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2EF54" w14:textId="3C3351C1" w:rsidR="00EB2B5D" w:rsidRDefault="00EB2B5D" w:rsidP="00325A7B">
      <w:pPr>
        <w:pStyle w:val="Title"/>
      </w:pPr>
      <w:r>
        <w:t>COMPREHENSIVE SCHOOL SAFETY PLAN TEMPLATE</w:t>
      </w:r>
    </w:p>
    <w:p w14:paraId="17D4307C" w14:textId="77777777" w:rsidR="00EB2B5D" w:rsidRPr="00EB2B5D" w:rsidRDefault="00EB2B5D" w:rsidP="00EB2B5D"/>
    <w:p w14:paraId="218CC49B" w14:textId="0B5423E3" w:rsidR="0074470C" w:rsidRPr="003E0C7A" w:rsidRDefault="0074470C" w:rsidP="00325A7B">
      <w:pPr>
        <w:pStyle w:val="Heading1"/>
      </w:pPr>
      <w:r w:rsidRPr="003E0C7A">
        <w:t>IMPORTANT NOTES ABOUT THIS TEMPLATE</w:t>
      </w:r>
    </w:p>
    <w:p w14:paraId="305F3B1D" w14:textId="77777777" w:rsidR="00190F21" w:rsidRPr="003E0C7A" w:rsidRDefault="00190F21" w:rsidP="003E0C7A">
      <w:pPr>
        <w:spacing w:line="276" w:lineRule="auto"/>
        <w:rPr>
          <w:rFonts w:cs="Arial"/>
          <w:b/>
          <w:szCs w:val="22"/>
        </w:rPr>
      </w:pPr>
    </w:p>
    <w:p w14:paraId="11047C32" w14:textId="77777777" w:rsidR="00CF63AD" w:rsidRDefault="0074470C" w:rsidP="00CC2972">
      <w:pPr>
        <w:tabs>
          <w:tab w:val="right" w:pos="9360"/>
        </w:tabs>
        <w:rPr>
          <w:rFonts w:cs="Arial"/>
          <w:szCs w:val="22"/>
        </w:rPr>
      </w:pPr>
      <w:r w:rsidRPr="003E0C7A">
        <w:rPr>
          <w:rFonts w:cs="Arial"/>
          <w:szCs w:val="22"/>
        </w:rPr>
        <w:t xml:space="preserve">This template is intended to provide </w:t>
      </w:r>
      <w:r w:rsidR="00A149F8" w:rsidRPr="003E0C7A">
        <w:rPr>
          <w:rFonts w:cs="Arial"/>
          <w:szCs w:val="22"/>
        </w:rPr>
        <w:t xml:space="preserve">a </w:t>
      </w:r>
      <w:r w:rsidRPr="003E0C7A">
        <w:rPr>
          <w:rFonts w:cs="Arial"/>
          <w:szCs w:val="22"/>
        </w:rPr>
        <w:t xml:space="preserve">head start to schools by </w:t>
      </w:r>
      <w:r w:rsidR="00190F21" w:rsidRPr="003E0C7A">
        <w:rPr>
          <w:rFonts w:cs="Arial"/>
          <w:szCs w:val="22"/>
        </w:rPr>
        <w:t>establishing</w:t>
      </w:r>
      <w:r w:rsidRPr="003E0C7A">
        <w:rPr>
          <w:rFonts w:cs="Arial"/>
          <w:szCs w:val="22"/>
        </w:rPr>
        <w:t xml:space="preserve"> a structure </w:t>
      </w:r>
      <w:r w:rsidR="00190F21" w:rsidRPr="003E0C7A">
        <w:rPr>
          <w:rFonts w:cs="Arial"/>
          <w:szCs w:val="22"/>
        </w:rPr>
        <w:t xml:space="preserve">for their Comprehensive School Safety Plan </w:t>
      </w:r>
      <w:r w:rsidRPr="003E0C7A">
        <w:rPr>
          <w:rFonts w:cs="Arial"/>
          <w:szCs w:val="22"/>
        </w:rPr>
        <w:t>and</w:t>
      </w:r>
      <w:r w:rsidR="00CF63AD">
        <w:rPr>
          <w:rFonts w:cs="Arial"/>
          <w:szCs w:val="22"/>
        </w:rPr>
        <w:t xml:space="preserve"> provide</w:t>
      </w:r>
      <w:r w:rsidRPr="003E0C7A">
        <w:rPr>
          <w:rFonts w:cs="Arial"/>
          <w:szCs w:val="22"/>
        </w:rPr>
        <w:t xml:space="preserve"> resources upon which to build.  No section of the template is complete.  </w:t>
      </w:r>
    </w:p>
    <w:p w14:paraId="2155B76A" w14:textId="081A4646" w:rsidR="00CF63AD" w:rsidRDefault="00CF63AD" w:rsidP="006B7301">
      <w:pPr>
        <w:pStyle w:val="ListParagraph"/>
        <w:numPr>
          <w:ilvl w:val="0"/>
          <w:numId w:val="11"/>
        </w:numPr>
        <w:tabs>
          <w:tab w:val="right" w:pos="9360"/>
        </w:tabs>
        <w:rPr>
          <w:rFonts w:cs="Arial"/>
          <w:szCs w:val="22"/>
        </w:rPr>
      </w:pPr>
      <w:r w:rsidRPr="00CF63AD">
        <w:rPr>
          <w:rFonts w:cs="Arial"/>
          <w:szCs w:val="22"/>
        </w:rPr>
        <w:t xml:space="preserve">District teams should review, customize, modify and/or augment all portions of this plan to best </w:t>
      </w:r>
      <w:r>
        <w:rPr>
          <w:rFonts w:cs="Arial"/>
          <w:szCs w:val="22"/>
        </w:rPr>
        <w:t>fit the need of all their sites.  Portions the District should modify are those that are standardized and apply to all schools.  District teams should the</w:t>
      </w:r>
      <w:r w:rsidR="00570072">
        <w:rPr>
          <w:rFonts w:cs="Arial"/>
          <w:szCs w:val="22"/>
        </w:rPr>
        <w:t>n</w:t>
      </w:r>
      <w:r>
        <w:rPr>
          <w:rFonts w:cs="Arial"/>
          <w:szCs w:val="22"/>
        </w:rPr>
        <w:t xml:space="preserve"> provide the updated template to school sites </w:t>
      </w:r>
    </w:p>
    <w:p w14:paraId="506B81FB" w14:textId="7306A5F2" w:rsidR="0074470C" w:rsidRDefault="00CF63AD" w:rsidP="006B7301">
      <w:pPr>
        <w:pStyle w:val="ListParagraph"/>
        <w:numPr>
          <w:ilvl w:val="0"/>
          <w:numId w:val="11"/>
        </w:numPr>
        <w:tabs>
          <w:tab w:val="right" w:pos="9360"/>
        </w:tabs>
        <w:rPr>
          <w:rFonts w:cs="Arial"/>
          <w:szCs w:val="22"/>
        </w:rPr>
      </w:pPr>
      <w:r>
        <w:rPr>
          <w:rFonts w:cs="Arial"/>
          <w:szCs w:val="22"/>
        </w:rPr>
        <w:t xml:space="preserve">School </w:t>
      </w:r>
      <w:r w:rsidR="0074470C" w:rsidRPr="00CF63AD">
        <w:rPr>
          <w:rFonts w:cs="Arial"/>
          <w:szCs w:val="22"/>
        </w:rPr>
        <w:t>Safety teams should review, customize</w:t>
      </w:r>
      <w:r w:rsidRPr="00CF63AD">
        <w:rPr>
          <w:rFonts w:cs="Arial"/>
          <w:szCs w:val="22"/>
        </w:rPr>
        <w:t xml:space="preserve">, modify </w:t>
      </w:r>
      <w:r w:rsidR="0074470C" w:rsidRPr="00CF63AD">
        <w:rPr>
          <w:rFonts w:cs="Arial"/>
          <w:szCs w:val="22"/>
        </w:rPr>
        <w:t>and</w:t>
      </w:r>
      <w:r w:rsidRPr="00CF63AD">
        <w:rPr>
          <w:rFonts w:cs="Arial"/>
          <w:szCs w:val="22"/>
        </w:rPr>
        <w:t>/or</w:t>
      </w:r>
      <w:r w:rsidR="0074470C" w:rsidRPr="00CF63AD">
        <w:rPr>
          <w:rFonts w:cs="Arial"/>
          <w:szCs w:val="22"/>
        </w:rPr>
        <w:t xml:space="preserve"> augment all portions of this plan to best fit the needs of their sites</w:t>
      </w:r>
    </w:p>
    <w:p w14:paraId="1185C39D" w14:textId="1D488232" w:rsidR="0003468E" w:rsidRDefault="0003468E" w:rsidP="0003468E">
      <w:pPr>
        <w:tabs>
          <w:tab w:val="right" w:pos="9360"/>
        </w:tabs>
        <w:rPr>
          <w:rFonts w:cs="Arial"/>
          <w:szCs w:val="22"/>
        </w:rPr>
      </w:pPr>
    </w:p>
    <w:p w14:paraId="01B772B0" w14:textId="3DE1B506" w:rsidR="0003468E" w:rsidRDefault="0003468E" w:rsidP="0003468E">
      <w:pPr>
        <w:tabs>
          <w:tab w:val="right" w:pos="9360"/>
        </w:tabs>
        <w:rPr>
          <w:rFonts w:cs="Arial"/>
          <w:szCs w:val="22"/>
        </w:rPr>
      </w:pPr>
      <w:r w:rsidRPr="00586D64">
        <w:rPr>
          <w:rFonts w:cs="Arial"/>
          <w:b/>
          <w:bCs/>
          <w:szCs w:val="22"/>
        </w:rPr>
        <w:t>PLEASE SEE THE FOLLOWING GUIDANCE DOCUMENTS TO HELP UTILIZE THIS TEMPLATE</w:t>
      </w:r>
      <w:r>
        <w:rPr>
          <w:rFonts w:cs="Arial"/>
          <w:szCs w:val="22"/>
        </w:rPr>
        <w:t xml:space="preserve">: </w:t>
      </w:r>
    </w:p>
    <w:p w14:paraId="16EA831F" w14:textId="601B8622" w:rsidR="0003468E" w:rsidRPr="00586D64" w:rsidRDefault="00586D64" w:rsidP="006B7301">
      <w:pPr>
        <w:pStyle w:val="ListParagraph"/>
        <w:numPr>
          <w:ilvl w:val="0"/>
          <w:numId w:val="15"/>
        </w:numPr>
        <w:tabs>
          <w:tab w:val="right" w:pos="9360"/>
        </w:tabs>
        <w:rPr>
          <w:rFonts w:cs="Arial"/>
          <w:szCs w:val="22"/>
        </w:rPr>
      </w:pPr>
      <w:r w:rsidRPr="00586D64">
        <w:rPr>
          <w:rFonts w:cs="Arial"/>
          <w:szCs w:val="22"/>
        </w:rPr>
        <w:t xml:space="preserve">SDCOE TEMPLATE INSTRUCTIONS (For District and School use) </w:t>
      </w:r>
    </w:p>
    <w:p w14:paraId="7D82ED3B" w14:textId="05656751" w:rsidR="00586D64" w:rsidRPr="00586D64" w:rsidRDefault="001C24BF" w:rsidP="006B7301">
      <w:pPr>
        <w:pStyle w:val="ListParagraph"/>
        <w:numPr>
          <w:ilvl w:val="0"/>
          <w:numId w:val="15"/>
        </w:numPr>
        <w:tabs>
          <w:tab w:val="right" w:pos="9360"/>
        </w:tabs>
        <w:rPr>
          <w:rFonts w:cs="Arial"/>
          <w:szCs w:val="22"/>
        </w:rPr>
      </w:pPr>
      <w:r>
        <w:rPr>
          <w:rFonts w:cs="Arial"/>
          <w:szCs w:val="22"/>
        </w:rPr>
        <w:t>Megan</w:t>
      </w:r>
    </w:p>
    <w:p w14:paraId="7D8A32A1" w14:textId="77777777" w:rsidR="00586D64" w:rsidRDefault="00586D64" w:rsidP="0003468E">
      <w:pPr>
        <w:tabs>
          <w:tab w:val="right" w:pos="9360"/>
        </w:tabs>
        <w:rPr>
          <w:rFonts w:cs="Arial"/>
          <w:szCs w:val="22"/>
        </w:rPr>
      </w:pPr>
    </w:p>
    <w:p w14:paraId="29DC179D" w14:textId="77777777" w:rsidR="003630AF" w:rsidRDefault="003630AF" w:rsidP="003630AF">
      <w:pPr>
        <w:pStyle w:val="Heading2"/>
      </w:pPr>
      <w:r>
        <w:t>WHAT DO ALL THE MARKINGS MEAN?</w:t>
      </w:r>
    </w:p>
    <w:p w14:paraId="7B8298CE" w14:textId="77777777" w:rsidR="003630AF" w:rsidRDefault="003630AF" w:rsidP="003630AF"/>
    <w:p w14:paraId="5C2D0E92" w14:textId="5C57C202" w:rsidR="003630AF" w:rsidRDefault="003630AF" w:rsidP="003630AF">
      <w:r>
        <w:rPr>
          <w:highlight w:val="cyan"/>
        </w:rPr>
        <w:t xml:space="preserve">LIGHT BLUE HIGHLIGHTED ITEMS: </w:t>
      </w:r>
      <w:r w:rsidRPr="003630AF">
        <w:rPr>
          <w:b/>
          <w:bCs/>
        </w:rPr>
        <w:t>District Specific Modification Items</w:t>
      </w:r>
      <w:r w:rsidRPr="00764B55">
        <w:t xml:space="preserve"> </w:t>
      </w:r>
      <w:r>
        <w:t>–</w:t>
      </w:r>
      <w:r w:rsidRPr="00764B55">
        <w:t xml:space="preserve"> </w:t>
      </w:r>
      <w:r>
        <w:t xml:space="preserve">items </w:t>
      </w:r>
      <w:r w:rsidRPr="00764B55">
        <w:t>that should be modified by the District for a standardized response across all schools</w:t>
      </w:r>
    </w:p>
    <w:p w14:paraId="4794DB11" w14:textId="66BB2F54" w:rsidR="003630AF" w:rsidRDefault="003630AF" w:rsidP="003630AF"/>
    <w:p w14:paraId="63B53711" w14:textId="68A4ECBC" w:rsidR="00CC4452" w:rsidRDefault="00CC4452" w:rsidP="00CC4452">
      <w:pPr>
        <w:rPr>
          <w:highlight w:val="magenta"/>
        </w:rPr>
      </w:pPr>
      <w:r>
        <w:rPr>
          <w:highlight w:val="magenta"/>
        </w:rPr>
        <w:t xml:space="preserve">PURPLE TABLES: </w:t>
      </w:r>
      <w:r w:rsidRPr="003630AF">
        <w:rPr>
          <w:b/>
          <w:bCs/>
        </w:rPr>
        <w:t>District Specific Notes</w:t>
      </w:r>
      <w:r w:rsidRPr="00764B55">
        <w:t xml:space="preserve"> – District notes and instructions on how to complete specific sections.  </w:t>
      </w:r>
      <w:r w:rsidRPr="00CC4452">
        <w:rPr>
          <w:i/>
          <w:iCs/>
        </w:rPr>
        <w:t>These tables should be deleted</w:t>
      </w:r>
      <w:r w:rsidRPr="00764B55">
        <w:t xml:space="preserve"> after reviewed and are not part of the overall plan. </w:t>
      </w:r>
    </w:p>
    <w:p w14:paraId="36139616" w14:textId="2871AB67" w:rsidR="00CC4452" w:rsidRDefault="00CC4452" w:rsidP="003630AF"/>
    <w:tbl>
      <w:tblPr>
        <w:tblStyle w:val="TableGrid"/>
        <w:tblW w:w="0" w:type="auto"/>
        <w:tblLook w:val="04A0" w:firstRow="1" w:lastRow="0" w:firstColumn="1" w:lastColumn="0" w:noHBand="0" w:noVBand="1"/>
      </w:tblPr>
      <w:tblGrid>
        <w:gridCol w:w="10214"/>
      </w:tblGrid>
      <w:tr w:rsidR="00CC4452" w14:paraId="1B156904" w14:textId="77777777" w:rsidTr="00FB3B16">
        <w:tc>
          <w:tcPr>
            <w:tcW w:w="10214" w:type="dxa"/>
            <w:tcBorders>
              <w:bottom w:val="nil"/>
            </w:tcBorders>
            <w:shd w:val="clear" w:color="auto" w:fill="5F497A" w:themeFill="accent4" w:themeFillShade="BF"/>
          </w:tcPr>
          <w:p w14:paraId="72ED77AF" w14:textId="77777777" w:rsidR="00CC4452" w:rsidRPr="00F4330E" w:rsidRDefault="00CC4452"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CC4452" w14:paraId="54E8E35E" w14:textId="77777777" w:rsidTr="00FB3B16">
        <w:tc>
          <w:tcPr>
            <w:tcW w:w="10214" w:type="dxa"/>
            <w:tcBorders>
              <w:top w:val="nil"/>
            </w:tcBorders>
            <w:shd w:val="clear" w:color="auto" w:fill="5F497A" w:themeFill="accent4" w:themeFillShade="BF"/>
          </w:tcPr>
          <w:p w14:paraId="1F6A87CF" w14:textId="77777777" w:rsidR="00CC4452" w:rsidRPr="00F4330E" w:rsidRDefault="00CC4452"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CC4452" w14:paraId="6E78E074" w14:textId="77777777" w:rsidTr="00FB3B16">
        <w:tc>
          <w:tcPr>
            <w:tcW w:w="10214" w:type="dxa"/>
            <w:shd w:val="clear" w:color="auto" w:fill="CCC0D9" w:themeFill="accent4" w:themeFillTint="66"/>
          </w:tcPr>
          <w:p w14:paraId="05677ED2" w14:textId="35F20036" w:rsidR="00CC4452" w:rsidRPr="00CC4452" w:rsidRDefault="00CC4452" w:rsidP="00FB3B16">
            <w:pPr>
              <w:pStyle w:val="NormalWeb"/>
              <w:spacing w:before="240" w:beforeAutospacing="0" w:after="240" w:afterAutospacing="0"/>
              <w:rPr>
                <w:rFonts w:ascii="Times New Roman" w:hAnsi="Times New Roman"/>
                <w:color w:val="333333"/>
              </w:rPr>
            </w:pPr>
            <w:r w:rsidRPr="00CC4452">
              <w:rPr>
                <w:rFonts w:ascii="Times New Roman" w:hAnsi="Times New Roman"/>
              </w:rPr>
              <w:t xml:space="preserve">District notes and instructions on how to complete specific sections.  These </w:t>
            </w:r>
            <w:r>
              <w:rPr>
                <w:rFonts w:ascii="Times New Roman" w:hAnsi="Times New Roman"/>
              </w:rPr>
              <w:t>tables</w:t>
            </w:r>
            <w:r w:rsidRPr="00CC4452">
              <w:rPr>
                <w:rFonts w:ascii="Times New Roman" w:hAnsi="Times New Roman"/>
              </w:rPr>
              <w:t xml:space="preserve"> should be deleted after reviewed and are not part of the overall plan.</w:t>
            </w:r>
          </w:p>
        </w:tc>
      </w:tr>
    </w:tbl>
    <w:p w14:paraId="3A29EBAA" w14:textId="77777777" w:rsidR="003630AF" w:rsidRDefault="003630AF" w:rsidP="003630AF">
      <w:pPr>
        <w:rPr>
          <w:highlight w:val="magenta"/>
        </w:rPr>
      </w:pPr>
    </w:p>
    <w:p w14:paraId="7542B391" w14:textId="347AB48F" w:rsidR="003630AF" w:rsidRPr="003F197F" w:rsidRDefault="003630AF" w:rsidP="003630AF">
      <w:pPr>
        <w:rPr>
          <w:highlight w:val="yellow"/>
        </w:rPr>
      </w:pPr>
      <w:r>
        <w:rPr>
          <w:highlight w:val="yellow"/>
        </w:rPr>
        <w:t xml:space="preserve">YELLOW HIGHLIGHTED ITEMS: </w:t>
      </w:r>
      <w:r w:rsidRPr="003630AF">
        <w:rPr>
          <w:b/>
          <w:bCs/>
        </w:rPr>
        <w:t>School Specific Modification Items</w:t>
      </w:r>
      <w:r w:rsidRPr="00764B55">
        <w:t xml:space="preserve"> - These are items that should be developed and/or modified by the school site.  This information needs to be site specific. </w:t>
      </w:r>
    </w:p>
    <w:p w14:paraId="1AEFC793" w14:textId="77777777" w:rsidR="003630AF" w:rsidRDefault="003630AF" w:rsidP="003630AF">
      <w:pPr>
        <w:rPr>
          <w:highlight w:val="green"/>
        </w:rPr>
      </w:pPr>
    </w:p>
    <w:p w14:paraId="7BC81CA7" w14:textId="0DADBFC7" w:rsidR="003630AF" w:rsidRDefault="003630AF" w:rsidP="003630AF">
      <w:r>
        <w:rPr>
          <w:highlight w:val="green"/>
        </w:rPr>
        <w:t xml:space="preserve">GREEN </w:t>
      </w:r>
      <w:r w:rsidR="00CC4452">
        <w:rPr>
          <w:highlight w:val="green"/>
        </w:rPr>
        <w:t>TABLES</w:t>
      </w:r>
      <w:r>
        <w:rPr>
          <w:highlight w:val="green"/>
        </w:rPr>
        <w:t>:</w:t>
      </w:r>
      <w:r w:rsidRPr="00764B55">
        <w:t xml:space="preserve">  </w:t>
      </w:r>
      <w:r w:rsidRPr="003630AF">
        <w:rPr>
          <w:b/>
          <w:bCs/>
        </w:rPr>
        <w:t>School Specific Notes</w:t>
      </w:r>
      <w:r w:rsidRPr="00764B55">
        <w:t xml:space="preserve"> - Notes and instructions on how to complete specific sections.  </w:t>
      </w:r>
      <w:r w:rsidRPr="00CC4452">
        <w:rPr>
          <w:i/>
          <w:iCs/>
        </w:rPr>
        <w:t xml:space="preserve">These </w:t>
      </w:r>
      <w:r w:rsidR="00CC4452" w:rsidRPr="00CC4452">
        <w:rPr>
          <w:i/>
          <w:iCs/>
        </w:rPr>
        <w:t>tables</w:t>
      </w:r>
      <w:r w:rsidRPr="00CC4452">
        <w:rPr>
          <w:i/>
          <w:iCs/>
        </w:rPr>
        <w:t xml:space="preserve"> should be deleted</w:t>
      </w:r>
      <w:r w:rsidRPr="00764B55">
        <w:t xml:space="preserve"> after reviewed and are not part of the overall plan.</w:t>
      </w:r>
      <w:r>
        <w:t xml:space="preserve">  </w:t>
      </w:r>
    </w:p>
    <w:p w14:paraId="47003318" w14:textId="3811D487" w:rsidR="003630AF" w:rsidRDefault="003630AF" w:rsidP="003630AF">
      <w:pPr>
        <w:rPr>
          <w:highlight w:val="magenta"/>
        </w:rPr>
      </w:pPr>
    </w:p>
    <w:tbl>
      <w:tblPr>
        <w:tblStyle w:val="TableGrid"/>
        <w:tblW w:w="0" w:type="auto"/>
        <w:tblLook w:val="04A0" w:firstRow="1" w:lastRow="0" w:firstColumn="1" w:lastColumn="0" w:noHBand="0" w:noVBand="1"/>
      </w:tblPr>
      <w:tblGrid>
        <w:gridCol w:w="10214"/>
      </w:tblGrid>
      <w:tr w:rsidR="00CC4452" w14:paraId="0B4CF060" w14:textId="77777777" w:rsidTr="00FB3B16">
        <w:tc>
          <w:tcPr>
            <w:tcW w:w="10214" w:type="dxa"/>
            <w:tcBorders>
              <w:bottom w:val="nil"/>
            </w:tcBorders>
            <w:shd w:val="clear" w:color="auto" w:fill="008000"/>
          </w:tcPr>
          <w:p w14:paraId="3836043A" w14:textId="77777777" w:rsidR="00CC4452" w:rsidRPr="00F4330E" w:rsidRDefault="00CC4452"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CC4452" w14:paraId="38F57807" w14:textId="77777777" w:rsidTr="00FB3B16">
        <w:tc>
          <w:tcPr>
            <w:tcW w:w="10214" w:type="dxa"/>
            <w:tcBorders>
              <w:top w:val="nil"/>
            </w:tcBorders>
            <w:shd w:val="clear" w:color="auto" w:fill="008000"/>
          </w:tcPr>
          <w:p w14:paraId="21AE5B68" w14:textId="77777777" w:rsidR="00CC4452" w:rsidRPr="00F4330E" w:rsidRDefault="00CC4452"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CC4452" w14:paraId="787CF455" w14:textId="77777777" w:rsidTr="00FB3B16">
        <w:tc>
          <w:tcPr>
            <w:tcW w:w="10214" w:type="dxa"/>
            <w:shd w:val="clear" w:color="auto" w:fill="C2D69B" w:themeFill="accent3" w:themeFillTint="99"/>
          </w:tcPr>
          <w:p w14:paraId="3C0A76D1" w14:textId="77777777" w:rsidR="00CC4452" w:rsidRDefault="00CC4452" w:rsidP="00FB3B16">
            <w:pPr>
              <w:pStyle w:val="NormalWeb"/>
              <w:spacing w:before="240" w:beforeAutospacing="0" w:after="240" w:afterAutospacing="0"/>
              <w:rPr>
                <w:rFonts w:cs="Arial"/>
                <w:color w:val="333333"/>
              </w:rPr>
            </w:pPr>
            <w:r w:rsidRPr="003630AF">
              <w:rPr>
                <w:b/>
                <w:bCs/>
              </w:rPr>
              <w:t>School Specific Notes</w:t>
            </w:r>
            <w:r w:rsidRPr="00764B55">
              <w:t xml:space="preserve"> - Notes and instructions on how to complete specific sections.  </w:t>
            </w:r>
            <w:r w:rsidRPr="00CC4452">
              <w:rPr>
                <w:i/>
                <w:iCs/>
              </w:rPr>
              <w:t>These tables should be deleted</w:t>
            </w:r>
            <w:r w:rsidRPr="00764B55">
              <w:t xml:space="preserve"> after reviewed and are not part of the overall plan.</w:t>
            </w:r>
            <w:r>
              <w:t xml:space="preserve">  </w:t>
            </w:r>
          </w:p>
        </w:tc>
      </w:tr>
    </w:tbl>
    <w:p w14:paraId="1F130866" w14:textId="77777777" w:rsidR="00CC4452" w:rsidRPr="000627E8" w:rsidRDefault="00CC4452" w:rsidP="003630AF">
      <w:pPr>
        <w:rPr>
          <w:highlight w:val="magenta"/>
        </w:rPr>
      </w:pPr>
    </w:p>
    <w:p w14:paraId="4E313D99" w14:textId="0B5043EA" w:rsidR="00A57151" w:rsidRDefault="003630AF" w:rsidP="003630AF">
      <w:r w:rsidRPr="00915B3D">
        <w:rPr>
          <w:b/>
          <w:bCs/>
          <w:highlight w:val="yellow"/>
        </w:rPr>
        <w:lastRenderedPageBreak/>
        <w:t>{</w:t>
      </w:r>
      <w:r w:rsidR="00CC4452" w:rsidRPr="00915B3D">
        <w:rPr>
          <w:b/>
          <w:bCs/>
          <w:highlight w:val="yellow"/>
        </w:rPr>
        <w:t xml:space="preserve">HERE: </w:t>
      </w:r>
      <w:r w:rsidRPr="00915B3D">
        <w:rPr>
          <w:b/>
          <w:bCs/>
          <w:highlight w:val="yellow"/>
        </w:rPr>
        <w:t>XXX}:</w:t>
      </w:r>
      <w:r>
        <w:t xml:space="preserve"> Items placed in brackets { } </w:t>
      </w:r>
      <w:r w:rsidR="00A57151">
        <w:t xml:space="preserve"> and highlighted</w:t>
      </w:r>
      <w:r w:rsidR="001D5580">
        <w:t xml:space="preserve"> </w:t>
      </w:r>
      <w:r>
        <w:t xml:space="preserve">are items that the district </w:t>
      </w:r>
      <w:r w:rsidR="00CC4452">
        <w:t>and/or</w:t>
      </w:r>
      <w:r>
        <w:t xml:space="preserve"> school site need to modify.  The brackets</w:t>
      </w:r>
      <w:r w:rsidR="00A57151">
        <w:t xml:space="preserve"> plus the “HERE:”</w:t>
      </w:r>
      <w:r>
        <w:t xml:space="preserve"> are placed to make </w:t>
      </w:r>
      <w:r w:rsidR="005339E1">
        <w:t>f</w:t>
      </w:r>
      <w:r>
        <w:t>in</w:t>
      </w:r>
      <w:r w:rsidR="00A57151">
        <w:t xml:space="preserve">ding those sections </w:t>
      </w:r>
      <w:r>
        <w:t>eas</w:t>
      </w:r>
      <w:r w:rsidR="00A57151">
        <w:t>y</w:t>
      </w:r>
      <w:r>
        <w:t xml:space="preserve">.  </w:t>
      </w:r>
    </w:p>
    <w:p w14:paraId="093866D3" w14:textId="77777777" w:rsidR="00A57151" w:rsidRDefault="00A57151" w:rsidP="003630AF"/>
    <w:p w14:paraId="6DB50671" w14:textId="341F120E" w:rsidR="003630AF" w:rsidRDefault="00A57151" w:rsidP="003630AF">
      <w:r>
        <w:t xml:space="preserve">There are also </w:t>
      </w:r>
      <w:r w:rsidR="005339E1">
        <w:t>“</w:t>
      </w:r>
      <w:r>
        <w:t>Find and Replace</w:t>
      </w:r>
      <w:r w:rsidR="005339E1">
        <w:t>”</w:t>
      </w:r>
      <w:r>
        <w:t xml:space="preserve"> items to make replacement of frequently used items easier:  See the “</w:t>
      </w:r>
      <w:r w:rsidR="00835E1A">
        <w:t>The Guide To Completing the Comprehensive School Safety Plan</w:t>
      </w:r>
      <w:r>
        <w:t xml:space="preserve">” for “Find and Replace” items. </w:t>
      </w:r>
      <w:r w:rsidR="003630AF">
        <w:t xml:space="preserve">Once the district/school has completed one item that may appear in multiple places in the plan, such as </w:t>
      </w:r>
      <w:r w:rsidR="003630AF" w:rsidRPr="00B03123">
        <w:rPr>
          <w:highlight w:val="yellow"/>
        </w:rPr>
        <w:t>{SchoolName}</w:t>
      </w:r>
      <w:r w:rsidR="003630AF">
        <w:t xml:space="preserve"> the brackets and specific name between the brackets make it easy to Find and Replace with the proper identifier.  </w:t>
      </w:r>
    </w:p>
    <w:p w14:paraId="2801D87A" w14:textId="77777777" w:rsidR="00101CAC" w:rsidRDefault="00101CAC" w:rsidP="003630AF"/>
    <w:p w14:paraId="7B6B377C" w14:textId="77777777" w:rsidR="00101CAC" w:rsidRDefault="00586D64">
      <w:pPr>
        <w:spacing w:after="200" w:line="276" w:lineRule="auto"/>
        <w:rPr>
          <w:rFonts w:ascii="Arial Narrow" w:hAnsi="Arial Narrow"/>
          <w:b/>
          <w:color w:val="0F243E" w:themeColor="text2" w:themeShade="80"/>
          <w:sz w:val="52"/>
        </w:rPr>
      </w:pPr>
      <w:r>
        <w:br w:type="page"/>
      </w:r>
    </w:p>
    <w:p w14:paraId="6ED0F249" w14:textId="619B509C" w:rsidR="00842FAC" w:rsidRPr="00634FA8" w:rsidRDefault="00842FAC" w:rsidP="000F7B33">
      <w:pPr>
        <w:pStyle w:val="Title"/>
        <w:rPr>
          <w:rFonts w:ascii="Arial" w:hAnsi="Arial" w:cs="Arial"/>
          <w:sz w:val="40"/>
          <w:szCs w:val="40"/>
        </w:rPr>
      </w:pPr>
      <w:r w:rsidRPr="00634FA8">
        <w:lastRenderedPageBreak/>
        <w:t>Comprehensive School Safety Plan</w:t>
      </w:r>
    </w:p>
    <w:p w14:paraId="750803AA" w14:textId="3F4176BA" w:rsidR="006F20DB" w:rsidRDefault="005B79C8" w:rsidP="005B79C8">
      <w:pPr>
        <w:rPr>
          <w:rFonts w:ascii="Arial Narrow" w:hAnsi="Arial Narrow" w:cs="Arial"/>
          <w:sz w:val="40"/>
          <w:szCs w:val="40"/>
          <w:highlight w:val="cyan"/>
        </w:rPr>
      </w:pPr>
      <w:r w:rsidRPr="005B79C8">
        <w:rPr>
          <w:rFonts w:ascii="Arial Narrow" w:hAnsi="Arial Narrow" w:cs="Arial"/>
          <w:sz w:val="40"/>
          <w:szCs w:val="40"/>
          <w:highlight w:val="cyan"/>
        </w:rPr>
        <w:t>Last updated: Date</w:t>
      </w:r>
    </w:p>
    <w:p w14:paraId="38C2B2FD" w14:textId="34C115AD" w:rsidR="00827079" w:rsidRPr="005B79C8" w:rsidRDefault="00827079" w:rsidP="005B79C8">
      <w:pPr>
        <w:rPr>
          <w:rFonts w:ascii="Arial Narrow" w:hAnsi="Arial Narrow" w:cs="Arial"/>
          <w:sz w:val="40"/>
          <w:szCs w:val="40"/>
          <w:highlight w:val="cyan"/>
        </w:rPr>
      </w:pPr>
      <w:r>
        <w:rPr>
          <w:rFonts w:ascii="Arial Narrow" w:hAnsi="Arial Narrow" w:cs="Arial"/>
          <w:sz w:val="40"/>
          <w:szCs w:val="40"/>
          <w:highlight w:val="cyan"/>
        </w:rPr>
        <w:t xml:space="preserve">Adopted on: </w:t>
      </w:r>
    </w:p>
    <w:p w14:paraId="60EBC19F" w14:textId="631A5DD3" w:rsidR="00842FAC" w:rsidRPr="006F20DB" w:rsidRDefault="006F20DB" w:rsidP="003C7FA0">
      <w:pPr>
        <w:pStyle w:val="Heading1"/>
        <w:jc w:val="center"/>
        <w:rPr>
          <w:highlight w:val="yellow"/>
        </w:rPr>
      </w:pPr>
      <w:r>
        <w:rPr>
          <w:highlight w:val="yellow"/>
        </w:rPr>
        <w:t>{SchoolName}</w:t>
      </w:r>
    </w:p>
    <w:p w14:paraId="4F6FC834" w14:textId="553F5281" w:rsidR="00842FAC" w:rsidRPr="006F20DB" w:rsidRDefault="006F20DB" w:rsidP="003C7FA0">
      <w:pPr>
        <w:pStyle w:val="Heading1"/>
        <w:jc w:val="center"/>
        <w:rPr>
          <w:highlight w:val="yellow"/>
        </w:rPr>
      </w:pPr>
      <w:r>
        <w:rPr>
          <w:highlight w:val="yellow"/>
        </w:rPr>
        <w:t>{DistrictName}</w:t>
      </w:r>
    </w:p>
    <w:p w14:paraId="0E604BC2" w14:textId="77777777" w:rsidR="00842FAC" w:rsidRPr="006F20DB" w:rsidRDefault="00842FAC" w:rsidP="003C7FA0">
      <w:pPr>
        <w:pStyle w:val="Heading2"/>
        <w:jc w:val="center"/>
        <w:rPr>
          <w:highlight w:val="yellow"/>
        </w:rPr>
      </w:pPr>
    </w:p>
    <w:p w14:paraId="1F47154A" w14:textId="33EC3F1E" w:rsidR="00842FAC" w:rsidRPr="006F20DB" w:rsidRDefault="006F20DB" w:rsidP="003C7FA0">
      <w:pPr>
        <w:jc w:val="center"/>
        <w:rPr>
          <w:highlight w:val="yellow"/>
        </w:rPr>
      </w:pPr>
      <w:r>
        <w:rPr>
          <w:highlight w:val="yellow"/>
        </w:rPr>
        <w:t>{PrincipalName}</w:t>
      </w:r>
      <w:r w:rsidR="00842FAC" w:rsidRPr="006F20DB">
        <w:rPr>
          <w:highlight w:val="yellow"/>
        </w:rPr>
        <w:t>, Principal</w:t>
      </w:r>
    </w:p>
    <w:p w14:paraId="478F88FA" w14:textId="77777777" w:rsidR="0077175A" w:rsidRDefault="006F20DB" w:rsidP="003C7FA0">
      <w:pPr>
        <w:jc w:val="center"/>
        <w:rPr>
          <w:highlight w:val="yellow"/>
        </w:rPr>
      </w:pPr>
      <w:r>
        <w:rPr>
          <w:highlight w:val="yellow"/>
        </w:rPr>
        <w:t>{SchoolAddress}</w:t>
      </w:r>
    </w:p>
    <w:p w14:paraId="05087A20" w14:textId="1C1D7EA8" w:rsidR="00842FAC" w:rsidRPr="006F20DB" w:rsidRDefault="006F20DB" w:rsidP="003C7FA0">
      <w:pPr>
        <w:jc w:val="center"/>
        <w:rPr>
          <w:highlight w:val="yellow"/>
        </w:rPr>
      </w:pPr>
      <w:r>
        <w:rPr>
          <w:highlight w:val="yellow"/>
        </w:rPr>
        <w:t>{School</w:t>
      </w:r>
      <w:r w:rsidR="0077175A">
        <w:rPr>
          <w:highlight w:val="yellow"/>
        </w:rPr>
        <w:t>City}</w:t>
      </w:r>
      <w:r w:rsidR="003C4328">
        <w:rPr>
          <w:highlight w:val="yellow"/>
        </w:rPr>
        <w:t>,</w:t>
      </w:r>
      <w:r w:rsidR="0077175A">
        <w:rPr>
          <w:highlight w:val="yellow"/>
        </w:rPr>
        <w:t xml:space="preserve"> {SchoolZip}</w:t>
      </w:r>
    </w:p>
    <w:p w14:paraId="3141C09E" w14:textId="0177B72C" w:rsidR="00842FAC" w:rsidRPr="006F20DB" w:rsidRDefault="006F20DB" w:rsidP="003C7FA0">
      <w:pPr>
        <w:jc w:val="center"/>
        <w:rPr>
          <w:highlight w:val="yellow"/>
        </w:rPr>
      </w:pPr>
      <w:r>
        <w:rPr>
          <w:highlight w:val="yellow"/>
        </w:rPr>
        <w:t>{School</w:t>
      </w:r>
      <w:r w:rsidR="00842FAC" w:rsidRPr="006F20DB">
        <w:rPr>
          <w:highlight w:val="yellow"/>
        </w:rPr>
        <w:t>Phone</w:t>
      </w:r>
      <w:r>
        <w:rPr>
          <w:highlight w:val="yellow"/>
        </w:rPr>
        <w:t>}</w:t>
      </w:r>
    </w:p>
    <w:p w14:paraId="42874092" w14:textId="36C5287D" w:rsidR="00842FAC" w:rsidRPr="006F20DB" w:rsidRDefault="00842FAC" w:rsidP="006F20DB">
      <w:pPr>
        <w:jc w:val="center"/>
        <w:rPr>
          <w:sz w:val="28"/>
          <w:szCs w:val="28"/>
        </w:rPr>
      </w:pPr>
    </w:p>
    <w:p w14:paraId="4B42F119" w14:textId="77777777" w:rsidR="0077175A" w:rsidRDefault="0077175A" w:rsidP="0077175A">
      <w:pPr>
        <w:jc w:val="center"/>
      </w:pPr>
      <w:r>
        <w:t>The Comprehensive Safe Schools Plan was last updated on:</w:t>
      </w:r>
    </w:p>
    <w:p w14:paraId="622837AD" w14:textId="52F34DA8" w:rsidR="0077175A" w:rsidRDefault="0077175A" w:rsidP="0077175A">
      <w:pPr>
        <w:jc w:val="center"/>
      </w:pPr>
      <w:r w:rsidRPr="0077175A">
        <w:rPr>
          <w:highlight w:val="yellow"/>
        </w:rPr>
        <w:t>{LastUpdated}</w:t>
      </w:r>
    </w:p>
    <w:p w14:paraId="59C4EC57" w14:textId="77777777" w:rsidR="00842FAC" w:rsidRPr="00634FA8" w:rsidRDefault="00842FAC" w:rsidP="006F20DB">
      <w:pPr>
        <w:jc w:val="center"/>
      </w:pPr>
    </w:p>
    <w:p w14:paraId="5C5E0A74" w14:textId="5AAEC041" w:rsidR="00842FAC" w:rsidRDefault="00842FAC" w:rsidP="006F20DB">
      <w:pPr>
        <w:jc w:val="center"/>
        <w:rPr>
          <w:sz w:val="32"/>
        </w:rPr>
      </w:pPr>
    </w:p>
    <w:p w14:paraId="7D1265E9" w14:textId="734DA7E2" w:rsidR="006F20DB" w:rsidRDefault="006F20DB" w:rsidP="0077175A">
      <w:pPr>
        <w:pStyle w:val="Heading1"/>
        <w:jc w:val="center"/>
      </w:pPr>
      <w:r>
        <w:t>Board Members</w:t>
      </w:r>
    </w:p>
    <w:p w14:paraId="052E6D5C" w14:textId="07DA8D6F" w:rsidR="006F20DB" w:rsidRPr="00DF2C04" w:rsidRDefault="006F20DB" w:rsidP="006F20DB">
      <w:pPr>
        <w:jc w:val="center"/>
        <w:rPr>
          <w:szCs w:val="22"/>
          <w:highlight w:val="cyan"/>
        </w:rPr>
      </w:pPr>
      <w:r w:rsidRPr="00DF2C04">
        <w:rPr>
          <w:szCs w:val="22"/>
          <w:highlight w:val="cyan"/>
        </w:rPr>
        <w:t>{</w:t>
      </w:r>
      <w:r w:rsidR="00397E30">
        <w:rPr>
          <w:szCs w:val="22"/>
          <w:highlight w:val="cyan"/>
        </w:rPr>
        <w:t xml:space="preserve">HERE: Insert name of </w:t>
      </w:r>
      <w:r w:rsidRPr="00DF2C04">
        <w:rPr>
          <w:szCs w:val="22"/>
          <w:highlight w:val="cyan"/>
        </w:rPr>
        <w:t>Board</w:t>
      </w:r>
      <w:r w:rsidR="00397E30">
        <w:rPr>
          <w:szCs w:val="22"/>
          <w:highlight w:val="cyan"/>
        </w:rPr>
        <w:t xml:space="preserve"> </w:t>
      </w:r>
      <w:r w:rsidRPr="00DF2C04">
        <w:rPr>
          <w:szCs w:val="22"/>
          <w:highlight w:val="cyan"/>
        </w:rPr>
        <w:t>member</w:t>
      </w:r>
      <w:r w:rsidR="00397E30">
        <w:rPr>
          <w:szCs w:val="22"/>
          <w:highlight w:val="cyan"/>
        </w:rPr>
        <w:t xml:space="preserve"> </w:t>
      </w:r>
      <w:r w:rsidRPr="00DF2C04">
        <w:rPr>
          <w:szCs w:val="22"/>
          <w:highlight w:val="cyan"/>
        </w:rPr>
        <w:t>1}</w:t>
      </w:r>
    </w:p>
    <w:p w14:paraId="45B9289E" w14:textId="22F45EBC" w:rsidR="00397E30" w:rsidRPr="00DF2C04" w:rsidRDefault="00397E30" w:rsidP="00397E30">
      <w:pPr>
        <w:jc w:val="center"/>
        <w:rPr>
          <w:szCs w:val="22"/>
          <w:highlight w:val="cyan"/>
        </w:rPr>
      </w:pPr>
      <w:r w:rsidRPr="00DF2C04">
        <w:rPr>
          <w:szCs w:val="22"/>
          <w:highlight w:val="cyan"/>
        </w:rPr>
        <w:t>{</w:t>
      </w:r>
      <w:r>
        <w:rPr>
          <w:szCs w:val="22"/>
          <w:highlight w:val="cyan"/>
        </w:rPr>
        <w:t xml:space="preserve">HERE: Insert name of </w:t>
      </w:r>
      <w:r w:rsidRPr="00DF2C04">
        <w:rPr>
          <w:szCs w:val="22"/>
          <w:highlight w:val="cyan"/>
        </w:rPr>
        <w:t>Board</w:t>
      </w:r>
      <w:r>
        <w:rPr>
          <w:szCs w:val="22"/>
          <w:highlight w:val="cyan"/>
        </w:rPr>
        <w:t xml:space="preserve"> </w:t>
      </w:r>
      <w:r w:rsidRPr="00DF2C04">
        <w:rPr>
          <w:szCs w:val="22"/>
          <w:highlight w:val="cyan"/>
        </w:rPr>
        <w:t>member</w:t>
      </w:r>
      <w:r>
        <w:rPr>
          <w:szCs w:val="22"/>
          <w:highlight w:val="cyan"/>
        </w:rPr>
        <w:t xml:space="preserve"> 2</w:t>
      </w:r>
      <w:r w:rsidRPr="00DF2C04">
        <w:rPr>
          <w:szCs w:val="22"/>
          <w:highlight w:val="cyan"/>
        </w:rPr>
        <w:t>}</w:t>
      </w:r>
    </w:p>
    <w:p w14:paraId="6B57FE60" w14:textId="07FC879F" w:rsidR="00397E30" w:rsidRPr="00DF2C04" w:rsidRDefault="00397E30" w:rsidP="00397E30">
      <w:pPr>
        <w:jc w:val="center"/>
        <w:rPr>
          <w:szCs w:val="22"/>
          <w:highlight w:val="cyan"/>
        </w:rPr>
      </w:pPr>
      <w:r w:rsidRPr="00DF2C04">
        <w:rPr>
          <w:szCs w:val="22"/>
          <w:highlight w:val="cyan"/>
        </w:rPr>
        <w:t>{</w:t>
      </w:r>
      <w:r>
        <w:rPr>
          <w:szCs w:val="22"/>
          <w:highlight w:val="cyan"/>
        </w:rPr>
        <w:t xml:space="preserve">HERE: Insert name of </w:t>
      </w:r>
      <w:r w:rsidRPr="00DF2C04">
        <w:rPr>
          <w:szCs w:val="22"/>
          <w:highlight w:val="cyan"/>
        </w:rPr>
        <w:t>Board</w:t>
      </w:r>
      <w:r>
        <w:rPr>
          <w:szCs w:val="22"/>
          <w:highlight w:val="cyan"/>
        </w:rPr>
        <w:t xml:space="preserve"> </w:t>
      </w:r>
      <w:r w:rsidRPr="00DF2C04">
        <w:rPr>
          <w:szCs w:val="22"/>
          <w:highlight w:val="cyan"/>
        </w:rPr>
        <w:t>member</w:t>
      </w:r>
      <w:r>
        <w:rPr>
          <w:szCs w:val="22"/>
          <w:highlight w:val="cyan"/>
        </w:rPr>
        <w:t xml:space="preserve"> 3</w:t>
      </w:r>
      <w:r w:rsidRPr="00DF2C04">
        <w:rPr>
          <w:szCs w:val="22"/>
          <w:highlight w:val="cyan"/>
        </w:rPr>
        <w:t>}</w:t>
      </w:r>
    </w:p>
    <w:p w14:paraId="29C6A5EF" w14:textId="5269F36A" w:rsidR="00397E30" w:rsidRPr="00DF2C04" w:rsidRDefault="00397E30" w:rsidP="00397E30">
      <w:pPr>
        <w:jc w:val="center"/>
        <w:rPr>
          <w:szCs w:val="22"/>
          <w:highlight w:val="cyan"/>
        </w:rPr>
      </w:pPr>
      <w:r w:rsidRPr="00DF2C04">
        <w:rPr>
          <w:szCs w:val="22"/>
          <w:highlight w:val="cyan"/>
        </w:rPr>
        <w:t>{</w:t>
      </w:r>
      <w:r>
        <w:rPr>
          <w:szCs w:val="22"/>
          <w:highlight w:val="cyan"/>
        </w:rPr>
        <w:t xml:space="preserve">HERE: Insert name of </w:t>
      </w:r>
      <w:r w:rsidRPr="00DF2C04">
        <w:rPr>
          <w:szCs w:val="22"/>
          <w:highlight w:val="cyan"/>
        </w:rPr>
        <w:t>Board</w:t>
      </w:r>
      <w:r>
        <w:rPr>
          <w:szCs w:val="22"/>
          <w:highlight w:val="cyan"/>
        </w:rPr>
        <w:t xml:space="preserve"> </w:t>
      </w:r>
      <w:r w:rsidRPr="00DF2C04">
        <w:rPr>
          <w:szCs w:val="22"/>
          <w:highlight w:val="cyan"/>
        </w:rPr>
        <w:t>member</w:t>
      </w:r>
      <w:r>
        <w:rPr>
          <w:szCs w:val="22"/>
          <w:highlight w:val="cyan"/>
        </w:rPr>
        <w:t xml:space="preserve"> 4</w:t>
      </w:r>
      <w:r w:rsidRPr="00DF2C04">
        <w:rPr>
          <w:szCs w:val="22"/>
          <w:highlight w:val="cyan"/>
        </w:rPr>
        <w:t>}</w:t>
      </w:r>
    </w:p>
    <w:p w14:paraId="44D87B72" w14:textId="76F191FF" w:rsidR="00397E30" w:rsidRPr="00DF2C04" w:rsidRDefault="00397E30" w:rsidP="00397E30">
      <w:pPr>
        <w:jc w:val="center"/>
        <w:rPr>
          <w:szCs w:val="22"/>
          <w:highlight w:val="cyan"/>
        </w:rPr>
      </w:pPr>
      <w:r w:rsidRPr="00DF2C04">
        <w:rPr>
          <w:szCs w:val="22"/>
          <w:highlight w:val="cyan"/>
        </w:rPr>
        <w:t>{</w:t>
      </w:r>
      <w:r>
        <w:rPr>
          <w:szCs w:val="22"/>
          <w:highlight w:val="cyan"/>
        </w:rPr>
        <w:t xml:space="preserve">HERE: Insert name of </w:t>
      </w:r>
      <w:r w:rsidRPr="00DF2C04">
        <w:rPr>
          <w:szCs w:val="22"/>
          <w:highlight w:val="cyan"/>
        </w:rPr>
        <w:t>Board</w:t>
      </w:r>
      <w:r>
        <w:rPr>
          <w:szCs w:val="22"/>
          <w:highlight w:val="cyan"/>
        </w:rPr>
        <w:t xml:space="preserve"> </w:t>
      </w:r>
      <w:r w:rsidRPr="00DF2C04">
        <w:rPr>
          <w:szCs w:val="22"/>
          <w:highlight w:val="cyan"/>
        </w:rPr>
        <w:t>member</w:t>
      </w:r>
      <w:r>
        <w:rPr>
          <w:szCs w:val="22"/>
          <w:highlight w:val="cyan"/>
        </w:rPr>
        <w:t xml:space="preserve"> 5</w:t>
      </w:r>
      <w:r w:rsidRPr="00DF2C04">
        <w:rPr>
          <w:szCs w:val="22"/>
          <w:highlight w:val="cyan"/>
        </w:rPr>
        <w:t>}</w:t>
      </w:r>
    </w:p>
    <w:p w14:paraId="4004920A" w14:textId="7F3EDAF9" w:rsidR="00397E30" w:rsidRPr="00DF2C04" w:rsidRDefault="00397E30" w:rsidP="00397E30">
      <w:pPr>
        <w:jc w:val="center"/>
        <w:rPr>
          <w:szCs w:val="22"/>
          <w:highlight w:val="cyan"/>
        </w:rPr>
      </w:pPr>
      <w:r w:rsidRPr="00DF2C04">
        <w:rPr>
          <w:szCs w:val="22"/>
          <w:highlight w:val="cyan"/>
        </w:rPr>
        <w:t>{</w:t>
      </w:r>
      <w:r>
        <w:rPr>
          <w:szCs w:val="22"/>
          <w:highlight w:val="cyan"/>
        </w:rPr>
        <w:t xml:space="preserve">HERE: Insert name of </w:t>
      </w:r>
      <w:r w:rsidRPr="00DF2C04">
        <w:rPr>
          <w:szCs w:val="22"/>
          <w:highlight w:val="cyan"/>
        </w:rPr>
        <w:t>Board</w:t>
      </w:r>
      <w:r>
        <w:rPr>
          <w:szCs w:val="22"/>
          <w:highlight w:val="cyan"/>
        </w:rPr>
        <w:t xml:space="preserve"> </w:t>
      </w:r>
      <w:r w:rsidRPr="00DF2C04">
        <w:rPr>
          <w:szCs w:val="22"/>
          <w:highlight w:val="cyan"/>
        </w:rPr>
        <w:t>member</w:t>
      </w:r>
      <w:r>
        <w:rPr>
          <w:szCs w:val="22"/>
          <w:highlight w:val="cyan"/>
        </w:rPr>
        <w:t xml:space="preserve"> 6</w:t>
      </w:r>
      <w:r w:rsidRPr="00DF2C04">
        <w:rPr>
          <w:szCs w:val="22"/>
          <w:highlight w:val="cyan"/>
        </w:rPr>
        <w:t>}</w:t>
      </w:r>
    </w:p>
    <w:p w14:paraId="3C7AC095" w14:textId="77777777" w:rsidR="006F20DB" w:rsidRDefault="006F20DB" w:rsidP="006F20DB">
      <w:pPr>
        <w:jc w:val="center"/>
        <w:rPr>
          <w:sz w:val="32"/>
        </w:rPr>
      </w:pPr>
    </w:p>
    <w:p w14:paraId="5429565D" w14:textId="77777777" w:rsidR="0077175A" w:rsidRDefault="0077175A" w:rsidP="0077175A">
      <w:pPr>
        <w:pStyle w:val="Heading1"/>
        <w:jc w:val="center"/>
      </w:pPr>
      <w:r>
        <w:t>Superintendent</w:t>
      </w:r>
    </w:p>
    <w:p w14:paraId="5FEDC588" w14:textId="5E4972F1" w:rsidR="0077175A" w:rsidRPr="00DF2C04" w:rsidRDefault="0077175A" w:rsidP="006F20DB">
      <w:pPr>
        <w:jc w:val="center"/>
        <w:rPr>
          <w:sz w:val="24"/>
        </w:rPr>
      </w:pPr>
      <w:r w:rsidRPr="00DF2C04">
        <w:rPr>
          <w:sz w:val="24"/>
          <w:highlight w:val="cyan"/>
        </w:rPr>
        <w:t>{Superintendent</w:t>
      </w:r>
      <w:r w:rsidR="003A7119">
        <w:rPr>
          <w:sz w:val="24"/>
          <w:highlight w:val="cyan"/>
        </w:rPr>
        <w:t>N</w:t>
      </w:r>
      <w:r w:rsidRPr="00DF2C04">
        <w:rPr>
          <w:sz w:val="24"/>
          <w:highlight w:val="cyan"/>
        </w:rPr>
        <w:t>ame}</w:t>
      </w:r>
    </w:p>
    <w:p w14:paraId="3A6DAFED" w14:textId="1D02E7DF" w:rsidR="006F20DB" w:rsidRDefault="006F20DB" w:rsidP="006F20DB">
      <w:pPr>
        <w:jc w:val="center"/>
        <w:rPr>
          <w:sz w:val="32"/>
        </w:rPr>
      </w:pPr>
    </w:p>
    <w:p w14:paraId="7A3587C0" w14:textId="286345B4" w:rsidR="006F20DB" w:rsidRDefault="006F20DB" w:rsidP="006F20DB">
      <w:pPr>
        <w:jc w:val="center"/>
        <w:rPr>
          <w:sz w:val="32"/>
        </w:rPr>
      </w:pPr>
    </w:p>
    <w:p w14:paraId="0375E210" w14:textId="77777777" w:rsidR="00CA67B6" w:rsidRPr="00623642" w:rsidRDefault="00CA67B6" w:rsidP="006F20DB">
      <w:pPr>
        <w:jc w:val="center"/>
        <w:rPr>
          <w:sz w:val="32"/>
        </w:rPr>
      </w:pPr>
    </w:p>
    <w:p w14:paraId="556407DD" w14:textId="798E81D9" w:rsidR="00DF2C04" w:rsidRDefault="00DF2C04" w:rsidP="0077175A">
      <w:pPr>
        <w:jc w:val="center"/>
      </w:pPr>
    </w:p>
    <w:p w14:paraId="6B18567E" w14:textId="1FBB18EF" w:rsidR="00DF2C04" w:rsidRDefault="00DF2C04" w:rsidP="0077175A">
      <w:pPr>
        <w:jc w:val="center"/>
      </w:pPr>
    </w:p>
    <w:p w14:paraId="717B8374" w14:textId="77777777" w:rsidR="00842FAC" w:rsidRPr="003C7FA0" w:rsidRDefault="00842FAC" w:rsidP="003C7FA0"/>
    <w:p w14:paraId="289A764B" w14:textId="57B77935" w:rsidR="003C7FA0" w:rsidRPr="003C7FA0" w:rsidRDefault="00842FAC" w:rsidP="003C7FA0">
      <w:pPr>
        <w:jc w:val="center"/>
        <w:rPr>
          <w:rFonts w:cs="Arial"/>
          <w:b/>
          <w:bCs/>
          <w:color w:val="FF0000"/>
          <w:sz w:val="16"/>
          <w:szCs w:val="16"/>
        </w:rPr>
      </w:pPr>
      <w:r w:rsidRPr="003C7FA0">
        <w:rPr>
          <w:rFonts w:cs="Arial"/>
          <w:b/>
          <w:bCs/>
          <w:color w:val="FF0000"/>
          <w:sz w:val="16"/>
          <w:szCs w:val="16"/>
        </w:rPr>
        <w:t>NOTE:  Tactical information is excluded from the public inspection document.</w:t>
      </w:r>
    </w:p>
    <w:p w14:paraId="48B8F23D" w14:textId="77777777" w:rsidR="003C7FA0" w:rsidRPr="003C7FA0" w:rsidRDefault="003C7FA0" w:rsidP="003C7FA0">
      <w:pPr>
        <w:jc w:val="center"/>
        <w:rPr>
          <w:rFonts w:cs="Arial"/>
          <w:b/>
          <w:bCs/>
          <w:color w:val="FF0000"/>
          <w:sz w:val="16"/>
          <w:szCs w:val="16"/>
        </w:rPr>
      </w:pPr>
      <w:r w:rsidRPr="003C7FA0">
        <w:rPr>
          <w:rFonts w:cs="Arial"/>
          <w:b/>
          <w:bCs/>
          <w:color w:val="FF0000"/>
          <w:sz w:val="16"/>
          <w:szCs w:val="16"/>
        </w:rPr>
        <w:t>Portions of this School Site Comprehensive School Safety Plan must be removed from this document if the Plan is shared with the public as they contain confidential information related to the District’s tactical responses to criminal incidents and/or vulnerability to terrorist attack or other criminal acts.  (Cal. Educ. Code section 32281(f)(1).)</w:t>
      </w:r>
    </w:p>
    <w:p w14:paraId="308CA6D6" w14:textId="77777777" w:rsidR="003C7FA0" w:rsidRDefault="003C7FA0" w:rsidP="003C7FA0">
      <w:pPr>
        <w:jc w:val="center"/>
        <w:rPr>
          <w:rFonts w:cs="Arial"/>
          <w:b/>
          <w:bCs/>
          <w:color w:val="FF0000"/>
          <w:sz w:val="16"/>
          <w:szCs w:val="16"/>
        </w:rPr>
      </w:pPr>
      <w:r w:rsidRPr="003C7FA0">
        <w:rPr>
          <w:rFonts w:cs="Arial"/>
          <w:b/>
          <w:bCs/>
          <w:color w:val="FF0000"/>
          <w:sz w:val="16"/>
          <w:szCs w:val="16"/>
        </w:rPr>
        <w:t>In addition, portions of this School Site Comprehensive School Safety Plan that have been prepared for the District’s Board of Education’s consideration in closed session and for law enforcement must also be removed prior to public disclosure.  (Cal. Govt. Code section 6254(aa).)</w:t>
      </w:r>
      <w:r>
        <w:rPr>
          <w:rFonts w:cs="Arial"/>
          <w:b/>
          <w:bCs/>
          <w:color w:val="FF0000"/>
          <w:sz w:val="16"/>
          <w:szCs w:val="16"/>
        </w:rPr>
        <w:t xml:space="preserve"> </w:t>
      </w:r>
    </w:p>
    <w:p w14:paraId="539DBA20" w14:textId="4BD47FFE" w:rsidR="00DF2C04" w:rsidRDefault="00842FAC" w:rsidP="003C7FA0">
      <w:pPr>
        <w:jc w:val="center"/>
        <w:rPr>
          <w:rFonts w:cs="Arial"/>
          <w:color w:val="FF0000"/>
          <w:sz w:val="16"/>
          <w:szCs w:val="16"/>
        </w:rPr>
      </w:pPr>
      <w:r w:rsidRPr="003C7FA0">
        <w:rPr>
          <w:rFonts w:cs="Arial"/>
          <w:color w:val="FF0000"/>
          <w:sz w:val="16"/>
          <w:szCs w:val="16"/>
        </w:rPr>
        <w:t>A “Public Inspection Log” will be used to record the name, address, phone number and method used for verifying the identity of all individuals requesting to inspect th</w:t>
      </w:r>
      <w:r w:rsidR="00DE15EF">
        <w:rPr>
          <w:rFonts w:cs="Arial"/>
          <w:color w:val="FF0000"/>
          <w:sz w:val="16"/>
          <w:szCs w:val="16"/>
        </w:rPr>
        <w:t>e PUBLIC COPY of this</w:t>
      </w:r>
      <w:r w:rsidRPr="003C7FA0">
        <w:rPr>
          <w:rFonts w:cs="Arial"/>
          <w:color w:val="FF0000"/>
          <w:sz w:val="16"/>
          <w:szCs w:val="16"/>
        </w:rPr>
        <w:t xml:space="preserve"> plan.  This document is not available for inspection on the internet.</w:t>
      </w:r>
      <w:r w:rsidR="00E72F36" w:rsidRPr="003C7FA0">
        <w:rPr>
          <w:rFonts w:cs="Arial"/>
          <w:color w:val="FF0000"/>
          <w:sz w:val="16"/>
          <w:szCs w:val="16"/>
        </w:rPr>
        <w:t xml:space="preserve">  </w:t>
      </w:r>
    </w:p>
    <w:p w14:paraId="420F3790" w14:textId="77777777" w:rsidR="00E026E1" w:rsidRDefault="00E026E1">
      <w:pPr>
        <w:spacing w:after="200" w:line="276" w:lineRule="auto"/>
        <w:rPr>
          <w:rFonts w:ascii="Arial Narrow" w:hAnsi="Arial Narrow"/>
          <w:color w:val="222222"/>
          <w:sz w:val="16"/>
          <w:szCs w:val="16"/>
          <w:shd w:val="clear" w:color="auto" w:fill="FFFFFF"/>
        </w:rPr>
      </w:pPr>
    </w:p>
    <w:p w14:paraId="75FBC996" w14:textId="341BC780" w:rsidR="00E026E1" w:rsidRPr="00E026E1" w:rsidRDefault="00E026E1" w:rsidP="00E026E1">
      <w:pPr>
        <w:jc w:val="center"/>
        <w:rPr>
          <w:rFonts w:ascii="Arial Narrow" w:hAnsi="Arial Narrow"/>
          <w:b/>
          <w:bCs/>
          <w:color w:val="222222"/>
          <w:sz w:val="16"/>
          <w:szCs w:val="16"/>
          <w:shd w:val="clear" w:color="auto" w:fill="FFFFFF"/>
        </w:rPr>
      </w:pPr>
      <w:r w:rsidRPr="00E026E1">
        <w:rPr>
          <w:rFonts w:ascii="Arial Narrow" w:hAnsi="Arial Narrow"/>
          <w:b/>
          <w:bCs/>
          <w:color w:val="222222"/>
          <w:sz w:val="16"/>
          <w:szCs w:val="16"/>
          <w:shd w:val="clear" w:color="auto" w:fill="FFFFFF"/>
        </w:rPr>
        <w:t>Raising concerns</w:t>
      </w:r>
      <w:r>
        <w:rPr>
          <w:rFonts w:ascii="Arial Narrow" w:hAnsi="Arial Narrow"/>
          <w:b/>
          <w:bCs/>
          <w:color w:val="222222"/>
          <w:sz w:val="16"/>
          <w:szCs w:val="16"/>
          <w:shd w:val="clear" w:color="auto" w:fill="FFFFFF"/>
        </w:rPr>
        <w:t xml:space="preserve">, asking questions </w:t>
      </w:r>
      <w:r w:rsidR="008434EB">
        <w:rPr>
          <w:rFonts w:ascii="Arial Narrow" w:hAnsi="Arial Narrow"/>
          <w:b/>
          <w:bCs/>
          <w:color w:val="222222"/>
          <w:sz w:val="16"/>
          <w:szCs w:val="16"/>
          <w:shd w:val="clear" w:color="auto" w:fill="FFFFFF"/>
        </w:rPr>
        <w:t>about</w:t>
      </w:r>
      <w:r w:rsidRPr="00E026E1">
        <w:rPr>
          <w:rFonts w:ascii="Arial Narrow" w:hAnsi="Arial Narrow"/>
          <w:b/>
          <w:bCs/>
          <w:color w:val="222222"/>
          <w:sz w:val="16"/>
          <w:szCs w:val="16"/>
          <w:shd w:val="clear" w:color="auto" w:fill="FFFFFF"/>
        </w:rPr>
        <w:t xml:space="preserve"> or filing a complaint on this Comprehensive School Safety Plan</w:t>
      </w:r>
    </w:p>
    <w:p w14:paraId="5107CF05" w14:textId="4AB37335" w:rsidR="00E026E1" w:rsidRDefault="00E026E1" w:rsidP="00E026E1">
      <w:pPr>
        <w:rPr>
          <w:rFonts w:ascii="Arial Narrow" w:hAnsi="Arial Narrow"/>
          <w:color w:val="222222"/>
          <w:sz w:val="16"/>
          <w:szCs w:val="16"/>
          <w:shd w:val="clear" w:color="auto" w:fill="FFFFFF"/>
        </w:rPr>
      </w:pPr>
      <w:r>
        <w:rPr>
          <w:rFonts w:ascii="Arial Narrow" w:hAnsi="Arial Narrow"/>
          <w:color w:val="222222"/>
          <w:sz w:val="16"/>
          <w:szCs w:val="16"/>
          <w:shd w:val="clear" w:color="auto" w:fill="FFFFFF"/>
        </w:rPr>
        <w:t xml:space="preserve">Any individual wishing to raise a concern or ask questions about this Comprehensive School Safety Plan can address these to the school principal and/or safety committee.  </w:t>
      </w:r>
      <w:r w:rsidRPr="00E026E1">
        <w:rPr>
          <w:rFonts w:ascii="Arial Narrow" w:hAnsi="Arial Narrow"/>
          <w:color w:val="222222"/>
          <w:sz w:val="16"/>
          <w:szCs w:val="16"/>
          <w:shd w:val="clear" w:color="auto" w:fill="FFFFFF"/>
        </w:rPr>
        <w:t>Any individual, including a person’s duly authorized representative, public agency, or organization may file a written complaint alleging a matter which, if true, would constitute a violation by the District of federal or state laws or regulations governing the programs and activities as well as allegations of unlawful discrimination</w:t>
      </w:r>
      <w:r>
        <w:rPr>
          <w:rFonts w:ascii="Arial Narrow" w:hAnsi="Arial Narrow"/>
          <w:color w:val="222222"/>
          <w:sz w:val="16"/>
          <w:szCs w:val="16"/>
          <w:shd w:val="clear" w:color="auto" w:fill="FFFFFF"/>
        </w:rPr>
        <w:t xml:space="preserve">.  To file a written complaint, please follow the district’s Uniform Complaint Procedures which can be found on the </w:t>
      </w:r>
      <w:r w:rsidRPr="00E026E1">
        <w:rPr>
          <w:rFonts w:ascii="Arial Narrow" w:hAnsi="Arial Narrow"/>
          <w:color w:val="222222"/>
          <w:sz w:val="16"/>
          <w:szCs w:val="16"/>
          <w:highlight w:val="cyan"/>
          <w:shd w:val="clear" w:color="auto" w:fill="FFFFFF"/>
        </w:rPr>
        <w:t>District’s Website, Staff Handbook and Student Handbook</w:t>
      </w:r>
      <w:r>
        <w:rPr>
          <w:rFonts w:ascii="Arial Narrow" w:hAnsi="Arial Narrow"/>
          <w:color w:val="222222"/>
          <w:sz w:val="16"/>
          <w:szCs w:val="16"/>
          <w:shd w:val="clear" w:color="auto" w:fill="FFFFFF"/>
        </w:rPr>
        <w:t>.</w:t>
      </w:r>
    </w:p>
    <w:p w14:paraId="5E99925A" w14:textId="77777777" w:rsidR="00E026E1" w:rsidRPr="00E026E1" w:rsidRDefault="00E026E1">
      <w:pPr>
        <w:spacing w:after="200" w:line="276" w:lineRule="auto"/>
        <w:rPr>
          <w:rFonts w:ascii="Arial Narrow" w:hAnsi="Arial Narrow" w:cs="Arial"/>
          <w:color w:val="FF0000"/>
          <w:sz w:val="16"/>
          <w:szCs w:val="16"/>
        </w:rPr>
      </w:pPr>
    </w:p>
    <w:p w14:paraId="5E589FB4" w14:textId="536792AB" w:rsidR="002635F9" w:rsidRPr="002635F9" w:rsidRDefault="002635F9" w:rsidP="00124E0B">
      <w:pPr>
        <w:pStyle w:val="SmallTitle"/>
      </w:pPr>
      <w:r w:rsidRPr="002635F9">
        <w:lastRenderedPageBreak/>
        <w:t>Table of Contents</w:t>
      </w:r>
    </w:p>
    <w:p w14:paraId="3EA7937A" w14:textId="6D7984E9" w:rsidR="00CD441D" w:rsidRDefault="006204AF" w:rsidP="00CD441D">
      <w:pPr>
        <w:pStyle w:val="Heading2"/>
      </w:pPr>
      <w:r>
        <w:t>MAIN PLAN</w:t>
      </w:r>
    </w:p>
    <w:tbl>
      <w:tblPr>
        <w:tblStyle w:val="TableGrid"/>
        <w:tblW w:w="0" w:type="auto"/>
        <w:tblInd w:w="108" w:type="dxa"/>
        <w:tblLook w:val="04A0" w:firstRow="1" w:lastRow="0" w:firstColumn="1" w:lastColumn="0" w:noHBand="0" w:noVBand="1"/>
      </w:tblPr>
      <w:tblGrid>
        <w:gridCol w:w="790"/>
        <w:gridCol w:w="7611"/>
        <w:gridCol w:w="851"/>
      </w:tblGrid>
      <w:tr w:rsidR="00033EE4" w:rsidRPr="009B59C8" w14:paraId="6B12B7BB" w14:textId="77777777" w:rsidTr="00AD279F">
        <w:tc>
          <w:tcPr>
            <w:tcW w:w="8401" w:type="dxa"/>
            <w:gridSpan w:val="2"/>
            <w:tcBorders>
              <w:top w:val="thinThickSmallGap" w:sz="24" w:space="0" w:color="auto"/>
              <w:left w:val="nil"/>
              <w:bottom w:val="thickThinSmallGap" w:sz="24" w:space="0" w:color="auto"/>
              <w:right w:val="nil"/>
            </w:tcBorders>
            <w:shd w:val="clear" w:color="auto" w:fill="C6D9F1" w:themeFill="text2" w:themeFillTint="33"/>
          </w:tcPr>
          <w:p w14:paraId="61A11A9F" w14:textId="77777777" w:rsidR="00033EE4" w:rsidRPr="00C463F7" w:rsidRDefault="00033EE4" w:rsidP="00E24325">
            <w:pPr>
              <w:jc w:val="center"/>
              <w:rPr>
                <w:rFonts w:ascii="Gill Sans MT" w:hAnsi="Gill Sans MT"/>
                <w:b/>
              </w:rPr>
            </w:pPr>
            <w:r w:rsidRPr="00C463F7">
              <w:rPr>
                <w:rFonts w:ascii="Gill Sans MT" w:hAnsi="Gill Sans MT"/>
                <w:b/>
              </w:rPr>
              <w:t>CONTENTS</w:t>
            </w:r>
          </w:p>
        </w:tc>
        <w:tc>
          <w:tcPr>
            <w:tcW w:w="851" w:type="dxa"/>
            <w:tcBorders>
              <w:top w:val="thinThickSmallGap" w:sz="24" w:space="0" w:color="auto"/>
              <w:left w:val="nil"/>
              <w:bottom w:val="thickThinSmallGap" w:sz="24" w:space="0" w:color="auto"/>
              <w:right w:val="nil"/>
            </w:tcBorders>
            <w:shd w:val="clear" w:color="auto" w:fill="C6D9F1" w:themeFill="text2" w:themeFillTint="33"/>
          </w:tcPr>
          <w:p w14:paraId="7C873BEC" w14:textId="77777777" w:rsidR="00033EE4" w:rsidRPr="00C463F7" w:rsidRDefault="00033EE4" w:rsidP="00E24325">
            <w:pPr>
              <w:jc w:val="center"/>
              <w:rPr>
                <w:rFonts w:ascii="Gill Sans MT" w:hAnsi="Gill Sans MT"/>
                <w:b/>
              </w:rPr>
            </w:pPr>
            <w:r w:rsidRPr="00C463F7">
              <w:rPr>
                <w:rFonts w:ascii="Gill Sans MT" w:hAnsi="Gill Sans MT"/>
                <w:b/>
              </w:rPr>
              <w:t>PAGE</w:t>
            </w:r>
          </w:p>
        </w:tc>
      </w:tr>
      <w:tr w:rsidR="00033EE4" w:rsidRPr="00D626E5" w14:paraId="4B9A8340" w14:textId="77777777" w:rsidTr="00AD279F">
        <w:trPr>
          <w:trHeight w:val="360"/>
        </w:trPr>
        <w:tc>
          <w:tcPr>
            <w:tcW w:w="8401" w:type="dxa"/>
            <w:gridSpan w:val="2"/>
            <w:tcBorders>
              <w:top w:val="thickThinSmallGap" w:sz="24" w:space="0" w:color="auto"/>
              <w:left w:val="nil"/>
              <w:right w:val="nil"/>
            </w:tcBorders>
            <w:vAlign w:val="center"/>
          </w:tcPr>
          <w:p w14:paraId="481F6975" w14:textId="4FE3F452" w:rsidR="00033EE4" w:rsidRPr="002E7A49" w:rsidRDefault="002E7A49" w:rsidP="00E24325">
            <w:pPr>
              <w:rPr>
                <w:rStyle w:val="Hyperlink"/>
                <w:rFonts w:cs="Arial"/>
              </w:rPr>
            </w:pPr>
            <w:r>
              <w:rPr>
                <w:rFonts w:cs="Arial"/>
              </w:rPr>
              <w:fldChar w:fldCharType="begin"/>
            </w:r>
            <w:r w:rsidR="00AD021F">
              <w:rPr>
                <w:rFonts w:cs="Arial"/>
              </w:rPr>
              <w:instrText>HYPERLINK  \l "Dev"</w:instrText>
            </w:r>
            <w:r>
              <w:rPr>
                <w:rFonts w:cs="Arial"/>
              </w:rPr>
            </w:r>
            <w:r>
              <w:rPr>
                <w:rFonts w:cs="Arial"/>
              </w:rPr>
              <w:fldChar w:fldCharType="separate"/>
            </w:r>
            <w:r w:rsidR="00033EE4" w:rsidRPr="002E7A49">
              <w:rPr>
                <w:rStyle w:val="Hyperlink"/>
                <w:rFonts w:cs="Arial"/>
              </w:rPr>
              <w:t>Development of the Comprehensive School Safety Plan</w:t>
            </w:r>
          </w:p>
          <w:p w14:paraId="781D9653" w14:textId="32D5B40D" w:rsidR="00AD021F" w:rsidRPr="00AD021F" w:rsidRDefault="002E7A49" w:rsidP="00AD021F">
            <w:pPr>
              <w:jc w:val="center"/>
              <w:rPr>
                <w:rFonts w:cs="Arial"/>
              </w:rPr>
            </w:pPr>
            <w:r>
              <w:rPr>
                <w:rFonts w:cs="Arial"/>
              </w:rPr>
              <w:fldChar w:fldCharType="end"/>
            </w:r>
          </w:p>
        </w:tc>
        <w:tc>
          <w:tcPr>
            <w:tcW w:w="851" w:type="dxa"/>
            <w:tcBorders>
              <w:top w:val="thickThinSmallGap" w:sz="24" w:space="0" w:color="auto"/>
              <w:left w:val="nil"/>
              <w:right w:val="nil"/>
            </w:tcBorders>
            <w:vAlign w:val="center"/>
          </w:tcPr>
          <w:p w14:paraId="221CF2C7" w14:textId="77777777" w:rsidR="00033EE4" w:rsidRPr="00D626E5" w:rsidRDefault="00033EE4" w:rsidP="00E24325">
            <w:pPr>
              <w:jc w:val="center"/>
              <w:rPr>
                <w:rFonts w:ascii="Gill Sans MT" w:hAnsi="Gill Sans MT"/>
                <w:b/>
                <w:bCs/>
              </w:rPr>
            </w:pPr>
          </w:p>
        </w:tc>
      </w:tr>
      <w:tr w:rsidR="00033EE4" w:rsidRPr="00D626E5" w14:paraId="0ADC9903" w14:textId="77777777" w:rsidTr="00AD279F">
        <w:trPr>
          <w:trHeight w:val="360"/>
        </w:trPr>
        <w:tc>
          <w:tcPr>
            <w:tcW w:w="8401" w:type="dxa"/>
            <w:gridSpan w:val="2"/>
            <w:tcBorders>
              <w:left w:val="nil"/>
              <w:right w:val="nil"/>
            </w:tcBorders>
            <w:vAlign w:val="center"/>
          </w:tcPr>
          <w:p w14:paraId="01AA089E" w14:textId="4FB20898" w:rsidR="00033EE4" w:rsidRPr="007576EE" w:rsidRDefault="00033EE4" w:rsidP="00E24325">
            <w:pPr>
              <w:rPr>
                <w:rFonts w:cs="Arial"/>
              </w:rPr>
            </w:pPr>
            <w:hyperlink w:anchor="Comm" w:history="1">
              <w:r w:rsidRPr="00E52875">
                <w:rPr>
                  <w:rStyle w:val="Hyperlink"/>
                  <w:rFonts w:cs="Arial"/>
                </w:rPr>
                <w:t>Communicating the Plan to the Public</w:t>
              </w:r>
            </w:hyperlink>
          </w:p>
          <w:p w14:paraId="73194B1F" w14:textId="77777777" w:rsidR="00033EE4" w:rsidRPr="00D626E5" w:rsidRDefault="00033EE4" w:rsidP="00E24325">
            <w:pPr>
              <w:jc w:val="center"/>
              <w:rPr>
                <w:rFonts w:ascii="Gill Sans MT" w:hAnsi="Gill Sans MT"/>
                <w:b/>
                <w:bCs/>
              </w:rPr>
            </w:pPr>
          </w:p>
        </w:tc>
        <w:tc>
          <w:tcPr>
            <w:tcW w:w="851" w:type="dxa"/>
            <w:tcBorders>
              <w:left w:val="nil"/>
              <w:right w:val="nil"/>
            </w:tcBorders>
            <w:vAlign w:val="center"/>
          </w:tcPr>
          <w:p w14:paraId="2C63C72B" w14:textId="77777777" w:rsidR="00033EE4" w:rsidRPr="00D626E5" w:rsidRDefault="00033EE4" w:rsidP="00E24325">
            <w:pPr>
              <w:jc w:val="center"/>
              <w:rPr>
                <w:rFonts w:ascii="Gill Sans MT" w:hAnsi="Gill Sans MT"/>
                <w:b/>
                <w:bCs/>
              </w:rPr>
            </w:pPr>
          </w:p>
        </w:tc>
      </w:tr>
      <w:tr w:rsidR="00033EE4" w:rsidRPr="00D626E5" w14:paraId="3A1139BB" w14:textId="77777777" w:rsidTr="00AD279F">
        <w:trPr>
          <w:trHeight w:val="360"/>
        </w:trPr>
        <w:tc>
          <w:tcPr>
            <w:tcW w:w="8401" w:type="dxa"/>
            <w:gridSpan w:val="2"/>
            <w:tcBorders>
              <w:left w:val="nil"/>
              <w:right w:val="nil"/>
            </w:tcBorders>
            <w:vAlign w:val="center"/>
          </w:tcPr>
          <w:p w14:paraId="4BE6BA24" w14:textId="46565D8C" w:rsidR="00033EE4" w:rsidRPr="007576EE" w:rsidRDefault="00033EE4" w:rsidP="00E24325">
            <w:pPr>
              <w:rPr>
                <w:rFonts w:cs="Arial"/>
              </w:rPr>
            </w:pPr>
            <w:hyperlink w:anchor="Min" w:history="1">
              <w:r w:rsidRPr="00E52875">
                <w:rPr>
                  <w:rStyle w:val="Hyperlink"/>
                  <w:rFonts w:cs="Arial"/>
                </w:rPr>
                <w:t>Minutes from School Site Council Approval of Plan</w:t>
              </w:r>
            </w:hyperlink>
          </w:p>
          <w:p w14:paraId="6D7FDDCD" w14:textId="77777777" w:rsidR="00033EE4" w:rsidRPr="00D626E5" w:rsidRDefault="00033EE4" w:rsidP="00E24325">
            <w:pPr>
              <w:jc w:val="center"/>
              <w:rPr>
                <w:rFonts w:ascii="Gill Sans MT" w:hAnsi="Gill Sans MT"/>
                <w:b/>
                <w:bCs/>
              </w:rPr>
            </w:pPr>
          </w:p>
        </w:tc>
        <w:tc>
          <w:tcPr>
            <w:tcW w:w="851" w:type="dxa"/>
            <w:tcBorders>
              <w:left w:val="nil"/>
              <w:right w:val="nil"/>
            </w:tcBorders>
            <w:vAlign w:val="center"/>
          </w:tcPr>
          <w:p w14:paraId="5D6D02CC" w14:textId="77777777" w:rsidR="00033EE4" w:rsidRPr="00D626E5" w:rsidRDefault="00033EE4" w:rsidP="00E24325">
            <w:pPr>
              <w:jc w:val="center"/>
              <w:rPr>
                <w:rFonts w:ascii="Gill Sans MT" w:hAnsi="Gill Sans MT"/>
                <w:b/>
                <w:bCs/>
              </w:rPr>
            </w:pPr>
          </w:p>
        </w:tc>
      </w:tr>
      <w:tr w:rsidR="00033EE4" w:rsidRPr="00D626E5" w14:paraId="44572880" w14:textId="77777777" w:rsidTr="00AD279F">
        <w:trPr>
          <w:trHeight w:val="360"/>
        </w:trPr>
        <w:tc>
          <w:tcPr>
            <w:tcW w:w="8401" w:type="dxa"/>
            <w:gridSpan w:val="2"/>
            <w:tcBorders>
              <w:left w:val="nil"/>
              <w:right w:val="nil"/>
            </w:tcBorders>
            <w:vAlign w:val="center"/>
          </w:tcPr>
          <w:p w14:paraId="41E08ACF" w14:textId="5F8B36E6" w:rsidR="00033EE4" w:rsidRPr="007576EE" w:rsidRDefault="00033EE4" w:rsidP="00E24325">
            <w:pPr>
              <w:rPr>
                <w:rFonts w:cs="Arial"/>
              </w:rPr>
            </w:pPr>
            <w:hyperlink w:anchor="ASSES" w:history="1">
              <w:r w:rsidRPr="00E52875">
                <w:rPr>
                  <w:rStyle w:val="Hyperlink"/>
                  <w:rFonts w:cs="Arial"/>
                </w:rPr>
                <w:t>Assessment of the Current Status of School Crime and Safety</w:t>
              </w:r>
            </w:hyperlink>
          </w:p>
          <w:p w14:paraId="5E39F2CD" w14:textId="77777777" w:rsidR="00033EE4" w:rsidRPr="00D626E5" w:rsidRDefault="00033EE4" w:rsidP="00E24325">
            <w:pPr>
              <w:jc w:val="center"/>
              <w:rPr>
                <w:rFonts w:ascii="Gill Sans MT" w:hAnsi="Gill Sans MT"/>
                <w:b/>
                <w:bCs/>
              </w:rPr>
            </w:pPr>
          </w:p>
        </w:tc>
        <w:tc>
          <w:tcPr>
            <w:tcW w:w="851" w:type="dxa"/>
            <w:tcBorders>
              <w:left w:val="nil"/>
              <w:right w:val="nil"/>
            </w:tcBorders>
            <w:vAlign w:val="center"/>
          </w:tcPr>
          <w:p w14:paraId="702486E0" w14:textId="77777777" w:rsidR="00033EE4" w:rsidRPr="00D626E5" w:rsidRDefault="00033EE4" w:rsidP="00E24325">
            <w:pPr>
              <w:jc w:val="center"/>
              <w:rPr>
                <w:rFonts w:ascii="Gill Sans MT" w:hAnsi="Gill Sans MT"/>
                <w:b/>
                <w:bCs/>
              </w:rPr>
            </w:pPr>
          </w:p>
        </w:tc>
      </w:tr>
      <w:tr w:rsidR="00033EE4" w:rsidRPr="00D626E5" w14:paraId="6B02D934" w14:textId="77777777" w:rsidTr="00AD279F">
        <w:trPr>
          <w:trHeight w:hRule="exact" w:val="288"/>
        </w:trPr>
        <w:tc>
          <w:tcPr>
            <w:tcW w:w="790" w:type="dxa"/>
            <w:tcBorders>
              <w:left w:val="nil"/>
              <w:right w:val="nil"/>
            </w:tcBorders>
            <w:vAlign w:val="center"/>
          </w:tcPr>
          <w:p w14:paraId="5EB98A58" w14:textId="77777777" w:rsidR="00033EE4" w:rsidRPr="007576EE" w:rsidRDefault="00033EE4" w:rsidP="00E24325">
            <w:pPr>
              <w:rPr>
                <w:rFonts w:cs="Arial"/>
                <w:b/>
                <w:bCs/>
              </w:rPr>
            </w:pPr>
          </w:p>
        </w:tc>
        <w:tc>
          <w:tcPr>
            <w:tcW w:w="7611" w:type="dxa"/>
            <w:tcBorders>
              <w:left w:val="nil"/>
              <w:right w:val="nil"/>
            </w:tcBorders>
          </w:tcPr>
          <w:p w14:paraId="0EFD35A0" w14:textId="77777777" w:rsidR="00033EE4" w:rsidRPr="007576EE" w:rsidRDefault="00033EE4" w:rsidP="00E24325">
            <w:pPr>
              <w:rPr>
                <w:b/>
                <w:bCs/>
                <w:color w:val="000000" w:themeColor="text1"/>
              </w:rPr>
            </w:pPr>
            <w:r w:rsidRPr="007576EE">
              <w:rPr>
                <w:rStyle w:val="SmallTitleChar"/>
                <w:rFonts w:ascii="Arial" w:hAnsi="Arial" w:cs="Arial"/>
                <w:b w:val="0"/>
                <w:bCs/>
                <w:sz w:val="22"/>
                <w:szCs w:val="22"/>
              </w:rPr>
              <w:t>Risk Assessment</w:t>
            </w:r>
          </w:p>
          <w:p w14:paraId="22FF04EE" w14:textId="77777777" w:rsidR="00033EE4" w:rsidRPr="00D626E5" w:rsidRDefault="00033EE4" w:rsidP="00E24325">
            <w:pPr>
              <w:jc w:val="center"/>
              <w:rPr>
                <w:rFonts w:ascii="Gill Sans MT" w:hAnsi="Gill Sans MT"/>
                <w:b/>
                <w:bCs/>
              </w:rPr>
            </w:pPr>
          </w:p>
        </w:tc>
        <w:tc>
          <w:tcPr>
            <w:tcW w:w="851" w:type="dxa"/>
            <w:tcBorders>
              <w:left w:val="nil"/>
              <w:right w:val="nil"/>
            </w:tcBorders>
            <w:vAlign w:val="center"/>
          </w:tcPr>
          <w:p w14:paraId="2C6CF514" w14:textId="77777777" w:rsidR="00033EE4" w:rsidRPr="00D626E5" w:rsidRDefault="00033EE4" w:rsidP="00E24325">
            <w:pPr>
              <w:jc w:val="center"/>
              <w:rPr>
                <w:rFonts w:ascii="Gill Sans MT" w:hAnsi="Gill Sans MT"/>
                <w:b/>
                <w:bCs/>
              </w:rPr>
            </w:pPr>
          </w:p>
        </w:tc>
      </w:tr>
      <w:tr w:rsidR="00033EE4" w:rsidRPr="00D626E5" w14:paraId="094BF719" w14:textId="77777777" w:rsidTr="00AD279F">
        <w:trPr>
          <w:trHeight w:val="432"/>
        </w:trPr>
        <w:tc>
          <w:tcPr>
            <w:tcW w:w="8401" w:type="dxa"/>
            <w:gridSpan w:val="2"/>
            <w:tcBorders>
              <w:left w:val="nil"/>
              <w:right w:val="nil"/>
            </w:tcBorders>
            <w:vAlign w:val="center"/>
          </w:tcPr>
          <w:p w14:paraId="67539108" w14:textId="4647F29C" w:rsidR="00033EE4" w:rsidRPr="007576EE" w:rsidRDefault="00033EE4" w:rsidP="00E24325">
            <w:pPr>
              <w:rPr>
                <w:rFonts w:cs="Arial"/>
              </w:rPr>
            </w:pPr>
            <w:hyperlink w:anchor="CHI" w:history="1">
              <w:r w:rsidRPr="00E52875">
                <w:rPr>
                  <w:rStyle w:val="Hyperlink"/>
                  <w:rFonts w:cs="Arial"/>
                </w:rPr>
                <w:t>Child Abuse Reporting Procedures</w:t>
              </w:r>
            </w:hyperlink>
          </w:p>
          <w:p w14:paraId="0BEFC48A" w14:textId="77777777" w:rsidR="00033EE4" w:rsidRPr="00D626E5" w:rsidRDefault="00033EE4" w:rsidP="00E24325">
            <w:pPr>
              <w:jc w:val="center"/>
              <w:rPr>
                <w:rFonts w:ascii="Gill Sans MT" w:hAnsi="Gill Sans MT"/>
                <w:b/>
                <w:bCs/>
              </w:rPr>
            </w:pPr>
          </w:p>
        </w:tc>
        <w:tc>
          <w:tcPr>
            <w:tcW w:w="851" w:type="dxa"/>
            <w:tcBorders>
              <w:left w:val="nil"/>
              <w:right w:val="nil"/>
            </w:tcBorders>
            <w:vAlign w:val="center"/>
          </w:tcPr>
          <w:p w14:paraId="08539370" w14:textId="77777777" w:rsidR="00033EE4" w:rsidRPr="00D626E5" w:rsidRDefault="00033EE4" w:rsidP="00E24325">
            <w:pPr>
              <w:jc w:val="center"/>
              <w:rPr>
                <w:rFonts w:ascii="Gill Sans MT" w:hAnsi="Gill Sans MT"/>
                <w:b/>
                <w:bCs/>
              </w:rPr>
            </w:pPr>
          </w:p>
        </w:tc>
      </w:tr>
      <w:tr w:rsidR="00033EE4" w:rsidRPr="00D626E5" w14:paraId="0D0E7225" w14:textId="77777777" w:rsidTr="00AD279F">
        <w:trPr>
          <w:trHeight w:val="432"/>
        </w:trPr>
        <w:tc>
          <w:tcPr>
            <w:tcW w:w="8401" w:type="dxa"/>
            <w:gridSpan w:val="2"/>
            <w:tcBorders>
              <w:left w:val="nil"/>
              <w:right w:val="nil"/>
            </w:tcBorders>
            <w:vAlign w:val="center"/>
          </w:tcPr>
          <w:p w14:paraId="42533187" w14:textId="1C94247E" w:rsidR="00033EE4" w:rsidRPr="007576EE" w:rsidRDefault="00033EE4" w:rsidP="00E24325">
            <w:pPr>
              <w:rPr>
                <w:rFonts w:eastAsiaTheme="minorHAnsi"/>
              </w:rPr>
            </w:pPr>
            <w:hyperlink w:anchor="DIS" w:history="1">
              <w:r w:rsidRPr="009A2500">
                <w:rPr>
                  <w:rStyle w:val="Hyperlink"/>
                  <w:rFonts w:eastAsiaTheme="minorHAnsi"/>
                </w:rPr>
                <w:t>Disaster Procedures</w:t>
              </w:r>
            </w:hyperlink>
          </w:p>
          <w:p w14:paraId="0C9FF1C5" w14:textId="77777777" w:rsidR="00033EE4" w:rsidRPr="007576EE" w:rsidRDefault="00033EE4" w:rsidP="00E24325">
            <w:pPr>
              <w:rPr>
                <w:b/>
                <w:bCs/>
              </w:rPr>
            </w:pPr>
          </w:p>
        </w:tc>
        <w:tc>
          <w:tcPr>
            <w:tcW w:w="851" w:type="dxa"/>
            <w:tcBorders>
              <w:left w:val="nil"/>
              <w:right w:val="nil"/>
            </w:tcBorders>
            <w:vAlign w:val="center"/>
          </w:tcPr>
          <w:p w14:paraId="6F0AD15B" w14:textId="77777777" w:rsidR="00033EE4" w:rsidRPr="00D626E5" w:rsidRDefault="00033EE4" w:rsidP="00E24325">
            <w:pPr>
              <w:jc w:val="center"/>
              <w:rPr>
                <w:rFonts w:ascii="Gill Sans MT" w:hAnsi="Gill Sans MT"/>
                <w:b/>
                <w:bCs/>
              </w:rPr>
            </w:pPr>
          </w:p>
        </w:tc>
      </w:tr>
      <w:tr w:rsidR="00033EE4" w:rsidRPr="00D626E5" w14:paraId="0C5E7E04" w14:textId="77777777" w:rsidTr="00AD279F">
        <w:trPr>
          <w:trHeight w:hRule="exact" w:val="288"/>
        </w:trPr>
        <w:tc>
          <w:tcPr>
            <w:tcW w:w="790" w:type="dxa"/>
            <w:tcBorders>
              <w:left w:val="nil"/>
              <w:right w:val="nil"/>
            </w:tcBorders>
            <w:vAlign w:val="center"/>
          </w:tcPr>
          <w:p w14:paraId="7E3DA012" w14:textId="77777777" w:rsidR="00033EE4" w:rsidRPr="007576EE" w:rsidRDefault="00033EE4" w:rsidP="00E24325">
            <w:pPr>
              <w:rPr>
                <w:b/>
                <w:bCs/>
              </w:rPr>
            </w:pPr>
          </w:p>
        </w:tc>
        <w:tc>
          <w:tcPr>
            <w:tcW w:w="7611" w:type="dxa"/>
            <w:tcBorders>
              <w:left w:val="nil"/>
              <w:right w:val="nil"/>
            </w:tcBorders>
          </w:tcPr>
          <w:p w14:paraId="1D32E04E" w14:textId="77777777" w:rsidR="00033EE4" w:rsidRPr="007576EE" w:rsidRDefault="00033EE4" w:rsidP="00E24325">
            <w:r w:rsidRPr="007576EE">
              <w:t xml:space="preserve">Campus Overview </w:t>
            </w:r>
            <w:r>
              <w:t>a</w:t>
            </w:r>
            <w:r w:rsidRPr="007576EE">
              <w:t>nd Maps</w:t>
            </w:r>
          </w:p>
          <w:p w14:paraId="43D3DD4A" w14:textId="77777777" w:rsidR="00033EE4" w:rsidRPr="007576EE" w:rsidRDefault="00033EE4" w:rsidP="00E24325">
            <w:pPr>
              <w:rPr>
                <w:b/>
                <w:bCs/>
              </w:rPr>
            </w:pPr>
          </w:p>
        </w:tc>
        <w:tc>
          <w:tcPr>
            <w:tcW w:w="851" w:type="dxa"/>
            <w:tcBorders>
              <w:left w:val="nil"/>
              <w:right w:val="nil"/>
            </w:tcBorders>
            <w:vAlign w:val="center"/>
          </w:tcPr>
          <w:p w14:paraId="31DD2844" w14:textId="77777777" w:rsidR="00033EE4" w:rsidRPr="00D626E5" w:rsidRDefault="00033EE4" w:rsidP="00E24325">
            <w:pPr>
              <w:jc w:val="center"/>
              <w:rPr>
                <w:rFonts w:ascii="Gill Sans MT" w:hAnsi="Gill Sans MT"/>
                <w:b/>
                <w:bCs/>
              </w:rPr>
            </w:pPr>
          </w:p>
        </w:tc>
      </w:tr>
      <w:tr w:rsidR="00033EE4" w:rsidRPr="00D626E5" w14:paraId="2C8E1753" w14:textId="77777777" w:rsidTr="00AD279F">
        <w:trPr>
          <w:trHeight w:hRule="exact" w:val="288"/>
        </w:trPr>
        <w:tc>
          <w:tcPr>
            <w:tcW w:w="790" w:type="dxa"/>
            <w:tcBorders>
              <w:left w:val="nil"/>
              <w:right w:val="nil"/>
            </w:tcBorders>
            <w:vAlign w:val="center"/>
          </w:tcPr>
          <w:p w14:paraId="2015139B" w14:textId="77777777" w:rsidR="00033EE4" w:rsidRPr="007576EE" w:rsidRDefault="00033EE4" w:rsidP="00E24325">
            <w:pPr>
              <w:rPr>
                <w:b/>
                <w:bCs/>
              </w:rPr>
            </w:pPr>
          </w:p>
        </w:tc>
        <w:tc>
          <w:tcPr>
            <w:tcW w:w="7611" w:type="dxa"/>
            <w:tcBorders>
              <w:left w:val="nil"/>
              <w:right w:val="nil"/>
            </w:tcBorders>
          </w:tcPr>
          <w:p w14:paraId="639DE4F8" w14:textId="77777777" w:rsidR="00033EE4" w:rsidRPr="007576EE" w:rsidRDefault="00033EE4" w:rsidP="00E24325">
            <w:r w:rsidRPr="007576EE">
              <w:t>Evacuation And Emergency Area Maps</w:t>
            </w:r>
          </w:p>
          <w:p w14:paraId="3B65D8C2" w14:textId="77777777" w:rsidR="00033EE4" w:rsidRPr="007576EE" w:rsidRDefault="00033EE4" w:rsidP="00E24325">
            <w:pPr>
              <w:rPr>
                <w:b/>
                <w:bCs/>
              </w:rPr>
            </w:pPr>
          </w:p>
        </w:tc>
        <w:tc>
          <w:tcPr>
            <w:tcW w:w="851" w:type="dxa"/>
            <w:tcBorders>
              <w:left w:val="nil"/>
              <w:right w:val="nil"/>
            </w:tcBorders>
            <w:vAlign w:val="center"/>
          </w:tcPr>
          <w:p w14:paraId="4D395C13" w14:textId="77777777" w:rsidR="00033EE4" w:rsidRPr="00D626E5" w:rsidRDefault="00033EE4" w:rsidP="00E24325">
            <w:pPr>
              <w:jc w:val="center"/>
              <w:rPr>
                <w:rFonts w:ascii="Gill Sans MT" w:hAnsi="Gill Sans MT"/>
                <w:b/>
                <w:bCs/>
              </w:rPr>
            </w:pPr>
          </w:p>
        </w:tc>
      </w:tr>
      <w:tr w:rsidR="00033EE4" w:rsidRPr="00D626E5" w14:paraId="1F1A132B" w14:textId="77777777" w:rsidTr="00AD279F">
        <w:trPr>
          <w:trHeight w:hRule="exact" w:val="288"/>
        </w:trPr>
        <w:tc>
          <w:tcPr>
            <w:tcW w:w="790" w:type="dxa"/>
            <w:tcBorders>
              <w:left w:val="nil"/>
              <w:right w:val="nil"/>
            </w:tcBorders>
            <w:vAlign w:val="center"/>
          </w:tcPr>
          <w:p w14:paraId="62219D7F" w14:textId="77777777" w:rsidR="00033EE4" w:rsidRPr="007576EE" w:rsidRDefault="00033EE4" w:rsidP="00E24325">
            <w:pPr>
              <w:rPr>
                <w:b/>
                <w:bCs/>
              </w:rPr>
            </w:pPr>
          </w:p>
        </w:tc>
        <w:tc>
          <w:tcPr>
            <w:tcW w:w="7611" w:type="dxa"/>
            <w:tcBorders>
              <w:left w:val="nil"/>
              <w:right w:val="nil"/>
            </w:tcBorders>
          </w:tcPr>
          <w:p w14:paraId="3EA402E1" w14:textId="77777777" w:rsidR="00033EE4" w:rsidRPr="007576EE" w:rsidRDefault="00033EE4" w:rsidP="00E24325">
            <w:r w:rsidRPr="007576EE">
              <w:t>Emergency Operations Overview</w:t>
            </w:r>
          </w:p>
          <w:p w14:paraId="350F413D" w14:textId="77777777" w:rsidR="00033EE4" w:rsidRPr="007576EE" w:rsidRDefault="00033EE4" w:rsidP="00E24325">
            <w:pPr>
              <w:rPr>
                <w:b/>
                <w:bCs/>
              </w:rPr>
            </w:pPr>
          </w:p>
        </w:tc>
        <w:tc>
          <w:tcPr>
            <w:tcW w:w="851" w:type="dxa"/>
            <w:tcBorders>
              <w:left w:val="nil"/>
              <w:right w:val="nil"/>
            </w:tcBorders>
            <w:vAlign w:val="center"/>
          </w:tcPr>
          <w:p w14:paraId="25469049" w14:textId="77777777" w:rsidR="00033EE4" w:rsidRPr="00D626E5" w:rsidRDefault="00033EE4" w:rsidP="00E24325">
            <w:pPr>
              <w:jc w:val="center"/>
              <w:rPr>
                <w:rFonts w:ascii="Gill Sans MT" w:hAnsi="Gill Sans MT"/>
                <w:b/>
                <w:bCs/>
              </w:rPr>
            </w:pPr>
          </w:p>
        </w:tc>
      </w:tr>
      <w:tr w:rsidR="00033EE4" w:rsidRPr="00D626E5" w14:paraId="226E1463" w14:textId="77777777" w:rsidTr="00AD279F">
        <w:trPr>
          <w:trHeight w:hRule="exact" w:val="288"/>
        </w:trPr>
        <w:tc>
          <w:tcPr>
            <w:tcW w:w="790" w:type="dxa"/>
            <w:tcBorders>
              <w:left w:val="nil"/>
              <w:right w:val="nil"/>
            </w:tcBorders>
            <w:vAlign w:val="center"/>
          </w:tcPr>
          <w:p w14:paraId="465E1982" w14:textId="77777777" w:rsidR="00033EE4" w:rsidRPr="007576EE" w:rsidRDefault="00033EE4" w:rsidP="00E24325">
            <w:pPr>
              <w:rPr>
                <w:b/>
                <w:bCs/>
              </w:rPr>
            </w:pPr>
          </w:p>
        </w:tc>
        <w:tc>
          <w:tcPr>
            <w:tcW w:w="7611" w:type="dxa"/>
            <w:tcBorders>
              <w:left w:val="nil"/>
              <w:right w:val="nil"/>
            </w:tcBorders>
          </w:tcPr>
          <w:p w14:paraId="2305759B" w14:textId="77777777" w:rsidR="00033EE4" w:rsidRPr="007576EE" w:rsidRDefault="00033EE4" w:rsidP="00E24325">
            <w:pPr>
              <w:rPr>
                <w:b/>
                <w:bCs/>
              </w:rPr>
            </w:pPr>
            <w:r w:rsidRPr="007576EE">
              <w:t>Incident Command Team Organizational Chart</w:t>
            </w:r>
          </w:p>
        </w:tc>
        <w:tc>
          <w:tcPr>
            <w:tcW w:w="851" w:type="dxa"/>
            <w:tcBorders>
              <w:left w:val="nil"/>
              <w:right w:val="nil"/>
            </w:tcBorders>
            <w:vAlign w:val="center"/>
          </w:tcPr>
          <w:p w14:paraId="237D8BEF" w14:textId="77777777" w:rsidR="00033EE4" w:rsidRPr="00D626E5" w:rsidRDefault="00033EE4" w:rsidP="00E24325">
            <w:pPr>
              <w:jc w:val="center"/>
              <w:rPr>
                <w:rFonts w:ascii="Gill Sans MT" w:hAnsi="Gill Sans MT"/>
                <w:b/>
                <w:bCs/>
              </w:rPr>
            </w:pPr>
          </w:p>
        </w:tc>
      </w:tr>
      <w:tr w:rsidR="00033EE4" w:rsidRPr="00D626E5" w14:paraId="2EDBAB90" w14:textId="77777777" w:rsidTr="00AD279F">
        <w:trPr>
          <w:trHeight w:hRule="exact" w:val="288"/>
        </w:trPr>
        <w:tc>
          <w:tcPr>
            <w:tcW w:w="790" w:type="dxa"/>
            <w:tcBorders>
              <w:left w:val="nil"/>
              <w:right w:val="nil"/>
            </w:tcBorders>
            <w:vAlign w:val="center"/>
          </w:tcPr>
          <w:p w14:paraId="7410D528" w14:textId="77777777" w:rsidR="00033EE4" w:rsidRPr="007576EE" w:rsidRDefault="00033EE4" w:rsidP="00E24325">
            <w:pPr>
              <w:rPr>
                <w:b/>
                <w:bCs/>
              </w:rPr>
            </w:pPr>
          </w:p>
        </w:tc>
        <w:tc>
          <w:tcPr>
            <w:tcW w:w="7611" w:type="dxa"/>
            <w:tcBorders>
              <w:left w:val="nil"/>
              <w:right w:val="nil"/>
            </w:tcBorders>
          </w:tcPr>
          <w:p w14:paraId="44CE4C67" w14:textId="77777777" w:rsidR="00033EE4" w:rsidRPr="007576EE" w:rsidRDefault="00033EE4" w:rsidP="00E24325">
            <w:pPr>
              <w:rPr>
                <w:b/>
                <w:bCs/>
              </w:rPr>
            </w:pPr>
            <w:r w:rsidRPr="007576EE">
              <w:t>Incident Command Team Personnel</w:t>
            </w:r>
          </w:p>
        </w:tc>
        <w:tc>
          <w:tcPr>
            <w:tcW w:w="851" w:type="dxa"/>
            <w:tcBorders>
              <w:left w:val="nil"/>
              <w:right w:val="nil"/>
            </w:tcBorders>
            <w:vAlign w:val="center"/>
          </w:tcPr>
          <w:p w14:paraId="3955E269" w14:textId="77777777" w:rsidR="00033EE4" w:rsidRPr="00D626E5" w:rsidRDefault="00033EE4" w:rsidP="00E24325">
            <w:pPr>
              <w:jc w:val="center"/>
              <w:rPr>
                <w:rFonts w:ascii="Gill Sans MT" w:hAnsi="Gill Sans MT"/>
                <w:b/>
                <w:bCs/>
              </w:rPr>
            </w:pPr>
          </w:p>
        </w:tc>
      </w:tr>
      <w:tr w:rsidR="00033EE4" w:rsidRPr="00D626E5" w14:paraId="7DB185D1" w14:textId="77777777" w:rsidTr="00AD279F">
        <w:trPr>
          <w:trHeight w:hRule="exact" w:val="288"/>
        </w:trPr>
        <w:tc>
          <w:tcPr>
            <w:tcW w:w="790" w:type="dxa"/>
            <w:tcBorders>
              <w:left w:val="nil"/>
              <w:right w:val="nil"/>
            </w:tcBorders>
            <w:vAlign w:val="center"/>
          </w:tcPr>
          <w:p w14:paraId="3C518FD9" w14:textId="77777777" w:rsidR="00033EE4" w:rsidRPr="007576EE" w:rsidRDefault="00033EE4" w:rsidP="00E24325">
            <w:pPr>
              <w:rPr>
                <w:b/>
                <w:bCs/>
              </w:rPr>
            </w:pPr>
          </w:p>
        </w:tc>
        <w:tc>
          <w:tcPr>
            <w:tcW w:w="7611" w:type="dxa"/>
            <w:tcBorders>
              <w:left w:val="nil"/>
              <w:right w:val="nil"/>
            </w:tcBorders>
          </w:tcPr>
          <w:p w14:paraId="20085E30" w14:textId="77777777" w:rsidR="00033EE4" w:rsidRPr="007576EE" w:rsidRDefault="00033EE4" w:rsidP="00E24325">
            <w:r w:rsidRPr="007576EE">
              <w:t>Disaster Service Worker Status</w:t>
            </w:r>
          </w:p>
          <w:p w14:paraId="7C120F8E" w14:textId="77777777" w:rsidR="00033EE4" w:rsidRPr="007576EE" w:rsidRDefault="00033EE4" w:rsidP="00E24325">
            <w:pPr>
              <w:rPr>
                <w:b/>
                <w:bCs/>
              </w:rPr>
            </w:pPr>
          </w:p>
        </w:tc>
        <w:tc>
          <w:tcPr>
            <w:tcW w:w="851" w:type="dxa"/>
            <w:tcBorders>
              <w:left w:val="nil"/>
              <w:right w:val="nil"/>
            </w:tcBorders>
            <w:vAlign w:val="center"/>
          </w:tcPr>
          <w:p w14:paraId="5BEBBCA9" w14:textId="77777777" w:rsidR="00033EE4" w:rsidRPr="00D626E5" w:rsidRDefault="00033EE4" w:rsidP="00E24325">
            <w:pPr>
              <w:jc w:val="center"/>
              <w:rPr>
                <w:rFonts w:ascii="Gill Sans MT" w:hAnsi="Gill Sans MT"/>
                <w:b/>
                <w:bCs/>
              </w:rPr>
            </w:pPr>
          </w:p>
        </w:tc>
      </w:tr>
      <w:tr w:rsidR="00033EE4" w:rsidRPr="00D626E5" w14:paraId="3C2DCA3D" w14:textId="77777777" w:rsidTr="00AD279F">
        <w:trPr>
          <w:trHeight w:hRule="exact" w:val="288"/>
        </w:trPr>
        <w:tc>
          <w:tcPr>
            <w:tcW w:w="790" w:type="dxa"/>
            <w:tcBorders>
              <w:left w:val="nil"/>
              <w:right w:val="nil"/>
            </w:tcBorders>
            <w:vAlign w:val="center"/>
          </w:tcPr>
          <w:p w14:paraId="1E67AEBF" w14:textId="77777777" w:rsidR="00033EE4" w:rsidRPr="007576EE" w:rsidRDefault="00033EE4" w:rsidP="00E24325">
            <w:pPr>
              <w:rPr>
                <w:b/>
                <w:bCs/>
              </w:rPr>
            </w:pPr>
          </w:p>
        </w:tc>
        <w:tc>
          <w:tcPr>
            <w:tcW w:w="7611" w:type="dxa"/>
            <w:tcBorders>
              <w:left w:val="nil"/>
              <w:right w:val="nil"/>
            </w:tcBorders>
          </w:tcPr>
          <w:p w14:paraId="0AA786C5" w14:textId="77777777" w:rsidR="00033EE4" w:rsidRPr="007576EE" w:rsidRDefault="00033EE4" w:rsidP="00E24325">
            <w:r w:rsidRPr="007576EE">
              <w:t>Emergency Communications</w:t>
            </w:r>
          </w:p>
          <w:p w14:paraId="57E9DB94" w14:textId="77777777" w:rsidR="00033EE4" w:rsidRPr="007576EE" w:rsidRDefault="00033EE4" w:rsidP="00E24325">
            <w:pPr>
              <w:rPr>
                <w:b/>
                <w:bCs/>
              </w:rPr>
            </w:pPr>
          </w:p>
        </w:tc>
        <w:tc>
          <w:tcPr>
            <w:tcW w:w="851" w:type="dxa"/>
            <w:tcBorders>
              <w:left w:val="nil"/>
              <w:right w:val="nil"/>
            </w:tcBorders>
            <w:vAlign w:val="center"/>
          </w:tcPr>
          <w:p w14:paraId="41999674" w14:textId="77777777" w:rsidR="00033EE4" w:rsidRPr="00D626E5" w:rsidRDefault="00033EE4" w:rsidP="00E24325">
            <w:pPr>
              <w:jc w:val="center"/>
              <w:rPr>
                <w:rFonts w:ascii="Gill Sans MT" w:hAnsi="Gill Sans MT"/>
                <w:b/>
                <w:bCs/>
              </w:rPr>
            </w:pPr>
          </w:p>
        </w:tc>
      </w:tr>
      <w:tr w:rsidR="00033EE4" w:rsidRPr="00D626E5" w14:paraId="2A910CF2" w14:textId="77777777" w:rsidTr="00AD279F">
        <w:trPr>
          <w:trHeight w:hRule="exact" w:val="288"/>
        </w:trPr>
        <w:tc>
          <w:tcPr>
            <w:tcW w:w="790" w:type="dxa"/>
            <w:tcBorders>
              <w:left w:val="nil"/>
              <w:right w:val="nil"/>
            </w:tcBorders>
            <w:vAlign w:val="center"/>
          </w:tcPr>
          <w:p w14:paraId="43B467CB" w14:textId="77777777" w:rsidR="00033EE4" w:rsidRPr="007576EE" w:rsidRDefault="00033EE4" w:rsidP="00E24325">
            <w:pPr>
              <w:rPr>
                <w:b/>
                <w:bCs/>
              </w:rPr>
            </w:pPr>
          </w:p>
        </w:tc>
        <w:tc>
          <w:tcPr>
            <w:tcW w:w="7611" w:type="dxa"/>
            <w:tcBorders>
              <w:left w:val="nil"/>
              <w:right w:val="nil"/>
            </w:tcBorders>
          </w:tcPr>
          <w:p w14:paraId="7AFEA438" w14:textId="0562765F" w:rsidR="00033EE4" w:rsidRPr="007576EE" w:rsidRDefault="00033EE4" w:rsidP="00E24325">
            <w:r w:rsidRPr="007576EE">
              <w:t xml:space="preserve">Emergency Notifications </w:t>
            </w:r>
            <w:r w:rsidR="0047075F" w:rsidRPr="007576EE">
              <w:t>to</w:t>
            </w:r>
            <w:r w:rsidRPr="007576EE">
              <w:t xml:space="preserve"> Campus</w:t>
            </w:r>
          </w:p>
          <w:p w14:paraId="15EEF181" w14:textId="77777777" w:rsidR="00033EE4" w:rsidRPr="007576EE" w:rsidRDefault="00033EE4" w:rsidP="00E24325">
            <w:pPr>
              <w:rPr>
                <w:b/>
                <w:bCs/>
              </w:rPr>
            </w:pPr>
          </w:p>
        </w:tc>
        <w:tc>
          <w:tcPr>
            <w:tcW w:w="851" w:type="dxa"/>
            <w:tcBorders>
              <w:left w:val="nil"/>
              <w:right w:val="nil"/>
            </w:tcBorders>
            <w:vAlign w:val="center"/>
          </w:tcPr>
          <w:p w14:paraId="0AB3B0C4" w14:textId="77777777" w:rsidR="00033EE4" w:rsidRPr="00D626E5" w:rsidRDefault="00033EE4" w:rsidP="00E24325">
            <w:pPr>
              <w:jc w:val="center"/>
              <w:rPr>
                <w:rFonts w:ascii="Gill Sans MT" w:hAnsi="Gill Sans MT"/>
                <w:b/>
                <w:bCs/>
              </w:rPr>
            </w:pPr>
          </w:p>
        </w:tc>
      </w:tr>
      <w:tr w:rsidR="00033EE4" w:rsidRPr="00D626E5" w14:paraId="02910647" w14:textId="77777777" w:rsidTr="00AD279F">
        <w:trPr>
          <w:trHeight w:hRule="exact" w:val="288"/>
        </w:trPr>
        <w:tc>
          <w:tcPr>
            <w:tcW w:w="790" w:type="dxa"/>
            <w:tcBorders>
              <w:left w:val="nil"/>
              <w:right w:val="nil"/>
            </w:tcBorders>
            <w:vAlign w:val="center"/>
          </w:tcPr>
          <w:p w14:paraId="19AA6D2B" w14:textId="77777777" w:rsidR="00033EE4" w:rsidRPr="007576EE" w:rsidRDefault="00033EE4" w:rsidP="00E24325">
            <w:pPr>
              <w:rPr>
                <w:b/>
                <w:bCs/>
              </w:rPr>
            </w:pPr>
          </w:p>
        </w:tc>
        <w:tc>
          <w:tcPr>
            <w:tcW w:w="7611" w:type="dxa"/>
            <w:tcBorders>
              <w:left w:val="nil"/>
              <w:right w:val="nil"/>
            </w:tcBorders>
          </w:tcPr>
          <w:p w14:paraId="3A2AC883" w14:textId="6818FDA2" w:rsidR="00033EE4" w:rsidRPr="007576EE" w:rsidRDefault="00033EE4" w:rsidP="00E24325">
            <w:r w:rsidRPr="007576EE">
              <w:t xml:space="preserve">Emergency Notifications </w:t>
            </w:r>
            <w:r w:rsidR="0047075F" w:rsidRPr="007576EE">
              <w:t>to</w:t>
            </w:r>
            <w:r w:rsidRPr="007576EE">
              <w:t xml:space="preserve"> Outside Entities</w:t>
            </w:r>
          </w:p>
          <w:p w14:paraId="165B24C8" w14:textId="77777777" w:rsidR="00033EE4" w:rsidRPr="007576EE" w:rsidRDefault="00033EE4" w:rsidP="00E24325">
            <w:pPr>
              <w:rPr>
                <w:b/>
                <w:bCs/>
              </w:rPr>
            </w:pPr>
          </w:p>
        </w:tc>
        <w:tc>
          <w:tcPr>
            <w:tcW w:w="851" w:type="dxa"/>
            <w:tcBorders>
              <w:left w:val="nil"/>
              <w:right w:val="nil"/>
            </w:tcBorders>
            <w:vAlign w:val="center"/>
          </w:tcPr>
          <w:p w14:paraId="419EC24E" w14:textId="77777777" w:rsidR="00033EE4" w:rsidRPr="00D626E5" w:rsidRDefault="00033EE4" w:rsidP="00E24325">
            <w:pPr>
              <w:jc w:val="center"/>
              <w:rPr>
                <w:rFonts w:ascii="Gill Sans MT" w:hAnsi="Gill Sans MT"/>
                <w:b/>
                <w:bCs/>
              </w:rPr>
            </w:pPr>
          </w:p>
        </w:tc>
      </w:tr>
      <w:tr w:rsidR="00033EE4" w:rsidRPr="00D626E5" w14:paraId="29E70C5A" w14:textId="77777777" w:rsidTr="00AD279F">
        <w:trPr>
          <w:trHeight w:hRule="exact" w:val="288"/>
        </w:trPr>
        <w:tc>
          <w:tcPr>
            <w:tcW w:w="790" w:type="dxa"/>
            <w:tcBorders>
              <w:left w:val="nil"/>
              <w:right w:val="nil"/>
            </w:tcBorders>
            <w:vAlign w:val="center"/>
          </w:tcPr>
          <w:p w14:paraId="10AA8067" w14:textId="77777777" w:rsidR="00033EE4" w:rsidRPr="007576EE" w:rsidRDefault="00033EE4" w:rsidP="00E24325">
            <w:pPr>
              <w:rPr>
                <w:b/>
                <w:bCs/>
              </w:rPr>
            </w:pPr>
          </w:p>
        </w:tc>
        <w:tc>
          <w:tcPr>
            <w:tcW w:w="7611" w:type="dxa"/>
            <w:tcBorders>
              <w:left w:val="nil"/>
              <w:right w:val="nil"/>
            </w:tcBorders>
          </w:tcPr>
          <w:p w14:paraId="780CA225" w14:textId="77777777" w:rsidR="00033EE4" w:rsidRPr="007576EE" w:rsidRDefault="00033EE4" w:rsidP="00E24325">
            <w:r w:rsidRPr="007576EE">
              <w:t>Emergency Notification Information</w:t>
            </w:r>
          </w:p>
          <w:p w14:paraId="17B5552A" w14:textId="77777777" w:rsidR="00033EE4" w:rsidRPr="007576EE" w:rsidRDefault="00033EE4" w:rsidP="00E24325">
            <w:pPr>
              <w:rPr>
                <w:b/>
                <w:bCs/>
              </w:rPr>
            </w:pPr>
          </w:p>
        </w:tc>
        <w:tc>
          <w:tcPr>
            <w:tcW w:w="851" w:type="dxa"/>
            <w:tcBorders>
              <w:left w:val="nil"/>
              <w:right w:val="nil"/>
            </w:tcBorders>
            <w:vAlign w:val="center"/>
          </w:tcPr>
          <w:p w14:paraId="2290D924" w14:textId="77777777" w:rsidR="00033EE4" w:rsidRPr="00D626E5" w:rsidRDefault="00033EE4" w:rsidP="00E24325">
            <w:pPr>
              <w:jc w:val="center"/>
              <w:rPr>
                <w:rFonts w:ascii="Gill Sans MT" w:hAnsi="Gill Sans MT"/>
                <w:b/>
                <w:bCs/>
              </w:rPr>
            </w:pPr>
          </w:p>
        </w:tc>
      </w:tr>
      <w:tr w:rsidR="00033EE4" w:rsidRPr="00D626E5" w14:paraId="7F4B9402" w14:textId="77777777" w:rsidTr="00AD279F">
        <w:trPr>
          <w:trHeight w:hRule="exact" w:val="288"/>
        </w:trPr>
        <w:tc>
          <w:tcPr>
            <w:tcW w:w="790" w:type="dxa"/>
            <w:tcBorders>
              <w:left w:val="nil"/>
              <w:right w:val="nil"/>
            </w:tcBorders>
            <w:vAlign w:val="center"/>
          </w:tcPr>
          <w:p w14:paraId="1FD19D1B" w14:textId="77777777" w:rsidR="00033EE4" w:rsidRPr="007576EE" w:rsidRDefault="00033EE4" w:rsidP="00E24325">
            <w:pPr>
              <w:rPr>
                <w:b/>
                <w:bCs/>
              </w:rPr>
            </w:pPr>
          </w:p>
        </w:tc>
        <w:tc>
          <w:tcPr>
            <w:tcW w:w="7611" w:type="dxa"/>
            <w:tcBorders>
              <w:left w:val="nil"/>
              <w:right w:val="nil"/>
            </w:tcBorders>
          </w:tcPr>
          <w:p w14:paraId="4784E86E" w14:textId="77777777" w:rsidR="00033EE4" w:rsidRPr="007576EE" w:rsidRDefault="00033EE4" w:rsidP="00E24325">
            <w:r w:rsidRPr="007576EE">
              <w:t>Standardized Emergency Response Actions</w:t>
            </w:r>
          </w:p>
          <w:p w14:paraId="50D592B6" w14:textId="77777777" w:rsidR="00033EE4" w:rsidRPr="007576EE" w:rsidRDefault="00033EE4" w:rsidP="00E24325">
            <w:pPr>
              <w:rPr>
                <w:b/>
                <w:bCs/>
              </w:rPr>
            </w:pPr>
          </w:p>
        </w:tc>
        <w:tc>
          <w:tcPr>
            <w:tcW w:w="851" w:type="dxa"/>
            <w:tcBorders>
              <w:left w:val="nil"/>
              <w:right w:val="nil"/>
            </w:tcBorders>
            <w:vAlign w:val="center"/>
          </w:tcPr>
          <w:p w14:paraId="2C6A2649" w14:textId="77777777" w:rsidR="00033EE4" w:rsidRPr="00D626E5" w:rsidRDefault="00033EE4" w:rsidP="00E24325">
            <w:pPr>
              <w:jc w:val="center"/>
              <w:rPr>
                <w:rFonts w:ascii="Gill Sans MT" w:hAnsi="Gill Sans MT"/>
                <w:b/>
                <w:bCs/>
              </w:rPr>
            </w:pPr>
          </w:p>
        </w:tc>
      </w:tr>
      <w:tr w:rsidR="00033EE4" w:rsidRPr="00D626E5" w14:paraId="3D98699A" w14:textId="77777777" w:rsidTr="00AD279F">
        <w:trPr>
          <w:trHeight w:hRule="exact" w:val="288"/>
        </w:trPr>
        <w:tc>
          <w:tcPr>
            <w:tcW w:w="790" w:type="dxa"/>
            <w:tcBorders>
              <w:left w:val="nil"/>
              <w:right w:val="nil"/>
            </w:tcBorders>
            <w:vAlign w:val="center"/>
          </w:tcPr>
          <w:p w14:paraId="117A1A99" w14:textId="77777777" w:rsidR="00033EE4" w:rsidRPr="007576EE" w:rsidRDefault="00033EE4" w:rsidP="00E24325">
            <w:pPr>
              <w:rPr>
                <w:b/>
                <w:bCs/>
              </w:rPr>
            </w:pPr>
          </w:p>
        </w:tc>
        <w:tc>
          <w:tcPr>
            <w:tcW w:w="7611" w:type="dxa"/>
            <w:tcBorders>
              <w:left w:val="nil"/>
              <w:right w:val="nil"/>
            </w:tcBorders>
          </w:tcPr>
          <w:p w14:paraId="145B1B74" w14:textId="77777777" w:rsidR="00033EE4" w:rsidRPr="007576EE" w:rsidRDefault="00033EE4" w:rsidP="00E24325">
            <w:r w:rsidRPr="007576EE">
              <w:t xml:space="preserve">Emergency Facilities </w:t>
            </w:r>
          </w:p>
          <w:p w14:paraId="0638E9A4" w14:textId="77777777" w:rsidR="00033EE4" w:rsidRPr="007576EE" w:rsidRDefault="00033EE4" w:rsidP="00E24325">
            <w:pPr>
              <w:rPr>
                <w:b/>
                <w:bCs/>
              </w:rPr>
            </w:pPr>
          </w:p>
        </w:tc>
        <w:tc>
          <w:tcPr>
            <w:tcW w:w="851" w:type="dxa"/>
            <w:tcBorders>
              <w:left w:val="nil"/>
              <w:right w:val="nil"/>
            </w:tcBorders>
            <w:vAlign w:val="center"/>
          </w:tcPr>
          <w:p w14:paraId="5067EA68" w14:textId="77777777" w:rsidR="00033EE4" w:rsidRPr="00D626E5" w:rsidRDefault="00033EE4" w:rsidP="00E24325">
            <w:pPr>
              <w:jc w:val="center"/>
              <w:rPr>
                <w:rFonts w:ascii="Gill Sans MT" w:hAnsi="Gill Sans MT"/>
                <w:b/>
                <w:bCs/>
              </w:rPr>
            </w:pPr>
          </w:p>
        </w:tc>
      </w:tr>
      <w:tr w:rsidR="00033EE4" w:rsidRPr="00D626E5" w14:paraId="2D41F237" w14:textId="77777777" w:rsidTr="00AD279F">
        <w:trPr>
          <w:trHeight w:hRule="exact" w:val="288"/>
        </w:trPr>
        <w:tc>
          <w:tcPr>
            <w:tcW w:w="790" w:type="dxa"/>
            <w:tcBorders>
              <w:left w:val="nil"/>
              <w:right w:val="nil"/>
            </w:tcBorders>
            <w:vAlign w:val="center"/>
          </w:tcPr>
          <w:p w14:paraId="1B182046" w14:textId="77777777" w:rsidR="00033EE4" w:rsidRPr="007576EE" w:rsidRDefault="00033EE4" w:rsidP="00E24325">
            <w:pPr>
              <w:rPr>
                <w:b/>
                <w:bCs/>
              </w:rPr>
            </w:pPr>
          </w:p>
        </w:tc>
        <w:tc>
          <w:tcPr>
            <w:tcW w:w="7611" w:type="dxa"/>
            <w:tcBorders>
              <w:left w:val="nil"/>
              <w:right w:val="nil"/>
            </w:tcBorders>
          </w:tcPr>
          <w:p w14:paraId="079AE36B" w14:textId="77777777" w:rsidR="00033EE4" w:rsidRPr="007576EE" w:rsidRDefault="00033EE4" w:rsidP="00E24325">
            <w:r w:rsidRPr="007576EE">
              <w:t>Emergency Supplies/Disaster Containers</w:t>
            </w:r>
          </w:p>
          <w:p w14:paraId="5C132602" w14:textId="77777777" w:rsidR="00033EE4" w:rsidRPr="007576EE" w:rsidRDefault="00033EE4" w:rsidP="00E24325">
            <w:pPr>
              <w:rPr>
                <w:b/>
                <w:bCs/>
              </w:rPr>
            </w:pPr>
          </w:p>
        </w:tc>
        <w:tc>
          <w:tcPr>
            <w:tcW w:w="851" w:type="dxa"/>
            <w:tcBorders>
              <w:left w:val="nil"/>
              <w:right w:val="nil"/>
            </w:tcBorders>
            <w:vAlign w:val="center"/>
          </w:tcPr>
          <w:p w14:paraId="65A60606" w14:textId="77777777" w:rsidR="00033EE4" w:rsidRPr="00D626E5" w:rsidRDefault="00033EE4" w:rsidP="00E24325">
            <w:pPr>
              <w:jc w:val="center"/>
              <w:rPr>
                <w:rFonts w:ascii="Gill Sans MT" w:hAnsi="Gill Sans MT"/>
                <w:b/>
                <w:bCs/>
              </w:rPr>
            </w:pPr>
          </w:p>
        </w:tc>
      </w:tr>
      <w:tr w:rsidR="00033EE4" w:rsidRPr="00D626E5" w14:paraId="483AC072" w14:textId="77777777" w:rsidTr="00AD279F">
        <w:trPr>
          <w:trHeight w:val="432"/>
        </w:trPr>
        <w:tc>
          <w:tcPr>
            <w:tcW w:w="8401" w:type="dxa"/>
            <w:gridSpan w:val="2"/>
            <w:tcBorders>
              <w:left w:val="nil"/>
              <w:right w:val="nil"/>
            </w:tcBorders>
            <w:vAlign w:val="center"/>
          </w:tcPr>
          <w:p w14:paraId="55F6003F" w14:textId="4F392A47" w:rsidR="00033EE4" w:rsidRPr="007576EE" w:rsidRDefault="00033EE4" w:rsidP="00E24325">
            <w:pPr>
              <w:rPr>
                <w:u w:val="single"/>
              </w:rPr>
            </w:pPr>
            <w:hyperlink w:anchor="SUS" w:history="1">
              <w:r w:rsidRPr="009A2500">
                <w:rPr>
                  <w:rStyle w:val="Hyperlink"/>
                </w:rPr>
                <w:t>Suspension &amp; Expulsion Policies</w:t>
              </w:r>
            </w:hyperlink>
          </w:p>
          <w:p w14:paraId="597449AD" w14:textId="77777777" w:rsidR="00033EE4" w:rsidRPr="007576EE" w:rsidRDefault="00033EE4" w:rsidP="00E24325">
            <w:pPr>
              <w:rPr>
                <w:b/>
                <w:bCs/>
              </w:rPr>
            </w:pPr>
          </w:p>
        </w:tc>
        <w:tc>
          <w:tcPr>
            <w:tcW w:w="851" w:type="dxa"/>
            <w:tcBorders>
              <w:left w:val="nil"/>
              <w:right w:val="nil"/>
            </w:tcBorders>
            <w:vAlign w:val="center"/>
          </w:tcPr>
          <w:p w14:paraId="5D3B550D" w14:textId="77777777" w:rsidR="00033EE4" w:rsidRPr="00D626E5" w:rsidRDefault="00033EE4" w:rsidP="00E24325">
            <w:pPr>
              <w:jc w:val="center"/>
              <w:rPr>
                <w:rFonts w:ascii="Gill Sans MT" w:hAnsi="Gill Sans MT"/>
                <w:b/>
                <w:bCs/>
              </w:rPr>
            </w:pPr>
          </w:p>
        </w:tc>
      </w:tr>
      <w:tr w:rsidR="00033EE4" w:rsidRPr="00D626E5" w14:paraId="3464F240" w14:textId="77777777" w:rsidTr="00AD279F">
        <w:trPr>
          <w:trHeight w:val="432"/>
        </w:trPr>
        <w:tc>
          <w:tcPr>
            <w:tcW w:w="8401" w:type="dxa"/>
            <w:gridSpan w:val="2"/>
            <w:tcBorders>
              <w:left w:val="nil"/>
              <w:right w:val="nil"/>
            </w:tcBorders>
            <w:vAlign w:val="center"/>
          </w:tcPr>
          <w:p w14:paraId="10F59E66" w14:textId="59B3428A" w:rsidR="00033EE4" w:rsidRPr="007576EE" w:rsidRDefault="00033EE4" w:rsidP="00E24325">
            <w:hyperlink w:anchor="DANG" w:history="1">
              <w:r w:rsidRPr="009A2500">
                <w:rPr>
                  <w:rStyle w:val="Hyperlink"/>
                </w:rPr>
                <w:t>Procedures For Notifying Teachers of Dangerous Pupils</w:t>
              </w:r>
            </w:hyperlink>
          </w:p>
          <w:p w14:paraId="39CA5F62" w14:textId="77777777" w:rsidR="00033EE4" w:rsidRPr="007576EE" w:rsidRDefault="00033EE4" w:rsidP="00E24325">
            <w:pPr>
              <w:rPr>
                <w:b/>
                <w:bCs/>
              </w:rPr>
            </w:pPr>
          </w:p>
        </w:tc>
        <w:tc>
          <w:tcPr>
            <w:tcW w:w="851" w:type="dxa"/>
            <w:tcBorders>
              <w:left w:val="nil"/>
              <w:right w:val="nil"/>
            </w:tcBorders>
            <w:vAlign w:val="center"/>
          </w:tcPr>
          <w:p w14:paraId="23BA1283" w14:textId="77777777" w:rsidR="00033EE4" w:rsidRPr="00D626E5" w:rsidRDefault="00033EE4" w:rsidP="00E24325">
            <w:pPr>
              <w:jc w:val="center"/>
              <w:rPr>
                <w:rFonts w:ascii="Gill Sans MT" w:hAnsi="Gill Sans MT"/>
                <w:b/>
                <w:bCs/>
              </w:rPr>
            </w:pPr>
          </w:p>
        </w:tc>
      </w:tr>
      <w:tr w:rsidR="00033EE4" w:rsidRPr="00D626E5" w14:paraId="1FE5A10B" w14:textId="77777777" w:rsidTr="00AD279F">
        <w:trPr>
          <w:trHeight w:val="432"/>
        </w:trPr>
        <w:tc>
          <w:tcPr>
            <w:tcW w:w="8401" w:type="dxa"/>
            <w:gridSpan w:val="2"/>
            <w:tcBorders>
              <w:left w:val="nil"/>
              <w:right w:val="nil"/>
            </w:tcBorders>
            <w:vAlign w:val="center"/>
          </w:tcPr>
          <w:p w14:paraId="1FAE3FBE" w14:textId="749519AC" w:rsidR="00033EE4" w:rsidRPr="007576EE" w:rsidRDefault="00033EE4" w:rsidP="00E24325">
            <w:hyperlink w:anchor="DISCR" w:history="1">
              <w:r w:rsidRPr="009A2500">
                <w:rPr>
                  <w:rStyle w:val="Hyperlink"/>
                </w:rPr>
                <w:t>Discrimination &amp; Harassment Policy</w:t>
              </w:r>
            </w:hyperlink>
          </w:p>
          <w:p w14:paraId="7AD0223A" w14:textId="77777777" w:rsidR="00033EE4" w:rsidRPr="007576EE" w:rsidRDefault="00033EE4" w:rsidP="00E24325">
            <w:pPr>
              <w:rPr>
                <w:b/>
                <w:bCs/>
              </w:rPr>
            </w:pPr>
          </w:p>
        </w:tc>
        <w:tc>
          <w:tcPr>
            <w:tcW w:w="851" w:type="dxa"/>
            <w:tcBorders>
              <w:left w:val="nil"/>
              <w:right w:val="nil"/>
            </w:tcBorders>
            <w:vAlign w:val="center"/>
          </w:tcPr>
          <w:p w14:paraId="1DBE12D8" w14:textId="77777777" w:rsidR="00033EE4" w:rsidRPr="00D626E5" w:rsidRDefault="00033EE4" w:rsidP="00E24325">
            <w:pPr>
              <w:jc w:val="center"/>
              <w:rPr>
                <w:rFonts w:ascii="Gill Sans MT" w:hAnsi="Gill Sans MT"/>
                <w:b/>
                <w:bCs/>
              </w:rPr>
            </w:pPr>
          </w:p>
        </w:tc>
      </w:tr>
      <w:tr w:rsidR="00033EE4" w:rsidRPr="00D626E5" w14:paraId="7680325B" w14:textId="77777777" w:rsidTr="00AD279F">
        <w:trPr>
          <w:trHeight w:val="432"/>
        </w:trPr>
        <w:tc>
          <w:tcPr>
            <w:tcW w:w="8401" w:type="dxa"/>
            <w:gridSpan w:val="2"/>
            <w:tcBorders>
              <w:left w:val="nil"/>
              <w:right w:val="nil"/>
            </w:tcBorders>
            <w:vAlign w:val="center"/>
          </w:tcPr>
          <w:p w14:paraId="475FDBCB" w14:textId="3887612C" w:rsidR="00033EE4" w:rsidRPr="007576EE" w:rsidRDefault="00033EE4" w:rsidP="00E24325">
            <w:hyperlink w:anchor="DRESS" w:history="1">
              <w:r w:rsidRPr="000010DD">
                <w:rPr>
                  <w:rStyle w:val="Hyperlink"/>
                </w:rPr>
                <w:t>School-Wide Dress Code Prohibiting Gang Attire</w:t>
              </w:r>
            </w:hyperlink>
          </w:p>
          <w:p w14:paraId="437FC872" w14:textId="77777777" w:rsidR="00033EE4" w:rsidRPr="007576EE" w:rsidRDefault="00033EE4" w:rsidP="00E24325">
            <w:pPr>
              <w:rPr>
                <w:b/>
                <w:bCs/>
              </w:rPr>
            </w:pPr>
          </w:p>
        </w:tc>
        <w:tc>
          <w:tcPr>
            <w:tcW w:w="851" w:type="dxa"/>
            <w:tcBorders>
              <w:left w:val="nil"/>
              <w:right w:val="nil"/>
            </w:tcBorders>
            <w:vAlign w:val="center"/>
          </w:tcPr>
          <w:p w14:paraId="1839A51E" w14:textId="77777777" w:rsidR="00033EE4" w:rsidRPr="00D626E5" w:rsidRDefault="00033EE4" w:rsidP="00E24325">
            <w:pPr>
              <w:jc w:val="center"/>
              <w:rPr>
                <w:rFonts w:ascii="Gill Sans MT" w:hAnsi="Gill Sans MT"/>
                <w:b/>
                <w:bCs/>
              </w:rPr>
            </w:pPr>
          </w:p>
        </w:tc>
      </w:tr>
      <w:tr w:rsidR="00033EE4" w:rsidRPr="00D626E5" w14:paraId="1361E5A8" w14:textId="77777777" w:rsidTr="00AD279F">
        <w:trPr>
          <w:trHeight w:val="432"/>
        </w:trPr>
        <w:tc>
          <w:tcPr>
            <w:tcW w:w="8401" w:type="dxa"/>
            <w:gridSpan w:val="2"/>
            <w:tcBorders>
              <w:left w:val="nil"/>
              <w:right w:val="nil"/>
            </w:tcBorders>
            <w:vAlign w:val="center"/>
          </w:tcPr>
          <w:p w14:paraId="2F18D1AF" w14:textId="139B2544" w:rsidR="00033EE4" w:rsidRPr="007576EE" w:rsidRDefault="00033EE4" w:rsidP="00E24325">
            <w:hyperlink w:anchor="Ingr" w:history="1">
              <w:r w:rsidRPr="000010DD">
                <w:rPr>
                  <w:rStyle w:val="Hyperlink"/>
                </w:rPr>
                <w:t>Safe Ingress and Egress</w:t>
              </w:r>
            </w:hyperlink>
          </w:p>
          <w:p w14:paraId="6630ED88" w14:textId="77777777" w:rsidR="00033EE4" w:rsidRPr="007576EE" w:rsidRDefault="00033EE4" w:rsidP="00E24325">
            <w:pPr>
              <w:rPr>
                <w:b/>
                <w:bCs/>
              </w:rPr>
            </w:pPr>
          </w:p>
        </w:tc>
        <w:tc>
          <w:tcPr>
            <w:tcW w:w="851" w:type="dxa"/>
            <w:tcBorders>
              <w:left w:val="nil"/>
              <w:right w:val="nil"/>
            </w:tcBorders>
            <w:vAlign w:val="center"/>
          </w:tcPr>
          <w:p w14:paraId="7E1554C4" w14:textId="77777777" w:rsidR="00033EE4" w:rsidRPr="00D626E5" w:rsidRDefault="00033EE4" w:rsidP="00E24325">
            <w:pPr>
              <w:jc w:val="center"/>
              <w:rPr>
                <w:rFonts w:ascii="Gill Sans MT" w:hAnsi="Gill Sans MT"/>
                <w:b/>
                <w:bCs/>
              </w:rPr>
            </w:pPr>
          </w:p>
        </w:tc>
      </w:tr>
      <w:tr w:rsidR="00033EE4" w:rsidRPr="00D626E5" w14:paraId="00E35BF5" w14:textId="77777777" w:rsidTr="00AD279F">
        <w:trPr>
          <w:trHeight w:val="432"/>
        </w:trPr>
        <w:tc>
          <w:tcPr>
            <w:tcW w:w="8401" w:type="dxa"/>
            <w:gridSpan w:val="2"/>
            <w:tcBorders>
              <w:left w:val="nil"/>
              <w:right w:val="nil"/>
            </w:tcBorders>
            <w:vAlign w:val="center"/>
          </w:tcPr>
          <w:p w14:paraId="2DB41AA6" w14:textId="6FC0A5E0" w:rsidR="00033EE4" w:rsidRPr="007576EE" w:rsidRDefault="00033EE4" w:rsidP="00E24325">
            <w:hyperlink w:anchor="SOE" w:history="1">
              <w:r w:rsidRPr="000010DD">
                <w:rPr>
                  <w:rStyle w:val="Hyperlink"/>
                </w:rPr>
                <w:t>Safe And Orderly Environment</w:t>
              </w:r>
            </w:hyperlink>
          </w:p>
          <w:p w14:paraId="716F2A1E" w14:textId="77777777" w:rsidR="00033EE4" w:rsidRPr="007576EE" w:rsidRDefault="00033EE4" w:rsidP="00E24325">
            <w:pPr>
              <w:rPr>
                <w:b/>
                <w:bCs/>
              </w:rPr>
            </w:pPr>
          </w:p>
        </w:tc>
        <w:tc>
          <w:tcPr>
            <w:tcW w:w="851" w:type="dxa"/>
            <w:tcBorders>
              <w:left w:val="nil"/>
              <w:right w:val="nil"/>
            </w:tcBorders>
            <w:vAlign w:val="center"/>
          </w:tcPr>
          <w:p w14:paraId="50AFBC9B" w14:textId="77777777" w:rsidR="00033EE4" w:rsidRPr="00D626E5" w:rsidRDefault="00033EE4" w:rsidP="00E24325">
            <w:pPr>
              <w:jc w:val="center"/>
              <w:rPr>
                <w:rFonts w:ascii="Gill Sans MT" w:hAnsi="Gill Sans MT"/>
                <w:b/>
                <w:bCs/>
              </w:rPr>
            </w:pPr>
          </w:p>
        </w:tc>
      </w:tr>
      <w:tr w:rsidR="00033EE4" w:rsidRPr="00D626E5" w14:paraId="0BEF372C" w14:textId="77777777" w:rsidTr="00AD279F">
        <w:trPr>
          <w:trHeight w:val="432"/>
        </w:trPr>
        <w:tc>
          <w:tcPr>
            <w:tcW w:w="8401" w:type="dxa"/>
            <w:gridSpan w:val="2"/>
            <w:tcBorders>
              <w:left w:val="nil"/>
              <w:right w:val="nil"/>
            </w:tcBorders>
            <w:vAlign w:val="center"/>
          </w:tcPr>
          <w:p w14:paraId="2D4B6AB8" w14:textId="6640E73F" w:rsidR="00033EE4" w:rsidRPr="007576EE" w:rsidRDefault="00033EE4" w:rsidP="00E24325">
            <w:hyperlink w:anchor="RULES" w:history="1">
              <w:r w:rsidRPr="00E21CD2">
                <w:rPr>
                  <w:rStyle w:val="Hyperlink"/>
                </w:rPr>
                <w:t>Rules And Procedures on School Discipline</w:t>
              </w:r>
            </w:hyperlink>
          </w:p>
          <w:p w14:paraId="4149EED6" w14:textId="77777777" w:rsidR="00033EE4" w:rsidRPr="007576EE" w:rsidRDefault="00033EE4" w:rsidP="00E24325">
            <w:pPr>
              <w:rPr>
                <w:b/>
                <w:bCs/>
              </w:rPr>
            </w:pPr>
          </w:p>
        </w:tc>
        <w:tc>
          <w:tcPr>
            <w:tcW w:w="851" w:type="dxa"/>
            <w:tcBorders>
              <w:left w:val="nil"/>
              <w:right w:val="nil"/>
            </w:tcBorders>
            <w:vAlign w:val="center"/>
          </w:tcPr>
          <w:p w14:paraId="4C5C4C7D" w14:textId="77777777" w:rsidR="00033EE4" w:rsidRPr="00D626E5" w:rsidRDefault="00033EE4" w:rsidP="00E24325">
            <w:pPr>
              <w:jc w:val="center"/>
              <w:rPr>
                <w:rFonts w:ascii="Gill Sans MT" w:hAnsi="Gill Sans MT"/>
                <w:b/>
                <w:bCs/>
              </w:rPr>
            </w:pPr>
          </w:p>
        </w:tc>
      </w:tr>
      <w:tr w:rsidR="001F498A" w:rsidRPr="00D626E5" w14:paraId="06228D98" w14:textId="77777777" w:rsidTr="00AD279F">
        <w:trPr>
          <w:trHeight w:val="539"/>
        </w:trPr>
        <w:tc>
          <w:tcPr>
            <w:tcW w:w="8401" w:type="dxa"/>
            <w:gridSpan w:val="2"/>
            <w:tcBorders>
              <w:left w:val="nil"/>
              <w:right w:val="nil"/>
            </w:tcBorders>
          </w:tcPr>
          <w:p w14:paraId="62917E43" w14:textId="36DC8C58" w:rsidR="001F498A" w:rsidRDefault="001F498A" w:rsidP="001F498A">
            <w:hyperlink w:anchor="tactic" w:history="1">
              <w:r w:rsidRPr="00E21CD2">
                <w:rPr>
                  <w:rStyle w:val="Hyperlink"/>
                </w:rPr>
                <w:t>Procedures for Conducting Tactical Responses to Criminal Incidents</w:t>
              </w:r>
            </w:hyperlink>
          </w:p>
          <w:p w14:paraId="5A724D94" w14:textId="3DB99348" w:rsidR="000A6EBA" w:rsidRPr="007576EE" w:rsidRDefault="000A6EBA" w:rsidP="001F498A"/>
        </w:tc>
        <w:tc>
          <w:tcPr>
            <w:tcW w:w="851" w:type="dxa"/>
            <w:tcBorders>
              <w:left w:val="nil"/>
              <w:right w:val="nil"/>
            </w:tcBorders>
            <w:vAlign w:val="center"/>
          </w:tcPr>
          <w:p w14:paraId="6E171236" w14:textId="77777777" w:rsidR="001F498A" w:rsidRPr="00D626E5" w:rsidRDefault="001F498A" w:rsidP="00E24325">
            <w:pPr>
              <w:jc w:val="center"/>
              <w:rPr>
                <w:rFonts w:ascii="Gill Sans MT" w:hAnsi="Gill Sans MT"/>
                <w:b/>
                <w:bCs/>
              </w:rPr>
            </w:pPr>
          </w:p>
        </w:tc>
      </w:tr>
      <w:tr w:rsidR="000A6EBA" w:rsidRPr="00D626E5" w14:paraId="232CDD2B" w14:textId="77777777" w:rsidTr="00AD279F">
        <w:trPr>
          <w:trHeight w:val="539"/>
        </w:trPr>
        <w:tc>
          <w:tcPr>
            <w:tcW w:w="8401" w:type="dxa"/>
            <w:gridSpan w:val="2"/>
            <w:tcBorders>
              <w:left w:val="nil"/>
              <w:right w:val="nil"/>
            </w:tcBorders>
          </w:tcPr>
          <w:p w14:paraId="35B6BA57" w14:textId="1DE0D995" w:rsidR="000A6EBA" w:rsidRDefault="000A6EBA" w:rsidP="001F498A">
            <w:hyperlink w:anchor="violent" w:history="1">
              <w:r w:rsidRPr="00E21CD2">
                <w:rPr>
                  <w:rStyle w:val="Hyperlink"/>
                </w:rPr>
                <w:t>Procedures To Assess and Respond to Dangerous, Violent and Unlawful Activity</w:t>
              </w:r>
            </w:hyperlink>
          </w:p>
        </w:tc>
        <w:tc>
          <w:tcPr>
            <w:tcW w:w="851" w:type="dxa"/>
            <w:tcBorders>
              <w:left w:val="nil"/>
              <w:right w:val="nil"/>
            </w:tcBorders>
            <w:vAlign w:val="center"/>
          </w:tcPr>
          <w:p w14:paraId="3E17693B" w14:textId="77777777" w:rsidR="000A6EBA" w:rsidRPr="00D626E5" w:rsidRDefault="000A6EBA" w:rsidP="00E24325">
            <w:pPr>
              <w:jc w:val="center"/>
              <w:rPr>
                <w:rFonts w:ascii="Gill Sans MT" w:hAnsi="Gill Sans MT"/>
                <w:b/>
                <w:bCs/>
              </w:rPr>
            </w:pPr>
          </w:p>
        </w:tc>
      </w:tr>
      <w:tr w:rsidR="003B71EE" w:rsidRPr="00D626E5" w14:paraId="46EC432F" w14:textId="77777777" w:rsidTr="00AD279F">
        <w:trPr>
          <w:trHeight w:val="432"/>
        </w:trPr>
        <w:tc>
          <w:tcPr>
            <w:tcW w:w="8401" w:type="dxa"/>
            <w:gridSpan w:val="2"/>
            <w:tcBorders>
              <w:left w:val="nil"/>
              <w:right w:val="nil"/>
            </w:tcBorders>
            <w:vAlign w:val="center"/>
          </w:tcPr>
          <w:p w14:paraId="4F76B569" w14:textId="537E61FE" w:rsidR="003B71EE" w:rsidRPr="003B71EE" w:rsidRDefault="003B71EE" w:rsidP="00E24325">
            <w:pPr>
              <w:rPr>
                <w:rFonts w:cs="Arial"/>
              </w:rPr>
            </w:pPr>
            <w:hyperlink w:anchor="cardia" w:history="1">
              <w:r w:rsidRPr="00E21CD2">
                <w:rPr>
                  <w:rStyle w:val="Hyperlink"/>
                  <w:rFonts w:cs="Arial"/>
                  <w:szCs w:val="22"/>
                  <w:shd w:val="clear" w:color="auto" w:fill="FFFFFF"/>
                </w:rPr>
                <w:t xml:space="preserve">Procedures to </w:t>
              </w:r>
              <w:r w:rsidR="00333583" w:rsidRPr="00E21CD2">
                <w:rPr>
                  <w:rStyle w:val="Hyperlink"/>
                  <w:rFonts w:cs="Arial"/>
                  <w:szCs w:val="22"/>
                  <w:shd w:val="clear" w:color="auto" w:fill="FFFFFF"/>
                </w:rPr>
                <w:t>R</w:t>
              </w:r>
              <w:r w:rsidRPr="00E21CD2">
                <w:rPr>
                  <w:rStyle w:val="Hyperlink"/>
                  <w:rFonts w:cs="Arial"/>
                  <w:szCs w:val="22"/>
                  <w:shd w:val="clear" w:color="auto" w:fill="FFFFFF"/>
                </w:rPr>
                <w:t xml:space="preserve">espond to </w:t>
              </w:r>
              <w:r w:rsidR="00333583" w:rsidRPr="00E21CD2">
                <w:rPr>
                  <w:rStyle w:val="Hyperlink"/>
                  <w:rFonts w:cs="Arial"/>
                  <w:szCs w:val="22"/>
                  <w:shd w:val="clear" w:color="auto" w:fill="FFFFFF"/>
                </w:rPr>
                <w:t>Individuals</w:t>
              </w:r>
              <w:r w:rsidRPr="00E21CD2">
                <w:rPr>
                  <w:rStyle w:val="Hyperlink"/>
                  <w:rFonts w:cs="Arial"/>
                  <w:szCs w:val="22"/>
                  <w:shd w:val="clear" w:color="auto" w:fill="FFFFFF"/>
                </w:rPr>
                <w:t xml:space="preserve"> </w:t>
              </w:r>
              <w:r w:rsidR="00333583" w:rsidRPr="00E21CD2">
                <w:rPr>
                  <w:rStyle w:val="Hyperlink"/>
                  <w:rFonts w:cs="Arial"/>
                  <w:szCs w:val="22"/>
                  <w:shd w:val="clear" w:color="auto" w:fill="FFFFFF"/>
                </w:rPr>
                <w:t>Ex</w:t>
              </w:r>
              <w:r w:rsidRPr="00E21CD2">
                <w:rPr>
                  <w:rStyle w:val="Hyperlink"/>
                  <w:rFonts w:cs="Arial"/>
                  <w:szCs w:val="22"/>
                  <w:shd w:val="clear" w:color="auto" w:fill="FFFFFF"/>
                </w:rPr>
                <w:t xml:space="preserve">periencing a </w:t>
              </w:r>
              <w:r w:rsidR="0049130F" w:rsidRPr="00E21CD2">
                <w:rPr>
                  <w:rStyle w:val="Hyperlink"/>
                  <w:rFonts w:cs="Arial"/>
                  <w:szCs w:val="22"/>
                  <w:shd w:val="clear" w:color="auto" w:fill="FFFFFF"/>
                </w:rPr>
                <w:t>S</w:t>
              </w:r>
              <w:r w:rsidRPr="00E21CD2">
                <w:rPr>
                  <w:rStyle w:val="Hyperlink"/>
                  <w:rFonts w:cs="Arial"/>
                  <w:szCs w:val="22"/>
                  <w:shd w:val="clear" w:color="auto" w:fill="FFFFFF"/>
                </w:rPr>
                <w:t xml:space="preserve">udden </w:t>
              </w:r>
              <w:r w:rsidR="0049130F" w:rsidRPr="00E21CD2">
                <w:rPr>
                  <w:rStyle w:val="Hyperlink"/>
                  <w:rFonts w:cs="Arial"/>
                  <w:szCs w:val="22"/>
                  <w:shd w:val="clear" w:color="auto" w:fill="FFFFFF"/>
                </w:rPr>
                <w:t>C</w:t>
              </w:r>
              <w:r w:rsidRPr="00E21CD2">
                <w:rPr>
                  <w:rStyle w:val="Hyperlink"/>
                  <w:rFonts w:cs="Arial"/>
                  <w:szCs w:val="22"/>
                  <w:shd w:val="clear" w:color="auto" w:fill="FFFFFF"/>
                </w:rPr>
                <w:t xml:space="preserve">ardiac </w:t>
              </w:r>
              <w:r w:rsidR="0049130F" w:rsidRPr="00E21CD2">
                <w:rPr>
                  <w:rStyle w:val="Hyperlink"/>
                  <w:rFonts w:cs="Arial"/>
                  <w:szCs w:val="22"/>
                  <w:shd w:val="clear" w:color="auto" w:fill="FFFFFF"/>
                </w:rPr>
                <w:t>A</w:t>
              </w:r>
              <w:r w:rsidRPr="00E21CD2">
                <w:rPr>
                  <w:rStyle w:val="Hyperlink"/>
                  <w:rFonts w:cs="Arial"/>
                  <w:szCs w:val="22"/>
                  <w:shd w:val="clear" w:color="auto" w:fill="FFFFFF"/>
                </w:rPr>
                <w:t>rrest</w:t>
              </w:r>
            </w:hyperlink>
          </w:p>
        </w:tc>
        <w:tc>
          <w:tcPr>
            <w:tcW w:w="851" w:type="dxa"/>
            <w:tcBorders>
              <w:left w:val="nil"/>
              <w:right w:val="nil"/>
            </w:tcBorders>
            <w:vAlign w:val="center"/>
          </w:tcPr>
          <w:p w14:paraId="181A6047" w14:textId="77777777" w:rsidR="003B71EE" w:rsidRPr="00D626E5" w:rsidRDefault="003B71EE" w:rsidP="00E24325">
            <w:pPr>
              <w:jc w:val="center"/>
              <w:rPr>
                <w:rFonts w:ascii="Gill Sans MT" w:hAnsi="Gill Sans MT"/>
                <w:b/>
                <w:bCs/>
              </w:rPr>
            </w:pPr>
          </w:p>
        </w:tc>
      </w:tr>
      <w:tr w:rsidR="003B71EE" w:rsidRPr="00D626E5" w14:paraId="0C0E39E2" w14:textId="77777777" w:rsidTr="00AD279F">
        <w:trPr>
          <w:trHeight w:val="432"/>
        </w:trPr>
        <w:tc>
          <w:tcPr>
            <w:tcW w:w="8401" w:type="dxa"/>
            <w:gridSpan w:val="2"/>
            <w:tcBorders>
              <w:left w:val="nil"/>
              <w:right w:val="nil"/>
            </w:tcBorders>
            <w:vAlign w:val="center"/>
          </w:tcPr>
          <w:p w14:paraId="1A3D0831" w14:textId="4B09B73B" w:rsidR="003B71EE" w:rsidRDefault="00333583" w:rsidP="00E24325">
            <w:hyperlink w:anchor="immigrat" w:history="1">
              <w:r w:rsidRPr="00E21CD2">
                <w:rPr>
                  <w:rStyle w:val="Hyperlink"/>
                </w:rPr>
                <w:t>Procedures to Notify about the Presence of Immigration Enforcement on the Schoolsite</w:t>
              </w:r>
            </w:hyperlink>
          </w:p>
        </w:tc>
        <w:tc>
          <w:tcPr>
            <w:tcW w:w="851" w:type="dxa"/>
            <w:tcBorders>
              <w:left w:val="nil"/>
              <w:right w:val="nil"/>
            </w:tcBorders>
            <w:vAlign w:val="center"/>
          </w:tcPr>
          <w:p w14:paraId="326FF4C7" w14:textId="77777777" w:rsidR="003B71EE" w:rsidRPr="00D626E5" w:rsidRDefault="003B71EE" w:rsidP="00E24325">
            <w:pPr>
              <w:jc w:val="center"/>
              <w:rPr>
                <w:rFonts w:ascii="Gill Sans MT" w:hAnsi="Gill Sans MT"/>
                <w:b/>
                <w:bCs/>
              </w:rPr>
            </w:pPr>
          </w:p>
        </w:tc>
      </w:tr>
      <w:tr w:rsidR="003B71EE" w:rsidRPr="00D626E5" w14:paraId="23ED7D45" w14:textId="77777777" w:rsidTr="00AD279F">
        <w:trPr>
          <w:trHeight w:val="432"/>
        </w:trPr>
        <w:tc>
          <w:tcPr>
            <w:tcW w:w="8401" w:type="dxa"/>
            <w:gridSpan w:val="2"/>
            <w:tcBorders>
              <w:left w:val="nil"/>
              <w:right w:val="nil"/>
            </w:tcBorders>
            <w:vAlign w:val="center"/>
          </w:tcPr>
          <w:p w14:paraId="118C500C" w14:textId="72E24B73" w:rsidR="003B71EE" w:rsidRPr="003B71EE" w:rsidRDefault="003B71EE" w:rsidP="00E24325">
            <w:pPr>
              <w:rPr>
                <w:rFonts w:cs="Arial"/>
              </w:rPr>
            </w:pPr>
            <w:hyperlink w:anchor="Opi" w:history="1">
              <w:r w:rsidRPr="00E21CD2">
                <w:rPr>
                  <w:rStyle w:val="Hyperlink"/>
                  <w:rFonts w:cs="Arial"/>
                  <w:szCs w:val="22"/>
                  <w:shd w:val="clear" w:color="auto" w:fill="FFFFFF"/>
                </w:rPr>
                <w:t xml:space="preserve">Protocol </w:t>
              </w:r>
              <w:r w:rsidR="00333583" w:rsidRPr="00E21CD2">
                <w:rPr>
                  <w:rStyle w:val="Hyperlink"/>
                  <w:rFonts w:cs="Arial"/>
                  <w:szCs w:val="22"/>
                  <w:shd w:val="clear" w:color="auto" w:fill="FFFFFF"/>
                </w:rPr>
                <w:t>for Pupils S</w:t>
              </w:r>
              <w:r w:rsidRPr="00E21CD2">
                <w:rPr>
                  <w:rStyle w:val="Hyperlink"/>
                  <w:rFonts w:cs="Arial"/>
                  <w:szCs w:val="22"/>
                  <w:shd w:val="clear" w:color="auto" w:fill="FFFFFF"/>
                </w:rPr>
                <w:t xml:space="preserve">uffering from an </w:t>
              </w:r>
              <w:r w:rsidR="00333583" w:rsidRPr="00E21CD2">
                <w:rPr>
                  <w:rStyle w:val="Hyperlink"/>
                  <w:rFonts w:cs="Arial"/>
                  <w:szCs w:val="22"/>
                  <w:shd w:val="clear" w:color="auto" w:fill="FFFFFF"/>
                </w:rPr>
                <w:t>O</w:t>
              </w:r>
              <w:r w:rsidRPr="00E21CD2">
                <w:rPr>
                  <w:rStyle w:val="Hyperlink"/>
                  <w:rFonts w:cs="Arial"/>
                  <w:szCs w:val="22"/>
                  <w:shd w:val="clear" w:color="auto" w:fill="FFFFFF"/>
                </w:rPr>
                <w:t xml:space="preserve">pioid </w:t>
              </w:r>
              <w:r w:rsidR="00333583" w:rsidRPr="00E21CD2">
                <w:rPr>
                  <w:rStyle w:val="Hyperlink"/>
                  <w:rFonts w:cs="Arial"/>
                  <w:szCs w:val="22"/>
                  <w:shd w:val="clear" w:color="auto" w:fill="FFFFFF"/>
                </w:rPr>
                <w:t>O</w:t>
              </w:r>
              <w:r w:rsidRPr="00E21CD2">
                <w:rPr>
                  <w:rStyle w:val="Hyperlink"/>
                  <w:rFonts w:cs="Arial"/>
                  <w:szCs w:val="22"/>
                  <w:shd w:val="clear" w:color="auto" w:fill="FFFFFF"/>
                </w:rPr>
                <w:t>verdose</w:t>
              </w:r>
            </w:hyperlink>
          </w:p>
        </w:tc>
        <w:tc>
          <w:tcPr>
            <w:tcW w:w="851" w:type="dxa"/>
            <w:tcBorders>
              <w:left w:val="nil"/>
              <w:right w:val="nil"/>
            </w:tcBorders>
            <w:vAlign w:val="center"/>
          </w:tcPr>
          <w:p w14:paraId="4EE78BDD" w14:textId="77777777" w:rsidR="003B71EE" w:rsidRPr="00D626E5" w:rsidRDefault="003B71EE" w:rsidP="00E24325">
            <w:pPr>
              <w:jc w:val="center"/>
              <w:rPr>
                <w:rFonts w:ascii="Gill Sans MT" w:hAnsi="Gill Sans MT"/>
                <w:b/>
                <w:bCs/>
              </w:rPr>
            </w:pPr>
          </w:p>
        </w:tc>
      </w:tr>
      <w:tr w:rsidR="00033EE4" w:rsidRPr="00D626E5" w14:paraId="6F0EBA19" w14:textId="77777777" w:rsidTr="00AD279F">
        <w:trPr>
          <w:trHeight w:val="432"/>
        </w:trPr>
        <w:tc>
          <w:tcPr>
            <w:tcW w:w="8401" w:type="dxa"/>
            <w:gridSpan w:val="2"/>
            <w:tcBorders>
              <w:left w:val="nil"/>
              <w:right w:val="nil"/>
            </w:tcBorders>
            <w:vAlign w:val="center"/>
          </w:tcPr>
          <w:p w14:paraId="73244BB4" w14:textId="045F31EF" w:rsidR="00033EE4" w:rsidRPr="007576EE" w:rsidRDefault="00F33C91" w:rsidP="00E24325">
            <w:hyperlink w:anchor="ICP" w:history="1">
              <w:r w:rsidRPr="004C20B0">
                <w:rPr>
                  <w:rStyle w:val="Hyperlink"/>
                </w:rPr>
                <w:t>Instructional Continuity Plan</w:t>
              </w:r>
            </w:hyperlink>
          </w:p>
          <w:p w14:paraId="5279257C" w14:textId="77777777" w:rsidR="00033EE4" w:rsidRPr="007576EE" w:rsidRDefault="00033EE4" w:rsidP="00E24325">
            <w:pPr>
              <w:rPr>
                <w:b/>
                <w:bCs/>
              </w:rPr>
            </w:pPr>
          </w:p>
        </w:tc>
        <w:tc>
          <w:tcPr>
            <w:tcW w:w="851" w:type="dxa"/>
            <w:tcBorders>
              <w:left w:val="nil"/>
              <w:right w:val="nil"/>
            </w:tcBorders>
            <w:vAlign w:val="center"/>
          </w:tcPr>
          <w:p w14:paraId="0C9FF1DF" w14:textId="77777777" w:rsidR="00033EE4" w:rsidRPr="00D626E5" w:rsidRDefault="00033EE4" w:rsidP="00E24325">
            <w:pPr>
              <w:jc w:val="center"/>
              <w:rPr>
                <w:rFonts w:ascii="Gill Sans MT" w:hAnsi="Gill Sans MT"/>
                <w:b/>
                <w:bCs/>
              </w:rPr>
            </w:pPr>
          </w:p>
        </w:tc>
      </w:tr>
      <w:tr w:rsidR="00033EE4" w:rsidRPr="00D626E5" w14:paraId="2E9B3474" w14:textId="77777777" w:rsidTr="00AD279F">
        <w:trPr>
          <w:trHeight w:val="432"/>
        </w:trPr>
        <w:tc>
          <w:tcPr>
            <w:tcW w:w="8401" w:type="dxa"/>
            <w:gridSpan w:val="2"/>
            <w:tcBorders>
              <w:left w:val="nil"/>
              <w:right w:val="nil"/>
            </w:tcBorders>
          </w:tcPr>
          <w:p w14:paraId="230632DE" w14:textId="7E680C30" w:rsidR="00033EE4" w:rsidRPr="007576EE" w:rsidRDefault="00F33C91" w:rsidP="00E24325">
            <w:pPr>
              <w:rPr>
                <w:b/>
                <w:bCs/>
                <w:color w:val="000000" w:themeColor="text1"/>
              </w:rPr>
            </w:pPr>
            <w:hyperlink w:anchor="hate" w:history="1">
              <w:r w:rsidRPr="004C20B0">
                <w:rPr>
                  <w:rStyle w:val="Hyperlink"/>
                </w:rPr>
                <w:t>(</w:t>
              </w:r>
              <w:r w:rsidR="00033EE4" w:rsidRPr="004C20B0">
                <w:rPr>
                  <w:rStyle w:val="Hyperlink"/>
                </w:rPr>
                <w:t>Optional)</w:t>
              </w:r>
              <w:r w:rsidRPr="004C20B0">
                <w:rPr>
                  <w:rStyle w:val="Hyperlink"/>
                </w:rPr>
                <w:t xml:space="preserve"> Hate Crime Reporting</w:t>
              </w:r>
            </w:hyperlink>
          </w:p>
        </w:tc>
        <w:tc>
          <w:tcPr>
            <w:tcW w:w="851" w:type="dxa"/>
            <w:tcBorders>
              <w:left w:val="nil"/>
              <w:right w:val="nil"/>
            </w:tcBorders>
            <w:vAlign w:val="center"/>
          </w:tcPr>
          <w:p w14:paraId="3FDA23C6" w14:textId="77777777" w:rsidR="00033EE4" w:rsidRPr="00D626E5" w:rsidRDefault="00033EE4" w:rsidP="00E24325">
            <w:pPr>
              <w:jc w:val="center"/>
              <w:rPr>
                <w:rFonts w:ascii="Gill Sans MT" w:hAnsi="Gill Sans MT"/>
                <w:b/>
                <w:bCs/>
              </w:rPr>
            </w:pPr>
          </w:p>
        </w:tc>
      </w:tr>
      <w:tr w:rsidR="00AD279F" w:rsidRPr="00D626E5" w14:paraId="3CEC45B2" w14:textId="77777777" w:rsidTr="00AD279F">
        <w:trPr>
          <w:trHeight w:val="432"/>
        </w:trPr>
        <w:tc>
          <w:tcPr>
            <w:tcW w:w="8401" w:type="dxa"/>
            <w:gridSpan w:val="2"/>
            <w:tcBorders>
              <w:left w:val="nil"/>
              <w:right w:val="nil"/>
            </w:tcBorders>
          </w:tcPr>
          <w:p w14:paraId="04B2A0B1" w14:textId="38A68D56" w:rsidR="00AD279F" w:rsidRDefault="00AD279F" w:rsidP="00E24325">
            <w:pPr>
              <w:rPr>
                <w:color w:val="000000" w:themeColor="text1"/>
              </w:rPr>
            </w:pPr>
            <w:hyperlink w:anchor="bully" w:history="1">
              <w:r w:rsidRPr="004C20B0">
                <w:rPr>
                  <w:rStyle w:val="Hyperlink"/>
                </w:rPr>
                <w:t>(Optional) Bullying Prevention Policies and Procedures</w:t>
              </w:r>
            </w:hyperlink>
          </w:p>
        </w:tc>
        <w:tc>
          <w:tcPr>
            <w:tcW w:w="851" w:type="dxa"/>
            <w:tcBorders>
              <w:left w:val="nil"/>
              <w:right w:val="nil"/>
            </w:tcBorders>
            <w:vAlign w:val="center"/>
          </w:tcPr>
          <w:p w14:paraId="53CB64F1" w14:textId="77777777" w:rsidR="00AD279F" w:rsidRPr="00D626E5" w:rsidRDefault="00AD279F" w:rsidP="00E24325">
            <w:pPr>
              <w:jc w:val="center"/>
              <w:rPr>
                <w:rFonts w:ascii="Gill Sans MT" w:hAnsi="Gill Sans MT"/>
                <w:b/>
                <w:bCs/>
              </w:rPr>
            </w:pPr>
          </w:p>
        </w:tc>
      </w:tr>
      <w:tr w:rsidR="00AD279F" w:rsidRPr="00D626E5" w14:paraId="3B4614A7" w14:textId="77777777" w:rsidTr="00AD279F">
        <w:trPr>
          <w:trHeight w:val="432"/>
        </w:trPr>
        <w:tc>
          <w:tcPr>
            <w:tcW w:w="8401" w:type="dxa"/>
            <w:gridSpan w:val="2"/>
            <w:tcBorders>
              <w:left w:val="nil"/>
              <w:right w:val="nil"/>
            </w:tcBorders>
          </w:tcPr>
          <w:p w14:paraId="0AEE27AE" w14:textId="5663251B" w:rsidR="00AD279F" w:rsidRDefault="00AD279F" w:rsidP="00E24325">
            <w:pPr>
              <w:rPr>
                <w:color w:val="000000" w:themeColor="text1"/>
              </w:rPr>
            </w:pPr>
            <w:hyperlink w:anchor="facili" w:history="1">
              <w:r w:rsidRPr="004C20B0">
                <w:rPr>
                  <w:rStyle w:val="Hyperlink"/>
                </w:rPr>
                <w:t>Outside Use of Facilities</w:t>
              </w:r>
            </w:hyperlink>
          </w:p>
        </w:tc>
        <w:tc>
          <w:tcPr>
            <w:tcW w:w="851" w:type="dxa"/>
            <w:tcBorders>
              <w:left w:val="nil"/>
              <w:right w:val="nil"/>
            </w:tcBorders>
            <w:vAlign w:val="center"/>
          </w:tcPr>
          <w:p w14:paraId="6D74F774" w14:textId="77777777" w:rsidR="00AD279F" w:rsidRPr="00D626E5" w:rsidRDefault="00AD279F" w:rsidP="00E24325">
            <w:pPr>
              <w:jc w:val="center"/>
              <w:rPr>
                <w:rFonts w:ascii="Gill Sans MT" w:hAnsi="Gill Sans MT"/>
                <w:b/>
                <w:bCs/>
              </w:rPr>
            </w:pPr>
          </w:p>
        </w:tc>
      </w:tr>
    </w:tbl>
    <w:p w14:paraId="58461780" w14:textId="77777777" w:rsidR="00CD441D" w:rsidRDefault="00CD441D" w:rsidP="00CD441D"/>
    <w:p w14:paraId="14007F4A" w14:textId="77777777" w:rsidR="00CD441D" w:rsidRDefault="00CD441D" w:rsidP="00CD441D">
      <w:pPr>
        <w:pStyle w:val="Heading2"/>
      </w:pPr>
      <w:r>
        <w:t>HAZARD/THREAT SPECIFIC ANNEXES</w:t>
      </w:r>
    </w:p>
    <w:tbl>
      <w:tblPr>
        <w:tblStyle w:val="TableGrid"/>
        <w:tblW w:w="0" w:type="auto"/>
        <w:tblInd w:w="108" w:type="dxa"/>
        <w:tblLook w:val="04A0" w:firstRow="1" w:lastRow="0" w:firstColumn="1" w:lastColumn="0" w:noHBand="0" w:noVBand="1"/>
      </w:tblPr>
      <w:tblGrid>
        <w:gridCol w:w="8401"/>
        <w:gridCol w:w="851"/>
      </w:tblGrid>
      <w:tr w:rsidR="00CD441D" w:rsidRPr="009B59C8" w14:paraId="4AB10015" w14:textId="77777777" w:rsidTr="00E24325">
        <w:tc>
          <w:tcPr>
            <w:tcW w:w="8401" w:type="dxa"/>
            <w:tcBorders>
              <w:top w:val="thinThickSmallGap" w:sz="24" w:space="0" w:color="auto"/>
              <w:left w:val="nil"/>
              <w:bottom w:val="thickThinSmallGap" w:sz="24" w:space="0" w:color="auto"/>
              <w:right w:val="nil"/>
            </w:tcBorders>
            <w:shd w:val="clear" w:color="auto" w:fill="C6D9F1" w:themeFill="text2" w:themeFillTint="33"/>
          </w:tcPr>
          <w:p w14:paraId="72200209" w14:textId="77777777" w:rsidR="00CD441D" w:rsidRPr="00C463F7" w:rsidRDefault="00CD441D" w:rsidP="00E24325">
            <w:pPr>
              <w:jc w:val="center"/>
              <w:rPr>
                <w:rFonts w:ascii="Gill Sans MT" w:hAnsi="Gill Sans MT"/>
                <w:b/>
              </w:rPr>
            </w:pPr>
            <w:r w:rsidRPr="00C463F7">
              <w:rPr>
                <w:rFonts w:ascii="Gill Sans MT" w:hAnsi="Gill Sans MT"/>
                <w:b/>
              </w:rPr>
              <w:t>CONTENTS</w:t>
            </w:r>
          </w:p>
        </w:tc>
        <w:tc>
          <w:tcPr>
            <w:tcW w:w="851" w:type="dxa"/>
            <w:tcBorders>
              <w:top w:val="thinThickSmallGap" w:sz="24" w:space="0" w:color="auto"/>
              <w:left w:val="nil"/>
              <w:bottom w:val="thickThinSmallGap" w:sz="24" w:space="0" w:color="auto"/>
              <w:right w:val="nil"/>
            </w:tcBorders>
            <w:shd w:val="clear" w:color="auto" w:fill="C6D9F1" w:themeFill="text2" w:themeFillTint="33"/>
          </w:tcPr>
          <w:p w14:paraId="50FB1066" w14:textId="77777777" w:rsidR="00CD441D" w:rsidRPr="00C463F7" w:rsidRDefault="00CD441D" w:rsidP="00E24325">
            <w:pPr>
              <w:jc w:val="center"/>
              <w:rPr>
                <w:rFonts w:ascii="Gill Sans MT" w:hAnsi="Gill Sans MT"/>
                <w:b/>
              </w:rPr>
            </w:pPr>
            <w:r w:rsidRPr="00C463F7">
              <w:rPr>
                <w:rFonts w:ascii="Gill Sans MT" w:hAnsi="Gill Sans MT"/>
                <w:b/>
              </w:rPr>
              <w:t>PAGE</w:t>
            </w:r>
          </w:p>
        </w:tc>
      </w:tr>
      <w:tr w:rsidR="00CD441D" w:rsidRPr="00D626E5" w14:paraId="3C9B05C3" w14:textId="77777777" w:rsidTr="00E24325">
        <w:trPr>
          <w:trHeight w:val="432"/>
        </w:trPr>
        <w:tc>
          <w:tcPr>
            <w:tcW w:w="8401" w:type="dxa"/>
            <w:tcBorders>
              <w:top w:val="thickThinSmallGap" w:sz="24" w:space="0" w:color="auto"/>
              <w:left w:val="nil"/>
              <w:right w:val="nil"/>
            </w:tcBorders>
          </w:tcPr>
          <w:p w14:paraId="035CF61B" w14:textId="0046376F" w:rsidR="00CD441D" w:rsidRPr="00D626E5" w:rsidRDefault="00CD441D" w:rsidP="00E24325">
            <w:hyperlink w:anchor="ACTIVe" w:history="1">
              <w:r w:rsidRPr="002770A3">
                <w:rPr>
                  <w:rStyle w:val="Hyperlink"/>
                </w:rPr>
                <w:t>Active Shooter/Armed Assailant</w:t>
              </w:r>
            </w:hyperlink>
          </w:p>
        </w:tc>
        <w:tc>
          <w:tcPr>
            <w:tcW w:w="851" w:type="dxa"/>
            <w:tcBorders>
              <w:top w:val="thickThinSmallGap" w:sz="24" w:space="0" w:color="auto"/>
              <w:left w:val="nil"/>
              <w:right w:val="nil"/>
            </w:tcBorders>
            <w:vAlign w:val="center"/>
          </w:tcPr>
          <w:p w14:paraId="205A206F" w14:textId="77777777" w:rsidR="00CD441D" w:rsidRPr="00D626E5" w:rsidRDefault="00CD441D" w:rsidP="00E24325">
            <w:pPr>
              <w:jc w:val="center"/>
              <w:rPr>
                <w:rFonts w:ascii="Gill Sans MT" w:hAnsi="Gill Sans MT"/>
                <w:b/>
                <w:bCs/>
              </w:rPr>
            </w:pPr>
          </w:p>
        </w:tc>
      </w:tr>
      <w:tr w:rsidR="00CD441D" w:rsidRPr="00D626E5" w14:paraId="07B1EBCC" w14:textId="77777777" w:rsidTr="00E24325">
        <w:trPr>
          <w:trHeight w:val="432"/>
        </w:trPr>
        <w:tc>
          <w:tcPr>
            <w:tcW w:w="8401" w:type="dxa"/>
            <w:tcBorders>
              <w:left w:val="nil"/>
              <w:right w:val="nil"/>
            </w:tcBorders>
          </w:tcPr>
          <w:p w14:paraId="2238CF9A" w14:textId="1242FF71" w:rsidR="00CD441D" w:rsidRPr="00D626E5" w:rsidRDefault="00CD441D" w:rsidP="00E24325">
            <w:hyperlink w:anchor="BOM" w:history="1">
              <w:r w:rsidRPr="002770A3">
                <w:rPr>
                  <w:rStyle w:val="Hyperlink"/>
                </w:rPr>
                <w:t>Bomb Threat</w:t>
              </w:r>
            </w:hyperlink>
          </w:p>
        </w:tc>
        <w:tc>
          <w:tcPr>
            <w:tcW w:w="851" w:type="dxa"/>
            <w:tcBorders>
              <w:left w:val="nil"/>
              <w:right w:val="nil"/>
            </w:tcBorders>
            <w:vAlign w:val="center"/>
          </w:tcPr>
          <w:p w14:paraId="7880FE8A" w14:textId="77777777" w:rsidR="00CD441D" w:rsidRPr="00D626E5" w:rsidRDefault="00CD441D" w:rsidP="00E24325">
            <w:pPr>
              <w:jc w:val="center"/>
              <w:rPr>
                <w:rFonts w:ascii="Gill Sans MT" w:hAnsi="Gill Sans MT"/>
                <w:b/>
                <w:bCs/>
              </w:rPr>
            </w:pPr>
          </w:p>
        </w:tc>
      </w:tr>
      <w:tr w:rsidR="00CD441D" w:rsidRPr="00D626E5" w14:paraId="64B6E40E" w14:textId="77777777" w:rsidTr="00E24325">
        <w:trPr>
          <w:trHeight w:val="432"/>
        </w:trPr>
        <w:tc>
          <w:tcPr>
            <w:tcW w:w="8401" w:type="dxa"/>
            <w:tcBorders>
              <w:left w:val="nil"/>
              <w:right w:val="nil"/>
            </w:tcBorders>
          </w:tcPr>
          <w:p w14:paraId="4FAFA7BB" w14:textId="42ED7AB6" w:rsidR="00CD441D" w:rsidRPr="00D626E5" w:rsidRDefault="00CD441D" w:rsidP="00E24325">
            <w:hyperlink w:anchor="earth" w:history="1">
              <w:r w:rsidRPr="002770A3">
                <w:rPr>
                  <w:rStyle w:val="Hyperlink"/>
                </w:rPr>
                <w:t>Earthquake</w:t>
              </w:r>
            </w:hyperlink>
          </w:p>
        </w:tc>
        <w:tc>
          <w:tcPr>
            <w:tcW w:w="851" w:type="dxa"/>
            <w:tcBorders>
              <w:left w:val="nil"/>
              <w:right w:val="nil"/>
            </w:tcBorders>
            <w:vAlign w:val="center"/>
          </w:tcPr>
          <w:p w14:paraId="20C29ABC" w14:textId="77777777" w:rsidR="00CD441D" w:rsidRPr="00D626E5" w:rsidRDefault="00CD441D" w:rsidP="00E24325">
            <w:pPr>
              <w:jc w:val="center"/>
              <w:rPr>
                <w:rFonts w:ascii="Gill Sans MT" w:hAnsi="Gill Sans MT"/>
                <w:b/>
                <w:bCs/>
              </w:rPr>
            </w:pPr>
          </w:p>
        </w:tc>
      </w:tr>
      <w:tr w:rsidR="00CD441D" w:rsidRPr="00D626E5" w14:paraId="749075F0" w14:textId="77777777" w:rsidTr="00E24325">
        <w:trPr>
          <w:trHeight w:val="432"/>
        </w:trPr>
        <w:tc>
          <w:tcPr>
            <w:tcW w:w="8401" w:type="dxa"/>
            <w:tcBorders>
              <w:left w:val="nil"/>
              <w:right w:val="nil"/>
            </w:tcBorders>
          </w:tcPr>
          <w:p w14:paraId="5757CB0B" w14:textId="797AE994" w:rsidR="00CD441D" w:rsidRPr="00D626E5" w:rsidRDefault="00CD441D" w:rsidP="00E24325">
            <w:hyperlink w:anchor="fire" w:history="1">
              <w:r w:rsidRPr="002770A3">
                <w:rPr>
                  <w:rStyle w:val="Hyperlink"/>
                </w:rPr>
                <w:t>Fire</w:t>
              </w:r>
            </w:hyperlink>
          </w:p>
        </w:tc>
        <w:tc>
          <w:tcPr>
            <w:tcW w:w="851" w:type="dxa"/>
            <w:tcBorders>
              <w:left w:val="nil"/>
              <w:right w:val="nil"/>
            </w:tcBorders>
            <w:vAlign w:val="center"/>
          </w:tcPr>
          <w:p w14:paraId="5E155CA8" w14:textId="77777777" w:rsidR="00CD441D" w:rsidRPr="00D626E5" w:rsidRDefault="00CD441D" w:rsidP="00E24325">
            <w:pPr>
              <w:jc w:val="center"/>
              <w:rPr>
                <w:rFonts w:ascii="Gill Sans MT" w:hAnsi="Gill Sans MT"/>
                <w:b/>
                <w:bCs/>
              </w:rPr>
            </w:pPr>
          </w:p>
        </w:tc>
      </w:tr>
      <w:tr w:rsidR="00CD441D" w:rsidRPr="00D626E5" w14:paraId="1FC66A24" w14:textId="77777777" w:rsidTr="00E24325">
        <w:trPr>
          <w:trHeight w:val="432"/>
        </w:trPr>
        <w:tc>
          <w:tcPr>
            <w:tcW w:w="8401" w:type="dxa"/>
            <w:tcBorders>
              <w:left w:val="nil"/>
              <w:right w:val="nil"/>
            </w:tcBorders>
          </w:tcPr>
          <w:p w14:paraId="65098161" w14:textId="33E66981" w:rsidR="00CD441D" w:rsidRPr="00D626E5" w:rsidRDefault="00CD441D" w:rsidP="00E24325">
            <w:hyperlink w:anchor="wild" w:history="1">
              <w:r w:rsidRPr="002770A3">
                <w:rPr>
                  <w:rStyle w:val="Hyperlink"/>
                </w:rPr>
                <w:t>Fire (Wildfire)</w:t>
              </w:r>
            </w:hyperlink>
          </w:p>
        </w:tc>
        <w:tc>
          <w:tcPr>
            <w:tcW w:w="851" w:type="dxa"/>
            <w:tcBorders>
              <w:left w:val="nil"/>
              <w:right w:val="nil"/>
            </w:tcBorders>
            <w:vAlign w:val="center"/>
          </w:tcPr>
          <w:p w14:paraId="38B5568E" w14:textId="77777777" w:rsidR="00CD441D" w:rsidRPr="00D626E5" w:rsidRDefault="00CD441D" w:rsidP="00E24325">
            <w:pPr>
              <w:jc w:val="center"/>
              <w:rPr>
                <w:rFonts w:ascii="Gill Sans MT" w:hAnsi="Gill Sans MT"/>
                <w:b/>
                <w:bCs/>
              </w:rPr>
            </w:pPr>
          </w:p>
        </w:tc>
      </w:tr>
      <w:tr w:rsidR="00CD441D" w:rsidRPr="00D626E5" w14:paraId="0A120DBA" w14:textId="77777777" w:rsidTr="00E24325">
        <w:trPr>
          <w:trHeight w:val="432"/>
        </w:trPr>
        <w:tc>
          <w:tcPr>
            <w:tcW w:w="8401" w:type="dxa"/>
            <w:tcBorders>
              <w:left w:val="nil"/>
              <w:right w:val="nil"/>
            </w:tcBorders>
          </w:tcPr>
          <w:p w14:paraId="19E2B7C7" w14:textId="07D88362" w:rsidR="00CD441D" w:rsidRDefault="00CD441D" w:rsidP="00E24325">
            <w:hyperlink w:anchor="intruder" w:history="1">
              <w:r w:rsidRPr="002770A3">
                <w:rPr>
                  <w:rStyle w:val="Hyperlink"/>
                </w:rPr>
                <w:t>Intruder</w:t>
              </w:r>
            </w:hyperlink>
          </w:p>
        </w:tc>
        <w:tc>
          <w:tcPr>
            <w:tcW w:w="851" w:type="dxa"/>
            <w:tcBorders>
              <w:left w:val="nil"/>
              <w:right w:val="nil"/>
            </w:tcBorders>
            <w:vAlign w:val="center"/>
          </w:tcPr>
          <w:p w14:paraId="29B118D3" w14:textId="77777777" w:rsidR="00CD441D" w:rsidRPr="00D626E5" w:rsidRDefault="00CD441D" w:rsidP="00E24325">
            <w:pPr>
              <w:jc w:val="center"/>
              <w:rPr>
                <w:rFonts w:ascii="Gill Sans MT" w:hAnsi="Gill Sans MT"/>
                <w:b/>
                <w:bCs/>
              </w:rPr>
            </w:pPr>
          </w:p>
        </w:tc>
      </w:tr>
      <w:tr w:rsidR="00CD441D" w:rsidRPr="00D626E5" w14:paraId="23F3400E" w14:textId="77777777" w:rsidTr="00E24325">
        <w:trPr>
          <w:trHeight w:val="432"/>
        </w:trPr>
        <w:tc>
          <w:tcPr>
            <w:tcW w:w="8401" w:type="dxa"/>
            <w:tcBorders>
              <w:left w:val="nil"/>
              <w:right w:val="nil"/>
            </w:tcBorders>
          </w:tcPr>
          <w:p w14:paraId="71A55F73" w14:textId="5EB4E28A" w:rsidR="003B71EE" w:rsidRDefault="00CD441D" w:rsidP="00E24325">
            <w:hyperlink w:anchor="power" w:history="1">
              <w:r w:rsidRPr="002770A3">
                <w:rPr>
                  <w:rStyle w:val="Hyperlink"/>
                </w:rPr>
                <w:t>Unplanned Power Outage</w:t>
              </w:r>
            </w:hyperlink>
          </w:p>
        </w:tc>
        <w:tc>
          <w:tcPr>
            <w:tcW w:w="851" w:type="dxa"/>
            <w:tcBorders>
              <w:left w:val="nil"/>
              <w:right w:val="nil"/>
            </w:tcBorders>
            <w:vAlign w:val="center"/>
          </w:tcPr>
          <w:p w14:paraId="704BB888" w14:textId="77777777" w:rsidR="00CD441D" w:rsidRPr="00D626E5" w:rsidRDefault="00CD441D" w:rsidP="00E24325">
            <w:pPr>
              <w:jc w:val="center"/>
              <w:rPr>
                <w:rFonts w:ascii="Gill Sans MT" w:hAnsi="Gill Sans MT"/>
                <w:b/>
                <w:bCs/>
              </w:rPr>
            </w:pPr>
          </w:p>
        </w:tc>
      </w:tr>
      <w:tr w:rsidR="003B71EE" w:rsidRPr="00D626E5" w14:paraId="2CE01AB0" w14:textId="77777777" w:rsidTr="00E24325">
        <w:trPr>
          <w:trHeight w:val="432"/>
        </w:trPr>
        <w:tc>
          <w:tcPr>
            <w:tcW w:w="8401" w:type="dxa"/>
            <w:tcBorders>
              <w:left w:val="nil"/>
              <w:right w:val="nil"/>
            </w:tcBorders>
          </w:tcPr>
          <w:p w14:paraId="74A71814" w14:textId="5A45FD3C" w:rsidR="003B71EE" w:rsidRPr="003C364F" w:rsidRDefault="003C364F" w:rsidP="00E24325">
            <w:pPr>
              <w:rPr>
                <w:rFonts w:cs="Arial"/>
              </w:rPr>
            </w:pPr>
            <w:hyperlink w:anchor="enforce" w:history="1">
              <w:r w:rsidRPr="002770A3">
                <w:rPr>
                  <w:rStyle w:val="Hyperlink"/>
                  <w:rFonts w:cs="Arial"/>
                </w:rPr>
                <w:t>Immigration Enforcement on or Near School Grounds</w:t>
              </w:r>
            </w:hyperlink>
          </w:p>
        </w:tc>
        <w:tc>
          <w:tcPr>
            <w:tcW w:w="851" w:type="dxa"/>
            <w:tcBorders>
              <w:left w:val="nil"/>
              <w:right w:val="nil"/>
            </w:tcBorders>
            <w:vAlign w:val="center"/>
          </w:tcPr>
          <w:p w14:paraId="4953BF56" w14:textId="77777777" w:rsidR="003B71EE" w:rsidRPr="00D626E5" w:rsidRDefault="003B71EE" w:rsidP="00E24325">
            <w:pPr>
              <w:jc w:val="center"/>
              <w:rPr>
                <w:rFonts w:ascii="Gill Sans MT" w:hAnsi="Gill Sans MT"/>
                <w:b/>
                <w:bCs/>
              </w:rPr>
            </w:pPr>
          </w:p>
        </w:tc>
      </w:tr>
      <w:tr w:rsidR="00CD441D" w:rsidRPr="00D626E5" w14:paraId="646C96F9" w14:textId="77777777" w:rsidTr="00E24325">
        <w:trPr>
          <w:trHeight w:val="432"/>
        </w:trPr>
        <w:tc>
          <w:tcPr>
            <w:tcW w:w="8401" w:type="dxa"/>
            <w:tcBorders>
              <w:left w:val="nil"/>
              <w:right w:val="nil"/>
            </w:tcBorders>
          </w:tcPr>
          <w:p w14:paraId="45ED1C4C" w14:textId="6C108B41" w:rsidR="00EE4797" w:rsidRDefault="0032659D" w:rsidP="00E24325">
            <w:hyperlink w:anchor="left" w:history="1">
              <w:r w:rsidRPr="002770A3">
                <w:rPr>
                  <w:rStyle w:val="Hyperlink"/>
                </w:rPr>
                <w:t>Child Left at School</w:t>
              </w:r>
            </w:hyperlink>
          </w:p>
        </w:tc>
        <w:tc>
          <w:tcPr>
            <w:tcW w:w="851" w:type="dxa"/>
            <w:tcBorders>
              <w:left w:val="nil"/>
              <w:right w:val="nil"/>
            </w:tcBorders>
            <w:vAlign w:val="center"/>
          </w:tcPr>
          <w:p w14:paraId="346366D4" w14:textId="77777777" w:rsidR="00CD441D" w:rsidRPr="00D626E5" w:rsidRDefault="00CD441D" w:rsidP="00E24325">
            <w:pPr>
              <w:jc w:val="center"/>
              <w:rPr>
                <w:rFonts w:ascii="Gill Sans MT" w:hAnsi="Gill Sans MT"/>
                <w:b/>
                <w:bCs/>
              </w:rPr>
            </w:pPr>
          </w:p>
        </w:tc>
      </w:tr>
      <w:tr w:rsidR="00CD441D" w:rsidRPr="00D626E5" w14:paraId="2CCD38AC" w14:textId="77777777" w:rsidTr="00E24325">
        <w:trPr>
          <w:trHeight w:val="432"/>
        </w:trPr>
        <w:tc>
          <w:tcPr>
            <w:tcW w:w="8401" w:type="dxa"/>
            <w:tcBorders>
              <w:left w:val="nil"/>
              <w:right w:val="nil"/>
            </w:tcBorders>
          </w:tcPr>
          <w:p w14:paraId="34E8C4FF" w14:textId="5C205608" w:rsidR="00CD441D" w:rsidRDefault="00EE4797" w:rsidP="00E24325">
            <w:hyperlink w:anchor="walkou" w:history="1">
              <w:r w:rsidRPr="002770A3">
                <w:rPr>
                  <w:rStyle w:val="Hyperlink"/>
                </w:rPr>
                <w:t>Student Demonstration</w:t>
              </w:r>
            </w:hyperlink>
          </w:p>
        </w:tc>
        <w:tc>
          <w:tcPr>
            <w:tcW w:w="851" w:type="dxa"/>
            <w:tcBorders>
              <w:left w:val="nil"/>
              <w:right w:val="nil"/>
            </w:tcBorders>
            <w:vAlign w:val="center"/>
          </w:tcPr>
          <w:p w14:paraId="60DA2BBF" w14:textId="77777777" w:rsidR="00CD441D" w:rsidRPr="00D626E5" w:rsidRDefault="00CD441D" w:rsidP="00E24325">
            <w:pPr>
              <w:jc w:val="center"/>
              <w:rPr>
                <w:rFonts w:ascii="Gill Sans MT" w:hAnsi="Gill Sans MT"/>
                <w:b/>
                <w:bCs/>
              </w:rPr>
            </w:pPr>
          </w:p>
        </w:tc>
      </w:tr>
      <w:tr w:rsidR="00EE4797" w:rsidRPr="00D626E5" w14:paraId="2491CC1E" w14:textId="77777777" w:rsidTr="00E24325">
        <w:trPr>
          <w:trHeight w:val="432"/>
        </w:trPr>
        <w:tc>
          <w:tcPr>
            <w:tcW w:w="8401" w:type="dxa"/>
            <w:tcBorders>
              <w:left w:val="nil"/>
              <w:right w:val="nil"/>
            </w:tcBorders>
          </w:tcPr>
          <w:p w14:paraId="77C5CB0C" w14:textId="04EDBC6D" w:rsidR="00EE4797" w:rsidRDefault="00EE4797" w:rsidP="00E24325">
            <w:hyperlink w:anchor="smoke" w:history="1">
              <w:r w:rsidRPr="008102DB">
                <w:rPr>
                  <w:rStyle w:val="Hyperlink"/>
                </w:rPr>
                <w:t>Air Quality &amp; Wildfire Smoke Annex</w:t>
              </w:r>
            </w:hyperlink>
          </w:p>
        </w:tc>
        <w:tc>
          <w:tcPr>
            <w:tcW w:w="851" w:type="dxa"/>
            <w:tcBorders>
              <w:left w:val="nil"/>
              <w:right w:val="nil"/>
            </w:tcBorders>
            <w:vAlign w:val="center"/>
          </w:tcPr>
          <w:p w14:paraId="7A0B74EE" w14:textId="77777777" w:rsidR="00EE4797" w:rsidRPr="00D626E5" w:rsidRDefault="00EE4797" w:rsidP="00E24325">
            <w:pPr>
              <w:jc w:val="center"/>
              <w:rPr>
                <w:rFonts w:ascii="Gill Sans MT" w:hAnsi="Gill Sans MT"/>
                <w:b/>
                <w:bCs/>
              </w:rPr>
            </w:pPr>
          </w:p>
        </w:tc>
      </w:tr>
    </w:tbl>
    <w:p w14:paraId="5803E2BE" w14:textId="77777777" w:rsidR="00CD441D" w:rsidRDefault="00CD441D" w:rsidP="00CD441D"/>
    <w:p w14:paraId="281E7F12" w14:textId="77777777" w:rsidR="00CD441D" w:rsidRDefault="00CD441D" w:rsidP="00CD441D">
      <w:pPr>
        <w:pStyle w:val="Heading2"/>
      </w:pPr>
      <w:r>
        <w:t>FUNCTIONAL ANNEXES</w:t>
      </w:r>
    </w:p>
    <w:tbl>
      <w:tblPr>
        <w:tblStyle w:val="TableGrid"/>
        <w:tblW w:w="0" w:type="auto"/>
        <w:tblInd w:w="108" w:type="dxa"/>
        <w:tblLook w:val="04A0" w:firstRow="1" w:lastRow="0" w:firstColumn="1" w:lastColumn="0" w:noHBand="0" w:noVBand="1"/>
      </w:tblPr>
      <w:tblGrid>
        <w:gridCol w:w="790"/>
        <w:gridCol w:w="7611"/>
        <w:gridCol w:w="851"/>
      </w:tblGrid>
      <w:tr w:rsidR="00CD441D" w:rsidRPr="009B59C8" w14:paraId="1B692531" w14:textId="77777777" w:rsidTr="00E24325">
        <w:tc>
          <w:tcPr>
            <w:tcW w:w="8401" w:type="dxa"/>
            <w:gridSpan w:val="2"/>
            <w:tcBorders>
              <w:top w:val="thinThickSmallGap" w:sz="24" w:space="0" w:color="auto"/>
              <w:left w:val="nil"/>
              <w:bottom w:val="thickThinSmallGap" w:sz="24" w:space="0" w:color="auto"/>
              <w:right w:val="nil"/>
            </w:tcBorders>
            <w:shd w:val="clear" w:color="auto" w:fill="C6D9F1" w:themeFill="text2" w:themeFillTint="33"/>
          </w:tcPr>
          <w:p w14:paraId="34FDAC88" w14:textId="77777777" w:rsidR="00CD441D" w:rsidRPr="00C463F7" w:rsidRDefault="00CD441D" w:rsidP="00E24325">
            <w:pPr>
              <w:jc w:val="center"/>
              <w:rPr>
                <w:rFonts w:ascii="Gill Sans MT" w:hAnsi="Gill Sans MT"/>
                <w:b/>
              </w:rPr>
            </w:pPr>
            <w:r w:rsidRPr="00C463F7">
              <w:rPr>
                <w:rFonts w:ascii="Gill Sans MT" w:hAnsi="Gill Sans MT"/>
                <w:b/>
              </w:rPr>
              <w:t>CONTENTS</w:t>
            </w:r>
          </w:p>
        </w:tc>
        <w:tc>
          <w:tcPr>
            <w:tcW w:w="851" w:type="dxa"/>
            <w:tcBorders>
              <w:top w:val="thinThickSmallGap" w:sz="24" w:space="0" w:color="auto"/>
              <w:left w:val="nil"/>
              <w:bottom w:val="thickThinSmallGap" w:sz="24" w:space="0" w:color="auto"/>
              <w:right w:val="nil"/>
            </w:tcBorders>
            <w:shd w:val="clear" w:color="auto" w:fill="C6D9F1" w:themeFill="text2" w:themeFillTint="33"/>
          </w:tcPr>
          <w:p w14:paraId="02D0B2D4" w14:textId="77777777" w:rsidR="00CD441D" w:rsidRPr="00C463F7" w:rsidRDefault="00CD441D" w:rsidP="00E24325">
            <w:pPr>
              <w:jc w:val="center"/>
              <w:rPr>
                <w:rFonts w:ascii="Gill Sans MT" w:hAnsi="Gill Sans MT"/>
                <w:b/>
              </w:rPr>
            </w:pPr>
            <w:r w:rsidRPr="00C463F7">
              <w:rPr>
                <w:rFonts w:ascii="Gill Sans MT" w:hAnsi="Gill Sans MT"/>
                <w:b/>
              </w:rPr>
              <w:t>PAGE</w:t>
            </w:r>
          </w:p>
        </w:tc>
      </w:tr>
      <w:tr w:rsidR="00CD441D" w:rsidRPr="00D626E5" w14:paraId="59D96F48" w14:textId="77777777" w:rsidTr="00E24325">
        <w:trPr>
          <w:trHeight w:val="432"/>
        </w:trPr>
        <w:tc>
          <w:tcPr>
            <w:tcW w:w="8401" w:type="dxa"/>
            <w:gridSpan w:val="2"/>
            <w:tcBorders>
              <w:top w:val="thickThinSmallGap" w:sz="24" w:space="0" w:color="auto"/>
              <w:left w:val="nil"/>
              <w:right w:val="nil"/>
            </w:tcBorders>
            <w:vAlign w:val="center"/>
          </w:tcPr>
          <w:p w14:paraId="2BC488CB" w14:textId="08D49C1E" w:rsidR="00CD441D" w:rsidRDefault="00CD441D" w:rsidP="00E24325">
            <w:pPr>
              <w:rPr>
                <w:rFonts w:cs="Arial"/>
              </w:rPr>
            </w:pPr>
            <w:hyperlink w:anchor="funannex" w:history="1">
              <w:r w:rsidRPr="00C4265D">
                <w:rPr>
                  <w:rStyle w:val="Hyperlink"/>
                  <w:rFonts w:cs="Arial"/>
                </w:rPr>
                <w:t>Most Prevalent General Emergency Response Procedures</w:t>
              </w:r>
            </w:hyperlink>
          </w:p>
          <w:p w14:paraId="2DC0A2DF" w14:textId="77777777" w:rsidR="00CD441D" w:rsidRPr="00BA71EF" w:rsidRDefault="00CD441D" w:rsidP="00E24325">
            <w:pPr>
              <w:rPr>
                <w:rFonts w:cs="Arial"/>
              </w:rPr>
            </w:pPr>
            <w:r>
              <w:rPr>
                <w:rFonts w:cs="Arial"/>
              </w:rPr>
              <w:t>Functional Annex A</w:t>
            </w:r>
            <w:r>
              <w:rPr>
                <w:rFonts w:ascii="Gill Sans MT" w:hAnsi="Gill Sans MT"/>
                <w:b/>
                <w:bCs/>
              </w:rPr>
              <w:t xml:space="preserve"> </w:t>
            </w:r>
          </w:p>
        </w:tc>
        <w:tc>
          <w:tcPr>
            <w:tcW w:w="851" w:type="dxa"/>
            <w:tcBorders>
              <w:top w:val="thickThinSmallGap" w:sz="24" w:space="0" w:color="auto"/>
              <w:left w:val="nil"/>
              <w:right w:val="nil"/>
            </w:tcBorders>
            <w:vAlign w:val="center"/>
          </w:tcPr>
          <w:p w14:paraId="523517A8" w14:textId="77777777" w:rsidR="00CD441D" w:rsidRPr="00D626E5" w:rsidRDefault="00CD441D" w:rsidP="00E24325">
            <w:pPr>
              <w:jc w:val="center"/>
              <w:rPr>
                <w:rFonts w:ascii="Gill Sans MT" w:hAnsi="Gill Sans MT"/>
                <w:b/>
                <w:bCs/>
              </w:rPr>
            </w:pPr>
          </w:p>
        </w:tc>
      </w:tr>
      <w:tr w:rsidR="00CD441D" w:rsidRPr="00D626E5" w14:paraId="738E1CB4" w14:textId="77777777" w:rsidTr="00E24325">
        <w:trPr>
          <w:trHeight w:hRule="exact" w:val="288"/>
        </w:trPr>
        <w:tc>
          <w:tcPr>
            <w:tcW w:w="790" w:type="dxa"/>
            <w:tcBorders>
              <w:left w:val="nil"/>
              <w:right w:val="nil"/>
            </w:tcBorders>
            <w:vAlign w:val="center"/>
          </w:tcPr>
          <w:p w14:paraId="058F028A" w14:textId="77777777" w:rsidR="00CD441D" w:rsidRPr="007576EE" w:rsidRDefault="00CD441D" w:rsidP="00E24325">
            <w:pPr>
              <w:rPr>
                <w:rFonts w:cs="Arial"/>
                <w:b/>
                <w:bCs/>
              </w:rPr>
            </w:pPr>
          </w:p>
        </w:tc>
        <w:tc>
          <w:tcPr>
            <w:tcW w:w="7611" w:type="dxa"/>
            <w:tcBorders>
              <w:left w:val="nil"/>
              <w:right w:val="nil"/>
            </w:tcBorders>
          </w:tcPr>
          <w:p w14:paraId="5A611264" w14:textId="5C21AC79" w:rsidR="00CD441D" w:rsidRPr="0060279E" w:rsidRDefault="00CD441D" w:rsidP="00E24325">
            <w:pPr>
              <w:rPr>
                <w:rFonts w:cs="Arial"/>
                <w:color w:val="000000" w:themeColor="text1"/>
              </w:rPr>
            </w:pPr>
            <w:hyperlink w:anchor="onsite" w:history="1">
              <w:r w:rsidRPr="006A59E6">
                <w:rPr>
                  <w:rStyle w:val="Hyperlink"/>
                  <w:rFonts w:cs="Arial"/>
                </w:rPr>
                <w:t>O</w:t>
              </w:r>
              <w:r w:rsidRPr="006A59E6">
                <w:rPr>
                  <w:rStyle w:val="Hyperlink"/>
                </w:rPr>
                <w:t>n-Site Evacuation</w:t>
              </w:r>
            </w:hyperlink>
          </w:p>
          <w:p w14:paraId="590B7140" w14:textId="77777777" w:rsidR="00CD441D" w:rsidRPr="0060279E" w:rsidRDefault="00CD441D" w:rsidP="00E24325">
            <w:pPr>
              <w:jc w:val="center"/>
              <w:rPr>
                <w:rFonts w:cs="Arial"/>
              </w:rPr>
            </w:pPr>
          </w:p>
        </w:tc>
        <w:tc>
          <w:tcPr>
            <w:tcW w:w="851" w:type="dxa"/>
            <w:tcBorders>
              <w:left w:val="nil"/>
              <w:right w:val="nil"/>
            </w:tcBorders>
            <w:vAlign w:val="center"/>
          </w:tcPr>
          <w:p w14:paraId="270485CF" w14:textId="77777777" w:rsidR="00CD441D" w:rsidRPr="00D626E5" w:rsidRDefault="00CD441D" w:rsidP="00E24325">
            <w:pPr>
              <w:jc w:val="center"/>
              <w:rPr>
                <w:rFonts w:ascii="Gill Sans MT" w:hAnsi="Gill Sans MT"/>
                <w:b/>
                <w:bCs/>
              </w:rPr>
            </w:pPr>
          </w:p>
        </w:tc>
      </w:tr>
      <w:tr w:rsidR="00CD441D" w:rsidRPr="00D626E5" w14:paraId="74E47FCF" w14:textId="77777777" w:rsidTr="00E24325">
        <w:trPr>
          <w:trHeight w:hRule="exact" w:val="288"/>
        </w:trPr>
        <w:tc>
          <w:tcPr>
            <w:tcW w:w="790" w:type="dxa"/>
            <w:tcBorders>
              <w:left w:val="nil"/>
              <w:right w:val="nil"/>
            </w:tcBorders>
            <w:vAlign w:val="center"/>
          </w:tcPr>
          <w:p w14:paraId="2DF022AC" w14:textId="77777777" w:rsidR="00CD441D" w:rsidRPr="007576EE" w:rsidRDefault="00CD441D" w:rsidP="00E24325">
            <w:pPr>
              <w:rPr>
                <w:rFonts w:cs="Arial"/>
                <w:b/>
                <w:bCs/>
              </w:rPr>
            </w:pPr>
          </w:p>
        </w:tc>
        <w:tc>
          <w:tcPr>
            <w:tcW w:w="7611" w:type="dxa"/>
            <w:tcBorders>
              <w:left w:val="nil"/>
              <w:right w:val="nil"/>
            </w:tcBorders>
          </w:tcPr>
          <w:p w14:paraId="706EEEEF" w14:textId="0780FF1F" w:rsidR="00CD441D" w:rsidRPr="0060279E" w:rsidRDefault="00CD441D" w:rsidP="00E24325">
            <w:pPr>
              <w:rPr>
                <w:rStyle w:val="SmallTitleChar"/>
                <w:rFonts w:ascii="Arial" w:hAnsi="Arial" w:cs="Arial"/>
                <w:b w:val="0"/>
                <w:sz w:val="22"/>
                <w:szCs w:val="22"/>
              </w:rPr>
            </w:pPr>
            <w:hyperlink w:anchor="oofsite" w:history="1">
              <w:r w:rsidRPr="006A59E6">
                <w:rPr>
                  <w:rStyle w:val="Hyperlink"/>
                  <w:rFonts w:cs="Arial"/>
                  <w:szCs w:val="22"/>
                </w:rPr>
                <w:t>Off-Site Evacuation</w:t>
              </w:r>
            </w:hyperlink>
          </w:p>
        </w:tc>
        <w:tc>
          <w:tcPr>
            <w:tcW w:w="851" w:type="dxa"/>
            <w:tcBorders>
              <w:left w:val="nil"/>
              <w:right w:val="nil"/>
            </w:tcBorders>
            <w:vAlign w:val="center"/>
          </w:tcPr>
          <w:p w14:paraId="6AD1277B" w14:textId="77777777" w:rsidR="00CD441D" w:rsidRPr="00D626E5" w:rsidRDefault="00CD441D" w:rsidP="00E24325">
            <w:pPr>
              <w:jc w:val="center"/>
              <w:rPr>
                <w:rFonts w:ascii="Gill Sans MT" w:hAnsi="Gill Sans MT"/>
                <w:b/>
                <w:bCs/>
              </w:rPr>
            </w:pPr>
          </w:p>
        </w:tc>
      </w:tr>
      <w:tr w:rsidR="00CD441D" w:rsidRPr="00D626E5" w14:paraId="6DB11B93" w14:textId="77777777" w:rsidTr="00E24325">
        <w:trPr>
          <w:trHeight w:hRule="exact" w:val="288"/>
        </w:trPr>
        <w:tc>
          <w:tcPr>
            <w:tcW w:w="790" w:type="dxa"/>
            <w:tcBorders>
              <w:left w:val="nil"/>
              <w:right w:val="nil"/>
            </w:tcBorders>
            <w:vAlign w:val="center"/>
          </w:tcPr>
          <w:p w14:paraId="7D081837" w14:textId="77777777" w:rsidR="00CD441D" w:rsidRPr="007576EE" w:rsidRDefault="00CD441D" w:rsidP="00E24325">
            <w:pPr>
              <w:rPr>
                <w:rFonts w:cs="Arial"/>
                <w:b/>
                <w:bCs/>
              </w:rPr>
            </w:pPr>
          </w:p>
        </w:tc>
        <w:tc>
          <w:tcPr>
            <w:tcW w:w="7611" w:type="dxa"/>
            <w:tcBorders>
              <w:left w:val="nil"/>
              <w:right w:val="nil"/>
            </w:tcBorders>
          </w:tcPr>
          <w:p w14:paraId="3A95E51A" w14:textId="6AFDCC14" w:rsidR="00CD441D" w:rsidRPr="0060279E" w:rsidRDefault="00CD441D" w:rsidP="00E24325">
            <w:pPr>
              <w:rPr>
                <w:rStyle w:val="SmallTitleChar"/>
                <w:rFonts w:ascii="Arial" w:hAnsi="Arial" w:cs="Arial"/>
                <w:b w:val="0"/>
                <w:sz w:val="22"/>
                <w:szCs w:val="22"/>
              </w:rPr>
            </w:pPr>
            <w:hyperlink w:anchor="structure" w:history="1">
              <w:r w:rsidRPr="006A59E6">
                <w:rPr>
                  <w:rStyle w:val="Hyperlink"/>
                  <w:rFonts w:cs="Arial"/>
                  <w:szCs w:val="22"/>
                </w:rPr>
                <w:t>Structured Reunification</w:t>
              </w:r>
            </w:hyperlink>
            <w:r>
              <w:rPr>
                <w:rStyle w:val="SmallTitleChar"/>
                <w:rFonts w:ascii="Arial" w:hAnsi="Arial" w:cs="Arial"/>
                <w:b w:val="0"/>
                <w:sz w:val="22"/>
                <w:szCs w:val="22"/>
              </w:rPr>
              <w:t xml:space="preserve"> – See also Functional Annex B</w:t>
            </w:r>
          </w:p>
        </w:tc>
        <w:tc>
          <w:tcPr>
            <w:tcW w:w="851" w:type="dxa"/>
            <w:tcBorders>
              <w:left w:val="nil"/>
              <w:right w:val="nil"/>
            </w:tcBorders>
            <w:vAlign w:val="center"/>
          </w:tcPr>
          <w:p w14:paraId="2382D84F" w14:textId="77777777" w:rsidR="00CD441D" w:rsidRPr="00D626E5" w:rsidRDefault="00CD441D" w:rsidP="00E24325">
            <w:pPr>
              <w:jc w:val="center"/>
              <w:rPr>
                <w:rFonts w:ascii="Gill Sans MT" w:hAnsi="Gill Sans MT"/>
                <w:b/>
                <w:bCs/>
              </w:rPr>
            </w:pPr>
          </w:p>
        </w:tc>
      </w:tr>
      <w:tr w:rsidR="00CD441D" w:rsidRPr="00D626E5" w14:paraId="2F1ACC6B" w14:textId="77777777" w:rsidTr="00E24325">
        <w:trPr>
          <w:trHeight w:hRule="exact" w:val="288"/>
        </w:trPr>
        <w:tc>
          <w:tcPr>
            <w:tcW w:w="790" w:type="dxa"/>
            <w:tcBorders>
              <w:left w:val="nil"/>
              <w:right w:val="nil"/>
            </w:tcBorders>
            <w:vAlign w:val="center"/>
          </w:tcPr>
          <w:p w14:paraId="3E7BBE2E" w14:textId="77777777" w:rsidR="00CD441D" w:rsidRPr="007576EE" w:rsidRDefault="00CD441D" w:rsidP="00E24325">
            <w:pPr>
              <w:rPr>
                <w:rFonts w:cs="Arial"/>
                <w:b/>
                <w:bCs/>
              </w:rPr>
            </w:pPr>
          </w:p>
        </w:tc>
        <w:tc>
          <w:tcPr>
            <w:tcW w:w="7611" w:type="dxa"/>
            <w:tcBorders>
              <w:left w:val="nil"/>
              <w:right w:val="nil"/>
            </w:tcBorders>
          </w:tcPr>
          <w:p w14:paraId="2C3BB438" w14:textId="22310E8B" w:rsidR="00CD441D" w:rsidRPr="0060279E" w:rsidRDefault="00CD441D" w:rsidP="00E24325">
            <w:pPr>
              <w:rPr>
                <w:rStyle w:val="SmallTitleChar"/>
                <w:rFonts w:ascii="Arial" w:hAnsi="Arial" w:cs="Arial"/>
                <w:b w:val="0"/>
                <w:sz w:val="22"/>
                <w:szCs w:val="22"/>
              </w:rPr>
            </w:pPr>
            <w:hyperlink w:anchor="shelter" w:history="1">
              <w:r w:rsidRPr="006A59E6">
                <w:rPr>
                  <w:rStyle w:val="Hyperlink"/>
                  <w:rFonts w:cs="Arial"/>
                  <w:szCs w:val="22"/>
                </w:rPr>
                <w:t>Shelter-In-Place</w:t>
              </w:r>
            </w:hyperlink>
          </w:p>
        </w:tc>
        <w:tc>
          <w:tcPr>
            <w:tcW w:w="851" w:type="dxa"/>
            <w:tcBorders>
              <w:left w:val="nil"/>
              <w:right w:val="nil"/>
            </w:tcBorders>
            <w:vAlign w:val="center"/>
          </w:tcPr>
          <w:p w14:paraId="097D8317" w14:textId="77777777" w:rsidR="00CD441D" w:rsidRPr="00D626E5" w:rsidRDefault="00CD441D" w:rsidP="00E24325">
            <w:pPr>
              <w:jc w:val="center"/>
              <w:rPr>
                <w:rFonts w:ascii="Gill Sans MT" w:hAnsi="Gill Sans MT"/>
                <w:b/>
                <w:bCs/>
              </w:rPr>
            </w:pPr>
          </w:p>
        </w:tc>
      </w:tr>
      <w:tr w:rsidR="00CD441D" w:rsidRPr="00D626E5" w14:paraId="36F12858" w14:textId="77777777" w:rsidTr="00E24325">
        <w:trPr>
          <w:trHeight w:hRule="exact" w:val="288"/>
        </w:trPr>
        <w:tc>
          <w:tcPr>
            <w:tcW w:w="790" w:type="dxa"/>
            <w:tcBorders>
              <w:left w:val="nil"/>
              <w:right w:val="nil"/>
            </w:tcBorders>
            <w:vAlign w:val="center"/>
          </w:tcPr>
          <w:p w14:paraId="3220EE27" w14:textId="77777777" w:rsidR="00CD441D" w:rsidRPr="007576EE" w:rsidRDefault="00CD441D" w:rsidP="00E24325">
            <w:pPr>
              <w:rPr>
                <w:rFonts w:cs="Arial"/>
                <w:b/>
                <w:bCs/>
              </w:rPr>
            </w:pPr>
          </w:p>
        </w:tc>
        <w:tc>
          <w:tcPr>
            <w:tcW w:w="7611" w:type="dxa"/>
            <w:tcBorders>
              <w:left w:val="nil"/>
              <w:right w:val="nil"/>
            </w:tcBorders>
          </w:tcPr>
          <w:p w14:paraId="345D1A5F" w14:textId="4362EFE0" w:rsidR="00CD441D" w:rsidRPr="0060279E" w:rsidRDefault="00CD441D" w:rsidP="00E24325">
            <w:pPr>
              <w:rPr>
                <w:rStyle w:val="SmallTitleChar"/>
                <w:rFonts w:ascii="Arial" w:hAnsi="Arial" w:cs="Arial"/>
                <w:b w:val="0"/>
                <w:sz w:val="22"/>
                <w:szCs w:val="22"/>
              </w:rPr>
            </w:pPr>
            <w:hyperlink w:anchor="secure" w:history="1">
              <w:r w:rsidRPr="006A59E6">
                <w:rPr>
                  <w:rStyle w:val="Hyperlink"/>
                  <w:rFonts w:cs="Arial"/>
                  <w:szCs w:val="22"/>
                </w:rPr>
                <w:t>Secure Campus</w:t>
              </w:r>
            </w:hyperlink>
          </w:p>
        </w:tc>
        <w:tc>
          <w:tcPr>
            <w:tcW w:w="851" w:type="dxa"/>
            <w:tcBorders>
              <w:left w:val="nil"/>
              <w:right w:val="nil"/>
            </w:tcBorders>
            <w:vAlign w:val="center"/>
          </w:tcPr>
          <w:p w14:paraId="72C97DEF" w14:textId="77777777" w:rsidR="00CD441D" w:rsidRPr="00D626E5" w:rsidRDefault="00CD441D" w:rsidP="00E24325">
            <w:pPr>
              <w:jc w:val="center"/>
              <w:rPr>
                <w:rFonts w:ascii="Gill Sans MT" w:hAnsi="Gill Sans MT"/>
                <w:b/>
                <w:bCs/>
              </w:rPr>
            </w:pPr>
          </w:p>
        </w:tc>
      </w:tr>
      <w:tr w:rsidR="00CD441D" w:rsidRPr="00D626E5" w14:paraId="5D034488" w14:textId="77777777" w:rsidTr="00E24325">
        <w:trPr>
          <w:trHeight w:hRule="exact" w:val="288"/>
        </w:trPr>
        <w:tc>
          <w:tcPr>
            <w:tcW w:w="790" w:type="dxa"/>
            <w:tcBorders>
              <w:left w:val="nil"/>
              <w:right w:val="nil"/>
            </w:tcBorders>
            <w:vAlign w:val="center"/>
          </w:tcPr>
          <w:p w14:paraId="5CA58ECF" w14:textId="77777777" w:rsidR="00CD441D" w:rsidRPr="007576EE" w:rsidRDefault="00CD441D" w:rsidP="00E24325">
            <w:pPr>
              <w:rPr>
                <w:rFonts w:cs="Arial"/>
                <w:b/>
                <w:bCs/>
              </w:rPr>
            </w:pPr>
          </w:p>
        </w:tc>
        <w:tc>
          <w:tcPr>
            <w:tcW w:w="7611" w:type="dxa"/>
            <w:tcBorders>
              <w:left w:val="nil"/>
              <w:right w:val="nil"/>
            </w:tcBorders>
          </w:tcPr>
          <w:p w14:paraId="5664890B" w14:textId="6A979421" w:rsidR="00CD441D" w:rsidRPr="0060279E" w:rsidRDefault="00CD441D" w:rsidP="00E24325">
            <w:pPr>
              <w:rPr>
                <w:rStyle w:val="SmallTitleChar"/>
                <w:rFonts w:ascii="Arial" w:hAnsi="Arial" w:cs="Arial"/>
                <w:b w:val="0"/>
                <w:sz w:val="22"/>
                <w:szCs w:val="22"/>
              </w:rPr>
            </w:pPr>
            <w:hyperlink w:anchor="lock" w:history="1">
              <w:r w:rsidRPr="006A59E6">
                <w:rPr>
                  <w:rStyle w:val="Hyperlink"/>
                  <w:rFonts w:cs="Arial"/>
                  <w:szCs w:val="22"/>
                </w:rPr>
                <w:t>Lockdown</w:t>
              </w:r>
            </w:hyperlink>
          </w:p>
        </w:tc>
        <w:tc>
          <w:tcPr>
            <w:tcW w:w="851" w:type="dxa"/>
            <w:tcBorders>
              <w:left w:val="nil"/>
              <w:right w:val="nil"/>
            </w:tcBorders>
            <w:vAlign w:val="center"/>
          </w:tcPr>
          <w:p w14:paraId="69EA4FC6" w14:textId="77777777" w:rsidR="00CD441D" w:rsidRPr="00D626E5" w:rsidRDefault="00CD441D" w:rsidP="00E24325">
            <w:pPr>
              <w:jc w:val="center"/>
              <w:rPr>
                <w:rFonts w:ascii="Gill Sans MT" w:hAnsi="Gill Sans MT"/>
                <w:b/>
                <w:bCs/>
              </w:rPr>
            </w:pPr>
          </w:p>
        </w:tc>
      </w:tr>
      <w:tr w:rsidR="00CD441D" w:rsidRPr="00D626E5" w14:paraId="5F90FF76" w14:textId="77777777" w:rsidTr="00E24325">
        <w:trPr>
          <w:trHeight w:hRule="exact" w:val="288"/>
        </w:trPr>
        <w:tc>
          <w:tcPr>
            <w:tcW w:w="790" w:type="dxa"/>
            <w:tcBorders>
              <w:left w:val="nil"/>
              <w:right w:val="nil"/>
            </w:tcBorders>
            <w:vAlign w:val="center"/>
          </w:tcPr>
          <w:p w14:paraId="6168FAEF" w14:textId="77777777" w:rsidR="00CD441D" w:rsidRPr="007576EE" w:rsidRDefault="00CD441D" w:rsidP="00E24325">
            <w:pPr>
              <w:rPr>
                <w:rFonts w:cs="Arial"/>
                <w:b/>
                <w:bCs/>
              </w:rPr>
            </w:pPr>
          </w:p>
        </w:tc>
        <w:tc>
          <w:tcPr>
            <w:tcW w:w="7611" w:type="dxa"/>
            <w:tcBorders>
              <w:left w:val="nil"/>
              <w:right w:val="nil"/>
            </w:tcBorders>
          </w:tcPr>
          <w:p w14:paraId="136F8163" w14:textId="18206A73" w:rsidR="00CD441D" w:rsidRPr="0060279E" w:rsidRDefault="00CD441D" w:rsidP="00E24325">
            <w:pPr>
              <w:rPr>
                <w:rStyle w:val="SmallTitleChar"/>
                <w:rFonts w:ascii="Arial" w:hAnsi="Arial" w:cs="Arial"/>
                <w:b w:val="0"/>
                <w:sz w:val="22"/>
                <w:szCs w:val="22"/>
              </w:rPr>
            </w:pPr>
            <w:hyperlink w:anchor="drop" w:history="1">
              <w:r w:rsidRPr="006A59E6">
                <w:rPr>
                  <w:rStyle w:val="Hyperlink"/>
                  <w:rFonts w:cs="Arial"/>
                  <w:szCs w:val="22"/>
                </w:rPr>
                <w:t xml:space="preserve">Drop, Cover, Hold </w:t>
              </w:r>
              <w:r w:rsidR="0047075F" w:rsidRPr="006A59E6">
                <w:rPr>
                  <w:rStyle w:val="Hyperlink"/>
                  <w:rFonts w:cs="Arial"/>
                  <w:szCs w:val="22"/>
                </w:rPr>
                <w:t>on</w:t>
              </w:r>
              <w:r w:rsidRPr="006A59E6">
                <w:rPr>
                  <w:rStyle w:val="Hyperlink"/>
                  <w:rFonts w:cs="Arial"/>
                  <w:szCs w:val="22"/>
                </w:rPr>
                <w:t xml:space="preserve"> Procedures</w:t>
              </w:r>
            </w:hyperlink>
          </w:p>
        </w:tc>
        <w:tc>
          <w:tcPr>
            <w:tcW w:w="851" w:type="dxa"/>
            <w:tcBorders>
              <w:left w:val="nil"/>
              <w:right w:val="nil"/>
            </w:tcBorders>
            <w:vAlign w:val="center"/>
          </w:tcPr>
          <w:p w14:paraId="37C36F48" w14:textId="77777777" w:rsidR="00CD441D" w:rsidRPr="00D626E5" w:rsidRDefault="00CD441D" w:rsidP="00E24325">
            <w:pPr>
              <w:jc w:val="center"/>
              <w:rPr>
                <w:rFonts w:ascii="Gill Sans MT" w:hAnsi="Gill Sans MT"/>
                <w:b/>
                <w:bCs/>
              </w:rPr>
            </w:pPr>
          </w:p>
        </w:tc>
      </w:tr>
      <w:tr w:rsidR="00CD441D" w:rsidRPr="00D626E5" w14:paraId="2D6D9E94" w14:textId="77777777" w:rsidTr="00E24325">
        <w:trPr>
          <w:trHeight w:val="432"/>
        </w:trPr>
        <w:tc>
          <w:tcPr>
            <w:tcW w:w="8401" w:type="dxa"/>
            <w:gridSpan w:val="2"/>
            <w:tcBorders>
              <w:left w:val="nil"/>
              <w:right w:val="nil"/>
            </w:tcBorders>
            <w:vAlign w:val="center"/>
          </w:tcPr>
          <w:p w14:paraId="58A537B2" w14:textId="4D00ED25" w:rsidR="00CD441D" w:rsidRDefault="00CD441D" w:rsidP="00E24325">
            <w:pPr>
              <w:rPr>
                <w:rFonts w:cs="Arial"/>
              </w:rPr>
            </w:pPr>
            <w:hyperlink w:anchor="REUN" w:history="1">
              <w:r w:rsidRPr="006924DF">
                <w:rPr>
                  <w:rStyle w:val="Hyperlink"/>
                  <w:rFonts w:cs="Arial"/>
                </w:rPr>
                <w:t>Reunification Plan</w:t>
              </w:r>
            </w:hyperlink>
          </w:p>
          <w:p w14:paraId="55567BBC" w14:textId="77777777" w:rsidR="00CD441D" w:rsidRPr="007576EE" w:rsidRDefault="00CD441D" w:rsidP="00E24325">
            <w:pPr>
              <w:rPr>
                <w:rFonts w:cs="Arial"/>
              </w:rPr>
            </w:pPr>
            <w:r>
              <w:rPr>
                <w:rFonts w:cs="Arial"/>
              </w:rPr>
              <w:t>Functional Annex B</w:t>
            </w:r>
          </w:p>
        </w:tc>
        <w:tc>
          <w:tcPr>
            <w:tcW w:w="851" w:type="dxa"/>
            <w:tcBorders>
              <w:left w:val="nil"/>
              <w:right w:val="nil"/>
            </w:tcBorders>
            <w:vAlign w:val="center"/>
          </w:tcPr>
          <w:p w14:paraId="71D5AD7E" w14:textId="77777777" w:rsidR="00CD441D" w:rsidRPr="00D626E5" w:rsidRDefault="00CD441D" w:rsidP="00E24325">
            <w:pPr>
              <w:jc w:val="center"/>
              <w:rPr>
                <w:rFonts w:ascii="Gill Sans MT" w:hAnsi="Gill Sans MT"/>
                <w:b/>
                <w:bCs/>
              </w:rPr>
            </w:pPr>
          </w:p>
        </w:tc>
      </w:tr>
      <w:tr w:rsidR="00CD441D" w:rsidRPr="00D626E5" w14:paraId="5945B1F3" w14:textId="77777777" w:rsidTr="00E24325">
        <w:trPr>
          <w:trHeight w:val="432"/>
        </w:trPr>
        <w:tc>
          <w:tcPr>
            <w:tcW w:w="8401" w:type="dxa"/>
            <w:gridSpan w:val="2"/>
            <w:tcBorders>
              <w:left w:val="nil"/>
              <w:right w:val="nil"/>
            </w:tcBorders>
            <w:vAlign w:val="center"/>
          </w:tcPr>
          <w:p w14:paraId="61696B81" w14:textId="49C5F976" w:rsidR="00CD441D" w:rsidRDefault="00CD441D" w:rsidP="00E24325">
            <w:pPr>
              <w:rPr>
                <w:rFonts w:cs="Arial"/>
              </w:rPr>
            </w:pPr>
            <w:hyperlink w:anchor="ICS" w:history="1">
              <w:r w:rsidRPr="006924DF">
                <w:rPr>
                  <w:rStyle w:val="Hyperlink"/>
                  <w:rFonts w:cs="Arial"/>
                </w:rPr>
                <w:t>Incident Command Team Position Guide</w:t>
              </w:r>
              <w:r w:rsidR="000B094D" w:rsidRPr="006924DF">
                <w:rPr>
                  <w:rStyle w:val="Hyperlink"/>
                  <w:rFonts w:cs="Arial"/>
                </w:rPr>
                <w:t>s</w:t>
              </w:r>
            </w:hyperlink>
          </w:p>
          <w:p w14:paraId="244E289B" w14:textId="77777777" w:rsidR="00CD441D" w:rsidRPr="00BA71EF" w:rsidRDefault="00CD441D" w:rsidP="00E24325">
            <w:pPr>
              <w:rPr>
                <w:rFonts w:cs="Arial"/>
              </w:rPr>
            </w:pPr>
            <w:r>
              <w:rPr>
                <w:rFonts w:cs="Arial"/>
              </w:rPr>
              <w:t>Functional Annex C</w:t>
            </w:r>
          </w:p>
        </w:tc>
        <w:tc>
          <w:tcPr>
            <w:tcW w:w="851" w:type="dxa"/>
            <w:tcBorders>
              <w:left w:val="nil"/>
              <w:right w:val="nil"/>
            </w:tcBorders>
            <w:vAlign w:val="center"/>
          </w:tcPr>
          <w:p w14:paraId="657875A2" w14:textId="77777777" w:rsidR="00CD441D" w:rsidRPr="00D626E5" w:rsidRDefault="00CD441D" w:rsidP="00E24325">
            <w:pPr>
              <w:jc w:val="center"/>
              <w:rPr>
                <w:rFonts w:ascii="Gill Sans MT" w:hAnsi="Gill Sans MT"/>
                <w:b/>
                <w:bCs/>
              </w:rPr>
            </w:pPr>
          </w:p>
        </w:tc>
      </w:tr>
      <w:tr w:rsidR="00CD441D" w:rsidRPr="00D626E5" w14:paraId="4B321646" w14:textId="77777777" w:rsidTr="00E24325">
        <w:trPr>
          <w:trHeight w:val="432"/>
        </w:trPr>
        <w:tc>
          <w:tcPr>
            <w:tcW w:w="8401" w:type="dxa"/>
            <w:gridSpan w:val="2"/>
            <w:tcBorders>
              <w:left w:val="nil"/>
              <w:right w:val="nil"/>
            </w:tcBorders>
            <w:vAlign w:val="center"/>
          </w:tcPr>
          <w:p w14:paraId="61C898E8" w14:textId="2AAF95BF" w:rsidR="00CD441D" w:rsidRDefault="00CD441D" w:rsidP="00E24325">
            <w:pPr>
              <w:rPr>
                <w:rFonts w:cs="Arial"/>
              </w:rPr>
            </w:pPr>
            <w:hyperlink w:anchor="damag" w:history="1">
              <w:r w:rsidRPr="008F27B0">
                <w:rPr>
                  <w:rStyle w:val="Hyperlink"/>
                  <w:rFonts w:cs="Arial"/>
                </w:rPr>
                <w:t>Initial Damage Assessment</w:t>
              </w:r>
            </w:hyperlink>
          </w:p>
          <w:p w14:paraId="679EF01E" w14:textId="77777777" w:rsidR="00CD441D" w:rsidRPr="00E3160D" w:rsidRDefault="00CD441D" w:rsidP="00E24325">
            <w:pPr>
              <w:rPr>
                <w:rFonts w:cs="Arial"/>
              </w:rPr>
            </w:pPr>
            <w:r>
              <w:rPr>
                <w:rFonts w:cs="Arial"/>
              </w:rPr>
              <w:t>Functional Annex D</w:t>
            </w:r>
          </w:p>
        </w:tc>
        <w:tc>
          <w:tcPr>
            <w:tcW w:w="851" w:type="dxa"/>
            <w:tcBorders>
              <w:left w:val="nil"/>
              <w:right w:val="nil"/>
            </w:tcBorders>
            <w:vAlign w:val="center"/>
          </w:tcPr>
          <w:p w14:paraId="576EA80E" w14:textId="77777777" w:rsidR="00CD441D" w:rsidRPr="00D626E5" w:rsidRDefault="00CD441D" w:rsidP="00E24325">
            <w:pPr>
              <w:jc w:val="center"/>
              <w:rPr>
                <w:rFonts w:ascii="Gill Sans MT" w:hAnsi="Gill Sans MT"/>
                <w:b/>
                <w:bCs/>
              </w:rPr>
            </w:pPr>
          </w:p>
        </w:tc>
      </w:tr>
      <w:tr w:rsidR="00CD441D" w:rsidRPr="00D626E5" w14:paraId="1F8A96DF" w14:textId="77777777" w:rsidTr="00E24325">
        <w:trPr>
          <w:trHeight w:val="432"/>
        </w:trPr>
        <w:tc>
          <w:tcPr>
            <w:tcW w:w="8401" w:type="dxa"/>
            <w:gridSpan w:val="2"/>
            <w:tcBorders>
              <w:left w:val="nil"/>
              <w:right w:val="nil"/>
            </w:tcBorders>
            <w:vAlign w:val="center"/>
          </w:tcPr>
          <w:p w14:paraId="5B8D5890" w14:textId="5B87067D" w:rsidR="00CD441D" w:rsidRDefault="00CD441D" w:rsidP="00E24325">
            <w:pPr>
              <w:shd w:val="clear" w:color="auto" w:fill="FFFFFF" w:themeFill="background1"/>
              <w:rPr>
                <w:rFonts w:cs="Arial"/>
              </w:rPr>
            </w:pPr>
            <w:hyperlink w:anchor="special" w:history="1">
              <w:r w:rsidRPr="008F27B0">
                <w:rPr>
                  <w:rStyle w:val="Hyperlink"/>
                  <w:rFonts w:cs="Arial"/>
                </w:rPr>
                <w:t>Evacuation Planning for Special Need</w:t>
              </w:r>
            </w:hyperlink>
            <w:r w:rsidRPr="00BA71EF">
              <w:rPr>
                <w:rFonts w:cs="Arial"/>
              </w:rPr>
              <w:t>s</w:t>
            </w:r>
          </w:p>
          <w:p w14:paraId="588B840C" w14:textId="77777777" w:rsidR="00CD441D" w:rsidRPr="00E3160D" w:rsidRDefault="00CD441D" w:rsidP="00E24325">
            <w:pPr>
              <w:shd w:val="clear" w:color="auto" w:fill="FFFFFF" w:themeFill="background1"/>
              <w:rPr>
                <w:rFonts w:cs="Arial"/>
              </w:rPr>
            </w:pPr>
            <w:r w:rsidRPr="00BA71EF">
              <w:rPr>
                <w:rFonts w:cs="Arial"/>
              </w:rPr>
              <w:t>Functional Annex E</w:t>
            </w:r>
          </w:p>
        </w:tc>
        <w:tc>
          <w:tcPr>
            <w:tcW w:w="851" w:type="dxa"/>
            <w:tcBorders>
              <w:left w:val="nil"/>
              <w:right w:val="nil"/>
            </w:tcBorders>
            <w:vAlign w:val="center"/>
          </w:tcPr>
          <w:p w14:paraId="7B55A43C" w14:textId="77777777" w:rsidR="00CD441D" w:rsidRPr="00D626E5" w:rsidRDefault="00CD441D" w:rsidP="00E24325">
            <w:pPr>
              <w:jc w:val="center"/>
              <w:rPr>
                <w:rFonts w:ascii="Gill Sans MT" w:hAnsi="Gill Sans MT"/>
                <w:b/>
                <w:bCs/>
              </w:rPr>
            </w:pPr>
          </w:p>
        </w:tc>
      </w:tr>
      <w:tr w:rsidR="00F674DE" w:rsidRPr="00D626E5" w14:paraId="67ADC6E8" w14:textId="77777777" w:rsidTr="00B2228B">
        <w:trPr>
          <w:trHeight w:val="432"/>
        </w:trPr>
        <w:tc>
          <w:tcPr>
            <w:tcW w:w="8401" w:type="dxa"/>
            <w:gridSpan w:val="2"/>
            <w:tcBorders>
              <w:left w:val="nil"/>
              <w:right w:val="nil"/>
            </w:tcBorders>
            <w:vAlign w:val="center"/>
          </w:tcPr>
          <w:p w14:paraId="08E9AE4A" w14:textId="06A850B7" w:rsidR="00F674DE" w:rsidRDefault="00C373B5" w:rsidP="00B2228B">
            <w:pPr>
              <w:shd w:val="clear" w:color="auto" w:fill="FFFFFF" w:themeFill="background1"/>
              <w:rPr>
                <w:rFonts w:cs="Arial"/>
              </w:rPr>
            </w:pPr>
            <w:hyperlink w:anchor="sudden" w:history="1">
              <w:r w:rsidRPr="008F27B0">
                <w:rPr>
                  <w:rStyle w:val="Hyperlink"/>
                  <w:rFonts w:cs="Arial"/>
                </w:rPr>
                <w:t>Sudden Cardiac Arrest</w:t>
              </w:r>
              <w:r w:rsidR="00F674DE" w:rsidRPr="008F27B0">
                <w:rPr>
                  <w:rStyle w:val="Hyperlink"/>
                  <w:rFonts w:cs="Arial"/>
                </w:rPr>
                <w:t xml:space="preserve"> Response</w:t>
              </w:r>
            </w:hyperlink>
          </w:p>
          <w:p w14:paraId="07D005FB" w14:textId="076E7EC4" w:rsidR="00F674DE" w:rsidRPr="00E3160D" w:rsidRDefault="00F674DE" w:rsidP="00B2228B">
            <w:pPr>
              <w:shd w:val="clear" w:color="auto" w:fill="FFFFFF" w:themeFill="background1"/>
              <w:rPr>
                <w:rFonts w:cs="Arial"/>
              </w:rPr>
            </w:pPr>
            <w:r w:rsidRPr="00BA71EF">
              <w:rPr>
                <w:rFonts w:cs="Arial"/>
              </w:rPr>
              <w:t xml:space="preserve">Functional Annex </w:t>
            </w:r>
            <w:r w:rsidR="00C373B5">
              <w:rPr>
                <w:rFonts w:cs="Arial"/>
              </w:rPr>
              <w:t>F</w:t>
            </w:r>
          </w:p>
        </w:tc>
        <w:tc>
          <w:tcPr>
            <w:tcW w:w="851" w:type="dxa"/>
            <w:tcBorders>
              <w:left w:val="nil"/>
              <w:right w:val="nil"/>
            </w:tcBorders>
            <w:vAlign w:val="center"/>
          </w:tcPr>
          <w:p w14:paraId="52823165" w14:textId="77777777" w:rsidR="00F674DE" w:rsidRPr="00D626E5" w:rsidRDefault="00F674DE" w:rsidP="00B2228B">
            <w:pPr>
              <w:jc w:val="center"/>
              <w:rPr>
                <w:rFonts w:ascii="Gill Sans MT" w:hAnsi="Gill Sans MT"/>
                <w:b/>
                <w:bCs/>
              </w:rPr>
            </w:pPr>
          </w:p>
        </w:tc>
      </w:tr>
      <w:tr w:rsidR="00C373B5" w:rsidRPr="00D626E5" w14:paraId="6869ACC3" w14:textId="77777777" w:rsidTr="00B2228B">
        <w:trPr>
          <w:trHeight w:val="432"/>
        </w:trPr>
        <w:tc>
          <w:tcPr>
            <w:tcW w:w="8401" w:type="dxa"/>
            <w:gridSpan w:val="2"/>
            <w:tcBorders>
              <w:left w:val="nil"/>
              <w:right w:val="nil"/>
            </w:tcBorders>
            <w:vAlign w:val="center"/>
          </w:tcPr>
          <w:p w14:paraId="16F8C5F8" w14:textId="25B519A2" w:rsidR="00C373B5" w:rsidRDefault="00C373B5" w:rsidP="00C373B5">
            <w:pPr>
              <w:shd w:val="clear" w:color="auto" w:fill="FFFFFF" w:themeFill="background1"/>
              <w:rPr>
                <w:rFonts w:cs="Arial"/>
              </w:rPr>
            </w:pPr>
            <w:hyperlink w:anchor="opiodpl" w:history="1">
              <w:r w:rsidRPr="008F27B0">
                <w:rPr>
                  <w:rStyle w:val="Hyperlink"/>
                  <w:rFonts w:cs="Arial"/>
                </w:rPr>
                <w:t>Opioid Overdose Response</w:t>
              </w:r>
            </w:hyperlink>
          </w:p>
          <w:p w14:paraId="3F6E7477" w14:textId="60CF71CA" w:rsidR="00C373B5" w:rsidRDefault="00C373B5" w:rsidP="00C373B5">
            <w:pPr>
              <w:shd w:val="clear" w:color="auto" w:fill="FFFFFF" w:themeFill="background1"/>
              <w:rPr>
                <w:rFonts w:cs="Arial"/>
              </w:rPr>
            </w:pPr>
            <w:r w:rsidRPr="00BA71EF">
              <w:rPr>
                <w:rFonts w:cs="Arial"/>
              </w:rPr>
              <w:t xml:space="preserve">Functional Annex </w:t>
            </w:r>
            <w:r>
              <w:rPr>
                <w:rFonts w:cs="Arial"/>
              </w:rPr>
              <w:t>G</w:t>
            </w:r>
          </w:p>
        </w:tc>
        <w:tc>
          <w:tcPr>
            <w:tcW w:w="851" w:type="dxa"/>
            <w:tcBorders>
              <w:left w:val="nil"/>
              <w:right w:val="nil"/>
            </w:tcBorders>
            <w:vAlign w:val="center"/>
          </w:tcPr>
          <w:p w14:paraId="0B76D22D" w14:textId="77777777" w:rsidR="00C373B5" w:rsidRPr="00D626E5" w:rsidRDefault="00C373B5" w:rsidP="00B2228B">
            <w:pPr>
              <w:jc w:val="center"/>
              <w:rPr>
                <w:rFonts w:ascii="Gill Sans MT" w:hAnsi="Gill Sans MT"/>
                <w:b/>
                <w:bCs/>
              </w:rPr>
            </w:pPr>
          </w:p>
        </w:tc>
      </w:tr>
    </w:tbl>
    <w:p w14:paraId="10B49C9C" w14:textId="77777777" w:rsidR="00F674DE" w:rsidRDefault="00F674DE" w:rsidP="00F674DE"/>
    <w:p w14:paraId="716D9C56" w14:textId="77777777" w:rsidR="002E70B1" w:rsidRDefault="002E70B1" w:rsidP="00716433">
      <w:pPr>
        <w:pStyle w:val="SmallTitle"/>
        <w:rPr>
          <w:sz w:val="44"/>
          <w:szCs w:val="44"/>
        </w:rPr>
      </w:pPr>
      <w:bookmarkStart w:id="0" w:name="Dev"/>
      <w:bookmarkEnd w:id="0"/>
    </w:p>
    <w:p w14:paraId="265C893D" w14:textId="77777777" w:rsidR="002E70B1" w:rsidRDefault="002E70B1" w:rsidP="00716433">
      <w:pPr>
        <w:pStyle w:val="SmallTitle"/>
        <w:rPr>
          <w:sz w:val="44"/>
          <w:szCs w:val="44"/>
        </w:rPr>
      </w:pPr>
    </w:p>
    <w:p w14:paraId="585A78E9" w14:textId="77777777" w:rsidR="002E70B1" w:rsidRDefault="002E70B1" w:rsidP="00716433">
      <w:pPr>
        <w:pStyle w:val="SmallTitle"/>
        <w:rPr>
          <w:sz w:val="44"/>
          <w:szCs w:val="44"/>
        </w:rPr>
      </w:pPr>
    </w:p>
    <w:p w14:paraId="44852EF8" w14:textId="77777777" w:rsidR="002E70B1" w:rsidRDefault="002E70B1" w:rsidP="00716433">
      <w:pPr>
        <w:pStyle w:val="SmallTitle"/>
        <w:rPr>
          <w:sz w:val="44"/>
          <w:szCs w:val="44"/>
        </w:rPr>
      </w:pPr>
    </w:p>
    <w:p w14:paraId="5999FFE7" w14:textId="77777777" w:rsidR="002E70B1" w:rsidRDefault="002E70B1" w:rsidP="00716433">
      <w:pPr>
        <w:pStyle w:val="SmallTitle"/>
        <w:rPr>
          <w:sz w:val="44"/>
          <w:szCs w:val="44"/>
        </w:rPr>
      </w:pPr>
    </w:p>
    <w:p w14:paraId="53133816" w14:textId="77777777" w:rsidR="002E70B1" w:rsidRDefault="002E70B1" w:rsidP="00716433">
      <w:pPr>
        <w:pStyle w:val="SmallTitle"/>
        <w:rPr>
          <w:sz w:val="44"/>
          <w:szCs w:val="44"/>
        </w:rPr>
      </w:pPr>
    </w:p>
    <w:p w14:paraId="0B699E5A" w14:textId="77777777" w:rsidR="002E70B1" w:rsidRDefault="002E70B1" w:rsidP="00716433">
      <w:pPr>
        <w:pStyle w:val="SmallTitle"/>
        <w:rPr>
          <w:sz w:val="44"/>
          <w:szCs w:val="44"/>
        </w:rPr>
      </w:pPr>
    </w:p>
    <w:p w14:paraId="28584703" w14:textId="77777777" w:rsidR="002E70B1" w:rsidRDefault="002E70B1" w:rsidP="00716433">
      <w:pPr>
        <w:pStyle w:val="SmallTitle"/>
        <w:rPr>
          <w:sz w:val="44"/>
          <w:szCs w:val="44"/>
        </w:rPr>
      </w:pPr>
    </w:p>
    <w:p w14:paraId="37E2FB58" w14:textId="77777777" w:rsidR="002E70B1" w:rsidRDefault="002E70B1" w:rsidP="00716433">
      <w:pPr>
        <w:pStyle w:val="SmallTitle"/>
        <w:rPr>
          <w:sz w:val="44"/>
          <w:szCs w:val="44"/>
        </w:rPr>
      </w:pPr>
    </w:p>
    <w:p w14:paraId="0ADEEA7A" w14:textId="77777777" w:rsidR="002E70B1" w:rsidRDefault="002E70B1" w:rsidP="00716433">
      <w:pPr>
        <w:pStyle w:val="SmallTitle"/>
        <w:rPr>
          <w:sz w:val="44"/>
          <w:szCs w:val="44"/>
        </w:rPr>
      </w:pPr>
    </w:p>
    <w:p w14:paraId="4264B68A" w14:textId="77777777" w:rsidR="002E70B1" w:rsidRDefault="002E70B1" w:rsidP="00716433">
      <w:pPr>
        <w:pStyle w:val="SmallTitle"/>
        <w:rPr>
          <w:sz w:val="44"/>
          <w:szCs w:val="44"/>
        </w:rPr>
      </w:pPr>
    </w:p>
    <w:p w14:paraId="330C7376" w14:textId="77777777" w:rsidR="002E70B1" w:rsidRDefault="002E70B1" w:rsidP="00716433">
      <w:pPr>
        <w:pStyle w:val="SmallTitle"/>
        <w:rPr>
          <w:sz w:val="44"/>
          <w:szCs w:val="44"/>
        </w:rPr>
      </w:pPr>
    </w:p>
    <w:p w14:paraId="0F36AEC6" w14:textId="77777777" w:rsidR="002E70B1" w:rsidRDefault="002E70B1" w:rsidP="00716433">
      <w:pPr>
        <w:pStyle w:val="SmallTitle"/>
        <w:rPr>
          <w:sz w:val="44"/>
          <w:szCs w:val="44"/>
        </w:rPr>
      </w:pPr>
    </w:p>
    <w:p w14:paraId="695DE1A7" w14:textId="77777777" w:rsidR="002E70B1" w:rsidRDefault="002E70B1" w:rsidP="00716433">
      <w:pPr>
        <w:pStyle w:val="SmallTitle"/>
        <w:rPr>
          <w:sz w:val="44"/>
          <w:szCs w:val="44"/>
        </w:rPr>
      </w:pPr>
    </w:p>
    <w:p w14:paraId="47EC554F" w14:textId="3FDBABE2" w:rsidR="00BF364A" w:rsidRPr="00841CD1" w:rsidRDefault="00716433" w:rsidP="00716433">
      <w:pPr>
        <w:pStyle w:val="SmallTitle"/>
        <w:rPr>
          <w:sz w:val="44"/>
          <w:szCs w:val="44"/>
        </w:rPr>
      </w:pPr>
      <w:r w:rsidRPr="00841CD1">
        <w:rPr>
          <w:sz w:val="44"/>
          <w:szCs w:val="44"/>
        </w:rPr>
        <w:lastRenderedPageBreak/>
        <w:t>Development of the Comprehensive Safe School Plan</w:t>
      </w:r>
    </w:p>
    <w:tbl>
      <w:tblPr>
        <w:tblStyle w:val="TableGrid"/>
        <w:tblW w:w="0" w:type="auto"/>
        <w:tblLook w:val="04A0" w:firstRow="1" w:lastRow="0" w:firstColumn="1" w:lastColumn="0" w:noHBand="0" w:noVBand="1"/>
      </w:tblPr>
      <w:tblGrid>
        <w:gridCol w:w="10214"/>
      </w:tblGrid>
      <w:tr w:rsidR="009D3E47" w14:paraId="7DCD39D4" w14:textId="77777777" w:rsidTr="00FB3B16">
        <w:tc>
          <w:tcPr>
            <w:tcW w:w="10214" w:type="dxa"/>
            <w:tcBorders>
              <w:bottom w:val="nil"/>
            </w:tcBorders>
            <w:shd w:val="clear" w:color="auto" w:fill="008000"/>
          </w:tcPr>
          <w:p w14:paraId="1374AAE8" w14:textId="77777777" w:rsidR="009D3E47" w:rsidRPr="00F4330E" w:rsidRDefault="009D3E47"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9D3E47" w14:paraId="6F9F8A28" w14:textId="77777777" w:rsidTr="00FB3B16">
        <w:tc>
          <w:tcPr>
            <w:tcW w:w="10214" w:type="dxa"/>
            <w:tcBorders>
              <w:top w:val="nil"/>
            </w:tcBorders>
            <w:shd w:val="clear" w:color="auto" w:fill="008000"/>
          </w:tcPr>
          <w:p w14:paraId="45307905" w14:textId="77777777" w:rsidR="009D3E47" w:rsidRPr="00F4330E" w:rsidRDefault="009D3E47"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9D3E47" w14:paraId="2544C57E" w14:textId="77777777" w:rsidTr="00FB3B16">
        <w:tc>
          <w:tcPr>
            <w:tcW w:w="10214" w:type="dxa"/>
            <w:shd w:val="clear" w:color="auto" w:fill="C2D69B" w:themeFill="accent3" w:themeFillTint="99"/>
          </w:tcPr>
          <w:p w14:paraId="56841C76" w14:textId="1D9AA074" w:rsidR="009D3E47" w:rsidRDefault="009D3E47" w:rsidP="00FB3B16">
            <w:pPr>
              <w:pStyle w:val="NormalWeb"/>
              <w:spacing w:before="240" w:beforeAutospacing="0" w:after="240" w:afterAutospacing="0"/>
              <w:rPr>
                <w:rFonts w:cs="Arial"/>
                <w:color w:val="333333"/>
              </w:rPr>
            </w:pPr>
            <w:r>
              <w:rPr>
                <w:rFonts w:ascii="Times New Roman" w:hAnsi="Times New Roman"/>
              </w:rPr>
              <w:t>In this section, schools need to record the individuals who worked to develop the Comprehensive School Safety Plan (CSSP).  The following individuals MUST be included according to the Education Code:  Principal or Designee, Certificated Employee, Classified Employee</w:t>
            </w:r>
            <w:r w:rsidR="00461C3F">
              <w:rPr>
                <w:rFonts w:ascii="Times New Roman" w:hAnsi="Times New Roman"/>
              </w:rPr>
              <w:t xml:space="preserve"> and </w:t>
            </w:r>
            <w:r>
              <w:rPr>
                <w:rFonts w:ascii="Times New Roman" w:hAnsi="Times New Roman"/>
              </w:rPr>
              <w:t>Parent</w:t>
            </w:r>
            <w:r w:rsidR="00461C3F">
              <w:rPr>
                <w:rFonts w:ascii="Times New Roman" w:hAnsi="Times New Roman"/>
              </w:rPr>
              <w:t xml:space="preserve">.  Schools must also Consult with Law Enforcement representative, Fire department representative and other first responders.   Student participation is recommended but optional. </w:t>
            </w:r>
            <w:r w:rsidR="00E14539">
              <w:rPr>
                <w:rFonts w:ascii="Times New Roman" w:hAnsi="Times New Roman"/>
              </w:rPr>
              <w:t xml:space="preserve"> List any district employee who helped in the development of the plan, including any individuals who reviewed the plan at the district level. </w:t>
            </w:r>
            <w:r>
              <w:rPr>
                <w:rFonts w:ascii="Times New Roman" w:hAnsi="Times New Roman"/>
              </w:rPr>
              <w:t xml:space="preserve"> </w:t>
            </w:r>
          </w:p>
        </w:tc>
      </w:tr>
    </w:tbl>
    <w:p w14:paraId="65EB6AFF" w14:textId="77777777" w:rsidR="009D3E47" w:rsidRDefault="009D3E47" w:rsidP="00BF364A">
      <w:pPr>
        <w:rPr>
          <w:rStyle w:val="IntenseReference"/>
        </w:rPr>
      </w:pPr>
    </w:p>
    <w:p w14:paraId="5091997B" w14:textId="7392E86C" w:rsidR="00BF364A" w:rsidRPr="00556A63" w:rsidRDefault="00BF364A" w:rsidP="00BF364A">
      <w:pPr>
        <w:rPr>
          <w:rStyle w:val="IntenseReference"/>
        </w:rPr>
      </w:pPr>
      <w:r w:rsidRPr="00556A63">
        <w:rPr>
          <w:rStyle w:val="IntenseReference"/>
        </w:rPr>
        <w:t>Education Code 32281 below describes participation of specific members of the school community in the writing and development of the Comprehensive School Safety Plan.</w:t>
      </w:r>
    </w:p>
    <w:p w14:paraId="54291A8C" w14:textId="77777777" w:rsidR="00BF364A" w:rsidRPr="00BF364A" w:rsidRDefault="00BF364A" w:rsidP="000E5964">
      <w:pPr>
        <w:rPr>
          <w:sz w:val="16"/>
          <w:szCs w:val="16"/>
        </w:rPr>
      </w:pPr>
    </w:p>
    <w:p w14:paraId="4EC8CEC3" w14:textId="5BC94A02" w:rsidR="000E5964" w:rsidRPr="00BF364A" w:rsidRDefault="000E5964" w:rsidP="00BF364A">
      <w:pPr>
        <w:pStyle w:val="SmallNormal"/>
        <w:rPr>
          <w:rStyle w:val="Strong"/>
        </w:rPr>
      </w:pPr>
      <w:r w:rsidRPr="00BF364A">
        <w:rPr>
          <w:rStyle w:val="Strong"/>
        </w:rPr>
        <w:t xml:space="preserve">Education Code 32281 </w:t>
      </w:r>
    </w:p>
    <w:p w14:paraId="08B0EB9B" w14:textId="77777777" w:rsidR="000E5964" w:rsidRPr="00BF364A" w:rsidRDefault="000E5964" w:rsidP="00BF364A">
      <w:pPr>
        <w:pStyle w:val="SmallNormal"/>
      </w:pPr>
      <w:r w:rsidRPr="00BF364A">
        <w:t>(a) Each school district and county office of education is responsible for the overall development of all comprehensive school safety plans for its schools operating kindergarten or any of grades 1 to 12, inclusive.</w:t>
      </w:r>
    </w:p>
    <w:p w14:paraId="064B47D8" w14:textId="77777777" w:rsidR="000E5964" w:rsidRPr="00BF364A" w:rsidRDefault="000E5964" w:rsidP="00BF364A">
      <w:pPr>
        <w:pStyle w:val="SmallNormal"/>
      </w:pPr>
      <w:r w:rsidRPr="00BF364A">
        <w:t>(b) (1) Except as provided in subdivision (d) with regard to a small school district, the schoolsite council established pursuant to former Section 52012, as it existed before July 1, 2005, or Section 52852 shall write and develop a comprehensive school safety plan relevant to the needs and resources of that particular school.</w:t>
      </w:r>
    </w:p>
    <w:p w14:paraId="110FD53B" w14:textId="09C37188" w:rsidR="000E5964" w:rsidRPr="00BF364A" w:rsidRDefault="000E5964" w:rsidP="00BF364A">
      <w:pPr>
        <w:pStyle w:val="SmallNormal"/>
      </w:pPr>
      <w:r w:rsidRPr="00BF364A">
        <w:t>(2) The schoolsite council may delegate this responsibility to a school safety planning committee made up of the following members:</w:t>
      </w:r>
    </w:p>
    <w:p w14:paraId="2773EEE9" w14:textId="29E71C6A" w:rsidR="000E5964" w:rsidRPr="00BF364A" w:rsidRDefault="000E5964" w:rsidP="00BF364A">
      <w:pPr>
        <w:pStyle w:val="SmallNormal"/>
      </w:pPr>
      <w:r w:rsidRPr="00BF364A">
        <w:t>(A) The principal or the principal’s designee.</w:t>
      </w:r>
    </w:p>
    <w:p w14:paraId="25A11625" w14:textId="2239D637" w:rsidR="000E5964" w:rsidRPr="00BF364A" w:rsidRDefault="000E5964" w:rsidP="00BF364A">
      <w:pPr>
        <w:pStyle w:val="SmallNormal"/>
      </w:pPr>
      <w:r w:rsidRPr="00BF364A">
        <w:t>(B) One teacher who is a representative of the recognized certificated employee organization.</w:t>
      </w:r>
    </w:p>
    <w:p w14:paraId="2FDB5771" w14:textId="1FDBCF4E" w:rsidR="000E5964" w:rsidRPr="00BF364A" w:rsidRDefault="000E5964" w:rsidP="00BF364A">
      <w:pPr>
        <w:pStyle w:val="SmallNormal"/>
      </w:pPr>
      <w:r w:rsidRPr="00BF364A">
        <w:t>(C) One parent whose child attends the school.</w:t>
      </w:r>
    </w:p>
    <w:p w14:paraId="0CB66744" w14:textId="4EAC9636" w:rsidR="000E5964" w:rsidRPr="00BF364A" w:rsidRDefault="000E5964" w:rsidP="00BF364A">
      <w:pPr>
        <w:pStyle w:val="SmallNormal"/>
      </w:pPr>
      <w:r w:rsidRPr="00BF364A">
        <w:t xml:space="preserve">(D) One classified employee who is a representative of the recognized classified employee organization. </w:t>
      </w:r>
    </w:p>
    <w:p w14:paraId="4CA44DAE" w14:textId="4E0B7C45" w:rsidR="000E5964" w:rsidRPr="00BF364A" w:rsidRDefault="000E5964" w:rsidP="00BF364A">
      <w:pPr>
        <w:pStyle w:val="SmallNormal"/>
      </w:pPr>
      <w:r w:rsidRPr="00BF364A">
        <w:t>(E) Other members, if desired.</w:t>
      </w:r>
    </w:p>
    <w:p w14:paraId="5644EBF8" w14:textId="29AB3710" w:rsidR="000E5964" w:rsidRPr="00BF364A" w:rsidRDefault="000E5964" w:rsidP="00BF364A">
      <w:pPr>
        <w:pStyle w:val="SmallNormal"/>
        <w:rPr>
          <w:rFonts w:cs="Arial"/>
        </w:rPr>
      </w:pPr>
      <w:r w:rsidRPr="00BF364A">
        <w:t xml:space="preserve">(3) </w:t>
      </w:r>
      <w:r w:rsidRPr="00BF364A">
        <w:rPr>
          <w:rFonts w:cs="Arial"/>
          <w:shd w:val="clear" w:color="auto" w:fill="FFFFFF"/>
        </w:rPr>
        <w:t>The schoolsite council shall consult with a representative from a law enforcement agency, a fire department, and other first responder entities in the writing and development of the comprehensive school safety plan. The comprehensive school safety plan and any updates to the plan shall be shared with the law enforcement agency, the fire department, and the other first responder entities.</w:t>
      </w:r>
    </w:p>
    <w:p w14:paraId="2D1D682E" w14:textId="286C2C0B" w:rsidR="000E5964" w:rsidRPr="00BF364A" w:rsidRDefault="000E5964" w:rsidP="00BF364A">
      <w:pPr>
        <w:pStyle w:val="SmallNormal"/>
      </w:pPr>
      <w:r w:rsidRPr="00BF364A">
        <w:t>(4) In the absence of a schoolsite council, the members specified in paragraph (2) shall serve as the school safety planning committee.</w:t>
      </w:r>
    </w:p>
    <w:p w14:paraId="5C327371" w14:textId="77777777" w:rsidR="000E5964" w:rsidRDefault="000E5964" w:rsidP="000E5964">
      <w:pPr>
        <w:rPr>
          <w:sz w:val="10"/>
          <w:szCs w:val="10"/>
        </w:rPr>
      </w:pPr>
    </w:p>
    <w:p w14:paraId="1683A1E0" w14:textId="77777777" w:rsidR="000E5964" w:rsidRPr="005C2508" w:rsidRDefault="000E5964" w:rsidP="000E5964">
      <w:pPr>
        <w:rPr>
          <w:rStyle w:val="IntenseReference"/>
        </w:rPr>
      </w:pPr>
      <w:r w:rsidRPr="005C2508">
        <w:rPr>
          <w:rStyle w:val="IntenseReference"/>
        </w:rPr>
        <w:t>The following individuals contributed to the development of this Comprehensive School Safety Plan:</w:t>
      </w:r>
    </w:p>
    <w:p w14:paraId="52E5D076" w14:textId="77777777" w:rsidR="000E5964" w:rsidRDefault="000E5964" w:rsidP="000E5964">
      <w:pPr>
        <w:rPr>
          <w:sz w:val="10"/>
          <w:szCs w:val="10"/>
        </w:rPr>
      </w:pPr>
    </w:p>
    <w:tbl>
      <w:tblPr>
        <w:tblW w:w="4930" w:type="pct"/>
        <w:tblBorders>
          <w:top w:val="single" w:sz="8" w:space="0" w:color="0F243E" w:themeColor="text2" w:themeShade="80"/>
          <w:bottom w:val="single" w:sz="8" w:space="0" w:color="0F243E" w:themeColor="text2" w:themeShade="80"/>
          <w:insideH w:val="single" w:sz="8" w:space="0" w:color="0F243E" w:themeColor="text2" w:themeShade="80"/>
        </w:tblBorders>
        <w:tblLayout w:type="fixed"/>
        <w:tblCellMar>
          <w:top w:w="58" w:type="dxa"/>
          <w:left w:w="58" w:type="dxa"/>
          <w:right w:w="58" w:type="dxa"/>
        </w:tblCellMar>
        <w:tblLook w:val="04A0" w:firstRow="1" w:lastRow="0" w:firstColumn="1" w:lastColumn="0" w:noHBand="0" w:noVBand="1"/>
      </w:tblPr>
      <w:tblGrid>
        <w:gridCol w:w="2815"/>
        <w:gridCol w:w="7266"/>
      </w:tblGrid>
      <w:tr w:rsidR="00936064" w:rsidRPr="00EC5EC3" w14:paraId="75EB6C65" w14:textId="2A58FEBC" w:rsidTr="009D3E47">
        <w:trPr>
          <w:trHeight w:val="432"/>
        </w:trPr>
        <w:tc>
          <w:tcPr>
            <w:tcW w:w="2815" w:type="dxa"/>
            <w:shd w:val="clear" w:color="auto" w:fill="C6D9F1" w:themeFill="text2" w:themeFillTint="33"/>
          </w:tcPr>
          <w:p w14:paraId="557B20A6" w14:textId="068E093D" w:rsidR="00936064" w:rsidRPr="00EC5EC3" w:rsidRDefault="00936064" w:rsidP="000E5964">
            <w:pPr>
              <w:rPr>
                <w:sz w:val="18"/>
                <w:szCs w:val="18"/>
              </w:rPr>
            </w:pPr>
            <w:r>
              <w:rPr>
                <w:sz w:val="18"/>
                <w:szCs w:val="18"/>
              </w:rPr>
              <w:t>TITLE</w:t>
            </w:r>
          </w:p>
        </w:tc>
        <w:tc>
          <w:tcPr>
            <w:tcW w:w="7266" w:type="dxa"/>
            <w:shd w:val="clear" w:color="auto" w:fill="C6D9F1" w:themeFill="text2" w:themeFillTint="33"/>
          </w:tcPr>
          <w:p w14:paraId="6FA05BB7" w14:textId="0BCC23AE" w:rsidR="00936064" w:rsidRPr="00EC5EC3" w:rsidRDefault="00442A10" w:rsidP="000E5964">
            <w:pPr>
              <w:rPr>
                <w:sz w:val="18"/>
                <w:szCs w:val="18"/>
              </w:rPr>
            </w:pPr>
            <w:r>
              <w:rPr>
                <w:sz w:val="18"/>
                <w:szCs w:val="18"/>
              </w:rPr>
              <w:t>NAME</w:t>
            </w:r>
          </w:p>
        </w:tc>
      </w:tr>
      <w:tr w:rsidR="00936064" w:rsidRPr="00EC5EC3" w14:paraId="5E8D0874" w14:textId="77777777" w:rsidTr="009D3E47">
        <w:trPr>
          <w:trHeight w:val="432"/>
        </w:trPr>
        <w:tc>
          <w:tcPr>
            <w:tcW w:w="2815" w:type="dxa"/>
            <w:vAlign w:val="center"/>
          </w:tcPr>
          <w:p w14:paraId="79426A75" w14:textId="0AF9380A" w:rsidR="00936064" w:rsidRPr="00EC5EC3" w:rsidRDefault="00936064" w:rsidP="00BF364A">
            <w:pPr>
              <w:rPr>
                <w:sz w:val="18"/>
                <w:szCs w:val="18"/>
              </w:rPr>
            </w:pPr>
            <w:r w:rsidRPr="00EC5EC3">
              <w:rPr>
                <w:sz w:val="18"/>
                <w:szCs w:val="18"/>
              </w:rPr>
              <w:t>Principal/Designee</w:t>
            </w:r>
          </w:p>
        </w:tc>
        <w:tc>
          <w:tcPr>
            <w:tcW w:w="7266" w:type="dxa"/>
            <w:vAlign w:val="center"/>
          </w:tcPr>
          <w:p w14:paraId="03FB1127" w14:textId="7485C22B" w:rsidR="00936064" w:rsidRPr="00EC5EC3" w:rsidRDefault="00936064" w:rsidP="00BF364A">
            <w:pPr>
              <w:rPr>
                <w:sz w:val="18"/>
                <w:szCs w:val="18"/>
              </w:rPr>
            </w:pPr>
            <w:r w:rsidRPr="00BF364A">
              <w:rPr>
                <w:sz w:val="18"/>
                <w:szCs w:val="18"/>
                <w:highlight w:val="yellow"/>
              </w:rPr>
              <w:t>{</w:t>
            </w:r>
            <w:r w:rsidR="009D3E47">
              <w:rPr>
                <w:sz w:val="18"/>
                <w:szCs w:val="18"/>
                <w:highlight w:val="yellow"/>
              </w:rPr>
              <w:t>HERE: List Principal/Designee</w:t>
            </w:r>
            <w:r w:rsidR="003659B0">
              <w:rPr>
                <w:sz w:val="18"/>
                <w:szCs w:val="18"/>
                <w:highlight w:val="yellow"/>
              </w:rPr>
              <w:t xml:space="preserve"> </w:t>
            </w:r>
            <w:r w:rsidRPr="00BF364A">
              <w:rPr>
                <w:sz w:val="18"/>
                <w:szCs w:val="18"/>
                <w:highlight w:val="yellow"/>
              </w:rPr>
              <w:t>Principal</w:t>
            </w:r>
            <w:r w:rsidR="003659B0">
              <w:rPr>
                <w:sz w:val="18"/>
                <w:szCs w:val="18"/>
                <w:highlight w:val="yellow"/>
              </w:rPr>
              <w:t xml:space="preserve"> </w:t>
            </w:r>
            <w:r w:rsidRPr="00BF364A">
              <w:rPr>
                <w:sz w:val="18"/>
                <w:szCs w:val="18"/>
                <w:highlight w:val="yellow"/>
              </w:rPr>
              <w:t>Rep}</w:t>
            </w:r>
          </w:p>
        </w:tc>
      </w:tr>
      <w:tr w:rsidR="00936064" w:rsidRPr="00EC5EC3" w14:paraId="0F1DBE6B" w14:textId="00380675" w:rsidTr="009D3E47">
        <w:trPr>
          <w:trHeight w:val="432"/>
        </w:trPr>
        <w:tc>
          <w:tcPr>
            <w:tcW w:w="2815" w:type="dxa"/>
            <w:vAlign w:val="center"/>
          </w:tcPr>
          <w:p w14:paraId="63AA54B4" w14:textId="6307B72A" w:rsidR="00936064" w:rsidRPr="00EC5EC3" w:rsidRDefault="00936064" w:rsidP="00BF364A">
            <w:pPr>
              <w:rPr>
                <w:sz w:val="18"/>
                <w:szCs w:val="18"/>
              </w:rPr>
            </w:pPr>
            <w:r w:rsidRPr="00EC5EC3">
              <w:rPr>
                <w:sz w:val="18"/>
                <w:szCs w:val="18"/>
              </w:rPr>
              <w:t>Certificated Employee</w:t>
            </w:r>
          </w:p>
        </w:tc>
        <w:tc>
          <w:tcPr>
            <w:tcW w:w="7266" w:type="dxa"/>
            <w:vAlign w:val="center"/>
          </w:tcPr>
          <w:p w14:paraId="18805A87" w14:textId="0F2816FD" w:rsidR="00936064" w:rsidRPr="00EC5EC3" w:rsidRDefault="00936064" w:rsidP="00BF364A">
            <w:pPr>
              <w:rPr>
                <w:sz w:val="18"/>
                <w:szCs w:val="18"/>
              </w:rPr>
            </w:pPr>
            <w:r w:rsidRPr="004F59B6">
              <w:rPr>
                <w:sz w:val="18"/>
                <w:szCs w:val="18"/>
                <w:highlight w:val="yellow"/>
              </w:rPr>
              <w:t>{</w:t>
            </w:r>
            <w:r w:rsidR="009D3E47">
              <w:rPr>
                <w:sz w:val="18"/>
                <w:szCs w:val="18"/>
                <w:highlight w:val="yellow"/>
              </w:rPr>
              <w:t>HERE: List Certificated Employee</w:t>
            </w:r>
            <w:r w:rsidRPr="00BF364A">
              <w:rPr>
                <w:sz w:val="18"/>
                <w:szCs w:val="18"/>
                <w:highlight w:val="yellow"/>
              </w:rPr>
              <w:t>}</w:t>
            </w:r>
          </w:p>
        </w:tc>
      </w:tr>
      <w:tr w:rsidR="00936064" w:rsidRPr="00EC5EC3" w14:paraId="74B9471A" w14:textId="759F653D" w:rsidTr="009D3E47">
        <w:trPr>
          <w:trHeight w:val="432"/>
        </w:trPr>
        <w:tc>
          <w:tcPr>
            <w:tcW w:w="2815" w:type="dxa"/>
            <w:vAlign w:val="center"/>
          </w:tcPr>
          <w:p w14:paraId="031ECC64" w14:textId="77777777" w:rsidR="00936064" w:rsidRPr="00EC5EC3" w:rsidRDefault="00936064" w:rsidP="00BF364A">
            <w:pPr>
              <w:rPr>
                <w:sz w:val="18"/>
                <w:szCs w:val="18"/>
              </w:rPr>
            </w:pPr>
            <w:r w:rsidRPr="00EC5EC3">
              <w:rPr>
                <w:sz w:val="18"/>
                <w:szCs w:val="18"/>
              </w:rPr>
              <w:t>Parent</w:t>
            </w:r>
          </w:p>
        </w:tc>
        <w:tc>
          <w:tcPr>
            <w:tcW w:w="7266" w:type="dxa"/>
            <w:vAlign w:val="center"/>
          </w:tcPr>
          <w:p w14:paraId="4F93D0AC" w14:textId="40BDC5E6" w:rsidR="00936064" w:rsidRPr="00EC5EC3" w:rsidRDefault="00936064" w:rsidP="00BF364A">
            <w:pPr>
              <w:rPr>
                <w:sz w:val="18"/>
                <w:szCs w:val="18"/>
              </w:rPr>
            </w:pPr>
            <w:r w:rsidRPr="00BF364A">
              <w:rPr>
                <w:sz w:val="18"/>
                <w:szCs w:val="18"/>
                <w:highlight w:val="yellow"/>
              </w:rPr>
              <w:t>{</w:t>
            </w:r>
            <w:r w:rsidR="009D3E47">
              <w:rPr>
                <w:sz w:val="18"/>
                <w:szCs w:val="18"/>
                <w:highlight w:val="yellow"/>
              </w:rPr>
              <w:t>HERE: List Parent</w:t>
            </w:r>
            <w:r w:rsidRPr="00BF364A">
              <w:rPr>
                <w:sz w:val="18"/>
                <w:szCs w:val="18"/>
                <w:highlight w:val="yellow"/>
              </w:rPr>
              <w:t>}</w:t>
            </w:r>
          </w:p>
        </w:tc>
      </w:tr>
      <w:tr w:rsidR="00936064" w:rsidRPr="00EC5EC3" w14:paraId="2D081F2C" w14:textId="1F7F3AF4" w:rsidTr="009D3E47">
        <w:trPr>
          <w:trHeight w:val="432"/>
        </w:trPr>
        <w:tc>
          <w:tcPr>
            <w:tcW w:w="2815" w:type="dxa"/>
            <w:vAlign w:val="center"/>
          </w:tcPr>
          <w:p w14:paraId="02E9A184" w14:textId="77777777" w:rsidR="00936064" w:rsidRPr="00EC5EC3" w:rsidRDefault="00936064" w:rsidP="00BF364A">
            <w:pPr>
              <w:rPr>
                <w:sz w:val="18"/>
                <w:szCs w:val="18"/>
              </w:rPr>
            </w:pPr>
            <w:r w:rsidRPr="00EC5EC3">
              <w:rPr>
                <w:sz w:val="18"/>
                <w:szCs w:val="18"/>
              </w:rPr>
              <w:t>Classified Employee</w:t>
            </w:r>
          </w:p>
        </w:tc>
        <w:tc>
          <w:tcPr>
            <w:tcW w:w="7266" w:type="dxa"/>
            <w:vAlign w:val="center"/>
          </w:tcPr>
          <w:p w14:paraId="57E5FC2D" w14:textId="69AEA78F" w:rsidR="00936064" w:rsidRPr="00EC5EC3" w:rsidRDefault="00936064" w:rsidP="00BF364A">
            <w:pPr>
              <w:rPr>
                <w:sz w:val="18"/>
                <w:szCs w:val="18"/>
              </w:rPr>
            </w:pPr>
            <w:r w:rsidRPr="004F59B6">
              <w:rPr>
                <w:sz w:val="18"/>
                <w:szCs w:val="18"/>
                <w:highlight w:val="yellow"/>
              </w:rPr>
              <w:t>{</w:t>
            </w:r>
            <w:r w:rsidR="009D3E47">
              <w:rPr>
                <w:sz w:val="18"/>
                <w:szCs w:val="18"/>
                <w:highlight w:val="yellow"/>
              </w:rPr>
              <w:t>HERE: List Classified Employee</w:t>
            </w:r>
            <w:r w:rsidRPr="00BF364A">
              <w:rPr>
                <w:sz w:val="18"/>
                <w:szCs w:val="18"/>
                <w:highlight w:val="yellow"/>
              </w:rPr>
              <w:t>}</w:t>
            </w:r>
          </w:p>
        </w:tc>
      </w:tr>
      <w:tr w:rsidR="00936064" w:rsidRPr="00EC5EC3" w14:paraId="08A36F64" w14:textId="3BE501A3" w:rsidTr="009D3E47">
        <w:trPr>
          <w:trHeight w:val="432"/>
        </w:trPr>
        <w:tc>
          <w:tcPr>
            <w:tcW w:w="2815" w:type="dxa"/>
            <w:vAlign w:val="center"/>
          </w:tcPr>
          <w:p w14:paraId="2BA096C7" w14:textId="6FEB9BA2" w:rsidR="00936064" w:rsidRPr="00EC5EC3" w:rsidRDefault="00936064" w:rsidP="00BF364A">
            <w:pPr>
              <w:rPr>
                <w:sz w:val="18"/>
                <w:szCs w:val="18"/>
              </w:rPr>
            </w:pPr>
            <w:r w:rsidRPr="00EC5EC3">
              <w:rPr>
                <w:sz w:val="18"/>
                <w:szCs w:val="18"/>
              </w:rPr>
              <w:t>Law Enforcement Agency</w:t>
            </w:r>
            <w:r>
              <w:rPr>
                <w:sz w:val="18"/>
                <w:szCs w:val="18"/>
              </w:rPr>
              <w:t xml:space="preserve"> </w:t>
            </w:r>
            <w:r w:rsidR="004F59B6">
              <w:rPr>
                <w:sz w:val="18"/>
                <w:szCs w:val="18"/>
              </w:rPr>
              <w:t>(</w:t>
            </w:r>
            <w:r>
              <w:rPr>
                <w:sz w:val="18"/>
                <w:szCs w:val="18"/>
              </w:rPr>
              <w:t>Consult</w:t>
            </w:r>
            <w:r w:rsidR="004F59B6">
              <w:rPr>
                <w:sz w:val="18"/>
                <w:szCs w:val="18"/>
              </w:rPr>
              <w:t>)</w:t>
            </w:r>
          </w:p>
        </w:tc>
        <w:tc>
          <w:tcPr>
            <w:tcW w:w="7266" w:type="dxa"/>
            <w:vAlign w:val="center"/>
          </w:tcPr>
          <w:p w14:paraId="4AC5282F" w14:textId="0553EA79" w:rsidR="00936064" w:rsidRPr="00EC5EC3" w:rsidRDefault="00936064" w:rsidP="00BF364A">
            <w:pPr>
              <w:rPr>
                <w:sz w:val="18"/>
                <w:szCs w:val="18"/>
              </w:rPr>
            </w:pPr>
            <w:r w:rsidRPr="00BF364A">
              <w:rPr>
                <w:sz w:val="18"/>
                <w:szCs w:val="18"/>
                <w:highlight w:val="yellow"/>
              </w:rPr>
              <w:t>{</w:t>
            </w:r>
            <w:r w:rsidR="009D3E47">
              <w:rPr>
                <w:sz w:val="18"/>
                <w:szCs w:val="18"/>
                <w:highlight w:val="yellow"/>
              </w:rPr>
              <w:t>HERE: List Law Enforcement Rep consulted with}</w:t>
            </w:r>
          </w:p>
        </w:tc>
      </w:tr>
      <w:tr w:rsidR="00936064" w:rsidRPr="00EC5EC3" w14:paraId="582982DD" w14:textId="591E6E34" w:rsidTr="009D3E47">
        <w:trPr>
          <w:trHeight w:val="432"/>
        </w:trPr>
        <w:tc>
          <w:tcPr>
            <w:tcW w:w="2815" w:type="dxa"/>
            <w:vAlign w:val="center"/>
          </w:tcPr>
          <w:p w14:paraId="00F4FA6B" w14:textId="5A423366" w:rsidR="00936064" w:rsidRPr="00EC5EC3" w:rsidRDefault="00936064" w:rsidP="00BF364A">
            <w:pPr>
              <w:rPr>
                <w:sz w:val="18"/>
                <w:szCs w:val="18"/>
              </w:rPr>
            </w:pPr>
            <w:r w:rsidRPr="00EC5EC3">
              <w:rPr>
                <w:sz w:val="18"/>
                <w:szCs w:val="18"/>
              </w:rPr>
              <w:t xml:space="preserve">Fire Department </w:t>
            </w:r>
            <w:r w:rsidR="004F59B6">
              <w:rPr>
                <w:sz w:val="18"/>
                <w:szCs w:val="18"/>
              </w:rPr>
              <w:t>(</w:t>
            </w:r>
            <w:r>
              <w:rPr>
                <w:sz w:val="18"/>
                <w:szCs w:val="18"/>
              </w:rPr>
              <w:t>Consult</w:t>
            </w:r>
            <w:r w:rsidR="004F59B6">
              <w:rPr>
                <w:sz w:val="18"/>
                <w:szCs w:val="18"/>
              </w:rPr>
              <w:t>)</w:t>
            </w:r>
          </w:p>
        </w:tc>
        <w:tc>
          <w:tcPr>
            <w:tcW w:w="7266" w:type="dxa"/>
            <w:vAlign w:val="center"/>
          </w:tcPr>
          <w:p w14:paraId="513778FE" w14:textId="10634F6F" w:rsidR="00936064" w:rsidRPr="00EC5EC3" w:rsidRDefault="00936064" w:rsidP="00BF364A">
            <w:pPr>
              <w:rPr>
                <w:sz w:val="18"/>
                <w:szCs w:val="18"/>
              </w:rPr>
            </w:pPr>
            <w:r w:rsidRPr="00BF364A">
              <w:rPr>
                <w:sz w:val="18"/>
                <w:szCs w:val="18"/>
                <w:highlight w:val="yellow"/>
              </w:rPr>
              <w:t>{</w:t>
            </w:r>
            <w:r w:rsidR="009D3E47">
              <w:rPr>
                <w:sz w:val="18"/>
                <w:szCs w:val="18"/>
                <w:highlight w:val="yellow"/>
              </w:rPr>
              <w:t>HERE: List Fire Department Rep consulted with</w:t>
            </w:r>
            <w:r w:rsidRPr="00BF364A">
              <w:rPr>
                <w:sz w:val="18"/>
                <w:szCs w:val="18"/>
                <w:highlight w:val="yellow"/>
              </w:rPr>
              <w:t>}</w:t>
            </w:r>
          </w:p>
        </w:tc>
      </w:tr>
      <w:tr w:rsidR="00372377" w:rsidRPr="00EC5EC3" w14:paraId="018EF36E" w14:textId="77777777" w:rsidTr="009D3E47">
        <w:trPr>
          <w:trHeight w:val="432"/>
        </w:trPr>
        <w:tc>
          <w:tcPr>
            <w:tcW w:w="2815" w:type="dxa"/>
            <w:vAlign w:val="center"/>
          </w:tcPr>
          <w:p w14:paraId="3DCBCC42" w14:textId="5EAFCEC7" w:rsidR="00372377" w:rsidRPr="00EC5EC3" w:rsidRDefault="00372377" w:rsidP="00BF364A">
            <w:pPr>
              <w:rPr>
                <w:sz w:val="18"/>
                <w:szCs w:val="18"/>
              </w:rPr>
            </w:pPr>
            <w:r>
              <w:rPr>
                <w:sz w:val="18"/>
                <w:szCs w:val="18"/>
              </w:rPr>
              <w:t xml:space="preserve">Local Emergency Medical Services Personnel </w:t>
            </w:r>
          </w:p>
        </w:tc>
        <w:tc>
          <w:tcPr>
            <w:tcW w:w="7266" w:type="dxa"/>
            <w:vAlign w:val="center"/>
          </w:tcPr>
          <w:p w14:paraId="4E67DCD0" w14:textId="543C3D11" w:rsidR="00372377" w:rsidRPr="00BF364A" w:rsidRDefault="004B2811" w:rsidP="00BF364A">
            <w:pPr>
              <w:rPr>
                <w:sz w:val="18"/>
                <w:szCs w:val="18"/>
                <w:highlight w:val="yellow"/>
              </w:rPr>
            </w:pPr>
            <w:r>
              <w:rPr>
                <w:sz w:val="18"/>
                <w:szCs w:val="18"/>
                <w:highlight w:val="yellow"/>
              </w:rPr>
              <w:t>[</w:t>
            </w:r>
            <w:r w:rsidR="00372377">
              <w:rPr>
                <w:sz w:val="18"/>
                <w:szCs w:val="18"/>
                <w:highlight w:val="yellow"/>
              </w:rPr>
              <w:t>HERE: List Medical Services Personnel Rep consulted with</w:t>
            </w:r>
            <w:r w:rsidR="00372377" w:rsidRPr="00BF364A">
              <w:rPr>
                <w:sz w:val="18"/>
                <w:szCs w:val="18"/>
                <w:highlight w:val="yellow"/>
              </w:rPr>
              <w:t>}</w:t>
            </w:r>
          </w:p>
        </w:tc>
      </w:tr>
      <w:tr w:rsidR="009D3E47" w:rsidRPr="00EC5EC3" w14:paraId="069565BF" w14:textId="77777777" w:rsidTr="009D3E47">
        <w:trPr>
          <w:trHeight w:val="432"/>
        </w:trPr>
        <w:tc>
          <w:tcPr>
            <w:tcW w:w="2815" w:type="dxa"/>
            <w:vAlign w:val="center"/>
          </w:tcPr>
          <w:p w14:paraId="667D4C2C" w14:textId="00F2EB7D" w:rsidR="009D3E47" w:rsidRDefault="009D3E47" w:rsidP="009D3E47">
            <w:pPr>
              <w:rPr>
                <w:sz w:val="18"/>
                <w:szCs w:val="18"/>
              </w:rPr>
            </w:pPr>
            <w:r>
              <w:rPr>
                <w:sz w:val="18"/>
                <w:szCs w:val="18"/>
              </w:rPr>
              <w:t>Other First Responder (Consult)</w:t>
            </w:r>
          </w:p>
        </w:tc>
        <w:tc>
          <w:tcPr>
            <w:tcW w:w="7266" w:type="dxa"/>
            <w:vAlign w:val="center"/>
          </w:tcPr>
          <w:p w14:paraId="6FE02FC4" w14:textId="72E64F3B" w:rsidR="009D3E47" w:rsidRDefault="009D3E47" w:rsidP="009D3E47">
            <w:pPr>
              <w:rPr>
                <w:sz w:val="18"/>
                <w:szCs w:val="18"/>
                <w:highlight w:val="yellow"/>
              </w:rPr>
            </w:pPr>
            <w:r>
              <w:rPr>
                <w:sz w:val="18"/>
                <w:szCs w:val="18"/>
                <w:highlight w:val="yellow"/>
              </w:rPr>
              <w:t>{HERE: List any other responder consulted with}</w:t>
            </w:r>
          </w:p>
        </w:tc>
      </w:tr>
      <w:tr w:rsidR="009D3E47" w:rsidRPr="00EC5EC3" w14:paraId="111B7461" w14:textId="77777777" w:rsidTr="009D3E47">
        <w:trPr>
          <w:trHeight w:val="432"/>
        </w:trPr>
        <w:tc>
          <w:tcPr>
            <w:tcW w:w="2815" w:type="dxa"/>
            <w:vAlign w:val="center"/>
          </w:tcPr>
          <w:p w14:paraId="0D16BDBA" w14:textId="10253B49" w:rsidR="009D3E47" w:rsidRPr="00EC5EC3" w:rsidRDefault="009D3E47" w:rsidP="009D3E47">
            <w:pPr>
              <w:rPr>
                <w:sz w:val="18"/>
                <w:szCs w:val="18"/>
              </w:rPr>
            </w:pPr>
            <w:r>
              <w:rPr>
                <w:sz w:val="18"/>
                <w:szCs w:val="18"/>
              </w:rPr>
              <w:lastRenderedPageBreak/>
              <w:t>Student (Optional/Recommended)</w:t>
            </w:r>
          </w:p>
        </w:tc>
        <w:tc>
          <w:tcPr>
            <w:tcW w:w="7266" w:type="dxa"/>
            <w:vAlign w:val="center"/>
          </w:tcPr>
          <w:p w14:paraId="3C79360D" w14:textId="47E1C58C" w:rsidR="009D3E47" w:rsidRPr="00BF364A" w:rsidRDefault="009D3E47" w:rsidP="009D3E47">
            <w:pPr>
              <w:rPr>
                <w:sz w:val="18"/>
                <w:szCs w:val="18"/>
                <w:highlight w:val="yellow"/>
              </w:rPr>
            </w:pPr>
            <w:r>
              <w:rPr>
                <w:sz w:val="18"/>
                <w:szCs w:val="18"/>
                <w:highlight w:val="yellow"/>
              </w:rPr>
              <w:t>{HERE: List Student}</w:t>
            </w:r>
          </w:p>
        </w:tc>
      </w:tr>
      <w:tr w:rsidR="009D3E47" w:rsidRPr="00EC5EC3" w14:paraId="1F9AD978" w14:textId="057979D5" w:rsidTr="009D3E47">
        <w:trPr>
          <w:trHeight w:val="432"/>
        </w:trPr>
        <w:tc>
          <w:tcPr>
            <w:tcW w:w="2815" w:type="dxa"/>
            <w:vAlign w:val="center"/>
          </w:tcPr>
          <w:p w14:paraId="4B8E2E61" w14:textId="77777777" w:rsidR="009D3E47" w:rsidRPr="00EC5EC3" w:rsidRDefault="009D3E47" w:rsidP="009D3E47">
            <w:pPr>
              <w:rPr>
                <w:sz w:val="18"/>
                <w:szCs w:val="18"/>
              </w:rPr>
            </w:pPr>
            <w:r w:rsidRPr="00EC5EC3">
              <w:rPr>
                <w:sz w:val="18"/>
                <w:szCs w:val="18"/>
              </w:rPr>
              <w:t>Other Member (identify)</w:t>
            </w:r>
          </w:p>
        </w:tc>
        <w:tc>
          <w:tcPr>
            <w:tcW w:w="7266" w:type="dxa"/>
            <w:vAlign w:val="center"/>
          </w:tcPr>
          <w:p w14:paraId="28960DC4" w14:textId="002BE21E" w:rsidR="009D3E47" w:rsidRPr="00EC5EC3" w:rsidRDefault="009D3E47" w:rsidP="009D3E47">
            <w:pPr>
              <w:rPr>
                <w:sz w:val="18"/>
                <w:szCs w:val="18"/>
              </w:rPr>
            </w:pPr>
            <w:r w:rsidRPr="00EC5EC3">
              <w:rPr>
                <w:sz w:val="18"/>
                <w:szCs w:val="18"/>
                <w:highlight w:val="yellow"/>
              </w:rPr>
              <w:t>{</w:t>
            </w:r>
            <w:r w:rsidR="00461C3F">
              <w:rPr>
                <w:sz w:val="18"/>
                <w:szCs w:val="18"/>
                <w:highlight w:val="yellow"/>
              </w:rPr>
              <w:t xml:space="preserve">HERE: </w:t>
            </w:r>
            <w:r>
              <w:rPr>
                <w:sz w:val="18"/>
                <w:szCs w:val="18"/>
                <w:highlight w:val="yellow"/>
              </w:rPr>
              <w:t>List any other member of the community and their title</w:t>
            </w:r>
            <w:r w:rsidRPr="00EC5EC3">
              <w:rPr>
                <w:sz w:val="18"/>
                <w:szCs w:val="18"/>
                <w:highlight w:val="yellow"/>
              </w:rPr>
              <w:t>}</w:t>
            </w:r>
          </w:p>
        </w:tc>
      </w:tr>
      <w:tr w:rsidR="009D3E47" w:rsidRPr="00EC5EC3" w14:paraId="4A96CB4F" w14:textId="5ADF91FD" w:rsidTr="009D3E47">
        <w:trPr>
          <w:trHeight w:val="432"/>
        </w:trPr>
        <w:tc>
          <w:tcPr>
            <w:tcW w:w="2815" w:type="dxa"/>
            <w:vAlign w:val="center"/>
          </w:tcPr>
          <w:p w14:paraId="12958C17" w14:textId="77777777" w:rsidR="009D3E47" w:rsidRPr="00EC5EC3" w:rsidRDefault="009D3E47" w:rsidP="009D3E47">
            <w:pPr>
              <w:rPr>
                <w:sz w:val="18"/>
                <w:szCs w:val="18"/>
              </w:rPr>
            </w:pPr>
            <w:r w:rsidRPr="00EC5EC3">
              <w:rPr>
                <w:sz w:val="18"/>
                <w:szCs w:val="18"/>
              </w:rPr>
              <w:t>Other Member (identify)</w:t>
            </w:r>
          </w:p>
        </w:tc>
        <w:tc>
          <w:tcPr>
            <w:tcW w:w="7266" w:type="dxa"/>
            <w:vAlign w:val="center"/>
          </w:tcPr>
          <w:p w14:paraId="0E2C0A60" w14:textId="6AD37E3B" w:rsidR="009D3E47" w:rsidRPr="00EC5EC3" w:rsidRDefault="00461C3F" w:rsidP="009D3E47">
            <w:pPr>
              <w:rPr>
                <w:sz w:val="18"/>
                <w:szCs w:val="18"/>
              </w:rPr>
            </w:pPr>
            <w:r w:rsidRPr="00EC5EC3">
              <w:rPr>
                <w:sz w:val="18"/>
                <w:szCs w:val="18"/>
                <w:highlight w:val="yellow"/>
              </w:rPr>
              <w:t>{</w:t>
            </w:r>
            <w:r>
              <w:rPr>
                <w:sz w:val="18"/>
                <w:szCs w:val="18"/>
                <w:highlight w:val="yellow"/>
              </w:rPr>
              <w:t>HERE: List any other member of the community and their title</w:t>
            </w:r>
            <w:r w:rsidRPr="00EC5EC3">
              <w:rPr>
                <w:sz w:val="18"/>
                <w:szCs w:val="18"/>
                <w:highlight w:val="yellow"/>
              </w:rPr>
              <w:t>}</w:t>
            </w:r>
          </w:p>
        </w:tc>
      </w:tr>
      <w:tr w:rsidR="009D3E47" w:rsidRPr="00EC5EC3" w14:paraId="77BE68A8" w14:textId="1EA06AB7" w:rsidTr="009D3E47">
        <w:trPr>
          <w:trHeight w:val="432"/>
        </w:trPr>
        <w:tc>
          <w:tcPr>
            <w:tcW w:w="2815" w:type="dxa"/>
            <w:vAlign w:val="center"/>
          </w:tcPr>
          <w:p w14:paraId="160265A7" w14:textId="77777777" w:rsidR="009D3E47" w:rsidRPr="00EC5EC3" w:rsidRDefault="009D3E47" w:rsidP="009D3E47">
            <w:pPr>
              <w:rPr>
                <w:sz w:val="18"/>
                <w:szCs w:val="18"/>
              </w:rPr>
            </w:pPr>
            <w:r w:rsidRPr="00EC5EC3">
              <w:rPr>
                <w:sz w:val="18"/>
                <w:szCs w:val="18"/>
              </w:rPr>
              <w:t>Other Member (identify)</w:t>
            </w:r>
          </w:p>
        </w:tc>
        <w:tc>
          <w:tcPr>
            <w:tcW w:w="7266" w:type="dxa"/>
            <w:vAlign w:val="center"/>
          </w:tcPr>
          <w:p w14:paraId="750263DF" w14:textId="3648E595" w:rsidR="009D3E47" w:rsidRPr="00EC5EC3" w:rsidRDefault="00461C3F" w:rsidP="009D3E47">
            <w:pPr>
              <w:rPr>
                <w:sz w:val="18"/>
                <w:szCs w:val="18"/>
              </w:rPr>
            </w:pPr>
            <w:r w:rsidRPr="00EC5EC3">
              <w:rPr>
                <w:sz w:val="18"/>
                <w:szCs w:val="18"/>
                <w:highlight w:val="yellow"/>
              </w:rPr>
              <w:t>{</w:t>
            </w:r>
            <w:r>
              <w:rPr>
                <w:sz w:val="18"/>
                <w:szCs w:val="18"/>
                <w:highlight w:val="yellow"/>
              </w:rPr>
              <w:t>HERE: List any other member of the community and their title</w:t>
            </w:r>
            <w:r w:rsidRPr="00EC5EC3">
              <w:rPr>
                <w:sz w:val="18"/>
                <w:szCs w:val="18"/>
                <w:highlight w:val="yellow"/>
              </w:rPr>
              <w:t>}</w:t>
            </w:r>
          </w:p>
        </w:tc>
      </w:tr>
      <w:tr w:rsidR="009D3E47" w:rsidRPr="00EC5EC3" w14:paraId="7AE159DF" w14:textId="7E62FC5C" w:rsidTr="009D3E47">
        <w:trPr>
          <w:trHeight w:val="432"/>
        </w:trPr>
        <w:tc>
          <w:tcPr>
            <w:tcW w:w="2815" w:type="dxa"/>
            <w:vAlign w:val="center"/>
          </w:tcPr>
          <w:p w14:paraId="5EC1DE9B" w14:textId="77777777" w:rsidR="009D3E47" w:rsidRPr="00EC5EC3" w:rsidRDefault="009D3E47" w:rsidP="009D3E47">
            <w:pPr>
              <w:rPr>
                <w:sz w:val="18"/>
                <w:szCs w:val="18"/>
              </w:rPr>
            </w:pPr>
            <w:r w:rsidRPr="00EC5EC3">
              <w:rPr>
                <w:sz w:val="18"/>
                <w:szCs w:val="18"/>
              </w:rPr>
              <w:t>Other Member (identify)</w:t>
            </w:r>
          </w:p>
        </w:tc>
        <w:tc>
          <w:tcPr>
            <w:tcW w:w="7266" w:type="dxa"/>
            <w:vAlign w:val="center"/>
          </w:tcPr>
          <w:p w14:paraId="4E85B799" w14:textId="76FD6F6A" w:rsidR="009D3E47" w:rsidRPr="00EC5EC3" w:rsidRDefault="00461C3F" w:rsidP="009D3E47">
            <w:pPr>
              <w:rPr>
                <w:sz w:val="18"/>
                <w:szCs w:val="18"/>
              </w:rPr>
            </w:pPr>
            <w:r w:rsidRPr="00EC5EC3">
              <w:rPr>
                <w:sz w:val="18"/>
                <w:szCs w:val="18"/>
                <w:highlight w:val="yellow"/>
              </w:rPr>
              <w:t>{</w:t>
            </w:r>
            <w:r>
              <w:rPr>
                <w:sz w:val="18"/>
                <w:szCs w:val="18"/>
                <w:highlight w:val="yellow"/>
              </w:rPr>
              <w:t>HERE: List any other member of the community and their title</w:t>
            </w:r>
            <w:r w:rsidRPr="00EC5EC3">
              <w:rPr>
                <w:sz w:val="18"/>
                <w:szCs w:val="18"/>
                <w:highlight w:val="yellow"/>
              </w:rPr>
              <w:t>}</w:t>
            </w:r>
          </w:p>
        </w:tc>
      </w:tr>
      <w:tr w:rsidR="009D3E47" w:rsidRPr="00EC5EC3" w14:paraId="0FCCD70D" w14:textId="42EF5C0F" w:rsidTr="009D3E47">
        <w:trPr>
          <w:trHeight w:val="432"/>
        </w:trPr>
        <w:tc>
          <w:tcPr>
            <w:tcW w:w="2815" w:type="dxa"/>
            <w:vAlign w:val="center"/>
          </w:tcPr>
          <w:p w14:paraId="3241B26E" w14:textId="77777777" w:rsidR="009D3E47" w:rsidRPr="00EC5EC3" w:rsidRDefault="009D3E47" w:rsidP="009D3E47">
            <w:pPr>
              <w:rPr>
                <w:sz w:val="18"/>
                <w:szCs w:val="18"/>
              </w:rPr>
            </w:pPr>
            <w:r w:rsidRPr="00EC5EC3">
              <w:rPr>
                <w:sz w:val="18"/>
                <w:szCs w:val="18"/>
              </w:rPr>
              <w:t>District Representative</w:t>
            </w:r>
          </w:p>
        </w:tc>
        <w:tc>
          <w:tcPr>
            <w:tcW w:w="7266" w:type="dxa"/>
            <w:vAlign w:val="center"/>
          </w:tcPr>
          <w:p w14:paraId="1D66E787" w14:textId="3AD4896D" w:rsidR="009D3E47" w:rsidRPr="00EC5EC3" w:rsidRDefault="009D3E47" w:rsidP="009D3E47">
            <w:pPr>
              <w:rPr>
                <w:sz w:val="18"/>
                <w:szCs w:val="18"/>
              </w:rPr>
            </w:pPr>
            <w:r w:rsidRPr="00EC5EC3">
              <w:rPr>
                <w:sz w:val="18"/>
                <w:szCs w:val="18"/>
                <w:highlight w:val="yellow"/>
              </w:rPr>
              <w:t>{</w:t>
            </w:r>
            <w:r w:rsidR="00461C3F">
              <w:rPr>
                <w:sz w:val="18"/>
                <w:szCs w:val="18"/>
                <w:highlight w:val="yellow"/>
              </w:rPr>
              <w:t>HERE: List any District Representative – If applicable}</w:t>
            </w:r>
          </w:p>
        </w:tc>
      </w:tr>
    </w:tbl>
    <w:p w14:paraId="4062B942" w14:textId="77777777" w:rsidR="000E5964" w:rsidRPr="00EC5EC3" w:rsidRDefault="000E5964" w:rsidP="000E5964">
      <w:pPr>
        <w:rPr>
          <w:sz w:val="18"/>
          <w:szCs w:val="18"/>
        </w:rPr>
      </w:pPr>
    </w:p>
    <w:p w14:paraId="32C0730C" w14:textId="77777777" w:rsidR="00842FAC" w:rsidRPr="00634FA8" w:rsidRDefault="00842FAC" w:rsidP="000E5964">
      <w:pPr>
        <w:rPr>
          <w:rFonts w:cs="Arial"/>
          <w:sz w:val="20"/>
        </w:rPr>
      </w:pPr>
    </w:p>
    <w:p w14:paraId="6A3F823B" w14:textId="77777777" w:rsidR="00CF3519" w:rsidRDefault="00CF3519">
      <w:pPr>
        <w:spacing w:after="200" w:line="276" w:lineRule="auto"/>
        <w:rPr>
          <w:rFonts w:ascii="Arial Narrow" w:hAnsi="Arial Narrow"/>
          <w:b/>
          <w:color w:val="0F243E" w:themeColor="text2" w:themeShade="80"/>
          <w:sz w:val="48"/>
        </w:rPr>
      </w:pPr>
      <w:r>
        <w:br w:type="page"/>
      </w:r>
    </w:p>
    <w:p w14:paraId="433279E3" w14:textId="5D2186DC" w:rsidR="00E241C8" w:rsidRPr="00841CD1" w:rsidRDefault="00E241C8" w:rsidP="00661369">
      <w:pPr>
        <w:pStyle w:val="SmallTitle"/>
        <w:rPr>
          <w:sz w:val="44"/>
          <w:szCs w:val="44"/>
        </w:rPr>
      </w:pPr>
      <w:bookmarkStart w:id="1" w:name="Comm"/>
      <w:bookmarkEnd w:id="1"/>
      <w:r w:rsidRPr="00841CD1">
        <w:rPr>
          <w:sz w:val="44"/>
          <w:szCs w:val="44"/>
        </w:rPr>
        <w:lastRenderedPageBreak/>
        <w:t>Communicating the Plan to the Public</w:t>
      </w:r>
    </w:p>
    <w:p w14:paraId="6AB89DA2" w14:textId="77777777" w:rsidR="0022761E" w:rsidRDefault="0022761E" w:rsidP="0025603A">
      <w:pPr>
        <w:rPr>
          <w:rFonts w:ascii="Times New Roman" w:hAnsi="Times New Roman"/>
          <w:b/>
          <w:bCs/>
        </w:rPr>
      </w:pPr>
    </w:p>
    <w:tbl>
      <w:tblPr>
        <w:tblStyle w:val="TableGrid"/>
        <w:tblW w:w="0" w:type="auto"/>
        <w:tblLook w:val="04A0" w:firstRow="1" w:lastRow="0" w:firstColumn="1" w:lastColumn="0" w:noHBand="0" w:noVBand="1"/>
      </w:tblPr>
      <w:tblGrid>
        <w:gridCol w:w="10214"/>
      </w:tblGrid>
      <w:tr w:rsidR="00101CAC" w14:paraId="4DA34EFC" w14:textId="77777777" w:rsidTr="00FB3B16">
        <w:tc>
          <w:tcPr>
            <w:tcW w:w="10214" w:type="dxa"/>
            <w:tcBorders>
              <w:bottom w:val="nil"/>
            </w:tcBorders>
            <w:shd w:val="clear" w:color="auto" w:fill="008000"/>
          </w:tcPr>
          <w:p w14:paraId="7273557B"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3B1BC64A" w14:textId="77777777" w:rsidTr="00FB3B16">
        <w:tc>
          <w:tcPr>
            <w:tcW w:w="10214" w:type="dxa"/>
            <w:tcBorders>
              <w:top w:val="nil"/>
            </w:tcBorders>
            <w:shd w:val="clear" w:color="auto" w:fill="008000"/>
          </w:tcPr>
          <w:p w14:paraId="0D1A0AC4"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01CAC" w14:paraId="216F13CD" w14:textId="77777777" w:rsidTr="00FB3B16">
        <w:tc>
          <w:tcPr>
            <w:tcW w:w="10214" w:type="dxa"/>
            <w:shd w:val="clear" w:color="auto" w:fill="C2D69B" w:themeFill="accent3" w:themeFillTint="99"/>
          </w:tcPr>
          <w:p w14:paraId="2DBAEE9B" w14:textId="5867522E" w:rsidR="00CF3519" w:rsidRDefault="007A0E7F" w:rsidP="00FB3B16">
            <w:pPr>
              <w:pStyle w:val="NormalWeb"/>
              <w:spacing w:before="240" w:beforeAutospacing="0" w:after="240" w:afterAutospacing="0"/>
              <w:rPr>
                <w:rFonts w:ascii="Times New Roman" w:hAnsi="Times New Roman"/>
              </w:rPr>
            </w:pPr>
            <w:r w:rsidRPr="00FF533D">
              <w:rPr>
                <w:rFonts w:ascii="Times New Roman" w:hAnsi="Times New Roman"/>
              </w:rPr>
              <w:t>This section allows for schools to document when the meeting took place and how the community was notified.</w:t>
            </w:r>
            <w:r>
              <w:rPr>
                <w:rFonts w:ascii="Times New Roman" w:hAnsi="Times New Roman"/>
              </w:rPr>
              <w:t xml:space="preserve"> </w:t>
            </w:r>
            <w:r w:rsidR="002C3A26">
              <w:rPr>
                <w:rFonts w:ascii="Times New Roman" w:hAnsi="Times New Roman"/>
              </w:rPr>
              <w:t>In this section</w:t>
            </w:r>
            <w:r w:rsidR="00807534" w:rsidRPr="00FF533D">
              <w:rPr>
                <w:rFonts w:ascii="Times New Roman" w:hAnsi="Times New Roman"/>
              </w:rPr>
              <w:t xml:space="preserve"> is important to</w:t>
            </w:r>
            <w:r w:rsidR="002C3A26">
              <w:rPr>
                <w:rFonts w:ascii="Times New Roman" w:hAnsi="Times New Roman"/>
              </w:rPr>
              <w:t>:</w:t>
            </w:r>
          </w:p>
          <w:p w14:paraId="48CF8B58" w14:textId="6B6AF7FD" w:rsidR="00CF3519" w:rsidRPr="007A0E7F" w:rsidRDefault="007A0E7F">
            <w:pPr>
              <w:pStyle w:val="NormalWeb"/>
              <w:numPr>
                <w:ilvl w:val="0"/>
                <w:numId w:val="232"/>
              </w:numPr>
              <w:spacing w:before="240" w:beforeAutospacing="0" w:after="240" w:afterAutospacing="0"/>
              <w:rPr>
                <w:rFonts w:ascii="Times New Roman" w:hAnsi="Times New Roman"/>
              </w:rPr>
            </w:pPr>
            <w:r>
              <w:rPr>
                <w:rFonts w:ascii="Times New Roman" w:hAnsi="Times New Roman"/>
              </w:rPr>
              <w:t xml:space="preserve">Identify </w:t>
            </w:r>
            <w:r w:rsidR="002C3A26">
              <w:rPr>
                <w:rFonts w:ascii="Times New Roman" w:hAnsi="Times New Roman"/>
              </w:rPr>
              <w:t xml:space="preserve">the date, time and location of the meeting held for public input of the CSSP.  </w:t>
            </w:r>
            <w:r w:rsidRPr="007A0E7F">
              <w:rPr>
                <w:rFonts w:ascii="Times New Roman" w:hAnsi="Times New Roman"/>
              </w:rPr>
              <w:t>C</w:t>
            </w:r>
            <w:r w:rsidR="00807534" w:rsidRPr="007A0E7F">
              <w:rPr>
                <w:rFonts w:ascii="Times New Roman" w:hAnsi="Times New Roman"/>
              </w:rPr>
              <w:t xml:space="preserve">ommunity </w:t>
            </w:r>
            <w:r>
              <w:rPr>
                <w:rFonts w:ascii="Times New Roman" w:hAnsi="Times New Roman"/>
              </w:rPr>
              <w:t xml:space="preserve">should be notified of the </w:t>
            </w:r>
            <w:r w:rsidR="002C3A26" w:rsidRPr="007A0E7F">
              <w:rPr>
                <w:rFonts w:ascii="Times New Roman" w:hAnsi="Times New Roman"/>
              </w:rPr>
              <w:t>public meeting</w:t>
            </w:r>
            <w:r w:rsidR="00807534" w:rsidRPr="007A0E7F">
              <w:rPr>
                <w:rFonts w:ascii="Times New Roman" w:hAnsi="Times New Roman"/>
              </w:rPr>
              <w:t xml:space="preserve"> through different modalities (email, blogs, marquee etc.) </w:t>
            </w:r>
          </w:p>
          <w:p w14:paraId="3392CA7E" w14:textId="1E4B7AC1" w:rsidR="00101CAC" w:rsidRDefault="007A0E7F">
            <w:pPr>
              <w:pStyle w:val="NormalWeb"/>
              <w:numPr>
                <w:ilvl w:val="0"/>
                <w:numId w:val="232"/>
              </w:numPr>
              <w:spacing w:before="240" w:beforeAutospacing="0" w:after="240" w:afterAutospacing="0"/>
              <w:rPr>
                <w:rFonts w:cs="Arial"/>
                <w:color w:val="333333"/>
              </w:rPr>
            </w:pPr>
            <w:r>
              <w:rPr>
                <w:rFonts w:ascii="Times New Roman" w:hAnsi="Times New Roman"/>
              </w:rPr>
              <w:t>Identify how</w:t>
            </w:r>
            <w:r w:rsidR="002C3A26">
              <w:rPr>
                <w:rFonts w:ascii="Times New Roman" w:hAnsi="Times New Roman"/>
              </w:rPr>
              <w:t xml:space="preserve"> the community was notified</w:t>
            </w:r>
            <w:r>
              <w:rPr>
                <w:rFonts w:ascii="Times New Roman" w:hAnsi="Times New Roman"/>
              </w:rPr>
              <w:t xml:space="preserve"> (i.e</w:t>
            </w:r>
            <w:r w:rsidR="002C3A26">
              <w:rPr>
                <w:rFonts w:ascii="Times New Roman" w:hAnsi="Times New Roman"/>
              </w:rPr>
              <w:t>.</w:t>
            </w:r>
            <w:r>
              <w:rPr>
                <w:rFonts w:ascii="Times New Roman" w:hAnsi="Times New Roman"/>
              </w:rPr>
              <w:t>, placed on school marque on August 13 – 19, sent to families in email on August 11 and August 15; placed on school blog on August 13).</w:t>
            </w:r>
            <w:r w:rsidR="002C3A26">
              <w:rPr>
                <w:rFonts w:ascii="Times New Roman" w:hAnsi="Times New Roman"/>
              </w:rPr>
              <w:t xml:space="preserve">  This will be helpful</w:t>
            </w:r>
            <w:r w:rsidR="00807534" w:rsidRPr="00FF533D">
              <w:rPr>
                <w:rFonts w:ascii="Times New Roman" w:hAnsi="Times New Roman"/>
              </w:rPr>
              <w:t xml:space="preserve"> in case there are questions and concerns from individuals who believe that the school did not complete its due diligence in letting the community know the CSSP was going to be review </w:t>
            </w:r>
          </w:p>
        </w:tc>
      </w:tr>
    </w:tbl>
    <w:p w14:paraId="3C8D6328" w14:textId="130D1952" w:rsidR="0025603A" w:rsidRDefault="0025603A" w:rsidP="0025603A"/>
    <w:p w14:paraId="78911F86" w14:textId="77777777" w:rsidR="00101CAC" w:rsidRDefault="00101CAC" w:rsidP="0025603A"/>
    <w:p w14:paraId="3CB2ECE3" w14:textId="1E49FD98" w:rsidR="00E241C8" w:rsidRDefault="00E241C8" w:rsidP="00E241C8">
      <w:r>
        <w:t xml:space="preserve">School Site Council or Safety Committee should communicate the Plan to the Public at a meeting at the School Site.  Below is the date and location this meeting was held and a description of how the public was notified of the meeting.  </w:t>
      </w:r>
    </w:p>
    <w:p w14:paraId="3736A266" w14:textId="77777777" w:rsidR="00E241C8" w:rsidRDefault="00E241C8" w:rsidP="00E241C8"/>
    <w:tbl>
      <w:tblPr>
        <w:tblW w:w="5000" w:type="pct"/>
        <w:tblLayout w:type="fixed"/>
        <w:tblCellMar>
          <w:top w:w="58" w:type="dxa"/>
          <w:left w:w="58" w:type="dxa"/>
          <w:right w:w="58" w:type="dxa"/>
        </w:tblCellMar>
        <w:tblLook w:val="04A0" w:firstRow="1" w:lastRow="0" w:firstColumn="1" w:lastColumn="0" w:noHBand="0" w:noVBand="1"/>
      </w:tblPr>
      <w:tblGrid>
        <w:gridCol w:w="1706"/>
        <w:gridCol w:w="8518"/>
      </w:tblGrid>
      <w:tr w:rsidR="00E241C8" w14:paraId="0BB80176" w14:textId="77777777" w:rsidTr="00FB3B16">
        <w:trPr>
          <w:trHeight w:val="317"/>
        </w:trPr>
        <w:tc>
          <w:tcPr>
            <w:tcW w:w="1797" w:type="dxa"/>
          </w:tcPr>
          <w:p w14:paraId="4600FD0B" w14:textId="77777777" w:rsidR="00E241C8" w:rsidRDefault="00E241C8" w:rsidP="00E241C8">
            <w:r>
              <w:t>School Site:</w:t>
            </w:r>
          </w:p>
        </w:tc>
        <w:tc>
          <w:tcPr>
            <w:tcW w:w="9003" w:type="dxa"/>
          </w:tcPr>
          <w:p w14:paraId="2EF86E9B" w14:textId="64C258D1" w:rsidR="00E241C8" w:rsidRDefault="00E241C8" w:rsidP="00E241C8">
            <w:r w:rsidRPr="00E241C8">
              <w:rPr>
                <w:highlight w:val="yellow"/>
              </w:rPr>
              <w:t>{SchoolName}</w:t>
            </w:r>
          </w:p>
        </w:tc>
      </w:tr>
      <w:tr w:rsidR="00E241C8" w14:paraId="7F70C6D1" w14:textId="77777777" w:rsidTr="00FB3B16">
        <w:trPr>
          <w:trHeight w:val="317"/>
        </w:trPr>
        <w:tc>
          <w:tcPr>
            <w:tcW w:w="1797" w:type="dxa"/>
          </w:tcPr>
          <w:p w14:paraId="2D1CB47B" w14:textId="77777777" w:rsidR="00E241C8" w:rsidRDefault="00E241C8" w:rsidP="00E241C8">
            <w:r>
              <w:t>Date:</w:t>
            </w:r>
            <w:r>
              <w:rPr>
                <w:color w:val="FFFFFF" w:themeColor="background1"/>
              </w:rPr>
              <w:t>----</w:t>
            </w:r>
          </w:p>
        </w:tc>
        <w:tc>
          <w:tcPr>
            <w:tcW w:w="9003" w:type="dxa"/>
          </w:tcPr>
          <w:p w14:paraId="41449765" w14:textId="09D7DEFD" w:rsidR="00E241C8" w:rsidRPr="00A7574B" w:rsidRDefault="00A7574B" w:rsidP="00E241C8">
            <w:pPr>
              <w:rPr>
                <w:highlight w:val="yellow"/>
              </w:rPr>
            </w:pPr>
            <w:r w:rsidRPr="00A7574B">
              <w:rPr>
                <w:highlight w:val="yellow"/>
              </w:rPr>
              <w:t>{HERE: List date public meeting was held to review the CSSP}</w:t>
            </w:r>
          </w:p>
        </w:tc>
      </w:tr>
      <w:tr w:rsidR="00E241C8" w14:paraId="2164B3EA" w14:textId="77777777" w:rsidTr="00FB3B16">
        <w:trPr>
          <w:trHeight w:val="317"/>
        </w:trPr>
        <w:tc>
          <w:tcPr>
            <w:tcW w:w="1797" w:type="dxa"/>
          </w:tcPr>
          <w:p w14:paraId="24884AEB" w14:textId="77777777" w:rsidR="00E241C8" w:rsidRDefault="00E241C8" w:rsidP="00E241C8">
            <w:r>
              <w:t>Location:</w:t>
            </w:r>
          </w:p>
        </w:tc>
        <w:tc>
          <w:tcPr>
            <w:tcW w:w="9003" w:type="dxa"/>
          </w:tcPr>
          <w:p w14:paraId="1BAEF11D" w14:textId="69E04C98" w:rsidR="00E241C8" w:rsidRDefault="00E241C8" w:rsidP="00E241C8">
            <w:r w:rsidRPr="00E241C8">
              <w:rPr>
                <w:highlight w:val="yellow"/>
              </w:rPr>
              <w:t>{</w:t>
            </w:r>
            <w:r w:rsidR="00A7574B">
              <w:rPr>
                <w:highlight w:val="yellow"/>
              </w:rPr>
              <w:t>HERE: List the location of the public meeting</w:t>
            </w:r>
            <w:r w:rsidRPr="00E241C8">
              <w:rPr>
                <w:highlight w:val="yellow"/>
              </w:rPr>
              <w:t>}</w:t>
            </w:r>
          </w:p>
        </w:tc>
      </w:tr>
    </w:tbl>
    <w:p w14:paraId="2F56CB56" w14:textId="77777777" w:rsidR="00E241C8" w:rsidRDefault="00E241C8" w:rsidP="00E241C8"/>
    <w:p w14:paraId="2FC365FB" w14:textId="07A4E70D" w:rsidR="00E241C8" w:rsidRDefault="003630AF" w:rsidP="00E241C8">
      <w:r>
        <w:t xml:space="preserve">The School Community was notified of the review of the Comprehensive School Safety Plan through the following: </w:t>
      </w:r>
    </w:p>
    <w:p w14:paraId="762C0973" w14:textId="721284D5" w:rsidR="00E241C8" w:rsidRDefault="00E241C8" w:rsidP="00E241C8">
      <w:r w:rsidRPr="003630AF">
        <w:rPr>
          <w:highlight w:val="yellow"/>
        </w:rPr>
        <w:t>{</w:t>
      </w:r>
      <w:r w:rsidR="003630AF">
        <w:rPr>
          <w:highlight w:val="yellow"/>
        </w:rPr>
        <w:t xml:space="preserve">HERE: </w:t>
      </w:r>
      <w:r w:rsidR="003630AF" w:rsidRPr="003630AF">
        <w:rPr>
          <w:highlight w:val="yellow"/>
        </w:rPr>
        <w:t>Describe the method in which the school invited the community to be part of the Safe School Plan review</w:t>
      </w:r>
      <w:r w:rsidR="003630AF">
        <w:rPr>
          <w:highlight w:val="yellow"/>
        </w:rPr>
        <w:t>.</w:t>
      </w:r>
      <w:r w:rsidR="003630AF" w:rsidRPr="003630AF">
        <w:rPr>
          <w:highlight w:val="yellow"/>
        </w:rPr>
        <w:t xml:space="preserve"> List all the ways you communicated to your community, such as School Mass Notification System, email, blog, or marquee and the dates which you communicated</w:t>
      </w:r>
      <w:r w:rsidRPr="003630AF">
        <w:rPr>
          <w:highlight w:val="yellow"/>
        </w:rPr>
        <w:t>}</w:t>
      </w:r>
    </w:p>
    <w:p w14:paraId="1273749F" w14:textId="77777777" w:rsidR="00E241C8" w:rsidRDefault="00E241C8" w:rsidP="00E241C8"/>
    <w:p w14:paraId="6CB7D7B8" w14:textId="77777777" w:rsidR="00E241C8" w:rsidRDefault="00E241C8" w:rsidP="00E241C8"/>
    <w:p w14:paraId="4B1B85C2" w14:textId="77777777" w:rsidR="004E2F57" w:rsidRDefault="004E2F57">
      <w:pPr>
        <w:spacing w:after="200" w:line="276" w:lineRule="auto"/>
        <w:rPr>
          <w:rFonts w:ascii="Arial Narrow" w:hAnsi="Arial Narrow"/>
          <w:b/>
          <w:color w:val="0F243E" w:themeColor="text2" w:themeShade="80"/>
          <w:sz w:val="48"/>
        </w:rPr>
      </w:pPr>
      <w:r>
        <w:br w:type="page"/>
      </w:r>
    </w:p>
    <w:p w14:paraId="2AF88890" w14:textId="379ADCF5" w:rsidR="005C2508" w:rsidRPr="00841CD1" w:rsidRDefault="005C2508" w:rsidP="005C2508">
      <w:pPr>
        <w:pStyle w:val="SmallTitle"/>
        <w:rPr>
          <w:sz w:val="44"/>
          <w:szCs w:val="44"/>
        </w:rPr>
      </w:pPr>
      <w:bookmarkStart w:id="2" w:name="Min"/>
      <w:bookmarkEnd w:id="2"/>
      <w:r w:rsidRPr="00841CD1">
        <w:rPr>
          <w:sz w:val="44"/>
          <w:szCs w:val="44"/>
        </w:rPr>
        <w:lastRenderedPageBreak/>
        <w:t>Minutes from School Site Council Approval of Plan</w:t>
      </w:r>
    </w:p>
    <w:tbl>
      <w:tblPr>
        <w:tblStyle w:val="TableGrid"/>
        <w:tblW w:w="0" w:type="auto"/>
        <w:tblLook w:val="04A0" w:firstRow="1" w:lastRow="0" w:firstColumn="1" w:lastColumn="0" w:noHBand="0" w:noVBand="1"/>
      </w:tblPr>
      <w:tblGrid>
        <w:gridCol w:w="10214"/>
      </w:tblGrid>
      <w:tr w:rsidR="00101CAC" w14:paraId="76C77188" w14:textId="77777777" w:rsidTr="00FB3B16">
        <w:tc>
          <w:tcPr>
            <w:tcW w:w="10214" w:type="dxa"/>
            <w:tcBorders>
              <w:bottom w:val="nil"/>
            </w:tcBorders>
            <w:shd w:val="clear" w:color="auto" w:fill="008000"/>
          </w:tcPr>
          <w:p w14:paraId="60D56D1A"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3AAF286B" w14:textId="77777777" w:rsidTr="00FB3B16">
        <w:tc>
          <w:tcPr>
            <w:tcW w:w="10214" w:type="dxa"/>
            <w:tcBorders>
              <w:top w:val="nil"/>
            </w:tcBorders>
            <w:shd w:val="clear" w:color="auto" w:fill="008000"/>
          </w:tcPr>
          <w:p w14:paraId="5C5B6E9B"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01CAC" w14:paraId="7B3AAE89" w14:textId="77777777" w:rsidTr="00FB3B16">
        <w:tc>
          <w:tcPr>
            <w:tcW w:w="10214" w:type="dxa"/>
            <w:shd w:val="clear" w:color="auto" w:fill="C2D69B" w:themeFill="accent3" w:themeFillTint="99"/>
          </w:tcPr>
          <w:p w14:paraId="6CAE713A" w14:textId="40ACAAAB" w:rsidR="00101CAC" w:rsidRDefault="00807534" w:rsidP="00FB3B16">
            <w:pPr>
              <w:pStyle w:val="NormalWeb"/>
              <w:spacing w:before="240" w:beforeAutospacing="0" w:after="240" w:afterAutospacing="0"/>
              <w:rPr>
                <w:rFonts w:cs="Arial"/>
                <w:color w:val="333333"/>
              </w:rPr>
            </w:pPr>
            <w:r w:rsidRPr="00FF533D">
              <w:rPr>
                <w:rFonts w:ascii="Times New Roman" w:hAnsi="Times New Roman"/>
              </w:rPr>
              <w:t>Schools should insert a copy of the school site council minutes demonstrating approval of this plan here.</w:t>
            </w:r>
          </w:p>
        </w:tc>
      </w:tr>
    </w:tbl>
    <w:p w14:paraId="5A0A8677" w14:textId="77777777" w:rsidR="00101CAC" w:rsidRDefault="00101CAC">
      <w:pPr>
        <w:spacing w:after="200" w:line="276" w:lineRule="auto"/>
        <w:rPr>
          <w:rFonts w:cs="Arial"/>
          <w:highlight w:val="yellow"/>
        </w:rPr>
      </w:pPr>
    </w:p>
    <w:p w14:paraId="6AE735C1" w14:textId="3D5752A6" w:rsidR="00E241C8" w:rsidRDefault="00E241C8">
      <w:pPr>
        <w:spacing w:after="200" w:line="276" w:lineRule="auto"/>
        <w:rPr>
          <w:rFonts w:cs="Arial"/>
        </w:rPr>
      </w:pPr>
      <w:r w:rsidRPr="00E241C8">
        <w:rPr>
          <w:rFonts w:cs="Arial"/>
          <w:highlight w:val="yellow"/>
        </w:rPr>
        <w:t>{</w:t>
      </w:r>
      <w:r w:rsidR="003630AF">
        <w:rPr>
          <w:rFonts w:cs="Arial"/>
          <w:highlight w:val="yellow"/>
        </w:rPr>
        <w:t>HERE: Place approved School Site Council minutes here</w:t>
      </w:r>
      <w:r w:rsidRPr="00E241C8">
        <w:rPr>
          <w:rFonts w:cs="Arial"/>
          <w:highlight w:val="yellow"/>
        </w:rPr>
        <w:t>}</w:t>
      </w:r>
    </w:p>
    <w:p w14:paraId="0C230DF3" w14:textId="37DADD33" w:rsidR="0025603A" w:rsidRDefault="0025603A">
      <w:pPr>
        <w:spacing w:after="200" w:line="276" w:lineRule="auto"/>
        <w:rPr>
          <w:rFonts w:cs="Arial"/>
        </w:rPr>
      </w:pPr>
    </w:p>
    <w:p w14:paraId="6264B0A9" w14:textId="4BDA3A01" w:rsidR="0025603A" w:rsidRDefault="0025603A">
      <w:pPr>
        <w:spacing w:after="200" w:line="276" w:lineRule="auto"/>
        <w:rPr>
          <w:rFonts w:cs="Arial"/>
        </w:rPr>
      </w:pPr>
    </w:p>
    <w:p w14:paraId="0DF026D0" w14:textId="510DA2FF" w:rsidR="0025603A" w:rsidRDefault="0025603A">
      <w:pPr>
        <w:spacing w:after="200" w:line="276" w:lineRule="auto"/>
        <w:rPr>
          <w:rFonts w:cs="Arial"/>
        </w:rPr>
      </w:pPr>
    </w:p>
    <w:p w14:paraId="1332FBA3" w14:textId="25EC5E61" w:rsidR="0025603A" w:rsidRDefault="0025603A">
      <w:pPr>
        <w:spacing w:after="200" w:line="276" w:lineRule="auto"/>
        <w:rPr>
          <w:rFonts w:cs="Arial"/>
        </w:rPr>
      </w:pPr>
    </w:p>
    <w:p w14:paraId="77ED719F" w14:textId="6B2CDE6A" w:rsidR="0025603A" w:rsidRDefault="0025603A">
      <w:pPr>
        <w:spacing w:after="200" w:line="276" w:lineRule="auto"/>
        <w:rPr>
          <w:rFonts w:cs="Arial"/>
        </w:rPr>
      </w:pPr>
    </w:p>
    <w:p w14:paraId="335D79E0" w14:textId="24195979" w:rsidR="0025603A" w:rsidRDefault="0025603A">
      <w:pPr>
        <w:spacing w:after="200" w:line="276" w:lineRule="auto"/>
        <w:rPr>
          <w:rFonts w:cs="Arial"/>
        </w:rPr>
      </w:pPr>
    </w:p>
    <w:p w14:paraId="7B8A3B4A" w14:textId="011178E7" w:rsidR="0025603A" w:rsidRDefault="0025603A">
      <w:pPr>
        <w:spacing w:after="200" w:line="276" w:lineRule="auto"/>
        <w:rPr>
          <w:rFonts w:cs="Arial"/>
        </w:rPr>
      </w:pPr>
    </w:p>
    <w:p w14:paraId="1657E281" w14:textId="77777777" w:rsidR="0025603A" w:rsidRDefault="0025603A">
      <w:pPr>
        <w:spacing w:after="200" w:line="276" w:lineRule="auto"/>
        <w:rPr>
          <w:rFonts w:cs="Arial"/>
        </w:rPr>
      </w:pPr>
    </w:p>
    <w:p w14:paraId="7AF49C8C" w14:textId="77777777" w:rsidR="002D68A5" w:rsidRDefault="002D68A5">
      <w:pPr>
        <w:spacing w:after="200" w:line="276" w:lineRule="auto"/>
      </w:pPr>
    </w:p>
    <w:p w14:paraId="03322D30" w14:textId="77777777" w:rsidR="002D68A5" w:rsidRDefault="002D68A5">
      <w:pPr>
        <w:spacing w:after="200" w:line="276" w:lineRule="auto"/>
      </w:pPr>
    </w:p>
    <w:p w14:paraId="041CBFFD" w14:textId="77777777" w:rsidR="002D68A5" w:rsidRDefault="002D68A5">
      <w:pPr>
        <w:spacing w:after="200" w:line="276" w:lineRule="auto"/>
      </w:pPr>
    </w:p>
    <w:p w14:paraId="76FC89A1" w14:textId="77777777" w:rsidR="002D68A5" w:rsidRDefault="002D68A5">
      <w:pPr>
        <w:spacing w:after="200" w:line="276" w:lineRule="auto"/>
      </w:pPr>
    </w:p>
    <w:p w14:paraId="0F3244A7" w14:textId="77777777" w:rsidR="002D68A5" w:rsidRDefault="002D68A5">
      <w:pPr>
        <w:spacing w:after="200" w:line="276" w:lineRule="auto"/>
      </w:pPr>
    </w:p>
    <w:p w14:paraId="5B0810D7" w14:textId="77777777" w:rsidR="002D68A5" w:rsidRDefault="002D68A5">
      <w:pPr>
        <w:spacing w:after="200" w:line="276" w:lineRule="auto"/>
      </w:pPr>
    </w:p>
    <w:p w14:paraId="0B3A500F" w14:textId="77777777" w:rsidR="002D68A5" w:rsidRDefault="002D68A5">
      <w:pPr>
        <w:spacing w:after="200" w:line="276" w:lineRule="auto"/>
      </w:pPr>
    </w:p>
    <w:p w14:paraId="37265B77" w14:textId="77777777" w:rsidR="002D68A5" w:rsidRDefault="002D68A5">
      <w:pPr>
        <w:spacing w:after="200" w:line="276" w:lineRule="auto"/>
      </w:pPr>
    </w:p>
    <w:p w14:paraId="0730A211" w14:textId="77777777" w:rsidR="002D68A5" w:rsidRDefault="002D68A5">
      <w:pPr>
        <w:spacing w:after="200" w:line="276" w:lineRule="auto"/>
      </w:pPr>
    </w:p>
    <w:p w14:paraId="1F17BEBA" w14:textId="77777777" w:rsidR="002D68A5" w:rsidRDefault="002D68A5">
      <w:pPr>
        <w:spacing w:after="200" w:line="276" w:lineRule="auto"/>
      </w:pPr>
    </w:p>
    <w:p w14:paraId="366D7AA5" w14:textId="77777777" w:rsidR="002D68A5" w:rsidRDefault="002D68A5">
      <w:pPr>
        <w:spacing w:after="200" w:line="276" w:lineRule="auto"/>
      </w:pPr>
    </w:p>
    <w:p w14:paraId="218FF0FC" w14:textId="77777777" w:rsidR="002D68A5" w:rsidRDefault="002D68A5">
      <w:pPr>
        <w:spacing w:after="200" w:line="276" w:lineRule="auto"/>
      </w:pPr>
    </w:p>
    <w:p w14:paraId="2A8508BB" w14:textId="77777777" w:rsidR="002D68A5" w:rsidRDefault="002D68A5">
      <w:pPr>
        <w:spacing w:after="200" w:line="276" w:lineRule="auto"/>
      </w:pPr>
    </w:p>
    <w:p w14:paraId="2266ECEC" w14:textId="52E8710F" w:rsidR="00DE6440" w:rsidRPr="00841CD1" w:rsidRDefault="00DE6440" w:rsidP="00DE6440">
      <w:pPr>
        <w:pStyle w:val="SmallTitle"/>
        <w:rPr>
          <w:sz w:val="44"/>
          <w:szCs w:val="44"/>
        </w:rPr>
      </w:pPr>
      <w:bookmarkStart w:id="3" w:name="ASSES"/>
      <w:bookmarkEnd w:id="3"/>
      <w:r w:rsidRPr="00841CD1">
        <w:rPr>
          <w:sz w:val="44"/>
          <w:szCs w:val="44"/>
        </w:rPr>
        <w:lastRenderedPageBreak/>
        <w:t>Assessment of the Current Status of School Crime and Safety</w:t>
      </w:r>
    </w:p>
    <w:tbl>
      <w:tblPr>
        <w:tblStyle w:val="TableGrid"/>
        <w:tblW w:w="0" w:type="auto"/>
        <w:tblLook w:val="04A0" w:firstRow="1" w:lastRow="0" w:firstColumn="1" w:lastColumn="0" w:noHBand="0" w:noVBand="1"/>
      </w:tblPr>
      <w:tblGrid>
        <w:gridCol w:w="10214"/>
      </w:tblGrid>
      <w:tr w:rsidR="00101CAC" w14:paraId="0A67B984" w14:textId="77777777" w:rsidTr="00FB3B16">
        <w:tc>
          <w:tcPr>
            <w:tcW w:w="10214" w:type="dxa"/>
            <w:tcBorders>
              <w:bottom w:val="nil"/>
            </w:tcBorders>
            <w:shd w:val="clear" w:color="auto" w:fill="008000"/>
          </w:tcPr>
          <w:p w14:paraId="32087B1C"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0F14536B" w14:textId="77777777" w:rsidTr="00FB3B16">
        <w:tc>
          <w:tcPr>
            <w:tcW w:w="10214" w:type="dxa"/>
            <w:tcBorders>
              <w:top w:val="nil"/>
            </w:tcBorders>
            <w:shd w:val="clear" w:color="auto" w:fill="008000"/>
          </w:tcPr>
          <w:p w14:paraId="4844B659"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01CAC" w14:paraId="00915DC5" w14:textId="77777777" w:rsidTr="00FB3B16">
        <w:tc>
          <w:tcPr>
            <w:tcW w:w="10214" w:type="dxa"/>
            <w:shd w:val="clear" w:color="auto" w:fill="C2D69B" w:themeFill="accent3" w:themeFillTint="99"/>
          </w:tcPr>
          <w:p w14:paraId="130AF9BA" w14:textId="1CD1A076" w:rsidR="00807534" w:rsidRPr="00D1477A" w:rsidRDefault="00807534" w:rsidP="00807534">
            <w:pPr>
              <w:rPr>
                <w:rFonts w:ascii="Times New Roman" w:eastAsia="Cambria" w:hAnsi="Times New Roman"/>
              </w:rPr>
            </w:pPr>
            <w:r w:rsidRPr="00D1477A">
              <w:rPr>
                <w:rFonts w:ascii="Times New Roman" w:eastAsia="Cambria" w:hAnsi="Times New Roman"/>
              </w:rPr>
              <w:t>The Education Code only requires examination of crime data</w:t>
            </w:r>
            <w:r w:rsidR="00E26B62">
              <w:rPr>
                <w:rFonts w:ascii="Times New Roman" w:eastAsia="Cambria" w:hAnsi="Times New Roman"/>
              </w:rPr>
              <w:t>, including sex offenses</w:t>
            </w:r>
            <w:r w:rsidRPr="00D1477A">
              <w:rPr>
                <w:rFonts w:ascii="Times New Roman" w:eastAsia="Cambria" w:hAnsi="Times New Roman"/>
              </w:rPr>
              <w:t xml:space="preserve">; </w:t>
            </w:r>
            <w:r w:rsidR="00CF3519" w:rsidRPr="00D1477A">
              <w:rPr>
                <w:rFonts w:ascii="Times New Roman" w:eastAsia="Cambria" w:hAnsi="Times New Roman"/>
              </w:rPr>
              <w:t>however,</w:t>
            </w:r>
            <w:r w:rsidRPr="00D1477A">
              <w:rPr>
                <w:rFonts w:ascii="Times New Roman" w:eastAsia="Cambria" w:hAnsi="Times New Roman"/>
              </w:rPr>
              <w:t xml:space="preserve"> every school site should expand this to a comprehensive </w:t>
            </w:r>
            <w:r w:rsidR="00A7574B" w:rsidRPr="00D1477A">
              <w:rPr>
                <w:rFonts w:ascii="Times New Roman" w:eastAsia="Cambria" w:hAnsi="Times New Roman"/>
                <w:b/>
                <w:bCs/>
              </w:rPr>
              <w:t>R</w:t>
            </w:r>
            <w:r w:rsidRPr="00D1477A">
              <w:rPr>
                <w:rFonts w:ascii="Times New Roman" w:eastAsia="Cambria" w:hAnsi="Times New Roman"/>
                <w:b/>
                <w:bCs/>
              </w:rPr>
              <w:t xml:space="preserve">isk </w:t>
            </w:r>
            <w:r w:rsidR="00A7574B" w:rsidRPr="00D1477A">
              <w:rPr>
                <w:rFonts w:ascii="Times New Roman" w:eastAsia="Cambria" w:hAnsi="Times New Roman"/>
                <w:b/>
                <w:bCs/>
              </w:rPr>
              <w:t>A</w:t>
            </w:r>
            <w:r w:rsidRPr="00D1477A">
              <w:rPr>
                <w:rFonts w:ascii="Times New Roman" w:eastAsia="Cambria" w:hAnsi="Times New Roman"/>
                <w:b/>
                <w:bCs/>
              </w:rPr>
              <w:t>ssessment</w:t>
            </w:r>
            <w:r w:rsidRPr="00D1477A">
              <w:rPr>
                <w:rFonts w:ascii="Times New Roman" w:eastAsia="Cambria" w:hAnsi="Times New Roman"/>
              </w:rPr>
              <w:t xml:space="preserve">, looking at threats, hazards, </w:t>
            </w:r>
            <w:r w:rsidR="00186D3A" w:rsidRPr="00D1477A">
              <w:rPr>
                <w:rFonts w:ascii="Times New Roman" w:eastAsia="Cambria" w:hAnsi="Times New Roman"/>
              </w:rPr>
              <w:t>vulnerabilities,</w:t>
            </w:r>
            <w:r w:rsidRPr="00D1477A">
              <w:rPr>
                <w:rFonts w:ascii="Times New Roman" w:eastAsia="Cambria" w:hAnsi="Times New Roman"/>
              </w:rPr>
              <w:t xml:space="preserve"> and subsequent consequence.  The SDCOE CSSP Template is designed to help schools complete an assessment of school crime and also conduct a more thorough risk assessment.  </w:t>
            </w:r>
          </w:p>
          <w:p w14:paraId="271B0AF8" w14:textId="77777777" w:rsidR="00807534" w:rsidRPr="00D1477A" w:rsidRDefault="00807534" w:rsidP="00807534">
            <w:pPr>
              <w:rPr>
                <w:rFonts w:ascii="Times New Roman" w:eastAsia="Cambria" w:hAnsi="Times New Roman"/>
              </w:rPr>
            </w:pPr>
          </w:p>
          <w:p w14:paraId="5380A0FD" w14:textId="77777777" w:rsidR="00807534" w:rsidRPr="00D1477A" w:rsidRDefault="00807534" w:rsidP="00807534">
            <w:pPr>
              <w:rPr>
                <w:rFonts w:ascii="Times New Roman" w:eastAsia="Cambria" w:hAnsi="Times New Roman"/>
              </w:rPr>
            </w:pPr>
            <w:r w:rsidRPr="00D1477A">
              <w:rPr>
                <w:rFonts w:ascii="Times New Roman" w:eastAsia="Cambria" w:hAnsi="Times New Roman"/>
              </w:rPr>
              <w:t xml:space="preserve">In your crime and safety assessment, you should examine crime and safety data, including your suspension, expulsion, chronic absence data, fire code violations, etc.  This needs to be done by a TEAM…not just the principal or AP.   </w:t>
            </w:r>
          </w:p>
          <w:p w14:paraId="08ACDC09" w14:textId="77777777" w:rsidR="00807534" w:rsidRPr="00D1477A" w:rsidRDefault="00807534" w:rsidP="00807534">
            <w:pPr>
              <w:rPr>
                <w:rFonts w:ascii="Times New Roman" w:eastAsia="Cambria" w:hAnsi="Times New Roman"/>
              </w:rPr>
            </w:pPr>
            <w:r w:rsidRPr="00D1477A">
              <w:rPr>
                <w:rFonts w:ascii="Times New Roman" w:eastAsia="Cambria" w:hAnsi="Times New Roman"/>
              </w:rPr>
              <w:t xml:space="preserve">  </w:t>
            </w:r>
          </w:p>
          <w:p w14:paraId="6A81FBBD" w14:textId="77777777" w:rsidR="00807534" w:rsidRPr="00D1477A" w:rsidRDefault="00807534" w:rsidP="00807534">
            <w:pPr>
              <w:rPr>
                <w:rFonts w:ascii="Times New Roman" w:eastAsia="Cambria" w:hAnsi="Times New Roman"/>
              </w:rPr>
            </w:pPr>
            <w:r w:rsidRPr="00D1477A">
              <w:rPr>
                <w:rFonts w:ascii="Times New Roman" w:eastAsia="Cambria" w:hAnsi="Times New Roman"/>
              </w:rPr>
              <w:t xml:space="preserve">The data must be examined by a team, and conclusions/recommendations based on that data is input into the table.   </w:t>
            </w:r>
          </w:p>
          <w:p w14:paraId="17A383E3" w14:textId="77777777" w:rsidR="00807534" w:rsidRPr="00D1477A" w:rsidRDefault="00807534" w:rsidP="00807534">
            <w:pPr>
              <w:rPr>
                <w:rFonts w:ascii="Times New Roman" w:hAnsi="Times New Roman"/>
              </w:rPr>
            </w:pPr>
          </w:p>
          <w:p w14:paraId="77076976" w14:textId="76A7E9F1" w:rsidR="00807534" w:rsidRPr="00D1477A" w:rsidRDefault="00807534" w:rsidP="00807534">
            <w:pPr>
              <w:rPr>
                <w:rFonts w:ascii="Times New Roman" w:hAnsi="Times New Roman"/>
              </w:rPr>
            </w:pPr>
            <w:r w:rsidRPr="00D1477A">
              <w:rPr>
                <w:rFonts w:ascii="Times New Roman" w:hAnsi="Times New Roman"/>
              </w:rPr>
              <w:t xml:space="preserve">In the “Safe and Orderly Environment” Section of this Comprehensive School Safety Plan, each school is required to develop Goals, </w:t>
            </w:r>
            <w:r w:rsidR="0064619C" w:rsidRPr="00D1477A">
              <w:rPr>
                <w:rFonts w:ascii="Times New Roman" w:hAnsi="Times New Roman"/>
              </w:rPr>
              <w:t>Objectives,</w:t>
            </w:r>
            <w:r w:rsidRPr="00D1477A">
              <w:rPr>
                <w:rFonts w:ascii="Times New Roman" w:hAnsi="Times New Roman"/>
              </w:rPr>
              <w:t xml:space="preserve"> and Action Steps to improve school safety.  To develop goals and objectives that are relevant and will improve school safety, it is essential to conduct an assessment of current school safety and crime.  Much like schools analyze academic data </w:t>
            </w:r>
            <w:r w:rsidR="0064619C" w:rsidRPr="00D1477A">
              <w:rPr>
                <w:rFonts w:ascii="Times New Roman" w:hAnsi="Times New Roman"/>
              </w:rPr>
              <w:t>to</w:t>
            </w:r>
            <w:r w:rsidRPr="00D1477A">
              <w:rPr>
                <w:rFonts w:ascii="Times New Roman" w:hAnsi="Times New Roman"/>
              </w:rPr>
              <w:t xml:space="preserve"> modify teaching strategies and curriculum, schools must analyze what hazards and threats may impact them, what vulnerabilities the schools have, what types of crime and nefarious activities happen on or around campus, as well as perceptions of safety on campus.</w:t>
            </w:r>
          </w:p>
          <w:p w14:paraId="7265D770" w14:textId="77777777" w:rsidR="00807534" w:rsidRPr="00D1477A" w:rsidRDefault="00807534" w:rsidP="00807534">
            <w:pPr>
              <w:rPr>
                <w:rFonts w:ascii="Times New Roman" w:hAnsi="Times New Roman"/>
              </w:rPr>
            </w:pPr>
          </w:p>
          <w:p w14:paraId="4806E264" w14:textId="77777777" w:rsidR="00807534" w:rsidRPr="00D1477A" w:rsidRDefault="00807534" w:rsidP="00807534">
            <w:pPr>
              <w:rPr>
                <w:rFonts w:ascii="Times New Roman" w:hAnsi="Times New Roman"/>
              </w:rPr>
            </w:pPr>
            <w:r w:rsidRPr="00D1477A">
              <w:rPr>
                <w:rFonts w:ascii="Times New Roman" w:hAnsi="Times New Roman"/>
              </w:rPr>
              <w:t xml:space="preserve">The Assessment of Current Status of School Crime should look at the following: </w:t>
            </w:r>
          </w:p>
          <w:p w14:paraId="4B27F629" w14:textId="77777777" w:rsidR="00807534" w:rsidRPr="00D1477A" w:rsidRDefault="00807534" w:rsidP="00CB7C38">
            <w:pPr>
              <w:pStyle w:val="Bullet"/>
              <w:rPr>
                <w:rFonts w:ascii="Times New Roman" w:hAnsi="Times New Roman"/>
                <w:szCs w:val="22"/>
              </w:rPr>
            </w:pPr>
            <w:r w:rsidRPr="00D1477A">
              <w:rPr>
                <w:rFonts w:ascii="Times New Roman" w:hAnsi="Times New Roman"/>
                <w:szCs w:val="22"/>
              </w:rPr>
              <w:t>Hazards/threats</w:t>
            </w:r>
          </w:p>
          <w:p w14:paraId="571B68F2" w14:textId="77777777" w:rsidR="00807534" w:rsidRPr="00D1477A" w:rsidRDefault="00807534" w:rsidP="00CB7C38">
            <w:pPr>
              <w:pStyle w:val="Bullet"/>
              <w:rPr>
                <w:rFonts w:ascii="Times New Roman" w:hAnsi="Times New Roman"/>
                <w:szCs w:val="22"/>
              </w:rPr>
            </w:pPr>
            <w:r w:rsidRPr="00D1477A">
              <w:rPr>
                <w:rFonts w:ascii="Times New Roman" w:hAnsi="Times New Roman"/>
                <w:szCs w:val="22"/>
              </w:rPr>
              <w:t>Vulnerabilities to hazards and threats</w:t>
            </w:r>
          </w:p>
          <w:p w14:paraId="5195F4E3" w14:textId="77777777" w:rsidR="00807534" w:rsidRPr="00D1477A" w:rsidRDefault="00807534" w:rsidP="00CB7C38">
            <w:pPr>
              <w:pStyle w:val="Bullet"/>
              <w:rPr>
                <w:rFonts w:ascii="Times New Roman" w:hAnsi="Times New Roman"/>
                <w:szCs w:val="22"/>
              </w:rPr>
            </w:pPr>
            <w:r w:rsidRPr="00D1477A">
              <w:rPr>
                <w:rFonts w:ascii="Times New Roman" w:hAnsi="Times New Roman"/>
                <w:szCs w:val="22"/>
              </w:rPr>
              <w:t>California Healthy Kids Survey (CHKS) and staff climate survey</w:t>
            </w:r>
          </w:p>
          <w:p w14:paraId="00E094AA" w14:textId="27E3796F" w:rsidR="00807534" w:rsidRPr="00D1477A" w:rsidRDefault="00807534" w:rsidP="00CB7C38">
            <w:pPr>
              <w:pStyle w:val="Bullet"/>
              <w:rPr>
                <w:rFonts w:ascii="Times New Roman" w:hAnsi="Times New Roman"/>
                <w:szCs w:val="22"/>
              </w:rPr>
            </w:pPr>
            <w:r w:rsidRPr="00D1477A">
              <w:rPr>
                <w:rFonts w:ascii="Times New Roman" w:hAnsi="Times New Roman"/>
                <w:szCs w:val="22"/>
              </w:rPr>
              <w:t xml:space="preserve">Student </w:t>
            </w:r>
            <w:r w:rsidR="00CB7C38" w:rsidRPr="00D1477A">
              <w:rPr>
                <w:rFonts w:ascii="Times New Roman" w:hAnsi="Times New Roman"/>
                <w:szCs w:val="22"/>
              </w:rPr>
              <w:t xml:space="preserve">(office) </w:t>
            </w:r>
            <w:r w:rsidRPr="00D1477A">
              <w:rPr>
                <w:rFonts w:ascii="Times New Roman" w:hAnsi="Times New Roman"/>
                <w:szCs w:val="22"/>
              </w:rPr>
              <w:t>referrals, discipline, suspensions, and expulsions</w:t>
            </w:r>
          </w:p>
          <w:p w14:paraId="5CB670DD" w14:textId="30586124" w:rsidR="00CB7C38" w:rsidRPr="00D1477A" w:rsidRDefault="00CB7C38" w:rsidP="00CB7C38">
            <w:pPr>
              <w:pStyle w:val="Bullet"/>
              <w:rPr>
                <w:rFonts w:ascii="Times New Roman" w:hAnsi="Times New Roman"/>
                <w:szCs w:val="22"/>
              </w:rPr>
            </w:pPr>
            <w:r w:rsidRPr="00D1477A">
              <w:rPr>
                <w:rFonts w:ascii="Times New Roman" w:hAnsi="Times New Roman"/>
                <w:szCs w:val="22"/>
              </w:rPr>
              <w:t>Chronic Absences/Attendance rates/School Attendance Review Board</w:t>
            </w:r>
          </w:p>
          <w:p w14:paraId="49936656" w14:textId="721DB060" w:rsidR="00CB7C38" w:rsidRPr="00D1477A" w:rsidRDefault="00CB7C38" w:rsidP="00CB7C38">
            <w:pPr>
              <w:pStyle w:val="Bullet"/>
              <w:rPr>
                <w:rFonts w:ascii="Times New Roman" w:hAnsi="Times New Roman"/>
                <w:szCs w:val="22"/>
              </w:rPr>
            </w:pPr>
            <w:r w:rsidRPr="00D1477A">
              <w:rPr>
                <w:rFonts w:ascii="Times New Roman" w:hAnsi="Times New Roman"/>
                <w:szCs w:val="22"/>
              </w:rPr>
              <w:t>School Improvement Plan</w:t>
            </w:r>
          </w:p>
          <w:p w14:paraId="42B3FC53" w14:textId="53ED15EB" w:rsidR="00807534" w:rsidRPr="00D1477A" w:rsidRDefault="00807534" w:rsidP="00CB7C38">
            <w:pPr>
              <w:pStyle w:val="Bullet"/>
              <w:rPr>
                <w:rFonts w:ascii="Times New Roman" w:hAnsi="Times New Roman"/>
                <w:szCs w:val="22"/>
              </w:rPr>
            </w:pPr>
            <w:r w:rsidRPr="00D1477A">
              <w:rPr>
                <w:rFonts w:ascii="Times New Roman" w:hAnsi="Times New Roman"/>
                <w:szCs w:val="22"/>
              </w:rPr>
              <w:t>Uniform Management Information Reporting System (UMIRS)</w:t>
            </w:r>
          </w:p>
          <w:p w14:paraId="496EC04C" w14:textId="3F937285" w:rsidR="00CB7C38" w:rsidRPr="00D1477A" w:rsidRDefault="00CB7C38" w:rsidP="00CB7C38">
            <w:pPr>
              <w:pStyle w:val="Bullet"/>
              <w:rPr>
                <w:rFonts w:ascii="Times New Roman" w:hAnsi="Times New Roman"/>
                <w:szCs w:val="22"/>
              </w:rPr>
            </w:pPr>
            <w:r w:rsidRPr="00D1477A">
              <w:rPr>
                <w:rFonts w:ascii="Times New Roman" w:hAnsi="Times New Roman"/>
                <w:szCs w:val="22"/>
              </w:rPr>
              <w:t>Property</w:t>
            </w:r>
            <w:r w:rsidRPr="00D1477A">
              <w:rPr>
                <w:rFonts w:ascii="Times New Roman" w:hAnsi="Times New Roman"/>
                <w:spacing w:val="-5"/>
                <w:szCs w:val="22"/>
              </w:rPr>
              <w:t xml:space="preserve"> d</w:t>
            </w:r>
            <w:r w:rsidRPr="00D1477A">
              <w:rPr>
                <w:rFonts w:ascii="Times New Roman" w:hAnsi="Times New Roman"/>
                <w:szCs w:val="22"/>
              </w:rPr>
              <w:t>amage</w:t>
            </w:r>
            <w:r w:rsidRPr="00D1477A">
              <w:rPr>
                <w:rFonts w:ascii="Times New Roman" w:hAnsi="Times New Roman"/>
                <w:spacing w:val="-5"/>
                <w:szCs w:val="22"/>
              </w:rPr>
              <w:t xml:space="preserve"> </w:t>
            </w:r>
            <w:r w:rsidRPr="00D1477A">
              <w:rPr>
                <w:rFonts w:ascii="Times New Roman" w:hAnsi="Times New Roman"/>
                <w:spacing w:val="-4"/>
                <w:szCs w:val="22"/>
              </w:rPr>
              <w:t>data</w:t>
            </w:r>
          </w:p>
          <w:p w14:paraId="0DE3C955" w14:textId="0E301748" w:rsidR="00807534" w:rsidRPr="00D1477A" w:rsidRDefault="00807534" w:rsidP="00CB7C38">
            <w:pPr>
              <w:pStyle w:val="Bullet"/>
              <w:rPr>
                <w:rFonts w:ascii="Times New Roman" w:hAnsi="Times New Roman"/>
                <w:szCs w:val="22"/>
              </w:rPr>
            </w:pPr>
            <w:r w:rsidRPr="00D1477A">
              <w:rPr>
                <w:rFonts w:ascii="Times New Roman" w:hAnsi="Times New Roman"/>
                <w:szCs w:val="22"/>
              </w:rPr>
              <w:t>Crime data</w:t>
            </w:r>
            <w:r w:rsidR="00CB7C38" w:rsidRPr="00D1477A">
              <w:rPr>
                <w:rFonts w:ascii="Times New Roman" w:hAnsi="Times New Roman"/>
                <w:szCs w:val="22"/>
              </w:rPr>
              <w:t>/Juvenile crime data</w:t>
            </w:r>
            <w:r w:rsidRPr="00D1477A">
              <w:rPr>
                <w:rFonts w:ascii="Times New Roman" w:hAnsi="Times New Roman"/>
                <w:szCs w:val="22"/>
              </w:rPr>
              <w:t xml:space="preserve"> </w:t>
            </w:r>
          </w:p>
          <w:p w14:paraId="239A856B" w14:textId="3B5B9831" w:rsidR="00D1477A" w:rsidRDefault="00D1477A" w:rsidP="006B7301">
            <w:pPr>
              <w:pStyle w:val="Bullet"/>
              <w:numPr>
                <w:ilvl w:val="1"/>
                <w:numId w:val="10"/>
              </w:numPr>
              <w:rPr>
                <w:rFonts w:ascii="Times New Roman" w:hAnsi="Times New Roman"/>
                <w:szCs w:val="22"/>
              </w:rPr>
            </w:pPr>
            <w:r>
              <w:rPr>
                <w:rFonts w:ascii="Times New Roman" w:hAnsi="Times New Roman"/>
                <w:szCs w:val="22"/>
              </w:rPr>
              <w:t xml:space="preserve">Calls for service.  Most Law Enforcement Departments will provide school districts a log of “calls for service” at the end of the year, to be included in the following year’s data analysis.  Provide the addresses for each of your schools to the Law Enforcement Department and ask them for a list of calls for service.  This will help in determining which schools have the most calls for service and the type of call it was (i.e., suspicious activity, child abuse, weapon on campus, etc.) </w:t>
            </w:r>
          </w:p>
          <w:p w14:paraId="76AF8443" w14:textId="1B90F883" w:rsidR="00807534" w:rsidRPr="00D1477A" w:rsidRDefault="00807534" w:rsidP="006B7301">
            <w:pPr>
              <w:pStyle w:val="Bullet"/>
              <w:numPr>
                <w:ilvl w:val="1"/>
                <w:numId w:val="10"/>
              </w:numPr>
              <w:rPr>
                <w:rStyle w:val="Hyperlink"/>
                <w:rFonts w:ascii="Times New Roman" w:hAnsi="Times New Roman"/>
                <w:color w:val="auto"/>
                <w:szCs w:val="22"/>
              </w:rPr>
            </w:pPr>
            <w:r w:rsidRPr="00D1477A">
              <w:rPr>
                <w:rFonts w:ascii="Times New Roman" w:hAnsi="Times New Roman"/>
                <w:szCs w:val="22"/>
              </w:rPr>
              <w:t xml:space="preserve">FBI Crime Data Explorer - </w:t>
            </w:r>
            <w:hyperlink r:id="rId11" w:history="1">
              <w:r w:rsidRPr="00D1477A">
                <w:rPr>
                  <w:rStyle w:val="Hyperlink"/>
                  <w:rFonts w:ascii="Times New Roman" w:hAnsi="Times New Roman"/>
                  <w:szCs w:val="22"/>
                </w:rPr>
                <w:t>http://www.fbi.gov/stats-services/crimestats</w:t>
              </w:r>
            </w:hyperlink>
          </w:p>
          <w:p w14:paraId="1D76D2C9" w14:textId="43EA6A9D" w:rsidR="00807534" w:rsidRPr="00D1477A" w:rsidRDefault="00807534" w:rsidP="006B7301">
            <w:pPr>
              <w:pStyle w:val="Bullet"/>
              <w:numPr>
                <w:ilvl w:val="2"/>
                <w:numId w:val="10"/>
              </w:numPr>
              <w:rPr>
                <w:rFonts w:ascii="Times New Roman" w:hAnsi="Times New Roman"/>
                <w:szCs w:val="22"/>
              </w:rPr>
            </w:pPr>
            <w:r w:rsidRPr="00D1477A">
              <w:rPr>
                <w:rFonts w:ascii="Times New Roman" w:hAnsi="Times New Roman"/>
                <w:szCs w:val="22"/>
              </w:rPr>
              <w:t xml:space="preserve">The FBI’s Crime Data Explorer </w:t>
            </w:r>
            <w:r w:rsidR="0069113F" w:rsidRPr="00D1477A">
              <w:rPr>
                <w:rFonts w:ascii="Times New Roman" w:hAnsi="Times New Roman"/>
                <w:szCs w:val="22"/>
              </w:rPr>
              <w:t xml:space="preserve">(FBI CDE) </w:t>
            </w:r>
            <w:r w:rsidRPr="00D1477A">
              <w:rPr>
                <w:rFonts w:ascii="Times New Roman" w:hAnsi="Times New Roman"/>
                <w:szCs w:val="22"/>
              </w:rPr>
              <w:t xml:space="preserve">aims to provide transparency, create easier </w:t>
            </w:r>
            <w:r w:rsidR="00CF3519" w:rsidRPr="00D1477A">
              <w:rPr>
                <w:rFonts w:ascii="Times New Roman" w:hAnsi="Times New Roman"/>
                <w:szCs w:val="22"/>
              </w:rPr>
              <w:t>access,</w:t>
            </w:r>
            <w:r w:rsidRPr="00D1477A">
              <w:rPr>
                <w:rFonts w:ascii="Times New Roman" w:hAnsi="Times New Roman"/>
                <w:szCs w:val="22"/>
              </w:rPr>
              <w:t xml:space="preserve"> and expand awareness of criminal and noncriminal, law enforcement data sharing, improve accountability for law enforcement; and provide a foundation to help shape public policy with the result of safer nation.  Use the </w:t>
            </w:r>
            <w:r w:rsidR="0069113F" w:rsidRPr="00D1477A">
              <w:rPr>
                <w:rFonts w:ascii="Times New Roman" w:hAnsi="Times New Roman"/>
                <w:szCs w:val="22"/>
              </w:rPr>
              <w:t xml:space="preserve">FBI </w:t>
            </w:r>
            <w:r w:rsidRPr="00D1477A">
              <w:rPr>
                <w:rFonts w:ascii="Times New Roman" w:hAnsi="Times New Roman"/>
                <w:szCs w:val="22"/>
              </w:rPr>
              <w:t>CDE</w:t>
            </w:r>
            <w:r w:rsidR="0069113F" w:rsidRPr="00D1477A">
              <w:rPr>
                <w:rFonts w:ascii="Times New Roman" w:hAnsi="Times New Roman"/>
                <w:szCs w:val="22"/>
              </w:rPr>
              <w:t xml:space="preserve"> to </w:t>
            </w:r>
            <w:r w:rsidR="0069113F" w:rsidRPr="00D1477A">
              <w:rPr>
                <w:rFonts w:ascii="Times New Roman" w:hAnsi="Times New Roman"/>
                <w:szCs w:val="22"/>
              </w:rPr>
              <w:lastRenderedPageBreak/>
              <w:t xml:space="preserve">discover available data through visualizations, download data in .csv format, and other large data files </w:t>
            </w:r>
          </w:p>
          <w:p w14:paraId="1DDD30A4" w14:textId="77777777" w:rsidR="00807534" w:rsidRPr="00D1477A" w:rsidRDefault="00807534" w:rsidP="006B7301">
            <w:pPr>
              <w:pStyle w:val="Bullet"/>
              <w:numPr>
                <w:ilvl w:val="1"/>
                <w:numId w:val="10"/>
              </w:numPr>
              <w:rPr>
                <w:rFonts w:ascii="Times New Roman" w:hAnsi="Times New Roman"/>
                <w:szCs w:val="22"/>
              </w:rPr>
            </w:pPr>
            <w:hyperlink r:id="rId12" w:history="1">
              <w:r w:rsidRPr="00D1477A">
                <w:rPr>
                  <w:rStyle w:val="Hyperlink"/>
                  <w:rFonts w:ascii="Times New Roman" w:hAnsi="Times New Roman"/>
                  <w:szCs w:val="22"/>
                </w:rPr>
                <w:t xml:space="preserve">Crime Mapping </w:t>
              </w:r>
            </w:hyperlink>
            <w:r w:rsidRPr="00D1477A">
              <w:rPr>
                <w:rFonts w:ascii="Times New Roman" w:hAnsi="Times New Roman"/>
                <w:szCs w:val="22"/>
              </w:rPr>
              <w:t xml:space="preserve">-  </w:t>
            </w:r>
            <w:hyperlink r:id="rId13" w:history="1">
              <w:r w:rsidRPr="00D1477A">
                <w:rPr>
                  <w:rStyle w:val="Hyperlink"/>
                  <w:rFonts w:ascii="Times New Roman" w:hAnsi="Times New Roman"/>
                  <w:szCs w:val="22"/>
                </w:rPr>
                <w:t>https://www.crimemapping.com</w:t>
              </w:r>
            </w:hyperlink>
            <w:r w:rsidRPr="00D1477A">
              <w:rPr>
                <w:rFonts w:ascii="Times New Roman" w:hAnsi="Times New Roman"/>
                <w:szCs w:val="22"/>
              </w:rPr>
              <w:t xml:space="preserve"> </w:t>
            </w:r>
          </w:p>
          <w:p w14:paraId="499FD699" w14:textId="1308E892" w:rsidR="00807534" w:rsidRPr="00D1477A" w:rsidRDefault="00807534" w:rsidP="006B7301">
            <w:pPr>
              <w:pStyle w:val="Bullet"/>
              <w:numPr>
                <w:ilvl w:val="2"/>
                <w:numId w:val="10"/>
              </w:numPr>
              <w:rPr>
                <w:rFonts w:ascii="Times New Roman" w:hAnsi="Times New Roman"/>
                <w:szCs w:val="22"/>
              </w:rPr>
            </w:pPr>
            <w:r w:rsidRPr="00D1477A">
              <w:rPr>
                <w:rFonts w:ascii="Times New Roman" w:hAnsi="Times New Roman"/>
                <w:szCs w:val="22"/>
              </w:rPr>
              <w:t xml:space="preserve">CrimeMapping.com has been developed to help law enforcement agencies provide the public with valuable information about recent crime activity in their neighborhood. Crime data is extracted on a regular basis from each department's records system so that the information being viewed through a Web browser is the most current available. This data is always verified for accuracy and all address information is generalized by block </w:t>
            </w:r>
            <w:r w:rsidR="00CF3519" w:rsidRPr="00D1477A">
              <w:rPr>
                <w:rFonts w:ascii="Times New Roman" w:hAnsi="Times New Roman"/>
                <w:szCs w:val="22"/>
              </w:rPr>
              <w:t>to</w:t>
            </w:r>
            <w:r w:rsidRPr="00D1477A">
              <w:rPr>
                <w:rFonts w:ascii="Times New Roman" w:hAnsi="Times New Roman"/>
                <w:szCs w:val="22"/>
              </w:rPr>
              <w:t xml:space="preserve"> help ensure privacy is protected</w:t>
            </w:r>
          </w:p>
          <w:p w14:paraId="78344C6C" w14:textId="2DF25222" w:rsidR="00857E1A" w:rsidRPr="009C3AD5" w:rsidRDefault="00807534" w:rsidP="006B7301">
            <w:pPr>
              <w:pStyle w:val="Bullet"/>
              <w:numPr>
                <w:ilvl w:val="2"/>
                <w:numId w:val="10"/>
              </w:numPr>
              <w:rPr>
                <w:rFonts w:ascii="Times New Roman" w:hAnsi="Times New Roman"/>
                <w:szCs w:val="22"/>
              </w:rPr>
            </w:pPr>
            <w:r w:rsidRPr="00D1477A">
              <w:rPr>
                <w:rFonts w:ascii="Times New Roman" w:hAnsi="Times New Roman"/>
                <w:szCs w:val="22"/>
              </w:rPr>
              <w:t>Crime mapping covers the following Law Enforcement Jurisdictions</w:t>
            </w:r>
            <w:r w:rsidR="0064619C">
              <w:rPr>
                <w:rFonts w:ascii="Times New Roman" w:hAnsi="Times New Roman"/>
                <w:szCs w:val="22"/>
              </w:rPr>
              <w:t xml:space="preserve"> (Sheriff’s department identified through host city)</w:t>
            </w:r>
            <w:r w:rsidRPr="00D1477A">
              <w:rPr>
                <w:rFonts w:ascii="Times New Roman" w:hAnsi="Times New Roman"/>
                <w:szCs w:val="22"/>
              </w:rPr>
              <w:t>: Carlsbad Police, Chula Vista Police, Coronado Police, Del Mar Sheriff, El Cajon Police, Encinitas Sheriff, Escondido Police, Imperial Beach Sheriff, La Mesa Police, Lemon Grove Sheriff, National City Police, Oceanside Police, Poway Sheriff, San Deigo County Sheriff, San Diego Harbor Police, San Marcos Sheriff, Santee Sheriff, Solano Beach Sh</w:t>
            </w:r>
            <w:r w:rsidR="0034408A" w:rsidRPr="00D1477A">
              <w:rPr>
                <w:rFonts w:ascii="Times New Roman" w:hAnsi="Times New Roman"/>
                <w:szCs w:val="22"/>
              </w:rPr>
              <w:t>e</w:t>
            </w:r>
            <w:r w:rsidRPr="00D1477A">
              <w:rPr>
                <w:rFonts w:ascii="Times New Roman" w:hAnsi="Times New Roman"/>
                <w:szCs w:val="22"/>
              </w:rPr>
              <w:t>riff and Vista Sheriff</w:t>
            </w:r>
          </w:p>
          <w:p w14:paraId="419EC0D6" w14:textId="77777777" w:rsidR="00807534" w:rsidRPr="00D1477A" w:rsidRDefault="00807534" w:rsidP="00CB7C38">
            <w:pPr>
              <w:pStyle w:val="Bullet"/>
              <w:rPr>
                <w:rFonts w:ascii="Times New Roman" w:hAnsi="Times New Roman"/>
                <w:szCs w:val="22"/>
              </w:rPr>
            </w:pPr>
            <w:r w:rsidRPr="00D1477A">
              <w:rPr>
                <w:rFonts w:ascii="Times New Roman" w:hAnsi="Times New Roman"/>
                <w:szCs w:val="22"/>
              </w:rPr>
              <w:t>Student and Parent Surveys and/or focus groups</w:t>
            </w:r>
          </w:p>
          <w:p w14:paraId="0258A43E" w14:textId="0964D209" w:rsidR="00807534" w:rsidRPr="00D1477A" w:rsidRDefault="00807534" w:rsidP="00CB7C38">
            <w:pPr>
              <w:pStyle w:val="Bullet"/>
              <w:rPr>
                <w:rFonts w:ascii="Times New Roman" w:hAnsi="Times New Roman"/>
                <w:szCs w:val="22"/>
              </w:rPr>
            </w:pPr>
            <w:r w:rsidRPr="00D1477A">
              <w:rPr>
                <w:rFonts w:ascii="Times New Roman" w:hAnsi="Times New Roman"/>
                <w:szCs w:val="22"/>
              </w:rPr>
              <w:t>DataQuest - https://www.cde.ca.gov/ds/ad/dataquest.asp</w:t>
            </w:r>
          </w:p>
          <w:p w14:paraId="1DA1917A" w14:textId="77777777" w:rsidR="00807534" w:rsidRPr="00D1477A" w:rsidRDefault="00807534" w:rsidP="00807534">
            <w:pPr>
              <w:rPr>
                <w:rFonts w:ascii="Times New Roman" w:hAnsi="Times New Roman"/>
              </w:rPr>
            </w:pPr>
          </w:p>
          <w:p w14:paraId="5A56BC94" w14:textId="6A1C305A" w:rsidR="00807534" w:rsidRPr="00D1477A" w:rsidRDefault="00807534" w:rsidP="00807534">
            <w:pPr>
              <w:rPr>
                <w:rFonts w:ascii="Times New Roman" w:hAnsi="Times New Roman"/>
              </w:rPr>
            </w:pPr>
            <w:r w:rsidRPr="00D1477A">
              <w:rPr>
                <w:rFonts w:ascii="Times New Roman" w:hAnsi="Times New Roman"/>
              </w:rPr>
              <w:t>Schools should review the Suspension/Expulsion Rates, Chronic absences</w:t>
            </w:r>
            <w:r w:rsidR="00857E1A">
              <w:rPr>
                <w:rFonts w:ascii="Times New Roman" w:hAnsi="Times New Roman"/>
              </w:rPr>
              <w:t>, Law Enforcement Calls for Service, Fire inspection reports, community crime data, 290 registrants and any other crime/safety data</w:t>
            </w:r>
            <w:r w:rsidRPr="00D1477A">
              <w:rPr>
                <w:rFonts w:ascii="Times New Roman" w:hAnsi="Times New Roman"/>
              </w:rPr>
              <w:t xml:space="preserve">.  It is the job of the school safety committee or the school site council to review this data, compare it to prior year data and make conclusions based on findings.  This is done to determine areas of strength and areas for improvement.  Along with the annual </w:t>
            </w:r>
            <w:r w:rsidR="00857E1A">
              <w:rPr>
                <w:rFonts w:ascii="Times New Roman" w:hAnsi="Times New Roman"/>
              </w:rPr>
              <w:t>Risk A</w:t>
            </w:r>
            <w:r w:rsidRPr="00D1477A">
              <w:rPr>
                <w:rFonts w:ascii="Times New Roman" w:hAnsi="Times New Roman"/>
              </w:rPr>
              <w:t>ssessment, and the school’s Appropriate Programs and Strategies that Provide School Safety (next section of this plan)</w:t>
            </w:r>
            <w:r w:rsidR="00857E1A">
              <w:rPr>
                <w:rFonts w:ascii="Times New Roman" w:hAnsi="Times New Roman"/>
              </w:rPr>
              <w:t>. T</w:t>
            </w:r>
            <w:r w:rsidRPr="00D1477A">
              <w:rPr>
                <w:rFonts w:ascii="Times New Roman" w:hAnsi="Times New Roman"/>
              </w:rPr>
              <w:t xml:space="preserve">his data should be used to develop goals, objectives and actions steps for the school to improve safety, security and emergency preparedness.  </w:t>
            </w:r>
          </w:p>
          <w:p w14:paraId="4C8D60A4" w14:textId="77777777" w:rsidR="00807534" w:rsidRPr="00D1477A" w:rsidRDefault="00807534" w:rsidP="00807534">
            <w:pPr>
              <w:rPr>
                <w:rFonts w:ascii="Times New Roman" w:hAnsi="Times New Roman"/>
              </w:rPr>
            </w:pPr>
          </w:p>
          <w:p w14:paraId="19D0F69B" w14:textId="3F0294F6" w:rsidR="00101CAC" w:rsidRPr="00775C06" w:rsidRDefault="00807534" w:rsidP="00775C06">
            <w:pPr>
              <w:rPr>
                <w:rFonts w:ascii="Times New Roman" w:hAnsi="Times New Roman"/>
              </w:rPr>
            </w:pPr>
            <w:r w:rsidRPr="00D1477A">
              <w:rPr>
                <w:rFonts w:ascii="Times New Roman" w:hAnsi="Times New Roman"/>
              </w:rPr>
              <w:t>The conclusions should be thoughtful and should reflect that the data was analyzed by the</w:t>
            </w:r>
            <w:r w:rsidR="00857E1A">
              <w:rPr>
                <w:rFonts w:ascii="Times New Roman" w:hAnsi="Times New Roman"/>
              </w:rPr>
              <w:t xml:space="preserve"> committee</w:t>
            </w:r>
            <w:r w:rsidRPr="00D1477A">
              <w:rPr>
                <w:rFonts w:ascii="Times New Roman" w:hAnsi="Times New Roman"/>
              </w:rPr>
              <w:t xml:space="preserve"> and not just recorded in the table as data.  For example, suspension data should be reviewed over the past several years to see if there has been an increase or decrease in suspensions, and the conclusions should reflect possible causes, such as COVID, change of school discipline procedures, etc.   It should also include any conclusions about the reason for the suspension or expulsions, etc. especially if trends can be determined</w:t>
            </w:r>
            <w:r w:rsidRPr="00807534">
              <w:rPr>
                <w:rFonts w:ascii="Times New Roman" w:hAnsi="Times New Roman"/>
              </w:rPr>
              <w:t>.</w:t>
            </w:r>
            <w:r>
              <w:rPr>
                <w:rFonts w:ascii="Times New Roman" w:hAnsi="Times New Roman"/>
              </w:rPr>
              <w:t xml:space="preserve"> </w:t>
            </w:r>
            <w:r w:rsidRPr="00755118">
              <w:rPr>
                <w:rFonts w:ascii="Times New Roman" w:hAnsi="Times New Roman"/>
              </w:rPr>
              <w:t xml:space="preserve"> </w:t>
            </w:r>
          </w:p>
        </w:tc>
      </w:tr>
    </w:tbl>
    <w:p w14:paraId="53E7A2BD" w14:textId="77777777" w:rsidR="00101CAC" w:rsidRDefault="00101CAC" w:rsidP="00DE6440">
      <w:pPr>
        <w:rPr>
          <w:rFonts w:ascii="Times New Roman" w:hAnsi="Times New Roman"/>
          <w:b/>
          <w:bCs/>
          <w:highlight w:val="green"/>
        </w:rPr>
      </w:pPr>
    </w:p>
    <w:p w14:paraId="5B39DE73" w14:textId="77777777" w:rsidR="00101CAC" w:rsidRDefault="00101CAC" w:rsidP="00DE6440">
      <w:pPr>
        <w:rPr>
          <w:rFonts w:ascii="Times New Roman" w:hAnsi="Times New Roman"/>
          <w:b/>
          <w:bCs/>
          <w:highlight w:val="green"/>
        </w:rPr>
      </w:pPr>
    </w:p>
    <w:p w14:paraId="1AA85CAE" w14:textId="77777777" w:rsidR="00DE6440" w:rsidRPr="000F75C2" w:rsidRDefault="00DE6440" w:rsidP="000F75C2">
      <w:pPr>
        <w:pStyle w:val="Heading2"/>
      </w:pPr>
      <w:r w:rsidRPr="000F75C2">
        <w:t>DATA ANALYSIS</w:t>
      </w:r>
    </w:p>
    <w:tbl>
      <w:tblPr>
        <w:tblW w:w="5000" w:type="pct"/>
        <w:tblLayout w:type="fixed"/>
        <w:tblCellMar>
          <w:top w:w="58" w:type="dxa"/>
          <w:left w:w="58" w:type="dxa"/>
          <w:right w:w="58" w:type="dxa"/>
        </w:tblCellMar>
        <w:tblLook w:val="04A0" w:firstRow="1" w:lastRow="0" w:firstColumn="1" w:lastColumn="0" w:noHBand="0" w:noVBand="1"/>
      </w:tblPr>
      <w:tblGrid>
        <w:gridCol w:w="3240"/>
        <w:gridCol w:w="6984"/>
      </w:tblGrid>
      <w:tr w:rsidR="00DE6440" w14:paraId="0D6A0613" w14:textId="77777777" w:rsidTr="000F75C2">
        <w:trPr>
          <w:trHeight w:val="317"/>
        </w:trPr>
        <w:tc>
          <w:tcPr>
            <w:tcW w:w="3240" w:type="dxa"/>
            <w:shd w:val="clear" w:color="auto" w:fill="DBE5F1"/>
            <w:vAlign w:val="center"/>
          </w:tcPr>
          <w:p w14:paraId="47F8493D" w14:textId="77777777" w:rsidR="00DE6440" w:rsidRDefault="00DE6440" w:rsidP="000F75C2">
            <w:r>
              <w:t>Data Source</w:t>
            </w:r>
          </w:p>
        </w:tc>
        <w:tc>
          <w:tcPr>
            <w:tcW w:w="6984" w:type="dxa"/>
            <w:shd w:val="clear" w:color="auto" w:fill="DBE5F1"/>
            <w:vAlign w:val="center"/>
          </w:tcPr>
          <w:p w14:paraId="1B1E94AF" w14:textId="3221D00E" w:rsidR="00DE6440" w:rsidRDefault="00DE6440" w:rsidP="000F75C2">
            <w:r>
              <w:t xml:space="preserve">Conclusions from Safety Committee </w:t>
            </w:r>
          </w:p>
          <w:p w14:paraId="7F3ACA26" w14:textId="6F983FEC" w:rsidR="00DE6440" w:rsidRDefault="00DE6440" w:rsidP="000F75C2">
            <w:r>
              <w:t>(</w:t>
            </w:r>
            <w:r w:rsidR="000F75C2">
              <w:t xml:space="preserve">administration, </w:t>
            </w:r>
            <w:r>
              <w:t>parents,</w:t>
            </w:r>
            <w:r w:rsidR="000F75C2">
              <w:t xml:space="preserve"> classified, certificated</w:t>
            </w:r>
            <w:r>
              <w:t>, students, etc.)</w:t>
            </w:r>
          </w:p>
        </w:tc>
      </w:tr>
      <w:tr w:rsidR="00DE6440" w14:paraId="175B53D1" w14:textId="77777777" w:rsidTr="000F75C2">
        <w:trPr>
          <w:trHeight w:val="317"/>
        </w:trPr>
        <w:tc>
          <w:tcPr>
            <w:tcW w:w="3240" w:type="dxa"/>
          </w:tcPr>
          <w:p w14:paraId="3777BA87" w14:textId="57F99F8D" w:rsidR="00DE6440" w:rsidRDefault="00DE6440" w:rsidP="000F75C2">
            <w:r>
              <w:t xml:space="preserve">Suspensions </w:t>
            </w:r>
          </w:p>
        </w:tc>
        <w:tc>
          <w:tcPr>
            <w:tcW w:w="6984" w:type="dxa"/>
          </w:tcPr>
          <w:p w14:paraId="073BACA8" w14:textId="51B328FA" w:rsidR="00DE6440" w:rsidRPr="00586CA6" w:rsidRDefault="00DE6440" w:rsidP="000F75C2">
            <w:pPr>
              <w:rPr>
                <w:highlight w:val="yellow"/>
              </w:rPr>
            </w:pPr>
            <w:r w:rsidRPr="00586CA6">
              <w:rPr>
                <w:highlight w:val="yellow"/>
              </w:rPr>
              <w:t>{</w:t>
            </w:r>
            <w:r w:rsidR="006A6AAC">
              <w:rPr>
                <w:highlight w:val="yellow"/>
              </w:rPr>
              <w:t>HERE:</w:t>
            </w:r>
            <w:r w:rsidR="00586CA6">
              <w:rPr>
                <w:highlight w:val="yellow"/>
              </w:rPr>
              <w:t xml:space="preserve"> Insert Suspension data conclusions here</w:t>
            </w:r>
            <w:r w:rsidR="00B31E8D">
              <w:rPr>
                <w:highlight w:val="yellow"/>
              </w:rPr>
              <w:t>}</w:t>
            </w:r>
          </w:p>
        </w:tc>
      </w:tr>
      <w:tr w:rsidR="00DE6440" w14:paraId="03CD429F" w14:textId="77777777" w:rsidTr="000F75C2">
        <w:trPr>
          <w:trHeight w:val="317"/>
        </w:trPr>
        <w:tc>
          <w:tcPr>
            <w:tcW w:w="3240" w:type="dxa"/>
          </w:tcPr>
          <w:p w14:paraId="25AB47E7" w14:textId="7C153D96" w:rsidR="00DE6440" w:rsidRDefault="00DE6440" w:rsidP="000F75C2">
            <w:r>
              <w:t xml:space="preserve">Expulsions </w:t>
            </w:r>
          </w:p>
        </w:tc>
        <w:tc>
          <w:tcPr>
            <w:tcW w:w="6984" w:type="dxa"/>
          </w:tcPr>
          <w:p w14:paraId="36F22DA1" w14:textId="65E53BE4" w:rsidR="00DE6440" w:rsidRPr="00586CA6" w:rsidRDefault="006A6AAC" w:rsidP="000F75C2">
            <w:pPr>
              <w:rPr>
                <w:highlight w:val="yellow"/>
              </w:rPr>
            </w:pPr>
            <w:r>
              <w:rPr>
                <w:highlight w:val="yellow"/>
              </w:rPr>
              <w:t>{HERE:</w:t>
            </w:r>
            <w:r w:rsidR="00586CA6">
              <w:rPr>
                <w:highlight w:val="yellow"/>
              </w:rPr>
              <w:t xml:space="preserve"> Insert Expulsion data conclusions here</w:t>
            </w:r>
            <w:r>
              <w:rPr>
                <w:highlight w:val="yellow"/>
              </w:rPr>
              <w:t>}</w:t>
            </w:r>
          </w:p>
        </w:tc>
      </w:tr>
      <w:tr w:rsidR="00DE6440" w14:paraId="110B9F2D" w14:textId="77777777" w:rsidTr="000F75C2">
        <w:trPr>
          <w:trHeight w:val="317"/>
        </w:trPr>
        <w:tc>
          <w:tcPr>
            <w:tcW w:w="3240" w:type="dxa"/>
          </w:tcPr>
          <w:p w14:paraId="74818C06" w14:textId="28A03999" w:rsidR="00DE6440" w:rsidRDefault="00DE6440" w:rsidP="000F75C2">
            <w:r>
              <w:t xml:space="preserve">Chronic Absences </w:t>
            </w:r>
          </w:p>
        </w:tc>
        <w:tc>
          <w:tcPr>
            <w:tcW w:w="6984" w:type="dxa"/>
          </w:tcPr>
          <w:p w14:paraId="28E5C036" w14:textId="1FF466A4" w:rsidR="00DE6440" w:rsidRPr="00586CA6" w:rsidRDefault="00DE6440" w:rsidP="000F75C2">
            <w:pPr>
              <w:rPr>
                <w:highlight w:val="yellow"/>
              </w:rPr>
            </w:pPr>
            <w:r w:rsidRPr="00586CA6">
              <w:rPr>
                <w:highlight w:val="yellow"/>
              </w:rPr>
              <w:t>{</w:t>
            </w:r>
            <w:r w:rsidR="006A6AAC">
              <w:rPr>
                <w:highlight w:val="yellow"/>
              </w:rPr>
              <w:t>HERE:</w:t>
            </w:r>
            <w:r w:rsidR="00586CA6">
              <w:rPr>
                <w:highlight w:val="yellow"/>
              </w:rPr>
              <w:t xml:space="preserve"> Insert Chronic Absence data conclusions here</w:t>
            </w:r>
            <w:r w:rsidR="006A6AAC">
              <w:rPr>
                <w:highlight w:val="yellow"/>
              </w:rPr>
              <w:t>}</w:t>
            </w:r>
          </w:p>
        </w:tc>
      </w:tr>
      <w:tr w:rsidR="00DE6440" w14:paraId="68BDA968" w14:textId="77777777" w:rsidTr="000F75C2">
        <w:trPr>
          <w:trHeight w:val="317"/>
        </w:trPr>
        <w:tc>
          <w:tcPr>
            <w:tcW w:w="3240" w:type="dxa"/>
          </w:tcPr>
          <w:p w14:paraId="05E646BC" w14:textId="0F506DCD" w:rsidR="00DE6440" w:rsidRDefault="00DE6440" w:rsidP="000F75C2">
            <w:r>
              <w:t xml:space="preserve">Law Enforcement Calls </w:t>
            </w:r>
            <w:r w:rsidR="00D1477A">
              <w:t>f</w:t>
            </w:r>
            <w:r>
              <w:t>or Service Report at Site</w:t>
            </w:r>
          </w:p>
        </w:tc>
        <w:tc>
          <w:tcPr>
            <w:tcW w:w="6984" w:type="dxa"/>
          </w:tcPr>
          <w:p w14:paraId="6E34556A" w14:textId="1A5FDD99" w:rsidR="00DE6440" w:rsidRPr="00586CA6" w:rsidRDefault="00DE6440" w:rsidP="000F75C2">
            <w:pPr>
              <w:rPr>
                <w:highlight w:val="yellow"/>
              </w:rPr>
            </w:pPr>
            <w:r w:rsidRPr="00586CA6">
              <w:rPr>
                <w:highlight w:val="yellow"/>
              </w:rPr>
              <w:t>{</w:t>
            </w:r>
            <w:r w:rsidR="006A6AAC">
              <w:rPr>
                <w:highlight w:val="yellow"/>
              </w:rPr>
              <w:t>HERE:</w:t>
            </w:r>
            <w:r w:rsidR="00586CA6">
              <w:rPr>
                <w:highlight w:val="yellow"/>
              </w:rPr>
              <w:t xml:space="preserve"> Insert Law Enforcement Calls for Service data conclusions here</w:t>
            </w:r>
            <w:r w:rsidR="006A6AAC">
              <w:rPr>
                <w:highlight w:val="yellow"/>
              </w:rPr>
              <w:t>}</w:t>
            </w:r>
          </w:p>
        </w:tc>
      </w:tr>
      <w:tr w:rsidR="00DE6440" w14:paraId="742846FB" w14:textId="77777777" w:rsidTr="000F75C2">
        <w:trPr>
          <w:trHeight w:val="317"/>
        </w:trPr>
        <w:tc>
          <w:tcPr>
            <w:tcW w:w="3240" w:type="dxa"/>
          </w:tcPr>
          <w:p w14:paraId="4F18FC2F" w14:textId="77777777" w:rsidR="00DE6440" w:rsidRDefault="00DE6440" w:rsidP="000F75C2">
            <w:r w:rsidRPr="001844CC">
              <w:t>Fire Inspection Report Data</w:t>
            </w:r>
          </w:p>
        </w:tc>
        <w:tc>
          <w:tcPr>
            <w:tcW w:w="6984" w:type="dxa"/>
          </w:tcPr>
          <w:p w14:paraId="0C8F6527" w14:textId="04A68D83" w:rsidR="00DE6440" w:rsidRPr="00586CA6" w:rsidRDefault="006A6AAC" w:rsidP="000F75C2">
            <w:pPr>
              <w:rPr>
                <w:highlight w:val="yellow"/>
              </w:rPr>
            </w:pPr>
            <w:r>
              <w:rPr>
                <w:highlight w:val="yellow"/>
              </w:rPr>
              <w:t>{HERE:</w:t>
            </w:r>
            <w:r w:rsidR="00586CA6">
              <w:rPr>
                <w:highlight w:val="yellow"/>
              </w:rPr>
              <w:t xml:space="preserve"> Insert Fire Inspection data conclusions here</w:t>
            </w:r>
            <w:r>
              <w:rPr>
                <w:highlight w:val="yellow"/>
              </w:rPr>
              <w:t>}</w:t>
            </w:r>
          </w:p>
        </w:tc>
      </w:tr>
      <w:tr w:rsidR="00F23F1F" w14:paraId="640F926A" w14:textId="77777777" w:rsidTr="000F75C2">
        <w:trPr>
          <w:trHeight w:val="317"/>
        </w:trPr>
        <w:tc>
          <w:tcPr>
            <w:tcW w:w="3240" w:type="dxa"/>
          </w:tcPr>
          <w:p w14:paraId="3502E983" w14:textId="3D0D523F" w:rsidR="00F23F1F" w:rsidRPr="001844CC" w:rsidRDefault="00755118" w:rsidP="000F75C2">
            <w:r>
              <w:t>290 Registrants/Sexual Offenders in area around school</w:t>
            </w:r>
            <w:r w:rsidR="000F75C2">
              <w:t xml:space="preserve"> (Meghan’s Law) </w:t>
            </w:r>
          </w:p>
        </w:tc>
        <w:tc>
          <w:tcPr>
            <w:tcW w:w="6984" w:type="dxa"/>
          </w:tcPr>
          <w:p w14:paraId="4BC51DA8" w14:textId="12CC0B36" w:rsidR="00F23F1F" w:rsidRPr="00586CA6" w:rsidRDefault="000F75C2" w:rsidP="000F75C2">
            <w:pPr>
              <w:rPr>
                <w:highlight w:val="yellow"/>
              </w:rPr>
            </w:pPr>
            <w:r w:rsidRPr="00586CA6">
              <w:rPr>
                <w:highlight w:val="yellow"/>
              </w:rPr>
              <w:t>{</w:t>
            </w:r>
            <w:r w:rsidR="006A6AAC">
              <w:rPr>
                <w:highlight w:val="yellow"/>
              </w:rPr>
              <w:t>HERE:</w:t>
            </w:r>
            <w:r w:rsidR="00586CA6">
              <w:rPr>
                <w:highlight w:val="yellow"/>
              </w:rPr>
              <w:t xml:space="preserve"> Insert Sexual Offender data conclusions here – </w:t>
            </w:r>
            <w:r w:rsidR="009C3AD5" w:rsidRPr="009C3AD5">
              <w:rPr>
                <w:b/>
                <w:bCs/>
                <w:i/>
                <w:iCs/>
                <w:highlight w:val="yellow"/>
              </w:rPr>
              <w:t>do not put any names or PII of offenders in conclusions</w:t>
            </w:r>
            <w:r w:rsidR="006A6AAC">
              <w:rPr>
                <w:highlight w:val="yellow"/>
              </w:rPr>
              <w:t>}</w:t>
            </w:r>
          </w:p>
        </w:tc>
      </w:tr>
      <w:tr w:rsidR="00755118" w14:paraId="37575C57" w14:textId="77777777" w:rsidTr="000F75C2">
        <w:trPr>
          <w:trHeight w:val="317"/>
        </w:trPr>
        <w:tc>
          <w:tcPr>
            <w:tcW w:w="3240" w:type="dxa"/>
          </w:tcPr>
          <w:p w14:paraId="061CD4A2" w14:textId="1C29659C" w:rsidR="00755118" w:rsidRDefault="00755118" w:rsidP="000F75C2">
            <w:r>
              <w:t>Community Crime data</w:t>
            </w:r>
          </w:p>
        </w:tc>
        <w:tc>
          <w:tcPr>
            <w:tcW w:w="6984" w:type="dxa"/>
          </w:tcPr>
          <w:p w14:paraId="1B1608AC" w14:textId="3F02977D" w:rsidR="00755118" w:rsidRPr="00586CA6" w:rsidRDefault="006A6AAC" w:rsidP="000F75C2">
            <w:pPr>
              <w:rPr>
                <w:highlight w:val="yellow"/>
              </w:rPr>
            </w:pPr>
            <w:r>
              <w:rPr>
                <w:highlight w:val="yellow"/>
              </w:rPr>
              <w:t>{HERE:</w:t>
            </w:r>
            <w:r w:rsidR="00586CA6">
              <w:rPr>
                <w:highlight w:val="yellow"/>
              </w:rPr>
              <w:t xml:space="preserve"> Insert Community Crime data conclusions here</w:t>
            </w:r>
            <w:r>
              <w:rPr>
                <w:highlight w:val="yellow"/>
              </w:rPr>
              <w:t>}</w:t>
            </w:r>
          </w:p>
        </w:tc>
      </w:tr>
      <w:tr w:rsidR="00DE6440" w14:paraId="09798ECF" w14:textId="77777777" w:rsidTr="000F75C2">
        <w:trPr>
          <w:trHeight w:val="317"/>
        </w:trPr>
        <w:tc>
          <w:tcPr>
            <w:tcW w:w="3240" w:type="dxa"/>
          </w:tcPr>
          <w:p w14:paraId="483805C4" w14:textId="77777777" w:rsidR="00DE6440" w:rsidRDefault="00DE6440" w:rsidP="000F75C2">
            <w:r>
              <w:t>Other data</w:t>
            </w:r>
          </w:p>
        </w:tc>
        <w:tc>
          <w:tcPr>
            <w:tcW w:w="6984" w:type="dxa"/>
          </w:tcPr>
          <w:p w14:paraId="28421057" w14:textId="617A62E9" w:rsidR="00DE6440" w:rsidRPr="00586CA6" w:rsidRDefault="006A6AAC" w:rsidP="000F75C2">
            <w:pPr>
              <w:rPr>
                <w:highlight w:val="yellow"/>
              </w:rPr>
            </w:pPr>
            <w:r>
              <w:rPr>
                <w:highlight w:val="yellow"/>
              </w:rPr>
              <w:t xml:space="preserve">{HERE: Insert any other data reviewed.} </w:t>
            </w:r>
          </w:p>
        </w:tc>
      </w:tr>
      <w:tr w:rsidR="00757941" w14:paraId="7E226985" w14:textId="77777777" w:rsidTr="000F75C2">
        <w:trPr>
          <w:trHeight w:val="317"/>
        </w:trPr>
        <w:tc>
          <w:tcPr>
            <w:tcW w:w="3240" w:type="dxa"/>
          </w:tcPr>
          <w:p w14:paraId="5B11AE38" w14:textId="77777777" w:rsidR="00757941" w:rsidRDefault="00757941" w:rsidP="000F75C2"/>
        </w:tc>
        <w:tc>
          <w:tcPr>
            <w:tcW w:w="6984" w:type="dxa"/>
          </w:tcPr>
          <w:p w14:paraId="5055942D" w14:textId="77777777" w:rsidR="00757941" w:rsidRDefault="00757941" w:rsidP="000F75C2">
            <w:pPr>
              <w:rPr>
                <w:highlight w:val="yellow"/>
              </w:rPr>
            </w:pPr>
          </w:p>
        </w:tc>
      </w:tr>
    </w:tbl>
    <w:p w14:paraId="287C93D0" w14:textId="038D460F" w:rsidR="00C86C27" w:rsidRPr="00AE6401" w:rsidRDefault="000F75C2" w:rsidP="00C86C27">
      <w:pPr>
        <w:pStyle w:val="SmallTitle"/>
        <w:rPr>
          <w:b w:val="0"/>
          <w:bCs/>
          <w:sz w:val="40"/>
          <w:szCs w:val="40"/>
        </w:rPr>
      </w:pPr>
      <w:r w:rsidRPr="00AE6401">
        <w:rPr>
          <w:rStyle w:val="SmallTitleChar"/>
          <w:b/>
          <w:bCs/>
          <w:sz w:val="40"/>
          <w:szCs w:val="40"/>
        </w:rPr>
        <w:t>Risk</w:t>
      </w:r>
      <w:r w:rsidR="00C86C27" w:rsidRPr="00AE6401">
        <w:rPr>
          <w:rStyle w:val="SmallTitleChar"/>
          <w:b/>
          <w:bCs/>
          <w:sz w:val="40"/>
          <w:szCs w:val="40"/>
        </w:rPr>
        <w:t xml:space="preserve"> Assessment</w:t>
      </w:r>
      <w:r w:rsidR="00C86C27" w:rsidRPr="00AE6401">
        <w:rPr>
          <w:b w:val="0"/>
          <w:bCs/>
          <w:color w:val="FFFFFF" w:themeColor="background1"/>
          <w:sz w:val="40"/>
          <w:szCs w:val="40"/>
        </w:rPr>
        <w:t>)</w:t>
      </w:r>
    </w:p>
    <w:p w14:paraId="4E3F55B3" w14:textId="77777777" w:rsidR="00C86C27" w:rsidRPr="00FB3213" w:rsidRDefault="00C86C27" w:rsidP="00FB3213">
      <w:pPr>
        <w:jc w:val="center"/>
        <w:rPr>
          <w:b/>
          <w:bCs/>
          <w:color w:val="FF0000"/>
        </w:rPr>
      </w:pPr>
      <w:r w:rsidRPr="00FB3213">
        <w:rPr>
          <w:b/>
          <w:bCs/>
          <w:color w:val="FF0000"/>
        </w:rPr>
        <w:t>Confidential</w:t>
      </w:r>
    </w:p>
    <w:p w14:paraId="6EC78446" w14:textId="77777777" w:rsidR="00C86C27" w:rsidRPr="00FB3213" w:rsidRDefault="00C86C27" w:rsidP="00FB3213">
      <w:pPr>
        <w:jc w:val="center"/>
        <w:rPr>
          <w:b/>
          <w:bCs/>
          <w:color w:val="FF0000"/>
          <w:sz w:val="18"/>
          <w:szCs w:val="18"/>
        </w:rPr>
      </w:pPr>
      <w:r w:rsidRPr="00FB3213">
        <w:rPr>
          <w:b/>
          <w:bCs/>
          <w:color w:val="FF0000"/>
          <w:sz w:val="18"/>
          <w:szCs w:val="18"/>
        </w:rPr>
        <w:t>Confidential document related to the District’s tactical responses to criminal incidents and/or vulnerability to terrorist attack or other criminal acts.</w:t>
      </w:r>
    </w:p>
    <w:p w14:paraId="772A5FDF" w14:textId="725B09A1" w:rsidR="00C86C27" w:rsidRPr="00FB3213" w:rsidRDefault="00C86C27" w:rsidP="00FB3213">
      <w:pPr>
        <w:jc w:val="center"/>
        <w:rPr>
          <w:b/>
          <w:bCs/>
          <w:color w:val="FF0000"/>
          <w:sz w:val="18"/>
          <w:szCs w:val="18"/>
        </w:rPr>
      </w:pPr>
      <w:r w:rsidRPr="00FB3213">
        <w:rPr>
          <w:b/>
          <w:bCs/>
          <w:color w:val="FF0000"/>
          <w:sz w:val="18"/>
          <w:szCs w:val="18"/>
        </w:rPr>
        <w:t xml:space="preserve">Prepared for the District’s Board of Education’s consideration in closed session and law enforcement, including </w:t>
      </w:r>
      <w:r w:rsidRPr="00B938BC">
        <w:rPr>
          <w:b/>
          <w:bCs/>
          <w:color w:val="FF0000"/>
          <w:sz w:val="18"/>
          <w:szCs w:val="18"/>
          <w:highlight w:val="yellow"/>
        </w:rPr>
        <w:t>{LawEnforcement}.</w:t>
      </w:r>
      <w:r w:rsidRPr="00FB3213">
        <w:rPr>
          <w:b/>
          <w:bCs/>
          <w:color w:val="FF0000"/>
          <w:sz w:val="18"/>
          <w:szCs w:val="18"/>
        </w:rPr>
        <w:t xml:space="preserve">  (See Cal. Educ. Code section 32281(f)(1) and Cal. Govt. Code section 6254(aa).)</w:t>
      </w:r>
    </w:p>
    <w:p w14:paraId="2FACE453" w14:textId="77777777" w:rsidR="00C86C27" w:rsidRDefault="00C86C27" w:rsidP="00C86C27"/>
    <w:tbl>
      <w:tblPr>
        <w:tblStyle w:val="TableGrid"/>
        <w:tblW w:w="0" w:type="auto"/>
        <w:tblLook w:val="04A0" w:firstRow="1" w:lastRow="0" w:firstColumn="1" w:lastColumn="0" w:noHBand="0" w:noVBand="1"/>
      </w:tblPr>
      <w:tblGrid>
        <w:gridCol w:w="10214"/>
      </w:tblGrid>
      <w:tr w:rsidR="00101CAC" w14:paraId="7A92C190" w14:textId="77777777" w:rsidTr="00FB3B16">
        <w:tc>
          <w:tcPr>
            <w:tcW w:w="10214" w:type="dxa"/>
            <w:tcBorders>
              <w:bottom w:val="nil"/>
            </w:tcBorders>
            <w:shd w:val="clear" w:color="auto" w:fill="008000"/>
          </w:tcPr>
          <w:p w14:paraId="566EFAA7"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2F13D30B" w14:textId="77777777" w:rsidTr="00FB3B16">
        <w:tc>
          <w:tcPr>
            <w:tcW w:w="10214" w:type="dxa"/>
            <w:tcBorders>
              <w:top w:val="nil"/>
            </w:tcBorders>
            <w:shd w:val="clear" w:color="auto" w:fill="008000"/>
          </w:tcPr>
          <w:p w14:paraId="6B18BCE7"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01CAC" w14:paraId="1BBCBBC3" w14:textId="77777777" w:rsidTr="00FB3B16">
        <w:tc>
          <w:tcPr>
            <w:tcW w:w="10214" w:type="dxa"/>
            <w:shd w:val="clear" w:color="auto" w:fill="C2D69B" w:themeFill="accent3" w:themeFillTint="99"/>
          </w:tcPr>
          <w:p w14:paraId="0F004C8F" w14:textId="77777777" w:rsidR="00775C06" w:rsidRPr="00775C06" w:rsidRDefault="00775C06" w:rsidP="00775C06">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1985D03C" w14:textId="17CDAE85" w:rsidR="00775C06" w:rsidRDefault="00775C06" w:rsidP="00775C06">
            <w:pPr>
              <w:rPr>
                <w:rFonts w:ascii="Times New Roman" w:hAnsi="Times New Roman"/>
              </w:rPr>
            </w:pPr>
          </w:p>
          <w:p w14:paraId="4340AB0B" w14:textId="41ECDA00" w:rsidR="00B938BC" w:rsidRPr="00775C06" w:rsidRDefault="00B938BC" w:rsidP="00B938BC">
            <w:pPr>
              <w:rPr>
                <w:rFonts w:ascii="Times New Roman" w:hAnsi="Times New Roman"/>
              </w:rPr>
            </w:pPr>
            <w:r w:rsidRPr="00775C06">
              <w:rPr>
                <w:rFonts w:ascii="Times New Roman" w:hAnsi="Times New Roman"/>
              </w:rPr>
              <w:t>In addition to reviewing crime data</w:t>
            </w:r>
            <w:r>
              <w:rPr>
                <w:rFonts w:ascii="Times New Roman" w:hAnsi="Times New Roman"/>
              </w:rPr>
              <w:t>, e</w:t>
            </w:r>
            <w:r w:rsidRPr="00775C06">
              <w:rPr>
                <w:rFonts w:ascii="Times New Roman" w:hAnsi="Times New Roman"/>
              </w:rPr>
              <w:t xml:space="preserve">ach site safety committee </w:t>
            </w:r>
            <w:r w:rsidRPr="00B938BC">
              <w:rPr>
                <w:rFonts w:ascii="Times New Roman" w:hAnsi="Times New Roman"/>
                <w:u w:val="single"/>
              </w:rPr>
              <w:t>should</w:t>
            </w:r>
            <w:r w:rsidRPr="00775C06">
              <w:rPr>
                <w:rFonts w:ascii="Times New Roman" w:hAnsi="Times New Roman"/>
              </w:rPr>
              <w:t xml:space="preserve"> conduct a </w:t>
            </w:r>
            <w:r>
              <w:rPr>
                <w:rFonts w:ascii="Times New Roman" w:hAnsi="Times New Roman"/>
              </w:rPr>
              <w:t>R</w:t>
            </w:r>
            <w:r w:rsidRPr="00775C06">
              <w:rPr>
                <w:rFonts w:ascii="Times New Roman" w:hAnsi="Times New Roman"/>
              </w:rPr>
              <w:t xml:space="preserve">isk </w:t>
            </w:r>
            <w:r>
              <w:rPr>
                <w:rFonts w:ascii="Times New Roman" w:hAnsi="Times New Roman"/>
              </w:rPr>
              <w:t>A</w:t>
            </w:r>
            <w:r w:rsidRPr="00775C06">
              <w:rPr>
                <w:rFonts w:ascii="Times New Roman" w:hAnsi="Times New Roman"/>
              </w:rPr>
              <w:t xml:space="preserve">ssessment examining the hazards/threats in and around the school and </w:t>
            </w:r>
            <w:r>
              <w:rPr>
                <w:rFonts w:ascii="Times New Roman" w:hAnsi="Times New Roman"/>
              </w:rPr>
              <w:t>the school’s</w:t>
            </w:r>
            <w:r w:rsidRPr="00775C06">
              <w:rPr>
                <w:rFonts w:ascii="Times New Roman" w:hAnsi="Times New Roman"/>
              </w:rPr>
              <w:t xml:space="preserve"> vulnerability to those hazards and threats, as well as the consequences that will occur should that </w:t>
            </w:r>
            <w:r w:rsidR="009C3AD5" w:rsidRPr="00775C06">
              <w:rPr>
                <w:rFonts w:ascii="Times New Roman" w:hAnsi="Times New Roman"/>
              </w:rPr>
              <w:t>emergency</w:t>
            </w:r>
            <w:r w:rsidRPr="00775C06">
              <w:rPr>
                <w:rFonts w:ascii="Times New Roman" w:hAnsi="Times New Roman"/>
              </w:rPr>
              <w:t xml:space="preserve"> happen.  </w:t>
            </w:r>
          </w:p>
          <w:p w14:paraId="73C7637D" w14:textId="77777777" w:rsidR="00B938BC" w:rsidRPr="00775C06" w:rsidRDefault="00B938BC" w:rsidP="00775C06">
            <w:pPr>
              <w:rPr>
                <w:rFonts w:ascii="Times New Roman" w:hAnsi="Times New Roman"/>
              </w:rPr>
            </w:pPr>
          </w:p>
          <w:p w14:paraId="3D924FCF" w14:textId="2F933CC2" w:rsidR="00775C06" w:rsidRPr="00775C06" w:rsidRDefault="00775C06" w:rsidP="00775C06">
            <w:pPr>
              <w:rPr>
                <w:rFonts w:ascii="Times New Roman" w:hAnsi="Times New Roman"/>
              </w:rPr>
            </w:pPr>
            <w:r w:rsidRPr="00775C06">
              <w:rPr>
                <w:rFonts w:ascii="Times New Roman" w:hAnsi="Times New Roman"/>
              </w:rPr>
              <w:t xml:space="preserve">In addition to the below sample matrix, other risk, </w:t>
            </w:r>
            <w:r w:rsidR="00B938BC" w:rsidRPr="00775C06">
              <w:rPr>
                <w:rFonts w:ascii="Times New Roman" w:hAnsi="Times New Roman"/>
              </w:rPr>
              <w:t>security,</w:t>
            </w:r>
            <w:r w:rsidRPr="00775C06">
              <w:rPr>
                <w:rFonts w:ascii="Times New Roman" w:hAnsi="Times New Roman"/>
              </w:rPr>
              <w:t xml:space="preserve"> and vulnerability assessment models are available for schools to use: </w:t>
            </w:r>
          </w:p>
          <w:p w14:paraId="310C9303" w14:textId="77777777" w:rsidR="00775C06" w:rsidRPr="00775C06" w:rsidRDefault="00775C06" w:rsidP="00775C06">
            <w:pPr>
              <w:rPr>
                <w:rFonts w:ascii="Times New Roman" w:hAnsi="Times New Roman"/>
              </w:rPr>
            </w:pPr>
          </w:p>
          <w:p w14:paraId="4A70B9A0" w14:textId="77777777" w:rsidR="00775C06" w:rsidRPr="00775C06" w:rsidRDefault="00775C06" w:rsidP="00775C06">
            <w:pPr>
              <w:rPr>
                <w:rFonts w:ascii="Times New Roman" w:hAnsi="Times New Roman"/>
                <w:color w:val="4F81BD" w:themeColor="accent1"/>
                <w:u w:val="single"/>
              </w:rPr>
            </w:pPr>
            <w:r w:rsidRPr="00775C06">
              <w:rPr>
                <w:rFonts w:ascii="Times New Roman" w:hAnsi="Times New Roman"/>
                <w:color w:val="4F81BD" w:themeColor="accent1"/>
                <w:u w:val="single"/>
              </w:rPr>
              <w:t>Building/Campus Vulnerability Assessment Worksheet</w:t>
            </w:r>
          </w:p>
          <w:p w14:paraId="618DF94D" w14:textId="77777777" w:rsidR="00775C06" w:rsidRPr="00775C06" w:rsidRDefault="00775C06" w:rsidP="00775C06">
            <w:pPr>
              <w:rPr>
                <w:rFonts w:ascii="Times New Roman" w:hAnsi="Times New Roman"/>
                <w:color w:val="4F81BD" w:themeColor="accent1"/>
                <w:u w:val="single"/>
              </w:rPr>
            </w:pPr>
          </w:p>
          <w:p w14:paraId="1EA1F86F" w14:textId="77777777" w:rsidR="00775C06" w:rsidRPr="00775C06" w:rsidRDefault="00775C06" w:rsidP="00775C06">
            <w:pPr>
              <w:rPr>
                <w:rFonts w:ascii="Times New Roman" w:hAnsi="Times New Roman"/>
                <w:color w:val="4F81BD" w:themeColor="accent1"/>
                <w:u w:val="single"/>
              </w:rPr>
            </w:pPr>
            <w:r w:rsidRPr="00775C06">
              <w:rPr>
                <w:rFonts w:ascii="Times New Roman" w:hAnsi="Times New Roman"/>
                <w:color w:val="4F81BD" w:themeColor="accent1"/>
                <w:u w:val="single"/>
              </w:rPr>
              <w:t>American Clearinghouse on Educational Facilities</w:t>
            </w:r>
          </w:p>
          <w:p w14:paraId="46C47EA9" w14:textId="77777777" w:rsidR="00775C06" w:rsidRPr="00775C06" w:rsidRDefault="00775C06" w:rsidP="00775C06">
            <w:pPr>
              <w:rPr>
                <w:rFonts w:ascii="Times New Roman" w:hAnsi="Times New Roman"/>
                <w:color w:val="4F81BD" w:themeColor="accent1"/>
                <w:u w:val="single"/>
              </w:rPr>
            </w:pPr>
          </w:p>
          <w:p w14:paraId="7B3BE60B" w14:textId="77777777" w:rsidR="00775C06" w:rsidRPr="00775C06" w:rsidRDefault="00775C06" w:rsidP="00775C06">
            <w:pPr>
              <w:rPr>
                <w:rFonts w:ascii="Times New Roman" w:hAnsi="Times New Roman"/>
                <w:color w:val="4F81BD" w:themeColor="accent1"/>
                <w:u w:val="single"/>
              </w:rPr>
            </w:pPr>
            <w:hyperlink r:id="rId14" w:history="1">
              <w:r w:rsidRPr="00775C06">
                <w:rPr>
                  <w:rStyle w:val="Hyperlink"/>
                  <w:rFonts w:ascii="Times New Roman" w:hAnsi="Times New Roman"/>
                  <w:color w:val="4F81BD" w:themeColor="accent1"/>
                  <w:u w:val="single"/>
                </w:rPr>
                <w:t>A Guide to School Vulnerability Assessments</w:t>
              </w:r>
            </w:hyperlink>
          </w:p>
          <w:p w14:paraId="43F52D3B" w14:textId="77777777" w:rsidR="00775C06" w:rsidRPr="00775C06" w:rsidRDefault="00775C06" w:rsidP="00775C06">
            <w:pPr>
              <w:rPr>
                <w:color w:val="4F81BD" w:themeColor="accent1"/>
                <w:u w:val="single"/>
              </w:rPr>
            </w:pPr>
          </w:p>
          <w:p w14:paraId="2FD50661" w14:textId="77777777" w:rsidR="00775C06" w:rsidRPr="00775C06" w:rsidRDefault="00775C06" w:rsidP="00775C06">
            <w:pPr>
              <w:rPr>
                <w:rFonts w:ascii="Times New Roman" w:hAnsi="Times New Roman"/>
                <w:color w:val="4F81BD" w:themeColor="accent1"/>
                <w:u w:val="single"/>
              </w:rPr>
            </w:pPr>
            <w:hyperlink r:id="rId15" w:history="1">
              <w:r w:rsidRPr="00775C06">
                <w:rPr>
                  <w:rStyle w:val="Hyperlink"/>
                  <w:rFonts w:ascii="Times New Roman" w:hAnsi="Times New Roman"/>
                  <w:color w:val="4F81BD" w:themeColor="accent1"/>
                  <w:u w:val="single"/>
                </w:rPr>
                <w:t>Comprehensive Preparedness Guide (CPG) 201, 3rd Edition (fema.gov)</w:t>
              </w:r>
            </w:hyperlink>
          </w:p>
          <w:p w14:paraId="1A6277D4" w14:textId="77777777" w:rsidR="00775C06" w:rsidRPr="00775C06" w:rsidRDefault="00775C06" w:rsidP="00775C06">
            <w:pPr>
              <w:rPr>
                <w:rFonts w:ascii="Times New Roman" w:hAnsi="Times New Roman"/>
                <w:color w:val="4F81BD" w:themeColor="accent1"/>
                <w:u w:val="single"/>
              </w:rPr>
            </w:pPr>
          </w:p>
          <w:p w14:paraId="4E9BC985" w14:textId="77777777" w:rsidR="00775C06" w:rsidRPr="00775C06" w:rsidRDefault="00775C06" w:rsidP="00775C06">
            <w:pPr>
              <w:rPr>
                <w:rFonts w:ascii="Times New Roman" w:hAnsi="Times New Roman"/>
                <w:color w:val="4F81BD" w:themeColor="accent1"/>
                <w:u w:val="single"/>
              </w:rPr>
            </w:pPr>
            <w:hyperlink r:id="rId16" w:history="1">
              <w:r w:rsidRPr="00775C06">
                <w:rPr>
                  <w:rStyle w:val="Hyperlink"/>
                  <w:rFonts w:ascii="Times New Roman" w:hAnsi="Times New Roman"/>
                  <w:color w:val="4F81BD" w:themeColor="accent1"/>
                  <w:u w:val="single"/>
                </w:rPr>
                <w:t>School Security Assessment Tool (CISA/DHS)</w:t>
              </w:r>
            </w:hyperlink>
            <w:r w:rsidRPr="00775C06">
              <w:rPr>
                <w:rFonts w:ascii="Times New Roman" w:hAnsi="Times New Roman"/>
                <w:color w:val="4F81BD" w:themeColor="accent1"/>
                <w:u w:val="single"/>
              </w:rPr>
              <w:t xml:space="preserve"> </w:t>
            </w:r>
          </w:p>
          <w:p w14:paraId="498ED46C" w14:textId="77777777" w:rsidR="00775C06" w:rsidRPr="00775C06" w:rsidRDefault="00775C06" w:rsidP="00775C06">
            <w:pPr>
              <w:rPr>
                <w:color w:val="4F81BD" w:themeColor="accent1"/>
                <w:u w:val="single"/>
              </w:rPr>
            </w:pPr>
          </w:p>
          <w:p w14:paraId="0E20E10E" w14:textId="0032F3A8" w:rsidR="00775C06" w:rsidRPr="00775C06" w:rsidRDefault="00775C06" w:rsidP="00775C06">
            <w:pPr>
              <w:rPr>
                <w:rFonts w:ascii="Times New Roman" w:hAnsi="Times New Roman"/>
              </w:rPr>
            </w:pPr>
            <w:r w:rsidRPr="00775C06">
              <w:rPr>
                <w:rFonts w:ascii="Times New Roman" w:hAnsi="Times New Roman"/>
              </w:rPr>
              <w:t xml:space="preserve">Along with the annual crime assessment and the school’s </w:t>
            </w:r>
            <w:r w:rsidR="009C3AD5">
              <w:rPr>
                <w:rFonts w:ascii="Times New Roman" w:hAnsi="Times New Roman"/>
              </w:rPr>
              <w:t>A</w:t>
            </w:r>
            <w:r w:rsidRPr="00775C06">
              <w:rPr>
                <w:rFonts w:ascii="Times New Roman" w:hAnsi="Times New Roman"/>
              </w:rPr>
              <w:t xml:space="preserve">ppropriate </w:t>
            </w:r>
            <w:r w:rsidR="009C3AD5">
              <w:rPr>
                <w:rFonts w:ascii="Times New Roman" w:hAnsi="Times New Roman"/>
              </w:rPr>
              <w:t>P</w:t>
            </w:r>
            <w:r w:rsidRPr="00775C06">
              <w:rPr>
                <w:rFonts w:ascii="Times New Roman" w:hAnsi="Times New Roman"/>
              </w:rPr>
              <w:t xml:space="preserve">rograms and </w:t>
            </w:r>
            <w:r w:rsidR="009C3AD5">
              <w:rPr>
                <w:rFonts w:ascii="Times New Roman" w:hAnsi="Times New Roman"/>
              </w:rPr>
              <w:t>S</w:t>
            </w:r>
            <w:r w:rsidRPr="00775C06">
              <w:rPr>
                <w:rFonts w:ascii="Times New Roman" w:hAnsi="Times New Roman"/>
              </w:rPr>
              <w:t xml:space="preserve">trategies that provide school safety, the </w:t>
            </w:r>
            <w:r w:rsidR="009C3AD5">
              <w:rPr>
                <w:rFonts w:ascii="Times New Roman" w:hAnsi="Times New Roman"/>
              </w:rPr>
              <w:t>Risk Assessment</w:t>
            </w:r>
            <w:r w:rsidRPr="00775C06">
              <w:rPr>
                <w:rFonts w:ascii="Times New Roman" w:hAnsi="Times New Roman"/>
              </w:rPr>
              <w:t xml:space="preserve"> data should be used to develop goals, objectives and actions steps for the school to improve safety, security and emergency preparedness.  </w:t>
            </w:r>
          </w:p>
          <w:p w14:paraId="1E667F26" w14:textId="77777777" w:rsidR="00775C06" w:rsidRPr="00775C06" w:rsidRDefault="00775C06" w:rsidP="00775C06">
            <w:pPr>
              <w:rPr>
                <w:rFonts w:ascii="Times New Roman" w:hAnsi="Times New Roman"/>
              </w:rPr>
            </w:pPr>
          </w:p>
          <w:p w14:paraId="5D289CF6" w14:textId="77777777" w:rsidR="00775C06" w:rsidRPr="00775C06" w:rsidRDefault="00775C06" w:rsidP="00775C06">
            <w:pPr>
              <w:rPr>
                <w:rFonts w:ascii="Times New Roman" w:hAnsi="Times New Roman"/>
              </w:rPr>
            </w:pPr>
            <w:r w:rsidRPr="00775C06">
              <w:rPr>
                <w:rFonts w:ascii="Times New Roman" w:hAnsi="Times New Roman"/>
              </w:rPr>
              <w:t xml:space="preserve">Conducting Risk Assessments can provide information regarding: the types of hazards, the location of hazards and an analysis of risk to life, property, and the environment that may result from incident.  Regardless of current capability to reduce hazards, simply being familiar with the hazards in and around the school will help in developing emergency and hazard mitigation plans.  Consider the potential impact of a major incident on the community and the possible hazards a major incident could cause. Taking a broad view will help the site to anticipate extraordinary problems. </w:t>
            </w:r>
          </w:p>
          <w:p w14:paraId="7A1A6022" w14:textId="77777777" w:rsidR="00775C06" w:rsidRPr="00775C06" w:rsidRDefault="00775C06" w:rsidP="00775C06">
            <w:pPr>
              <w:rPr>
                <w:rFonts w:ascii="Times New Roman" w:hAnsi="Times New Roman"/>
              </w:rPr>
            </w:pPr>
          </w:p>
          <w:p w14:paraId="60E6DF3A" w14:textId="1CD3884B" w:rsidR="00775C06" w:rsidRPr="00775C06" w:rsidRDefault="00775C06" w:rsidP="00775C06">
            <w:pPr>
              <w:rPr>
                <w:rFonts w:ascii="Times New Roman" w:hAnsi="Times New Roman"/>
              </w:rPr>
            </w:pPr>
            <w:r w:rsidRPr="00775C06">
              <w:rPr>
                <w:rFonts w:ascii="Times New Roman" w:hAnsi="Times New Roman"/>
              </w:rPr>
              <w:t xml:space="preserve">As the team identifies potential hazards, </w:t>
            </w:r>
            <w:r w:rsidR="00AE3549" w:rsidRPr="00775C06">
              <w:rPr>
                <w:rFonts w:ascii="Times New Roman" w:hAnsi="Times New Roman"/>
              </w:rPr>
              <w:t>vulnerabilities,</w:t>
            </w:r>
            <w:r w:rsidRPr="00775C06">
              <w:rPr>
                <w:rFonts w:ascii="Times New Roman" w:hAnsi="Times New Roman"/>
              </w:rPr>
              <w:t xml:space="preserve"> and consequences, remember that many can be reduced substantially or eliminated with little effort and no cost. Other hazard mitigation measures might be phased into the routine maintenance schedule. Because costlier measures are likely to compete with other budget items, it may be desirable to develop a long-term hazard reduction plan. At any rate, as the school identifies potential hazards record </w:t>
            </w:r>
            <w:r w:rsidR="004431D3">
              <w:rPr>
                <w:rFonts w:ascii="Times New Roman" w:hAnsi="Times New Roman"/>
              </w:rPr>
              <w:t>those</w:t>
            </w:r>
            <w:r w:rsidRPr="00775C06">
              <w:rPr>
                <w:rFonts w:ascii="Times New Roman" w:hAnsi="Times New Roman"/>
              </w:rPr>
              <w:t xml:space="preserve"> that you can eliminate, those that you can reduce, and those that you can only anticipate</w:t>
            </w:r>
            <w:r w:rsidR="004431D3">
              <w:rPr>
                <w:rFonts w:ascii="Times New Roman" w:hAnsi="Times New Roman"/>
              </w:rPr>
              <w:t xml:space="preserve"> and plan for</w:t>
            </w:r>
            <w:r w:rsidRPr="00775C06">
              <w:rPr>
                <w:rFonts w:ascii="Times New Roman" w:hAnsi="Times New Roman"/>
              </w:rPr>
              <w:t xml:space="preserve">. </w:t>
            </w:r>
          </w:p>
          <w:p w14:paraId="140E9D0C" w14:textId="77777777" w:rsidR="00775C06" w:rsidRPr="00775C06" w:rsidRDefault="00775C06" w:rsidP="00775C06">
            <w:pPr>
              <w:rPr>
                <w:rFonts w:ascii="Times New Roman" w:hAnsi="Times New Roman"/>
              </w:rPr>
            </w:pPr>
          </w:p>
          <w:p w14:paraId="269420D8" w14:textId="7E2B0A6F" w:rsidR="00101CAC" w:rsidRPr="00775C06" w:rsidRDefault="00775C06" w:rsidP="00775C06">
            <w:pPr>
              <w:rPr>
                <w:rFonts w:ascii="Times New Roman" w:hAnsi="Times New Roman"/>
              </w:rPr>
            </w:pPr>
            <w:r w:rsidRPr="00775C06">
              <w:rPr>
                <w:rFonts w:ascii="Times New Roman" w:hAnsi="Times New Roman"/>
              </w:rPr>
              <w:t>The following will assist school site in assessing hazards and vulnerabilit</w:t>
            </w:r>
            <w:r w:rsidR="00767531">
              <w:rPr>
                <w:rFonts w:ascii="Times New Roman" w:hAnsi="Times New Roman"/>
              </w:rPr>
              <w:t>ies.</w:t>
            </w:r>
            <w:r w:rsidR="004431D3">
              <w:rPr>
                <w:rFonts w:ascii="Times New Roman" w:hAnsi="Times New Roman"/>
              </w:rPr>
              <w:t xml:space="preserve"> </w:t>
            </w:r>
            <w:r w:rsidRPr="00775C06">
              <w:rPr>
                <w:rFonts w:ascii="Times New Roman" w:hAnsi="Times New Roman"/>
              </w:rPr>
              <w:t xml:space="preserve"> </w:t>
            </w:r>
          </w:p>
        </w:tc>
      </w:tr>
    </w:tbl>
    <w:p w14:paraId="0BABC628" w14:textId="77777777" w:rsidR="0085582F" w:rsidRDefault="0085582F" w:rsidP="0085582F"/>
    <w:p w14:paraId="166759A7" w14:textId="5FECB930" w:rsidR="00C86C27" w:rsidRDefault="00C86C27" w:rsidP="00C86C27"/>
    <w:p w14:paraId="17896212" w14:textId="77777777" w:rsidR="00CD441D" w:rsidRPr="00775C06" w:rsidRDefault="00CD441D" w:rsidP="00C86C27"/>
    <w:p w14:paraId="25EB00C4" w14:textId="77777777" w:rsidR="008E4088" w:rsidRDefault="008E4088" w:rsidP="008E4088">
      <w:pPr>
        <w:rPr>
          <w:b/>
          <w:color w:val="365F91"/>
          <w:sz w:val="28"/>
          <w:szCs w:val="28"/>
        </w:rPr>
      </w:pPr>
      <w:r w:rsidRPr="00775C06">
        <w:rPr>
          <w:b/>
          <w:color w:val="365F91"/>
          <w:sz w:val="28"/>
          <w:szCs w:val="28"/>
        </w:rPr>
        <w:t>Risk Assessment - Hazards/Threats and Vulnerabilities</w:t>
      </w:r>
    </w:p>
    <w:p w14:paraId="3BBC0AF1" w14:textId="6FBB5290" w:rsidR="00C5358A" w:rsidRDefault="00C5358A" w:rsidP="00C5358A">
      <w:pPr>
        <w:pStyle w:val="Heading7"/>
      </w:pPr>
      <w:r>
        <w:t>Risk = Hazard/Threat</w:t>
      </w:r>
      <w:r w:rsidR="001805E4">
        <w:t xml:space="preserve"> (Probability)</w:t>
      </w:r>
      <w:r>
        <w:t xml:space="preserve"> x Vulnerability x Consequence</w:t>
      </w:r>
    </w:p>
    <w:p w14:paraId="49321147" w14:textId="77777777" w:rsidR="00C5358A" w:rsidRDefault="00C5358A" w:rsidP="00C86C27"/>
    <w:p w14:paraId="11935B56" w14:textId="77777777" w:rsidR="00C5358A" w:rsidRDefault="00C5358A" w:rsidP="00C5358A">
      <w:pPr>
        <w:autoSpaceDE w:val="0"/>
        <w:autoSpaceDN w:val="0"/>
        <w:adjustRightInd w:val="0"/>
        <w:rPr>
          <w:rFonts w:eastAsiaTheme="minorHAnsi" w:cs="Arial"/>
          <w:szCs w:val="22"/>
        </w:rPr>
      </w:pPr>
      <w:r>
        <w:rPr>
          <w:rFonts w:ascii="Arial,Bold" w:eastAsiaTheme="minorHAnsi" w:hAnsi="Arial,Bold" w:cs="Arial,Bold"/>
          <w:b/>
          <w:bCs/>
          <w:szCs w:val="22"/>
        </w:rPr>
        <w:t xml:space="preserve">Threat </w:t>
      </w:r>
      <w:r>
        <w:rPr>
          <w:rFonts w:eastAsiaTheme="minorHAnsi" w:cs="Arial"/>
          <w:szCs w:val="22"/>
        </w:rPr>
        <w:t>is defined by DHS as “a natural or man-made occurrence, individual, entity, or action that</w:t>
      </w:r>
    </w:p>
    <w:p w14:paraId="5D23B214" w14:textId="77777777" w:rsidR="00C5358A" w:rsidRDefault="00C5358A" w:rsidP="00C5358A">
      <w:pPr>
        <w:autoSpaceDE w:val="0"/>
        <w:autoSpaceDN w:val="0"/>
        <w:adjustRightInd w:val="0"/>
        <w:rPr>
          <w:rFonts w:eastAsiaTheme="minorHAnsi" w:cs="Arial"/>
          <w:szCs w:val="22"/>
        </w:rPr>
      </w:pPr>
      <w:r>
        <w:rPr>
          <w:rFonts w:eastAsiaTheme="minorHAnsi" w:cs="Arial"/>
          <w:szCs w:val="22"/>
        </w:rPr>
        <w:t>has or indicates the potential to harm life, information, operations, the environment, and/or</w:t>
      </w:r>
    </w:p>
    <w:p w14:paraId="6E33FE6A" w14:textId="257C9C6D" w:rsidR="00C5358A" w:rsidRDefault="00C5358A" w:rsidP="00C5358A">
      <w:pPr>
        <w:autoSpaceDE w:val="0"/>
        <w:autoSpaceDN w:val="0"/>
        <w:adjustRightInd w:val="0"/>
        <w:rPr>
          <w:rFonts w:eastAsiaTheme="minorHAnsi" w:cs="Arial"/>
          <w:szCs w:val="22"/>
        </w:rPr>
      </w:pPr>
      <w:r>
        <w:rPr>
          <w:rFonts w:eastAsiaTheme="minorHAnsi" w:cs="Arial"/>
          <w:szCs w:val="22"/>
        </w:rPr>
        <w:t xml:space="preserve">property.” </w:t>
      </w:r>
    </w:p>
    <w:p w14:paraId="3889CDE0" w14:textId="77777777" w:rsidR="005B4615" w:rsidRDefault="005B4615" w:rsidP="00C5358A">
      <w:pPr>
        <w:autoSpaceDE w:val="0"/>
        <w:autoSpaceDN w:val="0"/>
        <w:adjustRightInd w:val="0"/>
        <w:rPr>
          <w:rFonts w:eastAsiaTheme="minorHAnsi" w:cs="Arial"/>
          <w:szCs w:val="22"/>
        </w:rPr>
      </w:pPr>
    </w:p>
    <w:p w14:paraId="3D73A02D" w14:textId="37FC8981" w:rsidR="00C5358A" w:rsidRDefault="00C5358A" w:rsidP="00C5358A">
      <w:pPr>
        <w:autoSpaceDE w:val="0"/>
        <w:autoSpaceDN w:val="0"/>
        <w:adjustRightInd w:val="0"/>
        <w:rPr>
          <w:rFonts w:eastAsiaTheme="minorHAnsi" w:cs="Arial"/>
          <w:szCs w:val="22"/>
        </w:rPr>
      </w:pPr>
      <w:r>
        <w:rPr>
          <w:rFonts w:ascii="Arial,Bold" w:eastAsiaTheme="minorHAnsi" w:hAnsi="Arial,Bold" w:cs="Arial,Bold"/>
          <w:b/>
          <w:bCs/>
          <w:szCs w:val="22"/>
        </w:rPr>
        <w:t xml:space="preserve">Hazard </w:t>
      </w:r>
      <w:r>
        <w:rPr>
          <w:rFonts w:eastAsiaTheme="minorHAnsi" w:cs="Arial"/>
          <w:szCs w:val="22"/>
        </w:rPr>
        <w:t>refers to “a natural or man-made source or cause of harm or difficulty”.</w:t>
      </w:r>
    </w:p>
    <w:p w14:paraId="0DC452C4" w14:textId="17D4C24E" w:rsidR="00C5358A" w:rsidRPr="00C5358A" w:rsidRDefault="00C5358A" w:rsidP="00C5358A">
      <w:pPr>
        <w:rPr>
          <w:sz w:val="18"/>
          <w:szCs w:val="18"/>
        </w:rPr>
      </w:pPr>
      <w:r w:rsidRPr="00C5358A">
        <w:rPr>
          <w:rFonts w:ascii="Arial-ItalicMT" w:eastAsiaTheme="minorHAnsi" w:hAnsi="Arial-ItalicMT" w:cs="Arial-ItalicMT"/>
          <w:i/>
          <w:iCs/>
          <w:sz w:val="18"/>
          <w:szCs w:val="18"/>
        </w:rPr>
        <w:t>Source: U.S. DHS 2013, NIPP 2013, p. 33</w:t>
      </w:r>
    </w:p>
    <w:p w14:paraId="3C5456FC" w14:textId="77777777" w:rsidR="00C5358A" w:rsidRPr="002D5620" w:rsidRDefault="00C5358A" w:rsidP="00C5358A">
      <w:pPr>
        <w:autoSpaceDE w:val="0"/>
        <w:autoSpaceDN w:val="0"/>
        <w:adjustRightInd w:val="0"/>
        <w:rPr>
          <w:rFonts w:ascii="Arial,Bold" w:eastAsiaTheme="minorHAnsi" w:hAnsi="Arial,Bold" w:cs="Arial,Bold"/>
          <w:b/>
          <w:bCs/>
          <w:sz w:val="12"/>
          <w:szCs w:val="12"/>
        </w:rPr>
      </w:pPr>
    </w:p>
    <w:p w14:paraId="592C37BC" w14:textId="4DE27990" w:rsidR="00C5358A" w:rsidRDefault="00C5358A" w:rsidP="002D5620">
      <w:pPr>
        <w:autoSpaceDE w:val="0"/>
        <w:autoSpaceDN w:val="0"/>
        <w:adjustRightInd w:val="0"/>
        <w:ind w:left="630" w:right="1134"/>
        <w:rPr>
          <w:rFonts w:eastAsiaTheme="minorHAnsi" w:cs="Arial"/>
          <w:szCs w:val="22"/>
        </w:rPr>
      </w:pPr>
      <w:r>
        <w:rPr>
          <w:rFonts w:ascii="Arial,Bold" w:eastAsiaTheme="minorHAnsi" w:hAnsi="Arial,Bold" w:cs="Arial,Bold"/>
          <w:b/>
          <w:bCs/>
          <w:szCs w:val="22"/>
        </w:rPr>
        <w:t xml:space="preserve">Natural hazards </w:t>
      </w:r>
      <w:r>
        <w:rPr>
          <w:rFonts w:eastAsiaTheme="minorHAnsi" w:cs="Arial"/>
          <w:szCs w:val="22"/>
        </w:rPr>
        <w:t>refer to potential incidents which may result from acts of nature, such as</w:t>
      </w:r>
      <w:r w:rsidR="002D5620">
        <w:rPr>
          <w:rFonts w:eastAsiaTheme="minorHAnsi" w:cs="Arial"/>
          <w:szCs w:val="22"/>
        </w:rPr>
        <w:t xml:space="preserve"> </w:t>
      </w:r>
      <w:r>
        <w:rPr>
          <w:rFonts w:eastAsiaTheme="minorHAnsi" w:cs="Arial"/>
          <w:szCs w:val="22"/>
        </w:rPr>
        <w:t>hurricanes, earthquakes, tornados, animal disease outbreaks, pandemics, or</w:t>
      </w:r>
      <w:r w:rsidR="002D5620">
        <w:rPr>
          <w:rFonts w:eastAsiaTheme="minorHAnsi" w:cs="Arial"/>
          <w:szCs w:val="22"/>
        </w:rPr>
        <w:t xml:space="preserve"> </w:t>
      </w:r>
      <w:r>
        <w:rPr>
          <w:rFonts w:eastAsiaTheme="minorHAnsi" w:cs="Arial"/>
          <w:szCs w:val="22"/>
        </w:rPr>
        <w:t>epidemics.</w:t>
      </w:r>
    </w:p>
    <w:p w14:paraId="2E539F3B" w14:textId="1062FAEC" w:rsidR="00C5358A" w:rsidRPr="00C5358A" w:rsidRDefault="00C5358A" w:rsidP="002D5620">
      <w:pPr>
        <w:autoSpaceDE w:val="0"/>
        <w:autoSpaceDN w:val="0"/>
        <w:adjustRightInd w:val="0"/>
        <w:ind w:left="630" w:right="1134"/>
        <w:rPr>
          <w:rFonts w:ascii="Arial-ItalicMT" w:eastAsiaTheme="minorHAnsi" w:hAnsi="Arial-ItalicMT" w:cs="Arial-ItalicMT"/>
          <w:i/>
          <w:iCs/>
          <w:sz w:val="16"/>
          <w:szCs w:val="16"/>
        </w:rPr>
      </w:pPr>
      <w:r w:rsidRPr="00C5358A">
        <w:rPr>
          <w:rFonts w:ascii="Arial-ItalicMT" w:eastAsiaTheme="minorHAnsi" w:hAnsi="Arial-ItalicMT" w:cs="Arial-ItalicMT"/>
          <w:i/>
          <w:iCs/>
          <w:sz w:val="16"/>
          <w:szCs w:val="16"/>
        </w:rPr>
        <w:t>Source: U.S. DHS 2018, CPG201 (Third Edition)</w:t>
      </w:r>
    </w:p>
    <w:p w14:paraId="4040D81F" w14:textId="77777777" w:rsidR="00C5358A" w:rsidRPr="002D5620" w:rsidRDefault="00C5358A" w:rsidP="002D5620">
      <w:pPr>
        <w:autoSpaceDE w:val="0"/>
        <w:autoSpaceDN w:val="0"/>
        <w:adjustRightInd w:val="0"/>
        <w:ind w:left="630" w:right="1134"/>
        <w:rPr>
          <w:rFonts w:eastAsiaTheme="minorHAnsi" w:cs="Arial"/>
          <w:sz w:val="10"/>
          <w:szCs w:val="10"/>
        </w:rPr>
      </w:pPr>
    </w:p>
    <w:p w14:paraId="2D5FEE02" w14:textId="7201F2AD" w:rsidR="00C5358A" w:rsidRDefault="00C5358A" w:rsidP="002D5620">
      <w:pPr>
        <w:autoSpaceDE w:val="0"/>
        <w:autoSpaceDN w:val="0"/>
        <w:adjustRightInd w:val="0"/>
        <w:ind w:left="630" w:right="1134"/>
        <w:rPr>
          <w:rFonts w:eastAsiaTheme="minorHAnsi" w:cs="Arial"/>
          <w:szCs w:val="22"/>
        </w:rPr>
      </w:pPr>
      <w:r>
        <w:rPr>
          <w:rFonts w:ascii="Arial,Bold" w:eastAsiaTheme="minorHAnsi" w:hAnsi="Arial,Bold" w:cs="Arial,Bold"/>
          <w:b/>
          <w:bCs/>
          <w:szCs w:val="22"/>
        </w:rPr>
        <w:t xml:space="preserve">Technological hazards </w:t>
      </w:r>
      <w:r>
        <w:rPr>
          <w:rFonts w:eastAsiaTheme="minorHAnsi" w:cs="Arial"/>
          <w:szCs w:val="22"/>
        </w:rPr>
        <w:t>result from accidents or the failures of systems and</w:t>
      </w:r>
      <w:r w:rsidR="002D5620">
        <w:rPr>
          <w:rFonts w:eastAsiaTheme="minorHAnsi" w:cs="Arial"/>
          <w:szCs w:val="22"/>
        </w:rPr>
        <w:t xml:space="preserve"> </w:t>
      </w:r>
      <w:r>
        <w:rPr>
          <w:rFonts w:eastAsiaTheme="minorHAnsi" w:cs="Arial"/>
          <w:szCs w:val="22"/>
        </w:rPr>
        <w:t>structures, such as</w:t>
      </w:r>
      <w:r w:rsidR="002D5620">
        <w:rPr>
          <w:rFonts w:eastAsiaTheme="minorHAnsi" w:cs="Arial"/>
          <w:szCs w:val="22"/>
        </w:rPr>
        <w:t xml:space="preserve"> </w:t>
      </w:r>
      <w:r>
        <w:rPr>
          <w:rFonts w:eastAsiaTheme="minorHAnsi" w:cs="Arial"/>
          <w:szCs w:val="22"/>
        </w:rPr>
        <w:t>hazardous material spills or dam failures. Technological based incidents can be caused by power</w:t>
      </w:r>
      <w:r w:rsidR="002D5620">
        <w:rPr>
          <w:rFonts w:eastAsiaTheme="minorHAnsi" w:cs="Arial"/>
          <w:szCs w:val="22"/>
        </w:rPr>
        <w:t xml:space="preserve"> </w:t>
      </w:r>
      <w:r>
        <w:rPr>
          <w:rFonts w:eastAsiaTheme="minorHAnsi" w:cs="Arial"/>
          <w:szCs w:val="22"/>
        </w:rPr>
        <w:t>loss, power spikes, equipment failures, software</w:t>
      </w:r>
      <w:r w:rsidR="002D5620">
        <w:rPr>
          <w:rFonts w:eastAsiaTheme="minorHAnsi" w:cs="Arial"/>
          <w:szCs w:val="22"/>
        </w:rPr>
        <w:t xml:space="preserve"> </w:t>
      </w:r>
      <w:r>
        <w:rPr>
          <w:rFonts w:eastAsiaTheme="minorHAnsi" w:cs="Arial"/>
          <w:szCs w:val="22"/>
        </w:rPr>
        <w:t>errors, and telecommunications network</w:t>
      </w:r>
      <w:r w:rsidR="002D5620">
        <w:rPr>
          <w:rFonts w:eastAsiaTheme="minorHAnsi" w:cs="Arial"/>
          <w:szCs w:val="22"/>
        </w:rPr>
        <w:t xml:space="preserve"> </w:t>
      </w:r>
      <w:r>
        <w:rPr>
          <w:rFonts w:eastAsiaTheme="minorHAnsi" w:cs="Arial"/>
          <w:szCs w:val="22"/>
        </w:rPr>
        <w:t>outages. Examples include server failures, security cameras, or access card readers failing due</w:t>
      </w:r>
      <w:r w:rsidR="002D5620">
        <w:rPr>
          <w:rFonts w:eastAsiaTheme="minorHAnsi" w:cs="Arial"/>
          <w:szCs w:val="22"/>
        </w:rPr>
        <w:t xml:space="preserve"> </w:t>
      </w:r>
      <w:r>
        <w:rPr>
          <w:rFonts w:eastAsiaTheme="minorHAnsi" w:cs="Arial"/>
          <w:szCs w:val="22"/>
        </w:rPr>
        <w:t>to a power outage.</w:t>
      </w:r>
    </w:p>
    <w:p w14:paraId="53ECBCAF" w14:textId="236679EB" w:rsidR="00C5358A" w:rsidRPr="00C5358A" w:rsidRDefault="00C5358A" w:rsidP="002D5620">
      <w:pPr>
        <w:autoSpaceDE w:val="0"/>
        <w:autoSpaceDN w:val="0"/>
        <w:adjustRightInd w:val="0"/>
        <w:ind w:left="630" w:right="1134"/>
        <w:rPr>
          <w:rFonts w:eastAsiaTheme="minorHAnsi" w:cs="Arial"/>
          <w:sz w:val="16"/>
          <w:szCs w:val="16"/>
        </w:rPr>
      </w:pPr>
      <w:r w:rsidRPr="00C5358A">
        <w:rPr>
          <w:rFonts w:ascii="Arial-ItalicMT" w:eastAsiaTheme="minorHAnsi" w:hAnsi="Arial-ItalicMT" w:cs="Arial-ItalicMT"/>
          <w:i/>
          <w:iCs/>
          <w:sz w:val="16"/>
          <w:szCs w:val="16"/>
        </w:rPr>
        <w:t>Source: U.S. DHS 2018, CPG201 (Third Edition)</w:t>
      </w:r>
    </w:p>
    <w:p w14:paraId="38954AFC" w14:textId="77777777" w:rsidR="00C5358A" w:rsidRPr="002D5620" w:rsidRDefault="00C5358A" w:rsidP="002D5620">
      <w:pPr>
        <w:autoSpaceDE w:val="0"/>
        <w:autoSpaceDN w:val="0"/>
        <w:adjustRightInd w:val="0"/>
        <w:ind w:left="630" w:right="1134"/>
        <w:rPr>
          <w:rFonts w:ascii="Arial,Bold" w:eastAsiaTheme="minorHAnsi" w:hAnsi="Arial,Bold" w:cs="Arial,Bold"/>
          <w:b/>
          <w:bCs/>
          <w:sz w:val="10"/>
          <w:szCs w:val="10"/>
        </w:rPr>
      </w:pPr>
    </w:p>
    <w:p w14:paraId="1AC1DE65" w14:textId="41891459" w:rsidR="00C5358A" w:rsidRDefault="00C5358A" w:rsidP="002D5620">
      <w:pPr>
        <w:autoSpaceDE w:val="0"/>
        <w:autoSpaceDN w:val="0"/>
        <w:adjustRightInd w:val="0"/>
        <w:ind w:left="630" w:right="1134"/>
        <w:rPr>
          <w:rFonts w:eastAsiaTheme="minorHAnsi" w:cs="Arial"/>
          <w:szCs w:val="22"/>
        </w:rPr>
      </w:pPr>
      <w:r>
        <w:rPr>
          <w:rFonts w:ascii="Arial,Bold" w:eastAsiaTheme="minorHAnsi" w:hAnsi="Arial,Bold" w:cs="Arial,Bold"/>
          <w:b/>
          <w:bCs/>
          <w:szCs w:val="22"/>
        </w:rPr>
        <w:t xml:space="preserve">Human-caused incidents </w:t>
      </w:r>
      <w:r>
        <w:rPr>
          <w:rFonts w:eastAsiaTheme="minorHAnsi" w:cs="Arial"/>
          <w:szCs w:val="22"/>
        </w:rPr>
        <w:t>result from the intentional actions of an adversary, such as a</w:t>
      </w:r>
      <w:r w:rsidR="002D5620">
        <w:rPr>
          <w:rFonts w:eastAsiaTheme="minorHAnsi" w:cs="Arial"/>
          <w:szCs w:val="22"/>
        </w:rPr>
        <w:t xml:space="preserve"> </w:t>
      </w:r>
      <w:r>
        <w:rPr>
          <w:rFonts w:eastAsiaTheme="minorHAnsi" w:cs="Arial"/>
          <w:szCs w:val="22"/>
        </w:rPr>
        <w:t>threatened or actual chemical attack, biological attack, or cyber incident.</w:t>
      </w:r>
    </w:p>
    <w:p w14:paraId="5DE4900F" w14:textId="77777777" w:rsidR="00C5358A" w:rsidRDefault="00C5358A" w:rsidP="002D5620">
      <w:pPr>
        <w:autoSpaceDE w:val="0"/>
        <w:autoSpaceDN w:val="0"/>
        <w:adjustRightInd w:val="0"/>
        <w:ind w:left="630" w:right="1134"/>
        <w:rPr>
          <w:rFonts w:ascii="Arial-ItalicMT" w:eastAsiaTheme="minorHAnsi" w:hAnsi="Arial-ItalicMT" w:cs="Arial-ItalicMT"/>
          <w:i/>
          <w:iCs/>
          <w:sz w:val="16"/>
          <w:szCs w:val="16"/>
        </w:rPr>
      </w:pPr>
      <w:r w:rsidRPr="00C5358A">
        <w:rPr>
          <w:rFonts w:ascii="Arial-ItalicMT" w:eastAsiaTheme="minorHAnsi" w:hAnsi="Arial-ItalicMT" w:cs="Arial-ItalicMT"/>
          <w:i/>
          <w:iCs/>
          <w:sz w:val="16"/>
          <w:szCs w:val="16"/>
        </w:rPr>
        <w:t>Source: U.S. DHS 2018, CPG201 (Third Edition)</w:t>
      </w:r>
    </w:p>
    <w:p w14:paraId="177046A1" w14:textId="77777777" w:rsidR="00C5358A" w:rsidRPr="002D5620" w:rsidRDefault="00C5358A" w:rsidP="002D5620">
      <w:pPr>
        <w:autoSpaceDE w:val="0"/>
        <w:autoSpaceDN w:val="0"/>
        <w:adjustRightInd w:val="0"/>
        <w:ind w:left="630" w:right="1134"/>
        <w:rPr>
          <w:rFonts w:ascii="Arial-ItalicMT" w:eastAsiaTheme="minorHAnsi" w:hAnsi="Arial-ItalicMT" w:cs="Arial-ItalicMT"/>
          <w:i/>
          <w:iCs/>
          <w:szCs w:val="22"/>
        </w:rPr>
      </w:pPr>
    </w:p>
    <w:p w14:paraId="7A8B442D" w14:textId="77777777" w:rsidR="00C5358A" w:rsidRDefault="00C5358A" w:rsidP="00C5358A">
      <w:pPr>
        <w:autoSpaceDE w:val="0"/>
        <w:autoSpaceDN w:val="0"/>
        <w:adjustRightInd w:val="0"/>
        <w:rPr>
          <w:rFonts w:eastAsiaTheme="minorHAnsi"/>
        </w:rPr>
      </w:pPr>
      <w:r>
        <w:rPr>
          <w:rFonts w:ascii="Arial,Bold" w:eastAsiaTheme="minorHAnsi" w:hAnsi="Arial,Bold" w:cs="Arial,Bold"/>
          <w:b/>
          <w:bCs/>
        </w:rPr>
        <w:t xml:space="preserve">Vulnerability </w:t>
      </w:r>
      <w:r>
        <w:rPr>
          <w:rFonts w:eastAsiaTheme="minorHAnsi"/>
        </w:rPr>
        <w:t xml:space="preserve">refers to a physical feature or operational attribute that renders an entity open to </w:t>
      </w:r>
      <w:r w:rsidRPr="00C5358A">
        <w:rPr>
          <w:rFonts w:eastAsiaTheme="minorHAnsi"/>
        </w:rPr>
        <w:t>exploitation or susceptible to a given hazard.</w:t>
      </w:r>
    </w:p>
    <w:p w14:paraId="0521187D" w14:textId="777C6713" w:rsidR="00C5358A" w:rsidRPr="00C5358A" w:rsidRDefault="00C5358A" w:rsidP="00C5358A">
      <w:pPr>
        <w:autoSpaceDE w:val="0"/>
        <w:autoSpaceDN w:val="0"/>
        <w:adjustRightInd w:val="0"/>
        <w:rPr>
          <w:rFonts w:ascii="Arial-ItalicMT" w:eastAsiaTheme="minorHAnsi" w:hAnsi="Arial-ItalicMT" w:cs="Arial-ItalicMT"/>
          <w:i/>
          <w:iCs/>
          <w:sz w:val="16"/>
          <w:szCs w:val="16"/>
        </w:rPr>
      </w:pPr>
      <w:r w:rsidRPr="00C5358A">
        <w:rPr>
          <w:rFonts w:ascii="Arial-ItalicMT" w:eastAsiaTheme="minorHAnsi" w:hAnsi="Arial-ItalicMT" w:cs="Arial-ItalicMT"/>
          <w:i/>
          <w:iCs/>
          <w:sz w:val="16"/>
          <w:szCs w:val="16"/>
        </w:rPr>
        <w:t>Source: U.S. DHS 2013, NIPP 2013, p. 33</w:t>
      </w:r>
    </w:p>
    <w:p w14:paraId="0D871757" w14:textId="77777777" w:rsidR="00C5358A" w:rsidRDefault="00C5358A" w:rsidP="00C5358A">
      <w:pPr>
        <w:autoSpaceDE w:val="0"/>
        <w:autoSpaceDN w:val="0"/>
        <w:adjustRightInd w:val="0"/>
        <w:rPr>
          <w:rFonts w:ascii="Arial,Bold" w:eastAsiaTheme="minorHAnsi" w:hAnsi="Arial,Bold" w:cs="Arial,Bold"/>
          <w:b/>
          <w:bCs/>
          <w:szCs w:val="22"/>
        </w:rPr>
      </w:pPr>
    </w:p>
    <w:p w14:paraId="78370E10" w14:textId="11C6AA7C" w:rsidR="00C5358A" w:rsidRDefault="00C5358A" w:rsidP="00C5358A">
      <w:pPr>
        <w:autoSpaceDE w:val="0"/>
        <w:autoSpaceDN w:val="0"/>
        <w:adjustRightInd w:val="0"/>
        <w:rPr>
          <w:rFonts w:eastAsiaTheme="minorHAnsi" w:cs="Arial"/>
          <w:szCs w:val="22"/>
        </w:rPr>
      </w:pPr>
      <w:r>
        <w:rPr>
          <w:rFonts w:ascii="Arial,Bold" w:eastAsiaTheme="minorHAnsi" w:hAnsi="Arial,Bold" w:cs="Arial,Bold"/>
          <w:b/>
          <w:bCs/>
          <w:szCs w:val="22"/>
        </w:rPr>
        <w:t xml:space="preserve">Consequence </w:t>
      </w:r>
      <w:r>
        <w:rPr>
          <w:rFonts w:eastAsiaTheme="minorHAnsi" w:cs="Arial"/>
          <w:szCs w:val="22"/>
        </w:rPr>
        <w:t>refers to the effect of an event, incident, or occurrence, including the number of</w:t>
      </w:r>
    </w:p>
    <w:p w14:paraId="73237C89" w14:textId="77777777" w:rsidR="00C5358A" w:rsidRDefault="00C5358A" w:rsidP="00C5358A">
      <w:pPr>
        <w:autoSpaceDE w:val="0"/>
        <w:autoSpaceDN w:val="0"/>
        <w:adjustRightInd w:val="0"/>
        <w:rPr>
          <w:rFonts w:eastAsiaTheme="minorHAnsi" w:cs="Arial"/>
          <w:szCs w:val="22"/>
        </w:rPr>
      </w:pPr>
      <w:r>
        <w:rPr>
          <w:rFonts w:eastAsiaTheme="minorHAnsi" w:cs="Arial"/>
          <w:szCs w:val="22"/>
        </w:rPr>
        <w:t>deaths, injuries, and other human health impacts along with economic impacts both direct and</w:t>
      </w:r>
    </w:p>
    <w:p w14:paraId="336D965F" w14:textId="77777777" w:rsidR="00C5358A" w:rsidRDefault="00C5358A" w:rsidP="00C5358A">
      <w:pPr>
        <w:autoSpaceDE w:val="0"/>
        <w:autoSpaceDN w:val="0"/>
        <w:adjustRightInd w:val="0"/>
        <w:rPr>
          <w:rFonts w:eastAsiaTheme="minorHAnsi" w:cs="Arial"/>
          <w:szCs w:val="22"/>
        </w:rPr>
      </w:pPr>
      <w:r>
        <w:rPr>
          <w:rFonts w:eastAsiaTheme="minorHAnsi" w:cs="Arial"/>
          <w:szCs w:val="22"/>
        </w:rPr>
        <w:t>indirect and other negative outcomes to society. Potential consequences may include:</w:t>
      </w:r>
    </w:p>
    <w:p w14:paraId="0E2E8512" w14:textId="1A468FB5" w:rsidR="00C5358A" w:rsidRPr="00C5358A" w:rsidRDefault="005B4615" w:rsidP="00C5358A">
      <w:pPr>
        <w:pStyle w:val="Bullet"/>
        <w:rPr>
          <w:rFonts w:eastAsiaTheme="minorHAnsi"/>
        </w:rPr>
      </w:pPr>
      <w:r>
        <w:rPr>
          <w:rFonts w:eastAsiaTheme="minorHAnsi"/>
        </w:rPr>
        <w:t>H</w:t>
      </w:r>
      <w:r w:rsidR="00C5358A" w:rsidRPr="00C5358A">
        <w:rPr>
          <w:rFonts w:eastAsiaTheme="minorHAnsi"/>
        </w:rPr>
        <w:t xml:space="preserve">arm to persons </w:t>
      </w:r>
    </w:p>
    <w:p w14:paraId="29B3ACC0" w14:textId="4EAA16A5" w:rsidR="00C5358A" w:rsidRPr="00C5358A" w:rsidRDefault="005B4615" w:rsidP="00C5358A">
      <w:pPr>
        <w:pStyle w:val="Bullet"/>
        <w:rPr>
          <w:rFonts w:eastAsiaTheme="minorHAnsi"/>
        </w:rPr>
      </w:pPr>
      <w:r>
        <w:rPr>
          <w:rFonts w:eastAsiaTheme="minorHAnsi"/>
        </w:rPr>
        <w:t>D</w:t>
      </w:r>
      <w:r w:rsidR="00C5358A" w:rsidRPr="00C5358A">
        <w:rPr>
          <w:rFonts w:eastAsiaTheme="minorHAnsi"/>
        </w:rPr>
        <w:t xml:space="preserve">amage to property </w:t>
      </w:r>
    </w:p>
    <w:p w14:paraId="5E5A87FE" w14:textId="256FB61C" w:rsidR="00C5358A" w:rsidRPr="00C5358A" w:rsidRDefault="005B4615" w:rsidP="00B074A1">
      <w:pPr>
        <w:pStyle w:val="Bullet"/>
        <w:rPr>
          <w:rFonts w:eastAsiaTheme="minorHAnsi"/>
        </w:rPr>
      </w:pPr>
      <w:r>
        <w:rPr>
          <w:rFonts w:eastAsiaTheme="minorHAnsi"/>
        </w:rPr>
        <w:t>E</w:t>
      </w:r>
      <w:r w:rsidR="00C5358A" w:rsidRPr="00C5358A">
        <w:rPr>
          <w:rFonts w:eastAsiaTheme="minorHAnsi"/>
        </w:rPr>
        <w:t xml:space="preserve">conomic disruption </w:t>
      </w:r>
    </w:p>
    <w:p w14:paraId="15A31DD9" w14:textId="79CE4703" w:rsidR="002F0485" w:rsidRDefault="005B4615" w:rsidP="002F0485">
      <w:pPr>
        <w:pStyle w:val="Bullet"/>
        <w:rPr>
          <w:rFonts w:eastAsiaTheme="minorHAnsi"/>
        </w:rPr>
      </w:pPr>
      <w:r>
        <w:rPr>
          <w:rFonts w:eastAsiaTheme="minorHAnsi"/>
        </w:rPr>
        <w:t>I</w:t>
      </w:r>
      <w:r w:rsidR="00C5358A" w:rsidRPr="00C5358A">
        <w:rPr>
          <w:rFonts w:eastAsiaTheme="minorHAnsi"/>
        </w:rPr>
        <w:t>ncreased liability due to negligence, and</w:t>
      </w:r>
      <w:r w:rsidR="002F0485">
        <w:rPr>
          <w:rFonts w:eastAsiaTheme="minorHAnsi"/>
        </w:rPr>
        <w:t xml:space="preserve"> </w:t>
      </w:r>
    </w:p>
    <w:p w14:paraId="4274B2E4" w14:textId="23F17466" w:rsidR="00C5358A" w:rsidRPr="002F0485" w:rsidRDefault="005B4615" w:rsidP="00B074A1">
      <w:pPr>
        <w:pStyle w:val="Bullet"/>
        <w:rPr>
          <w:rFonts w:eastAsiaTheme="minorHAnsi"/>
        </w:rPr>
      </w:pPr>
      <w:r>
        <w:rPr>
          <w:rFonts w:eastAsiaTheme="minorHAnsi"/>
        </w:rPr>
        <w:t>L</w:t>
      </w:r>
      <w:r w:rsidR="00C5358A" w:rsidRPr="002F0485">
        <w:rPr>
          <w:rFonts w:eastAsiaTheme="minorHAnsi"/>
        </w:rPr>
        <w:t>oss of reputation</w:t>
      </w:r>
    </w:p>
    <w:p w14:paraId="02E45902" w14:textId="48A37963" w:rsidR="00C5358A" w:rsidRPr="00C5358A" w:rsidRDefault="00C5358A" w:rsidP="00C5358A">
      <w:pPr>
        <w:autoSpaceDE w:val="0"/>
        <w:autoSpaceDN w:val="0"/>
        <w:adjustRightInd w:val="0"/>
        <w:rPr>
          <w:rFonts w:eastAsiaTheme="minorHAnsi" w:cs="Arial"/>
          <w:sz w:val="16"/>
          <w:szCs w:val="16"/>
        </w:rPr>
      </w:pPr>
      <w:r w:rsidRPr="00C5358A">
        <w:rPr>
          <w:rFonts w:ascii="Arial-ItalicMT" w:eastAsiaTheme="minorHAnsi" w:hAnsi="Arial-ItalicMT" w:cs="Arial-ItalicMT"/>
          <w:i/>
          <w:iCs/>
          <w:sz w:val="16"/>
          <w:szCs w:val="16"/>
        </w:rPr>
        <w:t>Source: U.S. DHS 2013, NIPP 2013, p. 29</w:t>
      </w:r>
    </w:p>
    <w:p w14:paraId="40DB4E18" w14:textId="327BF1A5" w:rsidR="00C86C27" w:rsidRDefault="00C86C27" w:rsidP="00C86C27"/>
    <w:tbl>
      <w:tblPr>
        <w:tblStyle w:val="TableGrid"/>
        <w:tblW w:w="0" w:type="auto"/>
        <w:tblLook w:val="04A0" w:firstRow="1" w:lastRow="0" w:firstColumn="1" w:lastColumn="0" w:noHBand="0" w:noVBand="1"/>
      </w:tblPr>
      <w:tblGrid>
        <w:gridCol w:w="10214"/>
      </w:tblGrid>
      <w:tr w:rsidR="00101CAC" w14:paraId="78331CED" w14:textId="77777777" w:rsidTr="00FB3B16">
        <w:tc>
          <w:tcPr>
            <w:tcW w:w="10214" w:type="dxa"/>
            <w:tcBorders>
              <w:bottom w:val="nil"/>
            </w:tcBorders>
            <w:shd w:val="clear" w:color="auto" w:fill="008000"/>
          </w:tcPr>
          <w:p w14:paraId="0E8AA6F1"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2D657F95" w14:textId="77777777" w:rsidTr="00FB3B16">
        <w:tc>
          <w:tcPr>
            <w:tcW w:w="10214" w:type="dxa"/>
            <w:tcBorders>
              <w:top w:val="nil"/>
            </w:tcBorders>
            <w:shd w:val="clear" w:color="auto" w:fill="008000"/>
          </w:tcPr>
          <w:p w14:paraId="5BE9A4D6"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01CAC" w14:paraId="02E1B9DE" w14:textId="77777777" w:rsidTr="00FB3B16">
        <w:tc>
          <w:tcPr>
            <w:tcW w:w="10214" w:type="dxa"/>
            <w:shd w:val="clear" w:color="auto" w:fill="C2D69B" w:themeFill="accent3" w:themeFillTint="99"/>
          </w:tcPr>
          <w:p w14:paraId="6805EF71" w14:textId="77777777" w:rsidR="00775C06" w:rsidRPr="00775C06" w:rsidRDefault="00775C06" w:rsidP="00775C06">
            <w:pPr>
              <w:rPr>
                <w:rFonts w:ascii="Times New Roman" w:hAnsi="Times New Roman"/>
              </w:rPr>
            </w:pPr>
            <w:r w:rsidRPr="00775C06">
              <w:rPr>
                <w:rFonts w:ascii="Times New Roman" w:hAnsi="Times New Roman"/>
              </w:rPr>
              <w:t>Hazards/Threats to Examine</w:t>
            </w:r>
          </w:p>
          <w:p w14:paraId="46BFA541" w14:textId="77777777" w:rsidR="00775C06" w:rsidRPr="00775C06" w:rsidRDefault="00775C06" w:rsidP="00775C06">
            <w:pPr>
              <w:rPr>
                <w:rFonts w:ascii="Times New Roman" w:hAnsi="Times New Roman"/>
              </w:rPr>
            </w:pPr>
            <w:r w:rsidRPr="00775C06">
              <w:rPr>
                <w:rFonts w:ascii="Times New Roman" w:hAnsi="Times New Roman"/>
              </w:rPr>
              <w:t xml:space="preserve">To have a comprehensive picture of what emergencies could affect the school, it is important to assess the probability, vulnerability to and consequences of the following incidents: </w:t>
            </w:r>
          </w:p>
          <w:p w14:paraId="41339B56" w14:textId="77777777" w:rsidR="00775C06" w:rsidRPr="00775C06" w:rsidRDefault="00775C06" w:rsidP="00775C06">
            <w:pPr>
              <w:rPr>
                <w:rFonts w:ascii="Times New Roman" w:hAnsi="Times New Roman"/>
              </w:rPr>
            </w:pPr>
          </w:p>
          <w:tbl>
            <w:tblPr>
              <w:tblStyle w:val="TableGrid"/>
              <w:tblW w:w="0" w:type="auto"/>
              <w:tblLook w:val="04A0" w:firstRow="1" w:lastRow="0" w:firstColumn="1" w:lastColumn="0" w:noHBand="0" w:noVBand="1"/>
            </w:tblPr>
            <w:tblGrid>
              <w:gridCol w:w="3323"/>
              <w:gridCol w:w="3329"/>
              <w:gridCol w:w="3336"/>
            </w:tblGrid>
            <w:tr w:rsidR="00775C06" w:rsidRPr="00775C06" w14:paraId="46244242" w14:textId="77777777" w:rsidTr="00CD441D">
              <w:tc>
                <w:tcPr>
                  <w:tcW w:w="3404" w:type="dxa"/>
                  <w:shd w:val="clear" w:color="auto" w:fill="D6E3BC" w:themeFill="accent3" w:themeFillTint="66"/>
                </w:tcPr>
                <w:p w14:paraId="73DAFB38" w14:textId="77777777" w:rsidR="00775C06" w:rsidRPr="00775C06" w:rsidRDefault="00775C06" w:rsidP="00775C06">
                  <w:pPr>
                    <w:rPr>
                      <w:rFonts w:ascii="Times New Roman" w:hAnsi="Times New Roman"/>
                    </w:rPr>
                  </w:pPr>
                  <w:r w:rsidRPr="00775C06">
                    <w:rPr>
                      <w:rFonts w:ascii="Times New Roman" w:hAnsi="Times New Roman"/>
                    </w:rPr>
                    <w:t>Natural</w:t>
                  </w:r>
                </w:p>
              </w:tc>
              <w:tc>
                <w:tcPr>
                  <w:tcW w:w="3405" w:type="dxa"/>
                  <w:shd w:val="clear" w:color="auto" w:fill="D6E3BC" w:themeFill="accent3" w:themeFillTint="66"/>
                </w:tcPr>
                <w:p w14:paraId="32E49066" w14:textId="77777777" w:rsidR="00775C06" w:rsidRPr="00775C06" w:rsidRDefault="00775C06" w:rsidP="00775C06">
                  <w:pPr>
                    <w:rPr>
                      <w:rFonts w:ascii="Times New Roman" w:hAnsi="Times New Roman"/>
                    </w:rPr>
                  </w:pPr>
                  <w:r w:rsidRPr="00775C06">
                    <w:rPr>
                      <w:rFonts w:ascii="Times New Roman" w:hAnsi="Times New Roman"/>
                    </w:rPr>
                    <w:t>Human-Caused</w:t>
                  </w:r>
                </w:p>
              </w:tc>
              <w:tc>
                <w:tcPr>
                  <w:tcW w:w="3405" w:type="dxa"/>
                  <w:shd w:val="clear" w:color="auto" w:fill="D6E3BC" w:themeFill="accent3" w:themeFillTint="66"/>
                </w:tcPr>
                <w:p w14:paraId="0584790B" w14:textId="77777777" w:rsidR="00775C06" w:rsidRPr="00775C06" w:rsidRDefault="00775C06" w:rsidP="00775C06">
                  <w:pPr>
                    <w:rPr>
                      <w:rFonts w:ascii="Times New Roman" w:hAnsi="Times New Roman"/>
                    </w:rPr>
                  </w:pPr>
                  <w:r w:rsidRPr="00775C06">
                    <w:rPr>
                      <w:rFonts w:ascii="Times New Roman" w:hAnsi="Times New Roman"/>
                    </w:rPr>
                    <w:t>Technological</w:t>
                  </w:r>
                </w:p>
              </w:tc>
            </w:tr>
            <w:tr w:rsidR="00775C06" w:rsidRPr="00775C06" w14:paraId="1C9CFE63" w14:textId="77777777" w:rsidTr="00CD441D">
              <w:tc>
                <w:tcPr>
                  <w:tcW w:w="3404" w:type="dxa"/>
                  <w:shd w:val="clear" w:color="auto" w:fill="D6E3BC" w:themeFill="accent3" w:themeFillTint="66"/>
                </w:tcPr>
                <w:p w14:paraId="780EBEB5"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Avalanche</w:t>
                  </w:r>
                </w:p>
                <w:p w14:paraId="68B712B3"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Animal disease</w:t>
                  </w:r>
                </w:p>
                <w:p w14:paraId="52553B10"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Drought</w:t>
                  </w:r>
                </w:p>
                <w:p w14:paraId="2AC7AD14"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Earthquake</w:t>
                  </w:r>
                </w:p>
                <w:p w14:paraId="4947B10E"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Epidemic</w:t>
                  </w:r>
                </w:p>
                <w:p w14:paraId="5E60494A"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Flood</w:t>
                  </w:r>
                </w:p>
                <w:p w14:paraId="2EE8889B"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lastRenderedPageBreak/>
                    <w:t>Hurricane</w:t>
                  </w:r>
                </w:p>
                <w:p w14:paraId="29CD6B4A"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Landslide</w:t>
                  </w:r>
                </w:p>
                <w:p w14:paraId="4899CC93"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Pandemic</w:t>
                  </w:r>
                </w:p>
                <w:p w14:paraId="4F4A034F"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Tornado</w:t>
                  </w:r>
                </w:p>
                <w:p w14:paraId="656DDAB8"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Tsunami</w:t>
                  </w:r>
                </w:p>
                <w:p w14:paraId="426CA9B3"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Volcanic eruption</w:t>
                  </w:r>
                </w:p>
                <w:p w14:paraId="5DB6FE3C"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Wildfire</w:t>
                  </w:r>
                </w:p>
                <w:p w14:paraId="50442534" w14:textId="77777777" w:rsidR="00775C06" w:rsidRPr="00775C06" w:rsidRDefault="00775C06" w:rsidP="00775C06">
                  <w:pPr>
                    <w:rPr>
                      <w:rFonts w:ascii="Times New Roman" w:hAnsi="Times New Roman"/>
                    </w:rPr>
                  </w:pPr>
                  <w:r w:rsidRPr="00775C06">
                    <w:rPr>
                      <w:rFonts w:ascii="Times New Roman" w:eastAsiaTheme="minorHAnsi" w:hAnsi="Times New Roman"/>
                      <w:sz w:val="20"/>
                    </w:rPr>
                    <w:t>Winter storm</w:t>
                  </w:r>
                </w:p>
              </w:tc>
              <w:tc>
                <w:tcPr>
                  <w:tcW w:w="3405" w:type="dxa"/>
                  <w:shd w:val="clear" w:color="auto" w:fill="D6E3BC" w:themeFill="accent3" w:themeFillTint="66"/>
                </w:tcPr>
                <w:p w14:paraId="61541AD3"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lastRenderedPageBreak/>
                    <w:t>Airplane crash</w:t>
                  </w:r>
                </w:p>
                <w:p w14:paraId="7295EFCF"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Dam failure</w:t>
                  </w:r>
                </w:p>
                <w:p w14:paraId="7D1DCC42"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Levee failure</w:t>
                  </w:r>
                </w:p>
                <w:p w14:paraId="7B320E1D"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Mine accident</w:t>
                  </w:r>
                </w:p>
                <w:p w14:paraId="4A545E67"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Hazardous materials</w:t>
                  </w:r>
                </w:p>
                <w:p w14:paraId="21B6769A"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release</w:t>
                  </w:r>
                </w:p>
                <w:p w14:paraId="6FF0BBF9"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lastRenderedPageBreak/>
                    <w:t>Power failure</w:t>
                  </w:r>
                </w:p>
                <w:p w14:paraId="01682AFC"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Radiological release</w:t>
                  </w:r>
                </w:p>
                <w:p w14:paraId="1445ABD7"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Train derailment</w:t>
                  </w:r>
                </w:p>
                <w:p w14:paraId="4FDE039D" w14:textId="77777777" w:rsidR="00775C06" w:rsidRPr="00775C06" w:rsidRDefault="00775C06" w:rsidP="00775C06">
                  <w:pPr>
                    <w:rPr>
                      <w:rFonts w:ascii="Times New Roman" w:hAnsi="Times New Roman"/>
                    </w:rPr>
                  </w:pPr>
                  <w:r w:rsidRPr="00775C06">
                    <w:rPr>
                      <w:rFonts w:ascii="Times New Roman" w:eastAsiaTheme="minorHAnsi" w:hAnsi="Times New Roman"/>
                      <w:sz w:val="20"/>
                    </w:rPr>
                    <w:t>Urban conflagration</w:t>
                  </w:r>
                </w:p>
              </w:tc>
              <w:tc>
                <w:tcPr>
                  <w:tcW w:w="3405" w:type="dxa"/>
                  <w:shd w:val="clear" w:color="auto" w:fill="D6E3BC" w:themeFill="accent3" w:themeFillTint="66"/>
                </w:tcPr>
                <w:p w14:paraId="133D7F55"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lastRenderedPageBreak/>
                    <w:t>Biological attack</w:t>
                  </w:r>
                </w:p>
                <w:p w14:paraId="394AA138"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Chemical attack</w:t>
                  </w:r>
                </w:p>
                <w:p w14:paraId="7F17A3CD"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Cyber incident</w:t>
                  </w:r>
                </w:p>
                <w:p w14:paraId="48F3F418"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Explosives attack</w:t>
                  </w:r>
                </w:p>
                <w:p w14:paraId="51E82A0A"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Radiological attack</w:t>
                  </w:r>
                </w:p>
                <w:p w14:paraId="52A19BFF"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t>Sabotage</w:t>
                  </w:r>
                </w:p>
                <w:p w14:paraId="1CEA61BA" w14:textId="77777777" w:rsidR="00775C06" w:rsidRPr="00775C06" w:rsidRDefault="00775C06" w:rsidP="00775C06">
                  <w:pPr>
                    <w:rPr>
                      <w:rFonts w:ascii="Times New Roman" w:eastAsiaTheme="minorHAnsi" w:hAnsi="Times New Roman"/>
                      <w:sz w:val="20"/>
                    </w:rPr>
                  </w:pPr>
                  <w:r w:rsidRPr="00775C06">
                    <w:rPr>
                      <w:rFonts w:ascii="Times New Roman" w:eastAsiaTheme="minorHAnsi" w:hAnsi="Times New Roman"/>
                      <w:sz w:val="20"/>
                    </w:rPr>
                    <w:lastRenderedPageBreak/>
                    <w:t>School and workplace</w:t>
                  </w:r>
                </w:p>
                <w:p w14:paraId="66B3D91C" w14:textId="77777777" w:rsidR="00775C06" w:rsidRPr="00775C06" w:rsidRDefault="00775C06" w:rsidP="00775C06">
                  <w:pPr>
                    <w:rPr>
                      <w:rFonts w:ascii="Times New Roman" w:hAnsi="Times New Roman"/>
                    </w:rPr>
                  </w:pPr>
                  <w:r w:rsidRPr="00775C06">
                    <w:rPr>
                      <w:rFonts w:ascii="Times New Roman" w:eastAsiaTheme="minorHAnsi" w:hAnsi="Times New Roman"/>
                      <w:sz w:val="20"/>
                    </w:rPr>
                    <w:t>violence</w:t>
                  </w:r>
                </w:p>
              </w:tc>
            </w:tr>
          </w:tbl>
          <w:p w14:paraId="4DD7CF11" w14:textId="77777777" w:rsidR="00775C06" w:rsidRPr="00775C06" w:rsidRDefault="00775C06" w:rsidP="00775C06">
            <w:pPr>
              <w:rPr>
                <w:rFonts w:ascii="Times New Roman" w:hAnsi="Times New Roman"/>
              </w:rPr>
            </w:pPr>
          </w:p>
          <w:p w14:paraId="1B5BC825" w14:textId="77777777" w:rsidR="00775C06" w:rsidRPr="00767531" w:rsidRDefault="00775C06" w:rsidP="00775C06">
            <w:pPr>
              <w:rPr>
                <w:rFonts w:ascii="Times New Roman" w:hAnsi="Times New Roman"/>
                <w:b/>
                <w:bCs/>
              </w:rPr>
            </w:pPr>
            <w:r w:rsidRPr="00767531">
              <w:rPr>
                <w:rFonts w:ascii="Times New Roman" w:hAnsi="Times New Roman"/>
                <w:b/>
                <w:bCs/>
              </w:rPr>
              <w:t>Sample matrix to calculate risk of hazard/threat</w:t>
            </w:r>
          </w:p>
          <w:p w14:paraId="2B19FFCC" w14:textId="02ED34FB" w:rsidR="00775C06" w:rsidRPr="00775C06" w:rsidRDefault="00767531" w:rsidP="00775C06">
            <w:pPr>
              <w:rPr>
                <w:rFonts w:ascii="Times New Roman" w:hAnsi="Times New Roman"/>
              </w:rPr>
            </w:pPr>
            <w:r>
              <w:rPr>
                <w:rFonts w:ascii="Times New Roman" w:hAnsi="Times New Roman"/>
              </w:rPr>
              <w:t>S</w:t>
            </w:r>
            <w:r w:rsidR="00775C06" w:rsidRPr="00775C06">
              <w:rPr>
                <w:rFonts w:ascii="Times New Roman" w:hAnsi="Times New Roman"/>
              </w:rPr>
              <w:t xml:space="preserve">chools should prioritize those hazards/threats that have a higher score of Hazard/Threat (probability) x Vulnerability x Consequence and have room for improvement in the areas of preparedness.  Determine what capabilities need to be improved </w:t>
            </w:r>
            <w:r>
              <w:rPr>
                <w:rFonts w:ascii="Times New Roman" w:hAnsi="Times New Roman"/>
              </w:rPr>
              <w:t>to better</w:t>
            </w:r>
            <w:r w:rsidR="00775C06" w:rsidRPr="00775C06">
              <w:rPr>
                <w:rFonts w:ascii="Times New Roman" w:hAnsi="Times New Roman"/>
              </w:rPr>
              <w:t xml:space="preserve"> respond to those hazards/threats and use th</w:t>
            </w:r>
            <w:r>
              <w:rPr>
                <w:rFonts w:ascii="Times New Roman" w:hAnsi="Times New Roman"/>
              </w:rPr>
              <w:t>ose</w:t>
            </w:r>
            <w:r w:rsidR="00775C06" w:rsidRPr="00775C06">
              <w:rPr>
                <w:rFonts w:ascii="Times New Roman" w:hAnsi="Times New Roman"/>
              </w:rPr>
              <w:t xml:space="preserve"> needs to develop schools goals and objectives in the section entitled “Safe and Orderly Environment.” </w:t>
            </w:r>
          </w:p>
          <w:p w14:paraId="1F76EC1C" w14:textId="77777777" w:rsidR="00775C06" w:rsidRPr="00775C06" w:rsidRDefault="00775C06" w:rsidP="00775C06">
            <w:pPr>
              <w:rPr>
                <w:rFonts w:ascii="Times New Roman" w:hAnsi="Times New Roman"/>
              </w:rPr>
            </w:pPr>
          </w:p>
          <w:tbl>
            <w:tblPr>
              <w:tblStyle w:val="TableGrid"/>
              <w:tblW w:w="9792" w:type="dxa"/>
              <w:tblLook w:val="04A0" w:firstRow="1" w:lastRow="0" w:firstColumn="1" w:lastColumn="0" w:noHBand="0" w:noVBand="1"/>
            </w:tblPr>
            <w:tblGrid>
              <w:gridCol w:w="1644"/>
              <w:gridCol w:w="1865"/>
              <w:gridCol w:w="1771"/>
              <w:gridCol w:w="1752"/>
              <w:gridCol w:w="877"/>
              <w:gridCol w:w="1883"/>
            </w:tblGrid>
            <w:tr w:rsidR="00775C06" w:rsidRPr="00775C06" w14:paraId="641920B3" w14:textId="77777777" w:rsidTr="00CD441D">
              <w:tc>
                <w:tcPr>
                  <w:tcW w:w="1710" w:type="dxa"/>
                  <w:shd w:val="clear" w:color="auto" w:fill="D6E3BC" w:themeFill="accent3" w:themeFillTint="66"/>
                </w:tcPr>
                <w:p w14:paraId="304CAE16"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Hazard/Threat</w:t>
                  </w:r>
                </w:p>
                <w:p w14:paraId="08BF5983"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(Risk)</w:t>
                  </w:r>
                </w:p>
                <w:p w14:paraId="2FD9B010" w14:textId="77777777" w:rsidR="00775C06" w:rsidRPr="00775C06" w:rsidRDefault="00775C06" w:rsidP="00775C06">
                  <w:pPr>
                    <w:rPr>
                      <w:rFonts w:ascii="Times New Roman" w:hAnsi="Times New Roman"/>
                      <w:sz w:val="16"/>
                      <w:szCs w:val="16"/>
                    </w:rPr>
                  </w:pPr>
                </w:p>
                <w:p w14:paraId="4D441580" w14:textId="77777777" w:rsidR="00775C06" w:rsidRPr="00775C06" w:rsidRDefault="00775C06" w:rsidP="00775C06">
                  <w:pPr>
                    <w:rPr>
                      <w:rFonts w:ascii="Times New Roman" w:hAnsi="Times New Roman"/>
                      <w:sz w:val="16"/>
                      <w:szCs w:val="16"/>
                    </w:rPr>
                  </w:pPr>
                </w:p>
              </w:tc>
              <w:tc>
                <w:tcPr>
                  <w:tcW w:w="1980" w:type="dxa"/>
                  <w:shd w:val="clear" w:color="auto" w:fill="D6E3BC" w:themeFill="accent3" w:themeFillTint="66"/>
                </w:tcPr>
                <w:p w14:paraId="47F9B879" w14:textId="77777777" w:rsidR="00775C06" w:rsidRPr="00775C06" w:rsidRDefault="00775C06" w:rsidP="00775C06">
                  <w:pPr>
                    <w:rPr>
                      <w:rFonts w:ascii="Times New Roman" w:hAnsi="Times New Roman"/>
                      <w:b/>
                      <w:bCs/>
                      <w:sz w:val="16"/>
                      <w:szCs w:val="16"/>
                    </w:rPr>
                  </w:pPr>
                  <w:r w:rsidRPr="00775C06">
                    <w:rPr>
                      <w:rFonts w:ascii="Times New Roman" w:hAnsi="Times New Roman"/>
                      <w:b/>
                      <w:bCs/>
                      <w:sz w:val="16"/>
                      <w:szCs w:val="16"/>
                    </w:rPr>
                    <w:t>Probability</w:t>
                  </w:r>
                </w:p>
                <w:p w14:paraId="5226E627"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How likely or easy is this to happen?</w:t>
                  </w:r>
                </w:p>
                <w:p w14:paraId="39584B19"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0 = not at all likely</w:t>
                  </w:r>
                </w:p>
                <w:p w14:paraId="0B45CB43"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5 = likely to happen</w:t>
                  </w:r>
                </w:p>
              </w:tc>
              <w:tc>
                <w:tcPr>
                  <w:tcW w:w="1855" w:type="dxa"/>
                  <w:shd w:val="clear" w:color="auto" w:fill="D6E3BC" w:themeFill="accent3" w:themeFillTint="66"/>
                </w:tcPr>
                <w:p w14:paraId="0F938044" w14:textId="77777777" w:rsidR="00775C06" w:rsidRPr="00775C06" w:rsidRDefault="00775C06" w:rsidP="00775C06">
                  <w:pPr>
                    <w:rPr>
                      <w:rFonts w:ascii="Times New Roman" w:hAnsi="Times New Roman"/>
                      <w:b/>
                      <w:bCs/>
                      <w:sz w:val="16"/>
                      <w:szCs w:val="16"/>
                    </w:rPr>
                  </w:pPr>
                  <w:r w:rsidRPr="00775C06">
                    <w:rPr>
                      <w:rFonts w:ascii="Times New Roman" w:hAnsi="Times New Roman"/>
                      <w:b/>
                      <w:bCs/>
                      <w:sz w:val="16"/>
                      <w:szCs w:val="16"/>
                    </w:rPr>
                    <w:t>Vulnerability</w:t>
                  </w:r>
                </w:p>
                <w:p w14:paraId="28AC69A6"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How vulnerable is the campus to this? Is there precautions in place to stop it?</w:t>
                  </w:r>
                </w:p>
                <w:p w14:paraId="795DE0F0"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0 = not at all vulnerable</w:t>
                  </w:r>
                </w:p>
                <w:p w14:paraId="218B5D03"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5 = vulnerable</w:t>
                  </w:r>
                </w:p>
              </w:tc>
              <w:tc>
                <w:tcPr>
                  <w:tcW w:w="1836" w:type="dxa"/>
                  <w:shd w:val="clear" w:color="auto" w:fill="D6E3BC" w:themeFill="accent3" w:themeFillTint="66"/>
                </w:tcPr>
                <w:p w14:paraId="7A7BFF72" w14:textId="77777777" w:rsidR="00775C06" w:rsidRPr="00775C06" w:rsidRDefault="00775C06" w:rsidP="00775C06">
                  <w:pPr>
                    <w:rPr>
                      <w:rFonts w:ascii="Times New Roman" w:hAnsi="Times New Roman"/>
                      <w:b/>
                      <w:bCs/>
                      <w:sz w:val="16"/>
                      <w:szCs w:val="16"/>
                    </w:rPr>
                  </w:pPr>
                  <w:r w:rsidRPr="00775C06">
                    <w:rPr>
                      <w:rFonts w:ascii="Times New Roman" w:hAnsi="Times New Roman"/>
                      <w:b/>
                      <w:bCs/>
                      <w:sz w:val="16"/>
                      <w:szCs w:val="16"/>
                    </w:rPr>
                    <w:t>Consequence</w:t>
                  </w:r>
                </w:p>
                <w:p w14:paraId="0203C3EF"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If this should happen/how bad will it be?</w:t>
                  </w:r>
                </w:p>
                <w:p w14:paraId="658063B1"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0 = no effect on campus</w:t>
                  </w:r>
                </w:p>
                <w:p w14:paraId="097D5C2A"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5 = significant consequence to campus</w:t>
                  </w:r>
                </w:p>
              </w:tc>
              <w:tc>
                <w:tcPr>
                  <w:tcW w:w="899" w:type="dxa"/>
                  <w:shd w:val="clear" w:color="auto" w:fill="D6E3BC" w:themeFill="accent3" w:themeFillTint="66"/>
                </w:tcPr>
                <w:p w14:paraId="29458017" w14:textId="77777777" w:rsidR="00775C06" w:rsidRPr="00775C06" w:rsidRDefault="00775C06" w:rsidP="00775C06">
                  <w:pPr>
                    <w:rPr>
                      <w:rFonts w:ascii="Times New Roman" w:hAnsi="Times New Roman"/>
                      <w:b/>
                      <w:bCs/>
                      <w:sz w:val="16"/>
                      <w:szCs w:val="16"/>
                    </w:rPr>
                  </w:pPr>
                  <w:r w:rsidRPr="00775C06">
                    <w:rPr>
                      <w:rFonts w:ascii="Times New Roman" w:hAnsi="Times New Roman"/>
                      <w:b/>
                      <w:bCs/>
                      <w:sz w:val="16"/>
                      <w:szCs w:val="16"/>
                    </w:rPr>
                    <w:t>Total</w:t>
                  </w:r>
                </w:p>
                <w:p w14:paraId="6A4FBB1C" w14:textId="77777777" w:rsidR="00775C06" w:rsidRPr="00775C06" w:rsidRDefault="00775C06" w:rsidP="00775C06">
                  <w:pPr>
                    <w:rPr>
                      <w:rFonts w:ascii="Times New Roman" w:hAnsi="Times New Roman"/>
                      <w:b/>
                      <w:bCs/>
                      <w:sz w:val="16"/>
                      <w:szCs w:val="16"/>
                    </w:rPr>
                  </w:pPr>
                  <w:r w:rsidRPr="00775C06">
                    <w:rPr>
                      <w:rFonts w:ascii="Times New Roman" w:hAnsi="Times New Roman"/>
                      <w:b/>
                      <w:bCs/>
                      <w:sz w:val="16"/>
                      <w:szCs w:val="16"/>
                    </w:rPr>
                    <w:t>PxVxC</w:t>
                  </w:r>
                </w:p>
              </w:tc>
              <w:tc>
                <w:tcPr>
                  <w:tcW w:w="1980" w:type="dxa"/>
                  <w:shd w:val="clear" w:color="auto" w:fill="D6E3BC" w:themeFill="accent3" w:themeFillTint="66"/>
                </w:tcPr>
                <w:p w14:paraId="0FCA0953" w14:textId="77777777" w:rsidR="00775C06" w:rsidRPr="00775C06" w:rsidRDefault="00775C06" w:rsidP="00775C06">
                  <w:pPr>
                    <w:rPr>
                      <w:rFonts w:ascii="Times New Roman" w:hAnsi="Times New Roman"/>
                      <w:b/>
                      <w:bCs/>
                      <w:sz w:val="16"/>
                      <w:szCs w:val="16"/>
                    </w:rPr>
                  </w:pPr>
                  <w:r w:rsidRPr="00775C06">
                    <w:rPr>
                      <w:rFonts w:ascii="Times New Roman" w:hAnsi="Times New Roman"/>
                      <w:b/>
                      <w:bCs/>
                      <w:sz w:val="16"/>
                      <w:szCs w:val="16"/>
                    </w:rPr>
                    <w:t>Preparedness</w:t>
                  </w:r>
                </w:p>
                <w:p w14:paraId="54D47B0F"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How prepared is the campus to respond to this?</w:t>
                  </w:r>
                </w:p>
                <w:p w14:paraId="7681DA58"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 xml:space="preserve">0 = not prepared at all (no capabilities to respond) </w:t>
                  </w:r>
                </w:p>
                <w:p w14:paraId="6EA25162" w14:textId="77777777" w:rsidR="00775C06" w:rsidRPr="00775C06" w:rsidRDefault="00775C06" w:rsidP="00775C06">
                  <w:pPr>
                    <w:rPr>
                      <w:rFonts w:ascii="Times New Roman" w:hAnsi="Times New Roman"/>
                      <w:sz w:val="16"/>
                      <w:szCs w:val="16"/>
                    </w:rPr>
                  </w:pPr>
                  <w:r w:rsidRPr="00775C06">
                    <w:rPr>
                      <w:rFonts w:ascii="Times New Roman" w:hAnsi="Times New Roman"/>
                      <w:sz w:val="16"/>
                      <w:szCs w:val="16"/>
                    </w:rPr>
                    <w:t>5 = completely prepared</w:t>
                  </w:r>
                </w:p>
              </w:tc>
            </w:tr>
            <w:tr w:rsidR="00775C06" w:rsidRPr="00775C06" w14:paraId="6F26FC75" w14:textId="77777777" w:rsidTr="00CD441D">
              <w:tc>
                <w:tcPr>
                  <w:tcW w:w="1710" w:type="dxa"/>
                  <w:shd w:val="clear" w:color="auto" w:fill="D6E3BC" w:themeFill="accent3" w:themeFillTint="66"/>
                </w:tcPr>
                <w:p w14:paraId="330855DC"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Earthquake</w:t>
                  </w:r>
                </w:p>
              </w:tc>
              <w:tc>
                <w:tcPr>
                  <w:tcW w:w="1980" w:type="dxa"/>
                  <w:shd w:val="clear" w:color="auto" w:fill="D6E3BC" w:themeFill="accent3" w:themeFillTint="66"/>
                </w:tcPr>
                <w:p w14:paraId="61D2A2CD"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5</w:t>
                  </w:r>
                </w:p>
              </w:tc>
              <w:tc>
                <w:tcPr>
                  <w:tcW w:w="1855" w:type="dxa"/>
                  <w:shd w:val="clear" w:color="auto" w:fill="D6E3BC" w:themeFill="accent3" w:themeFillTint="66"/>
                </w:tcPr>
                <w:p w14:paraId="68BC700E"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5</w:t>
                  </w:r>
                </w:p>
              </w:tc>
              <w:tc>
                <w:tcPr>
                  <w:tcW w:w="1836" w:type="dxa"/>
                  <w:shd w:val="clear" w:color="auto" w:fill="D6E3BC" w:themeFill="accent3" w:themeFillTint="66"/>
                </w:tcPr>
                <w:p w14:paraId="2023C445"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4</w:t>
                  </w:r>
                </w:p>
              </w:tc>
              <w:tc>
                <w:tcPr>
                  <w:tcW w:w="899" w:type="dxa"/>
                  <w:shd w:val="clear" w:color="auto" w:fill="D6E3BC" w:themeFill="accent3" w:themeFillTint="66"/>
                </w:tcPr>
                <w:p w14:paraId="172D5639"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100</w:t>
                  </w:r>
                </w:p>
              </w:tc>
              <w:tc>
                <w:tcPr>
                  <w:tcW w:w="1980" w:type="dxa"/>
                  <w:shd w:val="clear" w:color="auto" w:fill="D6E3BC" w:themeFill="accent3" w:themeFillTint="66"/>
                </w:tcPr>
                <w:p w14:paraId="4151834D"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4</w:t>
                  </w:r>
                </w:p>
              </w:tc>
            </w:tr>
            <w:tr w:rsidR="00775C06" w:rsidRPr="00775C06" w14:paraId="2AE1CCC7" w14:textId="77777777" w:rsidTr="00CD441D">
              <w:tc>
                <w:tcPr>
                  <w:tcW w:w="1710" w:type="dxa"/>
                  <w:shd w:val="clear" w:color="auto" w:fill="D6E3BC" w:themeFill="accent3" w:themeFillTint="66"/>
                </w:tcPr>
                <w:p w14:paraId="45B00C64"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Avalanche</w:t>
                  </w:r>
                </w:p>
              </w:tc>
              <w:tc>
                <w:tcPr>
                  <w:tcW w:w="1980" w:type="dxa"/>
                  <w:shd w:val="clear" w:color="auto" w:fill="D6E3BC" w:themeFill="accent3" w:themeFillTint="66"/>
                </w:tcPr>
                <w:p w14:paraId="0DD823C9"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0</w:t>
                  </w:r>
                </w:p>
              </w:tc>
              <w:tc>
                <w:tcPr>
                  <w:tcW w:w="1855" w:type="dxa"/>
                  <w:shd w:val="clear" w:color="auto" w:fill="D6E3BC" w:themeFill="accent3" w:themeFillTint="66"/>
                </w:tcPr>
                <w:p w14:paraId="37E18620"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1</w:t>
                  </w:r>
                </w:p>
              </w:tc>
              <w:tc>
                <w:tcPr>
                  <w:tcW w:w="1836" w:type="dxa"/>
                  <w:shd w:val="clear" w:color="auto" w:fill="D6E3BC" w:themeFill="accent3" w:themeFillTint="66"/>
                </w:tcPr>
                <w:p w14:paraId="61E344A0"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5</w:t>
                  </w:r>
                </w:p>
              </w:tc>
              <w:tc>
                <w:tcPr>
                  <w:tcW w:w="899" w:type="dxa"/>
                  <w:shd w:val="clear" w:color="auto" w:fill="D6E3BC" w:themeFill="accent3" w:themeFillTint="66"/>
                </w:tcPr>
                <w:p w14:paraId="66CCA782" w14:textId="7FA1B3F7" w:rsidR="00775C06" w:rsidRPr="00775C06" w:rsidRDefault="00A1468D" w:rsidP="00775C06">
                  <w:pPr>
                    <w:rPr>
                      <w:rFonts w:ascii="Times New Roman" w:hAnsi="Times New Roman"/>
                      <w:color w:val="0F243E" w:themeColor="text2" w:themeShade="80"/>
                      <w:sz w:val="18"/>
                      <w:szCs w:val="18"/>
                    </w:rPr>
                  </w:pPr>
                  <w:r>
                    <w:rPr>
                      <w:rFonts w:ascii="Times New Roman" w:hAnsi="Times New Roman"/>
                      <w:color w:val="0F243E" w:themeColor="text2" w:themeShade="80"/>
                      <w:sz w:val="18"/>
                      <w:szCs w:val="18"/>
                    </w:rPr>
                    <w:t>0</w:t>
                  </w:r>
                </w:p>
              </w:tc>
              <w:tc>
                <w:tcPr>
                  <w:tcW w:w="1980" w:type="dxa"/>
                  <w:shd w:val="clear" w:color="auto" w:fill="D6E3BC" w:themeFill="accent3" w:themeFillTint="66"/>
                </w:tcPr>
                <w:p w14:paraId="544309F5" w14:textId="77777777" w:rsidR="00775C06" w:rsidRPr="00775C06" w:rsidRDefault="00775C06" w:rsidP="00775C06">
                  <w:pPr>
                    <w:rPr>
                      <w:rFonts w:ascii="Times New Roman" w:hAnsi="Times New Roman"/>
                      <w:color w:val="0F243E" w:themeColor="text2" w:themeShade="80"/>
                      <w:sz w:val="18"/>
                      <w:szCs w:val="18"/>
                    </w:rPr>
                  </w:pPr>
                  <w:r w:rsidRPr="00775C06">
                    <w:rPr>
                      <w:rFonts w:ascii="Times New Roman" w:hAnsi="Times New Roman"/>
                      <w:color w:val="0F243E" w:themeColor="text2" w:themeShade="80"/>
                      <w:sz w:val="18"/>
                      <w:szCs w:val="18"/>
                    </w:rPr>
                    <w:t>1</w:t>
                  </w:r>
                </w:p>
              </w:tc>
            </w:tr>
            <w:tr w:rsidR="00775C06" w:rsidRPr="00775C06" w14:paraId="75987835" w14:textId="77777777" w:rsidTr="00CD441D">
              <w:tc>
                <w:tcPr>
                  <w:tcW w:w="1710" w:type="dxa"/>
                  <w:shd w:val="clear" w:color="auto" w:fill="D6E3BC" w:themeFill="accent3" w:themeFillTint="66"/>
                </w:tcPr>
                <w:p w14:paraId="3379C0CA" w14:textId="77777777" w:rsidR="00775C06" w:rsidRPr="00775C06" w:rsidRDefault="00775C06" w:rsidP="00775C06">
                  <w:pPr>
                    <w:rPr>
                      <w:rFonts w:ascii="Times New Roman" w:hAnsi="Times New Roman"/>
                      <w:sz w:val="18"/>
                      <w:szCs w:val="18"/>
                    </w:rPr>
                  </w:pPr>
                </w:p>
              </w:tc>
              <w:tc>
                <w:tcPr>
                  <w:tcW w:w="1980" w:type="dxa"/>
                  <w:shd w:val="clear" w:color="auto" w:fill="D6E3BC" w:themeFill="accent3" w:themeFillTint="66"/>
                </w:tcPr>
                <w:p w14:paraId="60E5DEB2" w14:textId="77777777" w:rsidR="00775C06" w:rsidRPr="00775C06" w:rsidRDefault="00775C06" w:rsidP="00775C06">
                  <w:pPr>
                    <w:rPr>
                      <w:rFonts w:ascii="Times New Roman" w:hAnsi="Times New Roman"/>
                      <w:sz w:val="18"/>
                      <w:szCs w:val="18"/>
                    </w:rPr>
                  </w:pPr>
                </w:p>
              </w:tc>
              <w:tc>
                <w:tcPr>
                  <w:tcW w:w="1855" w:type="dxa"/>
                  <w:shd w:val="clear" w:color="auto" w:fill="D6E3BC" w:themeFill="accent3" w:themeFillTint="66"/>
                </w:tcPr>
                <w:p w14:paraId="6D9D4048" w14:textId="77777777" w:rsidR="00775C06" w:rsidRPr="00775C06" w:rsidRDefault="00775C06" w:rsidP="00775C06">
                  <w:pPr>
                    <w:rPr>
                      <w:rFonts w:ascii="Times New Roman" w:hAnsi="Times New Roman"/>
                      <w:sz w:val="18"/>
                      <w:szCs w:val="18"/>
                    </w:rPr>
                  </w:pPr>
                </w:p>
              </w:tc>
              <w:tc>
                <w:tcPr>
                  <w:tcW w:w="1836" w:type="dxa"/>
                  <w:shd w:val="clear" w:color="auto" w:fill="D6E3BC" w:themeFill="accent3" w:themeFillTint="66"/>
                </w:tcPr>
                <w:p w14:paraId="44B80065" w14:textId="77777777" w:rsidR="00775C06" w:rsidRPr="00775C06" w:rsidRDefault="00775C06" w:rsidP="00775C06">
                  <w:pPr>
                    <w:rPr>
                      <w:rFonts w:ascii="Times New Roman" w:hAnsi="Times New Roman"/>
                      <w:sz w:val="18"/>
                      <w:szCs w:val="18"/>
                    </w:rPr>
                  </w:pPr>
                </w:p>
              </w:tc>
              <w:tc>
                <w:tcPr>
                  <w:tcW w:w="899" w:type="dxa"/>
                  <w:shd w:val="clear" w:color="auto" w:fill="D6E3BC" w:themeFill="accent3" w:themeFillTint="66"/>
                </w:tcPr>
                <w:p w14:paraId="61F3EE71" w14:textId="77777777" w:rsidR="00775C06" w:rsidRPr="00775C06" w:rsidRDefault="00775C06" w:rsidP="00775C06">
                  <w:pPr>
                    <w:rPr>
                      <w:rFonts w:ascii="Times New Roman" w:hAnsi="Times New Roman"/>
                      <w:sz w:val="18"/>
                      <w:szCs w:val="18"/>
                    </w:rPr>
                  </w:pPr>
                </w:p>
              </w:tc>
              <w:tc>
                <w:tcPr>
                  <w:tcW w:w="1980" w:type="dxa"/>
                  <w:shd w:val="clear" w:color="auto" w:fill="D6E3BC" w:themeFill="accent3" w:themeFillTint="66"/>
                </w:tcPr>
                <w:p w14:paraId="660F5764" w14:textId="77777777" w:rsidR="00775C06" w:rsidRPr="00775C06" w:rsidRDefault="00775C06" w:rsidP="00775C06">
                  <w:pPr>
                    <w:rPr>
                      <w:rFonts w:ascii="Times New Roman" w:hAnsi="Times New Roman"/>
                      <w:sz w:val="18"/>
                      <w:szCs w:val="18"/>
                    </w:rPr>
                  </w:pPr>
                </w:p>
              </w:tc>
            </w:tr>
          </w:tbl>
          <w:p w14:paraId="75488422" w14:textId="77777777" w:rsidR="00775C06" w:rsidRPr="00775C06" w:rsidRDefault="00775C06" w:rsidP="00775C06">
            <w:pPr>
              <w:rPr>
                <w:rFonts w:ascii="Times New Roman" w:hAnsi="Times New Roman"/>
                <w:b/>
                <w:bCs/>
              </w:rPr>
            </w:pPr>
          </w:p>
          <w:p w14:paraId="7F43CC46" w14:textId="3AB646EE" w:rsidR="00101CAC" w:rsidRPr="00767531" w:rsidRDefault="00775C06" w:rsidP="004431D3">
            <w:pPr>
              <w:rPr>
                <w:rFonts w:eastAsia="Cambria"/>
              </w:rPr>
            </w:pPr>
            <w:r w:rsidRPr="00767531">
              <w:rPr>
                <w:rFonts w:ascii="Times New Roman" w:eastAsia="Cambria" w:hAnsi="Times New Roman"/>
              </w:rPr>
              <w:t xml:space="preserve">Using the instructions and information listed in this section, summarize the process (how, when, who, etc.) taken to conduct the assessment and </w:t>
            </w:r>
            <w:r w:rsidR="00767531" w:rsidRPr="00767531">
              <w:rPr>
                <w:rFonts w:ascii="Times New Roman" w:eastAsia="Cambria" w:hAnsi="Times New Roman"/>
              </w:rPr>
              <w:t>a summary</w:t>
            </w:r>
            <w:r w:rsidRPr="00767531">
              <w:rPr>
                <w:rFonts w:ascii="Times New Roman" w:eastAsia="Cambria" w:hAnsi="Times New Roman"/>
              </w:rPr>
              <w:t xml:space="preserve"> of any significant findings (in flood zone, need further training on the visitor management system, need to practice using emergency supplies, etc</w:t>
            </w:r>
            <w:r w:rsidR="00767531">
              <w:rPr>
                <w:rFonts w:ascii="Times New Roman" w:eastAsia="Cambria" w:hAnsi="Times New Roman"/>
              </w:rPr>
              <w:t>.</w:t>
            </w:r>
            <w:r w:rsidRPr="00767531">
              <w:rPr>
                <w:rFonts w:ascii="Times New Roman" w:eastAsia="Cambria" w:hAnsi="Times New Roman"/>
              </w:rPr>
              <w:t>).   Especially important are any findings that led to the writing of a goal, objective</w:t>
            </w:r>
            <w:r w:rsidR="00767531">
              <w:rPr>
                <w:rFonts w:ascii="Times New Roman" w:eastAsia="Cambria" w:hAnsi="Times New Roman"/>
              </w:rPr>
              <w:t>s</w:t>
            </w:r>
            <w:r w:rsidRPr="00767531">
              <w:rPr>
                <w:rFonts w:ascii="Times New Roman" w:eastAsia="Cambria" w:hAnsi="Times New Roman"/>
              </w:rPr>
              <w:t xml:space="preserve"> </w:t>
            </w:r>
            <w:r w:rsidR="00767531">
              <w:rPr>
                <w:rFonts w:ascii="Times New Roman" w:eastAsia="Cambria" w:hAnsi="Times New Roman"/>
              </w:rPr>
              <w:t>and</w:t>
            </w:r>
            <w:r w:rsidRPr="00767531">
              <w:rPr>
                <w:rFonts w:ascii="Times New Roman" w:eastAsia="Cambria" w:hAnsi="Times New Roman"/>
              </w:rPr>
              <w:t xml:space="preserve"> action step</w:t>
            </w:r>
            <w:r w:rsidR="00767531">
              <w:rPr>
                <w:rFonts w:ascii="Times New Roman" w:eastAsia="Cambria" w:hAnsi="Times New Roman"/>
              </w:rPr>
              <w:t>s.</w:t>
            </w:r>
          </w:p>
          <w:p w14:paraId="29DC48CD" w14:textId="14E70F54" w:rsidR="004431D3" w:rsidRPr="004431D3" w:rsidRDefault="004431D3" w:rsidP="004431D3">
            <w:pPr>
              <w:rPr>
                <w:rFonts w:ascii="Times New Roman" w:eastAsia="Cambria" w:hAnsi="Times New Roman"/>
                <w:b/>
                <w:bCs/>
                <w:i/>
                <w:iCs/>
                <w:color w:val="FF0000"/>
                <w:sz w:val="18"/>
                <w:szCs w:val="18"/>
              </w:rPr>
            </w:pPr>
          </w:p>
        </w:tc>
      </w:tr>
    </w:tbl>
    <w:p w14:paraId="57F21D8F" w14:textId="7E64CFE3" w:rsidR="00101CAC" w:rsidRDefault="00101CAC" w:rsidP="00C86C27"/>
    <w:p w14:paraId="7C88289A" w14:textId="77777777" w:rsidR="00101CAC" w:rsidRDefault="00101CAC" w:rsidP="00C86C27"/>
    <w:p w14:paraId="04C443D3" w14:textId="1DF0DD2E" w:rsidR="005B4615" w:rsidRDefault="005B4615" w:rsidP="005B4615">
      <w:pPr>
        <w:pStyle w:val="Heading2"/>
      </w:pPr>
      <w:r w:rsidRPr="00775C06">
        <w:t>Site Location</w:t>
      </w:r>
      <w:r>
        <w:t xml:space="preserve"> </w:t>
      </w:r>
    </w:p>
    <w:p w14:paraId="786AB2F1" w14:textId="77777777" w:rsidR="005B4615" w:rsidRDefault="005B4615" w:rsidP="005B4615">
      <w:pPr>
        <w:pStyle w:val="Bullet"/>
        <w:numPr>
          <w:ilvl w:val="0"/>
          <w:numId w:val="0"/>
        </w:numPr>
        <w:ind w:left="630"/>
      </w:pPr>
    </w:p>
    <w:tbl>
      <w:tblPr>
        <w:tblStyle w:val="TableGrid3"/>
        <w:tblW w:w="5000" w:type="pct"/>
        <w:tblInd w:w="0" w:type="dxa"/>
        <w:tblLayout w:type="fixed"/>
        <w:tblCellMar>
          <w:top w:w="58" w:type="dxa"/>
          <w:left w:w="58" w:type="dxa"/>
          <w:right w:w="58" w:type="dxa"/>
        </w:tblCellMar>
        <w:tblLook w:val="04A0" w:firstRow="1" w:lastRow="0" w:firstColumn="1" w:lastColumn="0" w:noHBand="0" w:noVBand="1"/>
      </w:tblPr>
      <w:tblGrid>
        <w:gridCol w:w="1660"/>
        <w:gridCol w:w="8554"/>
      </w:tblGrid>
      <w:tr w:rsidR="005B4615" w14:paraId="3EFC393D" w14:textId="77777777" w:rsidTr="005B4615">
        <w:trPr>
          <w:trHeight w:val="317"/>
        </w:trPr>
        <w:tc>
          <w:tcPr>
            <w:tcW w:w="1660" w:type="dxa"/>
            <w:tcBorders>
              <w:top w:val="single" w:sz="4" w:space="0" w:color="auto"/>
              <w:left w:val="single" w:sz="4" w:space="0" w:color="auto"/>
              <w:bottom w:val="single" w:sz="4" w:space="0" w:color="auto"/>
              <w:right w:val="single" w:sz="4" w:space="0" w:color="auto"/>
            </w:tcBorders>
            <w:hideMark/>
          </w:tcPr>
          <w:p w14:paraId="305FC337" w14:textId="77777777" w:rsidR="005B4615" w:rsidRDefault="005B4615" w:rsidP="00FB3B16">
            <w:pPr>
              <w:rPr>
                <w:b/>
              </w:rPr>
            </w:pPr>
            <w:r>
              <w:rPr>
                <w:b/>
              </w:rPr>
              <w:t>Name:</w:t>
            </w:r>
          </w:p>
        </w:tc>
        <w:tc>
          <w:tcPr>
            <w:tcW w:w="8554" w:type="dxa"/>
            <w:tcBorders>
              <w:top w:val="single" w:sz="4" w:space="0" w:color="auto"/>
              <w:left w:val="single" w:sz="4" w:space="0" w:color="auto"/>
              <w:bottom w:val="single" w:sz="4" w:space="0" w:color="auto"/>
              <w:right w:val="single" w:sz="4" w:space="0" w:color="auto"/>
            </w:tcBorders>
            <w:hideMark/>
          </w:tcPr>
          <w:p w14:paraId="64D0F2B7" w14:textId="77777777" w:rsidR="005B4615" w:rsidRDefault="005B4615" w:rsidP="00FB3B16">
            <w:r w:rsidRPr="004431D3">
              <w:rPr>
                <w:highlight w:val="yellow"/>
              </w:rPr>
              <w:t>{SchoolName}</w:t>
            </w:r>
          </w:p>
        </w:tc>
      </w:tr>
      <w:tr w:rsidR="005B4615" w14:paraId="7BACDC8D" w14:textId="77777777" w:rsidTr="005B4615">
        <w:trPr>
          <w:trHeight w:val="317"/>
        </w:trPr>
        <w:tc>
          <w:tcPr>
            <w:tcW w:w="1660" w:type="dxa"/>
            <w:tcBorders>
              <w:top w:val="single" w:sz="4" w:space="0" w:color="auto"/>
              <w:left w:val="single" w:sz="4" w:space="0" w:color="auto"/>
              <w:bottom w:val="single" w:sz="4" w:space="0" w:color="auto"/>
              <w:right w:val="single" w:sz="4" w:space="0" w:color="auto"/>
            </w:tcBorders>
            <w:hideMark/>
          </w:tcPr>
          <w:p w14:paraId="6D2C9C12" w14:textId="77777777" w:rsidR="005B4615" w:rsidRDefault="005B4615" w:rsidP="00FB3B16">
            <w:pPr>
              <w:rPr>
                <w:b/>
              </w:rPr>
            </w:pPr>
            <w:r>
              <w:rPr>
                <w:b/>
              </w:rPr>
              <w:t>Address:</w:t>
            </w:r>
          </w:p>
        </w:tc>
        <w:tc>
          <w:tcPr>
            <w:tcW w:w="8554" w:type="dxa"/>
            <w:tcBorders>
              <w:top w:val="single" w:sz="4" w:space="0" w:color="auto"/>
              <w:left w:val="single" w:sz="4" w:space="0" w:color="auto"/>
              <w:bottom w:val="single" w:sz="4" w:space="0" w:color="auto"/>
              <w:right w:val="single" w:sz="4" w:space="0" w:color="auto"/>
            </w:tcBorders>
            <w:hideMark/>
          </w:tcPr>
          <w:p w14:paraId="636C403E" w14:textId="6C775C31" w:rsidR="005B4615" w:rsidRPr="004431D3" w:rsidRDefault="005B4615" w:rsidP="00FB3B16">
            <w:pPr>
              <w:rPr>
                <w:highlight w:val="yellow"/>
              </w:rPr>
            </w:pPr>
            <w:r w:rsidRPr="004431D3">
              <w:rPr>
                <w:highlight w:val="yellow"/>
              </w:rPr>
              <w:t>{SchoolAddress}</w:t>
            </w:r>
          </w:p>
          <w:p w14:paraId="4AE98555" w14:textId="758AF32E" w:rsidR="005B4615" w:rsidRDefault="005B4615" w:rsidP="00FB3B16">
            <w:r w:rsidRPr="004431D3">
              <w:rPr>
                <w:highlight w:val="yellow"/>
              </w:rPr>
              <w:t>{SchoolCity}</w:t>
            </w:r>
            <w:r w:rsidR="003659B0">
              <w:t>, {SchoolZip}</w:t>
            </w:r>
          </w:p>
        </w:tc>
      </w:tr>
      <w:tr w:rsidR="005B4615" w14:paraId="06D5B3DB" w14:textId="77777777" w:rsidTr="005B4615">
        <w:trPr>
          <w:trHeight w:val="317"/>
        </w:trPr>
        <w:tc>
          <w:tcPr>
            <w:tcW w:w="1660" w:type="dxa"/>
            <w:tcBorders>
              <w:top w:val="single" w:sz="4" w:space="0" w:color="auto"/>
              <w:left w:val="single" w:sz="4" w:space="0" w:color="auto"/>
              <w:bottom w:val="single" w:sz="4" w:space="0" w:color="auto"/>
              <w:right w:val="single" w:sz="4" w:space="0" w:color="auto"/>
            </w:tcBorders>
            <w:hideMark/>
          </w:tcPr>
          <w:p w14:paraId="319602C9" w14:textId="77777777" w:rsidR="005B4615" w:rsidRDefault="005B4615" w:rsidP="00FB3B16">
            <w:pPr>
              <w:rPr>
                <w:b/>
              </w:rPr>
            </w:pPr>
            <w:r>
              <w:rPr>
                <w:b/>
              </w:rPr>
              <w:t>Phone Number:</w:t>
            </w:r>
          </w:p>
        </w:tc>
        <w:tc>
          <w:tcPr>
            <w:tcW w:w="8554" w:type="dxa"/>
            <w:tcBorders>
              <w:top w:val="single" w:sz="4" w:space="0" w:color="auto"/>
              <w:left w:val="single" w:sz="4" w:space="0" w:color="auto"/>
              <w:bottom w:val="single" w:sz="4" w:space="0" w:color="auto"/>
              <w:right w:val="single" w:sz="4" w:space="0" w:color="auto"/>
            </w:tcBorders>
            <w:hideMark/>
          </w:tcPr>
          <w:p w14:paraId="62F5B2B5" w14:textId="49FAF7A3" w:rsidR="005B4615" w:rsidRPr="004431D3" w:rsidRDefault="005B4615" w:rsidP="00FB3B16">
            <w:pPr>
              <w:rPr>
                <w:highlight w:val="yellow"/>
              </w:rPr>
            </w:pPr>
            <w:r w:rsidRPr="004431D3">
              <w:rPr>
                <w:highlight w:val="yellow"/>
              </w:rPr>
              <w:t>{SchoolPhone}</w:t>
            </w:r>
          </w:p>
        </w:tc>
      </w:tr>
    </w:tbl>
    <w:p w14:paraId="51F3D6CF" w14:textId="57180E25" w:rsidR="00C86C27" w:rsidRDefault="00C86C27" w:rsidP="00C86C27"/>
    <w:p w14:paraId="4F19625D" w14:textId="77777777" w:rsidR="00015CDB" w:rsidRDefault="00015CDB" w:rsidP="00C86C27"/>
    <w:p w14:paraId="128494A6" w14:textId="5F087D7E" w:rsidR="00C86C27" w:rsidRDefault="00C86C27" w:rsidP="00C86C27">
      <w:pPr>
        <w:rPr>
          <w:b/>
          <w:color w:val="365F91"/>
          <w:sz w:val="28"/>
          <w:szCs w:val="28"/>
        </w:rPr>
      </w:pPr>
      <w:r>
        <w:rPr>
          <w:b/>
          <w:color w:val="365F91"/>
          <w:sz w:val="28"/>
          <w:szCs w:val="28"/>
        </w:rPr>
        <w:t>Include a brief summary</w:t>
      </w:r>
      <w:r w:rsidR="000F75C2">
        <w:rPr>
          <w:b/>
          <w:color w:val="365F91"/>
          <w:sz w:val="28"/>
          <w:szCs w:val="28"/>
        </w:rPr>
        <w:t xml:space="preserve"> of</w:t>
      </w:r>
      <w:r>
        <w:rPr>
          <w:b/>
          <w:color w:val="365F91"/>
          <w:sz w:val="28"/>
          <w:szCs w:val="28"/>
        </w:rPr>
        <w:t xml:space="preserve"> identified</w:t>
      </w:r>
      <w:r w:rsidR="000F75C2">
        <w:rPr>
          <w:b/>
          <w:color w:val="365F91"/>
          <w:sz w:val="28"/>
          <w:szCs w:val="28"/>
        </w:rPr>
        <w:t xml:space="preserve"> issues</w:t>
      </w:r>
      <w:r>
        <w:rPr>
          <w:b/>
          <w:color w:val="365F91"/>
          <w:sz w:val="28"/>
          <w:szCs w:val="28"/>
        </w:rPr>
        <w:t xml:space="preserve"> in site assessments:  </w:t>
      </w:r>
    </w:p>
    <w:p w14:paraId="034768CB" w14:textId="77777777" w:rsidR="00C86C27" w:rsidRDefault="00C86C27" w:rsidP="00C86C27"/>
    <w:p w14:paraId="658BE7F8" w14:textId="511D6366" w:rsidR="00C86C27" w:rsidRDefault="0086288B" w:rsidP="00C86C27">
      <w:r w:rsidRPr="008A0CA6">
        <w:rPr>
          <w:highlight w:val="yellow"/>
        </w:rPr>
        <w:t>{</w:t>
      </w:r>
      <w:r w:rsidR="00D841C5">
        <w:rPr>
          <w:highlight w:val="yellow"/>
        </w:rPr>
        <w:t xml:space="preserve">HERE: </w:t>
      </w:r>
      <w:r w:rsidR="008A0CA6" w:rsidRPr="008A0CA6">
        <w:rPr>
          <w:highlight w:val="yellow"/>
        </w:rPr>
        <w:t>Include a summary of school risk assessment here</w:t>
      </w:r>
      <w:r w:rsidR="004431D3">
        <w:rPr>
          <w:highlight w:val="yellow"/>
        </w:rPr>
        <w:t>.  This should include what data was analyzed, conclusions derived from the data, who participated and dates the team met.</w:t>
      </w:r>
      <w:r w:rsidR="00C86C27" w:rsidRPr="008A0CA6">
        <w:rPr>
          <w:highlight w:val="yellow"/>
        </w:rPr>
        <w:t>}</w:t>
      </w:r>
    </w:p>
    <w:p w14:paraId="434F0617" w14:textId="77777777" w:rsidR="00C86C27" w:rsidRDefault="00C86C27" w:rsidP="00C86C27"/>
    <w:p w14:paraId="58895B33" w14:textId="77777777" w:rsidR="00C86C27" w:rsidRDefault="00C86C27" w:rsidP="00C86C27">
      <w:pPr>
        <w:rPr>
          <w:rFonts w:ascii="Arial Narrow" w:hAnsi="Arial Narrow"/>
          <w:b/>
          <w:color w:val="0F243E" w:themeColor="text2" w:themeShade="80"/>
          <w:sz w:val="48"/>
        </w:rPr>
      </w:pPr>
      <w:r>
        <w:br w:type="page"/>
      </w:r>
    </w:p>
    <w:p w14:paraId="55C0B3F2" w14:textId="22A2BF15" w:rsidR="004E2F57" w:rsidRPr="0048379B" w:rsidRDefault="004E2F57" w:rsidP="004E2F57">
      <w:pPr>
        <w:pStyle w:val="SmallTitle"/>
        <w:rPr>
          <w:sz w:val="44"/>
          <w:szCs w:val="44"/>
        </w:rPr>
      </w:pPr>
      <w:bookmarkStart w:id="4" w:name="APP"/>
      <w:bookmarkEnd w:id="4"/>
      <w:r w:rsidRPr="0048379B">
        <w:rPr>
          <w:sz w:val="44"/>
          <w:szCs w:val="44"/>
        </w:rPr>
        <w:lastRenderedPageBreak/>
        <w:t>Appropriate Programs and Strategies that Provide School Safety</w:t>
      </w:r>
    </w:p>
    <w:p w14:paraId="6FD642D6" w14:textId="16B0F8AA" w:rsidR="004E2F57" w:rsidRDefault="004E2F57" w:rsidP="004E2F57">
      <w:pPr>
        <w:pStyle w:val="Heading2"/>
      </w:pPr>
      <w:r w:rsidRPr="00D5302D">
        <w:rPr>
          <w:highlight w:val="yellow"/>
        </w:rPr>
        <w:t>{SchoolName}</w:t>
      </w:r>
      <w:r>
        <w:t xml:space="preserve"> Specific Information</w:t>
      </w:r>
    </w:p>
    <w:p w14:paraId="09CF0BB9" w14:textId="77777777" w:rsidR="004E2F57" w:rsidRDefault="004E2F57" w:rsidP="004E2F57">
      <w:pPr>
        <w:rPr>
          <w:rFonts w:ascii="Times New Roman" w:hAnsi="Times New Roman"/>
        </w:rPr>
      </w:pPr>
    </w:p>
    <w:tbl>
      <w:tblPr>
        <w:tblStyle w:val="TableGrid"/>
        <w:tblW w:w="0" w:type="auto"/>
        <w:tblLook w:val="04A0" w:firstRow="1" w:lastRow="0" w:firstColumn="1" w:lastColumn="0" w:noHBand="0" w:noVBand="1"/>
      </w:tblPr>
      <w:tblGrid>
        <w:gridCol w:w="10214"/>
      </w:tblGrid>
      <w:tr w:rsidR="00101CAC" w14:paraId="78D6E761" w14:textId="77777777" w:rsidTr="00FB3B16">
        <w:tc>
          <w:tcPr>
            <w:tcW w:w="10214" w:type="dxa"/>
            <w:tcBorders>
              <w:bottom w:val="nil"/>
            </w:tcBorders>
            <w:shd w:val="clear" w:color="auto" w:fill="008000"/>
          </w:tcPr>
          <w:p w14:paraId="4B939C10"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69794A4D" w14:textId="77777777" w:rsidTr="00FB3B16">
        <w:tc>
          <w:tcPr>
            <w:tcW w:w="10214" w:type="dxa"/>
            <w:tcBorders>
              <w:top w:val="nil"/>
            </w:tcBorders>
            <w:shd w:val="clear" w:color="auto" w:fill="008000"/>
          </w:tcPr>
          <w:p w14:paraId="67775EB6"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01CAC" w14:paraId="257158E6" w14:textId="77777777" w:rsidTr="00FB3B16">
        <w:tc>
          <w:tcPr>
            <w:tcW w:w="10214" w:type="dxa"/>
            <w:shd w:val="clear" w:color="auto" w:fill="C2D69B" w:themeFill="accent3" w:themeFillTint="99"/>
          </w:tcPr>
          <w:p w14:paraId="57E868F6" w14:textId="77777777" w:rsidR="00775C06" w:rsidRPr="004E2F57" w:rsidRDefault="00775C06" w:rsidP="00775C06"/>
          <w:p w14:paraId="0A0F8308" w14:textId="77777777" w:rsidR="00775C06" w:rsidRPr="00775C06" w:rsidRDefault="00775C06" w:rsidP="00775C06">
            <w:pPr>
              <w:rPr>
                <w:rFonts w:ascii="Times New Roman" w:hAnsi="Times New Roman"/>
                <w:b/>
                <w:bCs/>
              </w:rPr>
            </w:pPr>
            <w:r w:rsidRPr="00775C06">
              <w:rPr>
                <w:rFonts w:ascii="Times New Roman" w:hAnsi="Times New Roman"/>
                <w:b/>
                <w:bCs/>
              </w:rPr>
              <w:t xml:space="preserve">ABOUT THIS SECTION: </w:t>
            </w:r>
          </w:p>
          <w:p w14:paraId="10227F55" w14:textId="77777777" w:rsidR="00775C06" w:rsidRPr="00775C06" w:rsidRDefault="00775C06" w:rsidP="00775C06">
            <w:pPr>
              <w:rPr>
                <w:rFonts w:ascii="Times New Roman" w:hAnsi="Times New Roman"/>
              </w:rPr>
            </w:pPr>
            <w:r w:rsidRPr="00775C06">
              <w:rPr>
                <w:rFonts w:ascii="Times New Roman" w:hAnsi="Times New Roman"/>
              </w:rPr>
              <w:t xml:space="preserve">Schools should consider this a “brag” session on all the programs and strategies used to keep the campus safer.  According to Ed Code 32232 below, schools MUST include in the CSSP </w:t>
            </w:r>
          </w:p>
          <w:p w14:paraId="167BA6EA" w14:textId="77777777" w:rsidR="00775C06" w:rsidRPr="00775C06" w:rsidRDefault="00775C06" w:rsidP="00775C06">
            <w:pPr>
              <w:ind w:left="450" w:right="1296"/>
              <w:rPr>
                <w:rFonts w:ascii="Times New Roman" w:hAnsi="Times New Roman"/>
                <w:i/>
                <w:iCs/>
              </w:rPr>
            </w:pPr>
            <w:r w:rsidRPr="00775C06">
              <w:rPr>
                <w:rFonts w:ascii="Times New Roman" w:hAnsi="Times New Roman"/>
                <w:i/>
                <w:iCs/>
              </w:rPr>
              <w:t>“…clear guidelines for the roles and responsibilities of mental health professionals, community intervention professionals, school counselors, school resource officers, and police officers on school campuses, if the school district uses these people.”</w:t>
            </w:r>
          </w:p>
          <w:p w14:paraId="20BF19FB" w14:textId="77777777" w:rsidR="00775C06" w:rsidRPr="00775C06" w:rsidRDefault="00775C06" w:rsidP="00775C06">
            <w:pPr>
              <w:ind w:right="1296"/>
              <w:rPr>
                <w:rFonts w:ascii="Times New Roman" w:hAnsi="Times New Roman"/>
              </w:rPr>
            </w:pPr>
          </w:p>
          <w:p w14:paraId="5E5463C9" w14:textId="5A13FE6A" w:rsidR="00775C06" w:rsidRPr="00775C06" w:rsidRDefault="00775C06" w:rsidP="00775C06">
            <w:pPr>
              <w:ind w:right="36"/>
              <w:rPr>
                <w:rFonts w:ascii="Times New Roman" w:hAnsi="Times New Roman"/>
              </w:rPr>
            </w:pPr>
            <w:r w:rsidRPr="00775C06">
              <w:rPr>
                <w:rFonts w:ascii="Times New Roman" w:hAnsi="Times New Roman"/>
              </w:rPr>
              <w:t>In addition, schools should include 2-3 sentences about each and every program/</w:t>
            </w:r>
            <w:r w:rsidR="003E4D98" w:rsidRPr="00775C06">
              <w:rPr>
                <w:rFonts w:ascii="Times New Roman" w:hAnsi="Times New Roman"/>
              </w:rPr>
              <w:t>strategy</w:t>
            </w:r>
            <w:r w:rsidRPr="00775C06">
              <w:rPr>
                <w:rFonts w:ascii="Times New Roman" w:hAnsi="Times New Roman"/>
              </w:rPr>
              <w:t xml:space="preserve"> that contribute</w:t>
            </w:r>
            <w:r w:rsidR="003E4D98">
              <w:rPr>
                <w:rFonts w:ascii="Times New Roman" w:hAnsi="Times New Roman"/>
              </w:rPr>
              <w:t>s</w:t>
            </w:r>
            <w:r w:rsidRPr="00775C06">
              <w:rPr>
                <w:rFonts w:ascii="Times New Roman" w:hAnsi="Times New Roman"/>
              </w:rPr>
              <w:t xml:space="preserve"> to school safety describing 1) what the program is/does and 2) how it contributes to school safety. Program/strategies described can include, but are not limited to:  </w:t>
            </w:r>
          </w:p>
          <w:p w14:paraId="6684F94C"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Roles &amp; Responsibilities of mental health professionals, community intervention professionals, school counselors, school resource officers, and police officers on school campus</w:t>
            </w:r>
          </w:p>
          <w:p w14:paraId="165CCC4D"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Training for staff, students, parents on anything related to school safety/security/school climate, etc. </w:t>
            </w:r>
          </w:p>
          <w:p w14:paraId="01166AD6"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Emergency Cards</w:t>
            </w:r>
          </w:p>
          <w:p w14:paraId="540D4472"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Volunteer and Visitor Management</w:t>
            </w:r>
          </w:p>
          <w:p w14:paraId="1C07A5CE"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Adult Supervision</w:t>
            </w:r>
          </w:p>
          <w:p w14:paraId="6C708D5A"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Before &amp; After School Programs</w:t>
            </w:r>
          </w:p>
          <w:p w14:paraId="34EB9468"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Character &amp; Citizenship development</w:t>
            </w:r>
          </w:p>
          <w:p w14:paraId="4CA92409"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Digital Citizenship </w:t>
            </w:r>
          </w:p>
          <w:p w14:paraId="0FD84756"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Site Discipline and Positive Behavioral Support</w:t>
            </w:r>
          </w:p>
          <w:p w14:paraId="77356E74"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Attendance programs </w:t>
            </w:r>
          </w:p>
          <w:p w14:paraId="57DB4B87"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Hazard mitigation</w:t>
            </w:r>
          </w:p>
          <w:p w14:paraId="12ED6FC2"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Graffiti removal/vandalism repair</w:t>
            </w:r>
          </w:p>
          <w:p w14:paraId="39E526AA"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Comfortable rooms/adequate lighting </w:t>
            </w:r>
          </w:p>
          <w:p w14:paraId="270922A6"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Closed campus </w:t>
            </w:r>
          </w:p>
          <w:p w14:paraId="2482FA72"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Emergency procedures for students with disabilities </w:t>
            </w:r>
          </w:p>
          <w:p w14:paraId="4FCEAD79"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Environmental design (natural surveillance, wayfinding, etc.) </w:t>
            </w:r>
          </w:p>
          <w:p w14:paraId="46E1CE6D"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Anti-Bullying/Bullying Prevention Program</w:t>
            </w:r>
          </w:p>
          <w:p w14:paraId="5FB912C6"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Emergency Drills and exercises</w:t>
            </w:r>
          </w:p>
          <w:p w14:paraId="5A121457"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Peace Patrol </w:t>
            </w:r>
          </w:p>
          <w:p w14:paraId="02A3225A"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Safety Patrol </w:t>
            </w:r>
          </w:p>
          <w:p w14:paraId="47699AE1"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Restorative Practices</w:t>
            </w:r>
          </w:p>
          <w:p w14:paraId="39678ED2" w14:textId="77777777" w:rsidR="00775C06" w:rsidRPr="00775C06" w:rsidRDefault="00775C06" w:rsidP="006B7301">
            <w:pPr>
              <w:pStyle w:val="ListParagraph"/>
              <w:numPr>
                <w:ilvl w:val="0"/>
                <w:numId w:val="9"/>
              </w:numPr>
              <w:ind w:right="36"/>
              <w:rPr>
                <w:rFonts w:ascii="Times New Roman" w:hAnsi="Times New Roman"/>
                <w:i/>
                <w:iCs/>
              </w:rPr>
            </w:pPr>
            <w:r w:rsidRPr="00775C06">
              <w:rPr>
                <w:rFonts w:ascii="Times New Roman" w:hAnsi="Times New Roman"/>
                <w:i/>
                <w:iCs/>
              </w:rPr>
              <w:t xml:space="preserve">Military and Family Life programs </w:t>
            </w:r>
          </w:p>
          <w:p w14:paraId="54DEDA0A" w14:textId="77777777" w:rsidR="00775C06" w:rsidRPr="00775C06" w:rsidRDefault="00775C06" w:rsidP="00775C06">
            <w:pPr>
              <w:ind w:right="36"/>
              <w:rPr>
                <w:rFonts w:ascii="Times New Roman" w:hAnsi="Times New Roman"/>
                <w:i/>
                <w:iCs/>
              </w:rPr>
            </w:pPr>
          </w:p>
          <w:p w14:paraId="045FA3FA" w14:textId="090E220B" w:rsidR="00775C06" w:rsidRPr="00775C06" w:rsidRDefault="00775C06" w:rsidP="00775C06">
            <w:pPr>
              <w:ind w:right="36"/>
              <w:rPr>
                <w:rFonts w:ascii="Times New Roman" w:hAnsi="Times New Roman"/>
                <w:i/>
                <w:iCs/>
              </w:rPr>
            </w:pPr>
            <w:r w:rsidRPr="00775C06">
              <w:rPr>
                <w:rFonts w:ascii="Times New Roman" w:hAnsi="Times New Roman"/>
                <w:i/>
                <w:iCs/>
              </w:rPr>
              <w:t>Why is this section Important:  Many individuals don’t realize all the programs and strategies that schools have in place designed to keep students and staff safe</w:t>
            </w:r>
            <w:r w:rsidR="00D47990">
              <w:rPr>
                <w:rFonts w:ascii="Times New Roman" w:hAnsi="Times New Roman"/>
                <w:i/>
                <w:iCs/>
              </w:rPr>
              <w:t>?</w:t>
            </w:r>
            <w:r w:rsidRPr="00775C06">
              <w:rPr>
                <w:rFonts w:ascii="Times New Roman" w:hAnsi="Times New Roman"/>
                <w:i/>
                <w:iCs/>
              </w:rPr>
              <w:t xml:space="preserve">  When school employees are asked “what are you doing to keep my student safe?”  it is a good idea to have a list of all those strategies already in place.  It may also be effective in providing talking points to the District Public Information Officer in answering questions should an incident/disaster occur on campus. </w:t>
            </w:r>
          </w:p>
          <w:p w14:paraId="4ABE8E54" w14:textId="77777777" w:rsidR="00D62BAB" w:rsidRDefault="00D62BAB" w:rsidP="00775C06">
            <w:pPr>
              <w:pStyle w:val="Heading5"/>
              <w:rPr>
                <w:rFonts w:ascii="Times New Roman" w:hAnsi="Times New Roman"/>
              </w:rPr>
            </w:pPr>
          </w:p>
          <w:p w14:paraId="168C9EC9" w14:textId="6C2B0DD5" w:rsidR="00775C06" w:rsidRPr="00775C06" w:rsidRDefault="00775C06" w:rsidP="00775C06">
            <w:pPr>
              <w:pStyle w:val="Heading5"/>
              <w:rPr>
                <w:rFonts w:ascii="Times New Roman" w:hAnsi="Times New Roman"/>
              </w:rPr>
            </w:pPr>
            <w:r w:rsidRPr="00775C06">
              <w:rPr>
                <w:rFonts w:ascii="Times New Roman" w:hAnsi="Times New Roman"/>
              </w:rPr>
              <w:t xml:space="preserve">Important Education Code that dictates what this section should include:  </w:t>
            </w:r>
          </w:p>
          <w:p w14:paraId="2BB44862" w14:textId="7E3CB651" w:rsidR="00775C06" w:rsidRPr="00775C06" w:rsidRDefault="00775C06" w:rsidP="00775C06">
            <w:pPr>
              <w:rPr>
                <w:rFonts w:ascii="Times New Roman" w:hAnsi="Times New Roman"/>
                <w:shd w:val="clear" w:color="auto" w:fill="FFFFFF"/>
              </w:rPr>
            </w:pPr>
            <w:r w:rsidRPr="00775C06">
              <w:rPr>
                <w:rFonts w:ascii="Times New Roman" w:hAnsi="Times New Roman"/>
                <w:i/>
                <w:iCs/>
              </w:rPr>
              <w:t>Education</w:t>
            </w:r>
            <w:r w:rsidRPr="00775C06">
              <w:rPr>
                <w:rFonts w:ascii="Times New Roman" w:hAnsi="Times New Roman"/>
                <w:b/>
                <w:bCs/>
              </w:rPr>
              <w:t xml:space="preserve"> Code 32282</w:t>
            </w:r>
            <w:r w:rsidRPr="00775C06">
              <w:rPr>
                <w:rFonts w:ascii="Times New Roman" w:hAnsi="Times New Roman"/>
              </w:rPr>
              <w:t xml:space="preserve"> (a) (2) states that shall include: “</w:t>
            </w:r>
            <w:r w:rsidR="004E135C">
              <w:rPr>
                <w:rFonts w:ascii="Times New Roman" w:hAnsi="Times New Roman"/>
              </w:rPr>
              <w:t xml:space="preserve">Identifying appropriate strategies and programs that will provide or maintain a high level of school safety and address the school’s procedures for complying with existing laws related to school safety.”  </w:t>
            </w:r>
          </w:p>
          <w:p w14:paraId="7B65436C" w14:textId="5B673C9D" w:rsidR="000B37B2" w:rsidRPr="000B37B2" w:rsidRDefault="00775C06" w:rsidP="000B37B2">
            <w:pPr>
              <w:rPr>
                <w:rFonts w:ascii="Times New Roman" w:hAnsi="Times New Roman"/>
              </w:rPr>
            </w:pPr>
            <w:r w:rsidRPr="000B37B2">
              <w:rPr>
                <w:rFonts w:ascii="Times New Roman" w:hAnsi="Times New Roman"/>
                <w:b/>
                <w:bCs/>
              </w:rPr>
              <w:t xml:space="preserve">Education Code 32282.1 </w:t>
            </w:r>
            <w:r w:rsidRPr="000B37B2">
              <w:rPr>
                <w:rFonts w:ascii="Times New Roman" w:hAnsi="Times New Roman"/>
              </w:rPr>
              <w:t xml:space="preserve">states </w:t>
            </w:r>
            <w:r w:rsidR="000B37B2" w:rsidRPr="000B37B2">
              <w:rPr>
                <w:rFonts w:ascii="Times New Roman" w:hAnsi="Times New Roman"/>
              </w:rPr>
              <w:t>(a) As comprehensive school safety plans are reviewed and updated, the Legislature encourages all plans, to the extent that resources are available, to include clear guidelines for the roles and responsibilities of mental health professionals, community intervention professionals, school counselors, school resource officers, and police officers on school campuses, if the school district uses these people.</w:t>
            </w:r>
          </w:p>
          <w:p w14:paraId="76D88E4D" w14:textId="77777777" w:rsidR="000B37B2" w:rsidRPr="000B37B2" w:rsidRDefault="000B37B2" w:rsidP="000B37B2">
            <w:pPr>
              <w:rPr>
                <w:rFonts w:ascii="Times New Roman" w:hAnsi="Times New Roman"/>
              </w:rPr>
            </w:pPr>
            <w:r w:rsidRPr="000B37B2">
              <w:rPr>
                <w:rFonts w:ascii="Times New Roman" w:hAnsi="Times New Roman"/>
              </w:rPr>
              <w:t>(b) The guidelines developed pursuant to subdivision (a) are encouraged to include both of the following:</w:t>
            </w:r>
          </w:p>
          <w:p w14:paraId="6CD81AC7" w14:textId="77777777" w:rsidR="000B37B2" w:rsidRPr="000B37B2" w:rsidRDefault="000B37B2" w:rsidP="000B37B2">
            <w:pPr>
              <w:rPr>
                <w:rFonts w:ascii="Times New Roman" w:hAnsi="Times New Roman"/>
              </w:rPr>
            </w:pPr>
            <w:r w:rsidRPr="000B37B2">
              <w:rPr>
                <w:rFonts w:ascii="Times New Roman" w:hAnsi="Times New Roman"/>
              </w:rPr>
              <w:t>(1) Primary strategies to create and maintain a positive school climate, promote school safety, and increase pupil achievement, and prioritize mental health and intervention services, restorative and transformative justice programs, and positive behavior interventions and support.</w:t>
            </w:r>
          </w:p>
          <w:p w14:paraId="39883968" w14:textId="77777777" w:rsidR="000B37B2" w:rsidRPr="000B37B2" w:rsidRDefault="000B37B2" w:rsidP="000B37B2">
            <w:pPr>
              <w:rPr>
                <w:rFonts w:ascii="Times New Roman" w:hAnsi="Times New Roman"/>
              </w:rPr>
            </w:pPr>
            <w:r w:rsidRPr="000B37B2">
              <w:rPr>
                <w:rFonts w:ascii="Times New Roman" w:hAnsi="Times New Roman"/>
              </w:rPr>
              <w:t>(2) Consistent with paragraph (2) of subdivision (a) of Section 32282, protocols to address the mental health care of pupils who have witnessed a violent act at any time, including, but not limited to, any of the following:</w:t>
            </w:r>
          </w:p>
          <w:p w14:paraId="3A0F2106" w14:textId="77777777" w:rsidR="000B37B2" w:rsidRPr="000B37B2" w:rsidRDefault="000B37B2" w:rsidP="000B37B2">
            <w:pPr>
              <w:rPr>
                <w:rFonts w:ascii="Times New Roman" w:hAnsi="Times New Roman"/>
              </w:rPr>
            </w:pPr>
            <w:r w:rsidRPr="000B37B2">
              <w:rPr>
                <w:rFonts w:ascii="Times New Roman" w:hAnsi="Times New Roman"/>
              </w:rPr>
              <w:t>(A) While on school grounds.</w:t>
            </w:r>
          </w:p>
          <w:p w14:paraId="7172BFA3" w14:textId="77777777" w:rsidR="000B37B2" w:rsidRPr="000B37B2" w:rsidRDefault="000B37B2" w:rsidP="000B37B2">
            <w:pPr>
              <w:rPr>
                <w:rFonts w:ascii="Times New Roman" w:hAnsi="Times New Roman"/>
              </w:rPr>
            </w:pPr>
            <w:r w:rsidRPr="000B37B2">
              <w:rPr>
                <w:rFonts w:ascii="Times New Roman" w:hAnsi="Times New Roman"/>
              </w:rPr>
              <w:t>(B) While going to or coming from school.</w:t>
            </w:r>
          </w:p>
          <w:p w14:paraId="5A2ED5F6" w14:textId="77777777" w:rsidR="000B37B2" w:rsidRPr="000B37B2" w:rsidRDefault="000B37B2" w:rsidP="000B37B2">
            <w:pPr>
              <w:rPr>
                <w:rFonts w:ascii="Times New Roman" w:hAnsi="Times New Roman"/>
              </w:rPr>
            </w:pPr>
            <w:r w:rsidRPr="000B37B2">
              <w:rPr>
                <w:rFonts w:ascii="Times New Roman" w:hAnsi="Times New Roman"/>
              </w:rPr>
              <w:t>(C) During a lunch period whether on or off campus.</w:t>
            </w:r>
          </w:p>
          <w:p w14:paraId="51D3210C" w14:textId="77777777" w:rsidR="000B37B2" w:rsidRPr="000B37B2" w:rsidRDefault="000B37B2" w:rsidP="000B37B2">
            <w:pPr>
              <w:rPr>
                <w:rFonts w:ascii="Times New Roman" w:hAnsi="Times New Roman"/>
              </w:rPr>
            </w:pPr>
            <w:r w:rsidRPr="000B37B2">
              <w:rPr>
                <w:rFonts w:ascii="Times New Roman" w:hAnsi="Times New Roman"/>
              </w:rPr>
              <w:t>(D) During, or while going to or coming from, a school-sponsored activity.</w:t>
            </w:r>
          </w:p>
          <w:p w14:paraId="2BA7ABAB" w14:textId="77777777" w:rsidR="000B37B2" w:rsidRPr="000B37B2" w:rsidRDefault="000B37B2" w:rsidP="000B37B2">
            <w:pPr>
              <w:rPr>
                <w:rFonts w:ascii="Times New Roman" w:hAnsi="Times New Roman"/>
              </w:rPr>
            </w:pPr>
            <w:r w:rsidRPr="000B37B2">
              <w:rPr>
                <w:rFonts w:ascii="Times New Roman" w:hAnsi="Times New Roman"/>
              </w:rPr>
              <w:t>(Amended by Stats. 2014, Ch. 794, Sec. 2. (AB 1271) Effective January 1, 2015.)</w:t>
            </w:r>
          </w:p>
          <w:p w14:paraId="6D24522C" w14:textId="77777777" w:rsidR="00101CAC" w:rsidRDefault="00101CAC" w:rsidP="00FB3B16">
            <w:pPr>
              <w:pStyle w:val="NormalWeb"/>
              <w:spacing w:before="240" w:beforeAutospacing="0" w:after="240" w:afterAutospacing="0"/>
              <w:rPr>
                <w:rFonts w:cs="Arial"/>
                <w:color w:val="333333"/>
              </w:rPr>
            </w:pPr>
          </w:p>
        </w:tc>
      </w:tr>
    </w:tbl>
    <w:p w14:paraId="1A410619" w14:textId="77777777" w:rsidR="00101CAC" w:rsidRDefault="00101CAC" w:rsidP="004E2F57"/>
    <w:p w14:paraId="122FBBC3" w14:textId="77777777" w:rsidR="00767531" w:rsidRPr="004E2F57" w:rsidRDefault="00767531" w:rsidP="00767531">
      <w:r w:rsidRPr="00767531">
        <w:rPr>
          <w:highlight w:val="yellow"/>
        </w:rPr>
        <w:t>{HERE: Insert Appropriate programs and strategies that provide school safety HERE}</w:t>
      </w:r>
    </w:p>
    <w:p w14:paraId="3BA66A58" w14:textId="77777777" w:rsidR="00101CAC" w:rsidRPr="004E2F57" w:rsidRDefault="00101CAC" w:rsidP="004E2F57"/>
    <w:p w14:paraId="0985AD15" w14:textId="77777777" w:rsidR="00D62BAB" w:rsidRDefault="00D62BAB">
      <w:pPr>
        <w:spacing w:after="200" w:line="276" w:lineRule="auto"/>
        <w:rPr>
          <w:rFonts w:ascii="Arial Narrow" w:hAnsi="Arial Narrow"/>
          <w:b/>
          <w:color w:val="0F243E" w:themeColor="text2" w:themeShade="80"/>
          <w:sz w:val="48"/>
        </w:rPr>
      </w:pPr>
      <w:r>
        <w:br w:type="page"/>
      </w:r>
    </w:p>
    <w:p w14:paraId="52866F08" w14:textId="678415A9" w:rsidR="003C3CD6" w:rsidRPr="0048379B" w:rsidRDefault="00E9790F" w:rsidP="003C3CD6">
      <w:pPr>
        <w:pStyle w:val="SmallTitle"/>
        <w:rPr>
          <w:sz w:val="44"/>
          <w:szCs w:val="44"/>
        </w:rPr>
      </w:pPr>
      <w:bookmarkStart w:id="5" w:name="CHI"/>
      <w:bookmarkEnd w:id="5"/>
      <w:r w:rsidRPr="0048379B">
        <w:rPr>
          <w:sz w:val="44"/>
          <w:szCs w:val="44"/>
        </w:rPr>
        <w:lastRenderedPageBreak/>
        <w:t xml:space="preserve">Child Abuse </w:t>
      </w:r>
      <w:r w:rsidR="00827079">
        <w:rPr>
          <w:sz w:val="44"/>
          <w:szCs w:val="44"/>
        </w:rPr>
        <w:t>or</w:t>
      </w:r>
      <w:r w:rsidR="00985B2C">
        <w:rPr>
          <w:sz w:val="44"/>
          <w:szCs w:val="44"/>
        </w:rPr>
        <w:t xml:space="preserve"> Neglect </w:t>
      </w:r>
      <w:r w:rsidRPr="0048379B">
        <w:rPr>
          <w:sz w:val="44"/>
          <w:szCs w:val="44"/>
        </w:rPr>
        <w:t>Reporting Procedures</w:t>
      </w:r>
    </w:p>
    <w:p w14:paraId="60C71C1A" w14:textId="01A194F0" w:rsidR="0025603A" w:rsidRPr="0025603A" w:rsidRDefault="0025603A" w:rsidP="0025603A">
      <w:pPr>
        <w:pStyle w:val="Heading2"/>
      </w:pPr>
      <w:r w:rsidRPr="00767531">
        <w:rPr>
          <w:highlight w:val="yellow"/>
        </w:rPr>
        <w:t>{SchoolName}</w:t>
      </w:r>
      <w:r w:rsidRPr="0025603A">
        <w:t xml:space="preserve"> adheres to </w:t>
      </w:r>
      <w:r w:rsidRPr="00767531">
        <w:rPr>
          <w:highlight w:val="cyan"/>
        </w:rPr>
        <w:t>{DistrictName}</w:t>
      </w:r>
      <w:r w:rsidRPr="0025603A">
        <w:t xml:space="preserve"> Child Abuse </w:t>
      </w:r>
      <w:r w:rsidR="00827079">
        <w:t>or</w:t>
      </w:r>
      <w:r w:rsidR="00985B2C">
        <w:t xml:space="preserve"> Neglect </w:t>
      </w:r>
      <w:r w:rsidRPr="0025603A">
        <w:t xml:space="preserve">Reporting procedures as follows:  </w:t>
      </w:r>
    </w:p>
    <w:p w14:paraId="6E24E203" w14:textId="246DAB93" w:rsidR="0025603A" w:rsidRDefault="0025603A" w:rsidP="0025603A"/>
    <w:tbl>
      <w:tblPr>
        <w:tblStyle w:val="TableGrid"/>
        <w:tblW w:w="0" w:type="auto"/>
        <w:tblLook w:val="04A0" w:firstRow="1" w:lastRow="0" w:firstColumn="1" w:lastColumn="0" w:noHBand="0" w:noVBand="1"/>
      </w:tblPr>
      <w:tblGrid>
        <w:gridCol w:w="10214"/>
      </w:tblGrid>
      <w:tr w:rsidR="00767531" w14:paraId="1C4504C1" w14:textId="77777777" w:rsidTr="00FB3B16">
        <w:tc>
          <w:tcPr>
            <w:tcW w:w="10214" w:type="dxa"/>
            <w:tcBorders>
              <w:bottom w:val="nil"/>
            </w:tcBorders>
            <w:shd w:val="clear" w:color="auto" w:fill="5F497A" w:themeFill="accent4" w:themeFillShade="BF"/>
          </w:tcPr>
          <w:p w14:paraId="48F28E2C" w14:textId="77777777" w:rsidR="00767531" w:rsidRPr="00F4330E" w:rsidRDefault="00767531"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767531" w14:paraId="4AF48306" w14:textId="77777777" w:rsidTr="00FB3B16">
        <w:tc>
          <w:tcPr>
            <w:tcW w:w="10214" w:type="dxa"/>
            <w:tcBorders>
              <w:top w:val="nil"/>
            </w:tcBorders>
            <w:shd w:val="clear" w:color="auto" w:fill="5F497A" w:themeFill="accent4" w:themeFillShade="BF"/>
          </w:tcPr>
          <w:p w14:paraId="1ED420A1" w14:textId="77777777" w:rsidR="00767531" w:rsidRPr="00F4330E" w:rsidRDefault="00767531"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767531" w14:paraId="070C702F" w14:textId="77777777" w:rsidTr="00FB3B16">
        <w:tc>
          <w:tcPr>
            <w:tcW w:w="10214" w:type="dxa"/>
            <w:shd w:val="clear" w:color="auto" w:fill="CCC0D9" w:themeFill="accent4" w:themeFillTint="66"/>
          </w:tcPr>
          <w:p w14:paraId="21536269" w14:textId="2FE29C28" w:rsidR="00767531" w:rsidRDefault="00767531" w:rsidP="00FB3B16">
            <w:pPr>
              <w:rPr>
                <w:rFonts w:ascii="Times New Roman" w:hAnsi="Times New Roman"/>
              </w:rPr>
            </w:pPr>
            <w:r>
              <w:rPr>
                <w:rFonts w:ascii="Times New Roman" w:hAnsi="Times New Roman"/>
              </w:rPr>
              <w:t xml:space="preserve">Before providing the CSSP template to schools, insert any district </w:t>
            </w:r>
            <w:r w:rsidR="003571D9">
              <w:rPr>
                <w:rFonts w:ascii="Times New Roman" w:hAnsi="Times New Roman"/>
              </w:rPr>
              <w:t xml:space="preserve">Child Abuse </w:t>
            </w:r>
            <w:r w:rsidR="00827079">
              <w:rPr>
                <w:rFonts w:ascii="Times New Roman" w:hAnsi="Times New Roman"/>
              </w:rPr>
              <w:t>or</w:t>
            </w:r>
            <w:r w:rsidR="00985B2C">
              <w:rPr>
                <w:rFonts w:ascii="Times New Roman" w:hAnsi="Times New Roman"/>
              </w:rPr>
              <w:t xml:space="preserve"> Neglect </w:t>
            </w:r>
            <w:r w:rsidR="003571D9">
              <w:rPr>
                <w:rFonts w:ascii="Times New Roman" w:hAnsi="Times New Roman"/>
              </w:rPr>
              <w:t>Reporting Procedures</w:t>
            </w:r>
            <w:r>
              <w:rPr>
                <w:rFonts w:ascii="Times New Roman" w:hAnsi="Times New Roman"/>
              </w:rPr>
              <w:t xml:space="preserve"> here.  This can include Board Policies, Administrative Regulations and any other documents provided regarding suspensions and expulsions.</w:t>
            </w:r>
          </w:p>
          <w:p w14:paraId="16F318D5" w14:textId="77777777" w:rsidR="00767531" w:rsidRPr="00F31D01" w:rsidRDefault="00767531" w:rsidP="00FB3B16">
            <w:pPr>
              <w:rPr>
                <w:rFonts w:ascii="Times New Roman" w:hAnsi="Times New Roman"/>
              </w:rPr>
            </w:pPr>
          </w:p>
        </w:tc>
      </w:tr>
    </w:tbl>
    <w:p w14:paraId="1E5BF5D4" w14:textId="77777777" w:rsidR="00767531" w:rsidRDefault="00767531" w:rsidP="0025603A"/>
    <w:p w14:paraId="3A09C8EB" w14:textId="77777777" w:rsidR="00767531" w:rsidRDefault="00767531" w:rsidP="0025603A"/>
    <w:tbl>
      <w:tblPr>
        <w:tblStyle w:val="TableGrid"/>
        <w:tblW w:w="0" w:type="auto"/>
        <w:tblLook w:val="04A0" w:firstRow="1" w:lastRow="0" w:firstColumn="1" w:lastColumn="0" w:noHBand="0" w:noVBand="1"/>
      </w:tblPr>
      <w:tblGrid>
        <w:gridCol w:w="10214"/>
      </w:tblGrid>
      <w:tr w:rsidR="00A9007A" w14:paraId="07A65A23" w14:textId="77777777" w:rsidTr="00FB3B16">
        <w:tc>
          <w:tcPr>
            <w:tcW w:w="10214" w:type="dxa"/>
            <w:tcBorders>
              <w:bottom w:val="nil"/>
            </w:tcBorders>
            <w:shd w:val="clear" w:color="auto" w:fill="008000"/>
          </w:tcPr>
          <w:p w14:paraId="6691EFB8"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1209C3AF" w14:textId="77777777" w:rsidTr="00FB3B16">
        <w:tc>
          <w:tcPr>
            <w:tcW w:w="10214" w:type="dxa"/>
            <w:tcBorders>
              <w:top w:val="nil"/>
            </w:tcBorders>
            <w:shd w:val="clear" w:color="auto" w:fill="008000"/>
          </w:tcPr>
          <w:p w14:paraId="13DCA099"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1BD6AED4" w14:textId="77777777" w:rsidTr="00FB3B16">
        <w:tc>
          <w:tcPr>
            <w:tcW w:w="10214" w:type="dxa"/>
            <w:shd w:val="clear" w:color="auto" w:fill="C2D69B" w:themeFill="accent3" w:themeFillTint="99"/>
          </w:tcPr>
          <w:p w14:paraId="5D572AC0" w14:textId="77777777" w:rsidR="00D62BAB" w:rsidRPr="00D62BAB" w:rsidRDefault="00D62BAB" w:rsidP="00D62BAB">
            <w:pPr>
              <w:rPr>
                <w:rFonts w:ascii="Times New Roman" w:hAnsi="Times New Roman"/>
              </w:rPr>
            </w:pPr>
          </w:p>
          <w:p w14:paraId="23B52858" w14:textId="7944F7DA" w:rsidR="00D62BAB" w:rsidRDefault="00D62BAB" w:rsidP="00D62BAB">
            <w:pPr>
              <w:rPr>
                <w:rFonts w:ascii="Times New Roman" w:hAnsi="Times New Roman"/>
              </w:rPr>
            </w:pPr>
            <w:r w:rsidRPr="00D62BAB">
              <w:rPr>
                <w:rFonts w:ascii="Times New Roman" w:hAnsi="Times New Roman"/>
              </w:rPr>
              <w:t xml:space="preserve">In this section schools should insert the developed Child Abuse </w:t>
            </w:r>
            <w:r w:rsidR="00827079">
              <w:rPr>
                <w:rFonts w:ascii="Times New Roman" w:hAnsi="Times New Roman"/>
              </w:rPr>
              <w:t xml:space="preserve">or </w:t>
            </w:r>
            <w:r w:rsidR="00985B2C">
              <w:rPr>
                <w:rFonts w:ascii="Times New Roman" w:hAnsi="Times New Roman"/>
              </w:rPr>
              <w:t xml:space="preserve">Neglect </w:t>
            </w:r>
            <w:r w:rsidRPr="00D62BAB">
              <w:rPr>
                <w:rFonts w:ascii="Times New Roman" w:hAnsi="Times New Roman"/>
              </w:rPr>
              <w:t xml:space="preserve">Reporting procedures.  Most school districts have standardized procedures.  If the school uses the district’s standardized procedures, ensure that the above statement “{SchoolName} adheres to the {DistrictName} Child Abuse </w:t>
            </w:r>
            <w:r w:rsidR="00827079">
              <w:rPr>
                <w:rFonts w:ascii="Times New Roman" w:hAnsi="Times New Roman"/>
              </w:rPr>
              <w:t>or</w:t>
            </w:r>
            <w:r w:rsidR="00C04AB7">
              <w:rPr>
                <w:rFonts w:ascii="Times New Roman" w:hAnsi="Times New Roman"/>
              </w:rPr>
              <w:t xml:space="preserve"> Neglect </w:t>
            </w:r>
            <w:r w:rsidRPr="00D62BAB">
              <w:rPr>
                <w:rFonts w:ascii="Times New Roman" w:hAnsi="Times New Roman"/>
              </w:rPr>
              <w:t xml:space="preserve">Reporting Procedures as follows” is included with the correct school and district names inserted.   Reporting procedures can include written procedures, Board Policy, Administrative Procedures/Regulations and forms used to report.  </w:t>
            </w:r>
          </w:p>
          <w:p w14:paraId="749F1311" w14:textId="77777777" w:rsidR="00F31859" w:rsidRDefault="00F31859" w:rsidP="00D62BAB">
            <w:pPr>
              <w:rPr>
                <w:rFonts w:ascii="Times New Roman" w:hAnsi="Times New Roman"/>
              </w:rPr>
            </w:pPr>
          </w:p>
          <w:p w14:paraId="14C49922" w14:textId="77777777" w:rsidR="00F31859" w:rsidRPr="00F31859" w:rsidRDefault="00F31859" w:rsidP="00F31859">
            <w:pPr>
              <w:rPr>
                <w:rFonts w:ascii="Times New Roman" w:hAnsi="Times New Roman"/>
                <w:b/>
                <w:bCs/>
              </w:rPr>
            </w:pPr>
            <w:r>
              <w:rPr>
                <w:rFonts w:ascii="Times New Roman" w:hAnsi="Times New Roman"/>
              </w:rPr>
              <w:t xml:space="preserve">SB 848 went into effect on Jan. 1, 2026. </w:t>
            </w:r>
            <w:r w:rsidRPr="00F31859">
              <w:rPr>
                <w:rFonts w:ascii="Times New Roman" w:hAnsi="Times New Roman"/>
              </w:rPr>
              <w:t>SB 848 declares the Legislature’s intent that schools be “safe and nurturing places for pupils that are free of fear and threats of violence and free of violent crimes and sexual offenses.</w:t>
            </w:r>
          </w:p>
          <w:p w14:paraId="55336D90" w14:textId="54A24466" w:rsidR="00F31859" w:rsidRPr="00F31859" w:rsidRDefault="00F31859" w:rsidP="00F31859">
            <w:pPr>
              <w:rPr>
                <w:rFonts w:ascii="Times New Roman" w:hAnsi="Times New Roman"/>
              </w:rPr>
            </w:pPr>
          </w:p>
          <w:p w14:paraId="469668BD" w14:textId="2CC31FA8" w:rsidR="00F31859" w:rsidRPr="00F31859" w:rsidRDefault="00F31859" w:rsidP="00F31859">
            <w:pPr>
              <w:rPr>
                <w:rFonts w:ascii="Times New Roman" w:hAnsi="Times New Roman"/>
                <w:b/>
                <w:bCs/>
              </w:rPr>
            </w:pPr>
            <w:r w:rsidRPr="00F31859">
              <w:rPr>
                <w:rFonts w:ascii="Times New Roman" w:hAnsi="Times New Roman"/>
              </w:rPr>
              <w:t xml:space="preserve">The bill requires each governing board of a school district, county board of education, and governing body of a charter school or private school to, </w:t>
            </w:r>
            <w:r w:rsidRPr="00F31859">
              <w:rPr>
                <w:rFonts w:ascii="Times New Roman" w:hAnsi="Times New Roman"/>
                <w:b/>
                <w:bCs/>
              </w:rPr>
              <w:t xml:space="preserve">before July 1, 2026, </w:t>
            </w:r>
            <w:r w:rsidRPr="00F31859">
              <w:rPr>
                <w:rFonts w:ascii="Times New Roman" w:hAnsi="Times New Roman"/>
              </w:rPr>
              <w:t>adopt written policies that promote safe environments for pupil learning and engagement.</w:t>
            </w:r>
            <w:r w:rsidRPr="00F31859">
              <w:rPr>
                <w:rFonts w:ascii="Times New Roman" w:hAnsi="Times New Roman"/>
              </w:rPr>
              <w:br/>
            </w:r>
          </w:p>
          <w:p w14:paraId="366F5735" w14:textId="2D190628" w:rsidR="00F31859" w:rsidRPr="00F31859" w:rsidRDefault="00F31859" w:rsidP="00F31859">
            <w:pPr>
              <w:rPr>
                <w:rFonts w:ascii="Times New Roman" w:hAnsi="Times New Roman"/>
                <w:b/>
                <w:bCs/>
              </w:rPr>
            </w:pPr>
            <w:r w:rsidRPr="00F31859">
              <w:rPr>
                <w:rFonts w:ascii="Times New Roman" w:hAnsi="Times New Roman"/>
              </w:rPr>
              <w:t>The written policies must address professional boundaries (i) between pupils and school employees, adult volunteers, and school contractors, (ii) among and between pupils, and (iii) among and between adults employed,volunteering, or under contract, as well as establish appropriate limits on contact during or outside of the schoolday between pupils and school employees, volunteers, and school contractors via social</w:t>
            </w:r>
            <w:r>
              <w:rPr>
                <w:rFonts w:ascii="Times New Roman" w:hAnsi="Times New Roman"/>
              </w:rPr>
              <w:t xml:space="preserve"> </w:t>
            </w:r>
            <w:r w:rsidRPr="00F31859">
              <w:rPr>
                <w:rFonts w:ascii="Times New Roman" w:hAnsi="Times New Roman"/>
              </w:rPr>
              <w:t>media internet platforms, text messaging, and other forms of communication that do not</w:t>
            </w:r>
            <w:r>
              <w:rPr>
                <w:rFonts w:ascii="Times New Roman" w:hAnsi="Times New Roman"/>
              </w:rPr>
              <w:t xml:space="preserve"> </w:t>
            </w:r>
            <w:r w:rsidRPr="00F31859">
              <w:rPr>
                <w:rFonts w:ascii="Times New Roman" w:hAnsi="Times New Roman"/>
              </w:rPr>
              <w:t>include the pupil’s parent or guardians.</w:t>
            </w:r>
          </w:p>
          <w:p w14:paraId="2016FDF3" w14:textId="77777777" w:rsidR="00F31859" w:rsidRPr="00F31859" w:rsidRDefault="00F31859" w:rsidP="00F31859">
            <w:pPr>
              <w:ind w:left="720"/>
              <w:rPr>
                <w:rFonts w:ascii="Times New Roman" w:hAnsi="Times New Roman"/>
                <w:b/>
                <w:bCs/>
              </w:rPr>
            </w:pPr>
          </w:p>
          <w:p w14:paraId="68715FB9" w14:textId="77777777" w:rsidR="00F31859" w:rsidRDefault="00F31859" w:rsidP="00F31859">
            <w:pPr>
              <w:rPr>
                <w:rFonts w:ascii="Times New Roman" w:hAnsi="Times New Roman"/>
              </w:rPr>
            </w:pPr>
            <w:r w:rsidRPr="00F31859">
              <w:rPr>
                <w:rFonts w:ascii="Times New Roman" w:hAnsi="Times New Roman"/>
              </w:rPr>
              <w:t>The bill also requires the same entities to adopt written policies, plans, or specifications regarding school facilities, and the furnishing of school facilities, that address classroom and nonclassroom environments to promote safe environments for learning and engagement that are easily supervised.</w:t>
            </w:r>
          </w:p>
          <w:p w14:paraId="118D1829" w14:textId="77777777" w:rsidR="00535630" w:rsidRDefault="00535630" w:rsidP="00F31859">
            <w:pPr>
              <w:rPr>
                <w:rFonts w:ascii="Times New Roman" w:hAnsi="Times New Roman"/>
              </w:rPr>
            </w:pPr>
          </w:p>
          <w:p w14:paraId="188EB229" w14:textId="6D653007" w:rsidR="00535630" w:rsidRDefault="00535630" w:rsidP="00F31859">
            <w:pPr>
              <w:rPr>
                <w:rFonts w:ascii="Times New Roman" w:hAnsi="Times New Roman"/>
              </w:rPr>
            </w:pPr>
            <w:r>
              <w:rPr>
                <w:rFonts w:ascii="Times New Roman" w:hAnsi="Times New Roman"/>
              </w:rPr>
              <w:t>SB 848 requires when</w:t>
            </w:r>
            <w:r w:rsidRPr="00535630">
              <w:rPr>
                <w:rFonts w:ascii="Times New Roman" w:hAnsi="Times New Roman"/>
              </w:rPr>
              <w:t xml:space="preserve"> a comprehensive school safety plan is next reviewed and updated, </w:t>
            </w:r>
            <w:r w:rsidRPr="00535630">
              <w:rPr>
                <w:rFonts w:ascii="Times New Roman" w:hAnsi="Times New Roman"/>
                <w:b/>
                <w:bCs/>
              </w:rPr>
              <w:t>or by no later than July 1, 2026,</w:t>
            </w:r>
            <w:r w:rsidRPr="00535630">
              <w:rPr>
                <w:rFonts w:ascii="Times New Roman" w:hAnsi="Times New Roman"/>
              </w:rPr>
              <w:t xml:space="preserve"> procedures specifically designed to address the supervision and protection of children from child abuse or neglect and sex offenses.</w:t>
            </w:r>
          </w:p>
          <w:p w14:paraId="6F376CF5" w14:textId="77777777" w:rsidR="00F31859" w:rsidRDefault="00F31859" w:rsidP="00F31859">
            <w:pPr>
              <w:rPr>
                <w:rFonts w:ascii="Times New Roman" w:hAnsi="Times New Roman"/>
                <w:b/>
                <w:bCs/>
              </w:rPr>
            </w:pPr>
          </w:p>
          <w:p w14:paraId="6B84D86E" w14:textId="449A478C" w:rsidR="00F31859" w:rsidRPr="00535630" w:rsidRDefault="00F31859" w:rsidP="00D62BAB">
            <w:pPr>
              <w:rPr>
                <w:rFonts w:ascii="Times New Roman" w:hAnsi="Times New Roman"/>
                <w:b/>
                <w:bCs/>
              </w:rPr>
            </w:pPr>
            <w:r>
              <w:rPr>
                <w:rFonts w:ascii="Times New Roman" w:hAnsi="Times New Roman"/>
                <w:b/>
                <w:bCs/>
              </w:rPr>
              <w:t>In this section, schools should insert the developed an</w:t>
            </w:r>
            <w:r w:rsidR="003C2DEB">
              <w:rPr>
                <w:rFonts w:ascii="Times New Roman" w:hAnsi="Times New Roman"/>
                <w:b/>
                <w:bCs/>
              </w:rPr>
              <w:t>d</w:t>
            </w:r>
            <w:r>
              <w:rPr>
                <w:rFonts w:ascii="Times New Roman" w:hAnsi="Times New Roman"/>
                <w:b/>
                <w:bCs/>
              </w:rPr>
              <w:t xml:space="preserve"> </w:t>
            </w:r>
            <w:r w:rsidR="00535630">
              <w:rPr>
                <w:rFonts w:ascii="Times New Roman" w:hAnsi="Times New Roman"/>
                <w:b/>
                <w:bCs/>
              </w:rPr>
              <w:t>approved</w:t>
            </w:r>
            <w:r>
              <w:rPr>
                <w:rFonts w:ascii="Times New Roman" w:hAnsi="Times New Roman"/>
                <w:b/>
                <w:bCs/>
              </w:rPr>
              <w:t xml:space="preserve"> polic</w:t>
            </w:r>
            <w:r w:rsidR="00535630">
              <w:rPr>
                <w:rFonts w:ascii="Times New Roman" w:hAnsi="Times New Roman"/>
                <w:b/>
                <w:bCs/>
              </w:rPr>
              <w:t xml:space="preserve">ies by July 1, 2026. </w:t>
            </w:r>
          </w:p>
          <w:p w14:paraId="77D97C60" w14:textId="77777777" w:rsidR="00D62BAB" w:rsidRPr="00D62BAB" w:rsidRDefault="00D62BAB" w:rsidP="00D62BAB">
            <w:pPr>
              <w:rPr>
                <w:rFonts w:ascii="Times New Roman" w:hAnsi="Times New Roman"/>
              </w:rPr>
            </w:pPr>
          </w:p>
          <w:p w14:paraId="6D8568DB" w14:textId="52028490" w:rsidR="00D62BAB" w:rsidRPr="00D62BAB" w:rsidRDefault="00D62BAB" w:rsidP="00D62BAB">
            <w:pPr>
              <w:rPr>
                <w:rFonts w:ascii="Times New Roman" w:hAnsi="Times New Roman"/>
              </w:rPr>
            </w:pPr>
            <w:r w:rsidRPr="00D62BAB">
              <w:rPr>
                <w:rFonts w:ascii="Times New Roman" w:hAnsi="Times New Roman"/>
              </w:rPr>
              <w:t>With the passage o</w:t>
            </w:r>
            <w:r w:rsidR="00F31859">
              <w:rPr>
                <w:rFonts w:ascii="Times New Roman" w:hAnsi="Times New Roman"/>
              </w:rPr>
              <w:t xml:space="preserve">f SB 848, </w:t>
            </w:r>
            <w:r w:rsidRPr="00D62BAB">
              <w:rPr>
                <w:rFonts w:ascii="Times New Roman" w:hAnsi="Times New Roman"/>
              </w:rPr>
              <w:t>all school districts, county offices of education, and charter schools are required to:</w:t>
            </w:r>
          </w:p>
          <w:p w14:paraId="32148EAC" w14:textId="77777777" w:rsidR="00D62BAB" w:rsidRPr="00D62BAB" w:rsidRDefault="00D62BAB" w:rsidP="00D62BAB">
            <w:pPr>
              <w:rPr>
                <w:rFonts w:ascii="Times New Roman" w:hAnsi="Times New Roman"/>
              </w:rPr>
            </w:pPr>
          </w:p>
          <w:p w14:paraId="59B232BA" w14:textId="0C95048A" w:rsidR="00D62BAB" w:rsidRPr="00767531" w:rsidRDefault="00D62BAB">
            <w:pPr>
              <w:pStyle w:val="ListParagraph"/>
              <w:numPr>
                <w:ilvl w:val="0"/>
                <w:numId w:val="233"/>
              </w:numPr>
              <w:rPr>
                <w:rFonts w:ascii="Times New Roman" w:hAnsi="Times New Roman"/>
              </w:rPr>
            </w:pPr>
            <w:r w:rsidRPr="00767531">
              <w:rPr>
                <w:rFonts w:ascii="Times New Roman" w:hAnsi="Times New Roman"/>
              </w:rPr>
              <w:lastRenderedPageBreak/>
              <w:t xml:space="preserve">Annually train, using the </w:t>
            </w:r>
            <w:hyperlink r:id="rId17" w:history="1">
              <w:r w:rsidRPr="00767531">
                <w:rPr>
                  <w:rStyle w:val="Hyperlink"/>
                  <w:rFonts w:ascii="Times New Roman" w:hAnsi="Times New Roman"/>
                </w:rPr>
                <w:t>online training module</w:t>
              </w:r>
            </w:hyperlink>
            <w:r w:rsidRPr="00767531">
              <w:rPr>
                <w:rFonts w:ascii="Times New Roman" w:hAnsi="Times New Roman"/>
              </w:rPr>
              <w:t xml:space="preserve"> provided by the State Department of Social Services, or other training, employees</w:t>
            </w:r>
            <w:r w:rsidR="00F31859">
              <w:rPr>
                <w:rFonts w:ascii="Times New Roman" w:hAnsi="Times New Roman"/>
              </w:rPr>
              <w:t xml:space="preserve">, volunteers, </w:t>
            </w:r>
            <w:r w:rsidRPr="00767531">
              <w:rPr>
                <w:rFonts w:ascii="Times New Roman" w:hAnsi="Times New Roman"/>
              </w:rPr>
              <w:t xml:space="preserve">and persons working on their behalf who are mandated reporters, as defined in </w:t>
            </w:r>
            <w:hyperlink r:id="rId18" w:history="1">
              <w:r w:rsidRPr="00767531">
                <w:rPr>
                  <w:rStyle w:val="Hyperlink"/>
                  <w:rFonts w:ascii="Times New Roman" w:hAnsi="Times New Roman"/>
                </w:rPr>
                <w:t>Penal Code 11165.7</w:t>
              </w:r>
            </w:hyperlink>
            <w:r w:rsidRPr="00767531">
              <w:rPr>
                <w:rFonts w:ascii="Times New Roman" w:hAnsi="Times New Roman"/>
              </w:rPr>
              <w:t>, on the mandated reporting requirements</w:t>
            </w:r>
            <w:r w:rsidR="00F31859">
              <w:rPr>
                <w:rFonts w:ascii="Times New Roman" w:hAnsi="Times New Roman"/>
              </w:rPr>
              <w:t>.</w:t>
            </w:r>
          </w:p>
          <w:p w14:paraId="2450E609" w14:textId="32BA76CA" w:rsidR="00D62BAB" w:rsidRPr="00767531" w:rsidRDefault="00D62BAB">
            <w:pPr>
              <w:pStyle w:val="ListParagraph"/>
              <w:numPr>
                <w:ilvl w:val="0"/>
                <w:numId w:val="233"/>
              </w:numPr>
              <w:rPr>
                <w:rFonts w:ascii="Times New Roman" w:hAnsi="Times New Roman"/>
              </w:rPr>
            </w:pPr>
            <w:r w:rsidRPr="00767531">
              <w:rPr>
                <w:rFonts w:ascii="Times New Roman" w:hAnsi="Times New Roman"/>
              </w:rPr>
              <w:t>Develop a process for all persons required to receive training under the bill to provide proof of completing this training within the first 6 weeks of each school year or within 6 weeks of that person’s employment</w:t>
            </w:r>
          </w:p>
          <w:p w14:paraId="4E95A04A" w14:textId="77777777" w:rsidR="00D62BAB" w:rsidRPr="00D62BAB" w:rsidRDefault="00D62BAB" w:rsidP="00D62BAB">
            <w:pPr>
              <w:rPr>
                <w:rFonts w:ascii="Times New Roman" w:hAnsi="Times New Roman"/>
              </w:rPr>
            </w:pPr>
          </w:p>
          <w:p w14:paraId="4806AD38" w14:textId="5ADABAF4" w:rsidR="00A9007A" w:rsidRDefault="00D62BAB" w:rsidP="00D62BAB">
            <w:pPr>
              <w:rPr>
                <w:rFonts w:ascii="Times New Roman" w:hAnsi="Times New Roman"/>
              </w:rPr>
            </w:pPr>
            <w:r w:rsidRPr="00D62BAB">
              <w:rPr>
                <w:rFonts w:ascii="Times New Roman" w:hAnsi="Times New Roman"/>
              </w:rPr>
              <w:t>The training method and process used to assure compliance wit</w:t>
            </w:r>
            <w:r w:rsidR="00F31859">
              <w:rPr>
                <w:rFonts w:ascii="Times New Roman" w:hAnsi="Times New Roman"/>
              </w:rPr>
              <w:t xml:space="preserve">h SB 848 </w:t>
            </w:r>
            <w:r w:rsidRPr="00D62BAB">
              <w:rPr>
                <w:rFonts w:ascii="Times New Roman" w:hAnsi="Times New Roman"/>
              </w:rPr>
              <w:t>should be outlined in this section, in addition to the procedures your school uses for reporting cases of suspected child abuse or neglect.</w:t>
            </w:r>
          </w:p>
          <w:p w14:paraId="25248CB3" w14:textId="77777777" w:rsidR="00093CED" w:rsidRDefault="00093CED" w:rsidP="00D62BAB">
            <w:pPr>
              <w:rPr>
                <w:rFonts w:ascii="Times New Roman" w:hAnsi="Times New Roman"/>
              </w:rPr>
            </w:pPr>
          </w:p>
          <w:p w14:paraId="0D78774E" w14:textId="2EAC7461" w:rsidR="00093CED" w:rsidRDefault="00093CED" w:rsidP="00D62BAB">
            <w:pPr>
              <w:rPr>
                <w:rFonts w:ascii="Times New Roman" w:hAnsi="Times New Roman"/>
              </w:rPr>
            </w:pPr>
            <w:r>
              <w:rPr>
                <w:rFonts w:ascii="Times New Roman" w:hAnsi="Times New Roman"/>
              </w:rPr>
              <w:t xml:space="preserve">With the passage of </w:t>
            </w:r>
            <w:r w:rsidR="00F31859">
              <w:rPr>
                <w:rFonts w:ascii="Times New Roman" w:hAnsi="Times New Roman"/>
              </w:rPr>
              <w:t xml:space="preserve">AB 848, </w:t>
            </w:r>
            <w:r>
              <w:rPr>
                <w:rFonts w:ascii="Times New Roman" w:hAnsi="Times New Roman"/>
              </w:rPr>
              <w:t xml:space="preserve">all </w:t>
            </w:r>
            <w:r w:rsidRPr="00093CED">
              <w:rPr>
                <w:rFonts w:ascii="Times New Roman" w:hAnsi="Times New Roman"/>
              </w:rPr>
              <w:t>school districts, county offices of education, state special schools and diagnostic centers operated by the State Department of Education, and charter schools to, among other things,</w:t>
            </w:r>
            <w:r>
              <w:rPr>
                <w:rFonts w:ascii="Times New Roman" w:hAnsi="Times New Roman"/>
              </w:rPr>
              <w:t xml:space="preserve"> are required to:</w:t>
            </w:r>
          </w:p>
          <w:p w14:paraId="1BA4C999" w14:textId="2E18AFEC" w:rsidR="00093CED" w:rsidRPr="00093CED" w:rsidRDefault="00093CED" w:rsidP="00093CED">
            <w:pPr>
              <w:pStyle w:val="ListParagraph"/>
              <w:numPr>
                <w:ilvl w:val="0"/>
                <w:numId w:val="349"/>
              </w:numPr>
              <w:rPr>
                <w:rFonts w:ascii="Times New Roman" w:hAnsi="Times New Roman"/>
              </w:rPr>
            </w:pPr>
            <w:r>
              <w:rPr>
                <w:rFonts w:ascii="Times New Roman" w:hAnsi="Times New Roman"/>
              </w:rPr>
              <w:t>P</w:t>
            </w:r>
            <w:r w:rsidRPr="00093CED">
              <w:rPr>
                <w:rFonts w:ascii="Times New Roman" w:hAnsi="Times New Roman"/>
              </w:rPr>
              <w:t>rovide annual training to their employees</w:t>
            </w:r>
            <w:r w:rsidR="00F31859">
              <w:rPr>
                <w:rFonts w:ascii="Times New Roman" w:hAnsi="Times New Roman"/>
              </w:rPr>
              <w:t xml:space="preserve">, volunteers, and persons working on their </w:t>
            </w:r>
            <w:r w:rsidR="00535630">
              <w:rPr>
                <w:rFonts w:ascii="Times New Roman" w:hAnsi="Times New Roman"/>
              </w:rPr>
              <w:t xml:space="preserve">behalf, </w:t>
            </w:r>
            <w:r w:rsidR="00535630" w:rsidRPr="00093CED">
              <w:rPr>
                <w:rFonts w:ascii="Times New Roman" w:hAnsi="Times New Roman"/>
              </w:rPr>
              <w:t>on</w:t>
            </w:r>
            <w:r w:rsidRPr="00093CED">
              <w:rPr>
                <w:rFonts w:ascii="Times New Roman" w:hAnsi="Times New Roman"/>
              </w:rPr>
              <w:t xml:space="preserve"> the prevention of abuse, including sexual abuse</w:t>
            </w:r>
            <w:r w:rsidR="00F31859">
              <w:rPr>
                <w:rFonts w:ascii="Times New Roman" w:hAnsi="Times New Roman"/>
              </w:rPr>
              <w:t xml:space="preserve"> and assault</w:t>
            </w:r>
            <w:r w:rsidRPr="00093CED">
              <w:rPr>
                <w:rFonts w:ascii="Times New Roman" w:hAnsi="Times New Roman"/>
              </w:rPr>
              <w:t>, of children on school grounds, by school personnel</w:t>
            </w:r>
            <w:r w:rsidR="00F31859">
              <w:rPr>
                <w:rFonts w:ascii="Times New Roman" w:hAnsi="Times New Roman"/>
              </w:rPr>
              <w:t xml:space="preserve"> and volunteers</w:t>
            </w:r>
            <w:r w:rsidRPr="00093CED">
              <w:rPr>
                <w:rFonts w:ascii="Times New Roman" w:hAnsi="Times New Roman"/>
              </w:rPr>
              <w:t>, or in school-sponsored programs, as provided, and would apply the above-described proof of training requirements to this training.</w:t>
            </w:r>
          </w:p>
        </w:tc>
      </w:tr>
    </w:tbl>
    <w:p w14:paraId="4CCFBA01" w14:textId="581F8EB8" w:rsidR="00A9007A" w:rsidRDefault="00A9007A" w:rsidP="0025603A"/>
    <w:p w14:paraId="1E4837AA" w14:textId="77777777" w:rsidR="0025603A" w:rsidRPr="00EB2DC1" w:rsidRDefault="0025603A" w:rsidP="0025603A">
      <w:pPr>
        <w:rPr>
          <w:rFonts w:cs="Arial"/>
          <w:noProof/>
          <w:highlight w:val="yellow"/>
        </w:rPr>
      </w:pPr>
    </w:p>
    <w:p w14:paraId="7D79C7D7" w14:textId="52DA8239" w:rsidR="0025603A" w:rsidRPr="00EB2DC1" w:rsidRDefault="00D841C5" w:rsidP="0025603A">
      <w:pPr>
        <w:rPr>
          <w:rFonts w:cs="Arial"/>
        </w:rPr>
      </w:pPr>
      <w:r w:rsidRPr="00EB2DC1">
        <w:rPr>
          <w:rFonts w:cs="Arial"/>
          <w:highlight w:val="yellow"/>
        </w:rPr>
        <w:t>{</w:t>
      </w:r>
      <w:r w:rsidR="00D62BAB" w:rsidRPr="00EB2DC1">
        <w:rPr>
          <w:rFonts w:cs="Arial"/>
          <w:highlight w:val="yellow"/>
        </w:rPr>
        <w:t xml:space="preserve">HERE: </w:t>
      </w:r>
      <w:r w:rsidR="0025603A" w:rsidRPr="00EB2DC1">
        <w:rPr>
          <w:rFonts w:cs="Arial"/>
          <w:highlight w:val="yellow"/>
        </w:rPr>
        <w:t>Insert</w:t>
      </w:r>
      <w:r w:rsidR="004E77E2">
        <w:rPr>
          <w:rFonts w:cs="Arial"/>
          <w:highlight w:val="yellow"/>
        </w:rPr>
        <w:t xml:space="preserve"> board Policy and Administrative Regulation on Child Abuse Prevention and Reporting and Maintaining Appropriate Adult-Student interactions and </w:t>
      </w:r>
      <w:r w:rsidR="0025603A" w:rsidRPr="00EB2DC1">
        <w:rPr>
          <w:rFonts w:cs="Arial"/>
          <w:highlight w:val="yellow"/>
        </w:rPr>
        <w:t xml:space="preserve"> Child Abuse </w:t>
      </w:r>
      <w:r w:rsidR="00EB2DC1" w:rsidRPr="00EB2DC1">
        <w:rPr>
          <w:rFonts w:cs="Arial"/>
          <w:highlight w:val="yellow"/>
        </w:rPr>
        <w:t xml:space="preserve">and Neglect </w:t>
      </w:r>
      <w:r w:rsidR="0025603A" w:rsidRPr="00EB2DC1">
        <w:rPr>
          <w:rFonts w:cs="Arial"/>
          <w:highlight w:val="yellow"/>
        </w:rPr>
        <w:t xml:space="preserve">Reporting Procedures </w:t>
      </w:r>
      <w:r w:rsidR="003C3CD6" w:rsidRPr="00EB2DC1">
        <w:rPr>
          <w:rFonts w:cs="Arial"/>
          <w:highlight w:val="yellow"/>
        </w:rPr>
        <w:t>HERE including forms</w:t>
      </w:r>
      <w:r w:rsidRPr="00EB2DC1">
        <w:rPr>
          <w:rFonts w:cs="Arial"/>
          <w:highlight w:val="yellow"/>
        </w:rPr>
        <w:t>}</w:t>
      </w:r>
    </w:p>
    <w:p w14:paraId="7C05B252" w14:textId="43ED4C17" w:rsidR="00D571E8" w:rsidRPr="00EB2DC1" w:rsidRDefault="00D571E8">
      <w:pPr>
        <w:spacing w:after="200" w:line="276" w:lineRule="auto"/>
        <w:rPr>
          <w:rFonts w:cs="Arial"/>
          <w:noProof/>
          <w:color w:val="0070C0"/>
        </w:rPr>
      </w:pPr>
      <w:r w:rsidRPr="00EB2DC1">
        <w:rPr>
          <w:rFonts w:cs="Arial"/>
          <w:noProof/>
        </w:rPr>
        <w:br w:type="page"/>
      </w:r>
    </w:p>
    <w:p w14:paraId="0196E503" w14:textId="77777777" w:rsidR="00D571E8" w:rsidRDefault="00D571E8">
      <w:pPr>
        <w:spacing w:after="200" w:line="276" w:lineRule="auto"/>
        <w:rPr>
          <w:rFonts w:cs="Arial"/>
          <w:noProof/>
        </w:rPr>
      </w:pPr>
    </w:p>
    <w:p w14:paraId="14DC42E3" w14:textId="65B16FE1" w:rsidR="00E9790F" w:rsidRDefault="00891908" w:rsidP="00623642">
      <w:pPr>
        <w:tabs>
          <w:tab w:val="left" w:pos="720"/>
          <w:tab w:val="right" w:pos="9360"/>
          <w:tab w:val="right" w:pos="10350"/>
        </w:tabs>
        <w:rPr>
          <w:rFonts w:cs="Arial"/>
        </w:rPr>
      </w:pPr>
      <w:r w:rsidRPr="00891908">
        <w:rPr>
          <w:rFonts w:cs="Arial"/>
          <w:noProof/>
        </w:rPr>
        <w:drawing>
          <wp:inline distT="0" distB="0" distL="0" distR="0" wp14:anchorId="2EFDCE5B" wp14:editId="462A7403">
            <wp:extent cx="6122504" cy="7993910"/>
            <wp:effectExtent l="0" t="0" r="0" b="7620"/>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9"/>
                    <a:stretch>
                      <a:fillRect/>
                    </a:stretch>
                  </pic:blipFill>
                  <pic:spPr>
                    <a:xfrm>
                      <a:off x="0" y="0"/>
                      <a:ext cx="6131960" cy="8006256"/>
                    </a:xfrm>
                    <a:prstGeom prst="rect">
                      <a:avLst/>
                    </a:prstGeom>
                  </pic:spPr>
                </pic:pic>
              </a:graphicData>
            </a:graphic>
          </wp:inline>
        </w:drawing>
      </w:r>
    </w:p>
    <w:p w14:paraId="631DEDF1" w14:textId="12957BD7" w:rsidR="00891908" w:rsidRDefault="00891908" w:rsidP="00623642">
      <w:pPr>
        <w:tabs>
          <w:tab w:val="left" w:pos="720"/>
          <w:tab w:val="right" w:pos="9360"/>
          <w:tab w:val="right" w:pos="10350"/>
        </w:tabs>
        <w:rPr>
          <w:rFonts w:cs="Arial"/>
        </w:rPr>
      </w:pPr>
    </w:p>
    <w:p w14:paraId="0BBCA0A8" w14:textId="27D52E0D" w:rsidR="00891908" w:rsidRDefault="00891908" w:rsidP="00623642">
      <w:pPr>
        <w:tabs>
          <w:tab w:val="left" w:pos="720"/>
          <w:tab w:val="right" w:pos="9360"/>
          <w:tab w:val="right" w:pos="10350"/>
        </w:tabs>
        <w:rPr>
          <w:rFonts w:cs="Arial"/>
        </w:rPr>
      </w:pPr>
      <w:r w:rsidRPr="00891908">
        <w:rPr>
          <w:rFonts w:cs="Arial"/>
          <w:noProof/>
        </w:rPr>
        <w:lastRenderedPageBreak/>
        <w:drawing>
          <wp:inline distT="0" distB="0" distL="0" distR="0" wp14:anchorId="77941136" wp14:editId="27AA57FF">
            <wp:extent cx="6254474" cy="8110330"/>
            <wp:effectExtent l="0" t="0" r="0" b="5080"/>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r:embed="rId20"/>
                    <a:stretch>
                      <a:fillRect/>
                    </a:stretch>
                  </pic:blipFill>
                  <pic:spPr>
                    <a:xfrm>
                      <a:off x="0" y="0"/>
                      <a:ext cx="6264691" cy="8123578"/>
                    </a:xfrm>
                    <a:prstGeom prst="rect">
                      <a:avLst/>
                    </a:prstGeom>
                  </pic:spPr>
                </pic:pic>
              </a:graphicData>
            </a:graphic>
          </wp:inline>
        </w:drawing>
      </w:r>
    </w:p>
    <w:p w14:paraId="38547B98" w14:textId="1C164C04" w:rsidR="00891908" w:rsidRDefault="00891908" w:rsidP="00623642">
      <w:pPr>
        <w:tabs>
          <w:tab w:val="left" w:pos="720"/>
          <w:tab w:val="right" w:pos="9360"/>
          <w:tab w:val="right" w:pos="10350"/>
        </w:tabs>
        <w:rPr>
          <w:rFonts w:cs="Arial"/>
        </w:rPr>
      </w:pPr>
    </w:p>
    <w:p w14:paraId="1E6EE81B" w14:textId="1FCB258F" w:rsidR="00891908" w:rsidRDefault="00891908" w:rsidP="00623642">
      <w:pPr>
        <w:tabs>
          <w:tab w:val="left" w:pos="720"/>
          <w:tab w:val="right" w:pos="9360"/>
          <w:tab w:val="right" w:pos="10350"/>
        </w:tabs>
        <w:rPr>
          <w:rFonts w:cs="Arial"/>
        </w:rPr>
      </w:pPr>
    </w:p>
    <w:p w14:paraId="5DCF8774" w14:textId="77777777" w:rsidR="00C31B50" w:rsidRDefault="00C31B50">
      <w:pPr>
        <w:spacing w:after="200" w:line="276" w:lineRule="auto"/>
        <w:rPr>
          <w:rFonts w:cs="Arial"/>
          <w:b/>
          <w:szCs w:val="22"/>
        </w:rPr>
      </w:pPr>
      <w:r>
        <w:rPr>
          <w:rFonts w:cs="Arial"/>
          <w:szCs w:val="22"/>
        </w:rPr>
        <w:br w:type="page"/>
      </w:r>
    </w:p>
    <w:p w14:paraId="207815F7" w14:textId="7A07ADEE" w:rsidR="00907412" w:rsidRPr="0048379B" w:rsidRDefault="00E67119" w:rsidP="00907412">
      <w:pPr>
        <w:pStyle w:val="LittleTitle2"/>
        <w:rPr>
          <w:rFonts w:eastAsiaTheme="minorHAnsi"/>
          <w:szCs w:val="44"/>
        </w:rPr>
      </w:pPr>
      <w:bookmarkStart w:id="6" w:name="DIS"/>
      <w:bookmarkEnd w:id="6"/>
      <w:r>
        <w:rPr>
          <w:rFonts w:eastAsiaTheme="minorHAnsi"/>
          <w:szCs w:val="44"/>
        </w:rPr>
        <w:lastRenderedPageBreak/>
        <w:t>D</w:t>
      </w:r>
      <w:r w:rsidRPr="0048379B">
        <w:rPr>
          <w:rFonts w:eastAsiaTheme="minorHAnsi"/>
          <w:szCs w:val="44"/>
        </w:rPr>
        <w:t xml:space="preserve">isaster </w:t>
      </w:r>
      <w:r>
        <w:rPr>
          <w:rFonts w:eastAsiaTheme="minorHAnsi"/>
          <w:szCs w:val="44"/>
        </w:rPr>
        <w:t>P</w:t>
      </w:r>
      <w:r w:rsidRPr="0048379B">
        <w:rPr>
          <w:rFonts w:eastAsiaTheme="minorHAnsi"/>
          <w:szCs w:val="44"/>
        </w:rPr>
        <w:t>rocedures</w:t>
      </w:r>
    </w:p>
    <w:p w14:paraId="03636E0D" w14:textId="77777777" w:rsidR="00907412" w:rsidRDefault="00907412" w:rsidP="00907412">
      <w:pPr>
        <w:pStyle w:val="Heading2"/>
        <w:jc w:val="center"/>
      </w:pPr>
      <w:r>
        <w:t xml:space="preserve">Hazard and Threat Specific Procedures </w:t>
      </w:r>
    </w:p>
    <w:p w14:paraId="39EF6A44" w14:textId="2D2D635B" w:rsidR="00907412" w:rsidRDefault="00907412" w:rsidP="00907412">
      <w:pPr>
        <w:pStyle w:val="Heading2"/>
        <w:jc w:val="center"/>
      </w:pPr>
      <w:r>
        <w:t>can be found in the Hazard Specific Annexes</w:t>
      </w:r>
    </w:p>
    <w:p w14:paraId="30CC7BC2" w14:textId="77777777" w:rsidR="00907412" w:rsidRDefault="00907412" w:rsidP="00907412">
      <w:pPr>
        <w:pStyle w:val="Heading2"/>
        <w:jc w:val="center"/>
      </w:pPr>
    </w:p>
    <w:p w14:paraId="1BA40ECB" w14:textId="77777777" w:rsidR="00907412" w:rsidRDefault="00907412" w:rsidP="00907412">
      <w:pPr>
        <w:pStyle w:val="Heading2"/>
        <w:jc w:val="center"/>
      </w:pPr>
      <w:r>
        <w:t xml:space="preserve">General Response Procedures </w:t>
      </w:r>
    </w:p>
    <w:p w14:paraId="25B50F6A" w14:textId="1F41250E" w:rsidR="00907412" w:rsidRDefault="00907412" w:rsidP="00907412">
      <w:pPr>
        <w:pStyle w:val="Heading2"/>
        <w:jc w:val="center"/>
      </w:pPr>
      <w:r>
        <w:t>such as Lock</w:t>
      </w:r>
      <w:r w:rsidR="00F93494">
        <w:t>d</w:t>
      </w:r>
      <w:r>
        <w:t xml:space="preserve">own and Evacuation </w:t>
      </w:r>
    </w:p>
    <w:p w14:paraId="2FB49F23" w14:textId="7FD83D4F" w:rsidR="00907412" w:rsidRPr="00BB5107" w:rsidRDefault="00907412" w:rsidP="00907412">
      <w:pPr>
        <w:pStyle w:val="Heading2"/>
        <w:jc w:val="center"/>
      </w:pPr>
      <w:r>
        <w:t>can be found in the Functional Annexes</w:t>
      </w:r>
    </w:p>
    <w:p w14:paraId="7CC5CCB7" w14:textId="77777777" w:rsidR="007B7CA7" w:rsidRDefault="007B7CA7" w:rsidP="00E87988">
      <w:pPr>
        <w:pStyle w:val="LittleTitle2"/>
      </w:pPr>
    </w:p>
    <w:p w14:paraId="0FC364E6" w14:textId="77777777" w:rsidR="00907412" w:rsidRDefault="00907412">
      <w:pPr>
        <w:spacing w:after="200" w:line="276" w:lineRule="auto"/>
        <w:rPr>
          <w:rFonts w:ascii="Arial Narrow" w:hAnsi="Arial Narrow"/>
          <w:b/>
          <w:color w:val="17365D" w:themeColor="text2" w:themeShade="BF"/>
          <w:sz w:val="44"/>
        </w:rPr>
      </w:pPr>
      <w:r>
        <w:br w:type="page"/>
      </w:r>
    </w:p>
    <w:p w14:paraId="115D55E5" w14:textId="3196F602" w:rsidR="00BB0184" w:rsidRPr="00B863A6" w:rsidRDefault="00E67119" w:rsidP="00BB0184">
      <w:pPr>
        <w:pStyle w:val="LittleTitle2"/>
        <w:rPr>
          <w:sz w:val="40"/>
          <w:szCs w:val="40"/>
        </w:rPr>
      </w:pPr>
      <w:r w:rsidRPr="00B863A6">
        <w:rPr>
          <w:sz w:val="40"/>
          <w:szCs w:val="40"/>
        </w:rPr>
        <w:lastRenderedPageBreak/>
        <w:t xml:space="preserve">Campus Overview </w:t>
      </w:r>
      <w:r>
        <w:rPr>
          <w:sz w:val="40"/>
          <w:szCs w:val="40"/>
        </w:rPr>
        <w:t>a</w:t>
      </w:r>
      <w:r w:rsidRPr="00B863A6">
        <w:rPr>
          <w:sz w:val="40"/>
          <w:szCs w:val="40"/>
        </w:rPr>
        <w:t>nd Maps</w:t>
      </w:r>
    </w:p>
    <w:p w14:paraId="44B4EFEF" w14:textId="77777777" w:rsidR="00BB0184" w:rsidRPr="00A5623C" w:rsidRDefault="00BB0184" w:rsidP="00BB0184">
      <w:pPr>
        <w:jc w:val="center"/>
        <w:rPr>
          <w:rFonts w:eastAsia="Calibri" w:cs="Arial"/>
          <w:b/>
          <w:color w:val="FF0000"/>
          <w:sz w:val="28"/>
          <w:szCs w:val="28"/>
        </w:rPr>
      </w:pPr>
      <w:r w:rsidRPr="00A5623C">
        <w:rPr>
          <w:rFonts w:eastAsia="Calibri" w:cs="Arial"/>
          <w:b/>
          <w:color w:val="FF0000"/>
          <w:sz w:val="28"/>
          <w:szCs w:val="28"/>
        </w:rPr>
        <w:t xml:space="preserve">Confidential </w:t>
      </w:r>
    </w:p>
    <w:p w14:paraId="6C657113" w14:textId="77777777" w:rsidR="00BB0184" w:rsidRPr="00A5623C" w:rsidRDefault="00BB0184" w:rsidP="00BB0184">
      <w:pPr>
        <w:jc w:val="center"/>
        <w:rPr>
          <w:rFonts w:eastAsia="Calibri" w:cs="Arial"/>
          <w:b/>
          <w:color w:val="FF0000"/>
          <w:sz w:val="18"/>
          <w:szCs w:val="18"/>
        </w:rPr>
      </w:pPr>
      <w:r w:rsidRPr="00A5623C">
        <w:rPr>
          <w:rFonts w:eastAsia="Calibri" w:cs="Arial"/>
          <w:b/>
          <w:color w:val="FF0000"/>
          <w:sz w:val="18"/>
          <w:szCs w:val="18"/>
        </w:rPr>
        <w:t>Confidential document related to the District’s tactical responses to criminal incidents and/or vulnerability to terrorist attack or other criminal acts.</w:t>
      </w:r>
    </w:p>
    <w:p w14:paraId="0AAFCA29" w14:textId="18E81F9E" w:rsidR="00BB0184" w:rsidRPr="00A5623C" w:rsidRDefault="00BB0184" w:rsidP="00BB0184">
      <w:pPr>
        <w:jc w:val="center"/>
        <w:rPr>
          <w:rFonts w:eastAsia="Calibri" w:cs="Arial"/>
          <w:b/>
          <w:color w:val="FF0000"/>
          <w:sz w:val="18"/>
          <w:szCs w:val="18"/>
        </w:rPr>
      </w:pPr>
      <w:r w:rsidRPr="00A5623C">
        <w:rPr>
          <w:rFonts w:eastAsia="Calibri" w:cs="Arial"/>
          <w:b/>
          <w:color w:val="FF0000"/>
          <w:sz w:val="18"/>
          <w:szCs w:val="18"/>
        </w:rPr>
        <w:t xml:space="preserve">Prepared for the District’s Board of Education’s consideration in closed session and law enforcement, including the </w:t>
      </w:r>
      <w:r w:rsidR="0060233B" w:rsidRPr="00A5623C">
        <w:rPr>
          <w:rFonts w:eastAsia="Calibri" w:cs="Arial"/>
          <w:b/>
          <w:color w:val="FF0000"/>
          <w:sz w:val="18"/>
          <w:szCs w:val="18"/>
          <w:highlight w:val="yellow"/>
        </w:rPr>
        <w:t>{LawEnforcement}</w:t>
      </w:r>
      <w:r w:rsidRPr="00A5623C">
        <w:rPr>
          <w:rFonts w:eastAsia="Calibri" w:cs="Arial"/>
          <w:b/>
          <w:color w:val="FF0000"/>
          <w:sz w:val="18"/>
          <w:szCs w:val="18"/>
          <w:highlight w:val="yellow"/>
        </w:rPr>
        <w:t>.</w:t>
      </w:r>
      <w:r w:rsidRPr="00A5623C">
        <w:rPr>
          <w:rFonts w:eastAsia="Calibri" w:cs="Arial"/>
          <w:b/>
          <w:color w:val="FF0000"/>
          <w:sz w:val="18"/>
          <w:szCs w:val="18"/>
        </w:rPr>
        <w:t xml:space="preserve">  (See Cal. Educ. Code section 32281(f)(1) and Cal. Govt. Code section 6254(aa).)</w:t>
      </w:r>
    </w:p>
    <w:p w14:paraId="1C11B58F" w14:textId="689C9B8C" w:rsidR="001B3E4B" w:rsidRDefault="001B3E4B" w:rsidP="00BB0184">
      <w:pPr>
        <w:jc w:val="center"/>
        <w:rPr>
          <w:rFonts w:ascii="Times New Roman" w:eastAsia="Calibri" w:hAnsi="Times New Roman"/>
          <w:b/>
          <w:color w:val="FF0000"/>
        </w:rPr>
      </w:pPr>
    </w:p>
    <w:tbl>
      <w:tblPr>
        <w:tblStyle w:val="TableGrid"/>
        <w:tblW w:w="0" w:type="auto"/>
        <w:tblLook w:val="04A0" w:firstRow="1" w:lastRow="0" w:firstColumn="1" w:lastColumn="0" w:noHBand="0" w:noVBand="1"/>
      </w:tblPr>
      <w:tblGrid>
        <w:gridCol w:w="10214"/>
      </w:tblGrid>
      <w:tr w:rsidR="001B3E4B" w14:paraId="62935ABA" w14:textId="77777777" w:rsidTr="00FB3B16">
        <w:tc>
          <w:tcPr>
            <w:tcW w:w="10214" w:type="dxa"/>
            <w:tcBorders>
              <w:bottom w:val="nil"/>
            </w:tcBorders>
            <w:shd w:val="clear" w:color="auto" w:fill="5F497A" w:themeFill="accent4" w:themeFillShade="BF"/>
          </w:tcPr>
          <w:p w14:paraId="6719C47A" w14:textId="77777777" w:rsidR="001B3E4B" w:rsidRPr="00F4330E" w:rsidRDefault="001B3E4B"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B3E4B" w14:paraId="5E7DB365" w14:textId="77777777" w:rsidTr="00FB3B16">
        <w:tc>
          <w:tcPr>
            <w:tcW w:w="10214" w:type="dxa"/>
            <w:tcBorders>
              <w:top w:val="nil"/>
            </w:tcBorders>
            <w:shd w:val="clear" w:color="auto" w:fill="5F497A" w:themeFill="accent4" w:themeFillShade="BF"/>
          </w:tcPr>
          <w:p w14:paraId="4A0C8CAD" w14:textId="77777777" w:rsidR="001B3E4B" w:rsidRPr="00F4330E" w:rsidRDefault="001B3E4B"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B3E4B" w14:paraId="0C44C642" w14:textId="77777777" w:rsidTr="00FB3B16">
        <w:tc>
          <w:tcPr>
            <w:tcW w:w="10214" w:type="dxa"/>
            <w:shd w:val="clear" w:color="auto" w:fill="CCC0D9" w:themeFill="accent4" w:themeFillTint="66"/>
          </w:tcPr>
          <w:p w14:paraId="313FFB2A" w14:textId="77777777" w:rsidR="00186D3A" w:rsidRPr="00775C06" w:rsidRDefault="00186D3A" w:rsidP="00186D3A">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6E6B9BAC" w14:textId="77777777" w:rsidR="00186D3A" w:rsidRDefault="00186D3A" w:rsidP="001B3E4B">
            <w:pPr>
              <w:rPr>
                <w:rFonts w:ascii="Times New Roman" w:hAnsi="Times New Roman"/>
              </w:rPr>
            </w:pPr>
          </w:p>
          <w:p w14:paraId="221C6C4D" w14:textId="2EF7AB19" w:rsidR="001B3E4B" w:rsidRDefault="001B3E4B" w:rsidP="001B3E4B">
            <w:pPr>
              <w:rPr>
                <w:rFonts w:ascii="Times New Roman" w:hAnsi="Times New Roman"/>
              </w:rPr>
            </w:pPr>
            <w:r>
              <w:rPr>
                <w:rFonts w:ascii="Times New Roman" w:hAnsi="Times New Roman"/>
              </w:rPr>
              <w:t xml:space="preserve">This section is helpful for responding agencies, such as fire departments and the district in helping to prepare for possible disasters.  </w:t>
            </w:r>
          </w:p>
          <w:p w14:paraId="0BD7999D" w14:textId="77777777" w:rsidR="001B3E4B" w:rsidRDefault="001B3E4B" w:rsidP="001B3E4B">
            <w:pPr>
              <w:rPr>
                <w:rFonts w:ascii="Times New Roman" w:hAnsi="Times New Roman"/>
              </w:rPr>
            </w:pPr>
          </w:p>
          <w:p w14:paraId="0991F09C" w14:textId="3B0C080C" w:rsidR="001B3E4B" w:rsidRDefault="001B3E4B" w:rsidP="001B3E4B">
            <w:pPr>
              <w:rPr>
                <w:rFonts w:ascii="Times New Roman" w:hAnsi="Times New Roman"/>
              </w:rPr>
            </w:pPr>
            <w:r>
              <w:rPr>
                <w:rFonts w:ascii="Times New Roman" w:hAnsi="Times New Roman"/>
              </w:rPr>
              <w:t xml:space="preserve">Before providing the CSSP template to schools, make any necessary changes to the Campus Overview and Map requirements that would be standardized across all schools.  For example, if the district has one day a week that is a minimum day, other than Friday, change the school hours section.  If the district does not have Before or After School programs (extended learning) then remove that section of the table.  If the district schools have different hours for kinder, pre-K or transitional kinder, then add rows to reflect the need for schools to insert those particular times.  </w:t>
            </w:r>
            <w:r w:rsidR="003465FD">
              <w:rPr>
                <w:rFonts w:ascii="Times New Roman" w:hAnsi="Times New Roman"/>
              </w:rPr>
              <w:t xml:space="preserve">Any schools that do not have kinder, pre-K or transitional can place “n/a” in those sections that do not apply.  </w:t>
            </w:r>
          </w:p>
          <w:p w14:paraId="283B76AE" w14:textId="13C50D0A" w:rsidR="001B3E4B" w:rsidRPr="00F31D01" w:rsidRDefault="001B3E4B" w:rsidP="001B3E4B">
            <w:pPr>
              <w:rPr>
                <w:rFonts w:ascii="Times New Roman" w:hAnsi="Times New Roman"/>
              </w:rPr>
            </w:pPr>
          </w:p>
        </w:tc>
      </w:tr>
    </w:tbl>
    <w:p w14:paraId="5B0843B1" w14:textId="77777777" w:rsidR="001B3E4B" w:rsidRDefault="001B3E4B" w:rsidP="00BB0184">
      <w:pPr>
        <w:jc w:val="center"/>
        <w:rPr>
          <w:rFonts w:ascii="Times New Roman" w:eastAsia="Calibri" w:hAnsi="Times New Roman"/>
          <w:b/>
          <w:color w:val="FF0000"/>
        </w:rPr>
      </w:pPr>
    </w:p>
    <w:p w14:paraId="63B31795" w14:textId="77777777" w:rsidR="001B3E4B" w:rsidRDefault="001B3E4B" w:rsidP="00BB0184">
      <w:pPr>
        <w:jc w:val="center"/>
        <w:rPr>
          <w:rFonts w:ascii="Times New Roman" w:eastAsia="Calibri" w:hAnsi="Times New Roman"/>
          <w:b/>
          <w:color w:val="FF0000"/>
        </w:rPr>
      </w:pPr>
    </w:p>
    <w:tbl>
      <w:tblPr>
        <w:tblStyle w:val="TableGrid"/>
        <w:tblW w:w="0" w:type="auto"/>
        <w:tblLook w:val="04A0" w:firstRow="1" w:lastRow="0" w:firstColumn="1" w:lastColumn="0" w:noHBand="0" w:noVBand="1"/>
      </w:tblPr>
      <w:tblGrid>
        <w:gridCol w:w="10214"/>
      </w:tblGrid>
      <w:tr w:rsidR="001B3E4B" w14:paraId="72B0F3F2" w14:textId="77777777" w:rsidTr="00FB3B16">
        <w:tc>
          <w:tcPr>
            <w:tcW w:w="10214" w:type="dxa"/>
            <w:tcBorders>
              <w:bottom w:val="nil"/>
            </w:tcBorders>
            <w:shd w:val="clear" w:color="auto" w:fill="008000"/>
          </w:tcPr>
          <w:p w14:paraId="657272F4" w14:textId="77777777" w:rsidR="001B3E4B" w:rsidRPr="00F4330E" w:rsidRDefault="001B3E4B"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B3E4B" w14:paraId="49D4EAAD" w14:textId="77777777" w:rsidTr="00FB3B16">
        <w:tc>
          <w:tcPr>
            <w:tcW w:w="10214" w:type="dxa"/>
            <w:tcBorders>
              <w:top w:val="nil"/>
            </w:tcBorders>
            <w:shd w:val="clear" w:color="auto" w:fill="008000"/>
          </w:tcPr>
          <w:p w14:paraId="098B8E0B" w14:textId="77777777" w:rsidR="001B3E4B" w:rsidRPr="00F4330E" w:rsidRDefault="001B3E4B"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1B3E4B" w14:paraId="252266C7" w14:textId="77777777" w:rsidTr="00FB3B16">
        <w:tc>
          <w:tcPr>
            <w:tcW w:w="10214" w:type="dxa"/>
            <w:shd w:val="clear" w:color="auto" w:fill="C2D69B" w:themeFill="accent3" w:themeFillTint="99"/>
          </w:tcPr>
          <w:p w14:paraId="477A03FC" w14:textId="77777777" w:rsidR="00186D3A" w:rsidRPr="00775C06" w:rsidRDefault="00186D3A" w:rsidP="00186D3A">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083BCEE9" w14:textId="77777777" w:rsidR="001B3E4B" w:rsidRPr="00D62BAB" w:rsidRDefault="001B3E4B" w:rsidP="00FB3B16">
            <w:pPr>
              <w:rPr>
                <w:rFonts w:ascii="Times New Roman" w:hAnsi="Times New Roman"/>
              </w:rPr>
            </w:pPr>
          </w:p>
          <w:p w14:paraId="656DBB92" w14:textId="468D56FB" w:rsidR="001B3E4B" w:rsidRDefault="003465FD" w:rsidP="001B3E4B">
            <w:pPr>
              <w:rPr>
                <w:rFonts w:ascii="Cambria" w:eastAsia="Cambria" w:hAnsi="Cambria" w:cs="Cambria"/>
                <w:sz w:val="20"/>
                <w:szCs w:val="20"/>
              </w:rPr>
            </w:pPr>
            <w:r>
              <w:rPr>
                <w:rFonts w:ascii="Cambria" w:eastAsia="Cambria" w:hAnsi="Cambria" w:cs="Cambria"/>
                <w:sz w:val="20"/>
                <w:szCs w:val="20"/>
              </w:rPr>
              <w:t xml:space="preserve">Insert the appropriate information in the tables.  </w:t>
            </w:r>
          </w:p>
          <w:p w14:paraId="374EAC7B" w14:textId="20561B48" w:rsidR="003465FD" w:rsidRDefault="003465FD" w:rsidP="001B3E4B">
            <w:pPr>
              <w:rPr>
                <w:rFonts w:ascii="Cambria" w:eastAsia="Cambria" w:hAnsi="Cambria" w:cs="Cambria"/>
                <w:sz w:val="20"/>
                <w:szCs w:val="20"/>
              </w:rPr>
            </w:pPr>
            <w:r>
              <w:rPr>
                <w:rFonts w:ascii="Cambria" w:eastAsia="Cambria" w:hAnsi="Cambria" w:cs="Cambria"/>
                <w:sz w:val="20"/>
                <w:szCs w:val="20"/>
              </w:rPr>
              <w:t xml:space="preserve">The Incident Command and Other Facilities appear again in the document, so search for the {bracketword} and perform a “find and replace” </w:t>
            </w:r>
          </w:p>
          <w:p w14:paraId="3DC1AADA" w14:textId="77777777" w:rsidR="001B3E4B" w:rsidRDefault="001B3E4B" w:rsidP="001B3E4B">
            <w:pPr>
              <w:rPr>
                <w:rFonts w:ascii="Cambria" w:eastAsia="Cambria" w:hAnsi="Cambria" w:cs="Cambria"/>
                <w:sz w:val="20"/>
                <w:szCs w:val="20"/>
              </w:rPr>
            </w:pPr>
            <w:r>
              <w:rPr>
                <w:rFonts w:ascii="Cambria" w:eastAsia="Cambria" w:hAnsi="Cambria" w:cs="Cambria"/>
                <w:sz w:val="20"/>
                <w:szCs w:val="20"/>
              </w:rPr>
              <w:t xml:space="preserve">Under the </w:t>
            </w:r>
            <w:r w:rsidRPr="003D6C2E">
              <w:rPr>
                <w:rFonts w:ascii="Cambria" w:eastAsia="Cambria" w:hAnsi="Cambria" w:cs="Cambria"/>
                <w:b/>
                <w:bCs/>
                <w:i/>
                <w:iCs/>
                <w:sz w:val="20"/>
                <w:szCs w:val="20"/>
              </w:rPr>
              <w:t>Fire Defensibility</w:t>
            </w:r>
            <w:r>
              <w:rPr>
                <w:rFonts w:ascii="Cambria" w:eastAsia="Cambria" w:hAnsi="Cambria" w:cs="Cambria"/>
                <w:sz w:val="20"/>
                <w:szCs w:val="20"/>
              </w:rPr>
              <w:t xml:space="preserve"> section – enter the following: </w:t>
            </w:r>
          </w:p>
          <w:p w14:paraId="49C44CBB" w14:textId="77777777" w:rsidR="001B3E4B" w:rsidRDefault="001B3E4B">
            <w:pPr>
              <w:pStyle w:val="ListParagraph"/>
              <w:numPr>
                <w:ilvl w:val="0"/>
                <w:numId w:val="234"/>
              </w:numPr>
              <w:rPr>
                <w:rFonts w:ascii="Cambria" w:eastAsia="Cambria" w:hAnsi="Cambria" w:cs="Cambria"/>
                <w:sz w:val="20"/>
                <w:szCs w:val="20"/>
              </w:rPr>
            </w:pPr>
            <w:r>
              <w:rPr>
                <w:rFonts w:ascii="Cambria" w:eastAsia="Cambria" w:hAnsi="Cambria" w:cs="Cambria"/>
                <w:sz w:val="20"/>
                <w:szCs w:val="20"/>
              </w:rPr>
              <w:t xml:space="preserve">Year your school was built (year of construction) </w:t>
            </w:r>
          </w:p>
          <w:p w14:paraId="0AC06C1E" w14:textId="77777777" w:rsidR="001B3E4B" w:rsidRDefault="001B3E4B">
            <w:pPr>
              <w:pStyle w:val="ListParagraph"/>
              <w:numPr>
                <w:ilvl w:val="0"/>
                <w:numId w:val="234"/>
              </w:numPr>
              <w:rPr>
                <w:rFonts w:ascii="Cambria" w:eastAsia="Cambria" w:hAnsi="Cambria" w:cs="Cambria"/>
                <w:sz w:val="20"/>
                <w:szCs w:val="20"/>
              </w:rPr>
            </w:pPr>
            <w:r>
              <w:rPr>
                <w:rFonts w:ascii="Cambria" w:eastAsia="Cambria" w:hAnsi="Cambria" w:cs="Cambria"/>
                <w:sz w:val="20"/>
                <w:szCs w:val="20"/>
              </w:rPr>
              <w:t xml:space="preserve">Building materials (for example, drywall, concrete, lathe and plaster, etc.)  </w:t>
            </w:r>
          </w:p>
          <w:p w14:paraId="130067A2" w14:textId="77777777" w:rsidR="001B3E4B" w:rsidRDefault="001B3E4B">
            <w:pPr>
              <w:pStyle w:val="ListParagraph"/>
              <w:numPr>
                <w:ilvl w:val="0"/>
                <w:numId w:val="234"/>
              </w:numPr>
              <w:rPr>
                <w:rFonts w:ascii="Cambria" w:eastAsia="Cambria" w:hAnsi="Cambria" w:cs="Cambria"/>
                <w:sz w:val="20"/>
                <w:szCs w:val="20"/>
              </w:rPr>
            </w:pPr>
            <w:r>
              <w:rPr>
                <w:rFonts w:ascii="Cambria" w:eastAsia="Cambria" w:hAnsi="Cambria" w:cs="Cambria"/>
                <w:sz w:val="20"/>
                <w:szCs w:val="20"/>
              </w:rPr>
              <w:t xml:space="preserve">Sprinkler system (does your school have a sprinkler system installed for fire protection)  </w:t>
            </w:r>
          </w:p>
          <w:p w14:paraId="11947630" w14:textId="039E8459" w:rsidR="001B3E4B" w:rsidRDefault="001B3E4B">
            <w:pPr>
              <w:pStyle w:val="ListParagraph"/>
              <w:numPr>
                <w:ilvl w:val="0"/>
                <w:numId w:val="234"/>
              </w:numPr>
              <w:rPr>
                <w:rFonts w:ascii="Cambria" w:eastAsia="Cambria" w:hAnsi="Cambria" w:cs="Cambria"/>
                <w:sz w:val="20"/>
                <w:szCs w:val="20"/>
              </w:rPr>
            </w:pPr>
            <w:r>
              <w:rPr>
                <w:rFonts w:ascii="Cambria" w:eastAsia="Cambria" w:hAnsi="Cambria" w:cs="Cambria"/>
                <w:sz w:val="20"/>
                <w:szCs w:val="20"/>
              </w:rPr>
              <w:t>Defensible space (explain if your school has a defensible space against wildfires</w:t>
            </w:r>
            <w:r w:rsidR="003465FD">
              <w:rPr>
                <w:rFonts w:ascii="Cambria" w:eastAsia="Cambria" w:hAnsi="Cambria" w:cs="Cambria"/>
                <w:sz w:val="20"/>
                <w:szCs w:val="20"/>
              </w:rPr>
              <w:t xml:space="preserve">.  Defensible spaces are spaces that prevent fire from damaging property and/or </w:t>
            </w:r>
            <w:r w:rsidR="004E207B">
              <w:rPr>
                <w:rFonts w:ascii="Cambria" w:eastAsia="Cambria" w:hAnsi="Cambria" w:cs="Cambria"/>
                <w:sz w:val="20"/>
                <w:szCs w:val="20"/>
              </w:rPr>
              <w:t>injuring</w:t>
            </w:r>
            <w:r w:rsidR="003465FD">
              <w:rPr>
                <w:rFonts w:ascii="Cambria" w:eastAsia="Cambria" w:hAnsi="Cambria" w:cs="Cambria"/>
                <w:sz w:val="20"/>
                <w:szCs w:val="20"/>
              </w:rPr>
              <w:t xml:space="preserve"> occupants.  Most playgrounds are considered defensible spaces, as there are little to no objects that will burn.  Also list </w:t>
            </w:r>
            <w:r>
              <w:rPr>
                <w:rFonts w:ascii="Cambria" w:eastAsia="Cambria" w:hAnsi="Cambria" w:cs="Cambria"/>
                <w:sz w:val="20"/>
                <w:szCs w:val="20"/>
              </w:rPr>
              <w:t xml:space="preserve">if there are hazards in your area that create a potential for damage due to wildfires)   </w:t>
            </w:r>
          </w:p>
          <w:p w14:paraId="0786DC18" w14:textId="77777777" w:rsidR="001B3E4B" w:rsidRDefault="001B3E4B">
            <w:pPr>
              <w:pStyle w:val="ListParagraph"/>
              <w:numPr>
                <w:ilvl w:val="0"/>
                <w:numId w:val="234"/>
              </w:numPr>
              <w:rPr>
                <w:rFonts w:ascii="Cambria" w:eastAsia="Cambria" w:hAnsi="Cambria" w:cs="Cambria"/>
                <w:sz w:val="20"/>
                <w:szCs w:val="20"/>
              </w:rPr>
            </w:pPr>
            <w:r>
              <w:rPr>
                <w:rFonts w:ascii="Cambria" w:eastAsia="Cambria" w:hAnsi="Cambria" w:cs="Cambria"/>
                <w:sz w:val="20"/>
                <w:szCs w:val="20"/>
              </w:rPr>
              <w:t xml:space="preserve">Temporary classrooms (how many temporary classrooms do you have, and where are they located)  </w:t>
            </w:r>
          </w:p>
          <w:p w14:paraId="5BB6313A" w14:textId="77777777" w:rsidR="001B3E4B" w:rsidRPr="004C49E9" w:rsidRDefault="001B3E4B">
            <w:pPr>
              <w:pStyle w:val="ListParagraph"/>
              <w:numPr>
                <w:ilvl w:val="0"/>
                <w:numId w:val="234"/>
              </w:numPr>
              <w:rPr>
                <w:rFonts w:ascii="Cambria" w:eastAsia="Cambria" w:hAnsi="Cambria" w:cs="Cambria"/>
                <w:sz w:val="20"/>
                <w:szCs w:val="20"/>
              </w:rPr>
            </w:pPr>
            <w:r w:rsidRPr="004C49E9">
              <w:rPr>
                <w:rFonts w:ascii="Cambria" w:eastAsia="Cambria" w:hAnsi="Cambria" w:cs="Cambria"/>
                <w:sz w:val="20"/>
                <w:szCs w:val="20"/>
              </w:rPr>
              <w:t xml:space="preserve">Topography (Topography can be defined as </w:t>
            </w:r>
            <w:r w:rsidRPr="004C49E9">
              <w:rPr>
                <w:rFonts w:ascii="Cambria" w:hAnsi="Cambria" w:cs="Arial"/>
                <w:sz w:val="20"/>
                <w:szCs w:val="20"/>
                <w:lang w:val="en"/>
              </w:rPr>
              <w:t>the arrangement of the natural and artificial physical features of an area</w:t>
            </w:r>
            <w:r>
              <w:rPr>
                <w:rFonts w:ascii="Cambria" w:hAnsi="Cambria" w:cs="Arial"/>
                <w:sz w:val="20"/>
                <w:szCs w:val="20"/>
                <w:lang w:val="en"/>
              </w:rPr>
              <w:t>.  W</w:t>
            </w:r>
            <w:r w:rsidRPr="004C49E9">
              <w:rPr>
                <w:rFonts w:ascii="Cambria" w:eastAsia="Cambria" w:hAnsi="Cambria" w:cs="Cambria"/>
                <w:sz w:val="20"/>
                <w:szCs w:val="20"/>
              </w:rPr>
              <w:t>hat is the general topography of your school site and the surrounding area, such as hills,</w:t>
            </w:r>
            <w:r>
              <w:rPr>
                <w:rFonts w:ascii="Cambria" w:eastAsia="Cambria" w:hAnsi="Cambria" w:cs="Cambria"/>
                <w:sz w:val="20"/>
                <w:szCs w:val="20"/>
              </w:rPr>
              <w:t xml:space="preserve"> mesas, valleys, etc.?</w:t>
            </w:r>
            <w:r w:rsidRPr="004C49E9">
              <w:rPr>
                <w:rFonts w:ascii="Cambria" w:eastAsia="Cambria" w:hAnsi="Cambria" w:cs="Cambria"/>
                <w:sz w:val="20"/>
                <w:szCs w:val="20"/>
              </w:rPr>
              <w:t xml:space="preserve">  You can also include the general overview of the neighborhood, such as commercial, residential, </w:t>
            </w:r>
            <w:r>
              <w:rPr>
                <w:rFonts w:ascii="Cambria" w:eastAsia="Cambria" w:hAnsi="Cambria" w:cs="Cambria"/>
                <w:sz w:val="20"/>
                <w:szCs w:val="20"/>
              </w:rPr>
              <w:t>etc.</w:t>
            </w:r>
          </w:p>
          <w:p w14:paraId="7D28E692" w14:textId="7846D911" w:rsidR="001B3E4B" w:rsidRPr="00D62BAB" w:rsidRDefault="001B3E4B" w:rsidP="00FB3B16">
            <w:pPr>
              <w:rPr>
                <w:rFonts w:ascii="Times New Roman" w:hAnsi="Times New Roman"/>
              </w:rPr>
            </w:pPr>
          </w:p>
        </w:tc>
      </w:tr>
    </w:tbl>
    <w:p w14:paraId="32B435F2" w14:textId="77777777" w:rsidR="001B3E4B" w:rsidRPr="00FE157B" w:rsidRDefault="001B3E4B" w:rsidP="00BB0184">
      <w:pPr>
        <w:jc w:val="center"/>
        <w:rPr>
          <w:rFonts w:ascii="Times New Roman" w:eastAsia="Calibri" w:hAnsi="Times New Roman"/>
          <w:b/>
          <w:color w:val="FF0000"/>
        </w:rPr>
      </w:pPr>
    </w:p>
    <w:p w14:paraId="14EB3BDF" w14:textId="73736D4E" w:rsidR="00BB0184" w:rsidRPr="00B6498F" w:rsidRDefault="00BB0184" w:rsidP="0060233B">
      <w:pPr>
        <w:pStyle w:val="Heading2"/>
      </w:pPr>
      <w:r w:rsidRPr="00BB0184">
        <w:rPr>
          <w:highlight w:val="yellow"/>
        </w:rPr>
        <w:lastRenderedPageBreak/>
        <w:t>{SchoolName}</w:t>
      </w:r>
      <w:r w:rsidRPr="00B6498F">
        <w:t xml:space="preserve"> Campus Overview </w:t>
      </w:r>
    </w:p>
    <w:tbl>
      <w:tblPr>
        <w:tblStyle w:val="TableGrid2"/>
        <w:tblW w:w="0" w:type="auto"/>
        <w:tblLook w:val="04A0" w:firstRow="1" w:lastRow="0" w:firstColumn="1" w:lastColumn="0" w:noHBand="0" w:noVBand="1"/>
      </w:tblPr>
      <w:tblGrid>
        <w:gridCol w:w="5665"/>
        <w:gridCol w:w="3870"/>
      </w:tblGrid>
      <w:tr w:rsidR="00BB0184" w:rsidRPr="00FE157B" w14:paraId="56A2DB83" w14:textId="77777777" w:rsidTr="00FB3B16">
        <w:trPr>
          <w:trHeight w:val="432"/>
        </w:trPr>
        <w:tc>
          <w:tcPr>
            <w:tcW w:w="5665" w:type="dxa"/>
            <w:vAlign w:val="center"/>
          </w:tcPr>
          <w:p w14:paraId="1F649D99" w14:textId="77777777" w:rsidR="00BB0184" w:rsidRPr="00BB0184" w:rsidRDefault="00BB0184" w:rsidP="00BB0184">
            <w:pPr>
              <w:rPr>
                <w:color w:val="365F91" w:themeColor="accent1" w:themeShade="BF"/>
              </w:rPr>
            </w:pPr>
            <w:r w:rsidRPr="00BB0184">
              <w:rPr>
                <w:color w:val="365F91" w:themeColor="accent1" w:themeShade="BF"/>
              </w:rPr>
              <w:t>Approximate Enrollment</w:t>
            </w:r>
          </w:p>
        </w:tc>
        <w:tc>
          <w:tcPr>
            <w:tcW w:w="3870" w:type="dxa"/>
            <w:vAlign w:val="center"/>
          </w:tcPr>
          <w:p w14:paraId="71FECA46" w14:textId="6F8997FA" w:rsidR="00BB0184" w:rsidRPr="00A5623C" w:rsidRDefault="00BB0184" w:rsidP="00BB0184">
            <w:pPr>
              <w:rPr>
                <w:rFonts w:eastAsia="Calibri"/>
                <w:b/>
                <w:bCs/>
                <w:highlight w:val="yellow"/>
              </w:rPr>
            </w:pPr>
            <w:r w:rsidRPr="00A5623C">
              <w:rPr>
                <w:rFonts w:eastAsia="Calibri"/>
                <w:highlight w:val="yellow"/>
              </w:rPr>
              <w:t>{HERE: Insert Approx Student Enrollment }</w:t>
            </w:r>
          </w:p>
        </w:tc>
      </w:tr>
      <w:tr w:rsidR="00BB0184" w:rsidRPr="00FE157B" w14:paraId="7B32EE9C" w14:textId="77777777" w:rsidTr="00FB3B16">
        <w:trPr>
          <w:trHeight w:val="432"/>
        </w:trPr>
        <w:tc>
          <w:tcPr>
            <w:tcW w:w="5665" w:type="dxa"/>
            <w:vAlign w:val="center"/>
          </w:tcPr>
          <w:p w14:paraId="40CC02A3" w14:textId="77777777" w:rsidR="00BB0184" w:rsidRPr="00BB0184" w:rsidRDefault="00BB0184" w:rsidP="00BB0184">
            <w:pPr>
              <w:rPr>
                <w:color w:val="365F91" w:themeColor="accent1" w:themeShade="BF"/>
              </w:rPr>
            </w:pPr>
            <w:r w:rsidRPr="00BB0184">
              <w:rPr>
                <w:color w:val="365F91" w:themeColor="accent1" w:themeShade="BF"/>
              </w:rPr>
              <w:t xml:space="preserve">Approximate Special Education Enrollment </w:t>
            </w:r>
          </w:p>
        </w:tc>
        <w:tc>
          <w:tcPr>
            <w:tcW w:w="3870" w:type="dxa"/>
            <w:vAlign w:val="center"/>
          </w:tcPr>
          <w:p w14:paraId="6D8DFD15" w14:textId="4102CA59" w:rsidR="00BB0184" w:rsidRPr="00A5623C" w:rsidRDefault="00BB0184" w:rsidP="00BB0184">
            <w:pPr>
              <w:rPr>
                <w:rFonts w:eastAsia="Calibri"/>
                <w:b/>
                <w:bCs/>
                <w:highlight w:val="yellow"/>
              </w:rPr>
            </w:pPr>
            <w:r w:rsidRPr="00A5623C">
              <w:rPr>
                <w:rFonts w:eastAsia="Calibri"/>
                <w:highlight w:val="yellow"/>
              </w:rPr>
              <w:t>{HERE: Insert Approx SPED-Enrollment}</w:t>
            </w:r>
          </w:p>
        </w:tc>
      </w:tr>
      <w:tr w:rsidR="00BB0184" w:rsidRPr="00FE157B" w14:paraId="3B6C8068" w14:textId="77777777" w:rsidTr="00FB3B16">
        <w:trPr>
          <w:trHeight w:val="432"/>
        </w:trPr>
        <w:tc>
          <w:tcPr>
            <w:tcW w:w="5665" w:type="dxa"/>
            <w:vAlign w:val="center"/>
          </w:tcPr>
          <w:p w14:paraId="6BF8CABC" w14:textId="77777777" w:rsidR="00BB0184" w:rsidRPr="00BB0184" w:rsidRDefault="00BB0184" w:rsidP="00BB0184">
            <w:pPr>
              <w:rPr>
                <w:color w:val="365F91" w:themeColor="accent1" w:themeShade="BF"/>
              </w:rPr>
            </w:pPr>
            <w:r w:rsidRPr="00BB0184">
              <w:rPr>
                <w:color w:val="365F91" w:themeColor="accent1" w:themeShade="BF"/>
              </w:rPr>
              <w:t>Approximate # of Staff</w:t>
            </w:r>
          </w:p>
        </w:tc>
        <w:tc>
          <w:tcPr>
            <w:tcW w:w="3870" w:type="dxa"/>
            <w:vAlign w:val="center"/>
          </w:tcPr>
          <w:p w14:paraId="42867613" w14:textId="6646339B" w:rsidR="00BB0184" w:rsidRPr="00A5623C" w:rsidRDefault="00BB0184" w:rsidP="00BB0184">
            <w:pPr>
              <w:rPr>
                <w:rFonts w:eastAsia="Calibri"/>
                <w:b/>
                <w:bCs/>
                <w:highlight w:val="yellow"/>
              </w:rPr>
            </w:pPr>
            <w:r w:rsidRPr="00A5623C">
              <w:rPr>
                <w:rFonts w:eastAsia="Calibri"/>
                <w:highlight w:val="yellow"/>
              </w:rPr>
              <w:t>{HERE: Insert Staff Pop}</w:t>
            </w:r>
          </w:p>
        </w:tc>
      </w:tr>
      <w:tr w:rsidR="00BB0184" w:rsidRPr="00FE157B" w14:paraId="35FE331C" w14:textId="77777777" w:rsidTr="00FB3B16">
        <w:trPr>
          <w:trHeight w:val="432"/>
        </w:trPr>
        <w:tc>
          <w:tcPr>
            <w:tcW w:w="5665" w:type="dxa"/>
            <w:vAlign w:val="center"/>
          </w:tcPr>
          <w:p w14:paraId="4C86F6E3" w14:textId="77777777" w:rsidR="00BB0184" w:rsidRPr="00BB0184" w:rsidRDefault="00BB0184" w:rsidP="00BB0184">
            <w:pPr>
              <w:rPr>
                <w:color w:val="365F91" w:themeColor="accent1" w:themeShade="BF"/>
              </w:rPr>
            </w:pPr>
            <w:r w:rsidRPr="00BB0184">
              <w:rPr>
                <w:color w:val="365F91" w:themeColor="accent1" w:themeShade="BF"/>
              </w:rPr>
              <w:t xml:space="preserve">Approximate # of Bus Riders  </w:t>
            </w:r>
          </w:p>
        </w:tc>
        <w:tc>
          <w:tcPr>
            <w:tcW w:w="3870" w:type="dxa"/>
            <w:vAlign w:val="center"/>
          </w:tcPr>
          <w:p w14:paraId="70BA4BE3" w14:textId="47783CD1" w:rsidR="00BB0184" w:rsidRPr="00A5623C" w:rsidRDefault="00BB0184" w:rsidP="00BB0184">
            <w:pPr>
              <w:rPr>
                <w:rFonts w:eastAsia="Calibri"/>
                <w:b/>
                <w:bCs/>
                <w:highlight w:val="yellow"/>
              </w:rPr>
            </w:pPr>
            <w:r w:rsidRPr="00A5623C">
              <w:rPr>
                <w:rFonts w:eastAsia="Calibri"/>
                <w:highlight w:val="yellow"/>
              </w:rPr>
              <w:t>{HERE: Insert # of Bus Rider}</w:t>
            </w:r>
          </w:p>
        </w:tc>
      </w:tr>
      <w:tr w:rsidR="00BB0184" w:rsidRPr="00FE157B" w14:paraId="569EBD0F" w14:textId="77777777" w:rsidTr="00FB3B16">
        <w:trPr>
          <w:trHeight w:val="432"/>
        </w:trPr>
        <w:tc>
          <w:tcPr>
            <w:tcW w:w="5665" w:type="dxa"/>
            <w:vAlign w:val="center"/>
          </w:tcPr>
          <w:p w14:paraId="73FB8585" w14:textId="77777777" w:rsidR="00BB0184" w:rsidRPr="00BB0184" w:rsidRDefault="00BB0184" w:rsidP="00BB0184">
            <w:pPr>
              <w:rPr>
                <w:color w:val="365F91" w:themeColor="accent1" w:themeShade="BF"/>
              </w:rPr>
            </w:pPr>
            <w:r w:rsidRPr="00BB0184">
              <w:rPr>
                <w:color w:val="365F91" w:themeColor="accent1" w:themeShade="BF"/>
              </w:rPr>
              <w:t>Approximate # of Special Education Bus Riders</w:t>
            </w:r>
          </w:p>
        </w:tc>
        <w:tc>
          <w:tcPr>
            <w:tcW w:w="3870" w:type="dxa"/>
            <w:vAlign w:val="center"/>
          </w:tcPr>
          <w:p w14:paraId="133E430B" w14:textId="10EFD072" w:rsidR="00BB0184" w:rsidRPr="00A5623C" w:rsidRDefault="00BB0184" w:rsidP="00BB0184">
            <w:pPr>
              <w:rPr>
                <w:rFonts w:eastAsia="Calibri"/>
                <w:b/>
                <w:bCs/>
                <w:highlight w:val="yellow"/>
              </w:rPr>
            </w:pPr>
            <w:r w:rsidRPr="00A5623C">
              <w:rPr>
                <w:rFonts w:eastAsia="Calibri"/>
                <w:highlight w:val="yellow"/>
              </w:rPr>
              <w:t>{HERE: Insert # of SPED-Bus Riders}</w:t>
            </w:r>
          </w:p>
        </w:tc>
      </w:tr>
      <w:tr w:rsidR="00BB0184" w:rsidRPr="00FE157B" w14:paraId="4AF4D807" w14:textId="77777777" w:rsidTr="00FB3B16">
        <w:trPr>
          <w:trHeight w:val="432"/>
        </w:trPr>
        <w:tc>
          <w:tcPr>
            <w:tcW w:w="5665" w:type="dxa"/>
            <w:vAlign w:val="center"/>
          </w:tcPr>
          <w:p w14:paraId="22C7CDE7" w14:textId="7BF2ECA0" w:rsidR="00BB0184" w:rsidRPr="0060233B" w:rsidRDefault="00BB0184" w:rsidP="00BB0184">
            <w:pPr>
              <w:rPr>
                <w:color w:val="365F91" w:themeColor="accent1" w:themeShade="BF"/>
                <w:highlight w:val="yellow"/>
              </w:rPr>
            </w:pPr>
            <w:r w:rsidRPr="0060233B">
              <w:rPr>
                <w:color w:val="365F91" w:themeColor="accent1" w:themeShade="BF"/>
                <w:highlight w:val="yellow"/>
              </w:rPr>
              <w:t xml:space="preserve">School Hours: Monday – Thursday </w:t>
            </w:r>
            <w:r w:rsidR="0060233B">
              <w:rPr>
                <w:color w:val="365F91" w:themeColor="accent1" w:themeShade="BF"/>
                <w:highlight w:val="yellow"/>
              </w:rPr>
              <w:t xml:space="preserve"> (or change as needed)</w:t>
            </w:r>
          </w:p>
        </w:tc>
        <w:tc>
          <w:tcPr>
            <w:tcW w:w="3870" w:type="dxa"/>
            <w:vAlign w:val="center"/>
          </w:tcPr>
          <w:p w14:paraId="6632EE82" w14:textId="4A69581A" w:rsidR="00BB0184" w:rsidRPr="00A5623C" w:rsidRDefault="00BB0184" w:rsidP="00BB0184">
            <w:pPr>
              <w:rPr>
                <w:rFonts w:eastAsia="Calibri"/>
                <w:b/>
                <w:bCs/>
                <w:highlight w:val="yellow"/>
              </w:rPr>
            </w:pPr>
            <w:r w:rsidRPr="00A5623C">
              <w:rPr>
                <w:rFonts w:eastAsia="Calibri"/>
                <w:highlight w:val="yellow"/>
              </w:rPr>
              <w:t>{</w:t>
            </w:r>
            <w:r w:rsidR="0060233B" w:rsidRPr="00A5623C">
              <w:rPr>
                <w:rFonts w:eastAsia="Calibri"/>
                <w:highlight w:val="yellow"/>
              </w:rPr>
              <w:t xml:space="preserve">HERE: Insert </w:t>
            </w:r>
            <w:r w:rsidRPr="00A5623C">
              <w:rPr>
                <w:rFonts w:eastAsia="Calibri"/>
                <w:highlight w:val="yellow"/>
              </w:rPr>
              <w:t>Hours</w:t>
            </w:r>
            <w:r w:rsidR="0060233B" w:rsidRPr="00A5623C">
              <w:rPr>
                <w:rFonts w:eastAsia="Calibri"/>
                <w:highlight w:val="yellow"/>
              </w:rPr>
              <w:t xml:space="preserve"> for Mon-Thur}</w:t>
            </w:r>
          </w:p>
        </w:tc>
      </w:tr>
      <w:tr w:rsidR="00BB0184" w:rsidRPr="00FE157B" w14:paraId="712FAE02" w14:textId="77777777" w:rsidTr="00FB3B16">
        <w:trPr>
          <w:trHeight w:val="432"/>
        </w:trPr>
        <w:tc>
          <w:tcPr>
            <w:tcW w:w="5665" w:type="dxa"/>
            <w:vAlign w:val="center"/>
          </w:tcPr>
          <w:p w14:paraId="2E10667A" w14:textId="7754277B" w:rsidR="00BB0184" w:rsidRPr="0060233B" w:rsidRDefault="00BB0184" w:rsidP="00BB0184">
            <w:pPr>
              <w:rPr>
                <w:color w:val="365F91" w:themeColor="accent1" w:themeShade="BF"/>
                <w:highlight w:val="yellow"/>
              </w:rPr>
            </w:pPr>
            <w:r w:rsidRPr="0060233B">
              <w:rPr>
                <w:color w:val="365F91" w:themeColor="accent1" w:themeShade="BF"/>
                <w:highlight w:val="yellow"/>
              </w:rPr>
              <w:t>School Hours: Friday</w:t>
            </w:r>
            <w:r w:rsidR="0060233B">
              <w:rPr>
                <w:color w:val="365F91" w:themeColor="accent1" w:themeShade="BF"/>
                <w:highlight w:val="yellow"/>
              </w:rPr>
              <w:t xml:space="preserve"> (or change to modified day)</w:t>
            </w:r>
          </w:p>
        </w:tc>
        <w:tc>
          <w:tcPr>
            <w:tcW w:w="3870" w:type="dxa"/>
            <w:vAlign w:val="center"/>
          </w:tcPr>
          <w:p w14:paraId="4638194E" w14:textId="68645B4E" w:rsidR="00BB0184" w:rsidRPr="00A5623C" w:rsidRDefault="0060233B" w:rsidP="00BB0184">
            <w:pPr>
              <w:rPr>
                <w:rFonts w:eastAsia="Calibri"/>
                <w:b/>
                <w:bCs/>
                <w:highlight w:val="yellow"/>
              </w:rPr>
            </w:pPr>
            <w:r w:rsidRPr="00A5623C">
              <w:rPr>
                <w:rFonts w:eastAsia="Calibri"/>
                <w:highlight w:val="yellow"/>
              </w:rPr>
              <w:t>{HERE: Insert Hours for Mon-Thur}</w:t>
            </w:r>
          </w:p>
        </w:tc>
      </w:tr>
      <w:tr w:rsidR="003465FD" w:rsidRPr="00FE157B" w14:paraId="184411AA" w14:textId="77777777" w:rsidTr="00FB3B16">
        <w:trPr>
          <w:trHeight w:val="432"/>
        </w:trPr>
        <w:tc>
          <w:tcPr>
            <w:tcW w:w="5665" w:type="dxa"/>
            <w:vAlign w:val="center"/>
          </w:tcPr>
          <w:p w14:paraId="2EC178E7" w14:textId="068EC8C9" w:rsidR="003465FD" w:rsidRPr="00B619F4" w:rsidRDefault="003465FD" w:rsidP="003465FD">
            <w:pPr>
              <w:rPr>
                <w:color w:val="365F91" w:themeColor="accent1" w:themeShade="BF"/>
                <w:highlight w:val="yellow"/>
              </w:rPr>
            </w:pPr>
            <w:r w:rsidRPr="00B619F4">
              <w:rPr>
                <w:color w:val="365F91" w:themeColor="accent1" w:themeShade="BF"/>
                <w:highlight w:val="yellow"/>
              </w:rPr>
              <w:t>Before-School Program Hours</w:t>
            </w:r>
          </w:p>
        </w:tc>
        <w:tc>
          <w:tcPr>
            <w:tcW w:w="3870" w:type="dxa"/>
            <w:vAlign w:val="center"/>
          </w:tcPr>
          <w:p w14:paraId="4F480065" w14:textId="2EB98A02" w:rsidR="003465FD" w:rsidRPr="00A5623C" w:rsidRDefault="003465FD" w:rsidP="003465FD">
            <w:pPr>
              <w:rPr>
                <w:rFonts w:eastAsia="Calibri"/>
                <w:highlight w:val="yellow"/>
              </w:rPr>
            </w:pPr>
            <w:r w:rsidRPr="00A5623C">
              <w:rPr>
                <w:rFonts w:eastAsia="Calibri"/>
                <w:highlight w:val="yellow"/>
              </w:rPr>
              <w:t>{HERE: List Before School Program hours}</w:t>
            </w:r>
          </w:p>
        </w:tc>
      </w:tr>
      <w:tr w:rsidR="003465FD" w:rsidRPr="00FE157B" w14:paraId="4D60DBA0" w14:textId="77777777" w:rsidTr="00FB3B16">
        <w:trPr>
          <w:trHeight w:val="432"/>
        </w:trPr>
        <w:tc>
          <w:tcPr>
            <w:tcW w:w="5665" w:type="dxa"/>
            <w:vAlign w:val="center"/>
          </w:tcPr>
          <w:p w14:paraId="69CD58B7" w14:textId="1EF0310A" w:rsidR="003465FD" w:rsidRPr="00B619F4" w:rsidRDefault="003465FD" w:rsidP="003465FD">
            <w:pPr>
              <w:rPr>
                <w:color w:val="365F91" w:themeColor="accent1" w:themeShade="BF"/>
                <w:highlight w:val="yellow"/>
              </w:rPr>
            </w:pPr>
            <w:r w:rsidRPr="00B619F4">
              <w:rPr>
                <w:color w:val="365F91" w:themeColor="accent1" w:themeShade="BF"/>
                <w:highlight w:val="yellow"/>
              </w:rPr>
              <w:t>After-School Program Hours</w:t>
            </w:r>
          </w:p>
        </w:tc>
        <w:tc>
          <w:tcPr>
            <w:tcW w:w="3870" w:type="dxa"/>
            <w:vAlign w:val="center"/>
          </w:tcPr>
          <w:p w14:paraId="05D166C9" w14:textId="7F961CF4" w:rsidR="003465FD" w:rsidRPr="00A5623C" w:rsidRDefault="003465FD" w:rsidP="003465FD">
            <w:pPr>
              <w:rPr>
                <w:rFonts w:eastAsia="Calibri"/>
                <w:highlight w:val="yellow"/>
              </w:rPr>
            </w:pPr>
            <w:r w:rsidRPr="00A5623C">
              <w:rPr>
                <w:rFonts w:eastAsia="Calibri"/>
                <w:highlight w:val="yellow"/>
              </w:rPr>
              <w:t>{HERE: List After School Program Hours}</w:t>
            </w:r>
          </w:p>
        </w:tc>
      </w:tr>
      <w:tr w:rsidR="003465FD" w:rsidRPr="00FE157B" w14:paraId="04B366B3" w14:textId="77777777" w:rsidTr="00FB3B16">
        <w:trPr>
          <w:trHeight w:val="432"/>
        </w:trPr>
        <w:tc>
          <w:tcPr>
            <w:tcW w:w="5665" w:type="dxa"/>
            <w:vAlign w:val="center"/>
          </w:tcPr>
          <w:p w14:paraId="28678245" w14:textId="77777777" w:rsidR="003465FD" w:rsidRPr="00BB0184" w:rsidRDefault="003465FD" w:rsidP="003465FD">
            <w:pPr>
              <w:rPr>
                <w:color w:val="365F91" w:themeColor="accent1" w:themeShade="BF"/>
              </w:rPr>
            </w:pPr>
            <w:r w:rsidRPr="00BB0184">
              <w:rPr>
                <w:color w:val="365F91" w:themeColor="accent1" w:themeShade="BF"/>
              </w:rPr>
              <w:t>Law Enforcement Agency</w:t>
            </w:r>
          </w:p>
        </w:tc>
        <w:tc>
          <w:tcPr>
            <w:tcW w:w="3870" w:type="dxa"/>
            <w:vAlign w:val="center"/>
          </w:tcPr>
          <w:p w14:paraId="25FD625E" w14:textId="14E487CB" w:rsidR="003465FD" w:rsidRPr="00A5623C" w:rsidRDefault="003465FD" w:rsidP="003465FD">
            <w:pPr>
              <w:rPr>
                <w:rFonts w:eastAsia="Calibri"/>
                <w:highlight w:val="yellow"/>
              </w:rPr>
            </w:pPr>
            <w:r w:rsidRPr="00A5623C">
              <w:rPr>
                <w:rFonts w:eastAsia="Calibri"/>
                <w:highlight w:val="yellow"/>
              </w:rPr>
              <w:t>{LawEnforcement}</w:t>
            </w:r>
          </w:p>
        </w:tc>
      </w:tr>
      <w:tr w:rsidR="003465FD" w:rsidRPr="00FE157B" w14:paraId="379C0630" w14:textId="77777777" w:rsidTr="00FB3B16">
        <w:trPr>
          <w:trHeight w:val="432"/>
        </w:trPr>
        <w:tc>
          <w:tcPr>
            <w:tcW w:w="5665" w:type="dxa"/>
            <w:vAlign w:val="center"/>
          </w:tcPr>
          <w:p w14:paraId="71779D7E" w14:textId="77777777" w:rsidR="003465FD" w:rsidRPr="00BB0184" w:rsidRDefault="003465FD" w:rsidP="003465FD">
            <w:pPr>
              <w:rPr>
                <w:color w:val="365F91" w:themeColor="accent1" w:themeShade="BF"/>
              </w:rPr>
            </w:pPr>
            <w:r w:rsidRPr="00BB0184">
              <w:rPr>
                <w:color w:val="365F91" w:themeColor="accent1" w:themeShade="BF"/>
              </w:rPr>
              <w:t xml:space="preserve">Fire Agency </w:t>
            </w:r>
          </w:p>
        </w:tc>
        <w:tc>
          <w:tcPr>
            <w:tcW w:w="3870" w:type="dxa"/>
            <w:vAlign w:val="center"/>
          </w:tcPr>
          <w:p w14:paraId="14E1DB05" w14:textId="01CF6CF4" w:rsidR="003465FD" w:rsidRPr="00A5623C" w:rsidRDefault="003465FD" w:rsidP="003465FD">
            <w:pPr>
              <w:rPr>
                <w:rFonts w:eastAsia="Calibri"/>
                <w:b/>
                <w:bCs/>
                <w:highlight w:val="yellow"/>
              </w:rPr>
            </w:pPr>
            <w:r w:rsidRPr="00A5623C">
              <w:rPr>
                <w:rFonts w:eastAsia="Calibri"/>
                <w:highlight w:val="yellow"/>
              </w:rPr>
              <w:t>{FireDept}</w:t>
            </w:r>
          </w:p>
        </w:tc>
      </w:tr>
    </w:tbl>
    <w:p w14:paraId="69ECB2F2" w14:textId="77777777" w:rsidR="0060233B" w:rsidRDefault="0060233B" w:rsidP="0060233B">
      <w:pPr>
        <w:pStyle w:val="Heading2"/>
      </w:pPr>
    </w:p>
    <w:p w14:paraId="4715B7F7" w14:textId="53D49BB2" w:rsidR="0060233B" w:rsidRPr="00841CC7" w:rsidRDefault="0060233B" w:rsidP="00841CC7">
      <w:pPr>
        <w:pStyle w:val="Heading2"/>
      </w:pPr>
      <w:r w:rsidRPr="00841CC7">
        <w:t>Incident Command and Other Facilities</w:t>
      </w:r>
    </w:p>
    <w:tbl>
      <w:tblPr>
        <w:tblStyle w:val="TableGrid3"/>
        <w:tblW w:w="4888" w:type="pct"/>
        <w:tblInd w:w="0" w:type="dxa"/>
        <w:tblLayout w:type="fixed"/>
        <w:tblCellMar>
          <w:top w:w="58" w:type="dxa"/>
          <w:left w:w="58" w:type="dxa"/>
          <w:right w:w="58" w:type="dxa"/>
        </w:tblCellMar>
        <w:tblLook w:val="04A0" w:firstRow="1" w:lastRow="0" w:firstColumn="1" w:lastColumn="0" w:noHBand="0" w:noVBand="1"/>
      </w:tblPr>
      <w:tblGrid>
        <w:gridCol w:w="3145"/>
        <w:gridCol w:w="3420"/>
        <w:gridCol w:w="3420"/>
      </w:tblGrid>
      <w:tr w:rsidR="0060233B" w:rsidRPr="000A4B6B" w14:paraId="2FDC6A1F" w14:textId="77777777" w:rsidTr="00FB3B16">
        <w:trPr>
          <w:trHeight w:val="317"/>
        </w:trPr>
        <w:tc>
          <w:tcPr>
            <w:tcW w:w="3145" w:type="dxa"/>
            <w:tcBorders>
              <w:top w:val="single" w:sz="12" w:space="0" w:color="auto"/>
              <w:left w:val="single" w:sz="4" w:space="0" w:color="auto"/>
              <w:bottom w:val="single" w:sz="12" w:space="0" w:color="auto"/>
              <w:right w:val="single" w:sz="4" w:space="0" w:color="auto"/>
            </w:tcBorders>
            <w:shd w:val="clear" w:color="auto" w:fill="C6D9F1" w:themeFill="text2" w:themeFillTint="33"/>
          </w:tcPr>
          <w:p w14:paraId="273F5FD7" w14:textId="77777777" w:rsidR="0060233B" w:rsidRPr="000A4B6B" w:rsidRDefault="0060233B" w:rsidP="00FB3B16">
            <w:pPr>
              <w:jc w:val="center"/>
              <w:rPr>
                <w:b/>
                <w:bCs/>
                <w:highlight w:val="cyan"/>
              </w:rPr>
            </w:pPr>
            <w:r w:rsidRPr="000A4B6B">
              <w:rPr>
                <w:b/>
                <w:bCs/>
                <w:highlight w:val="cyan"/>
              </w:rPr>
              <w:t>FACILITY</w:t>
            </w:r>
          </w:p>
        </w:tc>
        <w:tc>
          <w:tcPr>
            <w:tcW w:w="3420" w:type="dxa"/>
            <w:tcBorders>
              <w:top w:val="single" w:sz="12" w:space="0" w:color="auto"/>
              <w:left w:val="single" w:sz="4" w:space="0" w:color="auto"/>
              <w:bottom w:val="single" w:sz="12" w:space="0" w:color="auto"/>
              <w:right w:val="single" w:sz="4" w:space="0" w:color="auto"/>
            </w:tcBorders>
            <w:shd w:val="clear" w:color="auto" w:fill="C6D9F1" w:themeFill="text2" w:themeFillTint="33"/>
          </w:tcPr>
          <w:p w14:paraId="454C7E2B" w14:textId="77777777" w:rsidR="0060233B" w:rsidRPr="000A4B6B" w:rsidRDefault="0060233B" w:rsidP="00FB3B16">
            <w:pPr>
              <w:jc w:val="center"/>
              <w:rPr>
                <w:b/>
                <w:bCs/>
                <w:highlight w:val="yellow"/>
              </w:rPr>
            </w:pPr>
            <w:r w:rsidRPr="000A4B6B">
              <w:rPr>
                <w:b/>
                <w:bCs/>
                <w:highlight w:val="yellow"/>
              </w:rPr>
              <w:t>PRIMARY LOCATION</w:t>
            </w:r>
          </w:p>
        </w:tc>
        <w:tc>
          <w:tcPr>
            <w:tcW w:w="3420" w:type="dxa"/>
            <w:tcBorders>
              <w:top w:val="single" w:sz="12" w:space="0" w:color="auto"/>
              <w:left w:val="single" w:sz="4" w:space="0" w:color="auto"/>
              <w:bottom w:val="single" w:sz="12" w:space="0" w:color="auto"/>
              <w:right w:val="single" w:sz="4" w:space="0" w:color="auto"/>
            </w:tcBorders>
            <w:shd w:val="clear" w:color="auto" w:fill="C6D9F1" w:themeFill="text2" w:themeFillTint="33"/>
          </w:tcPr>
          <w:p w14:paraId="229100E7" w14:textId="77777777" w:rsidR="0060233B" w:rsidRPr="000A4B6B" w:rsidRDefault="0060233B" w:rsidP="00FB3B16">
            <w:pPr>
              <w:jc w:val="center"/>
              <w:rPr>
                <w:b/>
                <w:bCs/>
                <w:highlight w:val="yellow"/>
              </w:rPr>
            </w:pPr>
            <w:r w:rsidRPr="000A4B6B">
              <w:rPr>
                <w:b/>
                <w:bCs/>
                <w:highlight w:val="yellow"/>
              </w:rPr>
              <w:t>SECONDARY LOCATION</w:t>
            </w:r>
          </w:p>
        </w:tc>
      </w:tr>
      <w:tr w:rsidR="0060233B" w14:paraId="3A680513" w14:textId="77777777" w:rsidTr="00FB3B16">
        <w:trPr>
          <w:trHeight w:val="317"/>
        </w:trPr>
        <w:tc>
          <w:tcPr>
            <w:tcW w:w="3145" w:type="dxa"/>
            <w:tcBorders>
              <w:top w:val="single" w:sz="12" w:space="0" w:color="auto"/>
              <w:left w:val="single" w:sz="4" w:space="0" w:color="auto"/>
              <w:bottom w:val="single" w:sz="4" w:space="0" w:color="auto"/>
              <w:right w:val="single" w:sz="4" w:space="0" w:color="auto"/>
            </w:tcBorders>
          </w:tcPr>
          <w:p w14:paraId="35DFF6B0"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Incident Command Post</w:t>
            </w:r>
          </w:p>
        </w:tc>
        <w:tc>
          <w:tcPr>
            <w:tcW w:w="3420" w:type="dxa"/>
            <w:tcBorders>
              <w:top w:val="single" w:sz="12" w:space="0" w:color="auto"/>
              <w:left w:val="single" w:sz="4" w:space="0" w:color="auto"/>
              <w:bottom w:val="single" w:sz="4" w:space="0" w:color="auto"/>
              <w:right w:val="single" w:sz="4" w:space="0" w:color="auto"/>
            </w:tcBorders>
          </w:tcPr>
          <w:p w14:paraId="6C078617" w14:textId="77777777" w:rsidR="0060233B" w:rsidRPr="00082A67" w:rsidRDefault="0060233B" w:rsidP="00FB3B16">
            <w:pPr>
              <w:rPr>
                <w:highlight w:val="yellow"/>
              </w:rPr>
            </w:pPr>
            <w:r w:rsidRPr="00082A67">
              <w:rPr>
                <w:highlight w:val="yellow"/>
              </w:rPr>
              <w:t>{ICPLocation</w:t>
            </w:r>
            <w:r>
              <w:rPr>
                <w:highlight w:val="yellow"/>
              </w:rPr>
              <w:t>1</w:t>
            </w:r>
            <w:r w:rsidRPr="00082A67">
              <w:rPr>
                <w:highlight w:val="yellow"/>
              </w:rPr>
              <w:t>}</w:t>
            </w:r>
          </w:p>
        </w:tc>
        <w:tc>
          <w:tcPr>
            <w:tcW w:w="3420" w:type="dxa"/>
            <w:tcBorders>
              <w:top w:val="single" w:sz="12" w:space="0" w:color="auto"/>
              <w:left w:val="single" w:sz="4" w:space="0" w:color="auto"/>
              <w:bottom w:val="single" w:sz="4" w:space="0" w:color="auto"/>
              <w:right w:val="single" w:sz="4" w:space="0" w:color="auto"/>
            </w:tcBorders>
          </w:tcPr>
          <w:p w14:paraId="77B01D7C" w14:textId="77777777" w:rsidR="0060233B" w:rsidRPr="00082A67" w:rsidRDefault="0060233B" w:rsidP="00FB3B16">
            <w:pPr>
              <w:rPr>
                <w:highlight w:val="yellow"/>
              </w:rPr>
            </w:pPr>
            <w:r w:rsidRPr="00082A67">
              <w:rPr>
                <w:highlight w:val="yellow"/>
              </w:rPr>
              <w:t>{ICPLocation</w:t>
            </w:r>
            <w:r>
              <w:rPr>
                <w:highlight w:val="yellow"/>
              </w:rPr>
              <w:t>2</w:t>
            </w:r>
            <w:r w:rsidRPr="00082A67">
              <w:rPr>
                <w:highlight w:val="yellow"/>
              </w:rPr>
              <w:t>}</w:t>
            </w:r>
          </w:p>
        </w:tc>
      </w:tr>
      <w:tr w:rsidR="0060233B" w14:paraId="6BB2652A"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hideMark/>
          </w:tcPr>
          <w:p w14:paraId="43977A73"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Request Gate</w:t>
            </w:r>
          </w:p>
        </w:tc>
        <w:tc>
          <w:tcPr>
            <w:tcW w:w="3420" w:type="dxa"/>
            <w:tcBorders>
              <w:top w:val="single" w:sz="4" w:space="0" w:color="auto"/>
              <w:left w:val="single" w:sz="4" w:space="0" w:color="auto"/>
              <w:bottom w:val="single" w:sz="4" w:space="0" w:color="auto"/>
              <w:right w:val="single" w:sz="4" w:space="0" w:color="auto"/>
            </w:tcBorders>
          </w:tcPr>
          <w:p w14:paraId="254171BC" w14:textId="77777777" w:rsidR="0060233B" w:rsidRPr="00082A67" w:rsidRDefault="0060233B" w:rsidP="00FB3B16">
            <w:pPr>
              <w:rPr>
                <w:highlight w:val="yellow"/>
              </w:rPr>
            </w:pPr>
            <w:r w:rsidRPr="00082A67">
              <w:rPr>
                <w:highlight w:val="yellow"/>
              </w:rPr>
              <w:t>{ReqGate-Location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5AB4F89C" w14:textId="77777777" w:rsidR="0060233B" w:rsidRPr="00082A67" w:rsidRDefault="0060233B" w:rsidP="00FB3B16">
            <w:pPr>
              <w:rPr>
                <w:highlight w:val="yellow"/>
              </w:rPr>
            </w:pPr>
            <w:r w:rsidRPr="00082A67">
              <w:rPr>
                <w:highlight w:val="yellow"/>
              </w:rPr>
              <w:t>{ReqGate-Location</w:t>
            </w:r>
            <w:r>
              <w:rPr>
                <w:highlight w:val="yellow"/>
              </w:rPr>
              <w:t>2</w:t>
            </w:r>
            <w:r w:rsidRPr="00082A67">
              <w:rPr>
                <w:highlight w:val="yellow"/>
              </w:rPr>
              <w:t>}</w:t>
            </w:r>
          </w:p>
        </w:tc>
      </w:tr>
      <w:tr w:rsidR="0060233B" w14:paraId="06B44592"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hideMark/>
          </w:tcPr>
          <w:p w14:paraId="35DFFD0F"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Release Gate</w:t>
            </w:r>
          </w:p>
        </w:tc>
        <w:tc>
          <w:tcPr>
            <w:tcW w:w="3420" w:type="dxa"/>
            <w:tcBorders>
              <w:top w:val="single" w:sz="4" w:space="0" w:color="auto"/>
              <w:left w:val="single" w:sz="4" w:space="0" w:color="auto"/>
              <w:bottom w:val="single" w:sz="4" w:space="0" w:color="auto"/>
              <w:right w:val="single" w:sz="4" w:space="0" w:color="auto"/>
            </w:tcBorders>
          </w:tcPr>
          <w:p w14:paraId="6CFC0B94" w14:textId="77777777" w:rsidR="0060233B" w:rsidRPr="00082A67" w:rsidRDefault="0060233B" w:rsidP="00FB3B16">
            <w:pPr>
              <w:rPr>
                <w:highlight w:val="yellow"/>
              </w:rPr>
            </w:pPr>
            <w:r w:rsidRPr="00082A67">
              <w:rPr>
                <w:highlight w:val="yellow"/>
              </w:rPr>
              <w:t>{RelGate-Location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1C551285" w14:textId="77777777" w:rsidR="0060233B" w:rsidRPr="00082A67" w:rsidRDefault="0060233B" w:rsidP="00FB3B16">
            <w:pPr>
              <w:rPr>
                <w:highlight w:val="yellow"/>
              </w:rPr>
            </w:pPr>
            <w:r w:rsidRPr="00082A67">
              <w:rPr>
                <w:highlight w:val="yellow"/>
              </w:rPr>
              <w:t>{RelGate-Location</w:t>
            </w:r>
            <w:r>
              <w:rPr>
                <w:highlight w:val="yellow"/>
              </w:rPr>
              <w:t>2</w:t>
            </w:r>
            <w:r w:rsidRPr="00082A67">
              <w:rPr>
                <w:highlight w:val="yellow"/>
              </w:rPr>
              <w:t>}</w:t>
            </w:r>
          </w:p>
        </w:tc>
      </w:tr>
      <w:tr w:rsidR="0060233B" w14:paraId="660C235C"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tcPr>
          <w:p w14:paraId="4CDDAFEE"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Search &amp; Rescue</w:t>
            </w:r>
          </w:p>
        </w:tc>
        <w:tc>
          <w:tcPr>
            <w:tcW w:w="3420" w:type="dxa"/>
            <w:tcBorders>
              <w:top w:val="single" w:sz="4" w:space="0" w:color="auto"/>
              <w:left w:val="single" w:sz="4" w:space="0" w:color="auto"/>
              <w:bottom w:val="single" w:sz="4" w:space="0" w:color="auto"/>
              <w:right w:val="single" w:sz="4" w:space="0" w:color="auto"/>
            </w:tcBorders>
          </w:tcPr>
          <w:p w14:paraId="6FB318A5" w14:textId="77777777" w:rsidR="0060233B" w:rsidRPr="00082A67" w:rsidRDefault="0060233B" w:rsidP="00FB3B16">
            <w:pPr>
              <w:rPr>
                <w:highlight w:val="yellow"/>
              </w:rPr>
            </w:pPr>
            <w:r>
              <w:rPr>
                <w:highlight w:val="yellow"/>
              </w:rPr>
              <w:t>{SearchRes-Location1}</w:t>
            </w:r>
          </w:p>
        </w:tc>
        <w:tc>
          <w:tcPr>
            <w:tcW w:w="3420" w:type="dxa"/>
            <w:tcBorders>
              <w:top w:val="single" w:sz="4" w:space="0" w:color="auto"/>
              <w:left w:val="single" w:sz="4" w:space="0" w:color="auto"/>
              <w:bottom w:val="single" w:sz="4" w:space="0" w:color="auto"/>
              <w:right w:val="single" w:sz="4" w:space="0" w:color="auto"/>
            </w:tcBorders>
          </w:tcPr>
          <w:p w14:paraId="44C57451" w14:textId="77777777" w:rsidR="0060233B" w:rsidRPr="00082A67" w:rsidRDefault="0060233B" w:rsidP="00FB3B16">
            <w:pPr>
              <w:rPr>
                <w:highlight w:val="yellow"/>
              </w:rPr>
            </w:pPr>
            <w:r>
              <w:rPr>
                <w:highlight w:val="yellow"/>
              </w:rPr>
              <w:t>{SearchRes-Location2}</w:t>
            </w:r>
          </w:p>
        </w:tc>
      </w:tr>
      <w:tr w:rsidR="0060233B" w14:paraId="35B8416B"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tcPr>
          <w:p w14:paraId="7AB57BC0"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Medical/First Aid/Triage</w:t>
            </w:r>
          </w:p>
        </w:tc>
        <w:tc>
          <w:tcPr>
            <w:tcW w:w="3420" w:type="dxa"/>
            <w:tcBorders>
              <w:top w:val="single" w:sz="4" w:space="0" w:color="auto"/>
              <w:left w:val="single" w:sz="4" w:space="0" w:color="auto"/>
              <w:bottom w:val="single" w:sz="4" w:space="0" w:color="auto"/>
              <w:right w:val="single" w:sz="4" w:space="0" w:color="auto"/>
            </w:tcBorders>
          </w:tcPr>
          <w:p w14:paraId="1F597435" w14:textId="77777777" w:rsidR="0060233B" w:rsidRPr="00082A67" w:rsidRDefault="0060233B" w:rsidP="00FB3B16">
            <w:pPr>
              <w:rPr>
                <w:highlight w:val="yellow"/>
              </w:rPr>
            </w:pPr>
            <w:r>
              <w:rPr>
                <w:highlight w:val="yellow"/>
              </w:rPr>
              <w:t>{MedTriage-Location1}</w:t>
            </w:r>
          </w:p>
        </w:tc>
        <w:tc>
          <w:tcPr>
            <w:tcW w:w="3420" w:type="dxa"/>
            <w:tcBorders>
              <w:top w:val="single" w:sz="4" w:space="0" w:color="auto"/>
              <w:left w:val="single" w:sz="4" w:space="0" w:color="auto"/>
              <w:bottom w:val="single" w:sz="4" w:space="0" w:color="auto"/>
              <w:right w:val="single" w:sz="4" w:space="0" w:color="auto"/>
            </w:tcBorders>
          </w:tcPr>
          <w:p w14:paraId="45CBC7AE" w14:textId="77777777" w:rsidR="0060233B" w:rsidRPr="00082A67" w:rsidRDefault="0060233B" w:rsidP="00FB3B16">
            <w:pPr>
              <w:rPr>
                <w:highlight w:val="yellow"/>
              </w:rPr>
            </w:pPr>
            <w:r>
              <w:rPr>
                <w:highlight w:val="yellow"/>
              </w:rPr>
              <w:t>{MedTriage-Location2}</w:t>
            </w:r>
          </w:p>
        </w:tc>
      </w:tr>
      <w:tr w:rsidR="0060233B" w14:paraId="16F63541"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hideMark/>
          </w:tcPr>
          <w:p w14:paraId="78B26C3A"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Evacuation Site</w:t>
            </w:r>
          </w:p>
        </w:tc>
        <w:tc>
          <w:tcPr>
            <w:tcW w:w="3420" w:type="dxa"/>
            <w:tcBorders>
              <w:top w:val="single" w:sz="4" w:space="0" w:color="auto"/>
              <w:left w:val="single" w:sz="4" w:space="0" w:color="auto"/>
              <w:bottom w:val="single" w:sz="4" w:space="0" w:color="auto"/>
              <w:right w:val="single" w:sz="4" w:space="0" w:color="auto"/>
            </w:tcBorders>
          </w:tcPr>
          <w:p w14:paraId="6FEEDC69" w14:textId="77777777" w:rsidR="0060233B" w:rsidRPr="00082A67" w:rsidRDefault="0060233B" w:rsidP="00FB3B16">
            <w:pPr>
              <w:rPr>
                <w:highlight w:val="yellow"/>
              </w:rPr>
            </w:pPr>
            <w:r w:rsidRPr="00082A67">
              <w:rPr>
                <w:highlight w:val="yellow"/>
              </w:rPr>
              <w:t>{Evac-Location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398AA55A" w14:textId="77777777" w:rsidR="0060233B" w:rsidRPr="00082A67" w:rsidRDefault="0060233B" w:rsidP="00FB3B16">
            <w:pPr>
              <w:rPr>
                <w:highlight w:val="yellow"/>
              </w:rPr>
            </w:pPr>
            <w:r w:rsidRPr="00082A67">
              <w:rPr>
                <w:highlight w:val="yellow"/>
              </w:rPr>
              <w:t>{Evac-Location</w:t>
            </w:r>
            <w:r>
              <w:rPr>
                <w:highlight w:val="yellow"/>
              </w:rPr>
              <w:t>2</w:t>
            </w:r>
            <w:r w:rsidRPr="00082A67">
              <w:rPr>
                <w:highlight w:val="yellow"/>
              </w:rPr>
              <w:t>}</w:t>
            </w:r>
          </w:p>
        </w:tc>
      </w:tr>
      <w:tr w:rsidR="0060233B" w14:paraId="32826E62"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hideMark/>
          </w:tcPr>
          <w:p w14:paraId="7E65C3FE"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Off-Site Evacuation Site</w:t>
            </w:r>
          </w:p>
        </w:tc>
        <w:tc>
          <w:tcPr>
            <w:tcW w:w="3420" w:type="dxa"/>
            <w:tcBorders>
              <w:top w:val="single" w:sz="4" w:space="0" w:color="auto"/>
              <w:left w:val="single" w:sz="4" w:space="0" w:color="auto"/>
              <w:bottom w:val="single" w:sz="4" w:space="0" w:color="auto"/>
              <w:right w:val="single" w:sz="4" w:space="0" w:color="auto"/>
            </w:tcBorders>
          </w:tcPr>
          <w:p w14:paraId="211CEF1F" w14:textId="77777777" w:rsidR="0060233B" w:rsidRPr="00082A67" w:rsidRDefault="0060233B" w:rsidP="00FB3B16">
            <w:pPr>
              <w:rPr>
                <w:highlight w:val="yellow"/>
              </w:rPr>
            </w:pPr>
            <w:r w:rsidRPr="00082A67">
              <w:rPr>
                <w:highlight w:val="yellow"/>
              </w:rPr>
              <w:t>{OffSite-Location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6E0E37E0" w14:textId="77777777" w:rsidR="0060233B" w:rsidRPr="00082A67" w:rsidRDefault="0060233B" w:rsidP="00FB3B16">
            <w:pPr>
              <w:rPr>
                <w:highlight w:val="yellow"/>
              </w:rPr>
            </w:pPr>
            <w:r w:rsidRPr="00082A67">
              <w:rPr>
                <w:highlight w:val="yellow"/>
              </w:rPr>
              <w:t>{OffSite-Location</w:t>
            </w:r>
            <w:r>
              <w:rPr>
                <w:highlight w:val="yellow"/>
              </w:rPr>
              <w:t>2</w:t>
            </w:r>
            <w:r w:rsidRPr="00082A67">
              <w:rPr>
                <w:highlight w:val="yellow"/>
              </w:rPr>
              <w:t>}</w:t>
            </w:r>
          </w:p>
        </w:tc>
      </w:tr>
      <w:tr w:rsidR="0060233B" w14:paraId="30C595D2"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hideMark/>
          </w:tcPr>
          <w:p w14:paraId="50D16F8E"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Sister School Site(s)</w:t>
            </w:r>
          </w:p>
        </w:tc>
        <w:tc>
          <w:tcPr>
            <w:tcW w:w="3420" w:type="dxa"/>
            <w:tcBorders>
              <w:top w:val="single" w:sz="4" w:space="0" w:color="auto"/>
              <w:left w:val="single" w:sz="4" w:space="0" w:color="auto"/>
              <w:bottom w:val="single" w:sz="4" w:space="0" w:color="auto"/>
              <w:right w:val="single" w:sz="4" w:space="0" w:color="auto"/>
            </w:tcBorders>
          </w:tcPr>
          <w:p w14:paraId="0DB17F25" w14:textId="77777777" w:rsidR="0060233B" w:rsidRPr="00082A67" w:rsidRDefault="0060233B" w:rsidP="00FB3B16">
            <w:pPr>
              <w:rPr>
                <w:highlight w:val="yellow"/>
              </w:rPr>
            </w:pPr>
            <w:r w:rsidRPr="00082A67">
              <w:rPr>
                <w:highlight w:val="yellow"/>
              </w:rPr>
              <w:t>{SisterSchool-Location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6D6758C6" w14:textId="77777777" w:rsidR="0060233B" w:rsidRPr="00082A67" w:rsidRDefault="0060233B" w:rsidP="00FB3B16">
            <w:pPr>
              <w:rPr>
                <w:highlight w:val="yellow"/>
              </w:rPr>
            </w:pPr>
            <w:r w:rsidRPr="00082A67">
              <w:rPr>
                <w:highlight w:val="yellow"/>
              </w:rPr>
              <w:t>{SisterSchool-Location</w:t>
            </w:r>
            <w:r>
              <w:rPr>
                <w:highlight w:val="yellow"/>
              </w:rPr>
              <w:t>2</w:t>
            </w:r>
            <w:r w:rsidRPr="00082A67">
              <w:rPr>
                <w:highlight w:val="yellow"/>
              </w:rPr>
              <w:t>}</w:t>
            </w:r>
          </w:p>
        </w:tc>
      </w:tr>
      <w:tr w:rsidR="0060233B" w14:paraId="49F84CFA"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tcPr>
          <w:p w14:paraId="271176BA"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Media Staging Areas</w:t>
            </w:r>
          </w:p>
        </w:tc>
        <w:tc>
          <w:tcPr>
            <w:tcW w:w="3420" w:type="dxa"/>
            <w:tcBorders>
              <w:top w:val="single" w:sz="4" w:space="0" w:color="auto"/>
              <w:left w:val="single" w:sz="4" w:space="0" w:color="auto"/>
              <w:bottom w:val="single" w:sz="4" w:space="0" w:color="auto"/>
              <w:right w:val="single" w:sz="4" w:space="0" w:color="auto"/>
            </w:tcBorders>
          </w:tcPr>
          <w:p w14:paraId="64048473" w14:textId="77777777" w:rsidR="0060233B" w:rsidRPr="00082A67" w:rsidRDefault="0060233B" w:rsidP="00FB3B16">
            <w:pPr>
              <w:rPr>
                <w:highlight w:val="yellow"/>
              </w:rPr>
            </w:pPr>
            <w:r>
              <w:rPr>
                <w:highlight w:val="yellow"/>
              </w:rPr>
              <w:t>{Media-Location1}</w:t>
            </w:r>
          </w:p>
        </w:tc>
        <w:tc>
          <w:tcPr>
            <w:tcW w:w="3420" w:type="dxa"/>
            <w:tcBorders>
              <w:top w:val="single" w:sz="4" w:space="0" w:color="auto"/>
              <w:left w:val="single" w:sz="4" w:space="0" w:color="auto"/>
              <w:bottom w:val="single" w:sz="4" w:space="0" w:color="auto"/>
              <w:right w:val="single" w:sz="4" w:space="0" w:color="auto"/>
            </w:tcBorders>
          </w:tcPr>
          <w:p w14:paraId="1C5A298A" w14:textId="77777777" w:rsidR="0060233B" w:rsidRPr="00082A67" w:rsidRDefault="0060233B" w:rsidP="00FB3B16">
            <w:pPr>
              <w:rPr>
                <w:highlight w:val="yellow"/>
              </w:rPr>
            </w:pPr>
            <w:r>
              <w:rPr>
                <w:highlight w:val="yellow"/>
              </w:rPr>
              <w:t>{Media-Location2}</w:t>
            </w:r>
          </w:p>
        </w:tc>
      </w:tr>
      <w:tr w:rsidR="0060233B" w14:paraId="5D563A6C"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tcPr>
          <w:p w14:paraId="55ADF55A"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Emergency Vehicles</w:t>
            </w:r>
          </w:p>
        </w:tc>
        <w:tc>
          <w:tcPr>
            <w:tcW w:w="3420" w:type="dxa"/>
            <w:tcBorders>
              <w:top w:val="single" w:sz="4" w:space="0" w:color="auto"/>
              <w:left w:val="single" w:sz="4" w:space="0" w:color="auto"/>
              <w:bottom w:val="single" w:sz="4" w:space="0" w:color="auto"/>
              <w:right w:val="single" w:sz="4" w:space="0" w:color="auto"/>
            </w:tcBorders>
          </w:tcPr>
          <w:p w14:paraId="0DAA5211" w14:textId="77777777" w:rsidR="0060233B" w:rsidRPr="00082A67" w:rsidRDefault="0060233B" w:rsidP="00FB3B16">
            <w:pPr>
              <w:rPr>
                <w:highlight w:val="yellow"/>
              </w:rPr>
            </w:pPr>
            <w:r>
              <w:rPr>
                <w:highlight w:val="yellow"/>
              </w:rPr>
              <w:t>{EmergVehic-Location1}</w:t>
            </w:r>
          </w:p>
        </w:tc>
        <w:tc>
          <w:tcPr>
            <w:tcW w:w="3420" w:type="dxa"/>
            <w:tcBorders>
              <w:top w:val="single" w:sz="4" w:space="0" w:color="auto"/>
              <w:left w:val="single" w:sz="4" w:space="0" w:color="auto"/>
              <w:bottom w:val="single" w:sz="4" w:space="0" w:color="auto"/>
              <w:right w:val="single" w:sz="4" w:space="0" w:color="auto"/>
            </w:tcBorders>
          </w:tcPr>
          <w:p w14:paraId="5A1B1DE2" w14:textId="77777777" w:rsidR="0060233B" w:rsidRPr="00082A67" w:rsidRDefault="0060233B" w:rsidP="00FB3B16">
            <w:pPr>
              <w:rPr>
                <w:highlight w:val="yellow"/>
              </w:rPr>
            </w:pPr>
            <w:r>
              <w:rPr>
                <w:highlight w:val="yellow"/>
              </w:rPr>
              <w:t>{EmergVehic-Location2}</w:t>
            </w:r>
          </w:p>
        </w:tc>
      </w:tr>
      <w:tr w:rsidR="0060233B" w14:paraId="75D7196C" w14:textId="77777777" w:rsidTr="00FB3B16">
        <w:trPr>
          <w:trHeight w:val="317"/>
        </w:trPr>
        <w:tc>
          <w:tcPr>
            <w:tcW w:w="3145" w:type="dxa"/>
            <w:tcBorders>
              <w:top w:val="single" w:sz="4" w:space="0" w:color="auto"/>
              <w:left w:val="single" w:sz="4" w:space="0" w:color="auto"/>
              <w:bottom w:val="single" w:sz="4" w:space="0" w:color="auto"/>
              <w:right w:val="single" w:sz="4" w:space="0" w:color="auto"/>
            </w:tcBorders>
          </w:tcPr>
          <w:p w14:paraId="500C1A79" w14:textId="77777777" w:rsidR="0060233B" w:rsidRPr="001D5601" w:rsidRDefault="0060233B" w:rsidP="00FB3B16">
            <w:pPr>
              <w:rPr>
                <w:color w:val="365F91" w:themeColor="accent1" w:themeShade="BF"/>
                <w:highlight w:val="cyan"/>
              </w:rPr>
            </w:pPr>
            <w:r w:rsidRPr="001D5601">
              <w:rPr>
                <w:color w:val="365F91" w:themeColor="accent1" w:themeShade="BF"/>
                <w:highlight w:val="cyan"/>
              </w:rPr>
              <w:t>Emergency (two-way) radio</w:t>
            </w:r>
          </w:p>
        </w:tc>
        <w:tc>
          <w:tcPr>
            <w:tcW w:w="3420" w:type="dxa"/>
            <w:tcBorders>
              <w:top w:val="single" w:sz="4" w:space="0" w:color="auto"/>
              <w:left w:val="single" w:sz="4" w:space="0" w:color="auto"/>
              <w:bottom w:val="single" w:sz="4" w:space="0" w:color="auto"/>
              <w:right w:val="single" w:sz="4" w:space="0" w:color="auto"/>
            </w:tcBorders>
          </w:tcPr>
          <w:p w14:paraId="7B607A9B" w14:textId="77777777" w:rsidR="0060233B" w:rsidRDefault="0060233B" w:rsidP="00FB3B16">
            <w:pPr>
              <w:rPr>
                <w:highlight w:val="yellow"/>
              </w:rPr>
            </w:pPr>
            <w:r w:rsidRPr="00082A67">
              <w:rPr>
                <w:highlight w:val="yellow"/>
              </w:rPr>
              <w:t>{RadioLocation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3F4C86AB" w14:textId="77777777" w:rsidR="0060233B" w:rsidRDefault="0060233B" w:rsidP="00FB3B16">
            <w:pPr>
              <w:rPr>
                <w:highlight w:val="yellow"/>
              </w:rPr>
            </w:pPr>
            <w:r w:rsidRPr="00082A67">
              <w:rPr>
                <w:highlight w:val="yellow"/>
              </w:rPr>
              <w:t>{RadioLocation</w:t>
            </w:r>
            <w:r>
              <w:rPr>
                <w:highlight w:val="yellow"/>
              </w:rPr>
              <w:t>2</w:t>
            </w:r>
            <w:r w:rsidRPr="00082A67">
              <w:rPr>
                <w:highlight w:val="yellow"/>
              </w:rPr>
              <w:t>}</w:t>
            </w:r>
          </w:p>
        </w:tc>
      </w:tr>
    </w:tbl>
    <w:p w14:paraId="57F73321" w14:textId="77777777" w:rsidR="0060233B" w:rsidRDefault="0060233B" w:rsidP="0060233B">
      <w:pPr>
        <w:rPr>
          <w:rFonts w:ascii="Times New Roman" w:hAnsi="Times New Roman"/>
        </w:rPr>
      </w:pPr>
    </w:p>
    <w:p w14:paraId="5961A7A3" w14:textId="0B35C788" w:rsidR="00BB0184" w:rsidRPr="00B6498F" w:rsidRDefault="00BB0184" w:rsidP="00841CC7">
      <w:pPr>
        <w:pStyle w:val="Heading2"/>
      </w:pPr>
      <w:r w:rsidRPr="00B6498F">
        <w:t xml:space="preserve">{SchoolName} Fire Defensibility </w:t>
      </w:r>
    </w:p>
    <w:tbl>
      <w:tblPr>
        <w:tblStyle w:val="TableGrid2"/>
        <w:tblW w:w="0" w:type="auto"/>
        <w:tblLook w:val="04A0" w:firstRow="1" w:lastRow="0" w:firstColumn="1" w:lastColumn="0" w:noHBand="0" w:noVBand="1"/>
      </w:tblPr>
      <w:tblGrid>
        <w:gridCol w:w="2605"/>
        <w:gridCol w:w="7609"/>
      </w:tblGrid>
      <w:tr w:rsidR="00BB0184" w:rsidRPr="00FE157B" w14:paraId="2E7C134B" w14:textId="77777777" w:rsidTr="00FB3B16">
        <w:trPr>
          <w:trHeight w:val="432"/>
        </w:trPr>
        <w:tc>
          <w:tcPr>
            <w:tcW w:w="2605" w:type="dxa"/>
            <w:vAlign w:val="center"/>
          </w:tcPr>
          <w:p w14:paraId="1269046A" w14:textId="77777777" w:rsidR="00BB0184" w:rsidRPr="001D5601" w:rsidRDefault="00BB0184" w:rsidP="001D5601">
            <w:pPr>
              <w:rPr>
                <w:b/>
                <w:color w:val="365F91" w:themeColor="accent1" w:themeShade="BF"/>
              </w:rPr>
            </w:pPr>
            <w:r w:rsidRPr="001D5601">
              <w:rPr>
                <w:color w:val="365F91" w:themeColor="accent1" w:themeShade="BF"/>
              </w:rPr>
              <w:t>Year of construction</w:t>
            </w:r>
          </w:p>
        </w:tc>
        <w:tc>
          <w:tcPr>
            <w:tcW w:w="7609" w:type="dxa"/>
          </w:tcPr>
          <w:p w14:paraId="61DB2089" w14:textId="69F042A3" w:rsidR="00BB0184" w:rsidRPr="00B619F4" w:rsidRDefault="00BB0184" w:rsidP="001D5601">
            <w:pPr>
              <w:rPr>
                <w:rFonts w:eastAsia="Calibri"/>
                <w:b/>
                <w:bCs/>
                <w:highlight w:val="yellow"/>
              </w:rPr>
            </w:pPr>
            <w:r w:rsidRPr="00B619F4">
              <w:rPr>
                <w:rFonts w:eastAsia="Calibri"/>
                <w:highlight w:val="yellow"/>
              </w:rPr>
              <w:t>{</w:t>
            </w:r>
            <w:r w:rsidR="00714AF4" w:rsidRPr="00B619F4">
              <w:rPr>
                <w:rFonts w:eastAsia="Calibri"/>
                <w:highlight w:val="yellow"/>
              </w:rPr>
              <w:t xml:space="preserve">HERE: Insert Year school was constructed} </w:t>
            </w:r>
          </w:p>
        </w:tc>
      </w:tr>
      <w:tr w:rsidR="00BB0184" w:rsidRPr="00FE157B" w14:paraId="4DC91380" w14:textId="77777777" w:rsidTr="00FB3B16">
        <w:trPr>
          <w:trHeight w:val="432"/>
        </w:trPr>
        <w:tc>
          <w:tcPr>
            <w:tcW w:w="2605" w:type="dxa"/>
            <w:vAlign w:val="center"/>
          </w:tcPr>
          <w:p w14:paraId="68FCF0D2" w14:textId="77777777" w:rsidR="00BB0184" w:rsidRPr="001D5601" w:rsidRDefault="00BB0184" w:rsidP="001D5601">
            <w:pPr>
              <w:rPr>
                <w:b/>
                <w:color w:val="365F91" w:themeColor="accent1" w:themeShade="BF"/>
              </w:rPr>
            </w:pPr>
            <w:r w:rsidRPr="001D5601">
              <w:rPr>
                <w:color w:val="365F91" w:themeColor="accent1" w:themeShade="BF"/>
              </w:rPr>
              <w:t>Building materials</w:t>
            </w:r>
          </w:p>
        </w:tc>
        <w:tc>
          <w:tcPr>
            <w:tcW w:w="7609" w:type="dxa"/>
          </w:tcPr>
          <w:p w14:paraId="4AAF9A8E" w14:textId="3A03945D" w:rsidR="00BB0184" w:rsidRPr="00B619F4" w:rsidRDefault="00BB0184" w:rsidP="001D5601">
            <w:pPr>
              <w:rPr>
                <w:rFonts w:eastAsia="Calibri"/>
                <w:b/>
                <w:bCs/>
                <w:highlight w:val="yellow"/>
              </w:rPr>
            </w:pPr>
            <w:r w:rsidRPr="00B619F4">
              <w:rPr>
                <w:rFonts w:eastAsia="Calibri"/>
                <w:highlight w:val="yellow"/>
              </w:rPr>
              <w:t>{</w:t>
            </w:r>
            <w:r w:rsidR="00714AF4" w:rsidRPr="00B619F4">
              <w:rPr>
                <w:rFonts w:eastAsia="Calibri"/>
                <w:highlight w:val="yellow"/>
              </w:rPr>
              <w:t>HERE: Insert here the building materials used in the construction of the school</w:t>
            </w:r>
            <w:r w:rsidRPr="00B619F4">
              <w:rPr>
                <w:rFonts w:eastAsia="Calibri"/>
                <w:highlight w:val="yellow"/>
              </w:rPr>
              <w:t>}</w:t>
            </w:r>
          </w:p>
        </w:tc>
      </w:tr>
      <w:tr w:rsidR="00BB0184" w:rsidRPr="00FE157B" w14:paraId="146B14EF" w14:textId="77777777" w:rsidTr="00FB3B16">
        <w:trPr>
          <w:trHeight w:val="432"/>
        </w:trPr>
        <w:tc>
          <w:tcPr>
            <w:tcW w:w="2605" w:type="dxa"/>
            <w:vAlign w:val="center"/>
          </w:tcPr>
          <w:p w14:paraId="35FDEE24" w14:textId="77777777" w:rsidR="00BB0184" w:rsidRPr="001D5601" w:rsidRDefault="00BB0184" w:rsidP="001D5601">
            <w:pPr>
              <w:rPr>
                <w:b/>
                <w:color w:val="365F91" w:themeColor="accent1" w:themeShade="BF"/>
              </w:rPr>
            </w:pPr>
            <w:r w:rsidRPr="001D5601">
              <w:rPr>
                <w:color w:val="365F91" w:themeColor="accent1" w:themeShade="BF"/>
              </w:rPr>
              <w:t>Sprinkler systems</w:t>
            </w:r>
          </w:p>
        </w:tc>
        <w:tc>
          <w:tcPr>
            <w:tcW w:w="7609" w:type="dxa"/>
          </w:tcPr>
          <w:p w14:paraId="69A5B058" w14:textId="1679A5EA" w:rsidR="00BB0184" w:rsidRPr="00B619F4" w:rsidRDefault="00BB0184" w:rsidP="001D5601">
            <w:pPr>
              <w:rPr>
                <w:rFonts w:eastAsia="Calibri"/>
                <w:b/>
                <w:bCs/>
                <w:highlight w:val="yellow"/>
              </w:rPr>
            </w:pPr>
            <w:r w:rsidRPr="00B619F4">
              <w:rPr>
                <w:rFonts w:eastAsia="Calibri"/>
                <w:highlight w:val="yellow"/>
              </w:rPr>
              <w:t>{</w:t>
            </w:r>
            <w:r w:rsidR="00714AF4" w:rsidRPr="00B619F4">
              <w:rPr>
                <w:rFonts w:eastAsia="Calibri"/>
                <w:highlight w:val="yellow"/>
              </w:rPr>
              <w:t xml:space="preserve">HERE: List if the school has a </w:t>
            </w:r>
            <w:r w:rsidRPr="00B619F4">
              <w:rPr>
                <w:rFonts w:eastAsia="Calibri"/>
                <w:highlight w:val="yellow"/>
              </w:rPr>
              <w:t>Sprink</w:t>
            </w:r>
            <w:r w:rsidR="00714AF4" w:rsidRPr="00B619F4">
              <w:rPr>
                <w:rFonts w:eastAsia="Calibri"/>
                <w:highlight w:val="yellow"/>
              </w:rPr>
              <w:t xml:space="preserve">ler </w:t>
            </w:r>
            <w:r w:rsidRPr="00B619F4">
              <w:rPr>
                <w:rFonts w:eastAsia="Calibri"/>
                <w:highlight w:val="yellow"/>
              </w:rPr>
              <w:t>Syst</w:t>
            </w:r>
            <w:r w:rsidR="00714AF4" w:rsidRPr="00B619F4">
              <w:rPr>
                <w:rFonts w:eastAsia="Calibri"/>
                <w:highlight w:val="yellow"/>
              </w:rPr>
              <w:t>em, and if so, where?</w:t>
            </w:r>
            <w:r w:rsidRPr="00B619F4">
              <w:rPr>
                <w:rFonts w:eastAsia="Calibri"/>
                <w:highlight w:val="yellow"/>
              </w:rPr>
              <w:t>}</w:t>
            </w:r>
          </w:p>
        </w:tc>
      </w:tr>
      <w:tr w:rsidR="00BB0184" w:rsidRPr="00FE157B" w14:paraId="12F43E1F" w14:textId="77777777" w:rsidTr="00FB3B16">
        <w:trPr>
          <w:trHeight w:val="432"/>
        </w:trPr>
        <w:tc>
          <w:tcPr>
            <w:tcW w:w="2605" w:type="dxa"/>
            <w:vAlign w:val="center"/>
          </w:tcPr>
          <w:p w14:paraId="6B0EDD0E" w14:textId="77777777" w:rsidR="00BB0184" w:rsidRPr="001D5601" w:rsidRDefault="00BB0184" w:rsidP="001D5601">
            <w:pPr>
              <w:rPr>
                <w:b/>
                <w:color w:val="365F91" w:themeColor="accent1" w:themeShade="BF"/>
              </w:rPr>
            </w:pPr>
            <w:r w:rsidRPr="001D5601">
              <w:rPr>
                <w:color w:val="365F91" w:themeColor="accent1" w:themeShade="BF"/>
              </w:rPr>
              <w:t>Defensible space</w:t>
            </w:r>
          </w:p>
        </w:tc>
        <w:tc>
          <w:tcPr>
            <w:tcW w:w="7609" w:type="dxa"/>
          </w:tcPr>
          <w:p w14:paraId="34433FD3" w14:textId="0A8C0B9A" w:rsidR="00BB0184" w:rsidRPr="00B619F4" w:rsidRDefault="00BB0184" w:rsidP="001D5601">
            <w:pPr>
              <w:rPr>
                <w:rFonts w:eastAsia="Calibri"/>
                <w:b/>
                <w:bCs/>
                <w:highlight w:val="yellow"/>
              </w:rPr>
            </w:pPr>
            <w:r w:rsidRPr="00B619F4">
              <w:rPr>
                <w:rFonts w:eastAsia="Calibri"/>
                <w:highlight w:val="yellow"/>
              </w:rPr>
              <w:t>{</w:t>
            </w:r>
            <w:r w:rsidR="00714AF4" w:rsidRPr="00B619F4">
              <w:rPr>
                <w:rFonts w:eastAsia="Calibri"/>
                <w:highlight w:val="yellow"/>
              </w:rPr>
              <w:t>HERE: List any type of Defensible Space.  This is open areas, that do not have brush, trees, buildings, etc.  Playgrounds are good defensible space.</w:t>
            </w:r>
            <w:r w:rsidRPr="00B619F4">
              <w:rPr>
                <w:rFonts w:eastAsia="Calibri"/>
                <w:highlight w:val="yellow"/>
              </w:rPr>
              <w:t>}</w:t>
            </w:r>
          </w:p>
        </w:tc>
      </w:tr>
      <w:tr w:rsidR="00BB0184" w:rsidRPr="00FE157B" w14:paraId="606CA593" w14:textId="77777777" w:rsidTr="00FB3B16">
        <w:trPr>
          <w:trHeight w:val="432"/>
        </w:trPr>
        <w:tc>
          <w:tcPr>
            <w:tcW w:w="2605" w:type="dxa"/>
            <w:vAlign w:val="center"/>
          </w:tcPr>
          <w:p w14:paraId="3EFFF524" w14:textId="7B58E3F2" w:rsidR="00BB0184" w:rsidRPr="001D5601" w:rsidRDefault="00BB0184" w:rsidP="001D5601">
            <w:pPr>
              <w:rPr>
                <w:b/>
                <w:color w:val="365F91" w:themeColor="accent1" w:themeShade="BF"/>
              </w:rPr>
            </w:pPr>
            <w:r w:rsidRPr="001D5601">
              <w:rPr>
                <w:color w:val="365F91" w:themeColor="accent1" w:themeShade="BF"/>
              </w:rPr>
              <w:lastRenderedPageBreak/>
              <w:t xml:space="preserve">Temporary </w:t>
            </w:r>
            <w:r w:rsidR="00714AF4" w:rsidRPr="001D5601">
              <w:rPr>
                <w:color w:val="365F91" w:themeColor="accent1" w:themeShade="BF"/>
              </w:rPr>
              <w:t>buildings</w:t>
            </w:r>
          </w:p>
        </w:tc>
        <w:tc>
          <w:tcPr>
            <w:tcW w:w="7609" w:type="dxa"/>
          </w:tcPr>
          <w:p w14:paraId="7C6C43A9" w14:textId="6ED64A7A" w:rsidR="00BB0184" w:rsidRPr="00B619F4" w:rsidRDefault="00BB0184" w:rsidP="001D5601">
            <w:pPr>
              <w:rPr>
                <w:rFonts w:eastAsia="Calibri"/>
                <w:b/>
                <w:bCs/>
                <w:highlight w:val="yellow"/>
              </w:rPr>
            </w:pPr>
            <w:r w:rsidRPr="00B619F4">
              <w:rPr>
                <w:rFonts w:eastAsia="Calibri"/>
                <w:highlight w:val="yellow"/>
              </w:rPr>
              <w:t>{</w:t>
            </w:r>
            <w:r w:rsidR="00714AF4" w:rsidRPr="00B619F4">
              <w:rPr>
                <w:rFonts w:eastAsia="Calibri"/>
                <w:highlight w:val="yellow"/>
              </w:rPr>
              <w:t>HERE: List any temporary classrooms/buildings</w:t>
            </w:r>
            <w:r w:rsidR="00F528E8" w:rsidRPr="00B619F4">
              <w:rPr>
                <w:rFonts w:eastAsia="Calibri"/>
                <w:highlight w:val="yellow"/>
              </w:rPr>
              <w:t>: numbers and location</w:t>
            </w:r>
            <w:r w:rsidRPr="00B619F4">
              <w:rPr>
                <w:rFonts w:eastAsia="Calibri"/>
                <w:highlight w:val="yellow"/>
              </w:rPr>
              <w:t>}</w:t>
            </w:r>
          </w:p>
        </w:tc>
      </w:tr>
      <w:tr w:rsidR="00BB0184" w:rsidRPr="00FE157B" w14:paraId="08B61B02" w14:textId="77777777" w:rsidTr="00FB3B16">
        <w:trPr>
          <w:trHeight w:val="432"/>
        </w:trPr>
        <w:tc>
          <w:tcPr>
            <w:tcW w:w="2605" w:type="dxa"/>
            <w:vAlign w:val="center"/>
          </w:tcPr>
          <w:p w14:paraId="4318E9EB" w14:textId="77777777" w:rsidR="00BB0184" w:rsidRPr="001D5601" w:rsidRDefault="00BB0184" w:rsidP="001D5601">
            <w:pPr>
              <w:rPr>
                <w:b/>
                <w:color w:val="365F91" w:themeColor="accent1" w:themeShade="BF"/>
              </w:rPr>
            </w:pPr>
            <w:r w:rsidRPr="001D5601">
              <w:rPr>
                <w:color w:val="365F91" w:themeColor="accent1" w:themeShade="BF"/>
              </w:rPr>
              <w:t>Topography</w:t>
            </w:r>
          </w:p>
        </w:tc>
        <w:tc>
          <w:tcPr>
            <w:tcW w:w="7609" w:type="dxa"/>
          </w:tcPr>
          <w:p w14:paraId="2DD2BD54" w14:textId="47B801BA" w:rsidR="00BB0184" w:rsidRPr="00B619F4" w:rsidRDefault="00BB0184" w:rsidP="001D5601">
            <w:pPr>
              <w:rPr>
                <w:rFonts w:eastAsia="Calibri"/>
                <w:b/>
                <w:bCs/>
                <w:highlight w:val="yellow"/>
              </w:rPr>
            </w:pPr>
            <w:r w:rsidRPr="00B619F4">
              <w:rPr>
                <w:rFonts w:eastAsia="Calibri"/>
                <w:highlight w:val="yellow"/>
              </w:rPr>
              <w:t>{</w:t>
            </w:r>
            <w:r w:rsidR="00714AF4" w:rsidRPr="00B619F4">
              <w:rPr>
                <w:rFonts w:eastAsia="Calibri"/>
                <w:highlight w:val="yellow"/>
              </w:rPr>
              <w:t xml:space="preserve">HERE: List the type </w:t>
            </w:r>
            <w:r w:rsidRPr="00B619F4">
              <w:rPr>
                <w:rFonts w:eastAsia="Calibri"/>
                <w:highlight w:val="yellow"/>
              </w:rPr>
              <w:t>topography</w:t>
            </w:r>
            <w:r w:rsidR="00714AF4" w:rsidRPr="00B619F4">
              <w:rPr>
                <w:rFonts w:eastAsia="Calibri"/>
                <w:highlight w:val="yellow"/>
              </w:rPr>
              <w:t xml:space="preserve">, </w:t>
            </w:r>
            <w:r w:rsidR="00B619F4" w:rsidRPr="00B619F4">
              <w:rPr>
                <w:rFonts w:eastAsia="Cambria"/>
                <w:highlight w:val="yellow"/>
              </w:rPr>
              <w:t xml:space="preserve">Topography can be defined as </w:t>
            </w:r>
            <w:r w:rsidR="00B619F4" w:rsidRPr="00B619F4">
              <w:rPr>
                <w:highlight w:val="yellow"/>
              </w:rPr>
              <w:t>the arrangement of the natural and artificial physical features of an area</w:t>
            </w:r>
            <w:r w:rsidRPr="00B619F4">
              <w:rPr>
                <w:rFonts w:eastAsia="Calibri"/>
                <w:highlight w:val="yellow"/>
              </w:rPr>
              <w:t>}</w:t>
            </w:r>
          </w:p>
        </w:tc>
      </w:tr>
    </w:tbl>
    <w:p w14:paraId="6FDBF3A8" w14:textId="77777777" w:rsidR="0078379C" w:rsidRDefault="0078379C" w:rsidP="007465F0">
      <w:pPr>
        <w:pStyle w:val="SmallTitle"/>
      </w:pPr>
    </w:p>
    <w:p w14:paraId="2473424A" w14:textId="77777777" w:rsidR="0078379C" w:rsidRDefault="0078379C">
      <w:pPr>
        <w:spacing w:after="200" w:line="276" w:lineRule="auto"/>
        <w:rPr>
          <w:rFonts w:ascii="Arial Narrow" w:hAnsi="Arial Narrow"/>
          <w:b/>
          <w:color w:val="0F243E" w:themeColor="text2" w:themeShade="80"/>
          <w:sz w:val="48"/>
        </w:rPr>
      </w:pPr>
      <w:r>
        <w:br w:type="page"/>
      </w:r>
    </w:p>
    <w:p w14:paraId="08D69350" w14:textId="641F6BB1" w:rsidR="007465F0" w:rsidRPr="00E67119" w:rsidRDefault="007465F0" w:rsidP="007465F0">
      <w:pPr>
        <w:pStyle w:val="SmallTitle"/>
        <w:rPr>
          <w:sz w:val="40"/>
          <w:szCs w:val="40"/>
        </w:rPr>
      </w:pPr>
      <w:r w:rsidRPr="00E67119">
        <w:rPr>
          <w:sz w:val="40"/>
          <w:szCs w:val="40"/>
        </w:rPr>
        <w:lastRenderedPageBreak/>
        <w:t>Evacuation and Emergency Area Maps</w:t>
      </w:r>
    </w:p>
    <w:p w14:paraId="25A43606" w14:textId="77777777" w:rsidR="007465F0" w:rsidRPr="007465F0" w:rsidRDefault="007465F0" w:rsidP="007465F0">
      <w:pPr>
        <w:jc w:val="center"/>
        <w:rPr>
          <w:rFonts w:cs="Arial"/>
          <w:b/>
          <w:color w:val="FF0000"/>
          <w:sz w:val="18"/>
          <w:szCs w:val="18"/>
          <w:u w:val="single"/>
        </w:rPr>
      </w:pPr>
      <w:r w:rsidRPr="007465F0">
        <w:rPr>
          <w:rFonts w:cs="Arial"/>
          <w:b/>
          <w:color w:val="FF0000"/>
          <w:sz w:val="18"/>
          <w:szCs w:val="18"/>
          <w:u w:val="single"/>
        </w:rPr>
        <w:t>CONFIDENTIAL</w:t>
      </w:r>
    </w:p>
    <w:p w14:paraId="27B9382F" w14:textId="77777777" w:rsidR="007465F0" w:rsidRPr="007465F0" w:rsidRDefault="007465F0" w:rsidP="007465F0">
      <w:pPr>
        <w:jc w:val="center"/>
        <w:rPr>
          <w:rFonts w:cs="Arial"/>
          <w:b/>
          <w:color w:val="FF0000"/>
          <w:sz w:val="18"/>
          <w:szCs w:val="18"/>
        </w:rPr>
      </w:pPr>
      <w:r w:rsidRPr="007465F0">
        <w:rPr>
          <w:rFonts w:cs="Arial"/>
          <w:b/>
          <w:color w:val="FF0000"/>
          <w:sz w:val="18"/>
          <w:szCs w:val="18"/>
        </w:rPr>
        <w:t>Confidential document related to the District’s tactical responses to criminal incidents and/or vulnerability to terrorist attack or other criminal acts.</w:t>
      </w:r>
    </w:p>
    <w:p w14:paraId="07AD18CD" w14:textId="77777777" w:rsidR="007465F0" w:rsidRPr="007465F0" w:rsidRDefault="007465F0" w:rsidP="007465F0">
      <w:pPr>
        <w:jc w:val="center"/>
        <w:rPr>
          <w:rFonts w:cs="Arial"/>
          <w:b/>
          <w:color w:val="FF0000"/>
          <w:sz w:val="18"/>
          <w:szCs w:val="18"/>
        </w:rPr>
      </w:pPr>
      <w:r w:rsidRPr="007465F0">
        <w:rPr>
          <w:rFonts w:cs="Arial"/>
          <w:b/>
          <w:color w:val="FF0000"/>
          <w:sz w:val="18"/>
          <w:szCs w:val="18"/>
        </w:rPr>
        <w:t xml:space="preserve">Prepared for the District’s Board of Education’s consideration in closed session and law enforcement, including the </w:t>
      </w:r>
      <w:r w:rsidRPr="007465F0">
        <w:rPr>
          <w:rFonts w:cs="Arial"/>
          <w:b/>
          <w:color w:val="FF0000"/>
          <w:sz w:val="18"/>
          <w:szCs w:val="18"/>
          <w:highlight w:val="yellow"/>
        </w:rPr>
        <w:t>{LawEnforcement}.</w:t>
      </w:r>
      <w:r w:rsidRPr="007465F0">
        <w:rPr>
          <w:rFonts w:cs="Arial"/>
          <w:b/>
          <w:color w:val="FF0000"/>
          <w:sz w:val="18"/>
          <w:szCs w:val="18"/>
        </w:rPr>
        <w:t xml:space="preserve">  (See Cal. Educ. Code section 32281(f)(1) and Cal. Govt. Code section 6254(aa).)</w:t>
      </w:r>
    </w:p>
    <w:p w14:paraId="169D2D04" w14:textId="77777777" w:rsidR="007465F0" w:rsidRPr="00AE1594" w:rsidRDefault="007465F0" w:rsidP="007465F0">
      <w:pPr>
        <w:rPr>
          <w:rFonts w:cs="Arial"/>
        </w:rPr>
      </w:pPr>
    </w:p>
    <w:p w14:paraId="26D4C34D" w14:textId="0DEE4B6A" w:rsidR="007465F0" w:rsidRDefault="007465F0" w:rsidP="007465F0">
      <w:pPr>
        <w:pStyle w:val="Heading1"/>
      </w:pPr>
      <w:r w:rsidRPr="00AE1594">
        <w:t xml:space="preserve">ONSITE EVACUATION ROUTE AND EMERGENCY MAP </w:t>
      </w:r>
    </w:p>
    <w:tbl>
      <w:tblPr>
        <w:tblStyle w:val="TableGrid"/>
        <w:tblW w:w="0" w:type="auto"/>
        <w:tblLook w:val="04A0" w:firstRow="1" w:lastRow="0" w:firstColumn="1" w:lastColumn="0" w:noHBand="0" w:noVBand="1"/>
      </w:tblPr>
      <w:tblGrid>
        <w:gridCol w:w="10214"/>
      </w:tblGrid>
      <w:tr w:rsidR="007465F0" w14:paraId="09839894" w14:textId="77777777" w:rsidTr="00FB3B16">
        <w:tc>
          <w:tcPr>
            <w:tcW w:w="10214" w:type="dxa"/>
            <w:tcBorders>
              <w:bottom w:val="nil"/>
            </w:tcBorders>
            <w:shd w:val="clear" w:color="auto" w:fill="008000"/>
          </w:tcPr>
          <w:p w14:paraId="0427E4DD" w14:textId="77777777" w:rsidR="007465F0" w:rsidRPr="00F4330E" w:rsidRDefault="007465F0"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7465F0" w14:paraId="2AA6DD39" w14:textId="77777777" w:rsidTr="00FB3B16">
        <w:tc>
          <w:tcPr>
            <w:tcW w:w="10214" w:type="dxa"/>
            <w:tcBorders>
              <w:top w:val="nil"/>
            </w:tcBorders>
            <w:shd w:val="clear" w:color="auto" w:fill="008000"/>
          </w:tcPr>
          <w:p w14:paraId="18811247" w14:textId="77777777" w:rsidR="007465F0" w:rsidRPr="00F4330E" w:rsidRDefault="007465F0"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7465F0" w14:paraId="3055FCD6" w14:textId="77777777" w:rsidTr="00FB3B16">
        <w:tc>
          <w:tcPr>
            <w:tcW w:w="10214" w:type="dxa"/>
            <w:shd w:val="clear" w:color="auto" w:fill="C2D69B" w:themeFill="accent3" w:themeFillTint="99"/>
          </w:tcPr>
          <w:p w14:paraId="5C2EAA26" w14:textId="77777777" w:rsidR="00186D3A" w:rsidRPr="00775C06" w:rsidRDefault="00186D3A" w:rsidP="00186D3A">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721CF6A2" w14:textId="77777777" w:rsidR="00186D3A" w:rsidRDefault="00186D3A" w:rsidP="007465F0">
            <w:pPr>
              <w:rPr>
                <w:rFonts w:ascii="Times New Roman" w:hAnsi="Times New Roman"/>
              </w:rPr>
            </w:pPr>
          </w:p>
          <w:p w14:paraId="1BFF9DF6" w14:textId="7E934076" w:rsidR="007465F0" w:rsidRDefault="007465F0" w:rsidP="007465F0">
            <w:pPr>
              <w:rPr>
                <w:rFonts w:ascii="Times New Roman" w:hAnsi="Times New Roman"/>
              </w:rPr>
            </w:pPr>
            <w:r w:rsidRPr="007465F0">
              <w:rPr>
                <w:rFonts w:ascii="Times New Roman" w:hAnsi="Times New Roman"/>
              </w:rPr>
              <w:t xml:space="preserve">When an Evacuation is ordered, all staff/students will leave the building according to the Evacuation Map.  </w:t>
            </w:r>
            <w:r w:rsidR="00B307E9">
              <w:rPr>
                <w:rFonts w:ascii="Times New Roman" w:hAnsi="Times New Roman"/>
              </w:rPr>
              <w:t>At a minimum, t</w:t>
            </w:r>
            <w:r w:rsidRPr="007465F0">
              <w:rPr>
                <w:rFonts w:ascii="Times New Roman" w:hAnsi="Times New Roman"/>
              </w:rPr>
              <w:t>he map should include</w:t>
            </w:r>
            <w:r>
              <w:rPr>
                <w:rFonts w:ascii="Times New Roman" w:hAnsi="Times New Roman"/>
              </w:rPr>
              <w:t xml:space="preserve">: </w:t>
            </w:r>
          </w:p>
          <w:p w14:paraId="465655C3" w14:textId="70A462A9" w:rsidR="007465F0" w:rsidRDefault="007465F0" w:rsidP="007465F0">
            <w:pPr>
              <w:pStyle w:val="Bullet"/>
              <w:spacing w:after="0"/>
              <w:ind w:left="634"/>
              <w:rPr>
                <w:rFonts w:ascii="Times New Roman" w:hAnsi="Times New Roman"/>
              </w:rPr>
            </w:pPr>
            <w:r>
              <w:rPr>
                <w:rFonts w:ascii="Times New Roman" w:hAnsi="Times New Roman"/>
              </w:rPr>
              <w:t>E</w:t>
            </w:r>
            <w:r w:rsidRPr="007465F0">
              <w:rPr>
                <w:rFonts w:ascii="Times New Roman" w:hAnsi="Times New Roman"/>
              </w:rPr>
              <w:t>vacuation routes (primary and secondary)</w:t>
            </w:r>
          </w:p>
          <w:p w14:paraId="162A56BD" w14:textId="1103F868" w:rsidR="007465F0" w:rsidRDefault="007465F0" w:rsidP="007465F0">
            <w:pPr>
              <w:pStyle w:val="Bullet"/>
              <w:spacing w:after="0"/>
              <w:ind w:left="634"/>
              <w:rPr>
                <w:rFonts w:ascii="Times New Roman" w:hAnsi="Times New Roman"/>
              </w:rPr>
            </w:pPr>
            <w:r>
              <w:rPr>
                <w:rFonts w:ascii="Times New Roman" w:hAnsi="Times New Roman"/>
              </w:rPr>
              <w:t>U</w:t>
            </w:r>
            <w:r w:rsidRPr="007465F0">
              <w:rPr>
                <w:rFonts w:ascii="Times New Roman" w:hAnsi="Times New Roman"/>
              </w:rPr>
              <w:t>tility shut-offs (gas, water, electric)</w:t>
            </w:r>
          </w:p>
          <w:p w14:paraId="17C5812C" w14:textId="77777777" w:rsidR="007465F0" w:rsidRDefault="007465F0" w:rsidP="007465F0">
            <w:pPr>
              <w:pStyle w:val="Bullet"/>
              <w:spacing w:after="0"/>
              <w:ind w:left="634"/>
              <w:rPr>
                <w:rFonts w:ascii="Times New Roman" w:hAnsi="Times New Roman"/>
              </w:rPr>
            </w:pPr>
            <w:r w:rsidRPr="007465F0">
              <w:rPr>
                <w:rFonts w:ascii="Times New Roman" w:hAnsi="Times New Roman"/>
              </w:rPr>
              <w:t>Knox Box location</w:t>
            </w:r>
          </w:p>
          <w:p w14:paraId="6546D98D" w14:textId="77777777" w:rsidR="007465F0" w:rsidRDefault="007465F0" w:rsidP="007465F0">
            <w:pPr>
              <w:pStyle w:val="Bullet"/>
              <w:spacing w:after="0"/>
              <w:ind w:left="634"/>
              <w:rPr>
                <w:rFonts w:ascii="Times New Roman" w:hAnsi="Times New Roman"/>
              </w:rPr>
            </w:pPr>
            <w:r w:rsidRPr="007465F0">
              <w:rPr>
                <w:rFonts w:ascii="Times New Roman" w:hAnsi="Times New Roman"/>
              </w:rPr>
              <w:t>Request Gate</w:t>
            </w:r>
          </w:p>
          <w:p w14:paraId="4121C690" w14:textId="77777777" w:rsidR="007465F0" w:rsidRDefault="007465F0" w:rsidP="007465F0">
            <w:pPr>
              <w:pStyle w:val="Bullet"/>
              <w:spacing w:after="0"/>
              <w:ind w:left="634"/>
              <w:rPr>
                <w:rFonts w:ascii="Times New Roman" w:hAnsi="Times New Roman"/>
              </w:rPr>
            </w:pPr>
            <w:r w:rsidRPr="007465F0">
              <w:rPr>
                <w:rFonts w:ascii="Times New Roman" w:hAnsi="Times New Roman"/>
              </w:rPr>
              <w:t xml:space="preserve">Release Gate </w:t>
            </w:r>
          </w:p>
          <w:p w14:paraId="2E132A99" w14:textId="25ABE086" w:rsidR="007465F0" w:rsidRPr="007465F0" w:rsidRDefault="007465F0" w:rsidP="007465F0">
            <w:pPr>
              <w:pStyle w:val="Bullet"/>
              <w:spacing w:after="0"/>
              <w:ind w:left="634"/>
              <w:rPr>
                <w:rFonts w:ascii="Times New Roman" w:hAnsi="Times New Roman"/>
              </w:rPr>
            </w:pPr>
            <w:r>
              <w:rPr>
                <w:rFonts w:ascii="Times New Roman" w:hAnsi="Times New Roman"/>
              </w:rPr>
              <w:t>A</w:t>
            </w:r>
            <w:r w:rsidRPr="007465F0">
              <w:rPr>
                <w:rFonts w:ascii="Times New Roman" w:hAnsi="Times New Roman"/>
              </w:rPr>
              <w:t xml:space="preserve">nd any other Incident Command areas </w:t>
            </w:r>
            <w:r>
              <w:rPr>
                <w:rFonts w:ascii="Times New Roman" w:hAnsi="Times New Roman"/>
              </w:rPr>
              <w:t>identified by the team</w:t>
            </w:r>
          </w:p>
        </w:tc>
      </w:tr>
    </w:tbl>
    <w:p w14:paraId="09CFCE3E" w14:textId="77777777" w:rsidR="007465F0" w:rsidRPr="007465F0" w:rsidRDefault="007465F0" w:rsidP="007465F0"/>
    <w:p w14:paraId="1FAFAFE2" w14:textId="4AC9F68F" w:rsidR="007465F0" w:rsidRPr="00AE1594" w:rsidRDefault="007465F0" w:rsidP="007465F0">
      <w:pPr>
        <w:rPr>
          <w:rFonts w:cs="Arial"/>
        </w:rPr>
      </w:pPr>
      <w:r w:rsidRPr="00AE1594">
        <w:rPr>
          <w:rFonts w:cs="Arial"/>
          <w:highlight w:val="yellow"/>
        </w:rPr>
        <w:t>{</w:t>
      </w:r>
      <w:r w:rsidR="003C5E3E">
        <w:rPr>
          <w:rFonts w:cs="Arial"/>
          <w:highlight w:val="yellow"/>
        </w:rPr>
        <w:t xml:space="preserve">HERE: </w:t>
      </w:r>
      <w:r w:rsidRPr="00AE1594">
        <w:rPr>
          <w:rFonts w:cs="Arial"/>
          <w:highlight w:val="yellow"/>
        </w:rPr>
        <w:t>Insert Onsite Evacuation Map Here}</w:t>
      </w:r>
    </w:p>
    <w:p w14:paraId="31FB38BC" w14:textId="77777777" w:rsidR="007465F0" w:rsidRPr="00AE1594" w:rsidRDefault="007465F0" w:rsidP="007465F0">
      <w:pPr>
        <w:rPr>
          <w:rFonts w:cs="Arial"/>
        </w:rPr>
      </w:pPr>
    </w:p>
    <w:p w14:paraId="0C6ECDAB" w14:textId="77777777" w:rsidR="007465F0" w:rsidRPr="00AE1594" w:rsidRDefault="007465F0" w:rsidP="007465F0">
      <w:pPr>
        <w:rPr>
          <w:rFonts w:cs="Arial"/>
        </w:rPr>
      </w:pPr>
    </w:p>
    <w:p w14:paraId="11D4D90A" w14:textId="77777777" w:rsidR="007465F0" w:rsidRDefault="007465F0" w:rsidP="007465F0">
      <w:pPr>
        <w:rPr>
          <w:rFonts w:ascii="Times New Roman" w:hAnsi="Times New Roman"/>
        </w:rPr>
        <w:sectPr w:rsidR="007465F0" w:rsidSect="008F0F8E">
          <w:footerReference w:type="default" r:id="rId21"/>
          <w:type w:val="nextColumn"/>
          <w:pgSz w:w="12240" w:h="15840"/>
          <w:pgMar w:top="1008" w:right="1008" w:bottom="1008" w:left="1008" w:header="720" w:footer="720" w:gutter="0"/>
          <w:cols w:space="720"/>
          <w:docGrid w:linePitch="360"/>
        </w:sectPr>
      </w:pPr>
    </w:p>
    <w:p w14:paraId="2D9705CA" w14:textId="76A248D9" w:rsidR="007465F0" w:rsidRPr="00E67119" w:rsidRDefault="00E67119" w:rsidP="00E67119">
      <w:pPr>
        <w:pStyle w:val="SmallTitle"/>
        <w:rPr>
          <w:sz w:val="40"/>
          <w:szCs w:val="40"/>
        </w:rPr>
      </w:pPr>
      <w:r>
        <w:rPr>
          <w:sz w:val="40"/>
          <w:szCs w:val="40"/>
        </w:rPr>
        <w:lastRenderedPageBreak/>
        <w:t>Off-Site Evacuation Area Map</w:t>
      </w:r>
    </w:p>
    <w:p w14:paraId="60C3C43F" w14:textId="77777777" w:rsidR="007465F0" w:rsidRDefault="007465F0" w:rsidP="007465F0">
      <w:pPr>
        <w:rPr>
          <w:rFonts w:ascii="Times New Roman" w:hAnsi="Times New Roman"/>
        </w:rPr>
      </w:pPr>
    </w:p>
    <w:p w14:paraId="514C8DDC" w14:textId="77777777" w:rsidR="007465F0" w:rsidRPr="00B307E9" w:rsidRDefault="007465F0" w:rsidP="007465F0">
      <w:pPr>
        <w:jc w:val="center"/>
        <w:rPr>
          <w:rFonts w:cs="Arial"/>
          <w:b/>
          <w:color w:val="FF0000"/>
          <w:sz w:val="18"/>
          <w:szCs w:val="18"/>
          <w:u w:val="single"/>
        </w:rPr>
      </w:pPr>
      <w:r w:rsidRPr="00B307E9">
        <w:rPr>
          <w:rFonts w:cs="Arial"/>
          <w:b/>
          <w:color w:val="FF0000"/>
          <w:sz w:val="18"/>
          <w:szCs w:val="18"/>
          <w:u w:val="single"/>
        </w:rPr>
        <w:t>CONFIDENTIAL</w:t>
      </w:r>
    </w:p>
    <w:p w14:paraId="00EB1D1F" w14:textId="77777777" w:rsidR="007465F0" w:rsidRPr="00B307E9" w:rsidRDefault="007465F0" w:rsidP="007465F0">
      <w:pPr>
        <w:jc w:val="center"/>
        <w:rPr>
          <w:rFonts w:cs="Arial"/>
          <w:b/>
          <w:color w:val="FF0000"/>
          <w:sz w:val="18"/>
          <w:szCs w:val="18"/>
        </w:rPr>
      </w:pPr>
      <w:r w:rsidRPr="00B307E9">
        <w:rPr>
          <w:rFonts w:cs="Arial"/>
          <w:b/>
          <w:color w:val="FF0000"/>
          <w:sz w:val="18"/>
          <w:szCs w:val="18"/>
        </w:rPr>
        <w:t>Confidential document related to the District’s tactical responses to criminal incidents and/or vulnerability to terrorist attack or other criminal acts.</w:t>
      </w:r>
    </w:p>
    <w:p w14:paraId="56C8ECD3" w14:textId="77777777" w:rsidR="007465F0" w:rsidRPr="00B307E9" w:rsidRDefault="007465F0" w:rsidP="007465F0">
      <w:pPr>
        <w:jc w:val="center"/>
        <w:rPr>
          <w:rFonts w:cs="Arial"/>
          <w:b/>
          <w:color w:val="FF0000"/>
          <w:sz w:val="18"/>
          <w:szCs w:val="18"/>
        </w:rPr>
      </w:pPr>
      <w:r w:rsidRPr="00B307E9">
        <w:rPr>
          <w:rFonts w:cs="Arial"/>
          <w:b/>
          <w:color w:val="FF0000"/>
          <w:sz w:val="18"/>
          <w:szCs w:val="18"/>
        </w:rPr>
        <w:t xml:space="preserve">Prepared for the District’s Board of Education’s consideration in closed session and law enforcement, including the </w:t>
      </w:r>
      <w:r w:rsidRPr="00B307E9">
        <w:rPr>
          <w:rFonts w:cs="Arial"/>
          <w:b/>
          <w:color w:val="FF0000"/>
          <w:sz w:val="18"/>
          <w:szCs w:val="18"/>
          <w:highlight w:val="yellow"/>
        </w:rPr>
        <w:t>{LawEnforcment}</w:t>
      </w:r>
      <w:r w:rsidRPr="00B307E9">
        <w:rPr>
          <w:rFonts w:cs="Arial"/>
          <w:b/>
          <w:color w:val="FF0000"/>
          <w:sz w:val="18"/>
          <w:szCs w:val="18"/>
        </w:rPr>
        <w:t>.  (See Cal. Educ. Code section 32281(f)(1) and Cal. Govt. Code section 6254(aa).)</w:t>
      </w:r>
    </w:p>
    <w:p w14:paraId="75324E31" w14:textId="0E8687ED" w:rsidR="007465F0" w:rsidRDefault="007465F0" w:rsidP="007465F0">
      <w:pPr>
        <w:rPr>
          <w:rFonts w:cs="Arial"/>
        </w:rPr>
      </w:pPr>
    </w:p>
    <w:tbl>
      <w:tblPr>
        <w:tblStyle w:val="TableGrid"/>
        <w:tblW w:w="0" w:type="auto"/>
        <w:tblLook w:val="04A0" w:firstRow="1" w:lastRow="0" w:firstColumn="1" w:lastColumn="0" w:noHBand="0" w:noVBand="1"/>
      </w:tblPr>
      <w:tblGrid>
        <w:gridCol w:w="10214"/>
      </w:tblGrid>
      <w:tr w:rsidR="00B307E9" w14:paraId="170B4454" w14:textId="77777777" w:rsidTr="00FB3B16">
        <w:tc>
          <w:tcPr>
            <w:tcW w:w="10214" w:type="dxa"/>
            <w:tcBorders>
              <w:bottom w:val="nil"/>
            </w:tcBorders>
            <w:shd w:val="clear" w:color="auto" w:fill="008000"/>
          </w:tcPr>
          <w:p w14:paraId="17078879" w14:textId="77777777" w:rsidR="00B307E9" w:rsidRPr="00F4330E" w:rsidRDefault="00B307E9"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B307E9" w14:paraId="5C21C9F7" w14:textId="77777777" w:rsidTr="00FB3B16">
        <w:tc>
          <w:tcPr>
            <w:tcW w:w="10214" w:type="dxa"/>
            <w:tcBorders>
              <w:top w:val="nil"/>
            </w:tcBorders>
            <w:shd w:val="clear" w:color="auto" w:fill="008000"/>
          </w:tcPr>
          <w:p w14:paraId="2649111A" w14:textId="77777777" w:rsidR="00B307E9" w:rsidRPr="00F4330E" w:rsidRDefault="00B307E9"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B307E9" w14:paraId="64EBD714" w14:textId="77777777" w:rsidTr="00FB3B16">
        <w:tc>
          <w:tcPr>
            <w:tcW w:w="10214" w:type="dxa"/>
            <w:shd w:val="clear" w:color="auto" w:fill="C2D69B" w:themeFill="accent3" w:themeFillTint="99"/>
          </w:tcPr>
          <w:p w14:paraId="750FA7F8" w14:textId="74ABD405" w:rsidR="00186D3A" w:rsidRDefault="00186D3A" w:rsidP="00186D3A">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7EF1B8A0" w14:textId="77777777" w:rsidR="00186D3A" w:rsidRPr="00775C06" w:rsidRDefault="00186D3A" w:rsidP="00186D3A">
            <w:pPr>
              <w:rPr>
                <w:rFonts w:ascii="Times New Roman" w:hAnsi="Times New Roman"/>
                <w:color w:val="FF0000"/>
              </w:rPr>
            </w:pPr>
          </w:p>
          <w:p w14:paraId="407F20BD" w14:textId="151F1C8E" w:rsidR="00B307E9" w:rsidRPr="00B307E9" w:rsidRDefault="00B307E9" w:rsidP="00B307E9">
            <w:pPr>
              <w:rPr>
                <w:rFonts w:ascii="Cambria" w:eastAsia="Cambria" w:hAnsi="Cambria" w:cs="Cambria"/>
                <w:sz w:val="20"/>
                <w:szCs w:val="20"/>
              </w:rPr>
            </w:pPr>
            <w:r w:rsidRPr="28F6D388">
              <w:rPr>
                <w:rFonts w:ascii="Cambria" w:eastAsia="Cambria" w:hAnsi="Cambria" w:cs="Cambria"/>
                <w:sz w:val="20"/>
                <w:szCs w:val="20"/>
              </w:rPr>
              <w:t>Under Offsite Evacuation Route and Emergency Map subtitle, capture a google map of the area around your school,</w:t>
            </w:r>
            <w:r w:rsidRPr="28F6D388">
              <w:rPr>
                <w:rFonts w:ascii="Cambria,Times New Roman" w:eastAsia="Cambria,Times New Roman" w:hAnsi="Cambria,Times New Roman" w:cs="Cambria,Times New Roman"/>
                <w:sz w:val="20"/>
                <w:szCs w:val="20"/>
              </w:rPr>
              <w:t xml:space="preserve"> </w:t>
            </w:r>
            <w:r w:rsidRPr="28F6D388">
              <w:rPr>
                <w:rFonts w:ascii="Cambria" w:eastAsia="Cambria" w:hAnsi="Cambria" w:cs="Cambria"/>
                <w:sz w:val="20"/>
                <w:szCs w:val="20"/>
              </w:rPr>
              <w:t xml:space="preserve">upload your site map that contains the following: </w:t>
            </w:r>
          </w:p>
          <w:p w14:paraId="6AB43F6D" w14:textId="09B37989" w:rsidR="00B307E9" w:rsidRPr="00B307E9" w:rsidRDefault="00B307E9" w:rsidP="00B307E9">
            <w:pPr>
              <w:pStyle w:val="Bullet"/>
              <w:spacing w:after="0"/>
              <w:ind w:left="634"/>
              <w:rPr>
                <w:rFonts w:ascii="Times New Roman" w:hAnsi="Times New Roman"/>
              </w:rPr>
            </w:pPr>
            <w:r w:rsidRPr="28F6D388">
              <w:rPr>
                <w:rFonts w:ascii="Cambria" w:eastAsia="Cambria" w:hAnsi="Cambria" w:cs="Cambria"/>
                <w:sz w:val="20"/>
              </w:rPr>
              <w:t xml:space="preserve">External evacuation </w:t>
            </w:r>
            <w:r>
              <w:rPr>
                <w:rFonts w:ascii="Cambria" w:eastAsia="Cambria" w:hAnsi="Cambria" w:cs="Cambria"/>
                <w:sz w:val="20"/>
              </w:rPr>
              <w:t>locations and the routes to those locations</w:t>
            </w:r>
          </w:p>
          <w:p w14:paraId="6C17B79C" w14:textId="07D12249" w:rsidR="00B307E9" w:rsidRPr="007465F0" w:rsidRDefault="00B307E9" w:rsidP="00B307E9">
            <w:pPr>
              <w:pStyle w:val="Bullet"/>
              <w:spacing w:after="0"/>
              <w:ind w:left="634"/>
              <w:rPr>
                <w:rFonts w:ascii="Times New Roman" w:hAnsi="Times New Roman"/>
              </w:rPr>
            </w:pPr>
            <w:r w:rsidRPr="28F6D388">
              <w:rPr>
                <w:rFonts w:ascii="Cambria" w:eastAsia="Cambria" w:hAnsi="Cambria" w:cs="Cambria"/>
                <w:sz w:val="20"/>
              </w:rPr>
              <w:t>Sister Site location</w:t>
            </w:r>
            <w:r>
              <w:rPr>
                <w:rFonts w:ascii="Cambria" w:eastAsia="Cambria" w:hAnsi="Cambria" w:cs="Cambria"/>
                <w:sz w:val="20"/>
              </w:rPr>
              <w:t>s and the routes to those locations</w:t>
            </w:r>
          </w:p>
        </w:tc>
      </w:tr>
    </w:tbl>
    <w:p w14:paraId="5A1948B7" w14:textId="77777777" w:rsidR="00B307E9" w:rsidRPr="00E6505B" w:rsidRDefault="00B307E9" w:rsidP="007465F0">
      <w:pPr>
        <w:rPr>
          <w:rFonts w:cs="Arial"/>
        </w:rPr>
      </w:pPr>
    </w:p>
    <w:p w14:paraId="25EE968D" w14:textId="721C2FB9" w:rsidR="007465F0" w:rsidRPr="00E6505B" w:rsidRDefault="007465F0" w:rsidP="007465F0">
      <w:pPr>
        <w:rPr>
          <w:rFonts w:cs="Arial"/>
        </w:rPr>
      </w:pPr>
      <w:r w:rsidRPr="00E6505B">
        <w:rPr>
          <w:rFonts w:cs="Arial"/>
          <w:highlight w:val="yellow"/>
        </w:rPr>
        <w:t>{</w:t>
      </w:r>
      <w:r w:rsidR="003C5E3E">
        <w:rPr>
          <w:rFonts w:cs="Arial"/>
          <w:highlight w:val="yellow"/>
        </w:rPr>
        <w:t xml:space="preserve">HERE: </w:t>
      </w:r>
      <w:r w:rsidRPr="00E6505B">
        <w:rPr>
          <w:rFonts w:cs="Arial"/>
          <w:highlight w:val="yellow"/>
        </w:rPr>
        <w:t>Insert Offsite Evacuation Map Here}</w:t>
      </w:r>
    </w:p>
    <w:p w14:paraId="4D1276AA" w14:textId="77777777" w:rsidR="007465F0" w:rsidRPr="00E6505B" w:rsidRDefault="007465F0" w:rsidP="007465F0">
      <w:pPr>
        <w:rPr>
          <w:rFonts w:cs="Arial"/>
        </w:rPr>
      </w:pPr>
    </w:p>
    <w:p w14:paraId="56D92DEF" w14:textId="77777777" w:rsidR="007465F0" w:rsidRDefault="007465F0" w:rsidP="007465F0">
      <w:pPr>
        <w:rPr>
          <w:rFonts w:ascii="Times New Roman" w:hAnsi="Times New Roman"/>
        </w:rPr>
      </w:pPr>
    </w:p>
    <w:p w14:paraId="3ED87716" w14:textId="77777777" w:rsidR="00BB0184" w:rsidRDefault="00BB0184" w:rsidP="0060233B"/>
    <w:p w14:paraId="220E10C7" w14:textId="6761E3E3" w:rsidR="0060233B" w:rsidRDefault="0060233B" w:rsidP="00B307E9">
      <w:pPr>
        <w:spacing w:after="200" w:line="276" w:lineRule="auto"/>
        <w:rPr>
          <w:rFonts w:ascii="Arial Narrow" w:hAnsi="Arial Narrow"/>
          <w:b/>
          <w:color w:val="17365D" w:themeColor="text2" w:themeShade="BF"/>
          <w:sz w:val="44"/>
        </w:rPr>
      </w:pPr>
      <w:r>
        <w:br w:type="page"/>
      </w:r>
    </w:p>
    <w:p w14:paraId="42918C80" w14:textId="585A7A2E" w:rsidR="00E87988" w:rsidRPr="00BF2D71" w:rsidRDefault="00E87988" w:rsidP="00E87988">
      <w:pPr>
        <w:pStyle w:val="LittleTitle2"/>
        <w:rPr>
          <w:sz w:val="40"/>
          <w:szCs w:val="40"/>
        </w:rPr>
      </w:pPr>
      <w:r w:rsidRPr="00BF2D71">
        <w:rPr>
          <w:sz w:val="40"/>
          <w:szCs w:val="40"/>
        </w:rPr>
        <w:lastRenderedPageBreak/>
        <w:t>Emergency Operations Overview</w:t>
      </w:r>
    </w:p>
    <w:tbl>
      <w:tblPr>
        <w:tblStyle w:val="TableGrid"/>
        <w:tblW w:w="0" w:type="auto"/>
        <w:tblLook w:val="04A0" w:firstRow="1" w:lastRow="0" w:firstColumn="1" w:lastColumn="0" w:noHBand="0" w:noVBand="1"/>
      </w:tblPr>
      <w:tblGrid>
        <w:gridCol w:w="10214"/>
      </w:tblGrid>
      <w:tr w:rsidR="00101CAC" w14:paraId="66FD5A0D" w14:textId="77777777" w:rsidTr="00FB3B16">
        <w:tc>
          <w:tcPr>
            <w:tcW w:w="10214" w:type="dxa"/>
            <w:tcBorders>
              <w:bottom w:val="nil"/>
            </w:tcBorders>
            <w:shd w:val="clear" w:color="auto" w:fill="5F497A" w:themeFill="accent4" w:themeFillShade="BF"/>
          </w:tcPr>
          <w:p w14:paraId="204A8C84"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30FCE26A" w14:textId="77777777" w:rsidTr="00FB3B16">
        <w:tc>
          <w:tcPr>
            <w:tcW w:w="10214" w:type="dxa"/>
            <w:tcBorders>
              <w:top w:val="nil"/>
            </w:tcBorders>
            <w:shd w:val="clear" w:color="auto" w:fill="5F497A" w:themeFill="accent4" w:themeFillShade="BF"/>
          </w:tcPr>
          <w:p w14:paraId="2074841C"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0013636C" w14:textId="77777777" w:rsidTr="00FB3B16">
        <w:tc>
          <w:tcPr>
            <w:tcW w:w="10214" w:type="dxa"/>
            <w:shd w:val="clear" w:color="auto" w:fill="CCC0D9" w:themeFill="accent4" w:themeFillTint="66"/>
          </w:tcPr>
          <w:p w14:paraId="7086D7D8" w14:textId="075FD88C" w:rsidR="00101CAC" w:rsidRPr="00101CAC" w:rsidRDefault="00101CAC" w:rsidP="00FB3B16">
            <w:pPr>
              <w:pStyle w:val="NormalWeb"/>
              <w:spacing w:before="240" w:beforeAutospacing="0" w:after="240" w:afterAutospacing="0"/>
              <w:rPr>
                <w:rFonts w:ascii="Times New Roman" w:hAnsi="Times New Roman"/>
                <w:color w:val="333333"/>
              </w:rPr>
            </w:pPr>
            <w:r w:rsidRPr="00101CAC">
              <w:rPr>
                <w:rFonts w:ascii="Times New Roman" w:hAnsi="Times New Roman"/>
              </w:rPr>
              <w:t>District personnel should review this entire section to determine procedures that the district will</w:t>
            </w:r>
            <w:r w:rsidR="004F59B6">
              <w:rPr>
                <w:rFonts w:ascii="Times New Roman" w:hAnsi="Times New Roman"/>
              </w:rPr>
              <w:t>/</w:t>
            </w:r>
            <w:r w:rsidRPr="00101CAC">
              <w:rPr>
                <w:rFonts w:ascii="Times New Roman" w:hAnsi="Times New Roman"/>
              </w:rPr>
              <w:t xml:space="preserve">will not follow and modify as necessary.  Specifically, many districts have additional drills/exercise requirements.  Modify the section to meet the needs of the district.  </w:t>
            </w:r>
            <w:r w:rsidR="004F59B6">
              <w:rPr>
                <w:rFonts w:ascii="Times New Roman" w:hAnsi="Times New Roman"/>
              </w:rPr>
              <w:t xml:space="preserve">Schools should not </w:t>
            </w:r>
            <w:r w:rsidRPr="00101CAC">
              <w:rPr>
                <w:rFonts w:ascii="Times New Roman" w:hAnsi="Times New Roman"/>
              </w:rPr>
              <w:t xml:space="preserve">modify </w:t>
            </w:r>
            <w:r w:rsidR="004F59B6">
              <w:rPr>
                <w:rFonts w:ascii="Times New Roman" w:hAnsi="Times New Roman"/>
              </w:rPr>
              <w:t xml:space="preserve">this section </w:t>
            </w:r>
            <w:r w:rsidRPr="00101CAC">
              <w:rPr>
                <w:rFonts w:ascii="Times New Roman" w:hAnsi="Times New Roman"/>
              </w:rPr>
              <w:t xml:space="preserve">individually.   </w:t>
            </w:r>
          </w:p>
        </w:tc>
      </w:tr>
    </w:tbl>
    <w:p w14:paraId="5C0E0109" w14:textId="77777777" w:rsidR="00101CAC" w:rsidRDefault="00101CAC" w:rsidP="0083398A"/>
    <w:p w14:paraId="635ED179" w14:textId="27F3B942" w:rsidR="00E87988" w:rsidRDefault="00E87988" w:rsidP="0083398A">
      <w:r>
        <w:t xml:space="preserve">The protection of lives shall be the primary priority of all emergency operations and procedures.  The protection of property shall be secondary to life safety.  The disaster procedures within this Plan are designed to facilitate life safety </w:t>
      </w:r>
      <w:r w:rsidR="0049521B">
        <w:t>using</w:t>
      </w:r>
      <w:r>
        <w:t xml:space="preserve"> simple, basic procedures based on the Standardized Emergency Management System (SEMS) and the National Incident Management System (NIMS) which utilize the Incident Command System (ICS) as the basic response management structure.</w:t>
      </w:r>
    </w:p>
    <w:p w14:paraId="4797080A" w14:textId="77777777" w:rsidR="00E87988" w:rsidRDefault="00E87988" w:rsidP="0083398A"/>
    <w:p w14:paraId="7171CC23" w14:textId="77777777" w:rsidR="00E87988" w:rsidRDefault="00E87988" w:rsidP="0083398A"/>
    <w:p w14:paraId="35B1421E" w14:textId="77777777" w:rsidR="00E87988" w:rsidRDefault="00E87988" w:rsidP="009527A3">
      <w:pPr>
        <w:pStyle w:val="Heading1"/>
      </w:pPr>
      <w:r>
        <w:t>Plan Maintenance</w:t>
      </w:r>
    </w:p>
    <w:p w14:paraId="6C4245D9" w14:textId="2900B12E" w:rsidR="00E87988" w:rsidRDefault="00E87988" w:rsidP="0083398A">
      <w:r>
        <w:t>The Site Incident Commander is responsible for the maintenance of this Plan</w:t>
      </w:r>
      <w:r w:rsidR="00E30087">
        <w:t>, in conjunction with the school site council and/or school site Safety Committee</w:t>
      </w:r>
      <w:r>
        <w:t>.  The Disaster Procedures satisfies the requirement for Education Code 32280.  As such, the Disaster Procedures will be reviewed on an annual basis by the</w:t>
      </w:r>
      <w:r w:rsidR="00E30087">
        <w:t xml:space="preserve"> </w:t>
      </w:r>
      <w:r w:rsidR="009851C6" w:rsidRPr="009851C6">
        <w:rPr>
          <w:highlight w:val="cyan"/>
        </w:rPr>
        <w:t xml:space="preserve">{HERE: </w:t>
      </w:r>
      <w:r w:rsidR="00E30087" w:rsidRPr="009851C6">
        <w:rPr>
          <w:highlight w:val="cyan"/>
        </w:rPr>
        <w:t xml:space="preserve">Name </w:t>
      </w:r>
      <w:r w:rsidR="00E30087" w:rsidRPr="00D9028C">
        <w:rPr>
          <w:highlight w:val="cyan"/>
        </w:rPr>
        <w:t xml:space="preserve">of </w:t>
      </w:r>
      <w:r w:rsidR="00D9028C">
        <w:rPr>
          <w:highlight w:val="cyan"/>
        </w:rPr>
        <w:t xml:space="preserve">District </w:t>
      </w:r>
      <w:r w:rsidR="00E30087" w:rsidRPr="00D9028C">
        <w:rPr>
          <w:highlight w:val="cyan"/>
        </w:rPr>
        <w:t xml:space="preserve">Department which Reviews </w:t>
      </w:r>
      <w:r w:rsidR="00D9028C">
        <w:rPr>
          <w:highlight w:val="cyan"/>
        </w:rPr>
        <w:t xml:space="preserve">and ensures District specific items are completed in </w:t>
      </w:r>
      <w:r w:rsidR="00D9028C" w:rsidRPr="00D9028C">
        <w:rPr>
          <w:highlight w:val="cyan"/>
        </w:rPr>
        <w:t>the Comprehensive School Safety Plan Template</w:t>
      </w:r>
      <w:r w:rsidRPr="00D9028C">
        <w:rPr>
          <w:highlight w:val="cyan"/>
        </w:rPr>
        <w:t>.</w:t>
      </w:r>
      <w:r w:rsidR="009851C6">
        <w:t>}</w:t>
      </w:r>
    </w:p>
    <w:p w14:paraId="457E8493" w14:textId="77777777" w:rsidR="00E87988" w:rsidRDefault="00E87988" w:rsidP="0083398A"/>
    <w:p w14:paraId="21B0E73A" w14:textId="77777777" w:rsidR="00E87988" w:rsidRPr="009527A3" w:rsidRDefault="00E87988" w:rsidP="009527A3">
      <w:pPr>
        <w:pStyle w:val="Heading1"/>
        <w:rPr>
          <w:rStyle w:val="Heading1Char"/>
        </w:rPr>
      </w:pPr>
      <w:r>
        <w:t>Training &amp; Exercises</w:t>
      </w:r>
    </w:p>
    <w:p w14:paraId="1AA35E29" w14:textId="77777777" w:rsidR="00E87988" w:rsidRDefault="00E87988" w:rsidP="0083398A"/>
    <w:p w14:paraId="08600651" w14:textId="77777777" w:rsidR="00E87988" w:rsidRDefault="00E87988" w:rsidP="009527A3">
      <w:pPr>
        <w:pStyle w:val="Heading2"/>
      </w:pPr>
      <w:r>
        <w:t>Training</w:t>
      </w:r>
    </w:p>
    <w:p w14:paraId="67CE6558" w14:textId="7B78E8D9" w:rsidR="0083398A" w:rsidRDefault="00E87988" w:rsidP="0083398A">
      <w:pPr>
        <w:rPr>
          <w:rFonts w:cs="Arial"/>
          <w:szCs w:val="22"/>
          <w:shd w:val="clear" w:color="auto" w:fill="FFFFFF"/>
        </w:rPr>
      </w:pPr>
      <w:r w:rsidRPr="0083398A">
        <w:rPr>
          <w:rFonts w:cs="Arial"/>
        </w:rPr>
        <w:t xml:space="preserve">Training is a key component to ensure successful emergency operations.  The adage “people will do what they have been trained to do” is consistently proven in actual emergencies.  </w:t>
      </w:r>
      <w:r w:rsidR="009527A3">
        <w:rPr>
          <w:rFonts w:cs="Arial"/>
        </w:rPr>
        <w:t xml:space="preserve">All staff need to be trained on how to respond during a disaster.  </w:t>
      </w:r>
      <w:r w:rsidR="00D9028C" w:rsidRPr="0083398A">
        <w:rPr>
          <w:rFonts w:cs="Arial"/>
        </w:rPr>
        <w:t xml:space="preserve">Education code </w:t>
      </w:r>
      <w:r w:rsidR="0083398A" w:rsidRPr="0083398A">
        <w:rPr>
          <w:rFonts w:cs="Arial"/>
        </w:rPr>
        <w:t>32280 states “</w:t>
      </w:r>
      <w:r w:rsidR="0083398A" w:rsidRPr="0083398A">
        <w:rPr>
          <w:rFonts w:cs="Arial"/>
          <w:szCs w:val="22"/>
          <w:shd w:val="clear" w:color="auto" w:fill="FFFFFF"/>
        </w:rPr>
        <w:t xml:space="preserve">It is also the intent of the Legislature that all school staff be trained on the comprehensive school safety plan.” </w:t>
      </w:r>
      <w:r w:rsidR="0083398A">
        <w:rPr>
          <w:rFonts w:cs="Arial"/>
          <w:szCs w:val="22"/>
          <w:shd w:val="clear" w:color="auto" w:fill="FFFFFF"/>
        </w:rPr>
        <w:t xml:space="preserve"> It is the responsibility of the school administration to provide training on the contents of the CSSP to all staff.</w:t>
      </w:r>
    </w:p>
    <w:p w14:paraId="0CF47A0E" w14:textId="77777777" w:rsidR="0083398A" w:rsidRPr="0083398A" w:rsidRDefault="0083398A" w:rsidP="0083398A">
      <w:pPr>
        <w:rPr>
          <w:rFonts w:cs="Arial"/>
          <w:color w:val="333333"/>
          <w:szCs w:val="22"/>
          <w:shd w:val="clear" w:color="auto" w:fill="FFFFFF"/>
        </w:rPr>
      </w:pPr>
    </w:p>
    <w:p w14:paraId="78ADA0F2" w14:textId="77777777" w:rsidR="00E87988" w:rsidRDefault="00E87988" w:rsidP="00546D20">
      <w:pPr>
        <w:pStyle w:val="Heading3"/>
      </w:pPr>
      <w:r>
        <w:t>All Staff</w:t>
      </w:r>
    </w:p>
    <w:p w14:paraId="3804605F" w14:textId="5C36B72B" w:rsidR="00E87988" w:rsidRDefault="00E87988" w:rsidP="0083398A">
      <w:r>
        <w:t xml:space="preserve">All new staff assigned to the site will receive basic emergency orientation within </w:t>
      </w:r>
      <w:r w:rsidR="009851C6" w:rsidRPr="009851C6">
        <w:rPr>
          <w:highlight w:val="cyan"/>
        </w:rPr>
        <w:t>{HERE:</w:t>
      </w:r>
      <w:r w:rsidR="004F59B6">
        <w:rPr>
          <w:highlight w:val="cyan"/>
        </w:rPr>
        <w:t xml:space="preserve"> Insert timeframe, such a</w:t>
      </w:r>
      <w:r w:rsidR="004F59B6" w:rsidRPr="004F59B6">
        <w:rPr>
          <w:highlight w:val="cyan"/>
        </w:rPr>
        <w:t>s</w:t>
      </w:r>
      <w:r w:rsidR="0049521B">
        <w:rPr>
          <w:highlight w:val="cyan"/>
        </w:rPr>
        <w:t xml:space="preserve"> “6 months</w:t>
      </w:r>
      <w:r w:rsidR="004F59B6" w:rsidRPr="004F59B6">
        <w:rPr>
          <w:highlight w:val="cyan"/>
        </w:rPr>
        <w:t>”</w:t>
      </w:r>
      <w:r w:rsidR="009851C6" w:rsidRPr="004F59B6">
        <w:rPr>
          <w:highlight w:val="cyan"/>
        </w:rPr>
        <w:t>}</w:t>
      </w:r>
      <w:r>
        <w:t xml:space="preserve"> of assignment.  The orientation should include an introduction to the Comprehensive School Safety Plan and specifically the Disaster Procedures, the standardized emergency </w:t>
      </w:r>
      <w:r w:rsidR="009527A3">
        <w:t>verbiage</w:t>
      </w:r>
      <w:r>
        <w:t xml:space="preserve">, parent reunification, and the location/contents of Disaster Container. Each site is required to conduct this orientation.   </w:t>
      </w:r>
    </w:p>
    <w:p w14:paraId="1AF1EB1D" w14:textId="77777777" w:rsidR="00E87988" w:rsidRDefault="00E87988" w:rsidP="0083398A"/>
    <w:p w14:paraId="4DD57FC4" w14:textId="5277A2D8" w:rsidR="00E87988" w:rsidRDefault="00E87988" w:rsidP="00546D20">
      <w:pPr>
        <w:pStyle w:val="Heading3"/>
      </w:pPr>
      <w:r>
        <w:t xml:space="preserve">Staff Assigned to </w:t>
      </w:r>
      <w:r w:rsidR="00546D20">
        <w:t>Incident Command</w:t>
      </w:r>
      <w:r>
        <w:t xml:space="preserve"> Team</w:t>
      </w:r>
    </w:p>
    <w:p w14:paraId="12935FF1" w14:textId="0E6E8FC1" w:rsidR="00E87988" w:rsidRDefault="00E87988" w:rsidP="0083398A">
      <w:r>
        <w:t xml:space="preserve">In order to satisfy state and federal training mandates, each staff member with an assignment in this plan (see </w:t>
      </w:r>
      <w:r w:rsidR="00546D20">
        <w:t>Incident Command Team Organizational</w:t>
      </w:r>
      <w:r>
        <w:t xml:space="preserve"> Chart), should receive training which coincides with the position they fill </w:t>
      </w:r>
      <w:r w:rsidR="00546D20">
        <w:t>on the team</w:t>
      </w:r>
      <w:r>
        <w:t xml:space="preserve">.  If site staff attend training which provides a certificate of completion, it is recommended that staff provide a copy of the course certificates to their </w:t>
      </w:r>
      <w:r w:rsidR="00546D20">
        <w:t>principal</w:t>
      </w:r>
      <w:r>
        <w:t xml:space="preserve"> or </w:t>
      </w:r>
      <w:r w:rsidR="00546D20">
        <w:t>s</w:t>
      </w:r>
      <w:r>
        <w:t xml:space="preserve">ite </w:t>
      </w:r>
      <w:r w:rsidR="00BD3B5A">
        <w:t>a</w:t>
      </w:r>
      <w:r>
        <w:t xml:space="preserve">dministrator.  </w:t>
      </w:r>
    </w:p>
    <w:p w14:paraId="3AD45CF2" w14:textId="77777777" w:rsidR="00E87988" w:rsidRDefault="00E87988" w:rsidP="0083398A"/>
    <w:p w14:paraId="615560FA" w14:textId="77777777" w:rsidR="00BC59C6" w:rsidRDefault="00BC59C6" w:rsidP="0083398A"/>
    <w:p w14:paraId="1200ABAE" w14:textId="77777777" w:rsidR="00BC59C6" w:rsidRDefault="00BC59C6" w:rsidP="0083398A"/>
    <w:p w14:paraId="7FFE72D2" w14:textId="77777777" w:rsidR="00E87988" w:rsidRDefault="00E87988" w:rsidP="00546D20">
      <w:pPr>
        <w:pStyle w:val="Heading2"/>
      </w:pPr>
      <w:r>
        <w:lastRenderedPageBreak/>
        <w:t xml:space="preserve">Drills and Exercises </w:t>
      </w:r>
    </w:p>
    <w:p w14:paraId="405566DC" w14:textId="77777777" w:rsidR="00A9007A" w:rsidRDefault="00A9007A" w:rsidP="009E7DDD">
      <w:pPr>
        <w:rPr>
          <w:rFonts w:ascii="Times New Roman" w:hAnsi="Times New Roman"/>
          <w:b/>
          <w:bCs/>
          <w:szCs w:val="22"/>
          <w:highlight w:val="green"/>
        </w:rPr>
      </w:pPr>
    </w:p>
    <w:tbl>
      <w:tblPr>
        <w:tblStyle w:val="TableGrid"/>
        <w:tblW w:w="0" w:type="auto"/>
        <w:tblLook w:val="04A0" w:firstRow="1" w:lastRow="0" w:firstColumn="1" w:lastColumn="0" w:noHBand="0" w:noVBand="1"/>
      </w:tblPr>
      <w:tblGrid>
        <w:gridCol w:w="10214"/>
      </w:tblGrid>
      <w:tr w:rsidR="00A9007A" w14:paraId="29184C19" w14:textId="77777777" w:rsidTr="00FB3B16">
        <w:tc>
          <w:tcPr>
            <w:tcW w:w="10214" w:type="dxa"/>
            <w:tcBorders>
              <w:bottom w:val="nil"/>
            </w:tcBorders>
            <w:shd w:val="clear" w:color="auto" w:fill="008000"/>
          </w:tcPr>
          <w:p w14:paraId="1C775583"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4A4E2913" w14:textId="77777777" w:rsidTr="00FB3B16">
        <w:tc>
          <w:tcPr>
            <w:tcW w:w="10214" w:type="dxa"/>
            <w:tcBorders>
              <w:top w:val="nil"/>
            </w:tcBorders>
            <w:shd w:val="clear" w:color="auto" w:fill="008000"/>
          </w:tcPr>
          <w:p w14:paraId="242C15D4"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6A30A00F" w14:textId="77777777" w:rsidTr="001C75A6">
        <w:trPr>
          <w:trHeight w:val="620"/>
        </w:trPr>
        <w:tc>
          <w:tcPr>
            <w:tcW w:w="10214" w:type="dxa"/>
            <w:shd w:val="clear" w:color="auto" w:fill="C2D69B" w:themeFill="accent3" w:themeFillTint="99"/>
            <w:vAlign w:val="center"/>
          </w:tcPr>
          <w:p w14:paraId="210FE754" w14:textId="77777777" w:rsidR="00EE2536" w:rsidRDefault="001C75A6" w:rsidP="001C75A6">
            <w:pPr>
              <w:rPr>
                <w:rFonts w:ascii="Times New Roman" w:hAnsi="Times New Roman"/>
              </w:rPr>
            </w:pPr>
            <w:r w:rsidRPr="001C75A6">
              <w:rPr>
                <w:rFonts w:ascii="Times New Roman" w:hAnsi="Times New Roman"/>
              </w:rPr>
              <w:t>Schools should plan drills and exercises before the school year begins.</w:t>
            </w:r>
          </w:p>
          <w:p w14:paraId="457E298D" w14:textId="77777777" w:rsidR="00EE2536" w:rsidRDefault="00EE2536" w:rsidP="001C75A6">
            <w:pPr>
              <w:rPr>
                <w:rFonts w:ascii="Times New Roman" w:hAnsi="Times New Roman"/>
              </w:rPr>
            </w:pPr>
          </w:p>
          <w:p w14:paraId="27B6F1C1" w14:textId="7253A13D" w:rsidR="00CF1369" w:rsidRDefault="00CF1369" w:rsidP="001C75A6">
            <w:pPr>
              <w:rPr>
                <w:rFonts w:ascii="Times New Roman" w:hAnsi="Times New Roman"/>
              </w:rPr>
            </w:pPr>
            <w:r>
              <w:rPr>
                <w:rFonts w:ascii="Times New Roman" w:hAnsi="Times New Roman"/>
              </w:rPr>
              <w:t>Update to CA Education Code 32282</w:t>
            </w:r>
            <w:r w:rsidR="000E2C7A">
              <w:rPr>
                <w:rFonts w:ascii="Times New Roman" w:hAnsi="Times New Roman"/>
              </w:rPr>
              <w:t xml:space="preserve"> (2)(K) operative January 1, 2025</w:t>
            </w:r>
          </w:p>
          <w:p w14:paraId="71370615" w14:textId="77777777" w:rsidR="00EE2536" w:rsidRPr="00EE2536" w:rsidRDefault="00EE2536" w:rsidP="00EE2536">
            <w:pPr>
              <w:rPr>
                <w:rFonts w:ascii="Times New Roman" w:hAnsi="Times New Roman"/>
              </w:rPr>
            </w:pPr>
            <w:r w:rsidRPr="00EE2536">
              <w:rPr>
                <w:rFonts w:ascii="Times New Roman" w:hAnsi="Times New Roman"/>
              </w:rPr>
              <w:t> If a comprehensive school safety plan includes procedures to prepare for active shooters or other armed assailants by conducting a drill, a school shall comply with all of the following relating to the drill:</w:t>
            </w:r>
          </w:p>
          <w:p w14:paraId="66F155EE" w14:textId="42D793B7" w:rsidR="00EE2536" w:rsidRPr="00EE2536" w:rsidRDefault="00EE2536" w:rsidP="00FC42EC">
            <w:pPr>
              <w:pStyle w:val="ListParagraph"/>
              <w:numPr>
                <w:ilvl w:val="0"/>
                <w:numId w:val="350"/>
              </w:numPr>
              <w:rPr>
                <w:rFonts w:ascii="Times New Roman" w:hAnsi="Times New Roman"/>
              </w:rPr>
            </w:pPr>
            <w:r w:rsidRPr="00EE2536">
              <w:rPr>
                <w:rFonts w:ascii="Times New Roman" w:hAnsi="Times New Roman"/>
              </w:rPr>
              <w:t>The school shall not conduct a high-intensity drill.</w:t>
            </w:r>
          </w:p>
          <w:p w14:paraId="537A6EE4" w14:textId="500ADE0E" w:rsidR="00EE2536" w:rsidRPr="00EE2536" w:rsidRDefault="00EE2536" w:rsidP="00FC42EC">
            <w:pPr>
              <w:pStyle w:val="ListParagraph"/>
              <w:numPr>
                <w:ilvl w:val="0"/>
                <w:numId w:val="350"/>
              </w:numPr>
              <w:rPr>
                <w:rFonts w:ascii="Times New Roman" w:hAnsi="Times New Roman"/>
              </w:rPr>
            </w:pPr>
            <w:r w:rsidRPr="00EE2536">
              <w:rPr>
                <w:rFonts w:ascii="Times New Roman" w:hAnsi="Times New Roman"/>
              </w:rPr>
              <w:t> For purposes of this clause, “high-intensity drill” means a drill that includes simulations that mimic an actual school shooter or other armed assailant incident, including, but not limited to, theatrical makeup or other materials to give an image of blood or gunshot wounds, acting by an individual posing to be the assailant, acting by individuals posing as victims, or simulations that instruct pupils to actively resist an assailant by throwing objects, attacking, or swarming the assailant.</w:t>
            </w:r>
          </w:p>
          <w:p w14:paraId="1AFCFC18" w14:textId="15F3B4B4" w:rsidR="00EE2536" w:rsidRPr="00EE2536" w:rsidRDefault="00EE2536" w:rsidP="00FC42EC">
            <w:pPr>
              <w:pStyle w:val="ListParagraph"/>
              <w:numPr>
                <w:ilvl w:val="0"/>
                <w:numId w:val="350"/>
              </w:numPr>
              <w:rPr>
                <w:rFonts w:ascii="Times New Roman" w:hAnsi="Times New Roman"/>
              </w:rPr>
            </w:pPr>
            <w:r w:rsidRPr="00EE2536">
              <w:rPr>
                <w:rFonts w:ascii="Times New Roman" w:hAnsi="Times New Roman"/>
              </w:rPr>
              <w:t>The school shall not include the use of real weapons, gunfire blanks, or explosions in the conducting of the drill.</w:t>
            </w:r>
          </w:p>
          <w:p w14:paraId="765FE155" w14:textId="62208560" w:rsidR="00EE2536" w:rsidRPr="00EE2536" w:rsidRDefault="00EE2536" w:rsidP="00FC42EC">
            <w:pPr>
              <w:pStyle w:val="ListParagraph"/>
              <w:numPr>
                <w:ilvl w:val="0"/>
                <w:numId w:val="350"/>
              </w:numPr>
              <w:rPr>
                <w:rFonts w:ascii="Times New Roman" w:hAnsi="Times New Roman"/>
              </w:rPr>
            </w:pPr>
            <w:r w:rsidRPr="00EE2536">
              <w:rPr>
                <w:rFonts w:ascii="Times New Roman" w:hAnsi="Times New Roman"/>
              </w:rPr>
              <w:t>The school shall ensure a trauma-informed approach to the design and execution of any drill, which shall include all of the following:</w:t>
            </w:r>
          </w:p>
          <w:p w14:paraId="5754780F" w14:textId="0F2A95EB" w:rsidR="00EE2536" w:rsidRPr="00EE2536" w:rsidRDefault="00EE2536" w:rsidP="00FC42EC">
            <w:pPr>
              <w:pStyle w:val="ListParagraph"/>
              <w:numPr>
                <w:ilvl w:val="1"/>
                <w:numId w:val="350"/>
              </w:numPr>
              <w:rPr>
                <w:rFonts w:ascii="Times New Roman" w:hAnsi="Times New Roman"/>
              </w:rPr>
            </w:pPr>
            <w:r w:rsidRPr="00EE2536">
              <w:rPr>
                <w:rFonts w:ascii="Times New Roman" w:hAnsi="Times New Roman"/>
              </w:rPr>
              <w:t>Age-appropriate and developmentally appropriate drill content and terminology developed with the involvement of school personnel, including school-based mental health professionals.</w:t>
            </w:r>
          </w:p>
          <w:p w14:paraId="5E8EACCA" w14:textId="6B95D832" w:rsidR="00EE2536" w:rsidRPr="00EE2536" w:rsidRDefault="00EE2536" w:rsidP="00FC42EC">
            <w:pPr>
              <w:pStyle w:val="ListParagraph"/>
              <w:numPr>
                <w:ilvl w:val="1"/>
                <w:numId w:val="350"/>
              </w:numPr>
              <w:rPr>
                <w:rFonts w:ascii="Times New Roman" w:hAnsi="Times New Roman"/>
              </w:rPr>
            </w:pPr>
            <w:r w:rsidRPr="00EE2536">
              <w:rPr>
                <w:rFonts w:ascii="Times New Roman" w:hAnsi="Times New Roman"/>
              </w:rPr>
              <w:t>Notice to all parents and guardians of pupils, teachers, administrators, and school personnel subject to the drills in advance of the drill and of the drill’s expected length of time.</w:t>
            </w:r>
          </w:p>
          <w:p w14:paraId="2287BD51" w14:textId="0D1FFC64" w:rsidR="00EE2536" w:rsidRPr="00EE2536" w:rsidRDefault="00EE2536" w:rsidP="00FC42EC">
            <w:pPr>
              <w:pStyle w:val="ListParagraph"/>
              <w:numPr>
                <w:ilvl w:val="1"/>
                <w:numId w:val="350"/>
              </w:numPr>
              <w:rPr>
                <w:rFonts w:ascii="Times New Roman" w:hAnsi="Times New Roman"/>
              </w:rPr>
            </w:pPr>
            <w:r w:rsidRPr="00EE2536">
              <w:rPr>
                <w:rFonts w:ascii="Times New Roman" w:hAnsi="Times New Roman"/>
              </w:rPr>
              <w:t>The ability for parents or guardians to opt their child or children out of the drills.</w:t>
            </w:r>
          </w:p>
          <w:p w14:paraId="4C769089" w14:textId="1A768911" w:rsidR="00EE2536" w:rsidRPr="00EE2536" w:rsidRDefault="00EE2536" w:rsidP="00FC42EC">
            <w:pPr>
              <w:pStyle w:val="ListParagraph"/>
              <w:numPr>
                <w:ilvl w:val="1"/>
                <w:numId w:val="350"/>
              </w:numPr>
              <w:rPr>
                <w:rFonts w:ascii="Times New Roman" w:hAnsi="Times New Roman"/>
              </w:rPr>
            </w:pPr>
            <w:r w:rsidRPr="00EE2536">
              <w:rPr>
                <w:rFonts w:ascii="Times New Roman" w:hAnsi="Times New Roman"/>
              </w:rPr>
              <w:t>An announcement to pupils and educators immediately before the start of the drills and an announcement to pupils and educators immediately after the drills have concluded.</w:t>
            </w:r>
          </w:p>
          <w:p w14:paraId="7B93B5E0" w14:textId="23F7183E" w:rsidR="00EE2536" w:rsidRPr="00EE2536" w:rsidRDefault="00EE2536" w:rsidP="00FC42EC">
            <w:pPr>
              <w:pStyle w:val="ListParagraph"/>
              <w:numPr>
                <w:ilvl w:val="1"/>
                <w:numId w:val="350"/>
              </w:numPr>
              <w:rPr>
                <w:rFonts w:ascii="Times New Roman" w:hAnsi="Times New Roman"/>
              </w:rPr>
            </w:pPr>
            <w:r w:rsidRPr="00EE2536">
              <w:rPr>
                <w:rFonts w:ascii="Times New Roman" w:hAnsi="Times New Roman"/>
              </w:rPr>
              <w:t>A notice to all parents and guardians after the drill has concluded.</w:t>
            </w:r>
          </w:p>
          <w:p w14:paraId="6CB557F8" w14:textId="55EF208F" w:rsidR="00EE2536" w:rsidRPr="00EE2536" w:rsidRDefault="00EE2536" w:rsidP="00FC42EC">
            <w:pPr>
              <w:pStyle w:val="ListParagraph"/>
              <w:numPr>
                <w:ilvl w:val="1"/>
                <w:numId w:val="350"/>
              </w:numPr>
              <w:rPr>
                <w:rFonts w:ascii="Times New Roman" w:hAnsi="Times New Roman"/>
              </w:rPr>
            </w:pPr>
            <w:r w:rsidRPr="00EE2536">
              <w:rPr>
                <w:rFonts w:ascii="Times New Roman" w:hAnsi="Times New Roman"/>
              </w:rPr>
              <w:t>The provision of contact information for community-based resources, including local organizations with objectives to reduce gun violence or provide mental health counseling, to parents or guardians, pupils, and staff who are negatively impacted by the drills, and, where available, prioritizing school-based resources</w:t>
            </w:r>
          </w:p>
          <w:p w14:paraId="338AAD8C" w14:textId="7A2A57FB" w:rsidR="00A9007A" w:rsidRPr="001C75A6" w:rsidRDefault="001C75A6" w:rsidP="001C75A6">
            <w:pPr>
              <w:rPr>
                <w:rFonts w:ascii="Times New Roman" w:hAnsi="Times New Roman"/>
              </w:rPr>
            </w:pPr>
            <w:r w:rsidRPr="000A529B">
              <w:rPr>
                <w:rFonts w:ascii="Times New Roman" w:hAnsi="Times New Roman"/>
              </w:rPr>
              <w:t xml:space="preserve"> </w:t>
            </w:r>
          </w:p>
        </w:tc>
      </w:tr>
    </w:tbl>
    <w:p w14:paraId="7044581D" w14:textId="77777777" w:rsidR="00A9007A" w:rsidRDefault="00A9007A" w:rsidP="009E7DDD">
      <w:pPr>
        <w:rPr>
          <w:rFonts w:ascii="Times New Roman" w:hAnsi="Times New Roman"/>
          <w:b/>
          <w:bCs/>
          <w:szCs w:val="22"/>
          <w:highlight w:val="green"/>
        </w:rPr>
      </w:pPr>
    </w:p>
    <w:p w14:paraId="1BFC7344" w14:textId="6A5836FE" w:rsidR="00546D20" w:rsidRPr="00BD3B5A" w:rsidRDefault="00546D20" w:rsidP="00BD3B5A">
      <w:pPr>
        <w:rPr>
          <w:rFonts w:cs="Arial"/>
          <w:szCs w:val="22"/>
        </w:rPr>
      </w:pPr>
      <w:r w:rsidRPr="00BD3B5A">
        <w:rPr>
          <w:rFonts w:cs="Arial"/>
          <w:szCs w:val="22"/>
        </w:rPr>
        <w:t xml:space="preserve">Drills and exercises allow individuals to practice what they have been trained to do and improve their skills for an actual emergency. </w:t>
      </w:r>
    </w:p>
    <w:p w14:paraId="04367D63" w14:textId="77777777" w:rsidR="00546D20" w:rsidRPr="00BD3B5A" w:rsidRDefault="00546D20" w:rsidP="00BD3B5A">
      <w:pPr>
        <w:rPr>
          <w:rFonts w:cs="Arial"/>
          <w:szCs w:val="22"/>
        </w:rPr>
      </w:pPr>
    </w:p>
    <w:p w14:paraId="5F87EA5B" w14:textId="77777777" w:rsidR="00E87988" w:rsidRPr="00BD3B5A" w:rsidRDefault="00E87988" w:rsidP="00BD3B5A">
      <w:pPr>
        <w:rPr>
          <w:rFonts w:cs="Arial"/>
          <w:szCs w:val="22"/>
        </w:rPr>
      </w:pPr>
      <w:r w:rsidRPr="00BD3B5A">
        <w:rPr>
          <w:rFonts w:cs="Arial"/>
          <w:szCs w:val="22"/>
        </w:rPr>
        <w:t xml:space="preserve">The Principal/Site Incident Commander will coordinate Emergency Drills for their site, including the following:  </w:t>
      </w:r>
    </w:p>
    <w:p w14:paraId="7C369FDD" w14:textId="77777777" w:rsidR="00E87988" w:rsidRPr="00BD3B5A" w:rsidRDefault="00E87988" w:rsidP="00BD3B5A">
      <w:pPr>
        <w:rPr>
          <w:rFonts w:cs="Arial"/>
          <w:szCs w:val="22"/>
        </w:rPr>
      </w:pPr>
    </w:p>
    <w:p w14:paraId="569FD652" w14:textId="6DE78F27" w:rsidR="00E87988" w:rsidRPr="00BD3B5A" w:rsidRDefault="007A56B2" w:rsidP="00BD3B5A">
      <w:pPr>
        <w:rPr>
          <w:rFonts w:cs="Arial"/>
          <w:szCs w:val="22"/>
        </w:rPr>
      </w:pPr>
      <w:r>
        <w:rPr>
          <w:rFonts w:cs="Arial"/>
          <w:szCs w:val="22"/>
        </w:rPr>
        <w:t xml:space="preserve">The </w:t>
      </w:r>
      <w:r w:rsidR="00E87988" w:rsidRPr="00BD3B5A">
        <w:rPr>
          <w:rFonts w:cs="Arial"/>
          <w:szCs w:val="22"/>
        </w:rPr>
        <w:t xml:space="preserve">California Education Code </w:t>
      </w:r>
      <w:r w:rsidR="009E7DDD">
        <w:rPr>
          <w:rFonts w:cs="Arial"/>
          <w:szCs w:val="22"/>
        </w:rPr>
        <w:t>require</w:t>
      </w:r>
      <w:r w:rsidR="00620621">
        <w:rPr>
          <w:rFonts w:cs="Arial"/>
          <w:szCs w:val="22"/>
        </w:rPr>
        <w:t>s</w:t>
      </w:r>
      <w:r w:rsidR="009E7DDD">
        <w:rPr>
          <w:rFonts w:cs="Arial"/>
          <w:szCs w:val="22"/>
        </w:rPr>
        <w:t xml:space="preserve"> </w:t>
      </w:r>
      <w:r w:rsidR="00E87988" w:rsidRPr="00BD3B5A">
        <w:rPr>
          <w:rFonts w:cs="Arial"/>
          <w:szCs w:val="22"/>
        </w:rPr>
        <w:t>the following drill schedule:</w:t>
      </w:r>
    </w:p>
    <w:p w14:paraId="4CEDFD80" w14:textId="55ECB445" w:rsidR="00E87988" w:rsidRDefault="00E87988" w:rsidP="00BD3B5A">
      <w:pPr>
        <w:rPr>
          <w:rFonts w:cs="Arial"/>
          <w:szCs w:val="22"/>
        </w:rPr>
      </w:pPr>
    </w:p>
    <w:p w14:paraId="74CC8E4F" w14:textId="41DFD58C" w:rsidR="007A56B2" w:rsidRPr="007A56B2" w:rsidRDefault="007A56B2" w:rsidP="00BD3B5A">
      <w:pPr>
        <w:rPr>
          <w:rStyle w:val="IntenseReference"/>
        </w:rPr>
      </w:pPr>
      <w:r w:rsidRPr="007A56B2">
        <w:rPr>
          <w:rStyle w:val="IntenseReference"/>
        </w:rPr>
        <w:t>ELEMENTARY SCHOOLS</w:t>
      </w:r>
    </w:p>
    <w:tbl>
      <w:tblPr>
        <w:tblW w:w="5000" w:type="pct"/>
        <w:tblLayout w:type="fixed"/>
        <w:tblCellMar>
          <w:top w:w="58" w:type="dxa"/>
          <w:left w:w="58" w:type="dxa"/>
          <w:right w:w="58" w:type="dxa"/>
        </w:tblCellMar>
        <w:tblLook w:val="04A0" w:firstRow="1" w:lastRow="0" w:firstColumn="1" w:lastColumn="0" w:noHBand="0" w:noVBand="1"/>
      </w:tblPr>
      <w:tblGrid>
        <w:gridCol w:w="4136"/>
        <w:gridCol w:w="3039"/>
        <w:gridCol w:w="3039"/>
      </w:tblGrid>
      <w:tr w:rsidR="00E87988" w:rsidRPr="00BD3B5A" w14:paraId="62AA3F67"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122FF0D" w14:textId="77777777" w:rsidR="00E87988" w:rsidRPr="00BD3B5A" w:rsidRDefault="00E87988" w:rsidP="00BD3B5A">
            <w:pPr>
              <w:rPr>
                <w:rFonts w:cs="Arial"/>
              </w:rPr>
            </w:pPr>
            <w:r w:rsidRPr="00BD3B5A">
              <w:rPr>
                <w:rFonts w:cs="Arial"/>
                <w:szCs w:val="22"/>
              </w:rPr>
              <w:t>TYPE OF DRILL</w:t>
            </w:r>
          </w:p>
        </w:tc>
        <w:tc>
          <w:tcPr>
            <w:tcW w:w="278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69F709D" w14:textId="77777777" w:rsidR="00E87988" w:rsidRPr="00BD3B5A" w:rsidRDefault="00E87988" w:rsidP="00BD3B5A">
            <w:pPr>
              <w:rPr>
                <w:rFonts w:cs="Arial"/>
              </w:rPr>
            </w:pPr>
            <w:r w:rsidRPr="00BD3B5A">
              <w:rPr>
                <w:rFonts w:cs="Arial"/>
                <w:szCs w:val="22"/>
              </w:rPr>
              <w:t>NUMBER PER YEAR</w:t>
            </w:r>
          </w:p>
        </w:tc>
        <w:tc>
          <w:tcPr>
            <w:tcW w:w="278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DAFF72C" w14:textId="77777777" w:rsidR="00E87988" w:rsidRPr="00BD3B5A" w:rsidRDefault="00E87988" w:rsidP="00BD3B5A">
            <w:pPr>
              <w:rPr>
                <w:rFonts w:cs="Arial"/>
              </w:rPr>
            </w:pPr>
            <w:r w:rsidRPr="00BD3B5A">
              <w:rPr>
                <w:rFonts w:cs="Arial"/>
                <w:szCs w:val="22"/>
              </w:rPr>
              <w:t>FREQUENCY</w:t>
            </w:r>
          </w:p>
        </w:tc>
      </w:tr>
      <w:tr w:rsidR="00E87988" w:rsidRPr="00BD3B5A" w14:paraId="6048BFAC"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hideMark/>
          </w:tcPr>
          <w:p w14:paraId="384F4C54" w14:textId="77777777" w:rsidR="00E87988" w:rsidRPr="00BD3B5A" w:rsidRDefault="00E87988" w:rsidP="00BD3B5A">
            <w:pPr>
              <w:rPr>
                <w:rFonts w:cs="Arial"/>
                <w:color w:val="000000" w:themeColor="text1"/>
              </w:rPr>
            </w:pPr>
            <w:r w:rsidRPr="00BD3B5A">
              <w:rPr>
                <w:rFonts w:cs="Arial"/>
                <w:color w:val="000000" w:themeColor="text1"/>
                <w:szCs w:val="22"/>
              </w:rPr>
              <w:t>Duck/Cover/Hold On (Earthquake) Drill</w:t>
            </w:r>
          </w:p>
        </w:tc>
        <w:tc>
          <w:tcPr>
            <w:tcW w:w="2782" w:type="dxa"/>
            <w:tcBorders>
              <w:top w:val="single" w:sz="4" w:space="0" w:color="auto"/>
              <w:left w:val="single" w:sz="4" w:space="0" w:color="auto"/>
              <w:bottom w:val="single" w:sz="4" w:space="0" w:color="auto"/>
              <w:right w:val="single" w:sz="4" w:space="0" w:color="auto"/>
            </w:tcBorders>
            <w:hideMark/>
          </w:tcPr>
          <w:p w14:paraId="552FFA4C" w14:textId="77777777" w:rsidR="00E87988" w:rsidRPr="00BD3B5A" w:rsidRDefault="00E87988" w:rsidP="00BD3B5A">
            <w:pPr>
              <w:rPr>
                <w:rFonts w:cs="Arial"/>
                <w:color w:val="000000" w:themeColor="text1"/>
              </w:rPr>
            </w:pPr>
            <w:r w:rsidRPr="00BD3B5A">
              <w:rPr>
                <w:rFonts w:cs="Arial"/>
                <w:color w:val="000000" w:themeColor="text1"/>
                <w:szCs w:val="22"/>
              </w:rPr>
              <w:t>4 times per year</w:t>
            </w:r>
          </w:p>
        </w:tc>
        <w:tc>
          <w:tcPr>
            <w:tcW w:w="2782" w:type="dxa"/>
            <w:tcBorders>
              <w:top w:val="single" w:sz="4" w:space="0" w:color="auto"/>
              <w:left w:val="single" w:sz="4" w:space="0" w:color="auto"/>
              <w:bottom w:val="single" w:sz="4" w:space="0" w:color="auto"/>
              <w:right w:val="single" w:sz="4" w:space="0" w:color="auto"/>
            </w:tcBorders>
            <w:hideMark/>
          </w:tcPr>
          <w:p w14:paraId="2CA20FE6" w14:textId="77777777" w:rsidR="00E87988" w:rsidRPr="00BD3B5A" w:rsidRDefault="00E87988" w:rsidP="00BD3B5A">
            <w:pPr>
              <w:rPr>
                <w:rFonts w:cs="Arial"/>
                <w:color w:val="000000" w:themeColor="text1"/>
              </w:rPr>
            </w:pPr>
            <w:r w:rsidRPr="00BD3B5A">
              <w:rPr>
                <w:rFonts w:cs="Arial"/>
                <w:color w:val="000000" w:themeColor="text1"/>
                <w:szCs w:val="22"/>
              </w:rPr>
              <w:t>Once each school quarter</w:t>
            </w:r>
          </w:p>
        </w:tc>
      </w:tr>
      <w:tr w:rsidR="00E87988" w:rsidRPr="00BD3B5A" w14:paraId="416F7B67"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hideMark/>
          </w:tcPr>
          <w:p w14:paraId="61EE1082" w14:textId="77777777" w:rsidR="00E87988" w:rsidRPr="00BD3B5A" w:rsidRDefault="00E87988" w:rsidP="00BD3B5A">
            <w:pPr>
              <w:rPr>
                <w:rFonts w:cs="Arial"/>
                <w:color w:val="000000" w:themeColor="text1"/>
              </w:rPr>
            </w:pPr>
            <w:r w:rsidRPr="00BD3B5A">
              <w:rPr>
                <w:rFonts w:cs="Arial"/>
                <w:color w:val="000000" w:themeColor="text1"/>
                <w:szCs w:val="22"/>
              </w:rPr>
              <w:t>Fire Drill (Evacuation)</w:t>
            </w:r>
          </w:p>
        </w:tc>
        <w:tc>
          <w:tcPr>
            <w:tcW w:w="2782" w:type="dxa"/>
            <w:tcBorders>
              <w:top w:val="single" w:sz="4" w:space="0" w:color="auto"/>
              <w:left w:val="single" w:sz="4" w:space="0" w:color="auto"/>
              <w:bottom w:val="single" w:sz="4" w:space="0" w:color="auto"/>
              <w:right w:val="single" w:sz="4" w:space="0" w:color="auto"/>
            </w:tcBorders>
            <w:hideMark/>
          </w:tcPr>
          <w:p w14:paraId="04FC4211" w14:textId="77777777" w:rsidR="00E87988" w:rsidRPr="00BD3B5A" w:rsidRDefault="00E87988" w:rsidP="00BD3B5A">
            <w:pPr>
              <w:rPr>
                <w:rFonts w:cs="Arial"/>
                <w:color w:val="000000" w:themeColor="text1"/>
              </w:rPr>
            </w:pPr>
            <w:r w:rsidRPr="00BD3B5A">
              <w:rPr>
                <w:rFonts w:cs="Arial"/>
                <w:color w:val="000000" w:themeColor="text1"/>
                <w:szCs w:val="22"/>
              </w:rPr>
              <w:t>11-12 times per year</w:t>
            </w:r>
          </w:p>
          <w:p w14:paraId="5C7F3CCC" w14:textId="77777777" w:rsidR="00E87988" w:rsidRPr="00BD3B5A" w:rsidRDefault="00E87988" w:rsidP="00BD3B5A">
            <w:pPr>
              <w:rPr>
                <w:rFonts w:cs="Arial"/>
                <w:color w:val="000000" w:themeColor="text1"/>
              </w:rPr>
            </w:pPr>
            <w:r w:rsidRPr="00BD3B5A">
              <w:rPr>
                <w:rFonts w:cs="Arial"/>
                <w:color w:val="000000" w:themeColor="text1"/>
                <w:szCs w:val="22"/>
              </w:rPr>
              <w:t>(based on school calendar)</w:t>
            </w:r>
          </w:p>
        </w:tc>
        <w:tc>
          <w:tcPr>
            <w:tcW w:w="2782" w:type="dxa"/>
            <w:tcBorders>
              <w:top w:val="single" w:sz="4" w:space="0" w:color="auto"/>
              <w:left w:val="single" w:sz="4" w:space="0" w:color="auto"/>
              <w:bottom w:val="single" w:sz="4" w:space="0" w:color="auto"/>
              <w:right w:val="single" w:sz="4" w:space="0" w:color="auto"/>
            </w:tcBorders>
            <w:hideMark/>
          </w:tcPr>
          <w:p w14:paraId="184C47E9" w14:textId="77777777" w:rsidR="00E87988" w:rsidRPr="00BD3B5A" w:rsidRDefault="00E87988" w:rsidP="00BD3B5A">
            <w:pPr>
              <w:rPr>
                <w:rFonts w:cs="Arial"/>
                <w:color w:val="000000" w:themeColor="text1"/>
              </w:rPr>
            </w:pPr>
            <w:r w:rsidRPr="00BD3B5A">
              <w:rPr>
                <w:rFonts w:cs="Arial"/>
                <w:color w:val="000000" w:themeColor="text1"/>
                <w:szCs w:val="22"/>
              </w:rPr>
              <w:t>Once every calendar month</w:t>
            </w:r>
          </w:p>
        </w:tc>
      </w:tr>
    </w:tbl>
    <w:p w14:paraId="048339C5" w14:textId="1A891874" w:rsidR="00E87988" w:rsidRDefault="00E87988" w:rsidP="00BD3B5A">
      <w:pPr>
        <w:rPr>
          <w:rFonts w:cs="Arial"/>
          <w:szCs w:val="22"/>
        </w:rPr>
      </w:pPr>
    </w:p>
    <w:p w14:paraId="41552E0F" w14:textId="45223E96" w:rsidR="00C42E18" w:rsidRDefault="00C42E18" w:rsidP="00BD3B5A">
      <w:pPr>
        <w:rPr>
          <w:rStyle w:val="IntenseReference"/>
        </w:rPr>
      </w:pPr>
      <w:r>
        <w:rPr>
          <w:rStyle w:val="IntenseReference"/>
        </w:rPr>
        <w:t>MIDDLE/INTERMEDIATE SCHOOLS</w:t>
      </w:r>
    </w:p>
    <w:tbl>
      <w:tblPr>
        <w:tblW w:w="5000" w:type="pct"/>
        <w:tblLayout w:type="fixed"/>
        <w:tblCellMar>
          <w:top w:w="58" w:type="dxa"/>
          <w:left w:w="58" w:type="dxa"/>
          <w:right w:w="58" w:type="dxa"/>
        </w:tblCellMar>
        <w:tblLook w:val="04A0" w:firstRow="1" w:lastRow="0" w:firstColumn="1" w:lastColumn="0" w:noHBand="0" w:noVBand="1"/>
      </w:tblPr>
      <w:tblGrid>
        <w:gridCol w:w="4136"/>
        <w:gridCol w:w="3039"/>
        <w:gridCol w:w="3039"/>
      </w:tblGrid>
      <w:tr w:rsidR="00C42E18" w:rsidRPr="00BD3B5A" w14:paraId="7D169888"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712A06D" w14:textId="77777777" w:rsidR="00C42E18" w:rsidRPr="00BD3B5A" w:rsidRDefault="00C42E18" w:rsidP="00FB3B16">
            <w:pPr>
              <w:rPr>
                <w:rFonts w:cs="Arial"/>
              </w:rPr>
            </w:pPr>
            <w:r w:rsidRPr="00BD3B5A">
              <w:rPr>
                <w:rFonts w:cs="Arial"/>
                <w:szCs w:val="22"/>
              </w:rPr>
              <w:t>TYPE OF DRILL</w:t>
            </w:r>
          </w:p>
        </w:tc>
        <w:tc>
          <w:tcPr>
            <w:tcW w:w="278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0A12480" w14:textId="77777777" w:rsidR="00C42E18" w:rsidRPr="00BD3B5A" w:rsidRDefault="00C42E18" w:rsidP="00FB3B16">
            <w:pPr>
              <w:rPr>
                <w:rFonts w:cs="Arial"/>
              </w:rPr>
            </w:pPr>
            <w:r w:rsidRPr="00BD3B5A">
              <w:rPr>
                <w:rFonts w:cs="Arial"/>
                <w:szCs w:val="22"/>
              </w:rPr>
              <w:t>NUMBER PER YEAR</w:t>
            </w:r>
          </w:p>
        </w:tc>
        <w:tc>
          <w:tcPr>
            <w:tcW w:w="278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1023776" w14:textId="77777777" w:rsidR="00C42E18" w:rsidRPr="00BD3B5A" w:rsidRDefault="00C42E18" w:rsidP="00FB3B16">
            <w:pPr>
              <w:rPr>
                <w:rFonts w:cs="Arial"/>
              </w:rPr>
            </w:pPr>
            <w:r w:rsidRPr="00BD3B5A">
              <w:rPr>
                <w:rFonts w:cs="Arial"/>
                <w:szCs w:val="22"/>
              </w:rPr>
              <w:t>FREQUENCY</w:t>
            </w:r>
          </w:p>
        </w:tc>
      </w:tr>
      <w:tr w:rsidR="00C42E18" w:rsidRPr="00BD3B5A" w14:paraId="3C104324"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hideMark/>
          </w:tcPr>
          <w:p w14:paraId="66E6A48C" w14:textId="77777777" w:rsidR="00C42E18" w:rsidRPr="00BD3B5A" w:rsidRDefault="00C42E18" w:rsidP="00FB3B16">
            <w:pPr>
              <w:rPr>
                <w:rFonts w:cs="Arial"/>
                <w:color w:val="000000" w:themeColor="text1"/>
              </w:rPr>
            </w:pPr>
            <w:r w:rsidRPr="00BD3B5A">
              <w:rPr>
                <w:rFonts w:cs="Arial"/>
                <w:color w:val="000000" w:themeColor="text1"/>
                <w:szCs w:val="22"/>
              </w:rPr>
              <w:lastRenderedPageBreak/>
              <w:t>Duck/Cover/Hold On (Earthquake) Drill</w:t>
            </w:r>
          </w:p>
        </w:tc>
        <w:tc>
          <w:tcPr>
            <w:tcW w:w="2782" w:type="dxa"/>
            <w:tcBorders>
              <w:top w:val="single" w:sz="4" w:space="0" w:color="auto"/>
              <w:left w:val="single" w:sz="4" w:space="0" w:color="auto"/>
              <w:bottom w:val="single" w:sz="4" w:space="0" w:color="auto"/>
              <w:right w:val="single" w:sz="4" w:space="0" w:color="auto"/>
            </w:tcBorders>
            <w:hideMark/>
          </w:tcPr>
          <w:p w14:paraId="3943748A" w14:textId="77777777" w:rsidR="00C42E18" w:rsidRPr="00BD3B5A" w:rsidRDefault="00C42E18" w:rsidP="00FB3B16">
            <w:pPr>
              <w:rPr>
                <w:rFonts w:cs="Arial"/>
                <w:color w:val="000000" w:themeColor="text1"/>
              </w:rPr>
            </w:pPr>
            <w:r w:rsidRPr="00BD3B5A">
              <w:rPr>
                <w:rFonts w:cs="Arial"/>
                <w:color w:val="000000" w:themeColor="text1"/>
                <w:szCs w:val="22"/>
              </w:rPr>
              <w:t>4 times per year</w:t>
            </w:r>
          </w:p>
        </w:tc>
        <w:tc>
          <w:tcPr>
            <w:tcW w:w="2782" w:type="dxa"/>
            <w:tcBorders>
              <w:top w:val="single" w:sz="4" w:space="0" w:color="auto"/>
              <w:left w:val="single" w:sz="4" w:space="0" w:color="auto"/>
              <w:bottom w:val="single" w:sz="4" w:space="0" w:color="auto"/>
              <w:right w:val="single" w:sz="4" w:space="0" w:color="auto"/>
            </w:tcBorders>
            <w:hideMark/>
          </w:tcPr>
          <w:p w14:paraId="6BDA9843" w14:textId="3A3DBAD8" w:rsidR="00C42E18" w:rsidRPr="00BD3B5A" w:rsidRDefault="00C42E18" w:rsidP="00FB3B16">
            <w:pPr>
              <w:rPr>
                <w:rFonts w:cs="Arial"/>
                <w:color w:val="000000" w:themeColor="text1"/>
              </w:rPr>
            </w:pPr>
            <w:r w:rsidRPr="00BD3B5A">
              <w:rPr>
                <w:rFonts w:cs="Arial"/>
                <w:color w:val="000000" w:themeColor="text1"/>
                <w:szCs w:val="22"/>
              </w:rPr>
              <w:t>Once each quarter</w:t>
            </w:r>
          </w:p>
        </w:tc>
      </w:tr>
      <w:tr w:rsidR="00C42E18" w:rsidRPr="00BD3B5A" w14:paraId="3894924F"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hideMark/>
          </w:tcPr>
          <w:p w14:paraId="56EC9F35" w14:textId="77777777" w:rsidR="00C42E18" w:rsidRPr="00BD3B5A" w:rsidRDefault="00C42E18" w:rsidP="00FB3B16">
            <w:pPr>
              <w:rPr>
                <w:rFonts w:cs="Arial"/>
                <w:color w:val="000000" w:themeColor="text1"/>
              </w:rPr>
            </w:pPr>
            <w:r w:rsidRPr="00BD3B5A">
              <w:rPr>
                <w:rFonts w:cs="Arial"/>
                <w:color w:val="000000" w:themeColor="text1"/>
                <w:szCs w:val="22"/>
              </w:rPr>
              <w:t>Fire Drill (Evacuation)</w:t>
            </w:r>
          </w:p>
        </w:tc>
        <w:tc>
          <w:tcPr>
            <w:tcW w:w="2782" w:type="dxa"/>
            <w:tcBorders>
              <w:top w:val="single" w:sz="4" w:space="0" w:color="auto"/>
              <w:left w:val="single" w:sz="4" w:space="0" w:color="auto"/>
              <w:bottom w:val="single" w:sz="4" w:space="0" w:color="auto"/>
              <w:right w:val="single" w:sz="4" w:space="0" w:color="auto"/>
            </w:tcBorders>
            <w:hideMark/>
          </w:tcPr>
          <w:p w14:paraId="1BB50BD5" w14:textId="3A4D157A" w:rsidR="00C42E18" w:rsidRPr="00BD3B5A" w:rsidRDefault="00C42E18" w:rsidP="00FB3B16">
            <w:pPr>
              <w:rPr>
                <w:rFonts w:cs="Arial"/>
                <w:color w:val="000000" w:themeColor="text1"/>
              </w:rPr>
            </w:pPr>
            <w:r>
              <w:rPr>
                <w:rFonts w:cs="Arial"/>
                <w:color w:val="000000" w:themeColor="text1"/>
                <w:szCs w:val="22"/>
              </w:rPr>
              <w:t>4</w:t>
            </w:r>
            <w:r w:rsidRPr="00BD3B5A">
              <w:rPr>
                <w:rFonts w:cs="Arial"/>
                <w:color w:val="000000" w:themeColor="text1"/>
                <w:szCs w:val="22"/>
              </w:rPr>
              <w:t xml:space="preserve"> times per year</w:t>
            </w:r>
          </w:p>
        </w:tc>
        <w:tc>
          <w:tcPr>
            <w:tcW w:w="2782" w:type="dxa"/>
            <w:tcBorders>
              <w:top w:val="single" w:sz="4" w:space="0" w:color="auto"/>
              <w:left w:val="single" w:sz="4" w:space="0" w:color="auto"/>
              <w:bottom w:val="single" w:sz="4" w:space="0" w:color="auto"/>
              <w:right w:val="single" w:sz="4" w:space="0" w:color="auto"/>
            </w:tcBorders>
            <w:hideMark/>
          </w:tcPr>
          <w:p w14:paraId="0B939A56" w14:textId="1ED5059F" w:rsidR="00C42E18" w:rsidRPr="00BD3B5A" w:rsidRDefault="00C42E18" w:rsidP="00FB3B16">
            <w:pPr>
              <w:rPr>
                <w:rFonts w:cs="Arial"/>
                <w:color w:val="000000" w:themeColor="text1"/>
              </w:rPr>
            </w:pPr>
            <w:r w:rsidRPr="00BD3B5A">
              <w:rPr>
                <w:rFonts w:cs="Arial"/>
                <w:color w:val="000000" w:themeColor="text1"/>
                <w:szCs w:val="22"/>
              </w:rPr>
              <w:t xml:space="preserve">Once every </w:t>
            </w:r>
            <w:r>
              <w:rPr>
                <w:rFonts w:cs="Arial"/>
                <w:color w:val="000000" w:themeColor="text1"/>
                <w:szCs w:val="22"/>
              </w:rPr>
              <w:t>quarter</w:t>
            </w:r>
          </w:p>
        </w:tc>
      </w:tr>
    </w:tbl>
    <w:p w14:paraId="4DC7DA68" w14:textId="77777777" w:rsidR="00C42E18" w:rsidRDefault="00C42E18" w:rsidP="00BD3B5A">
      <w:pPr>
        <w:rPr>
          <w:rStyle w:val="IntenseReference"/>
        </w:rPr>
      </w:pPr>
    </w:p>
    <w:p w14:paraId="187BEA18" w14:textId="7BD4DC06" w:rsidR="007A56B2" w:rsidRPr="007A56B2" w:rsidRDefault="007A56B2" w:rsidP="00BD3B5A">
      <w:pPr>
        <w:rPr>
          <w:rStyle w:val="IntenseReference"/>
        </w:rPr>
      </w:pPr>
      <w:r w:rsidRPr="007A56B2">
        <w:rPr>
          <w:rStyle w:val="IntenseReference"/>
        </w:rPr>
        <w:t>SECONDARY SCHOOLS</w:t>
      </w:r>
    </w:p>
    <w:tbl>
      <w:tblPr>
        <w:tblW w:w="5000" w:type="pct"/>
        <w:tblLayout w:type="fixed"/>
        <w:tblCellMar>
          <w:top w:w="58" w:type="dxa"/>
          <w:left w:w="58" w:type="dxa"/>
          <w:right w:w="58" w:type="dxa"/>
        </w:tblCellMar>
        <w:tblLook w:val="04A0" w:firstRow="1" w:lastRow="0" w:firstColumn="1" w:lastColumn="0" w:noHBand="0" w:noVBand="1"/>
      </w:tblPr>
      <w:tblGrid>
        <w:gridCol w:w="4136"/>
        <w:gridCol w:w="3039"/>
        <w:gridCol w:w="3039"/>
      </w:tblGrid>
      <w:tr w:rsidR="007A56B2" w:rsidRPr="00BD3B5A" w14:paraId="214F1F59"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97D3BC9" w14:textId="77777777" w:rsidR="007A56B2" w:rsidRPr="00BD3B5A" w:rsidRDefault="007A56B2" w:rsidP="00FB3B16">
            <w:pPr>
              <w:rPr>
                <w:rFonts w:cs="Arial"/>
              </w:rPr>
            </w:pPr>
            <w:r w:rsidRPr="00BD3B5A">
              <w:rPr>
                <w:rFonts w:cs="Arial"/>
                <w:szCs w:val="22"/>
              </w:rPr>
              <w:t>TYPE OF DRILL</w:t>
            </w:r>
          </w:p>
        </w:tc>
        <w:tc>
          <w:tcPr>
            <w:tcW w:w="278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46B6F93" w14:textId="77777777" w:rsidR="007A56B2" w:rsidRPr="00BD3B5A" w:rsidRDefault="007A56B2" w:rsidP="00FB3B16">
            <w:pPr>
              <w:rPr>
                <w:rFonts w:cs="Arial"/>
              </w:rPr>
            </w:pPr>
            <w:r w:rsidRPr="00BD3B5A">
              <w:rPr>
                <w:rFonts w:cs="Arial"/>
                <w:szCs w:val="22"/>
              </w:rPr>
              <w:t>NUMBER PER YEAR</w:t>
            </w:r>
          </w:p>
        </w:tc>
        <w:tc>
          <w:tcPr>
            <w:tcW w:w="278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8A44747" w14:textId="77777777" w:rsidR="007A56B2" w:rsidRPr="00BD3B5A" w:rsidRDefault="007A56B2" w:rsidP="00FB3B16">
            <w:pPr>
              <w:rPr>
                <w:rFonts w:cs="Arial"/>
              </w:rPr>
            </w:pPr>
            <w:r w:rsidRPr="00BD3B5A">
              <w:rPr>
                <w:rFonts w:cs="Arial"/>
                <w:szCs w:val="22"/>
              </w:rPr>
              <w:t>FREQUENCY</w:t>
            </w:r>
          </w:p>
        </w:tc>
      </w:tr>
      <w:tr w:rsidR="007A56B2" w:rsidRPr="00BD3B5A" w14:paraId="095DFC62"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hideMark/>
          </w:tcPr>
          <w:p w14:paraId="737267C7" w14:textId="77777777" w:rsidR="007A56B2" w:rsidRPr="00BD3B5A" w:rsidRDefault="007A56B2" w:rsidP="00FB3B16">
            <w:pPr>
              <w:rPr>
                <w:rFonts w:cs="Arial"/>
                <w:color w:val="000000" w:themeColor="text1"/>
              </w:rPr>
            </w:pPr>
            <w:r w:rsidRPr="00BD3B5A">
              <w:rPr>
                <w:rFonts w:cs="Arial"/>
                <w:color w:val="000000" w:themeColor="text1"/>
                <w:szCs w:val="22"/>
              </w:rPr>
              <w:t>Duck/Cover/Hold On (Earthquake) Drill</w:t>
            </w:r>
          </w:p>
        </w:tc>
        <w:tc>
          <w:tcPr>
            <w:tcW w:w="2782" w:type="dxa"/>
            <w:tcBorders>
              <w:top w:val="single" w:sz="4" w:space="0" w:color="auto"/>
              <w:left w:val="single" w:sz="4" w:space="0" w:color="auto"/>
              <w:bottom w:val="single" w:sz="4" w:space="0" w:color="auto"/>
              <w:right w:val="single" w:sz="4" w:space="0" w:color="auto"/>
            </w:tcBorders>
            <w:hideMark/>
          </w:tcPr>
          <w:p w14:paraId="07044451" w14:textId="61BCB568" w:rsidR="007A56B2" w:rsidRPr="00BD3B5A" w:rsidRDefault="007A56B2" w:rsidP="00FB3B16">
            <w:pPr>
              <w:rPr>
                <w:rFonts w:cs="Arial"/>
                <w:color w:val="000000" w:themeColor="text1"/>
              </w:rPr>
            </w:pPr>
            <w:r>
              <w:rPr>
                <w:rFonts w:cs="Arial"/>
                <w:color w:val="000000" w:themeColor="text1"/>
                <w:szCs w:val="22"/>
              </w:rPr>
              <w:t>2</w:t>
            </w:r>
            <w:r w:rsidRPr="00BD3B5A">
              <w:rPr>
                <w:rFonts w:cs="Arial"/>
                <w:color w:val="000000" w:themeColor="text1"/>
                <w:szCs w:val="22"/>
              </w:rPr>
              <w:t xml:space="preserve"> times per year</w:t>
            </w:r>
          </w:p>
        </w:tc>
        <w:tc>
          <w:tcPr>
            <w:tcW w:w="2782" w:type="dxa"/>
            <w:tcBorders>
              <w:top w:val="single" w:sz="4" w:space="0" w:color="auto"/>
              <w:left w:val="single" w:sz="4" w:space="0" w:color="auto"/>
              <w:bottom w:val="single" w:sz="4" w:space="0" w:color="auto"/>
              <w:right w:val="single" w:sz="4" w:space="0" w:color="auto"/>
            </w:tcBorders>
            <w:hideMark/>
          </w:tcPr>
          <w:p w14:paraId="49BD9731" w14:textId="28A4854E" w:rsidR="007A56B2" w:rsidRPr="00BD3B5A" w:rsidRDefault="007A56B2" w:rsidP="00FB3B16">
            <w:pPr>
              <w:rPr>
                <w:rFonts w:cs="Arial"/>
                <w:color w:val="000000" w:themeColor="text1"/>
              </w:rPr>
            </w:pPr>
            <w:r w:rsidRPr="00BD3B5A">
              <w:rPr>
                <w:rFonts w:cs="Arial"/>
                <w:color w:val="000000" w:themeColor="text1"/>
                <w:szCs w:val="22"/>
              </w:rPr>
              <w:t xml:space="preserve">Once each school </w:t>
            </w:r>
            <w:r>
              <w:rPr>
                <w:rFonts w:cs="Arial"/>
                <w:color w:val="000000" w:themeColor="text1"/>
                <w:szCs w:val="22"/>
              </w:rPr>
              <w:t>semester</w:t>
            </w:r>
          </w:p>
        </w:tc>
      </w:tr>
      <w:tr w:rsidR="007A56B2" w:rsidRPr="00BD3B5A" w14:paraId="777F6222" w14:textId="77777777" w:rsidTr="00620621">
        <w:trPr>
          <w:trHeight w:val="317"/>
        </w:trPr>
        <w:tc>
          <w:tcPr>
            <w:tcW w:w="3786" w:type="dxa"/>
            <w:tcBorders>
              <w:top w:val="single" w:sz="4" w:space="0" w:color="auto"/>
              <w:left w:val="single" w:sz="4" w:space="0" w:color="auto"/>
              <w:bottom w:val="single" w:sz="4" w:space="0" w:color="auto"/>
              <w:right w:val="single" w:sz="4" w:space="0" w:color="auto"/>
            </w:tcBorders>
            <w:hideMark/>
          </w:tcPr>
          <w:p w14:paraId="75A7FD50" w14:textId="77777777" w:rsidR="007A56B2" w:rsidRPr="00BD3B5A" w:rsidRDefault="007A56B2" w:rsidP="00FB3B16">
            <w:pPr>
              <w:rPr>
                <w:rFonts w:cs="Arial"/>
                <w:color w:val="000000" w:themeColor="text1"/>
              </w:rPr>
            </w:pPr>
            <w:r w:rsidRPr="00BD3B5A">
              <w:rPr>
                <w:rFonts w:cs="Arial"/>
                <w:color w:val="000000" w:themeColor="text1"/>
                <w:szCs w:val="22"/>
              </w:rPr>
              <w:t>Fire Drill (Evacuation)</w:t>
            </w:r>
          </w:p>
        </w:tc>
        <w:tc>
          <w:tcPr>
            <w:tcW w:w="2782" w:type="dxa"/>
            <w:tcBorders>
              <w:top w:val="single" w:sz="4" w:space="0" w:color="auto"/>
              <w:left w:val="single" w:sz="4" w:space="0" w:color="auto"/>
              <w:bottom w:val="single" w:sz="4" w:space="0" w:color="auto"/>
              <w:right w:val="single" w:sz="4" w:space="0" w:color="auto"/>
            </w:tcBorders>
            <w:hideMark/>
          </w:tcPr>
          <w:p w14:paraId="4E5F9ECD" w14:textId="1FAB16C9" w:rsidR="007A56B2" w:rsidRPr="00BD3B5A" w:rsidRDefault="00C42E18" w:rsidP="00FB3B16">
            <w:pPr>
              <w:rPr>
                <w:rFonts w:cs="Arial"/>
                <w:color w:val="000000" w:themeColor="text1"/>
              </w:rPr>
            </w:pPr>
            <w:r>
              <w:rPr>
                <w:rFonts w:cs="Arial"/>
                <w:color w:val="000000" w:themeColor="text1"/>
                <w:szCs w:val="22"/>
              </w:rPr>
              <w:t>2</w:t>
            </w:r>
            <w:r w:rsidR="007A56B2" w:rsidRPr="00BD3B5A">
              <w:rPr>
                <w:rFonts w:cs="Arial"/>
                <w:color w:val="000000" w:themeColor="text1"/>
                <w:szCs w:val="22"/>
              </w:rPr>
              <w:t xml:space="preserve"> times per year</w:t>
            </w:r>
          </w:p>
        </w:tc>
        <w:tc>
          <w:tcPr>
            <w:tcW w:w="2782" w:type="dxa"/>
            <w:tcBorders>
              <w:top w:val="single" w:sz="4" w:space="0" w:color="auto"/>
              <w:left w:val="single" w:sz="4" w:space="0" w:color="auto"/>
              <w:bottom w:val="single" w:sz="4" w:space="0" w:color="auto"/>
              <w:right w:val="single" w:sz="4" w:space="0" w:color="auto"/>
            </w:tcBorders>
            <w:hideMark/>
          </w:tcPr>
          <w:p w14:paraId="455C0D84" w14:textId="16ED94DA" w:rsidR="007A56B2" w:rsidRPr="00BD3B5A" w:rsidRDefault="007A56B2" w:rsidP="00FB3B16">
            <w:pPr>
              <w:rPr>
                <w:rFonts w:cs="Arial"/>
                <w:color w:val="000000" w:themeColor="text1"/>
              </w:rPr>
            </w:pPr>
            <w:r w:rsidRPr="00BD3B5A">
              <w:rPr>
                <w:rFonts w:cs="Arial"/>
                <w:color w:val="000000" w:themeColor="text1"/>
                <w:szCs w:val="22"/>
              </w:rPr>
              <w:t xml:space="preserve">Once </w:t>
            </w:r>
            <w:r w:rsidR="00C42E18">
              <w:rPr>
                <w:rFonts w:cs="Arial"/>
                <w:color w:val="000000" w:themeColor="text1"/>
                <w:szCs w:val="22"/>
              </w:rPr>
              <w:t>each semester</w:t>
            </w:r>
          </w:p>
        </w:tc>
      </w:tr>
    </w:tbl>
    <w:p w14:paraId="793AC02E" w14:textId="77777777" w:rsidR="007A56B2" w:rsidRPr="00BD3B5A" w:rsidRDefault="007A56B2" w:rsidP="00BD3B5A">
      <w:pPr>
        <w:rPr>
          <w:rFonts w:cs="Arial"/>
          <w:szCs w:val="22"/>
        </w:rPr>
      </w:pPr>
    </w:p>
    <w:p w14:paraId="394BF22A" w14:textId="4EB7E127" w:rsidR="00E87988" w:rsidRPr="00BD3B5A" w:rsidRDefault="00E87988" w:rsidP="00BD3B5A">
      <w:pPr>
        <w:rPr>
          <w:rFonts w:cs="Arial"/>
          <w:b/>
          <w:szCs w:val="22"/>
        </w:rPr>
      </w:pPr>
      <w:r w:rsidRPr="00BD3B5A">
        <w:rPr>
          <w:rFonts w:cs="Arial"/>
          <w:b/>
          <w:szCs w:val="22"/>
        </w:rPr>
        <w:t xml:space="preserve">Please note that ALL occupants at your site must participate in these drills </w:t>
      </w:r>
    </w:p>
    <w:p w14:paraId="3196068E" w14:textId="77777777" w:rsidR="00E87988" w:rsidRPr="00BD3B5A" w:rsidRDefault="00E87988" w:rsidP="00BD3B5A">
      <w:pPr>
        <w:rPr>
          <w:rFonts w:cs="Arial"/>
          <w:szCs w:val="22"/>
        </w:rPr>
      </w:pPr>
    </w:p>
    <w:p w14:paraId="1DC51679" w14:textId="45DDE8BD" w:rsidR="00915347" w:rsidRDefault="00E87988" w:rsidP="00BD3B5A">
      <w:pPr>
        <w:rPr>
          <w:rFonts w:cs="Arial"/>
          <w:szCs w:val="22"/>
        </w:rPr>
      </w:pPr>
      <w:r w:rsidRPr="00BD3B5A">
        <w:rPr>
          <w:rFonts w:cs="Arial"/>
          <w:szCs w:val="22"/>
        </w:rPr>
        <w:t>In addition to the drills mandated by the state listed above,</w:t>
      </w:r>
      <w:r w:rsidR="009851C6">
        <w:rPr>
          <w:rFonts w:cs="Arial"/>
          <w:szCs w:val="22"/>
        </w:rPr>
        <w:t xml:space="preserve"> </w:t>
      </w:r>
      <w:r w:rsidRPr="009851C6">
        <w:rPr>
          <w:rFonts w:cs="Arial"/>
          <w:szCs w:val="22"/>
          <w:highlight w:val="cyan"/>
        </w:rPr>
        <w:t>the District re</w:t>
      </w:r>
      <w:r w:rsidR="007A56B2" w:rsidRPr="009851C6">
        <w:rPr>
          <w:rFonts w:cs="Arial"/>
          <w:szCs w:val="22"/>
          <w:highlight w:val="cyan"/>
        </w:rPr>
        <w:t>commends</w:t>
      </w:r>
      <w:r w:rsidRPr="00BD3B5A">
        <w:rPr>
          <w:rFonts w:cs="Arial"/>
          <w:szCs w:val="22"/>
        </w:rPr>
        <w:t xml:space="preserve"> the following drills:</w:t>
      </w:r>
    </w:p>
    <w:p w14:paraId="57DEED79" w14:textId="1E491B8B" w:rsidR="00915347" w:rsidRDefault="00915347" w:rsidP="00BD3B5A">
      <w:pPr>
        <w:rPr>
          <w:rFonts w:cs="Arial"/>
          <w:szCs w:val="22"/>
        </w:rPr>
      </w:pPr>
    </w:p>
    <w:p w14:paraId="75B25C24" w14:textId="5685B734" w:rsidR="00915347" w:rsidRDefault="00915347" w:rsidP="00BD3B5A">
      <w:pPr>
        <w:rPr>
          <w:rFonts w:cs="Arial"/>
          <w:szCs w:val="22"/>
        </w:rPr>
      </w:pPr>
    </w:p>
    <w:tbl>
      <w:tblPr>
        <w:tblStyle w:val="TableGrid"/>
        <w:tblW w:w="0" w:type="auto"/>
        <w:tblLook w:val="04A0" w:firstRow="1" w:lastRow="0" w:firstColumn="1" w:lastColumn="0" w:noHBand="0" w:noVBand="1"/>
      </w:tblPr>
      <w:tblGrid>
        <w:gridCol w:w="10214"/>
      </w:tblGrid>
      <w:tr w:rsidR="00915347" w14:paraId="632BF555" w14:textId="77777777" w:rsidTr="00FB3B16">
        <w:tc>
          <w:tcPr>
            <w:tcW w:w="10214" w:type="dxa"/>
            <w:tcBorders>
              <w:bottom w:val="nil"/>
            </w:tcBorders>
            <w:shd w:val="clear" w:color="auto" w:fill="5F497A" w:themeFill="accent4" w:themeFillShade="BF"/>
          </w:tcPr>
          <w:p w14:paraId="356AF453" w14:textId="77777777" w:rsidR="00915347" w:rsidRPr="00F4330E" w:rsidRDefault="00915347"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915347" w14:paraId="5F7D7896" w14:textId="77777777" w:rsidTr="00FB3B16">
        <w:tc>
          <w:tcPr>
            <w:tcW w:w="10214" w:type="dxa"/>
            <w:tcBorders>
              <w:top w:val="nil"/>
            </w:tcBorders>
            <w:shd w:val="clear" w:color="auto" w:fill="5F497A" w:themeFill="accent4" w:themeFillShade="BF"/>
          </w:tcPr>
          <w:p w14:paraId="286FAE46" w14:textId="77777777" w:rsidR="00915347" w:rsidRPr="00F4330E" w:rsidRDefault="00915347"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915347" w14:paraId="67976E0F" w14:textId="77777777" w:rsidTr="00FB3B16">
        <w:tc>
          <w:tcPr>
            <w:tcW w:w="10214" w:type="dxa"/>
            <w:shd w:val="clear" w:color="auto" w:fill="CCC0D9" w:themeFill="accent4" w:themeFillTint="66"/>
          </w:tcPr>
          <w:p w14:paraId="6B88056E" w14:textId="77777777" w:rsidR="00915347" w:rsidRDefault="00915347" w:rsidP="00FB3B16">
            <w:pPr>
              <w:rPr>
                <w:rFonts w:ascii="Times New Roman" w:hAnsi="Times New Roman"/>
              </w:rPr>
            </w:pPr>
            <w:r w:rsidRPr="00D62BAB">
              <w:rPr>
                <w:rFonts w:ascii="Times New Roman" w:hAnsi="Times New Roman"/>
              </w:rPr>
              <w:t>District personnel should review this section to determine what types of drills the district requires or recommends and modify this section as necessary.  Insert required and recommended drills into the proper tables. Thought should be given to Bus Evacuation drills (if your district uses busses and a reunification exercise</w:t>
            </w:r>
            <w:r>
              <w:rPr>
                <w:rFonts w:ascii="Times New Roman" w:hAnsi="Times New Roman"/>
              </w:rPr>
              <w:t>)</w:t>
            </w:r>
            <w:r w:rsidRPr="00D62BAB">
              <w:rPr>
                <w:rFonts w:ascii="Times New Roman" w:hAnsi="Times New Roman"/>
              </w:rPr>
              <w:t>.</w:t>
            </w:r>
            <w:r w:rsidRPr="000A529B">
              <w:rPr>
                <w:rFonts w:ascii="Times New Roman" w:hAnsi="Times New Roman"/>
              </w:rPr>
              <w:t xml:space="preserve">   </w:t>
            </w:r>
          </w:p>
          <w:p w14:paraId="5C453F3A" w14:textId="77777777" w:rsidR="00915347" w:rsidRPr="00AB46EA" w:rsidRDefault="00915347" w:rsidP="00FB3B16">
            <w:pPr>
              <w:rPr>
                <w:rFonts w:ascii="Times New Roman" w:hAnsi="Times New Roman"/>
              </w:rPr>
            </w:pPr>
          </w:p>
        </w:tc>
      </w:tr>
    </w:tbl>
    <w:p w14:paraId="62D235E8" w14:textId="77777777" w:rsidR="00915347" w:rsidRPr="00BD3B5A" w:rsidRDefault="00915347" w:rsidP="00BD3B5A">
      <w:pPr>
        <w:rPr>
          <w:rFonts w:cs="Arial"/>
          <w:szCs w:val="22"/>
        </w:rPr>
      </w:pPr>
    </w:p>
    <w:p w14:paraId="3317B4F8" w14:textId="35634FFA" w:rsidR="00E87988" w:rsidRPr="008E1F28" w:rsidRDefault="00620621" w:rsidP="00BD3B5A">
      <w:pPr>
        <w:rPr>
          <w:rStyle w:val="IntenseReference"/>
          <w:highlight w:val="cyan"/>
        </w:rPr>
      </w:pPr>
      <w:r w:rsidRPr="008E1F28">
        <w:rPr>
          <w:rStyle w:val="IntenseReference"/>
          <w:highlight w:val="cyan"/>
        </w:rPr>
        <w:t>RECOMMENDED DRILLS</w:t>
      </w:r>
    </w:p>
    <w:tbl>
      <w:tblPr>
        <w:tblW w:w="5000" w:type="pct"/>
        <w:tblLayout w:type="fixed"/>
        <w:tblCellMar>
          <w:top w:w="58" w:type="dxa"/>
          <w:left w:w="58" w:type="dxa"/>
          <w:right w:w="58" w:type="dxa"/>
        </w:tblCellMar>
        <w:tblLook w:val="04A0" w:firstRow="1" w:lastRow="0" w:firstColumn="1" w:lastColumn="0" w:noHBand="0" w:noVBand="1"/>
      </w:tblPr>
      <w:tblGrid>
        <w:gridCol w:w="2846"/>
        <w:gridCol w:w="3048"/>
        <w:gridCol w:w="4320"/>
      </w:tblGrid>
      <w:tr w:rsidR="00E87988" w:rsidRPr="008E1F28" w14:paraId="277A0632" w14:textId="77777777" w:rsidTr="00620621">
        <w:trPr>
          <w:trHeight w:val="317"/>
        </w:trPr>
        <w:tc>
          <w:tcPr>
            <w:tcW w:w="260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6D27FD0" w14:textId="77777777" w:rsidR="00E87988" w:rsidRPr="008E1F28" w:rsidRDefault="00E87988" w:rsidP="00BD3B5A">
            <w:pPr>
              <w:rPr>
                <w:rFonts w:cs="Arial"/>
                <w:highlight w:val="cyan"/>
              </w:rPr>
            </w:pPr>
            <w:r w:rsidRPr="008E1F28">
              <w:rPr>
                <w:rFonts w:cs="Arial"/>
                <w:szCs w:val="22"/>
                <w:highlight w:val="cyan"/>
              </w:rPr>
              <w:t>TYPE OF DRILL</w:t>
            </w:r>
          </w:p>
        </w:tc>
        <w:tc>
          <w:tcPr>
            <w:tcW w:w="279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47E4014" w14:textId="77777777" w:rsidR="00E87988" w:rsidRPr="008E1F28" w:rsidRDefault="00E87988" w:rsidP="00BD3B5A">
            <w:pPr>
              <w:rPr>
                <w:rFonts w:cs="Arial"/>
                <w:highlight w:val="cyan"/>
              </w:rPr>
            </w:pPr>
            <w:r w:rsidRPr="008E1F28">
              <w:rPr>
                <w:rFonts w:cs="Arial"/>
                <w:szCs w:val="22"/>
                <w:highlight w:val="cyan"/>
              </w:rPr>
              <w:t>NUMBER PER YEAR</w:t>
            </w:r>
          </w:p>
        </w:tc>
        <w:tc>
          <w:tcPr>
            <w:tcW w:w="395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A6D2039" w14:textId="77777777" w:rsidR="00E87988" w:rsidRPr="008E1F28" w:rsidRDefault="00E87988" w:rsidP="00BD3B5A">
            <w:pPr>
              <w:rPr>
                <w:rFonts w:cs="Arial"/>
                <w:highlight w:val="cyan"/>
              </w:rPr>
            </w:pPr>
            <w:r w:rsidRPr="008E1F28">
              <w:rPr>
                <w:rFonts w:cs="Arial"/>
                <w:szCs w:val="22"/>
                <w:highlight w:val="cyan"/>
              </w:rPr>
              <w:t>FREQUENCY</w:t>
            </w:r>
          </w:p>
        </w:tc>
      </w:tr>
      <w:tr w:rsidR="00E87988" w:rsidRPr="008E1F28" w14:paraId="7C18DB1C" w14:textId="77777777" w:rsidTr="00620621">
        <w:trPr>
          <w:trHeight w:val="317"/>
        </w:trPr>
        <w:tc>
          <w:tcPr>
            <w:tcW w:w="2605" w:type="dxa"/>
            <w:tcBorders>
              <w:top w:val="single" w:sz="4" w:space="0" w:color="auto"/>
              <w:left w:val="single" w:sz="4" w:space="0" w:color="auto"/>
              <w:bottom w:val="single" w:sz="4" w:space="0" w:color="auto"/>
              <w:right w:val="single" w:sz="4" w:space="0" w:color="auto"/>
            </w:tcBorders>
            <w:hideMark/>
          </w:tcPr>
          <w:p w14:paraId="0F4C7DB0"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Shelter-In-Place Drill</w:t>
            </w:r>
          </w:p>
        </w:tc>
        <w:tc>
          <w:tcPr>
            <w:tcW w:w="2790" w:type="dxa"/>
            <w:tcBorders>
              <w:top w:val="single" w:sz="4" w:space="0" w:color="auto"/>
              <w:left w:val="single" w:sz="4" w:space="0" w:color="auto"/>
              <w:bottom w:val="single" w:sz="4" w:space="0" w:color="auto"/>
              <w:right w:val="single" w:sz="4" w:space="0" w:color="auto"/>
            </w:tcBorders>
            <w:hideMark/>
          </w:tcPr>
          <w:p w14:paraId="047E9465"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1 or 2</w:t>
            </w:r>
          </w:p>
        </w:tc>
        <w:tc>
          <w:tcPr>
            <w:tcW w:w="3955" w:type="dxa"/>
            <w:tcBorders>
              <w:top w:val="single" w:sz="4" w:space="0" w:color="auto"/>
              <w:left w:val="single" w:sz="4" w:space="0" w:color="auto"/>
              <w:bottom w:val="single" w:sz="4" w:space="0" w:color="auto"/>
              <w:right w:val="single" w:sz="4" w:space="0" w:color="auto"/>
            </w:tcBorders>
            <w:hideMark/>
          </w:tcPr>
          <w:p w14:paraId="070F96CD"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Once - twice per school year</w:t>
            </w:r>
          </w:p>
        </w:tc>
      </w:tr>
      <w:tr w:rsidR="00E87988" w:rsidRPr="008E1F28" w14:paraId="56458006" w14:textId="77777777" w:rsidTr="00620621">
        <w:trPr>
          <w:trHeight w:val="317"/>
        </w:trPr>
        <w:tc>
          <w:tcPr>
            <w:tcW w:w="2605" w:type="dxa"/>
            <w:tcBorders>
              <w:top w:val="single" w:sz="4" w:space="0" w:color="auto"/>
              <w:left w:val="single" w:sz="4" w:space="0" w:color="auto"/>
              <w:bottom w:val="single" w:sz="4" w:space="0" w:color="auto"/>
              <w:right w:val="single" w:sz="4" w:space="0" w:color="auto"/>
            </w:tcBorders>
            <w:hideMark/>
          </w:tcPr>
          <w:p w14:paraId="609ABA8E"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Secure Campus Drill</w:t>
            </w:r>
          </w:p>
        </w:tc>
        <w:tc>
          <w:tcPr>
            <w:tcW w:w="2790" w:type="dxa"/>
            <w:tcBorders>
              <w:top w:val="single" w:sz="4" w:space="0" w:color="auto"/>
              <w:left w:val="single" w:sz="4" w:space="0" w:color="auto"/>
              <w:bottom w:val="single" w:sz="4" w:space="0" w:color="auto"/>
              <w:right w:val="single" w:sz="4" w:space="0" w:color="auto"/>
            </w:tcBorders>
            <w:hideMark/>
          </w:tcPr>
          <w:p w14:paraId="2AF3BD51"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1 or 2</w:t>
            </w:r>
          </w:p>
        </w:tc>
        <w:tc>
          <w:tcPr>
            <w:tcW w:w="3955" w:type="dxa"/>
            <w:tcBorders>
              <w:top w:val="single" w:sz="4" w:space="0" w:color="auto"/>
              <w:left w:val="single" w:sz="4" w:space="0" w:color="auto"/>
              <w:bottom w:val="single" w:sz="4" w:space="0" w:color="auto"/>
              <w:right w:val="single" w:sz="4" w:space="0" w:color="auto"/>
            </w:tcBorders>
            <w:hideMark/>
          </w:tcPr>
          <w:p w14:paraId="63B29D32"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Once - twice per school year</w:t>
            </w:r>
          </w:p>
        </w:tc>
      </w:tr>
      <w:tr w:rsidR="00E87988" w:rsidRPr="00BD3B5A" w14:paraId="69BC3247" w14:textId="77777777" w:rsidTr="00620621">
        <w:trPr>
          <w:trHeight w:val="317"/>
        </w:trPr>
        <w:tc>
          <w:tcPr>
            <w:tcW w:w="2605" w:type="dxa"/>
            <w:tcBorders>
              <w:top w:val="single" w:sz="4" w:space="0" w:color="auto"/>
              <w:left w:val="single" w:sz="4" w:space="0" w:color="auto"/>
              <w:bottom w:val="single" w:sz="4" w:space="0" w:color="auto"/>
              <w:right w:val="single" w:sz="4" w:space="0" w:color="auto"/>
            </w:tcBorders>
            <w:hideMark/>
          </w:tcPr>
          <w:p w14:paraId="434D3F7F"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 xml:space="preserve">Lockdown Drill </w:t>
            </w:r>
          </w:p>
        </w:tc>
        <w:tc>
          <w:tcPr>
            <w:tcW w:w="2790" w:type="dxa"/>
            <w:tcBorders>
              <w:top w:val="single" w:sz="4" w:space="0" w:color="auto"/>
              <w:left w:val="single" w:sz="4" w:space="0" w:color="auto"/>
              <w:bottom w:val="single" w:sz="4" w:space="0" w:color="auto"/>
              <w:right w:val="single" w:sz="4" w:space="0" w:color="auto"/>
            </w:tcBorders>
            <w:hideMark/>
          </w:tcPr>
          <w:p w14:paraId="0589B266" w14:textId="77777777" w:rsidR="00E87988" w:rsidRPr="008E1F28" w:rsidRDefault="00E87988" w:rsidP="00BD3B5A">
            <w:pPr>
              <w:rPr>
                <w:rFonts w:cs="Arial"/>
                <w:color w:val="000000" w:themeColor="text1"/>
                <w:highlight w:val="cyan"/>
              </w:rPr>
            </w:pPr>
            <w:r w:rsidRPr="008E1F28">
              <w:rPr>
                <w:rFonts w:cs="Arial"/>
                <w:color w:val="000000" w:themeColor="text1"/>
                <w:szCs w:val="22"/>
                <w:highlight w:val="cyan"/>
              </w:rPr>
              <w:t>1 or 2</w:t>
            </w:r>
          </w:p>
        </w:tc>
        <w:tc>
          <w:tcPr>
            <w:tcW w:w="3955" w:type="dxa"/>
            <w:tcBorders>
              <w:top w:val="single" w:sz="4" w:space="0" w:color="auto"/>
              <w:left w:val="single" w:sz="4" w:space="0" w:color="auto"/>
              <w:bottom w:val="single" w:sz="4" w:space="0" w:color="auto"/>
              <w:right w:val="single" w:sz="4" w:space="0" w:color="auto"/>
            </w:tcBorders>
            <w:hideMark/>
          </w:tcPr>
          <w:p w14:paraId="0E8D9C91" w14:textId="77777777" w:rsidR="00E87988" w:rsidRPr="00BD3B5A" w:rsidRDefault="00E87988" w:rsidP="00BD3B5A">
            <w:pPr>
              <w:rPr>
                <w:rFonts w:cs="Arial"/>
                <w:color w:val="000000" w:themeColor="text1"/>
              </w:rPr>
            </w:pPr>
            <w:r w:rsidRPr="008E1F28">
              <w:rPr>
                <w:rFonts w:cs="Arial"/>
                <w:color w:val="000000" w:themeColor="text1"/>
                <w:szCs w:val="22"/>
                <w:highlight w:val="cyan"/>
              </w:rPr>
              <w:t>Once - twice per school year</w:t>
            </w:r>
          </w:p>
        </w:tc>
      </w:tr>
    </w:tbl>
    <w:p w14:paraId="101D60E1" w14:textId="77777777" w:rsidR="00E87988" w:rsidRPr="00BD3B5A" w:rsidRDefault="00E87988" w:rsidP="00BD3B5A">
      <w:pPr>
        <w:rPr>
          <w:rFonts w:cs="Arial"/>
          <w:szCs w:val="22"/>
        </w:rPr>
      </w:pPr>
    </w:p>
    <w:p w14:paraId="521A4811" w14:textId="77777777" w:rsidR="00E87988" w:rsidRPr="00620621" w:rsidRDefault="00E87988" w:rsidP="00BD3B5A">
      <w:pPr>
        <w:rPr>
          <w:rFonts w:cs="Arial"/>
          <w:b/>
          <w:szCs w:val="22"/>
          <w:highlight w:val="cyan"/>
        </w:rPr>
      </w:pPr>
      <w:r w:rsidRPr="00620621">
        <w:rPr>
          <w:rFonts w:cs="Arial"/>
          <w:b/>
          <w:szCs w:val="22"/>
          <w:highlight w:val="cyan"/>
        </w:rPr>
        <w:t>Tabletop Exercises</w:t>
      </w:r>
    </w:p>
    <w:p w14:paraId="554B9415" w14:textId="6110E8D6" w:rsidR="00E87988" w:rsidRPr="00620621" w:rsidRDefault="00620621" w:rsidP="00BD3B5A">
      <w:pPr>
        <w:rPr>
          <w:rFonts w:cs="Arial"/>
          <w:szCs w:val="22"/>
          <w:highlight w:val="cyan"/>
        </w:rPr>
      </w:pPr>
      <w:r w:rsidRPr="00620621">
        <w:rPr>
          <w:rFonts w:cs="Arial"/>
          <w:szCs w:val="22"/>
          <w:highlight w:val="cyan"/>
        </w:rPr>
        <w:t>Incident Command</w:t>
      </w:r>
      <w:r w:rsidR="00E87988" w:rsidRPr="00620621">
        <w:rPr>
          <w:rFonts w:cs="Arial"/>
          <w:szCs w:val="22"/>
          <w:highlight w:val="cyan"/>
        </w:rPr>
        <w:t xml:space="preserve"> Team members should participate in Tabletop Exercises each year.  These are discussion-based, guided reviews of policies and procedures.  Scenario topics should vary to address the hazards identified in the hazard analysis.</w:t>
      </w:r>
    </w:p>
    <w:p w14:paraId="4F7CD6A6" w14:textId="77777777" w:rsidR="00E87988" w:rsidRPr="00620621" w:rsidRDefault="00E87988" w:rsidP="00BD3B5A">
      <w:pPr>
        <w:rPr>
          <w:rFonts w:cs="Arial"/>
          <w:szCs w:val="22"/>
          <w:highlight w:val="cyan"/>
        </w:rPr>
      </w:pPr>
    </w:p>
    <w:p w14:paraId="0343832A" w14:textId="60C153E0" w:rsidR="00E87988" w:rsidRPr="00BD3B5A" w:rsidRDefault="00E87988" w:rsidP="00BD3B5A">
      <w:pPr>
        <w:rPr>
          <w:rFonts w:cs="Arial"/>
          <w:szCs w:val="22"/>
        </w:rPr>
      </w:pPr>
      <w:r w:rsidRPr="00620621">
        <w:rPr>
          <w:rFonts w:cs="Arial"/>
          <w:szCs w:val="22"/>
          <w:highlight w:val="cyan"/>
        </w:rPr>
        <w:t>Site administrators are encouraged to engage the staff in table-top exercises four times a year.</w:t>
      </w:r>
      <w:r w:rsidRPr="00BD3B5A">
        <w:rPr>
          <w:rFonts w:cs="Arial"/>
          <w:szCs w:val="22"/>
        </w:rPr>
        <w:t xml:space="preserve">  </w:t>
      </w:r>
    </w:p>
    <w:p w14:paraId="500B821A" w14:textId="77777777" w:rsidR="00E87988" w:rsidRPr="00BD3B5A" w:rsidRDefault="00E87988" w:rsidP="00BD3B5A">
      <w:pPr>
        <w:rPr>
          <w:rFonts w:cs="Arial"/>
          <w:szCs w:val="22"/>
        </w:rPr>
      </w:pPr>
    </w:p>
    <w:p w14:paraId="648B00DA" w14:textId="77777777" w:rsidR="00E87988" w:rsidRPr="000A529B" w:rsidRDefault="00E87988" w:rsidP="00BD3B5A">
      <w:pPr>
        <w:rPr>
          <w:rFonts w:cs="Arial"/>
          <w:b/>
          <w:szCs w:val="22"/>
          <w:highlight w:val="cyan"/>
        </w:rPr>
      </w:pPr>
      <w:r w:rsidRPr="000A529B">
        <w:rPr>
          <w:rFonts w:cs="Arial"/>
          <w:b/>
          <w:szCs w:val="22"/>
          <w:highlight w:val="cyan"/>
        </w:rPr>
        <w:t>Drill &amp; Exercise Compliance</w:t>
      </w:r>
    </w:p>
    <w:p w14:paraId="43ACA122" w14:textId="3789ACE7" w:rsidR="00E87988" w:rsidRDefault="00E87988" w:rsidP="00BD3B5A">
      <w:r w:rsidRPr="000A529B">
        <w:rPr>
          <w:rFonts w:cs="Arial"/>
          <w:szCs w:val="22"/>
          <w:highlight w:val="cyan"/>
        </w:rPr>
        <w:t xml:space="preserve">School sites are asked to submit scheduled dates for all the above drills at the beginning of each year.  When a drill is held, the school records the drill, time, duration and notes/comments on the Emergency Drill Report form.   This form is submitted at the end of the year to the District </w:t>
      </w:r>
      <w:r w:rsidR="00620621" w:rsidRPr="000A529B">
        <w:rPr>
          <w:highlight w:val="cyan"/>
        </w:rPr>
        <w:t>{Name of District Department which Reviews and ensures District specific items are completed in the Comprehensive School Safety Plan Template}.</w:t>
      </w:r>
    </w:p>
    <w:p w14:paraId="7FD10B34" w14:textId="77777777" w:rsidR="00EE2536" w:rsidRDefault="00EE2536" w:rsidP="00BD3B5A"/>
    <w:p w14:paraId="6E84DB14" w14:textId="77777777" w:rsidR="00EE2536" w:rsidRPr="00BD3B5A" w:rsidRDefault="00EE2536" w:rsidP="00BD3B5A">
      <w:pPr>
        <w:rPr>
          <w:rFonts w:cs="Arial"/>
          <w:szCs w:val="22"/>
        </w:rPr>
      </w:pPr>
    </w:p>
    <w:p w14:paraId="50AE6B72" w14:textId="77777777" w:rsidR="00E87988" w:rsidRPr="00BD3B5A" w:rsidRDefault="00E87988" w:rsidP="00BD3B5A">
      <w:pPr>
        <w:rPr>
          <w:rFonts w:cs="Arial"/>
          <w:szCs w:val="22"/>
        </w:rPr>
      </w:pPr>
    </w:p>
    <w:p w14:paraId="5CA72D4D" w14:textId="77777777" w:rsidR="009333C6" w:rsidRPr="00E47D52" w:rsidRDefault="009333C6" w:rsidP="009333C6">
      <w:pPr>
        <w:pStyle w:val="Heading2"/>
      </w:pPr>
      <w:r>
        <w:t>CONCEPT OF OPERATIONS</w:t>
      </w:r>
    </w:p>
    <w:p w14:paraId="1481B7B8" w14:textId="77777777" w:rsidR="009333C6" w:rsidRDefault="009333C6" w:rsidP="009333C6">
      <w:pPr>
        <w:rPr>
          <w:rFonts w:eastAsiaTheme="minorHAnsi"/>
        </w:rPr>
      </w:pPr>
      <w:r w:rsidRPr="009D2DBF">
        <w:rPr>
          <w:rFonts w:eastAsiaTheme="minorHAnsi"/>
          <w:highlight w:val="yellow"/>
        </w:rPr>
        <w:t>{SchoolName}</w:t>
      </w:r>
      <w:r w:rsidRPr="00AC3044">
        <w:rPr>
          <w:rFonts w:eastAsiaTheme="minorHAnsi"/>
        </w:rPr>
        <w:t xml:space="preserve"> </w:t>
      </w:r>
      <w:r>
        <w:rPr>
          <w:rFonts w:eastAsiaTheme="minorHAnsi"/>
        </w:rPr>
        <w:t xml:space="preserve"> and </w:t>
      </w:r>
      <w:r w:rsidRPr="009D2DBF">
        <w:rPr>
          <w:rFonts w:eastAsiaTheme="minorHAnsi"/>
          <w:highlight w:val="yellow"/>
        </w:rPr>
        <w:t>{DistrictName}</w:t>
      </w:r>
      <w:r>
        <w:rPr>
          <w:rFonts w:eastAsiaTheme="minorHAnsi"/>
        </w:rPr>
        <w:t xml:space="preserve"> work under the Standardized Emergency Management System (SEMS) and the National Incident Management System (NIMS).  </w:t>
      </w:r>
      <w:r w:rsidRPr="00AC3044">
        <w:rPr>
          <w:rFonts w:eastAsiaTheme="minorHAnsi"/>
        </w:rPr>
        <w:t xml:space="preserve">As mandated by both SEMS and NIMS, </w:t>
      </w:r>
      <w:r w:rsidRPr="009D2DBF">
        <w:rPr>
          <w:rFonts w:eastAsiaTheme="minorHAnsi"/>
          <w:highlight w:val="yellow"/>
        </w:rPr>
        <w:t>{SchoolName}</w:t>
      </w:r>
      <w:r w:rsidRPr="00AC3044">
        <w:rPr>
          <w:rFonts w:eastAsiaTheme="minorHAnsi"/>
        </w:rPr>
        <w:t xml:space="preserve"> </w:t>
      </w:r>
      <w:r>
        <w:rPr>
          <w:rFonts w:eastAsiaTheme="minorHAnsi"/>
        </w:rPr>
        <w:t xml:space="preserve"> and </w:t>
      </w:r>
      <w:r w:rsidRPr="009D2DBF">
        <w:rPr>
          <w:rFonts w:eastAsiaTheme="minorHAnsi"/>
          <w:highlight w:val="yellow"/>
        </w:rPr>
        <w:t>{DistrictName}</w:t>
      </w:r>
      <w:r>
        <w:rPr>
          <w:rFonts w:eastAsiaTheme="minorHAnsi"/>
        </w:rPr>
        <w:t xml:space="preserve"> </w:t>
      </w:r>
      <w:r w:rsidRPr="00AC3044">
        <w:rPr>
          <w:rFonts w:eastAsiaTheme="minorHAnsi"/>
        </w:rPr>
        <w:t xml:space="preserve">utilize the Incident Command System to manage response activities at the field level. ICS provides for common terminology, processes, and position titles, while allowing the </w:t>
      </w:r>
      <w:r w:rsidRPr="00AC3044">
        <w:rPr>
          <w:rFonts w:eastAsiaTheme="minorHAnsi"/>
        </w:rPr>
        <w:lastRenderedPageBreak/>
        <w:t>delegation of functions (or tasks) to subordinate positions to promote proper span of control and unity of command. ICS is applicable to any size incident and is designed to be expandable as the needs of the incident expand or contract. When utilized, the standardization of ICS principles and nomenclature can integrate large numbers of personnel from disparate organizations.</w:t>
      </w:r>
    </w:p>
    <w:p w14:paraId="4F71D207" w14:textId="77777777" w:rsidR="009333C6" w:rsidRPr="00AC3044" w:rsidRDefault="009333C6" w:rsidP="009333C6">
      <w:pPr>
        <w:rPr>
          <w:rFonts w:eastAsiaTheme="minorHAnsi"/>
        </w:rPr>
      </w:pPr>
      <w:r w:rsidRPr="00AC3044">
        <w:rPr>
          <w:rFonts w:eastAsiaTheme="minorHAnsi"/>
        </w:rPr>
        <w:t xml:space="preserve"> </w:t>
      </w:r>
    </w:p>
    <w:p w14:paraId="5C933B9F" w14:textId="77777777" w:rsidR="009333C6" w:rsidRPr="00FB7863" w:rsidRDefault="009333C6" w:rsidP="009333C6">
      <w:pPr>
        <w:pStyle w:val="Heading2"/>
      </w:pPr>
      <w:r w:rsidRPr="00FB7863">
        <w:t xml:space="preserve">OPERATIONAL LEVELS </w:t>
      </w:r>
    </w:p>
    <w:p w14:paraId="17631DE1" w14:textId="77777777" w:rsidR="009333C6" w:rsidRPr="00FB7863" w:rsidRDefault="009333C6" w:rsidP="009333C6">
      <w:pPr>
        <w:rPr>
          <w:rFonts w:eastAsiaTheme="minorHAnsi"/>
        </w:rPr>
      </w:pPr>
      <w:r w:rsidRPr="00FB7863">
        <w:rPr>
          <w:rFonts w:eastAsiaTheme="minorHAnsi"/>
        </w:rPr>
        <w:t>The basic operations of the emergency response for any given situation start at the field level and expand and move up in response levels as the severity and impact of the incident requires. There are five</w:t>
      </w:r>
      <w:r>
        <w:rPr>
          <w:rFonts w:eastAsiaTheme="minorHAnsi"/>
        </w:rPr>
        <w:t xml:space="preserve"> </w:t>
      </w:r>
      <w:r w:rsidRPr="00FB7863">
        <w:rPr>
          <w:rFonts w:eastAsiaTheme="minorHAnsi"/>
        </w:rPr>
        <w:t>operational levels of emergency response</w:t>
      </w:r>
      <w:r>
        <w:rPr>
          <w:rFonts w:eastAsiaTheme="minorHAnsi"/>
        </w:rPr>
        <w:t xml:space="preserve"> in SEMS (also known as a tiered response)</w:t>
      </w:r>
      <w:r w:rsidRPr="00FB7863">
        <w:rPr>
          <w:rFonts w:eastAsiaTheme="minorHAnsi"/>
        </w:rPr>
        <w:t xml:space="preserve">: </w:t>
      </w:r>
    </w:p>
    <w:p w14:paraId="507DEF6B" w14:textId="77777777" w:rsidR="009333C6" w:rsidRPr="009D2DBF" w:rsidRDefault="009333C6" w:rsidP="006B7301">
      <w:pPr>
        <w:pStyle w:val="ListParagraph"/>
        <w:numPr>
          <w:ilvl w:val="0"/>
          <w:numId w:val="84"/>
        </w:numPr>
        <w:rPr>
          <w:rFonts w:eastAsiaTheme="minorHAnsi"/>
        </w:rPr>
      </w:pPr>
      <w:r w:rsidRPr="009D2DBF">
        <w:rPr>
          <w:rFonts w:eastAsiaTheme="minorHAnsi"/>
          <w:b/>
          <w:bCs/>
        </w:rPr>
        <w:t xml:space="preserve">FIELD: </w:t>
      </w:r>
      <w:r w:rsidRPr="009D2DBF">
        <w:rPr>
          <w:rFonts w:eastAsiaTheme="minorHAnsi"/>
        </w:rPr>
        <w:t xml:space="preserve">After a given situation, appropriate school personnel at the specific campus(es) will respond and handle the incident. This is called the Field Response. </w:t>
      </w:r>
    </w:p>
    <w:p w14:paraId="0A56BBEF" w14:textId="77777777" w:rsidR="009333C6" w:rsidRPr="009D2DBF" w:rsidRDefault="009333C6" w:rsidP="006B7301">
      <w:pPr>
        <w:pStyle w:val="ListParagraph"/>
        <w:numPr>
          <w:ilvl w:val="0"/>
          <w:numId w:val="84"/>
        </w:numPr>
        <w:rPr>
          <w:rFonts w:eastAsiaTheme="minorHAnsi"/>
        </w:rPr>
      </w:pPr>
      <w:r w:rsidRPr="009D2DBF">
        <w:rPr>
          <w:rFonts w:eastAsiaTheme="minorHAnsi"/>
          <w:b/>
          <w:bCs/>
        </w:rPr>
        <w:t xml:space="preserve">LOCAL: </w:t>
      </w:r>
      <w:r w:rsidRPr="009D2DBF">
        <w:rPr>
          <w:rFonts w:eastAsiaTheme="minorHAnsi"/>
        </w:rPr>
        <w:t>If the situation response exceeds the capabilities of the normal operations of those responding personnel</w:t>
      </w:r>
      <w:r>
        <w:rPr>
          <w:rFonts w:eastAsiaTheme="minorHAnsi"/>
        </w:rPr>
        <w:t xml:space="preserve"> at the school site </w:t>
      </w:r>
      <w:r w:rsidRPr="009D2DBF">
        <w:rPr>
          <w:rFonts w:eastAsiaTheme="minorHAnsi"/>
        </w:rPr>
        <w:t xml:space="preserve">the District Emergency Operations Center (EOC), will be activated. This is the Local Jurisdiction response. Certain District personnel are members of the EOC who have training and experience to manage and coordinate the overall emergency response for the District. The functions of the EOC will support the needs of the incident via an Incident Commander/EOC Director. </w:t>
      </w:r>
    </w:p>
    <w:p w14:paraId="3C746E0E" w14:textId="77777777" w:rsidR="009333C6" w:rsidRPr="009D2DBF" w:rsidRDefault="009333C6" w:rsidP="006B7301">
      <w:pPr>
        <w:pStyle w:val="ListParagraph"/>
        <w:numPr>
          <w:ilvl w:val="0"/>
          <w:numId w:val="84"/>
        </w:numPr>
        <w:rPr>
          <w:rFonts w:eastAsiaTheme="minorHAnsi"/>
        </w:rPr>
      </w:pPr>
      <w:r w:rsidRPr="009D2DBF">
        <w:rPr>
          <w:rFonts w:eastAsiaTheme="minorHAnsi"/>
          <w:b/>
          <w:bCs/>
        </w:rPr>
        <w:t>COUNTY</w:t>
      </w:r>
      <w:r w:rsidRPr="009D2DBF">
        <w:rPr>
          <w:rFonts w:eastAsiaTheme="minorHAnsi"/>
        </w:rPr>
        <w:t xml:space="preserve">: For more widespread or severe situations, such as a major earthquake or flooding, the District will contact </w:t>
      </w:r>
      <w:r>
        <w:rPr>
          <w:rFonts w:eastAsiaTheme="minorHAnsi"/>
          <w:color w:val="000000" w:themeColor="text1"/>
        </w:rPr>
        <w:t>San Diego</w:t>
      </w:r>
      <w:r w:rsidRPr="009D2DBF">
        <w:rPr>
          <w:rFonts w:eastAsiaTheme="minorHAnsi"/>
          <w:color w:val="000000" w:themeColor="text1"/>
        </w:rPr>
        <w:t xml:space="preserve"> County Operational Area</w:t>
      </w:r>
      <w:r w:rsidRPr="009D2DBF">
        <w:rPr>
          <w:rFonts w:eastAsiaTheme="minorHAnsi"/>
        </w:rPr>
        <w:t xml:space="preserve"> for support. The Operational Area manages and coordinates information, resources and priorities among local governments and entities, such as the District and serves as the coordination and communications link between the District and regional level agencies. </w:t>
      </w:r>
    </w:p>
    <w:p w14:paraId="59AEEBB2" w14:textId="77777777" w:rsidR="009333C6" w:rsidRPr="009D2DBF" w:rsidRDefault="009333C6" w:rsidP="006B7301">
      <w:pPr>
        <w:pStyle w:val="ListParagraph"/>
        <w:numPr>
          <w:ilvl w:val="0"/>
          <w:numId w:val="84"/>
        </w:numPr>
        <w:rPr>
          <w:rFonts w:eastAsiaTheme="minorHAnsi"/>
        </w:rPr>
      </w:pPr>
      <w:r w:rsidRPr="009D2DBF">
        <w:rPr>
          <w:rFonts w:eastAsiaTheme="minorHAnsi"/>
          <w:b/>
          <w:bCs/>
        </w:rPr>
        <w:t xml:space="preserve">REGIONAL: </w:t>
      </w:r>
      <w:r w:rsidRPr="009D2DBF">
        <w:rPr>
          <w:rFonts w:eastAsiaTheme="minorHAnsi"/>
        </w:rPr>
        <w:t xml:space="preserve">Regional levels of management coordinate information and resources among the Operational Areas and between Operational Areas and State level emergency response activities. </w:t>
      </w:r>
    </w:p>
    <w:p w14:paraId="2694F8FC" w14:textId="77777777" w:rsidR="009333C6" w:rsidRDefault="009333C6" w:rsidP="006B7301">
      <w:pPr>
        <w:pStyle w:val="ListParagraph"/>
        <w:numPr>
          <w:ilvl w:val="0"/>
          <w:numId w:val="84"/>
        </w:numPr>
        <w:rPr>
          <w:rFonts w:eastAsiaTheme="minorHAnsi"/>
        </w:rPr>
      </w:pPr>
      <w:r w:rsidRPr="009D2DBF">
        <w:rPr>
          <w:rFonts w:eastAsiaTheme="minorHAnsi"/>
          <w:b/>
          <w:bCs/>
        </w:rPr>
        <w:t>STATE:</w:t>
      </w:r>
      <w:r w:rsidRPr="009D2DBF">
        <w:rPr>
          <w:rFonts w:eastAsiaTheme="minorHAnsi"/>
        </w:rPr>
        <w:t xml:space="preserve"> The State levels of response includes the management of resources among the mutual aid regions, and between the regional and state levels, as well as serving as the coordination and communication link with federal disaster response agencies. </w:t>
      </w:r>
    </w:p>
    <w:p w14:paraId="3C20B5E9" w14:textId="77777777" w:rsidR="009333C6" w:rsidRPr="009D2DBF" w:rsidRDefault="009333C6" w:rsidP="009333C6">
      <w:pPr>
        <w:pStyle w:val="ListParagraph"/>
        <w:rPr>
          <w:rFonts w:eastAsiaTheme="minorHAnsi"/>
        </w:rPr>
      </w:pPr>
    </w:p>
    <w:p w14:paraId="4DEF87BB" w14:textId="77777777" w:rsidR="009333C6" w:rsidRPr="00E47D52" w:rsidRDefault="009333C6" w:rsidP="009333C6">
      <w:pPr>
        <w:pStyle w:val="Heading2"/>
      </w:pPr>
      <w:r w:rsidRPr="00E47D52">
        <w:t xml:space="preserve">STANDARDIZED EMERGENCY MANAGEMENT SYSTEM (SEMS) </w:t>
      </w:r>
    </w:p>
    <w:p w14:paraId="7936F3D6" w14:textId="77777777" w:rsidR="009333C6" w:rsidRDefault="009333C6" w:rsidP="009333C6">
      <w:pPr>
        <w:rPr>
          <w:rFonts w:eastAsiaTheme="minorHAnsi"/>
        </w:rPr>
      </w:pPr>
      <w:r w:rsidRPr="00E47D52">
        <w:rPr>
          <w:rFonts w:eastAsiaTheme="minorHAnsi"/>
        </w:rPr>
        <w:t>SEMS</w:t>
      </w:r>
      <w:r>
        <w:rPr>
          <w:rFonts w:eastAsiaTheme="minorHAnsi"/>
        </w:rPr>
        <w:t xml:space="preserve"> </w:t>
      </w:r>
      <w:r w:rsidRPr="00E47D52">
        <w:rPr>
          <w:rFonts w:eastAsiaTheme="minorHAnsi"/>
        </w:rPr>
        <w:t xml:space="preserve">is used for managing responses to multi-agency and multi-jurisdictional emergencies in California. The four major elements of SEMS are 1) the use of the Incident Command System (ICS), 2) inter-agency coordination, 3) the utilization of the State’s Mutual Aid Program and 4) the coordination with and use of Operational Areas. Together they create a system for local governments or entities, such as </w:t>
      </w:r>
      <w:r>
        <w:rPr>
          <w:rFonts w:eastAsiaTheme="minorHAnsi"/>
        </w:rPr>
        <w:t>the district</w:t>
      </w:r>
      <w:r w:rsidRPr="00E47D52">
        <w:rPr>
          <w:rFonts w:eastAsiaTheme="minorHAnsi"/>
        </w:rPr>
        <w:t xml:space="preserve">, to respond to emergencies cooperatively with other agencies or jurisdictions. </w:t>
      </w:r>
    </w:p>
    <w:p w14:paraId="4C354FF4" w14:textId="77777777" w:rsidR="009333C6" w:rsidRPr="00E47D52" w:rsidRDefault="009333C6" w:rsidP="009333C6">
      <w:pPr>
        <w:rPr>
          <w:rFonts w:eastAsiaTheme="minorHAnsi"/>
        </w:rPr>
      </w:pPr>
    </w:p>
    <w:p w14:paraId="34491D2E" w14:textId="77777777" w:rsidR="009333C6" w:rsidRPr="00E47D52" w:rsidRDefault="009333C6" w:rsidP="009333C6">
      <w:pPr>
        <w:rPr>
          <w:rFonts w:eastAsiaTheme="minorHAnsi"/>
        </w:rPr>
      </w:pPr>
      <w:r w:rsidRPr="00E47D52">
        <w:rPr>
          <w:rFonts w:eastAsiaTheme="minorHAnsi"/>
        </w:rPr>
        <w:t xml:space="preserve">SEMS is intended to be flexible and adaptable to the needs of all emergency responders. </w:t>
      </w:r>
    </w:p>
    <w:p w14:paraId="73F149DF" w14:textId="77777777" w:rsidR="009333C6" w:rsidRDefault="009333C6" w:rsidP="009333C6">
      <w:pPr>
        <w:rPr>
          <w:rFonts w:eastAsiaTheme="minorHAnsi"/>
        </w:rPr>
      </w:pPr>
      <w:r w:rsidRPr="00E47D52">
        <w:rPr>
          <w:rFonts w:eastAsiaTheme="minorHAnsi"/>
        </w:rPr>
        <w:t>As described in the five operational levels above, SEMS allows for entities to request and receive assistance from higher jurisdictions and agencies as the situation expands beyond the field and local levels.</w:t>
      </w:r>
    </w:p>
    <w:p w14:paraId="0AABD9E4" w14:textId="77777777" w:rsidR="009333C6" w:rsidRPr="00E47D52" w:rsidRDefault="009333C6" w:rsidP="009333C6">
      <w:pPr>
        <w:rPr>
          <w:rFonts w:eastAsiaTheme="minorHAnsi"/>
        </w:rPr>
      </w:pPr>
      <w:r w:rsidRPr="00E47D52">
        <w:rPr>
          <w:rFonts w:eastAsiaTheme="minorHAnsi"/>
        </w:rPr>
        <w:t xml:space="preserve"> </w:t>
      </w:r>
    </w:p>
    <w:p w14:paraId="7DD2A643" w14:textId="77777777" w:rsidR="009333C6" w:rsidRDefault="009333C6" w:rsidP="009333C6">
      <w:pPr>
        <w:rPr>
          <w:rFonts w:eastAsiaTheme="minorHAnsi"/>
        </w:rPr>
      </w:pPr>
      <w:r w:rsidRPr="00E47D52">
        <w:rPr>
          <w:rFonts w:eastAsiaTheme="minorHAnsi"/>
        </w:rPr>
        <w:t xml:space="preserve">Senate Bill 1841 established the Standardized Emergency Management System (SEMS) effective January 1, 1993 for all state agencies. By law, agencies must use SEMS to unify all elements of California’s emergency management organization into a single integrated system. Additionally, SEMS must be used to be eligible for any reimbursement of response-related costs under the state’s disaster assistance programs. </w:t>
      </w:r>
    </w:p>
    <w:p w14:paraId="15415F83" w14:textId="77777777" w:rsidR="009333C6" w:rsidRDefault="009333C6" w:rsidP="009333C6">
      <w:pPr>
        <w:rPr>
          <w:rFonts w:eastAsiaTheme="minorHAnsi"/>
        </w:rPr>
      </w:pPr>
    </w:p>
    <w:p w14:paraId="07F9F225" w14:textId="77777777" w:rsidR="009333C6" w:rsidRPr="00D11D5C" w:rsidRDefault="009333C6" w:rsidP="009333C6">
      <w:pPr>
        <w:pStyle w:val="Heading2"/>
      </w:pPr>
      <w:r w:rsidRPr="00D11D5C">
        <w:t xml:space="preserve">NATIONAL INCIDENT MANAGEMENT SYSTEM (NIMS) </w:t>
      </w:r>
    </w:p>
    <w:p w14:paraId="1ACB28D8" w14:textId="77777777" w:rsidR="009333C6" w:rsidRPr="00D11D5C" w:rsidRDefault="009333C6" w:rsidP="009333C6">
      <w:pPr>
        <w:rPr>
          <w:rFonts w:eastAsiaTheme="minorHAnsi"/>
        </w:rPr>
      </w:pPr>
      <w:r>
        <w:rPr>
          <w:rFonts w:eastAsiaTheme="minorHAnsi"/>
        </w:rPr>
        <w:t>Like SEMS, t</w:t>
      </w:r>
      <w:r w:rsidRPr="00D11D5C">
        <w:rPr>
          <w:rFonts w:eastAsiaTheme="minorHAnsi"/>
        </w:rPr>
        <w:t xml:space="preserve">he National Incident Management </w:t>
      </w:r>
      <w:r w:rsidRPr="00B66006">
        <w:rPr>
          <w:rFonts w:eastAsiaTheme="minorHAnsi"/>
        </w:rPr>
        <w:t>System (NIM</w:t>
      </w:r>
      <w:r>
        <w:rPr>
          <w:rFonts w:eastAsiaTheme="minorHAnsi"/>
        </w:rPr>
        <w:t>S</w:t>
      </w:r>
      <w:r w:rsidRPr="00B66006">
        <w:rPr>
          <w:rFonts w:eastAsiaTheme="minorHAnsi"/>
        </w:rPr>
        <w:t>)</w:t>
      </w:r>
      <w:r w:rsidRPr="00D11D5C">
        <w:rPr>
          <w:rFonts w:eastAsiaTheme="minorHAnsi"/>
        </w:rPr>
        <w:t xml:space="preserve"> is a comprehensive, national approach to incident management that is applicable at all jurisdictional levels and across functional disciplines. It is intended to: </w:t>
      </w:r>
    </w:p>
    <w:p w14:paraId="7EEAB12B" w14:textId="77777777" w:rsidR="009333C6" w:rsidRPr="00D11D5C" w:rsidRDefault="009333C6" w:rsidP="009333C6">
      <w:pPr>
        <w:pStyle w:val="Bullet"/>
      </w:pPr>
      <w:r w:rsidRPr="00D11D5C">
        <w:lastRenderedPageBreak/>
        <w:t xml:space="preserve">Be applicable across a full spectrum of potential incidents, hazards, and impacts, regardless of size, location or complexity. </w:t>
      </w:r>
    </w:p>
    <w:p w14:paraId="0C9BC280" w14:textId="77777777" w:rsidR="009333C6" w:rsidRPr="00D11D5C" w:rsidRDefault="009333C6" w:rsidP="009333C6">
      <w:pPr>
        <w:pStyle w:val="Bullet"/>
      </w:pPr>
      <w:r w:rsidRPr="00D11D5C">
        <w:t xml:space="preserve">Improve coordination and cooperation between public and private entities in a variety of incident management activities. </w:t>
      </w:r>
    </w:p>
    <w:p w14:paraId="4E814FFD" w14:textId="77777777" w:rsidR="009333C6" w:rsidRPr="00D11D5C" w:rsidRDefault="009333C6" w:rsidP="009333C6">
      <w:pPr>
        <w:pStyle w:val="Bullet"/>
      </w:pPr>
      <w:r w:rsidRPr="00D11D5C">
        <w:t xml:space="preserve">Provide a common standard for overall incident management. </w:t>
      </w:r>
    </w:p>
    <w:p w14:paraId="51E66C2F" w14:textId="77777777" w:rsidR="009333C6" w:rsidRPr="00D11D5C" w:rsidRDefault="009333C6" w:rsidP="009333C6">
      <w:pPr>
        <w:rPr>
          <w:rFonts w:eastAsiaTheme="minorHAnsi"/>
        </w:rPr>
      </w:pPr>
    </w:p>
    <w:p w14:paraId="0FD127A9" w14:textId="77777777" w:rsidR="009333C6" w:rsidRDefault="009333C6" w:rsidP="009333C6">
      <w:pPr>
        <w:rPr>
          <w:rFonts w:eastAsiaTheme="minorHAnsi"/>
        </w:rPr>
      </w:pPr>
      <w:r w:rsidRPr="00D11D5C">
        <w:rPr>
          <w:rFonts w:eastAsiaTheme="minorHAnsi"/>
        </w:rPr>
        <w:t xml:space="preserve">NIMS has two basic compliance requirements that are already incorporated into SEMS. </w:t>
      </w:r>
    </w:p>
    <w:p w14:paraId="65EB370A" w14:textId="77777777" w:rsidR="009333C6" w:rsidRPr="00B66006" w:rsidRDefault="009333C6" w:rsidP="009333C6">
      <w:pPr>
        <w:pStyle w:val="Bullet"/>
        <w:rPr>
          <w:rFonts w:eastAsiaTheme="minorHAnsi"/>
          <w:sz w:val="23"/>
        </w:rPr>
      </w:pPr>
      <w:r w:rsidRPr="00D11D5C">
        <w:rPr>
          <w:rFonts w:eastAsiaTheme="minorHAnsi"/>
        </w:rPr>
        <w:t xml:space="preserve">The first is the adoption and use of the Incident Command System, which defines the operating characteristics, management components, and structure of incident management organizations </w:t>
      </w:r>
      <w:r w:rsidRPr="00B66006">
        <w:rPr>
          <w:rFonts w:eastAsiaTheme="minorHAnsi"/>
        </w:rPr>
        <w:t xml:space="preserve">throughout the life cycle of an incident. </w:t>
      </w:r>
    </w:p>
    <w:p w14:paraId="0BAB60C3" w14:textId="77777777" w:rsidR="009333C6" w:rsidRDefault="009333C6" w:rsidP="009333C6">
      <w:pPr>
        <w:pStyle w:val="Bullet"/>
        <w:rPr>
          <w:rFonts w:eastAsiaTheme="minorHAnsi"/>
          <w:sz w:val="23"/>
        </w:rPr>
      </w:pPr>
      <w:r w:rsidRPr="00B66006">
        <w:rPr>
          <w:rFonts w:eastAsiaTheme="minorHAnsi"/>
        </w:rPr>
        <w:t xml:space="preserve">The second is the utilization of multiagency coordination systems, which define the operating characteristics, management components, and organizational structure of supporting entities. NIMS compliance also requires documented personnel certification and resource typing and inventory, which SEMS does not. </w:t>
      </w:r>
    </w:p>
    <w:p w14:paraId="48ABE26B" w14:textId="77777777" w:rsidR="009333C6" w:rsidRPr="009E72BC" w:rsidRDefault="009333C6" w:rsidP="009333C6">
      <w:pPr>
        <w:pStyle w:val="Bullet"/>
        <w:numPr>
          <w:ilvl w:val="0"/>
          <w:numId w:val="0"/>
        </w:numPr>
        <w:ind w:left="630"/>
        <w:rPr>
          <w:rFonts w:eastAsiaTheme="minorHAnsi"/>
          <w:sz w:val="9"/>
          <w:szCs w:val="6"/>
        </w:rPr>
      </w:pPr>
    </w:p>
    <w:p w14:paraId="051A0AF3" w14:textId="77777777" w:rsidR="009333C6" w:rsidRDefault="009333C6" w:rsidP="009333C6">
      <w:pPr>
        <w:rPr>
          <w:rFonts w:eastAsiaTheme="minorHAnsi"/>
        </w:rPr>
      </w:pPr>
      <w:r w:rsidRPr="00D11D5C">
        <w:rPr>
          <w:rFonts w:eastAsiaTheme="minorHAnsi"/>
        </w:rPr>
        <w:t xml:space="preserve">Homeland Security Presidential Directive (HSPD) - 5 “Management of Domestic Incidents,” directed the Secretary of Homeland Security to develop and administer a National Incident Management System (NIMS). State and local governments must be NIMS compliant as a condition for Federal preparedness assistance, such as grants and contracts. </w:t>
      </w:r>
    </w:p>
    <w:p w14:paraId="5322CB37" w14:textId="77777777" w:rsidR="009333C6" w:rsidRPr="00B66006" w:rsidRDefault="009333C6" w:rsidP="009333C6">
      <w:pPr>
        <w:rPr>
          <w:rFonts w:eastAsiaTheme="minorHAnsi"/>
        </w:rPr>
      </w:pPr>
    </w:p>
    <w:p w14:paraId="78DAECFF" w14:textId="77777777" w:rsidR="009333C6" w:rsidRDefault="009333C6" w:rsidP="009333C6">
      <w:pPr>
        <w:rPr>
          <w:rFonts w:eastAsiaTheme="minorHAnsi"/>
          <w:color w:val="000000"/>
          <w:szCs w:val="22"/>
        </w:rPr>
      </w:pPr>
      <w:r w:rsidRPr="009D2DBF">
        <w:rPr>
          <w:rFonts w:eastAsiaTheme="minorHAnsi"/>
          <w:highlight w:val="yellow"/>
        </w:rPr>
        <w:t>{SchoolName}</w:t>
      </w:r>
      <w:r w:rsidRPr="00AC3044">
        <w:rPr>
          <w:rFonts w:eastAsiaTheme="minorHAnsi"/>
        </w:rPr>
        <w:t xml:space="preserve"> </w:t>
      </w:r>
      <w:r>
        <w:rPr>
          <w:rFonts w:eastAsiaTheme="minorHAnsi"/>
        </w:rPr>
        <w:t xml:space="preserve"> and </w:t>
      </w:r>
      <w:r w:rsidRPr="009D2DBF">
        <w:rPr>
          <w:rFonts w:eastAsiaTheme="minorHAnsi"/>
          <w:highlight w:val="yellow"/>
        </w:rPr>
        <w:t>{DistrictName}</w:t>
      </w:r>
      <w:r>
        <w:rPr>
          <w:rFonts w:eastAsiaTheme="minorHAnsi"/>
        </w:rPr>
        <w:t xml:space="preserve"> </w:t>
      </w:r>
      <w:r w:rsidRPr="00D11D5C">
        <w:rPr>
          <w:rFonts w:eastAsiaTheme="minorHAnsi"/>
          <w:color w:val="000000"/>
          <w:szCs w:val="22"/>
        </w:rPr>
        <w:t xml:space="preserve">ensure NIMS compliance by recording the training and certification of certain campus personnel. It is the responsibility of persons taking FEMA emergency management on-line courses and other training courses to send certification of course completion to the </w:t>
      </w:r>
      <w:r w:rsidRPr="009E72BC">
        <w:rPr>
          <w:rFonts w:eastAsiaTheme="minorHAnsi"/>
          <w:color w:val="000000"/>
          <w:szCs w:val="22"/>
          <w:highlight w:val="cyan"/>
        </w:rPr>
        <w:t>{HERE: Insert the name of the department at the district that maintains training records}</w:t>
      </w:r>
      <w:r w:rsidRPr="00D11D5C">
        <w:rPr>
          <w:rFonts w:eastAsiaTheme="minorHAnsi"/>
          <w:color w:val="000000"/>
          <w:szCs w:val="22"/>
        </w:rPr>
        <w:t xml:space="preserve"> for record keeping. Campus resources are inventoried and categorized and available to campus response personnel. </w:t>
      </w:r>
    </w:p>
    <w:p w14:paraId="01C2E1AF" w14:textId="77777777" w:rsidR="009333C6" w:rsidRPr="00E47D52" w:rsidRDefault="009333C6" w:rsidP="009333C6">
      <w:pPr>
        <w:rPr>
          <w:rFonts w:eastAsiaTheme="minorHAnsi"/>
        </w:rPr>
      </w:pPr>
    </w:p>
    <w:p w14:paraId="2C58B18B" w14:textId="77777777" w:rsidR="009333C6" w:rsidRPr="00E47D52" w:rsidRDefault="009333C6" w:rsidP="009333C6">
      <w:pPr>
        <w:pStyle w:val="Heading2"/>
      </w:pPr>
      <w:r w:rsidRPr="00E47D52">
        <w:t xml:space="preserve">INCIDENT COMMAND SYSTEM (ICS) </w:t>
      </w:r>
    </w:p>
    <w:p w14:paraId="619FF976" w14:textId="77777777" w:rsidR="009333C6" w:rsidRDefault="009333C6" w:rsidP="009333C6">
      <w:pPr>
        <w:rPr>
          <w:rFonts w:eastAsiaTheme="minorHAnsi"/>
        </w:rPr>
      </w:pPr>
      <w:r w:rsidRPr="00E47D52">
        <w:rPr>
          <w:rFonts w:eastAsiaTheme="minorHAnsi"/>
        </w:rPr>
        <w:t xml:space="preserve">SEMS </w:t>
      </w:r>
      <w:r>
        <w:rPr>
          <w:rFonts w:eastAsiaTheme="minorHAnsi"/>
        </w:rPr>
        <w:t xml:space="preserve">and NIMS both </w:t>
      </w:r>
      <w:r w:rsidRPr="00E47D52">
        <w:rPr>
          <w:rFonts w:eastAsiaTheme="minorHAnsi"/>
        </w:rPr>
        <w:t>use</w:t>
      </w:r>
      <w:r>
        <w:rPr>
          <w:rFonts w:eastAsiaTheme="minorHAnsi"/>
        </w:rPr>
        <w:t xml:space="preserve"> </w:t>
      </w:r>
      <w:r w:rsidRPr="00E47D52">
        <w:rPr>
          <w:rFonts w:eastAsiaTheme="minorHAnsi"/>
        </w:rPr>
        <w:t xml:space="preserve">the Incident Command System as </w:t>
      </w:r>
      <w:r>
        <w:rPr>
          <w:rFonts w:eastAsiaTheme="minorHAnsi"/>
        </w:rPr>
        <w:t>their</w:t>
      </w:r>
      <w:r w:rsidRPr="00E47D52">
        <w:rPr>
          <w:rFonts w:eastAsiaTheme="minorHAnsi"/>
        </w:rPr>
        <w:t xml:space="preserve"> organizational management system. All levels of government and state agencies use this system. Its strength and usefulness are built upon</w:t>
      </w:r>
      <w:r>
        <w:rPr>
          <w:rFonts w:eastAsiaTheme="minorHAnsi"/>
        </w:rPr>
        <w:t xml:space="preserve">, but not limited to, </w:t>
      </w:r>
      <w:r w:rsidRPr="00E47D52">
        <w:rPr>
          <w:rFonts w:eastAsiaTheme="minorHAnsi"/>
        </w:rPr>
        <w:t xml:space="preserve">the following concepts: </w:t>
      </w:r>
    </w:p>
    <w:p w14:paraId="51321E26" w14:textId="7BCEC0E1" w:rsidR="009333C6" w:rsidRPr="00AD308E" w:rsidRDefault="009333C6" w:rsidP="009333C6">
      <w:pPr>
        <w:pStyle w:val="Bullet"/>
        <w:rPr>
          <w:rFonts w:eastAsiaTheme="minorHAnsi"/>
        </w:rPr>
      </w:pPr>
      <w:r w:rsidRPr="00AD308E">
        <w:rPr>
          <w:rFonts w:eastAsiaTheme="minorHAnsi"/>
          <w:b/>
          <w:bCs/>
        </w:rPr>
        <w:t>Common Terminology</w:t>
      </w:r>
      <w:r w:rsidRPr="00E47D52">
        <w:rPr>
          <w:rFonts w:eastAsiaTheme="minorHAnsi"/>
        </w:rPr>
        <w:t xml:space="preserve"> </w:t>
      </w:r>
      <w:r>
        <w:rPr>
          <w:rFonts w:ascii="Courier New" w:eastAsiaTheme="minorHAnsi" w:hAnsi="Courier New" w:cs="Courier New"/>
        </w:rPr>
        <w:t xml:space="preserve">- </w:t>
      </w:r>
      <w:r w:rsidRPr="00E47D52">
        <w:rPr>
          <w:rFonts w:eastAsiaTheme="minorHAnsi"/>
        </w:rPr>
        <w:t>Plain talk and common language are used so that all persons across multiple jurisdictional areas understand one another. No codes are used</w:t>
      </w:r>
      <w:r>
        <w:rPr>
          <w:rFonts w:eastAsiaTheme="minorHAnsi"/>
        </w:rPr>
        <w:t xml:space="preserve"> nor any </w:t>
      </w:r>
      <w:r w:rsidR="003A1112">
        <w:rPr>
          <w:rFonts w:eastAsiaTheme="minorHAnsi"/>
        </w:rPr>
        <w:t>acronyms unless</w:t>
      </w:r>
      <w:r>
        <w:rPr>
          <w:rFonts w:eastAsiaTheme="minorHAnsi"/>
        </w:rPr>
        <w:t xml:space="preserve"> they are inherent in the Incident Command System. </w:t>
      </w:r>
      <w:r w:rsidRPr="00E47D52">
        <w:rPr>
          <w:rFonts w:eastAsiaTheme="minorHAnsi"/>
        </w:rPr>
        <w:t xml:space="preserve"> </w:t>
      </w:r>
    </w:p>
    <w:p w14:paraId="0ABB826E" w14:textId="77777777" w:rsidR="009333C6" w:rsidRPr="00AD308E" w:rsidRDefault="009333C6" w:rsidP="009333C6">
      <w:pPr>
        <w:pStyle w:val="Bullet"/>
        <w:rPr>
          <w:rFonts w:eastAsiaTheme="minorHAnsi"/>
        </w:rPr>
      </w:pPr>
      <w:r w:rsidRPr="00AD308E">
        <w:rPr>
          <w:rFonts w:eastAsiaTheme="minorHAnsi"/>
          <w:b/>
          <w:bCs/>
        </w:rPr>
        <w:t>Manageable Span of Control</w:t>
      </w:r>
      <w:r w:rsidRPr="00AD308E">
        <w:rPr>
          <w:rFonts w:eastAsiaTheme="minorHAnsi"/>
        </w:rPr>
        <w:t xml:space="preserve"> </w:t>
      </w:r>
      <w:r w:rsidRPr="00AD308E">
        <w:rPr>
          <w:rFonts w:ascii="Courier New" w:eastAsiaTheme="minorHAnsi" w:hAnsi="Courier New" w:cs="Courier New"/>
        </w:rPr>
        <w:t xml:space="preserve">– </w:t>
      </w:r>
      <w:r w:rsidRPr="00AD308E">
        <w:rPr>
          <w:rFonts w:eastAsiaTheme="minorHAnsi"/>
        </w:rPr>
        <w:t xml:space="preserve">Any given supervisor should have no fewer than 3 individuals and no more than 7 individuals assigned to them.  </w:t>
      </w:r>
      <w:r>
        <w:rPr>
          <w:rFonts w:eastAsiaTheme="minorHAnsi"/>
        </w:rPr>
        <w:t xml:space="preserve">Optimum number of assigned individuals is 5. </w:t>
      </w:r>
    </w:p>
    <w:p w14:paraId="56877BA5" w14:textId="77777777" w:rsidR="009333C6" w:rsidRPr="00AD308E" w:rsidRDefault="009333C6" w:rsidP="009333C6">
      <w:pPr>
        <w:pStyle w:val="Bullet"/>
        <w:rPr>
          <w:rFonts w:eastAsiaTheme="minorHAnsi"/>
        </w:rPr>
      </w:pPr>
      <w:r w:rsidRPr="00AD308E">
        <w:rPr>
          <w:rFonts w:eastAsiaTheme="minorHAnsi"/>
          <w:b/>
          <w:bCs/>
        </w:rPr>
        <w:t>Unity of Command</w:t>
      </w:r>
      <w:r w:rsidRPr="00AD308E">
        <w:rPr>
          <w:rFonts w:eastAsiaTheme="minorHAnsi"/>
        </w:rPr>
        <w:t xml:space="preserve"> - A</w:t>
      </w:r>
      <w:r w:rsidRPr="00AD308E">
        <w:t xml:space="preserve">n employee is responsible to only one supervisor, who in turn is responsible to only one supervisor, and so on up the organizational hierarchy. </w:t>
      </w:r>
      <w:r>
        <w:t xml:space="preserve"> This prevents an individual from being assigned to two or more supervisors which provides conflicting priorities for the employee. </w:t>
      </w:r>
    </w:p>
    <w:p w14:paraId="269F3FEF" w14:textId="77777777" w:rsidR="009333C6" w:rsidRPr="00E47D52" w:rsidRDefault="009333C6" w:rsidP="009333C6">
      <w:pPr>
        <w:pStyle w:val="Bullet"/>
        <w:rPr>
          <w:rFonts w:eastAsiaTheme="minorHAnsi"/>
        </w:rPr>
      </w:pPr>
      <w:r w:rsidRPr="00AD308E">
        <w:rPr>
          <w:rFonts w:eastAsiaTheme="minorHAnsi"/>
          <w:b/>
          <w:bCs/>
        </w:rPr>
        <w:t>Expandable and collapsible</w:t>
      </w:r>
      <w:r w:rsidRPr="00E47D52">
        <w:rPr>
          <w:rFonts w:eastAsiaTheme="minorHAnsi"/>
        </w:rPr>
        <w:t xml:space="preserve"> </w:t>
      </w:r>
      <w:r>
        <w:rPr>
          <w:rFonts w:ascii="Courier New" w:eastAsiaTheme="minorHAnsi" w:hAnsi="Courier New" w:cs="Courier New"/>
        </w:rPr>
        <w:t>-</w:t>
      </w:r>
      <w:r w:rsidRPr="00E47D52">
        <w:rPr>
          <w:rFonts w:ascii="Courier New" w:eastAsiaTheme="minorHAnsi" w:hAnsi="Courier New" w:cs="Courier New"/>
        </w:rPr>
        <w:t xml:space="preserve"> </w:t>
      </w:r>
      <w:r w:rsidRPr="00E47D52">
        <w:rPr>
          <w:rFonts w:eastAsiaTheme="minorHAnsi"/>
        </w:rPr>
        <w:t xml:space="preserve">Reponses are increased only as much as required and will be reduced or deactivated as the situation requires. This makes best use of personnel and equipment resources. </w:t>
      </w:r>
    </w:p>
    <w:p w14:paraId="4664893E" w14:textId="77777777" w:rsidR="009333C6" w:rsidRPr="00E47D52" w:rsidRDefault="009333C6" w:rsidP="009333C6">
      <w:pPr>
        <w:rPr>
          <w:rFonts w:eastAsiaTheme="minorHAnsi"/>
        </w:rPr>
      </w:pPr>
    </w:p>
    <w:p w14:paraId="19F1EC10" w14:textId="77777777" w:rsidR="009333C6" w:rsidRPr="00E47D52" w:rsidRDefault="009333C6" w:rsidP="009333C6">
      <w:pPr>
        <w:rPr>
          <w:rFonts w:eastAsiaTheme="minorHAnsi"/>
        </w:rPr>
      </w:pPr>
      <w:r w:rsidRPr="00E47D52">
        <w:rPr>
          <w:rFonts w:eastAsiaTheme="minorHAnsi"/>
        </w:rPr>
        <w:t xml:space="preserve">Incident Command Systems is structured into five functional areas: </w:t>
      </w:r>
      <w:r>
        <w:rPr>
          <w:rFonts w:eastAsiaTheme="minorHAnsi"/>
        </w:rPr>
        <w:t>Command/</w:t>
      </w:r>
      <w:r w:rsidRPr="00E47D52">
        <w:rPr>
          <w:rFonts w:eastAsiaTheme="minorHAnsi"/>
        </w:rPr>
        <w:t>Management, Operations, Planning</w:t>
      </w:r>
      <w:r>
        <w:rPr>
          <w:rFonts w:eastAsiaTheme="minorHAnsi"/>
        </w:rPr>
        <w:t>/Intelligence</w:t>
      </w:r>
      <w:r w:rsidRPr="00E47D52">
        <w:rPr>
          <w:rFonts w:eastAsiaTheme="minorHAnsi"/>
        </w:rPr>
        <w:t xml:space="preserve">, Logistics and Finance. </w:t>
      </w:r>
    </w:p>
    <w:p w14:paraId="70F9E1CC" w14:textId="77777777" w:rsidR="009333C6" w:rsidRPr="002E3D91" w:rsidRDefault="009333C6" w:rsidP="009333C6">
      <w:pPr>
        <w:pStyle w:val="Bullet"/>
      </w:pPr>
      <w:r w:rsidRPr="002E3D91">
        <w:rPr>
          <w:rFonts w:eastAsiaTheme="minorHAnsi"/>
          <w:b/>
          <w:bCs/>
        </w:rPr>
        <w:lastRenderedPageBreak/>
        <w:t>Command/</w:t>
      </w:r>
      <w:r w:rsidRPr="002E3D91">
        <w:rPr>
          <w:b/>
          <w:bCs/>
        </w:rPr>
        <w:t>Management:</w:t>
      </w:r>
      <w:r w:rsidRPr="002E3D91">
        <w:t xml:space="preserve"> This function provides for the overall management and coordination of response and recovery activities. </w:t>
      </w:r>
    </w:p>
    <w:p w14:paraId="3D5853F5" w14:textId="77777777" w:rsidR="009333C6" w:rsidRPr="002E3D91" w:rsidRDefault="009333C6" w:rsidP="009333C6">
      <w:pPr>
        <w:pStyle w:val="Bullet"/>
      </w:pPr>
      <w:r w:rsidRPr="002E3D91">
        <w:rPr>
          <w:b/>
          <w:bCs/>
        </w:rPr>
        <w:t>Operations:</w:t>
      </w:r>
      <w:r w:rsidRPr="002E3D91">
        <w:t xml:space="preserve"> This function is responsible for coordinating all jurisdictional operations in support of the response to the emergency through implementation of the action plan. </w:t>
      </w:r>
    </w:p>
    <w:p w14:paraId="0099B9CC" w14:textId="77777777" w:rsidR="009333C6" w:rsidRPr="002E3D91" w:rsidRDefault="009333C6" w:rsidP="009333C6">
      <w:pPr>
        <w:pStyle w:val="Bullet"/>
      </w:pPr>
      <w:r w:rsidRPr="002E3D91">
        <w:rPr>
          <w:b/>
          <w:bCs/>
        </w:rPr>
        <w:t>Planning/Intelligence:</w:t>
      </w:r>
      <w:r w:rsidRPr="002E3D91">
        <w:t xml:space="preserve"> This function is responsible for collecting, evaluating, and disseminating intelligence and information; developing the action plan in coordination with the other functions; and maintaining documentation.</w:t>
      </w:r>
    </w:p>
    <w:p w14:paraId="247967C8" w14:textId="77777777" w:rsidR="009333C6" w:rsidRPr="002E3D91" w:rsidRDefault="009333C6" w:rsidP="009333C6">
      <w:pPr>
        <w:pStyle w:val="Bullet"/>
      </w:pPr>
      <w:r w:rsidRPr="002E3D91">
        <w:rPr>
          <w:b/>
          <w:bCs/>
        </w:rPr>
        <w:t>Logistics:</w:t>
      </w:r>
      <w:r w:rsidRPr="002E3D91">
        <w:t xml:space="preserve"> This function is responsible for providing facilities, services, personnel, equipment, and materials. </w:t>
      </w:r>
    </w:p>
    <w:p w14:paraId="608F1EA0" w14:textId="77777777" w:rsidR="009333C6" w:rsidRDefault="009333C6" w:rsidP="009333C6">
      <w:pPr>
        <w:pStyle w:val="Bullet"/>
      </w:pPr>
      <w:r w:rsidRPr="002E3D91">
        <w:rPr>
          <w:b/>
          <w:bCs/>
        </w:rPr>
        <w:t>Finance/Administration:</w:t>
      </w:r>
      <w:r w:rsidRPr="002E3D91">
        <w:t xml:space="preserve"> This function is responsible for financial and administrative aspects not assigned to the other functions. </w:t>
      </w:r>
    </w:p>
    <w:p w14:paraId="6D96C397" w14:textId="77777777" w:rsidR="009333C6" w:rsidRDefault="009333C6" w:rsidP="009333C6"/>
    <w:p w14:paraId="4BDA69BF" w14:textId="77777777" w:rsidR="009333C6" w:rsidRPr="006A0170" w:rsidRDefault="009333C6" w:rsidP="009333C6">
      <w:pPr>
        <w:pStyle w:val="Heading2"/>
        <w:rPr>
          <w:sz w:val="24"/>
          <w:szCs w:val="24"/>
        </w:rPr>
      </w:pPr>
      <w:r w:rsidRPr="006A0170">
        <w:rPr>
          <w:sz w:val="24"/>
          <w:szCs w:val="24"/>
        </w:rPr>
        <w:t xml:space="preserve">EXPANSION OF ICS FUNCTIONS </w:t>
      </w:r>
    </w:p>
    <w:p w14:paraId="1517A1D3" w14:textId="77777777" w:rsidR="009333C6" w:rsidRDefault="009333C6" w:rsidP="009333C6">
      <w:pPr>
        <w:rPr>
          <w:rFonts w:eastAsiaTheme="minorHAnsi"/>
        </w:rPr>
      </w:pPr>
      <w:r w:rsidRPr="008202F2">
        <w:rPr>
          <w:rFonts w:eastAsiaTheme="minorHAnsi"/>
        </w:rPr>
        <w:t>ICS functions expand</w:t>
      </w:r>
      <w:r>
        <w:rPr>
          <w:rFonts w:eastAsiaTheme="minorHAnsi"/>
        </w:rPr>
        <w:t xml:space="preserve"> and contract</w:t>
      </w:r>
      <w:r w:rsidRPr="008202F2">
        <w:rPr>
          <w:rFonts w:eastAsiaTheme="minorHAnsi"/>
        </w:rPr>
        <w:t xml:space="preserve"> to fit the need of the incident. </w:t>
      </w:r>
    </w:p>
    <w:p w14:paraId="46A7E289" w14:textId="77777777" w:rsidR="009333C6" w:rsidRPr="00190E54" w:rsidRDefault="009333C6" w:rsidP="009333C6">
      <w:pPr>
        <w:rPr>
          <w:rFonts w:eastAsiaTheme="minorHAnsi"/>
        </w:rPr>
      </w:pPr>
    </w:p>
    <w:p w14:paraId="31AA752A" w14:textId="77777777" w:rsidR="009333C6" w:rsidRDefault="009333C6" w:rsidP="009333C6">
      <w:pPr>
        <w:rPr>
          <w:rFonts w:eastAsiaTheme="minorHAnsi"/>
        </w:rPr>
      </w:pPr>
      <w:r w:rsidRPr="008202F2">
        <w:rPr>
          <w:rFonts w:eastAsiaTheme="minorHAnsi"/>
        </w:rPr>
        <w:t>Even in small inciden</w:t>
      </w:r>
      <w:r>
        <w:rPr>
          <w:rFonts w:eastAsiaTheme="minorHAnsi"/>
        </w:rPr>
        <w:t>ts</w:t>
      </w:r>
      <w:r w:rsidRPr="008202F2">
        <w:rPr>
          <w:rFonts w:eastAsiaTheme="minorHAnsi"/>
        </w:rPr>
        <w:t xml:space="preserve">, ICS is used from the beginning. The first </w:t>
      </w:r>
      <w:r>
        <w:rPr>
          <w:rFonts w:eastAsiaTheme="minorHAnsi"/>
        </w:rPr>
        <w:t>individual responding</w:t>
      </w:r>
      <w:r w:rsidRPr="008202F2">
        <w:rPr>
          <w:rFonts w:eastAsiaTheme="minorHAnsi"/>
        </w:rPr>
        <w:t xml:space="preserve"> to the incident </w:t>
      </w:r>
      <w:r>
        <w:rPr>
          <w:rFonts w:eastAsiaTheme="minorHAnsi"/>
        </w:rPr>
        <w:t>is</w:t>
      </w:r>
      <w:r w:rsidRPr="008202F2">
        <w:rPr>
          <w:rFonts w:eastAsiaTheme="minorHAnsi"/>
        </w:rPr>
        <w:t xml:space="preserve"> the Incident Commander (IC), but </w:t>
      </w:r>
      <w:r>
        <w:rPr>
          <w:rFonts w:eastAsiaTheme="minorHAnsi"/>
        </w:rPr>
        <w:t>the IC</w:t>
      </w:r>
      <w:r w:rsidRPr="008202F2">
        <w:rPr>
          <w:rFonts w:eastAsiaTheme="minorHAnsi"/>
        </w:rPr>
        <w:t xml:space="preserve"> would relinquish that role as soon as the next person with more knowledge and/or authority took command of the situation. If the media were also to respond, a Public Information Officer (PIO) would be required to field questions. A Safety Officer for crowd control and personnel safety, and a Liaison Officer to interact with other campus</w:t>
      </w:r>
      <w:r>
        <w:rPr>
          <w:rFonts w:eastAsiaTheme="minorHAnsi"/>
        </w:rPr>
        <w:t xml:space="preserve"> or outside</w:t>
      </w:r>
      <w:r w:rsidRPr="008202F2">
        <w:rPr>
          <w:rFonts w:eastAsiaTheme="minorHAnsi"/>
        </w:rPr>
        <w:t xml:space="preserve"> entities may also be added. These four people are called the Incident Commander and Command Staff. </w:t>
      </w:r>
    </w:p>
    <w:p w14:paraId="735DAC77" w14:textId="77777777" w:rsidR="009333C6" w:rsidRPr="008202F2" w:rsidRDefault="009333C6" w:rsidP="009333C6">
      <w:pPr>
        <w:rPr>
          <w:rFonts w:eastAsiaTheme="minorHAnsi"/>
        </w:rPr>
      </w:pPr>
    </w:p>
    <w:p w14:paraId="6BAE33C2" w14:textId="07A609CF" w:rsidR="009333C6" w:rsidRDefault="009333C6" w:rsidP="009333C6">
      <w:pPr>
        <w:rPr>
          <w:rFonts w:eastAsiaTheme="minorHAnsi"/>
        </w:rPr>
      </w:pPr>
      <w:r w:rsidRPr="008202F2">
        <w:rPr>
          <w:rFonts w:eastAsiaTheme="minorHAnsi"/>
        </w:rPr>
        <w:t xml:space="preserve">If the incident expands, persons who could obtain, operate and coordinate equipment would fill roles in Operations, Logistics and Planning Sections. The person who provides the financial support for this incident would be the Finance </w:t>
      </w:r>
      <w:r w:rsidRPr="008B1A90">
        <w:rPr>
          <w:rFonts w:eastAsiaTheme="minorHAnsi"/>
          <w:color w:val="000000" w:themeColor="text1"/>
        </w:rPr>
        <w:t xml:space="preserve">Section (See </w:t>
      </w:r>
      <w:r w:rsidR="00F93494" w:rsidRPr="008B1A90">
        <w:rPr>
          <w:rFonts w:eastAsiaTheme="minorHAnsi"/>
          <w:color w:val="000000" w:themeColor="text1"/>
        </w:rPr>
        <w:t xml:space="preserve">Incident Command </w:t>
      </w:r>
      <w:r w:rsidRPr="008B1A90">
        <w:rPr>
          <w:rFonts w:eastAsiaTheme="minorHAnsi"/>
          <w:color w:val="000000" w:themeColor="text1"/>
        </w:rPr>
        <w:t xml:space="preserve">Position Guides in </w:t>
      </w:r>
      <w:r w:rsidR="00F93494" w:rsidRPr="008B1A90">
        <w:rPr>
          <w:rFonts w:eastAsiaTheme="minorHAnsi"/>
          <w:color w:val="000000" w:themeColor="text1"/>
        </w:rPr>
        <w:t>Functional Annex C)</w:t>
      </w:r>
      <w:r w:rsidRPr="00F93494">
        <w:rPr>
          <w:rFonts w:eastAsiaTheme="minorHAnsi"/>
          <w:color w:val="FF0000"/>
        </w:rPr>
        <w:t xml:space="preserve"> </w:t>
      </w:r>
    </w:p>
    <w:p w14:paraId="15049449" w14:textId="77777777" w:rsidR="009333C6" w:rsidRDefault="009333C6" w:rsidP="009333C6">
      <w:pPr>
        <w:rPr>
          <w:rFonts w:eastAsiaTheme="minorHAnsi"/>
        </w:rPr>
      </w:pPr>
    </w:p>
    <w:p w14:paraId="6BB98344" w14:textId="77777777" w:rsidR="009333C6" w:rsidRPr="006A0170" w:rsidRDefault="009333C6" w:rsidP="009333C6">
      <w:pPr>
        <w:pStyle w:val="Heading2"/>
        <w:rPr>
          <w:sz w:val="24"/>
          <w:szCs w:val="24"/>
        </w:rPr>
      </w:pPr>
      <w:r w:rsidRPr="006A0170">
        <w:rPr>
          <w:sz w:val="24"/>
          <w:szCs w:val="24"/>
        </w:rPr>
        <w:t>INCIDENT COMMAND TEAM OVERVIEW</w:t>
      </w:r>
    </w:p>
    <w:p w14:paraId="46EDC43C" w14:textId="45ADD842" w:rsidR="009333C6" w:rsidRDefault="009333C6" w:rsidP="009333C6">
      <w:r>
        <w:t xml:space="preserve">According to the Incident Command System (ICS), the size of the organization (i.e. number of positions) will vary depending on the operational needs of the incident.  In some cases, one individual may be able to fill more than one position.  As an example: in a small incident the </w:t>
      </w:r>
      <w:r w:rsidR="00F93494">
        <w:t>principal</w:t>
      </w:r>
      <w:r>
        <w:t xml:space="preserve"> oftentimes serves as the Site Incident Commander, Public Information Officer, Safety Officer and Liaison Officer.</w:t>
      </w:r>
    </w:p>
    <w:p w14:paraId="2A8E0771" w14:textId="77777777" w:rsidR="009333C6" w:rsidRDefault="009333C6" w:rsidP="009333C6"/>
    <w:p w14:paraId="25C04521" w14:textId="32D15D95" w:rsidR="009333C6" w:rsidRDefault="009333C6" w:rsidP="009333C6">
      <w:r>
        <w:t xml:space="preserve">Only under very unusual conditions will </w:t>
      </w:r>
      <w:r w:rsidR="002C0E9C">
        <w:t>all</w:t>
      </w:r>
      <w:r>
        <w:t xml:space="preserve"> the positions identified below be activated and fully staffed. </w:t>
      </w:r>
    </w:p>
    <w:p w14:paraId="5C28DCFA" w14:textId="77777777" w:rsidR="009333C6" w:rsidRDefault="009333C6" w:rsidP="009333C6"/>
    <w:p w14:paraId="26B2426E" w14:textId="77777777" w:rsidR="009333C6" w:rsidRPr="006A0170" w:rsidRDefault="009333C6" w:rsidP="009333C6">
      <w:pPr>
        <w:rPr>
          <w:b/>
          <w:color w:val="365F91"/>
          <w:sz w:val="24"/>
        </w:rPr>
      </w:pPr>
      <w:r w:rsidRPr="006A0170">
        <w:rPr>
          <w:b/>
          <w:color w:val="365F91"/>
          <w:sz w:val="24"/>
        </w:rPr>
        <w:t>Summary of Incident Command Team Assignments</w:t>
      </w:r>
    </w:p>
    <w:p w14:paraId="1FAB471C" w14:textId="77777777" w:rsidR="009333C6" w:rsidRDefault="009333C6" w:rsidP="009333C6">
      <w:r>
        <w:t>For quick and rapid response, school staff are pre-assigned to the Incident Command Team (ICT) and have specific duties during emergencies; however, it is important to remember that in Incident Command, all individuals need to be flexible.  Depending on the size, complexity and needs of the event, individuals can be assigned to other positions as needed.  The designated duties include:</w:t>
      </w:r>
    </w:p>
    <w:p w14:paraId="08D3CC26" w14:textId="77777777" w:rsidR="009333C6" w:rsidRDefault="009333C6" w:rsidP="009333C6"/>
    <w:p w14:paraId="404B9284" w14:textId="77777777" w:rsidR="009333C6" w:rsidRDefault="009333C6" w:rsidP="009333C6">
      <w:r>
        <w:rPr>
          <w:b/>
          <w:color w:val="4472C4"/>
        </w:rPr>
        <w:t>Site Incident Commander –</w:t>
      </w:r>
      <w:r>
        <w:rPr>
          <w:color w:val="4472C4"/>
        </w:rPr>
        <w:t xml:space="preserve"> </w:t>
      </w:r>
      <w:r>
        <w:t>responsible for overseeing onsite emergency operations.  Responsible for keeping the Emergency Operations Center (Operations Section) briefed on a regular basis. Typically, also assumes responsibilities of the Safety Officer, Liaison Officer, and Public Information Officer duties</w:t>
      </w:r>
    </w:p>
    <w:p w14:paraId="2E409B16" w14:textId="77777777" w:rsidR="009333C6" w:rsidRDefault="009333C6" w:rsidP="009333C6">
      <w:r>
        <w:t>Safety Officer - ensures all activities are conducted in as safe a manner as possible</w:t>
      </w:r>
    </w:p>
    <w:p w14:paraId="7F8A5941" w14:textId="77777777" w:rsidR="009333C6" w:rsidRDefault="009333C6" w:rsidP="009333C6">
      <w:r>
        <w:rPr>
          <w:b/>
          <w:color w:val="4472C4"/>
        </w:rPr>
        <w:t>Public Information Officer –</w:t>
      </w:r>
      <w:r>
        <w:rPr>
          <w:color w:val="4472C4"/>
        </w:rPr>
        <w:t xml:space="preserve"> </w:t>
      </w:r>
      <w:r>
        <w:t>acts as official spokesperson for the site in an emergency situation, until the District’s Communications Officer is available</w:t>
      </w:r>
    </w:p>
    <w:p w14:paraId="798F10A4" w14:textId="77777777" w:rsidR="009333C6" w:rsidRDefault="009333C6" w:rsidP="009333C6">
      <w:r>
        <w:rPr>
          <w:b/>
          <w:color w:val="4472C4"/>
        </w:rPr>
        <w:t>Liaison Officer –</w:t>
      </w:r>
      <w:r>
        <w:rPr>
          <w:color w:val="4472C4"/>
        </w:rPr>
        <w:t xml:space="preserve"> </w:t>
      </w:r>
      <w:r>
        <w:t>serves as the point-of-contact for agencies outside of the District’s organization</w:t>
      </w:r>
    </w:p>
    <w:p w14:paraId="007E5181" w14:textId="77777777" w:rsidR="009333C6" w:rsidRDefault="009333C6" w:rsidP="009333C6">
      <w:r>
        <w:rPr>
          <w:b/>
          <w:color w:val="4472C4"/>
        </w:rPr>
        <w:t>Operations Chief –</w:t>
      </w:r>
      <w:r>
        <w:rPr>
          <w:color w:val="4472C4"/>
        </w:rPr>
        <w:t xml:space="preserve"> </w:t>
      </w:r>
      <w:r>
        <w:t>manages direct response to the onsite emergency and report status to the Site Incident Commander</w:t>
      </w:r>
    </w:p>
    <w:p w14:paraId="090960F6" w14:textId="77777777" w:rsidR="009333C6" w:rsidRDefault="009333C6" w:rsidP="009333C6">
      <w:pPr>
        <w:pStyle w:val="Bullet"/>
      </w:pPr>
      <w:r w:rsidRPr="00EE2731">
        <w:rPr>
          <w:b/>
          <w:color w:val="4472C4"/>
        </w:rPr>
        <w:lastRenderedPageBreak/>
        <w:t>Site Facility Check &amp; Security –</w:t>
      </w:r>
      <w:r w:rsidRPr="00EE2731">
        <w:rPr>
          <w:color w:val="4472C4"/>
        </w:rPr>
        <w:t xml:space="preserve"> </w:t>
      </w:r>
      <w:r>
        <w:t>lead damage assessment, control utilities, restrict access to unsafe areas, and provide traffic control</w:t>
      </w:r>
    </w:p>
    <w:p w14:paraId="47D97F74" w14:textId="77777777" w:rsidR="009333C6" w:rsidRDefault="009333C6" w:rsidP="009333C6">
      <w:pPr>
        <w:pStyle w:val="Bullet"/>
      </w:pPr>
      <w:r w:rsidRPr="00EE2731">
        <w:rPr>
          <w:b/>
          <w:color w:val="4472C4"/>
        </w:rPr>
        <w:t>Search &amp; Rescue Leader and Team –</w:t>
      </w:r>
      <w:r w:rsidRPr="00EE2731">
        <w:rPr>
          <w:color w:val="4472C4"/>
        </w:rPr>
        <w:t xml:space="preserve"> </w:t>
      </w:r>
      <w:r>
        <w:t>conduct search and rescue operations once accountability process has identified missing persons.  It’s important that the Team Leader remain at the Site Command Post where communication with the Buddy Teams is maintained via walkie-talkie.</w:t>
      </w:r>
    </w:p>
    <w:p w14:paraId="7DFB726C" w14:textId="77777777" w:rsidR="009333C6" w:rsidRDefault="009333C6" w:rsidP="009333C6">
      <w:pPr>
        <w:pStyle w:val="Bullet"/>
      </w:pPr>
      <w:r w:rsidRPr="00EE2731">
        <w:rPr>
          <w:b/>
          <w:color w:val="4472C4"/>
        </w:rPr>
        <w:t>First Aid &amp; Medical Leader and Team –</w:t>
      </w:r>
      <w:r w:rsidRPr="00EE2731">
        <w:rPr>
          <w:color w:val="4472C4"/>
        </w:rPr>
        <w:t xml:space="preserve"> </w:t>
      </w:r>
      <w:r>
        <w:t>provide first aid and medical response including Critical Incident Stress Management (CISM).  It’s important that the Team Leader remain at the Site Command Post where communication with the Buddy Teams is maintained via walkie-talkie.</w:t>
      </w:r>
    </w:p>
    <w:p w14:paraId="32618356" w14:textId="77777777" w:rsidR="009333C6" w:rsidRDefault="009333C6" w:rsidP="009333C6">
      <w:pPr>
        <w:pStyle w:val="Bullet"/>
      </w:pPr>
      <w:r w:rsidRPr="00EE2731">
        <w:rPr>
          <w:b/>
          <w:color w:val="4472C4"/>
        </w:rPr>
        <w:t>Assembly Area Leader –</w:t>
      </w:r>
      <w:r w:rsidRPr="00EE2731">
        <w:rPr>
          <w:color w:val="4472C4"/>
        </w:rPr>
        <w:t xml:space="preserve"> </w:t>
      </w:r>
      <w:r>
        <w:t>ensure the care and safety of all students, staff, and visitors during an on- or offsite evacuation (except those who are in the Medical Treatment Area) and relay information regarding attendance and other information pertaining to the well-being of the evacuees.</w:t>
      </w:r>
    </w:p>
    <w:p w14:paraId="61F83582" w14:textId="77777777" w:rsidR="009333C6" w:rsidRDefault="009333C6" w:rsidP="009333C6">
      <w:pPr>
        <w:pStyle w:val="Bullet"/>
      </w:pPr>
      <w:r w:rsidRPr="00EE2731">
        <w:rPr>
          <w:b/>
          <w:color w:val="4472C4"/>
        </w:rPr>
        <w:t>Student/Parent Reunification</w:t>
      </w:r>
      <w:r w:rsidRPr="00EE2731">
        <w:rPr>
          <w:color w:val="4472C4"/>
        </w:rPr>
        <w:t xml:space="preserve"> </w:t>
      </w:r>
    </w:p>
    <w:p w14:paraId="0A29B012" w14:textId="77777777" w:rsidR="009333C6" w:rsidRDefault="009333C6" w:rsidP="006B7301">
      <w:pPr>
        <w:pStyle w:val="Bullet"/>
        <w:numPr>
          <w:ilvl w:val="1"/>
          <w:numId w:val="10"/>
        </w:numPr>
      </w:pPr>
      <w:r w:rsidRPr="00EE2731">
        <w:rPr>
          <w:b/>
        </w:rPr>
        <w:t>Request Area</w:t>
      </w:r>
      <w:r>
        <w:t xml:space="preserve"> – process requests by parents or authorized adults for release of students</w:t>
      </w:r>
    </w:p>
    <w:p w14:paraId="7C544EF8" w14:textId="77777777" w:rsidR="009333C6" w:rsidRDefault="009333C6" w:rsidP="006B7301">
      <w:pPr>
        <w:pStyle w:val="Bullet"/>
        <w:numPr>
          <w:ilvl w:val="1"/>
          <w:numId w:val="10"/>
        </w:numPr>
      </w:pPr>
      <w:r w:rsidRPr="00EE2731">
        <w:rPr>
          <w:b/>
        </w:rPr>
        <w:t>Release Gate</w:t>
      </w:r>
      <w:r>
        <w:t xml:space="preserve"> – release student to parent or authorized adult</w:t>
      </w:r>
    </w:p>
    <w:p w14:paraId="49667548" w14:textId="77777777" w:rsidR="009333C6" w:rsidRDefault="009333C6" w:rsidP="009333C6">
      <w:r>
        <w:rPr>
          <w:b/>
          <w:color w:val="4472C4"/>
        </w:rPr>
        <w:t>Planning &amp; Intelligence Chief –</w:t>
      </w:r>
      <w:r>
        <w:rPr>
          <w:color w:val="4472C4"/>
        </w:rPr>
        <w:t xml:space="preserve"> </w:t>
      </w:r>
      <w:r>
        <w:t>in charge of collection, evaluation and documentation of information about the incident</w:t>
      </w:r>
    </w:p>
    <w:p w14:paraId="7AAE284A" w14:textId="77777777" w:rsidR="009333C6" w:rsidRDefault="009333C6" w:rsidP="009333C6">
      <w:r>
        <w:rPr>
          <w:b/>
          <w:color w:val="4472C4"/>
        </w:rPr>
        <w:t>Logistics Chief –</w:t>
      </w:r>
      <w:r>
        <w:rPr>
          <w:color w:val="4472C4"/>
        </w:rPr>
        <w:t xml:space="preserve"> </w:t>
      </w:r>
      <w:r>
        <w:t>provide facilities, services, staff, equipment and materials to support response – including food and transportation services</w:t>
      </w:r>
    </w:p>
    <w:p w14:paraId="064C969F" w14:textId="77777777" w:rsidR="009333C6" w:rsidRDefault="009333C6" w:rsidP="009333C6">
      <w:r>
        <w:rPr>
          <w:b/>
          <w:color w:val="4472C4"/>
        </w:rPr>
        <w:t>Finance &amp; Administration Chief –</w:t>
      </w:r>
      <w:r>
        <w:rPr>
          <w:color w:val="4472C4"/>
        </w:rPr>
        <w:t xml:space="preserve"> </w:t>
      </w:r>
      <w:r>
        <w:t>responsible for accountability of campus occupants (attendance) during an emergency, tracks purchases, staff hours and costs</w:t>
      </w:r>
    </w:p>
    <w:p w14:paraId="433B0F6E" w14:textId="77777777" w:rsidR="009333C6" w:rsidRDefault="009333C6" w:rsidP="009333C6"/>
    <w:p w14:paraId="4BCBB53E" w14:textId="77777777" w:rsidR="009333C6" w:rsidRDefault="009333C6" w:rsidP="009333C6">
      <w:r>
        <w:t xml:space="preserve">This Plan provides position guides for each of the above assignments.  The ICT will report to the Site Incident Commander at the Incident Command Post.  Any staff may be assigned to assist each of the above positions depending upon the circumstances and demands of the incident and care of the students and staff.  </w:t>
      </w:r>
    </w:p>
    <w:p w14:paraId="60F4F3E6" w14:textId="77777777" w:rsidR="009333C6" w:rsidRDefault="009333C6" w:rsidP="009333C6"/>
    <w:p w14:paraId="303D995E" w14:textId="77777777" w:rsidR="009333C6" w:rsidRDefault="009333C6" w:rsidP="009333C6">
      <w:r>
        <w:t>The District’s Emergency Operations Center (EOC) may be activated to support onsite emergency operations.  In the event that the District EOC is activated, the Site Incident Commander will establish communications and coordinate closely with the District EOC (Operations Section).</w:t>
      </w:r>
    </w:p>
    <w:p w14:paraId="46318AAF" w14:textId="77777777" w:rsidR="009333C6" w:rsidRDefault="009333C6" w:rsidP="009333C6"/>
    <w:p w14:paraId="75A225C0" w14:textId="77777777" w:rsidR="009333C6" w:rsidRPr="006A0170" w:rsidRDefault="009333C6" w:rsidP="009333C6">
      <w:pPr>
        <w:pStyle w:val="Heading2"/>
        <w:rPr>
          <w:szCs w:val="32"/>
        </w:rPr>
      </w:pPr>
      <w:r w:rsidRPr="006A0170">
        <w:rPr>
          <w:szCs w:val="32"/>
        </w:rPr>
        <w:t xml:space="preserve">UNIFIED COMMAND </w:t>
      </w:r>
    </w:p>
    <w:p w14:paraId="688F3035" w14:textId="77777777" w:rsidR="009333C6" w:rsidRPr="009116DE" w:rsidRDefault="009333C6" w:rsidP="009333C6">
      <w:r w:rsidRPr="009116DE">
        <w:t xml:space="preserve">Unified </w:t>
      </w:r>
      <w:r>
        <w:t>C</w:t>
      </w:r>
      <w:r w:rsidRPr="009116DE">
        <w:t>ommand exists when two</w:t>
      </w:r>
      <w:r>
        <w:t xml:space="preserve"> or more</w:t>
      </w:r>
      <w:r w:rsidRPr="009116DE">
        <w:t xml:space="preserve"> organizations/agencies have command authority for an incident, and they work together under a single </w:t>
      </w:r>
      <w:r>
        <w:t>U</w:t>
      </w:r>
      <w:r w:rsidRPr="009116DE">
        <w:t xml:space="preserve">nified </w:t>
      </w:r>
      <w:r>
        <w:t>C</w:t>
      </w:r>
      <w:r w:rsidRPr="009116DE">
        <w:t xml:space="preserve">ommand to manage incident response. Unified Command is an application of ICS and may be established at the field response level when more than one agency has jurisdictional responsibilities. Agencies work together through the designated members of the Unified Command to establish their designated ICs (Incident Command) (Incident Command) at the single Incident Command Post (ICP). Under Unified Command, organizations/agencies develop a common set of objectives and strategies which provides the basis for a single Incident Action Plan (IAP). </w:t>
      </w:r>
    </w:p>
    <w:p w14:paraId="58394C07" w14:textId="77777777" w:rsidR="009333C6" w:rsidRDefault="009333C6" w:rsidP="009333C6">
      <w:pPr>
        <w:tabs>
          <w:tab w:val="left" w:pos="6300"/>
        </w:tabs>
        <w:jc w:val="center"/>
        <w:rPr>
          <w:rFonts w:cs="Arial"/>
          <w:b/>
          <w:sz w:val="32"/>
          <w:szCs w:val="32"/>
        </w:rPr>
      </w:pPr>
    </w:p>
    <w:tbl>
      <w:tblPr>
        <w:tblStyle w:val="TableGrid"/>
        <w:tblW w:w="0" w:type="auto"/>
        <w:tblLook w:val="04A0" w:firstRow="1" w:lastRow="0" w:firstColumn="1" w:lastColumn="0" w:noHBand="0" w:noVBand="1"/>
      </w:tblPr>
      <w:tblGrid>
        <w:gridCol w:w="10214"/>
      </w:tblGrid>
      <w:tr w:rsidR="009333C6" w14:paraId="44762602" w14:textId="77777777" w:rsidTr="00FB3B16">
        <w:tc>
          <w:tcPr>
            <w:tcW w:w="10214" w:type="dxa"/>
            <w:tcBorders>
              <w:bottom w:val="nil"/>
            </w:tcBorders>
            <w:shd w:val="clear" w:color="auto" w:fill="5F497A" w:themeFill="accent4" w:themeFillShade="BF"/>
          </w:tcPr>
          <w:p w14:paraId="29267C2A" w14:textId="77777777" w:rsidR="009333C6" w:rsidRPr="00F4330E" w:rsidRDefault="009333C6"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9333C6" w14:paraId="36D256AF" w14:textId="77777777" w:rsidTr="00FB3B16">
        <w:tc>
          <w:tcPr>
            <w:tcW w:w="10214" w:type="dxa"/>
            <w:tcBorders>
              <w:top w:val="nil"/>
            </w:tcBorders>
            <w:shd w:val="clear" w:color="auto" w:fill="5F497A" w:themeFill="accent4" w:themeFillShade="BF"/>
          </w:tcPr>
          <w:p w14:paraId="039CF0E6" w14:textId="77777777" w:rsidR="009333C6" w:rsidRPr="00F4330E" w:rsidRDefault="009333C6"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9333C6" w14:paraId="29400CD4" w14:textId="77777777" w:rsidTr="00FB3B16">
        <w:tc>
          <w:tcPr>
            <w:tcW w:w="10214" w:type="dxa"/>
            <w:shd w:val="clear" w:color="auto" w:fill="CCC0D9" w:themeFill="accent4" w:themeFillTint="66"/>
          </w:tcPr>
          <w:p w14:paraId="3E545B14" w14:textId="77777777" w:rsidR="009333C6" w:rsidRDefault="009333C6" w:rsidP="00FB3B16"/>
          <w:p w14:paraId="4536F07F" w14:textId="6FDA1F0D" w:rsidR="009333C6" w:rsidRPr="00500D4F" w:rsidRDefault="009333C6" w:rsidP="00FB3B16">
            <w:pPr>
              <w:rPr>
                <w:rFonts w:ascii="Times New Roman" w:hAnsi="Times New Roman"/>
              </w:rPr>
            </w:pPr>
            <w:r w:rsidRPr="00500D4F">
              <w:rPr>
                <w:rFonts w:ascii="Times New Roman" w:hAnsi="Times New Roman"/>
              </w:rPr>
              <w:t xml:space="preserve">Districts should standardize the types of positions they have on each school’s Incident Command Team. In this section, revise to adhere to the district’s standardized position list.   </w:t>
            </w:r>
            <w:r>
              <w:rPr>
                <w:rFonts w:ascii="Times New Roman" w:hAnsi="Times New Roman"/>
              </w:rPr>
              <w:t xml:space="preserve">If additional roles are added, districts will need to develop position </w:t>
            </w:r>
            <w:r w:rsidRPr="006D1FD9">
              <w:rPr>
                <w:rFonts w:ascii="Times New Roman" w:hAnsi="Times New Roman"/>
                <w:color w:val="000000" w:themeColor="text1"/>
              </w:rPr>
              <w:t xml:space="preserve">guides (in </w:t>
            </w:r>
            <w:r w:rsidR="00F93494" w:rsidRPr="006D1FD9">
              <w:rPr>
                <w:rFonts w:ascii="Times New Roman" w:hAnsi="Times New Roman"/>
                <w:color w:val="000000" w:themeColor="text1"/>
              </w:rPr>
              <w:t>Functional Annex C</w:t>
            </w:r>
            <w:r w:rsidRPr="006D1FD9">
              <w:rPr>
                <w:rFonts w:ascii="Times New Roman" w:hAnsi="Times New Roman"/>
                <w:color w:val="000000" w:themeColor="text1"/>
              </w:rPr>
              <w:t>)</w:t>
            </w:r>
          </w:p>
          <w:p w14:paraId="67B516FE" w14:textId="77777777" w:rsidR="009333C6" w:rsidRPr="00915347" w:rsidRDefault="009333C6" w:rsidP="00FB3B16"/>
        </w:tc>
      </w:tr>
    </w:tbl>
    <w:p w14:paraId="1938F2D7" w14:textId="77777777" w:rsidR="009333C6" w:rsidRDefault="009333C6" w:rsidP="009333C6">
      <w:pPr>
        <w:tabs>
          <w:tab w:val="left" w:pos="6300"/>
        </w:tabs>
        <w:jc w:val="center"/>
        <w:rPr>
          <w:rFonts w:cs="Arial"/>
          <w:b/>
          <w:sz w:val="32"/>
          <w:szCs w:val="32"/>
        </w:rPr>
      </w:pPr>
    </w:p>
    <w:tbl>
      <w:tblPr>
        <w:tblStyle w:val="TableGrid"/>
        <w:tblW w:w="0" w:type="auto"/>
        <w:tblLook w:val="04A0" w:firstRow="1" w:lastRow="0" w:firstColumn="1" w:lastColumn="0" w:noHBand="0" w:noVBand="1"/>
      </w:tblPr>
      <w:tblGrid>
        <w:gridCol w:w="10214"/>
      </w:tblGrid>
      <w:tr w:rsidR="009333C6" w14:paraId="0DBBEF87" w14:textId="77777777" w:rsidTr="00FB3B16">
        <w:tc>
          <w:tcPr>
            <w:tcW w:w="10214" w:type="dxa"/>
            <w:tcBorders>
              <w:bottom w:val="nil"/>
            </w:tcBorders>
            <w:shd w:val="clear" w:color="auto" w:fill="008000"/>
          </w:tcPr>
          <w:p w14:paraId="38C8E312" w14:textId="77777777" w:rsidR="009333C6" w:rsidRPr="00F4330E" w:rsidRDefault="009333C6"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9333C6" w14:paraId="306D3402" w14:textId="77777777" w:rsidTr="00FB3B16">
        <w:tc>
          <w:tcPr>
            <w:tcW w:w="10214" w:type="dxa"/>
            <w:tcBorders>
              <w:top w:val="nil"/>
            </w:tcBorders>
            <w:shd w:val="clear" w:color="auto" w:fill="008000"/>
          </w:tcPr>
          <w:p w14:paraId="7DE0B42E" w14:textId="77777777" w:rsidR="009333C6" w:rsidRPr="00F4330E" w:rsidRDefault="009333C6"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9333C6" w14:paraId="6AD843C9" w14:textId="77777777" w:rsidTr="00FB3B16">
        <w:trPr>
          <w:trHeight w:val="620"/>
        </w:trPr>
        <w:tc>
          <w:tcPr>
            <w:tcW w:w="10214" w:type="dxa"/>
            <w:shd w:val="clear" w:color="auto" w:fill="C2D69B" w:themeFill="accent3" w:themeFillTint="99"/>
            <w:vAlign w:val="center"/>
          </w:tcPr>
          <w:p w14:paraId="68710EC2" w14:textId="77777777" w:rsidR="009333C6" w:rsidRDefault="009333C6" w:rsidP="00FB3B16">
            <w:pPr>
              <w:rPr>
                <w:rFonts w:ascii="Times New Roman" w:hAnsi="Times New Roman"/>
              </w:rPr>
            </w:pPr>
          </w:p>
          <w:p w14:paraId="5450271B" w14:textId="68A7C09E" w:rsidR="009333C6" w:rsidRDefault="009333C6" w:rsidP="00FB3B16">
            <w:pPr>
              <w:rPr>
                <w:rFonts w:ascii="Times New Roman" w:hAnsi="Times New Roman"/>
              </w:rPr>
            </w:pPr>
            <w:r>
              <w:rPr>
                <w:rFonts w:ascii="Times New Roman" w:hAnsi="Times New Roman"/>
              </w:rPr>
              <w:t xml:space="preserve">In this section, insert the individuals who will fill the designated Incident Command Team. The first organizational chart is just for the main positions (Chiefs and leads).  The second chart is a more expanded list of personnel who will fill these positions.    Position guides are located in </w:t>
            </w:r>
            <w:r w:rsidR="00F93494" w:rsidRPr="006D1FD9">
              <w:rPr>
                <w:rFonts w:ascii="Times New Roman" w:hAnsi="Times New Roman"/>
                <w:color w:val="000000" w:themeColor="text1"/>
              </w:rPr>
              <w:t xml:space="preserve">Functional </w:t>
            </w:r>
            <w:r w:rsidRPr="006D1FD9">
              <w:rPr>
                <w:rFonts w:ascii="Times New Roman" w:hAnsi="Times New Roman"/>
                <w:color w:val="000000" w:themeColor="text1"/>
              </w:rPr>
              <w:t>Annex</w:t>
            </w:r>
            <w:r w:rsidR="00F93494" w:rsidRPr="006D1FD9">
              <w:rPr>
                <w:rFonts w:ascii="Times New Roman" w:hAnsi="Times New Roman"/>
                <w:color w:val="000000" w:themeColor="text1"/>
              </w:rPr>
              <w:t xml:space="preserve"> C</w:t>
            </w:r>
          </w:p>
          <w:p w14:paraId="21F90F9A" w14:textId="77777777" w:rsidR="009333C6" w:rsidRPr="001C75A6" w:rsidRDefault="009333C6" w:rsidP="00FB3B16">
            <w:pPr>
              <w:rPr>
                <w:rFonts w:ascii="Times New Roman" w:hAnsi="Times New Roman"/>
              </w:rPr>
            </w:pPr>
          </w:p>
        </w:tc>
      </w:tr>
    </w:tbl>
    <w:p w14:paraId="05AD62BF" w14:textId="7630278B" w:rsidR="009333C6" w:rsidRPr="00C850E1" w:rsidRDefault="009333C6" w:rsidP="009333C6">
      <w:pPr>
        <w:tabs>
          <w:tab w:val="left" w:pos="6300"/>
        </w:tabs>
        <w:jc w:val="center"/>
        <w:rPr>
          <w:rFonts w:cs="Arial"/>
          <w:b/>
          <w:sz w:val="28"/>
          <w:szCs w:val="28"/>
        </w:rPr>
      </w:pPr>
      <w:r w:rsidRPr="00C850E1">
        <w:rPr>
          <w:rFonts w:cs="Arial"/>
          <w:b/>
          <w:sz w:val="32"/>
          <w:szCs w:val="32"/>
        </w:rPr>
        <w:br w:type="page"/>
      </w:r>
    </w:p>
    <w:p w14:paraId="67B1DC14" w14:textId="7630278B" w:rsidR="009333C6" w:rsidRDefault="009333C6" w:rsidP="000064D7">
      <w:pPr>
        <w:pStyle w:val="Heading1"/>
      </w:pPr>
      <w:r w:rsidRPr="000064D7">
        <w:rPr>
          <w:highlight w:val="yellow"/>
        </w:rPr>
        <w:lastRenderedPageBreak/>
        <w:t>{SchoolName}</w:t>
      </w:r>
      <w:r>
        <w:t xml:space="preserve"> Incident Command Team Organizational Chart</w:t>
      </w:r>
    </w:p>
    <w:p w14:paraId="2D54C8ED" w14:textId="77777777" w:rsidR="009333C6" w:rsidRDefault="009333C6" w:rsidP="009333C6">
      <w:pPr>
        <w:rPr>
          <w:rFonts w:ascii="Times New Roman" w:hAnsi="Times New Roman"/>
        </w:rPr>
      </w:pPr>
    </w:p>
    <w:tbl>
      <w:tblPr>
        <w:tblW w:w="5000" w:type="pct"/>
        <w:tblLayout w:type="fixed"/>
        <w:tblCellMar>
          <w:top w:w="58" w:type="dxa"/>
          <w:left w:w="58" w:type="dxa"/>
          <w:right w:w="58" w:type="dxa"/>
        </w:tblCellMar>
        <w:tblLook w:val="04A0" w:firstRow="1" w:lastRow="0" w:firstColumn="1" w:lastColumn="0" w:noHBand="0" w:noVBand="1"/>
      </w:tblPr>
      <w:tblGrid>
        <w:gridCol w:w="226"/>
        <w:gridCol w:w="228"/>
        <w:gridCol w:w="230"/>
        <w:gridCol w:w="7"/>
        <w:gridCol w:w="589"/>
        <w:gridCol w:w="192"/>
        <w:gridCol w:w="408"/>
        <w:gridCol w:w="601"/>
        <w:gridCol w:w="15"/>
        <w:gridCol w:w="218"/>
        <w:gridCol w:w="231"/>
        <w:gridCol w:w="6"/>
        <w:gridCol w:w="225"/>
        <w:gridCol w:w="21"/>
        <w:gridCol w:w="657"/>
        <w:gridCol w:w="658"/>
        <w:gridCol w:w="480"/>
        <w:gridCol w:w="10"/>
        <w:gridCol w:w="287"/>
        <w:gridCol w:w="282"/>
        <w:gridCol w:w="214"/>
        <w:gridCol w:w="22"/>
        <w:gridCol w:w="714"/>
        <w:gridCol w:w="695"/>
        <w:gridCol w:w="509"/>
        <w:gridCol w:w="9"/>
        <w:gridCol w:w="231"/>
        <w:gridCol w:w="231"/>
        <w:gridCol w:w="234"/>
        <w:gridCol w:w="598"/>
        <w:gridCol w:w="597"/>
        <w:gridCol w:w="599"/>
      </w:tblGrid>
      <w:tr w:rsidR="009333C6" w:rsidRPr="00EF3693" w14:paraId="59F4946F" w14:textId="77777777" w:rsidTr="00FB3B16">
        <w:trPr>
          <w:cantSplit/>
          <w:trHeight w:val="360"/>
        </w:trPr>
        <w:tc>
          <w:tcPr>
            <w:tcW w:w="471" w:type="dxa"/>
            <w:gridSpan w:val="2"/>
            <w:vAlign w:val="center"/>
          </w:tcPr>
          <w:p w14:paraId="28AD07E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874" w:type="dxa"/>
            <w:gridSpan w:val="3"/>
            <w:vAlign w:val="center"/>
          </w:tcPr>
          <w:p w14:paraId="11145680" w14:textId="77777777" w:rsidR="009333C6" w:rsidRPr="00EF3693" w:rsidRDefault="009333C6" w:rsidP="00FB3B16">
            <w:pPr>
              <w:jc w:val="center"/>
              <w:rPr>
                <w:rFonts w:cs="Arial"/>
                <w:b/>
                <w:color w:val="FFFFFF" w:themeColor="background1"/>
                <w:sz w:val="20"/>
                <w:szCs w:val="20"/>
              </w:rPr>
            </w:pPr>
          </w:p>
        </w:tc>
        <w:tc>
          <w:tcPr>
            <w:tcW w:w="1292" w:type="dxa"/>
            <w:gridSpan w:val="4"/>
            <w:vAlign w:val="center"/>
          </w:tcPr>
          <w:p w14:paraId="54472778" w14:textId="77777777" w:rsidR="009333C6" w:rsidRPr="00EF3693" w:rsidRDefault="009333C6" w:rsidP="00FB3B16">
            <w:pPr>
              <w:jc w:val="center"/>
              <w:rPr>
                <w:rFonts w:cs="Arial"/>
                <w:b/>
                <w:sz w:val="20"/>
                <w:szCs w:val="20"/>
              </w:rPr>
            </w:pPr>
          </w:p>
        </w:tc>
        <w:tc>
          <w:tcPr>
            <w:tcW w:w="471" w:type="dxa"/>
            <w:gridSpan w:val="3"/>
            <w:tcBorders>
              <w:right w:val="single" w:sz="4" w:space="0" w:color="auto"/>
            </w:tcBorders>
            <w:vAlign w:val="center"/>
          </w:tcPr>
          <w:p w14:paraId="48C1FE8F" w14:textId="77777777" w:rsidR="009333C6" w:rsidRPr="00EF3693" w:rsidRDefault="009333C6" w:rsidP="00FB3B16">
            <w:pPr>
              <w:jc w:val="center"/>
              <w:rPr>
                <w:rFonts w:cs="Arial"/>
                <w:b/>
                <w:sz w:val="20"/>
                <w:szCs w:val="20"/>
              </w:rPr>
            </w:pPr>
          </w:p>
        </w:tc>
        <w:tc>
          <w:tcPr>
            <w:tcW w:w="5064" w:type="dxa"/>
            <w:gridSpan w:val="14"/>
            <w:tcBorders>
              <w:top w:val="single" w:sz="4" w:space="0" w:color="auto"/>
              <w:left w:val="single" w:sz="4" w:space="0" w:color="auto"/>
              <w:bottom w:val="single" w:sz="4" w:space="0" w:color="auto"/>
              <w:right w:val="single" w:sz="4" w:space="0" w:color="auto"/>
            </w:tcBorders>
            <w:vAlign w:val="center"/>
          </w:tcPr>
          <w:p w14:paraId="554F973A" w14:textId="77777777" w:rsidR="009333C6" w:rsidRPr="00EF3693" w:rsidRDefault="009333C6" w:rsidP="00FB3B16">
            <w:pPr>
              <w:jc w:val="center"/>
              <w:rPr>
                <w:rFonts w:cs="Arial"/>
                <w:b/>
                <w:sz w:val="20"/>
                <w:szCs w:val="20"/>
              </w:rPr>
            </w:pPr>
            <w:r w:rsidRPr="00EF3693">
              <w:rPr>
                <w:rFonts w:cs="Arial"/>
                <w:b/>
                <w:sz w:val="20"/>
                <w:szCs w:val="20"/>
              </w:rPr>
              <w:t>Site Incident Commander</w:t>
            </w:r>
          </w:p>
          <w:p w14:paraId="69697FC2" w14:textId="77777777" w:rsidR="009333C6" w:rsidRPr="00EF3693" w:rsidRDefault="009333C6" w:rsidP="00FB3B16">
            <w:pPr>
              <w:jc w:val="center"/>
              <w:rPr>
                <w:rFonts w:cs="Arial"/>
                <w:sz w:val="20"/>
                <w:szCs w:val="20"/>
              </w:rPr>
            </w:pPr>
            <w:r w:rsidRPr="00EF3693">
              <w:rPr>
                <w:rFonts w:cs="Arial"/>
                <w:sz w:val="20"/>
                <w:szCs w:val="20"/>
              </w:rPr>
              <w:t>(also Liaison Officer, Public Information Officer, Safety)</w:t>
            </w:r>
          </w:p>
          <w:p w14:paraId="0F5720B4" w14:textId="77777777" w:rsidR="009333C6" w:rsidRPr="00EF3693" w:rsidRDefault="009333C6" w:rsidP="00FB3B16">
            <w:pPr>
              <w:autoSpaceDE w:val="0"/>
              <w:autoSpaceDN w:val="0"/>
              <w:jc w:val="center"/>
              <w:rPr>
                <w:rFonts w:cs="Arial"/>
                <w:b/>
                <w:sz w:val="20"/>
                <w:szCs w:val="20"/>
              </w:rPr>
            </w:pPr>
            <w:r w:rsidRPr="00EF3693">
              <w:rPr>
                <w:rFonts w:cs="Arial"/>
                <w:highlight w:val="yellow"/>
              </w:rPr>
              <w:t>{ICT_IC1} or {ICT_IC2}</w:t>
            </w:r>
          </w:p>
        </w:tc>
        <w:tc>
          <w:tcPr>
            <w:tcW w:w="478" w:type="dxa"/>
            <w:gridSpan w:val="2"/>
            <w:tcBorders>
              <w:left w:val="single" w:sz="4" w:space="0" w:color="auto"/>
            </w:tcBorders>
            <w:vAlign w:val="center"/>
          </w:tcPr>
          <w:p w14:paraId="1C8E4A19" w14:textId="77777777" w:rsidR="009333C6" w:rsidRPr="00EF3693" w:rsidRDefault="009333C6" w:rsidP="00FB3B16">
            <w:pPr>
              <w:jc w:val="center"/>
              <w:rPr>
                <w:rFonts w:cs="Arial"/>
                <w:b/>
                <w:sz w:val="20"/>
                <w:szCs w:val="20"/>
              </w:rPr>
            </w:pPr>
          </w:p>
        </w:tc>
        <w:tc>
          <w:tcPr>
            <w:tcW w:w="878" w:type="dxa"/>
            <w:gridSpan w:val="2"/>
            <w:vAlign w:val="center"/>
          </w:tcPr>
          <w:p w14:paraId="19BD571C" w14:textId="77777777" w:rsidR="009333C6" w:rsidRPr="00EF3693" w:rsidRDefault="009333C6" w:rsidP="00FB3B16">
            <w:pPr>
              <w:jc w:val="center"/>
              <w:rPr>
                <w:rFonts w:cs="Arial"/>
                <w:b/>
                <w:sz w:val="20"/>
                <w:szCs w:val="20"/>
              </w:rPr>
            </w:pPr>
          </w:p>
        </w:tc>
        <w:tc>
          <w:tcPr>
            <w:tcW w:w="1272" w:type="dxa"/>
            <w:gridSpan w:val="2"/>
            <w:vAlign w:val="center"/>
          </w:tcPr>
          <w:p w14:paraId="0FC37F3A" w14:textId="77777777" w:rsidR="009333C6" w:rsidRPr="00EF3693" w:rsidRDefault="009333C6" w:rsidP="00FB3B16">
            <w:pPr>
              <w:jc w:val="center"/>
              <w:rPr>
                <w:rFonts w:cs="Arial"/>
                <w:b/>
                <w:sz w:val="20"/>
                <w:szCs w:val="20"/>
              </w:rPr>
            </w:pPr>
          </w:p>
        </w:tc>
      </w:tr>
      <w:tr w:rsidR="009333C6" w:rsidRPr="00EF3693" w14:paraId="341D92E1" w14:textId="77777777" w:rsidTr="00FB3B16">
        <w:trPr>
          <w:cantSplit/>
          <w:trHeight w:val="360"/>
        </w:trPr>
        <w:tc>
          <w:tcPr>
            <w:tcW w:w="471" w:type="dxa"/>
            <w:gridSpan w:val="2"/>
            <w:vMerge w:val="restart"/>
            <w:vAlign w:val="center"/>
          </w:tcPr>
          <w:p w14:paraId="16EF414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vMerge w:val="restart"/>
            <w:vAlign w:val="center"/>
          </w:tcPr>
          <w:p w14:paraId="73A87AFD" w14:textId="77777777" w:rsidR="009333C6" w:rsidRPr="00EF3693" w:rsidRDefault="009333C6" w:rsidP="00FB3B16">
            <w:pPr>
              <w:jc w:val="center"/>
              <w:rPr>
                <w:rFonts w:cs="Arial"/>
                <w:b/>
                <w:color w:val="FFFFFF" w:themeColor="background1"/>
                <w:sz w:val="20"/>
                <w:szCs w:val="20"/>
              </w:rPr>
            </w:pPr>
          </w:p>
        </w:tc>
        <w:tc>
          <w:tcPr>
            <w:tcW w:w="635" w:type="dxa"/>
            <w:gridSpan w:val="2"/>
            <w:vMerge w:val="restart"/>
            <w:vAlign w:val="center"/>
          </w:tcPr>
          <w:p w14:paraId="21832436" w14:textId="77777777" w:rsidR="009333C6" w:rsidRPr="00EF3693" w:rsidRDefault="009333C6" w:rsidP="00FB3B16">
            <w:pPr>
              <w:jc w:val="center"/>
              <w:rPr>
                <w:rFonts w:cs="Arial"/>
                <w:b/>
                <w:color w:val="FFFFFF" w:themeColor="background1"/>
                <w:sz w:val="20"/>
                <w:szCs w:val="20"/>
              </w:rPr>
            </w:pPr>
          </w:p>
        </w:tc>
        <w:tc>
          <w:tcPr>
            <w:tcW w:w="1292" w:type="dxa"/>
            <w:gridSpan w:val="4"/>
            <w:tcBorders>
              <w:bottom w:val="single" w:sz="4" w:space="0" w:color="auto"/>
            </w:tcBorders>
            <w:vAlign w:val="center"/>
          </w:tcPr>
          <w:p w14:paraId="3F10FF76" w14:textId="77777777" w:rsidR="009333C6" w:rsidRPr="00EF3693" w:rsidRDefault="009333C6" w:rsidP="00FB3B16">
            <w:pPr>
              <w:jc w:val="center"/>
              <w:rPr>
                <w:rFonts w:cs="Arial"/>
                <w:b/>
                <w:color w:val="FFFFFF" w:themeColor="background1"/>
                <w:sz w:val="20"/>
                <w:szCs w:val="20"/>
              </w:rPr>
            </w:pPr>
          </w:p>
        </w:tc>
        <w:tc>
          <w:tcPr>
            <w:tcW w:w="471" w:type="dxa"/>
            <w:gridSpan w:val="3"/>
            <w:tcBorders>
              <w:bottom w:val="single" w:sz="4" w:space="0" w:color="auto"/>
            </w:tcBorders>
            <w:vAlign w:val="center"/>
          </w:tcPr>
          <w:p w14:paraId="0A253587" w14:textId="77777777" w:rsidR="009333C6" w:rsidRPr="00EF3693" w:rsidRDefault="009333C6" w:rsidP="00FB3B16">
            <w:pPr>
              <w:jc w:val="center"/>
              <w:rPr>
                <w:rFonts w:cs="Arial"/>
                <w:b/>
                <w:color w:val="FFFFFF" w:themeColor="background1"/>
                <w:sz w:val="20"/>
                <w:szCs w:val="20"/>
              </w:rPr>
            </w:pPr>
          </w:p>
        </w:tc>
        <w:tc>
          <w:tcPr>
            <w:tcW w:w="955" w:type="dxa"/>
            <w:gridSpan w:val="3"/>
            <w:tcBorders>
              <w:top w:val="single" w:sz="4" w:space="0" w:color="auto"/>
              <w:bottom w:val="single" w:sz="4" w:space="0" w:color="auto"/>
            </w:tcBorders>
            <w:vAlign w:val="center"/>
          </w:tcPr>
          <w:p w14:paraId="50831F7C" w14:textId="77777777" w:rsidR="009333C6" w:rsidRPr="00EF3693" w:rsidRDefault="009333C6" w:rsidP="00FB3B16">
            <w:pPr>
              <w:jc w:val="center"/>
              <w:rPr>
                <w:rFonts w:cs="Arial"/>
                <w:b/>
                <w:color w:val="FFFFFF" w:themeColor="background1"/>
                <w:sz w:val="20"/>
                <w:szCs w:val="20"/>
              </w:rPr>
            </w:pPr>
          </w:p>
        </w:tc>
        <w:tc>
          <w:tcPr>
            <w:tcW w:w="1220" w:type="dxa"/>
            <w:gridSpan w:val="3"/>
            <w:tcBorders>
              <w:top w:val="single" w:sz="4" w:space="0" w:color="auto"/>
              <w:bottom w:val="single" w:sz="4" w:space="0" w:color="auto"/>
            </w:tcBorders>
            <w:vAlign w:val="center"/>
          </w:tcPr>
          <w:p w14:paraId="515BAEAA" w14:textId="77777777" w:rsidR="009333C6" w:rsidRPr="00EF3693" w:rsidRDefault="009333C6" w:rsidP="00FB3B16">
            <w:pPr>
              <w:jc w:val="center"/>
              <w:rPr>
                <w:rFonts w:cs="Arial"/>
                <w:b/>
                <w:color w:val="FFFFFF" w:themeColor="background1"/>
                <w:sz w:val="20"/>
                <w:szCs w:val="20"/>
              </w:rPr>
            </w:pPr>
          </w:p>
        </w:tc>
        <w:tc>
          <w:tcPr>
            <w:tcW w:w="299" w:type="dxa"/>
            <w:tcBorders>
              <w:top w:val="single" w:sz="4" w:space="0" w:color="auto"/>
              <w:bottom w:val="single" w:sz="4" w:space="0" w:color="auto"/>
              <w:right w:val="single" w:sz="4" w:space="0" w:color="auto"/>
            </w:tcBorders>
            <w:vAlign w:val="center"/>
          </w:tcPr>
          <w:p w14:paraId="454888B3" w14:textId="77777777" w:rsidR="009333C6" w:rsidRPr="00EF3693" w:rsidRDefault="009333C6" w:rsidP="00FB3B16">
            <w:pPr>
              <w:jc w:val="center"/>
              <w:rPr>
                <w:rFonts w:cs="Arial"/>
                <w:b/>
                <w:color w:val="FFFFFF" w:themeColor="background1"/>
                <w:sz w:val="20"/>
                <w:szCs w:val="20"/>
              </w:rPr>
            </w:pPr>
          </w:p>
        </w:tc>
        <w:tc>
          <w:tcPr>
            <w:tcW w:w="294" w:type="dxa"/>
            <w:tcBorders>
              <w:top w:val="single" w:sz="4" w:space="0" w:color="auto"/>
              <w:left w:val="single" w:sz="4" w:space="0" w:color="auto"/>
              <w:bottom w:val="single" w:sz="4" w:space="0" w:color="auto"/>
            </w:tcBorders>
            <w:vAlign w:val="center"/>
          </w:tcPr>
          <w:p w14:paraId="0AB105CF" w14:textId="77777777" w:rsidR="009333C6" w:rsidRPr="00EF3693" w:rsidRDefault="009333C6" w:rsidP="00FB3B16">
            <w:pPr>
              <w:jc w:val="center"/>
              <w:rPr>
                <w:rFonts w:cs="Arial"/>
                <w:b/>
                <w:color w:val="FFFFFF" w:themeColor="background1"/>
                <w:sz w:val="20"/>
                <w:szCs w:val="20"/>
              </w:rPr>
            </w:pPr>
          </w:p>
        </w:tc>
        <w:tc>
          <w:tcPr>
            <w:tcW w:w="1006" w:type="dxa"/>
            <w:gridSpan w:val="3"/>
            <w:tcBorders>
              <w:top w:val="single" w:sz="4" w:space="0" w:color="auto"/>
              <w:bottom w:val="single" w:sz="4" w:space="0" w:color="auto"/>
            </w:tcBorders>
            <w:vAlign w:val="center"/>
          </w:tcPr>
          <w:p w14:paraId="44389451" w14:textId="77777777" w:rsidR="009333C6" w:rsidRPr="00EF3693" w:rsidRDefault="009333C6" w:rsidP="00FB3B16">
            <w:pPr>
              <w:jc w:val="center"/>
              <w:rPr>
                <w:rFonts w:cs="Arial"/>
                <w:b/>
                <w:color w:val="FFFFFF" w:themeColor="background1"/>
                <w:sz w:val="20"/>
                <w:szCs w:val="20"/>
              </w:rPr>
            </w:pPr>
          </w:p>
        </w:tc>
        <w:tc>
          <w:tcPr>
            <w:tcW w:w="1290" w:type="dxa"/>
            <w:gridSpan w:val="3"/>
            <w:tcBorders>
              <w:top w:val="single" w:sz="4" w:space="0" w:color="auto"/>
              <w:bottom w:val="single" w:sz="4" w:space="0" w:color="auto"/>
            </w:tcBorders>
            <w:vAlign w:val="center"/>
          </w:tcPr>
          <w:p w14:paraId="499EB128" w14:textId="77777777" w:rsidR="009333C6" w:rsidRPr="00EF3693" w:rsidRDefault="009333C6" w:rsidP="00FB3B16">
            <w:pPr>
              <w:jc w:val="center"/>
              <w:rPr>
                <w:rFonts w:cs="Arial"/>
                <w:b/>
                <w:color w:val="FFFFFF" w:themeColor="background1"/>
                <w:sz w:val="20"/>
                <w:szCs w:val="20"/>
              </w:rPr>
            </w:pPr>
          </w:p>
        </w:tc>
        <w:tc>
          <w:tcPr>
            <w:tcW w:w="478" w:type="dxa"/>
            <w:gridSpan w:val="2"/>
            <w:tcBorders>
              <w:bottom w:val="single" w:sz="4" w:space="0" w:color="auto"/>
            </w:tcBorders>
            <w:vAlign w:val="center"/>
          </w:tcPr>
          <w:p w14:paraId="67FF1B2E" w14:textId="77777777" w:rsidR="009333C6" w:rsidRPr="00EF3693" w:rsidRDefault="009333C6" w:rsidP="00FB3B16">
            <w:pPr>
              <w:jc w:val="center"/>
              <w:rPr>
                <w:rFonts w:cs="Arial"/>
                <w:b/>
                <w:color w:val="FFFFFF" w:themeColor="background1"/>
                <w:sz w:val="20"/>
                <w:szCs w:val="20"/>
              </w:rPr>
            </w:pPr>
          </w:p>
        </w:tc>
        <w:tc>
          <w:tcPr>
            <w:tcW w:w="878" w:type="dxa"/>
            <w:gridSpan w:val="2"/>
            <w:tcBorders>
              <w:bottom w:val="single" w:sz="4" w:space="0" w:color="auto"/>
            </w:tcBorders>
            <w:vAlign w:val="center"/>
          </w:tcPr>
          <w:p w14:paraId="40C290C6" w14:textId="77777777" w:rsidR="009333C6" w:rsidRPr="00EF3693" w:rsidRDefault="009333C6" w:rsidP="00FB3B16">
            <w:pPr>
              <w:jc w:val="center"/>
              <w:rPr>
                <w:rFonts w:cs="Arial"/>
                <w:b/>
                <w:color w:val="FFFFFF" w:themeColor="background1"/>
                <w:sz w:val="20"/>
                <w:szCs w:val="20"/>
              </w:rPr>
            </w:pPr>
          </w:p>
        </w:tc>
        <w:tc>
          <w:tcPr>
            <w:tcW w:w="1272" w:type="dxa"/>
            <w:gridSpan w:val="2"/>
            <w:vMerge w:val="restart"/>
            <w:tcBorders>
              <w:left w:val="nil"/>
              <w:bottom w:val="single" w:sz="4" w:space="0" w:color="auto"/>
            </w:tcBorders>
            <w:vAlign w:val="center"/>
          </w:tcPr>
          <w:p w14:paraId="0338C656" w14:textId="77777777" w:rsidR="009333C6" w:rsidRPr="00EF3693" w:rsidRDefault="009333C6" w:rsidP="00FB3B16">
            <w:pPr>
              <w:jc w:val="center"/>
              <w:rPr>
                <w:rFonts w:cs="Arial"/>
                <w:b/>
                <w:color w:val="FFFFFF" w:themeColor="background1"/>
                <w:sz w:val="20"/>
                <w:szCs w:val="20"/>
              </w:rPr>
            </w:pPr>
          </w:p>
        </w:tc>
      </w:tr>
      <w:tr w:rsidR="009333C6" w:rsidRPr="00EF3693" w14:paraId="78C85914" w14:textId="77777777" w:rsidTr="00FB3B16">
        <w:trPr>
          <w:cantSplit/>
          <w:trHeight w:val="20"/>
        </w:trPr>
        <w:tc>
          <w:tcPr>
            <w:tcW w:w="471" w:type="dxa"/>
            <w:gridSpan w:val="2"/>
            <w:vMerge/>
            <w:vAlign w:val="center"/>
          </w:tcPr>
          <w:p w14:paraId="6D98A013" w14:textId="77777777" w:rsidR="009333C6" w:rsidRPr="00EF3693" w:rsidRDefault="009333C6" w:rsidP="00FB3B16">
            <w:pPr>
              <w:jc w:val="center"/>
              <w:rPr>
                <w:rFonts w:cs="Arial"/>
                <w:b/>
                <w:sz w:val="20"/>
                <w:szCs w:val="20"/>
              </w:rPr>
            </w:pPr>
          </w:p>
        </w:tc>
        <w:tc>
          <w:tcPr>
            <w:tcW w:w="239" w:type="dxa"/>
            <w:vMerge/>
            <w:vAlign w:val="center"/>
          </w:tcPr>
          <w:p w14:paraId="1341DDAF" w14:textId="77777777" w:rsidR="009333C6" w:rsidRPr="00EF3693" w:rsidRDefault="009333C6" w:rsidP="00FB3B16">
            <w:pPr>
              <w:jc w:val="center"/>
              <w:rPr>
                <w:rFonts w:cs="Arial"/>
                <w:b/>
                <w:sz w:val="20"/>
                <w:szCs w:val="20"/>
              </w:rPr>
            </w:pPr>
          </w:p>
        </w:tc>
        <w:tc>
          <w:tcPr>
            <w:tcW w:w="635" w:type="dxa"/>
            <w:gridSpan w:val="2"/>
            <w:vMerge/>
            <w:tcBorders>
              <w:right w:val="single" w:sz="4" w:space="0" w:color="auto"/>
            </w:tcBorders>
            <w:vAlign w:val="center"/>
          </w:tcPr>
          <w:p w14:paraId="60E241E3" w14:textId="77777777" w:rsidR="009333C6" w:rsidRPr="00EF3693" w:rsidRDefault="009333C6" w:rsidP="00FB3B16">
            <w:pPr>
              <w:jc w:val="center"/>
              <w:rPr>
                <w:rFonts w:cs="Arial"/>
                <w:b/>
                <w:sz w:val="20"/>
                <w:szCs w:val="20"/>
              </w:rPr>
            </w:pPr>
          </w:p>
        </w:tc>
        <w:tc>
          <w:tcPr>
            <w:tcW w:w="1292" w:type="dxa"/>
            <w:gridSpan w:val="4"/>
            <w:tcBorders>
              <w:top w:val="single" w:sz="4" w:space="0" w:color="auto"/>
              <w:left w:val="single" w:sz="4" w:space="0" w:color="auto"/>
              <w:bottom w:val="single" w:sz="4" w:space="0" w:color="auto"/>
            </w:tcBorders>
            <w:vAlign w:val="center"/>
          </w:tcPr>
          <w:p w14:paraId="63068DF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471" w:type="dxa"/>
            <w:gridSpan w:val="3"/>
            <w:tcBorders>
              <w:top w:val="single" w:sz="4" w:space="0" w:color="auto"/>
            </w:tcBorders>
            <w:vAlign w:val="center"/>
          </w:tcPr>
          <w:p w14:paraId="0D80F0C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55" w:type="dxa"/>
            <w:gridSpan w:val="2"/>
            <w:tcBorders>
              <w:top w:val="single" w:sz="4" w:space="0" w:color="auto"/>
            </w:tcBorders>
            <w:vAlign w:val="center"/>
          </w:tcPr>
          <w:p w14:paraId="26A2F1E5" w14:textId="77777777" w:rsidR="009333C6" w:rsidRPr="00EF3693" w:rsidRDefault="009333C6" w:rsidP="00FB3B16">
            <w:pPr>
              <w:jc w:val="center"/>
              <w:rPr>
                <w:rFonts w:cs="Arial"/>
                <w:b/>
                <w:color w:val="FFFFFF" w:themeColor="background1"/>
                <w:sz w:val="20"/>
                <w:szCs w:val="20"/>
              </w:rPr>
            </w:pPr>
          </w:p>
        </w:tc>
        <w:tc>
          <w:tcPr>
            <w:tcW w:w="700" w:type="dxa"/>
            <w:tcBorders>
              <w:top w:val="single" w:sz="4" w:space="0" w:color="auto"/>
              <w:left w:val="nil"/>
              <w:right w:val="single" w:sz="4" w:space="0" w:color="auto"/>
            </w:tcBorders>
            <w:vAlign w:val="center"/>
          </w:tcPr>
          <w:p w14:paraId="5426969D" w14:textId="77777777" w:rsidR="009333C6" w:rsidRPr="00EF3693" w:rsidRDefault="009333C6" w:rsidP="00FB3B16">
            <w:pPr>
              <w:jc w:val="center"/>
              <w:rPr>
                <w:rFonts w:cs="Arial"/>
                <w:b/>
                <w:color w:val="FFFFFF" w:themeColor="background1"/>
                <w:sz w:val="20"/>
                <w:szCs w:val="20"/>
              </w:rPr>
            </w:pPr>
          </w:p>
        </w:tc>
        <w:tc>
          <w:tcPr>
            <w:tcW w:w="1220" w:type="dxa"/>
            <w:gridSpan w:val="3"/>
            <w:tcBorders>
              <w:top w:val="single" w:sz="4" w:space="0" w:color="auto"/>
              <w:left w:val="single" w:sz="4" w:space="0" w:color="auto"/>
              <w:bottom w:val="single" w:sz="4" w:space="0" w:color="auto"/>
            </w:tcBorders>
            <w:vAlign w:val="center"/>
          </w:tcPr>
          <w:p w14:paraId="676CD641" w14:textId="77777777" w:rsidR="009333C6" w:rsidRPr="00EF3693" w:rsidRDefault="009333C6" w:rsidP="00FB3B16">
            <w:pPr>
              <w:jc w:val="center"/>
              <w:rPr>
                <w:rFonts w:cs="Arial"/>
                <w:b/>
                <w:color w:val="FFFFFF" w:themeColor="background1"/>
                <w:sz w:val="20"/>
                <w:szCs w:val="20"/>
              </w:rPr>
            </w:pPr>
          </w:p>
        </w:tc>
        <w:tc>
          <w:tcPr>
            <w:tcW w:w="299" w:type="dxa"/>
            <w:tcBorders>
              <w:top w:val="single" w:sz="4" w:space="0" w:color="auto"/>
            </w:tcBorders>
            <w:vAlign w:val="center"/>
          </w:tcPr>
          <w:p w14:paraId="556477EB" w14:textId="77777777" w:rsidR="009333C6" w:rsidRPr="00EF3693" w:rsidRDefault="009333C6" w:rsidP="00FB3B16">
            <w:pPr>
              <w:jc w:val="center"/>
              <w:rPr>
                <w:rFonts w:cs="Arial"/>
                <w:b/>
                <w:color w:val="FFFFFF" w:themeColor="background1"/>
                <w:sz w:val="20"/>
                <w:szCs w:val="20"/>
              </w:rPr>
            </w:pPr>
          </w:p>
        </w:tc>
        <w:tc>
          <w:tcPr>
            <w:tcW w:w="294" w:type="dxa"/>
            <w:tcBorders>
              <w:top w:val="single" w:sz="4" w:space="0" w:color="auto"/>
            </w:tcBorders>
            <w:vAlign w:val="center"/>
          </w:tcPr>
          <w:p w14:paraId="0A595953" w14:textId="77777777" w:rsidR="009333C6" w:rsidRPr="00EF3693" w:rsidRDefault="009333C6" w:rsidP="00FB3B16">
            <w:pPr>
              <w:jc w:val="center"/>
              <w:rPr>
                <w:rFonts w:cs="Arial"/>
                <w:b/>
                <w:color w:val="FFFFFF" w:themeColor="background1"/>
                <w:sz w:val="20"/>
                <w:szCs w:val="20"/>
              </w:rPr>
            </w:pPr>
          </w:p>
        </w:tc>
        <w:tc>
          <w:tcPr>
            <w:tcW w:w="244" w:type="dxa"/>
            <w:gridSpan w:val="2"/>
            <w:tcBorders>
              <w:top w:val="single" w:sz="4" w:space="0" w:color="auto"/>
            </w:tcBorders>
            <w:vAlign w:val="center"/>
          </w:tcPr>
          <w:p w14:paraId="20C48EA9" w14:textId="77777777" w:rsidR="009333C6" w:rsidRPr="00EF3693" w:rsidRDefault="009333C6" w:rsidP="00FB3B16">
            <w:pPr>
              <w:jc w:val="center"/>
              <w:rPr>
                <w:rFonts w:cs="Arial"/>
                <w:b/>
                <w:color w:val="FFFFFF" w:themeColor="background1"/>
                <w:sz w:val="20"/>
                <w:szCs w:val="20"/>
              </w:rPr>
            </w:pPr>
          </w:p>
        </w:tc>
        <w:tc>
          <w:tcPr>
            <w:tcW w:w="762" w:type="dxa"/>
            <w:tcBorders>
              <w:top w:val="single" w:sz="4" w:space="0" w:color="auto"/>
              <w:left w:val="nil"/>
              <w:right w:val="single" w:sz="4" w:space="0" w:color="auto"/>
            </w:tcBorders>
            <w:vAlign w:val="center"/>
          </w:tcPr>
          <w:p w14:paraId="2FA1A424" w14:textId="77777777" w:rsidR="009333C6" w:rsidRPr="00EF3693" w:rsidRDefault="009333C6" w:rsidP="00FB3B16">
            <w:pPr>
              <w:jc w:val="center"/>
              <w:rPr>
                <w:rFonts w:cs="Arial"/>
                <w:b/>
                <w:color w:val="FFFFFF" w:themeColor="background1"/>
                <w:sz w:val="20"/>
                <w:szCs w:val="20"/>
              </w:rPr>
            </w:pPr>
          </w:p>
        </w:tc>
        <w:tc>
          <w:tcPr>
            <w:tcW w:w="1290" w:type="dxa"/>
            <w:gridSpan w:val="3"/>
            <w:tcBorders>
              <w:top w:val="single" w:sz="4" w:space="0" w:color="auto"/>
              <w:left w:val="single" w:sz="4" w:space="0" w:color="auto"/>
              <w:bottom w:val="single" w:sz="4" w:space="0" w:color="auto"/>
            </w:tcBorders>
            <w:vAlign w:val="center"/>
          </w:tcPr>
          <w:p w14:paraId="6722BC23" w14:textId="77777777" w:rsidR="009333C6" w:rsidRPr="00EF3693" w:rsidRDefault="009333C6" w:rsidP="00FB3B16">
            <w:pPr>
              <w:jc w:val="center"/>
              <w:rPr>
                <w:rFonts w:cs="Arial"/>
                <w:b/>
                <w:color w:val="FFFFFF" w:themeColor="background1"/>
                <w:sz w:val="20"/>
                <w:szCs w:val="20"/>
              </w:rPr>
            </w:pPr>
          </w:p>
        </w:tc>
        <w:tc>
          <w:tcPr>
            <w:tcW w:w="478" w:type="dxa"/>
            <w:gridSpan w:val="2"/>
            <w:tcBorders>
              <w:top w:val="single" w:sz="4" w:space="0" w:color="auto"/>
            </w:tcBorders>
            <w:vAlign w:val="center"/>
          </w:tcPr>
          <w:p w14:paraId="3A987A5C" w14:textId="77777777" w:rsidR="009333C6" w:rsidRPr="00EF3693" w:rsidRDefault="009333C6" w:rsidP="00FB3B16">
            <w:pPr>
              <w:jc w:val="center"/>
              <w:rPr>
                <w:rFonts w:cs="Arial"/>
                <w:b/>
                <w:color w:val="FFFFFF" w:themeColor="background1"/>
                <w:sz w:val="20"/>
                <w:szCs w:val="20"/>
              </w:rPr>
            </w:pPr>
          </w:p>
        </w:tc>
        <w:tc>
          <w:tcPr>
            <w:tcW w:w="242" w:type="dxa"/>
            <w:tcBorders>
              <w:top w:val="single" w:sz="4" w:space="0" w:color="auto"/>
            </w:tcBorders>
            <w:vAlign w:val="center"/>
          </w:tcPr>
          <w:p w14:paraId="069AE7A1" w14:textId="77777777" w:rsidR="009333C6" w:rsidRPr="00EF3693" w:rsidRDefault="009333C6" w:rsidP="00FB3B16">
            <w:pPr>
              <w:jc w:val="center"/>
              <w:rPr>
                <w:rFonts w:cs="Arial"/>
                <w:b/>
                <w:color w:val="FFFFFF" w:themeColor="background1"/>
                <w:sz w:val="20"/>
                <w:szCs w:val="20"/>
              </w:rPr>
            </w:pPr>
          </w:p>
        </w:tc>
        <w:tc>
          <w:tcPr>
            <w:tcW w:w="636" w:type="dxa"/>
            <w:tcBorders>
              <w:top w:val="single" w:sz="4" w:space="0" w:color="auto"/>
              <w:left w:val="nil"/>
              <w:right w:val="single" w:sz="4" w:space="0" w:color="auto"/>
            </w:tcBorders>
            <w:vAlign w:val="center"/>
          </w:tcPr>
          <w:p w14:paraId="7FB4B48C" w14:textId="77777777" w:rsidR="009333C6" w:rsidRPr="00EF3693" w:rsidRDefault="009333C6" w:rsidP="00FB3B16">
            <w:pPr>
              <w:jc w:val="center"/>
              <w:rPr>
                <w:rFonts w:cs="Arial"/>
                <w:b/>
                <w:color w:val="FFFFFF" w:themeColor="background1"/>
                <w:sz w:val="20"/>
                <w:szCs w:val="20"/>
              </w:rPr>
            </w:pPr>
          </w:p>
        </w:tc>
        <w:tc>
          <w:tcPr>
            <w:tcW w:w="1272" w:type="dxa"/>
            <w:gridSpan w:val="2"/>
            <w:vMerge/>
            <w:tcBorders>
              <w:left w:val="single" w:sz="4" w:space="0" w:color="auto"/>
              <w:bottom w:val="single" w:sz="4" w:space="0" w:color="auto"/>
            </w:tcBorders>
            <w:vAlign w:val="center"/>
          </w:tcPr>
          <w:p w14:paraId="527F4D61" w14:textId="77777777" w:rsidR="009333C6" w:rsidRPr="00EF3693" w:rsidRDefault="009333C6" w:rsidP="00FB3B16">
            <w:pPr>
              <w:jc w:val="center"/>
              <w:rPr>
                <w:rFonts w:cs="Arial"/>
                <w:b/>
                <w:color w:val="FFFFFF" w:themeColor="background1"/>
                <w:sz w:val="20"/>
                <w:szCs w:val="20"/>
              </w:rPr>
            </w:pPr>
          </w:p>
        </w:tc>
      </w:tr>
      <w:tr w:rsidR="009333C6" w:rsidRPr="00EF3693" w14:paraId="230F1716" w14:textId="77777777" w:rsidTr="00FB3B16">
        <w:trPr>
          <w:cantSplit/>
          <w:trHeight w:val="360"/>
        </w:trPr>
        <w:tc>
          <w:tcPr>
            <w:tcW w:w="717" w:type="dxa"/>
            <w:gridSpan w:val="4"/>
            <w:tcBorders>
              <w:right w:val="single" w:sz="4" w:space="0" w:color="auto"/>
            </w:tcBorders>
            <w:vAlign w:val="center"/>
          </w:tcPr>
          <w:p w14:paraId="390E421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905" w:type="dxa"/>
            <w:gridSpan w:val="4"/>
            <w:tcBorders>
              <w:top w:val="single" w:sz="4" w:space="0" w:color="auto"/>
              <w:right w:val="single" w:sz="4" w:space="0" w:color="auto"/>
            </w:tcBorders>
            <w:vAlign w:val="center"/>
          </w:tcPr>
          <w:p w14:paraId="730B1119" w14:textId="77777777" w:rsidR="009333C6" w:rsidRPr="00EF3693" w:rsidRDefault="009333C6" w:rsidP="00FB3B16">
            <w:pPr>
              <w:jc w:val="center"/>
              <w:rPr>
                <w:rFonts w:cs="Arial"/>
                <w:b/>
                <w:sz w:val="20"/>
                <w:szCs w:val="20"/>
              </w:rPr>
            </w:pPr>
            <w:r w:rsidRPr="00EF3693">
              <w:rPr>
                <w:rFonts w:cs="Arial"/>
                <w:b/>
                <w:sz w:val="20"/>
                <w:szCs w:val="20"/>
              </w:rPr>
              <w:t>Operations Section Chief</w:t>
            </w:r>
          </w:p>
        </w:tc>
        <w:tc>
          <w:tcPr>
            <w:tcW w:w="719" w:type="dxa"/>
            <w:gridSpan w:val="5"/>
            <w:tcBorders>
              <w:right w:val="single" w:sz="4" w:space="0" w:color="auto"/>
            </w:tcBorders>
            <w:vAlign w:val="center"/>
          </w:tcPr>
          <w:p w14:paraId="0A9BDFA0" w14:textId="77777777" w:rsidR="009333C6" w:rsidRPr="00EF3693" w:rsidRDefault="009333C6" w:rsidP="00FB3B16">
            <w:pPr>
              <w:jc w:val="center"/>
              <w:rPr>
                <w:rFonts w:cs="Arial"/>
                <w:b/>
                <w:sz w:val="20"/>
                <w:szCs w:val="20"/>
              </w:rPr>
            </w:pPr>
          </w:p>
        </w:tc>
        <w:tc>
          <w:tcPr>
            <w:tcW w:w="1932" w:type="dxa"/>
            <w:gridSpan w:val="4"/>
            <w:tcBorders>
              <w:top w:val="single" w:sz="4" w:space="0" w:color="auto"/>
              <w:right w:val="single" w:sz="4" w:space="0" w:color="auto"/>
            </w:tcBorders>
            <w:vAlign w:val="center"/>
          </w:tcPr>
          <w:p w14:paraId="18DEB433" w14:textId="77777777" w:rsidR="009333C6" w:rsidRPr="00EF3693" w:rsidRDefault="009333C6" w:rsidP="00FB3B16">
            <w:pPr>
              <w:jc w:val="center"/>
              <w:rPr>
                <w:rFonts w:cs="Arial"/>
                <w:b/>
                <w:sz w:val="20"/>
                <w:szCs w:val="20"/>
              </w:rPr>
            </w:pPr>
            <w:r w:rsidRPr="00EF3693">
              <w:rPr>
                <w:rFonts w:cs="Arial"/>
                <w:b/>
                <w:sz w:val="20"/>
                <w:szCs w:val="20"/>
              </w:rPr>
              <w:t>Planning &amp; Intelligence Section Chief</w:t>
            </w:r>
          </w:p>
        </w:tc>
        <w:tc>
          <w:tcPr>
            <w:tcW w:w="824" w:type="dxa"/>
            <w:gridSpan w:val="4"/>
            <w:tcBorders>
              <w:right w:val="single" w:sz="4" w:space="0" w:color="auto"/>
            </w:tcBorders>
            <w:vAlign w:val="center"/>
          </w:tcPr>
          <w:p w14:paraId="32B3CF69" w14:textId="77777777" w:rsidR="009333C6" w:rsidRPr="00EF3693" w:rsidRDefault="009333C6" w:rsidP="00FB3B16">
            <w:pPr>
              <w:jc w:val="center"/>
              <w:rPr>
                <w:rFonts w:cs="Arial"/>
                <w:b/>
                <w:sz w:val="20"/>
                <w:szCs w:val="20"/>
              </w:rPr>
            </w:pPr>
          </w:p>
        </w:tc>
        <w:tc>
          <w:tcPr>
            <w:tcW w:w="2066" w:type="dxa"/>
            <w:gridSpan w:val="4"/>
            <w:tcBorders>
              <w:top w:val="single" w:sz="4" w:space="0" w:color="auto"/>
              <w:right w:val="single" w:sz="4" w:space="0" w:color="auto"/>
            </w:tcBorders>
            <w:vAlign w:val="center"/>
          </w:tcPr>
          <w:p w14:paraId="3728C28A" w14:textId="77777777" w:rsidR="009333C6" w:rsidRPr="00EF3693" w:rsidRDefault="009333C6" w:rsidP="00FB3B16">
            <w:pPr>
              <w:jc w:val="center"/>
              <w:rPr>
                <w:rFonts w:cs="Arial"/>
                <w:b/>
                <w:sz w:val="20"/>
                <w:szCs w:val="20"/>
              </w:rPr>
            </w:pPr>
            <w:r w:rsidRPr="00EF3693">
              <w:rPr>
                <w:rFonts w:cs="Arial"/>
                <w:b/>
                <w:sz w:val="20"/>
                <w:szCs w:val="20"/>
              </w:rPr>
              <w:t>Logistics Section Chief</w:t>
            </w:r>
          </w:p>
        </w:tc>
        <w:tc>
          <w:tcPr>
            <w:tcW w:w="729" w:type="dxa"/>
            <w:gridSpan w:val="4"/>
            <w:tcBorders>
              <w:right w:val="single" w:sz="4" w:space="0" w:color="auto"/>
            </w:tcBorders>
            <w:vAlign w:val="center"/>
          </w:tcPr>
          <w:p w14:paraId="31BC0858" w14:textId="77777777" w:rsidR="009333C6" w:rsidRPr="00EF3693" w:rsidRDefault="009333C6" w:rsidP="00FB3B16">
            <w:pPr>
              <w:jc w:val="center"/>
              <w:rPr>
                <w:rFonts w:cs="Arial"/>
                <w:b/>
                <w:sz w:val="20"/>
                <w:szCs w:val="20"/>
              </w:rPr>
            </w:pPr>
          </w:p>
        </w:tc>
        <w:tc>
          <w:tcPr>
            <w:tcW w:w="1908" w:type="dxa"/>
            <w:gridSpan w:val="3"/>
            <w:tcBorders>
              <w:top w:val="single" w:sz="4" w:space="0" w:color="auto"/>
              <w:right w:val="single" w:sz="4" w:space="0" w:color="auto"/>
            </w:tcBorders>
            <w:vAlign w:val="center"/>
          </w:tcPr>
          <w:p w14:paraId="1598D424" w14:textId="77777777" w:rsidR="009333C6" w:rsidRPr="00EF3693" w:rsidRDefault="009333C6" w:rsidP="00FB3B16">
            <w:pPr>
              <w:jc w:val="center"/>
              <w:rPr>
                <w:rFonts w:cs="Arial"/>
                <w:b/>
                <w:sz w:val="20"/>
                <w:szCs w:val="20"/>
              </w:rPr>
            </w:pPr>
            <w:r w:rsidRPr="00EF3693">
              <w:rPr>
                <w:rFonts w:cs="Arial"/>
                <w:b/>
                <w:sz w:val="20"/>
                <w:szCs w:val="20"/>
              </w:rPr>
              <w:t>Finance &amp; Administration Section Chief</w:t>
            </w:r>
          </w:p>
        </w:tc>
      </w:tr>
      <w:tr w:rsidR="009333C6" w:rsidRPr="00EF3693" w14:paraId="4E60474F" w14:textId="77777777" w:rsidTr="00FB3B16">
        <w:trPr>
          <w:cantSplit/>
          <w:trHeight w:val="360"/>
        </w:trPr>
        <w:tc>
          <w:tcPr>
            <w:tcW w:w="717" w:type="dxa"/>
            <w:gridSpan w:val="4"/>
            <w:tcBorders>
              <w:right w:val="single" w:sz="4" w:space="0" w:color="auto"/>
            </w:tcBorders>
            <w:vAlign w:val="center"/>
          </w:tcPr>
          <w:p w14:paraId="14F56EB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905" w:type="dxa"/>
            <w:gridSpan w:val="4"/>
            <w:tcBorders>
              <w:bottom w:val="single" w:sz="4" w:space="0" w:color="auto"/>
              <w:right w:val="single" w:sz="4" w:space="0" w:color="auto"/>
            </w:tcBorders>
            <w:vAlign w:val="center"/>
          </w:tcPr>
          <w:p w14:paraId="26A49C59" w14:textId="77777777" w:rsidR="009333C6" w:rsidRPr="00EF3693" w:rsidRDefault="009333C6" w:rsidP="00FB3B16">
            <w:pPr>
              <w:jc w:val="center"/>
              <w:rPr>
                <w:rFonts w:cs="Arial"/>
                <w:b/>
                <w:sz w:val="20"/>
                <w:szCs w:val="20"/>
              </w:rPr>
            </w:pPr>
            <w:r w:rsidRPr="00EF3693">
              <w:rPr>
                <w:rFonts w:cs="Arial"/>
                <w:sz w:val="20"/>
                <w:szCs w:val="20"/>
                <w:highlight w:val="yellow"/>
              </w:rPr>
              <w:t>{ICT_OC1} or {ICT_OC2}</w:t>
            </w:r>
          </w:p>
        </w:tc>
        <w:tc>
          <w:tcPr>
            <w:tcW w:w="719" w:type="dxa"/>
            <w:gridSpan w:val="5"/>
            <w:tcBorders>
              <w:right w:val="single" w:sz="4" w:space="0" w:color="auto"/>
            </w:tcBorders>
            <w:vAlign w:val="center"/>
          </w:tcPr>
          <w:p w14:paraId="140EDB93" w14:textId="77777777" w:rsidR="009333C6" w:rsidRPr="00EF3693" w:rsidRDefault="009333C6" w:rsidP="00FB3B16">
            <w:pPr>
              <w:jc w:val="center"/>
              <w:rPr>
                <w:rFonts w:cs="Arial"/>
                <w:b/>
                <w:sz w:val="20"/>
                <w:szCs w:val="20"/>
              </w:rPr>
            </w:pPr>
          </w:p>
        </w:tc>
        <w:tc>
          <w:tcPr>
            <w:tcW w:w="1932" w:type="dxa"/>
            <w:gridSpan w:val="4"/>
            <w:tcBorders>
              <w:bottom w:val="single" w:sz="4" w:space="0" w:color="auto"/>
              <w:right w:val="single" w:sz="4" w:space="0" w:color="auto"/>
            </w:tcBorders>
            <w:vAlign w:val="center"/>
          </w:tcPr>
          <w:p w14:paraId="190A56B2" w14:textId="77777777" w:rsidR="009333C6" w:rsidRPr="00EF3693" w:rsidRDefault="009333C6" w:rsidP="00FB3B16">
            <w:pPr>
              <w:jc w:val="center"/>
              <w:rPr>
                <w:rFonts w:cs="Arial"/>
                <w:b/>
                <w:sz w:val="20"/>
                <w:szCs w:val="20"/>
              </w:rPr>
            </w:pPr>
            <w:r w:rsidRPr="00EF3693">
              <w:rPr>
                <w:rFonts w:cs="Arial"/>
                <w:sz w:val="20"/>
                <w:szCs w:val="20"/>
                <w:highlight w:val="yellow"/>
              </w:rPr>
              <w:t>{ICT_PIC1} or {ICT_PIC2}</w:t>
            </w:r>
          </w:p>
        </w:tc>
        <w:tc>
          <w:tcPr>
            <w:tcW w:w="824" w:type="dxa"/>
            <w:gridSpan w:val="4"/>
            <w:tcBorders>
              <w:right w:val="single" w:sz="4" w:space="0" w:color="auto"/>
            </w:tcBorders>
            <w:vAlign w:val="center"/>
          </w:tcPr>
          <w:p w14:paraId="3CAC984C" w14:textId="77777777" w:rsidR="009333C6" w:rsidRPr="00EF3693" w:rsidRDefault="009333C6" w:rsidP="00FB3B16">
            <w:pPr>
              <w:jc w:val="center"/>
              <w:rPr>
                <w:rFonts w:cs="Arial"/>
                <w:b/>
                <w:sz w:val="20"/>
                <w:szCs w:val="20"/>
              </w:rPr>
            </w:pPr>
          </w:p>
        </w:tc>
        <w:tc>
          <w:tcPr>
            <w:tcW w:w="2066" w:type="dxa"/>
            <w:gridSpan w:val="4"/>
            <w:tcBorders>
              <w:bottom w:val="single" w:sz="4" w:space="0" w:color="auto"/>
              <w:right w:val="single" w:sz="4" w:space="0" w:color="auto"/>
            </w:tcBorders>
            <w:vAlign w:val="center"/>
          </w:tcPr>
          <w:p w14:paraId="445B66D6" w14:textId="77777777" w:rsidR="009333C6" w:rsidRPr="00EF3693" w:rsidRDefault="009333C6" w:rsidP="00FB3B16">
            <w:pPr>
              <w:jc w:val="center"/>
              <w:rPr>
                <w:rFonts w:cs="Arial"/>
                <w:b/>
                <w:sz w:val="20"/>
                <w:szCs w:val="20"/>
              </w:rPr>
            </w:pPr>
            <w:r w:rsidRPr="00EF3693">
              <w:rPr>
                <w:rFonts w:cs="Arial"/>
                <w:highlight w:val="yellow"/>
              </w:rPr>
              <w:t>{ICT_LC1} or {ICT_LC2}</w:t>
            </w:r>
          </w:p>
        </w:tc>
        <w:tc>
          <w:tcPr>
            <w:tcW w:w="729" w:type="dxa"/>
            <w:gridSpan w:val="4"/>
            <w:tcBorders>
              <w:right w:val="single" w:sz="4" w:space="0" w:color="auto"/>
            </w:tcBorders>
            <w:vAlign w:val="center"/>
          </w:tcPr>
          <w:p w14:paraId="018507AC" w14:textId="77777777" w:rsidR="009333C6" w:rsidRPr="00EF3693" w:rsidRDefault="009333C6" w:rsidP="00FB3B16">
            <w:pPr>
              <w:jc w:val="center"/>
              <w:rPr>
                <w:rFonts w:cs="Arial"/>
                <w:b/>
                <w:sz w:val="20"/>
                <w:szCs w:val="20"/>
              </w:rPr>
            </w:pPr>
          </w:p>
        </w:tc>
        <w:tc>
          <w:tcPr>
            <w:tcW w:w="1908" w:type="dxa"/>
            <w:gridSpan w:val="3"/>
            <w:tcBorders>
              <w:bottom w:val="single" w:sz="4" w:space="0" w:color="auto"/>
              <w:right w:val="single" w:sz="4" w:space="0" w:color="auto"/>
            </w:tcBorders>
            <w:vAlign w:val="center"/>
          </w:tcPr>
          <w:p w14:paraId="6784027C" w14:textId="77777777" w:rsidR="009333C6" w:rsidRPr="00EF3693" w:rsidRDefault="009333C6" w:rsidP="00FB3B16">
            <w:pPr>
              <w:jc w:val="center"/>
              <w:rPr>
                <w:rFonts w:cs="Arial"/>
                <w:b/>
                <w:sz w:val="20"/>
                <w:szCs w:val="20"/>
              </w:rPr>
            </w:pPr>
            <w:r w:rsidRPr="00EF3693">
              <w:rPr>
                <w:rFonts w:cs="Arial"/>
                <w:sz w:val="20"/>
                <w:szCs w:val="20"/>
                <w:highlight w:val="yellow"/>
              </w:rPr>
              <w:t>{ICT_AC1} or {ICT_AC2}</w:t>
            </w:r>
          </w:p>
        </w:tc>
      </w:tr>
      <w:tr w:rsidR="009333C6" w:rsidRPr="00EF3693" w14:paraId="5D46E807" w14:textId="77777777" w:rsidTr="00FB3B16">
        <w:trPr>
          <w:cantSplit/>
          <w:trHeight w:val="360"/>
        </w:trPr>
        <w:tc>
          <w:tcPr>
            <w:tcW w:w="234" w:type="dxa"/>
            <w:vAlign w:val="center"/>
          </w:tcPr>
          <w:p w14:paraId="5E9C7518"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7" w:type="dxa"/>
            <w:vAlign w:val="center"/>
          </w:tcPr>
          <w:p w14:paraId="3344F9EE"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vAlign w:val="center"/>
          </w:tcPr>
          <w:p w14:paraId="7834DBA0"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5" w:type="dxa"/>
            <w:gridSpan w:val="2"/>
            <w:tcBorders>
              <w:right w:val="single" w:sz="4" w:space="0" w:color="auto"/>
            </w:tcBorders>
            <w:vAlign w:val="center"/>
          </w:tcPr>
          <w:p w14:paraId="1EDA83D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8" w:type="dxa"/>
            <w:gridSpan w:val="2"/>
            <w:tcBorders>
              <w:left w:val="single" w:sz="4" w:space="0" w:color="auto"/>
              <w:bottom w:val="single" w:sz="4" w:space="0" w:color="auto"/>
            </w:tcBorders>
            <w:vAlign w:val="center"/>
          </w:tcPr>
          <w:p w14:paraId="400156C7"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9" w:type="dxa"/>
            <w:tcBorders>
              <w:bottom w:val="single" w:sz="4" w:space="0" w:color="auto"/>
            </w:tcBorders>
            <w:vAlign w:val="center"/>
          </w:tcPr>
          <w:p w14:paraId="0E6AF18E"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1" w:type="dxa"/>
            <w:gridSpan w:val="2"/>
            <w:vAlign w:val="center"/>
          </w:tcPr>
          <w:p w14:paraId="37C17F39"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5" w:type="dxa"/>
            <w:gridSpan w:val="2"/>
            <w:tcBorders>
              <w:bottom w:val="single" w:sz="4" w:space="0" w:color="auto"/>
            </w:tcBorders>
            <w:vAlign w:val="center"/>
          </w:tcPr>
          <w:p w14:paraId="153A6EB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55" w:type="dxa"/>
            <w:gridSpan w:val="2"/>
            <w:vAlign w:val="center"/>
          </w:tcPr>
          <w:p w14:paraId="7DB7625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0" w:type="dxa"/>
            <w:vAlign w:val="center"/>
          </w:tcPr>
          <w:p w14:paraId="7F446BF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1" w:type="dxa"/>
            <w:vAlign w:val="center"/>
          </w:tcPr>
          <w:p w14:paraId="7EEF8E5D"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519" w:type="dxa"/>
            <w:gridSpan w:val="2"/>
            <w:vAlign w:val="center"/>
          </w:tcPr>
          <w:p w14:paraId="473594A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9" w:type="dxa"/>
            <w:vAlign w:val="center"/>
          </w:tcPr>
          <w:p w14:paraId="6D95734E"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4" w:type="dxa"/>
            <w:vAlign w:val="center"/>
          </w:tcPr>
          <w:p w14:paraId="19757BF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4" w:type="dxa"/>
            <w:gridSpan w:val="2"/>
            <w:vAlign w:val="center"/>
          </w:tcPr>
          <w:p w14:paraId="4B21535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62" w:type="dxa"/>
            <w:vAlign w:val="center"/>
          </w:tcPr>
          <w:p w14:paraId="5886718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41" w:type="dxa"/>
            <w:vAlign w:val="center"/>
          </w:tcPr>
          <w:p w14:paraId="38BDB10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549" w:type="dxa"/>
            <w:gridSpan w:val="2"/>
            <w:vAlign w:val="center"/>
          </w:tcPr>
          <w:p w14:paraId="603DAF89"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vAlign w:val="center"/>
          </w:tcPr>
          <w:p w14:paraId="398411F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vAlign w:val="center"/>
          </w:tcPr>
          <w:p w14:paraId="1AB2A3A7"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2" w:type="dxa"/>
            <w:vAlign w:val="center"/>
          </w:tcPr>
          <w:p w14:paraId="523CEC7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6" w:type="dxa"/>
            <w:tcBorders>
              <w:top w:val="single" w:sz="4" w:space="0" w:color="auto"/>
            </w:tcBorders>
            <w:vAlign w:val="center"/>
          </w:tcPr>
          <w:p w14:paraId="0649B22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5" w:type="dxa"/>
            <w:tcBorders>
              <w:top w:val="single" w:sz="4" w:space="0" w:color="auto"/>
            </w:tcBorders>
            <w:vAlign w:val="center"/>
          </w:tcPr>
          <w:p w14:paraId="54438EB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7" w:type="dxa"/>
            <w:tcBorders>
              <w:top w:val="single" w:sz="4" w:space="0" w:color="auto"/>
            </w:tcBorders>
            <w:vAlign w:val="center"/>
          </w:tcPr>
          <w:p w14:paraId="3EC66CC0"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r>
      <w:tr w:rsidR="009333C6" w:rsidRPr="00EF3693" w14:paraId="1887309F" w14:textId="77777777" w:rsidTr="00FB3B16">
        <w:trPr>
          <w:cantSplit/>
          <w:trHeight w:val="360"/>
        </w:trPr>
        <w:tc>
          <w:tcPr>
            <w:tcW w:w="234" w:type="dxa"/>
            <w:vAlign w:val="center"/>
          </w:tcPr>
          <w:p w14:paraId="04402C10"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7" w:type="dxa"/>
            <w:tcBorders>
              <w:bottom w:val="single" w:sz="4" w:space="0" w:color="auto"/>
            </w:tcBorders>
            <w:vAlign w:val="center"/>
          </w:tcPr>
          <w:p w14:paraId="2CE71B49"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tcBorders>
              <w:bottom w:val="single" w:sz="4" w:space="0" w:color="auto"/>
            </w:tcBorders>
            <w:vAlign w:val="center"/>
          </w:tcPr>
          <w:p w14:paraId="390E7F3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5" w:type="dxa"/>
            <w:gridSpan w:val="2"/>
            <w:tcBorders>
              <w:bottom w:val="single" w:sz="4" w:space="0" w:color="auto"/>
            </w:tcBorders>
            <w:vAlign w:val="center"/>
          </w:tcPr>
          <w:p w14:paraId="7C32FD3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8" w:type="dxa"/>
            <w:gridSpan w:val="2"/>
            <w:tcBorders>
              <w:top w:val="single" w:sz="4" w:space="0" w:color="auto"/>
              <w:bottom w:val="single" w:sz="4" w:space="0" w:color="auto"/>
            </w:tcBorders>
            <w:vAlign w:val="center"/>
          </w:tcPr>
          <w:p w14:paraId="4B29864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9" w:type="dxa"/>
            <w:tcBorders>
              <w:top w:val="single" w:sz="4" w:space="0" w:color="auto"/>
              <w:bottom w:val="single" w:sz="4" w:space="0" w:color="auto"/>
            </w:tcBorders>
            <w:vAlign w:val="center"/>
          </w:tcPr>
          <w:p w14:paraId="1310C3A2"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1" w:type="dxa"/>
            <w:gridSpan w:val="2"/>
            <w:tcBorders>
              <w:top w:val="single" w:sz="4" w:space="0" w:color="auto"/>
              <w:left w:val="nil"/>
              <w:bottom w:val="single" w:sz="4" w:space="0" w:color="auto"/>
            </w:tcBorders>
            <w:vAlign w:val="center"/>
          </w:tcPr>
          <w:p w14:paraId="052DEB08"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5" w:type="dxa"/>
            <w:gridSpan w:val="2"/>
            <w:tcBorders>
              <w:top w:val="single" w:sz="4" w:space="0" w:color="auto"/>
              <w:right w:val="single" w:sz="4" w:space="0" w:color="auto"/>
            </w:tcBorders>
            <w:vAlign w:val="center"/>
          </w:tcPr>
          <w:p w14:paraId="4D9E48D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55" w:type="dxa"/>
            <w:gridSpan w:val="2"/>
            <w:tcBorders>
              <w:left w:val="single" w:sz="4" w:space="0" w:color="auto"/>
            </w:tcBorders>
            <w:vAlign w:val="center"/>
          </w:tcPr>
          <w:p w14:paraId="4C5CCC5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0" w:type="dxa"/>
            <w:tcBorders>
              <w:bottom w:val="single" w:sz="4" w:space="0" w:color="auto"/>
            </w:tcBorders>
            <w:vAlign w:val="center"/>
          </w:tcPr>
          <w:p w14:paraId="1F1767C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1" w:type="dxa"/>
            <w:tcBorders>
              <w:bottom w:val="single" w:sz="4" w:space="0" w:color="auto"/>
            </w:tcBorders>
            <w:vAlign w:val="center"/>
          </w:tcPr>
          <w:p w14:paraId="5FF58FD7"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519" w:type="dxa"/>
            <w:gridSpan w:val="2"/>
            <w:tcBorders>
              <w:bottom w:val="single" w:sz="4" w:space="0" w:color="auto"/>
            </w:tcBorders>
            <w:vAlign w:val="center"/>
          </w:tcPr>
          <w:p w14:paraId="6A9C14AD"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9" w:type="dxa"/>
            <w:tcBorders>
              <w:bottom w:val="single" w:sz="4" w:space="0" w:color="auto"/>
            </w:tcBorders>
            <w:vAlign w:val="center"/>
          </w:tcPr>
          <w:p w14:paraId="00D22E6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4" w:type="dxa"/>
            <w:tcBorders>
              <w:bottom w:val="single" w:sz="4" w:space="0" w:color="auto"/>
            </w:tcBorders>
            <w:vAlign w:val="center"/>
          </w:tcPr>
          <w:p w14:paraId="1A4BF5E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4" w:type="dxa"/>
            <w:gridSpan w:val="2"/>
            <w:tcBorders>
              <w:bottom w:val="single" w:sz="4" w:space="0" w:color="auto"/>
            </w:tcBorders>
            <w:vAlign w:val="center"/>
          </w:tcPr>
          <w:p w14:paraId="6F262EE8"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62" w:type="dxa"/>
            <w:vAlign w:val="center"/>
          </w:tcPr>
          <w:p w14:paraId="26E26D4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41" w:type="dxa"/>
            <w:vAlign w:val="center"/>
          </w:tcPr>
          <w:p w14:paraId="57865FA8"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549" w:type="dxa"/>
            <w:gridSpan w:val="2"/>
            <w:tcBorders>
              <w:bottom w:val="single" w:sz="4" w:space="0" w:color="auto"/>
            </w:tcBorders>
            <w:vAlign w:val="center"/>
          </w:tcPr>
          <w:p w14:paraId="5910925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tcBorders>
              <w:bottom w:val="single" w:sz="4" w:space="0" w:color="auto"/>
            </w:tcBorders>
            <w:vAlign w:val="center"/>
          </w:tcPr>
          <w:p w14:paraId="6BCAD311"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39" w:type="dxa"/>
            <w:tcBorders>
              <w:bottom w:val="single" w:sz="4" w:space="0" w:color="auto"/>
            </w:tcBorders>
            <w:vAlign w:val="center"/>
          </w:tcPr>
          <w:p w14:paraId="5F102D9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2" w:type="dxa"/>
            <w:tcBorders>
              <w:bottom w:val="single" w:sz="4" w:space="0" w:color="auto"/>
            </w:tcBorders>
            <w:vAlign w:val="center"/>
          </w:tcPr>
          <w:p w14:paraId="0AB28C0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6" w:type="dxa"/>
            <w:tcBorders>
              <w:bottom w:val="single" w:sz="4" w:space="0" w:color="auto"/>
            </w:tcBorders>
            <w:vAlign w:val="center"/>
          </w:tcPr>
          <w:p w14:paraId="7EB26731"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5" w:type="dxa"/>
            <w:tcBorders>
              <w:bottom w:val="single" w:sz="4" w:space="0" w:color="auto"/>
            </w:tcBorders>
            <w:vAlign w:val="center"/>
          </w:tcPr>
          <w:p w14:paraId="1D2DB8A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7" w:type="dxa"/>
            <w:vAlign w:val="center"/>
          </w:tcPr>
          <w:p w14:paraId="7E1220F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r>
      <w:tr w:rsidR="009333C6" w:rsidRPr="00EF3693" w14:paraId="205FBA4E" w14:textId="77777777" w:rsidTr="00FB3B16">
        <w:trPr>
          <w:cantSplit/>
          <w:trHeight w:val="360"/>
        </w:trPr>
        <w:tc>
          <w:tcPr>
            <w:tcW w:w="234" w:type="dxa"/>
            <w:tcBorders>
              <w:right w:val="single" w:sz="4" w:space="0" w:color="auto"/>
            </w:tcBorders>
            <w:vAlign w:val="center"/>
          </w:tcPr>
          <w:p w14:paraId="15610088"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top w:val="single" w:sz="4" w:space="0" w:color="auto"/>
              <w:left w:val="single" w:sz="4" w:space="0" w:color="auto"/>
              <w:right w:val="single" w:sz="4" w:space="0" w:color="auto"/>
            </w:tcBorders>
            <w:vAlign w:val="center"/>
          </w:tcPr>
          <w:p w14:paraId="455E20CC" w14:textId="30CF10EE" w:rsidR="009333C6" w:rsidRPr="00EF3693" w:rsidRDefault="009333C6" w:rsidP="00FB3B16">
            <w:pPr>
              <w:jc w:val="center"/>
              <w:rPr>
                <w:rFonts w:cs="Arial"/>
                <w:b/>
                <w:sz w:val="20"/>
                <w:szCs w:val="20"/>
              </w:rPr>
            </w:pPr>
            <w:r w:rsidRPr="00EF3693">
              <w:rPr>
                <w:rFonts w:cs="Arial"/>
                <w:b/>
                <w:sz w:val="20"/>
                <w:szCs w:val="20"/>
              </w:rPr>
              <w:t>Site Facility Check &amp; Security</w:t>
            </w:r>
            <w:r w:rsidR="004833B3">
              <w:rPr>
                <w:rFonts w:cs="Arial"/>
                <w:b/>
                <w:sz w:val="20"/>
                <w:szCs w:val="20"/>
              </w:rPr>
              <w:t xml:space="preserve"> Leader</w:t>
            </w:r>
          </w:p>
        </w:tc>
        <w:tc>
          <w:tcPr>
            <w:tcW w:w="239" w:type="dxa"/>
            <w:tcBorders>
              <w:left w:val="single" w:sz="4" w:space="0" w:color="auto"/>
              <w:bottom w:val="single" w:sz="4" w:space="0" w:color="auto"/>
              <w:right w:val="single" w:sz="4" w:space="0" w:color="auto"/>
            </w:tcBorders>
            <w:vAlign w:val="center"/>
          </w:tcPr>
          <w:p w14:paraId="471CFF36" w14:textId="77777777" w:rsidR="009333C6" w:rsidRPr="00EF3693" w:rsidRDefault="009333C6" w:rsidP="00FB3B16">
            <w:pPr>
              <w:jc w:val="center"/>
              <w:rPr>
                <w:rFonts w:cs="Arial"/>
                <w:b/>
                <w:sz w:val="20"/>
                <w:szCs w:val="20"/>
              </w:rPr>
            </w:pPr>
          </w:p>
        </w:tc>
        <w:tc>
          <w:tcPr>
            <w:tcW w:w="261" w:type="dxa"/>
            <w:gridSpan w:val="3"/>
            <w:tcBorders>
              <w:left w:val="single" w:sz="4" w:space="0" w:color="auto"/>
              <w:bottom w:val="single" w:sz="4" w:space="0" w:color="auto"/>
              <w:right w:val="single" w:sz="4" w:space="0" w:color="auto"/>
            </w:tcBorders>
            <w:vAlign w:val="center"/>
          </w:tcPr>
          <w:p w14:paraId="3E7790EF" w14:textId="77777777" w:rsidR="009333C6" w:rsidRPr="00EF3693" w:rsidRDefault="009333C6" w:rsidP="00FB3B16">
            <w:pPr>
              <w:jc w:val="center"/>
              <w:rPr>
                <w:rFonts w:cs="Arial"/>
                <w:b/>
                <w:sz w:val="20"/>
                <w:szCs w:val="20"/>
              </w:rPr>
            </w:pPr>
          </w:p>
        </w:tc>
        <w:tc>
          <w:tcPr>
            <w:tcW w:w="2757" w:type="dxa"/>
            <w:gridSpan w:val="8"/>
            <w:tcBorders>
              <w:top w:val="single" w:sz="4" w:space="0" w:color="auto"/>
              <w:left w:val="single" w:sz="4" w:space="0" w:color="auto"/>
              <w:right w:val="single" w:sz="4" w:space="0" w:color="auto"/>
            </w:tcBorders>
            <w:vAlign w:val="center"/>
          </w:tcPr>
          <w:p w14:paraId="0C000442" w14:textId="77777777" w:rsidR="009333C6" w:rsidRPr="00EF3693" w:rsidRDefault="009333C6" w:rsidP="00FB3B16">
            <w:pPr>
              <w:jc w:val="center"/>
              <w:rPr>
                <w:rFonts w:cs="Arial"/>
                <w:b/>
                <w:sz w:val="20"/>
                <w:szCs w:val="20"/>
              </w:rPr>
            </w:pPr>
            <w:r w:rsidRPr="00EF3693">
              <w:rPr>
                <w:rFonts w:cs="Arial"/>
                <w:b/>
                <w:sz w:val="20"/>
                <w:szCs w:val="20"/>
              </w:rPr>
              <w:t>Reunification Team Leader</w:t>
            </w:r>
          </w:p>
        </w:tc>
        <w:tc>
          <w:tcPr>
            <w:tcW w:w="762" w:type="dxa"/>
            <w:tcBorders>
              <w:left w:val="single" w:sz="4" w:space="0" w:color="auto"/>
              <w:bottom w:val="single" w:sz="4" w:space="0" w:color="auto"/>
            </w:tcBorders>
            <w:vAlign w:val="center"/>
          </w:tcPr>
          <w:p w14:paraId="77B00CDF" w14:textId="77777777" w:rsidR="009333C6" w:rsidRPr="00EF3693" w:rsidRDefault="009333C6" w:rsidP="00FB3B16">
            <w:pPr>
              <w:jc w:val="center"/>
              <w:rPr>
                <w:rFonts w:cs="Arial"/>
                <w:b/>
                <w:sz w:val="20"/>
                <w:szCs w:val="20"/>
              </w:rPr>
            </w:pPr>
          </w:p>
        </w:tc>
        <w:tc>
          <w:tcPr>
            <w:tcW w:w="741" w:type="dxa"/>
            <w:tcBorders>
              <w:bottom w:val="single" w:sz="4" w:space="0" w:color="auto"/>
              <w:right w:val="single" w:sz="4" w:space="0" w:color="auto"/>
            </w:tcBorders>
            <w:vAlign w:val="center"/>
          </w:tcPr>
          <w:p w14:paraId="37EAD05B" w14:textId="77777777" w:rsidR="009333C6" w:rsidRPr="00EF3693" w:rsidRDefault="009333C6" w:rsidP="00FB3B16">
            <w:pPr>
              <w:jc w:val="center"/>
              <w:rPr>
                <w:rFonts w:cs="Arial"/>
                <w:b/>
                <w:sz w:val="20"/>
                <w:szCs w:val="20"/>
              </w:rPr>
            </w:pPr>
          </w:p>
        </w:tc>
        <w:tc>
          <w:tcPr>
            <w:tcW w:w="2540" w:type="dxa"/>
            <w:gridSpan w:val="7"/>
            <w:tcBorders>
              <w:top w:val="single" w:sz="4" w:space="0" w:color="auto"/>
              <w:left w:val="single" w:sz="4" w:space="0" w:color="auto"/>
              <w:right w:val="single" w:sz="4" w:space="0" w:color="auto"/>
            </w:tcBorders>
            <w:vAlign w:val="center"/>
          </w:tcPr>
          <w:p w14:paraId="46480AF3" w14:textId="77777777" w:rsidR="009333C6" w:rsidRPr="00EF3693" w:rsidRDefault="009333C6" w:rsidP="00FB3B16">
            <w:pPr>
              <w:jc w:val="center"/>
              <w:rPr>
                <w:rFonts w:cs="Arial"/>
                <w:b/>
                <w:sz w:val="20"/>
                <w:szCs w:val="20"/>
              </w:rPr>
            </w:pPr>
            <w:r w:rsidRPr="00EF3693">
              <w:rPr>
                <w:rFonts w:cs="Arial"/>
                <w:b/>
                <w:sz w:val="20"/>
                <w:szCs w:val="20"/>
              </w:rPr>
              <w:t>Assembly Area Leader</w:t>
            </w:r>
          </w:p>
        </w:tc>
        <w:tc>
          <w:tcPr>
            <w:tcW w:w="637" w:type="dxa"/>
            <w:tcBorders>
              <w:left w:val="single" w:sz="4" w:space="0" w:color="auto"/>
            </w:tcBorders>
            <w:vAlign w:val="center"/>
          </w:tcPr>
          <w:p w14:paraId="54D8E897" w14:textId="77777777" w:rsidR="009333C6" w:rsidRPr="00EF3693" w:rsidRDefault="009333C6" w:rsidP="00FB3B16">
            <w:pPr>
              <w:jc w:val="center"/>
              <w:rPr>
                <w:rFonts w:cs="Arial"/>
                <w:b/>
                <w:sz w:val="20"/>
                <w:szCs w:val="20"/>
              </w:rPr>
            </w:pPr>
          </w:p>
        </w:tc>
      </w:tr>
      <w:tr w:rsidR="009333C6" w:rsidRPr="00EF3693" w14:paraId="79632796" w14:textId="77777777" w:rsidTr="00FB3B16">
        <w:trPr>
          <w:cantSplit/>
          <w:trHeight w:val="360"/>
        </w:trPr>
        <w:tc>
          <w:tcPr>
            <w:tcW w:w="234" w:type="dxa"/>
            <w:tcBorders>
              <w:right w:val="single" w:sz="4" w:space="0" w:color="auto"/>
            </w:tcBorders>
            <w:vAlign w:val="center"/>
          </w:tcPr>
          <w:p w14:paraId="137B06D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left w:val="single" w:sz="4" w:space="0" w:color="auto"/>
              <w:bottom w:val="single" w:sz="4" w:space="0" w:color="auto"/>
              <w:right w:val="single" w:sz="4" w:space="0" w:color="auto"/>
            </w:tcBorders>
            <w:vAlign w:val="center"/>
          </w:tcPr>
          <w:p w14:paraId="71C180E0" w14:textId="77777777" w:rsidR="009333C6" w:rsidRPr="00EF3693" w:rsidRDefault="009333C6" w:rsidP="00FB3B16">
            <w:pPr>
              <w:jc w:val="center"/>
              <w:rPr>
                <w:rFonts w:cs="Arial"/>
                <w:b/>
                <w:sz w:val="20"/>
                <w:szCs w:val="20"/>
              </w:rPr>
            </w:pPr>
            <w:r w:rsidRPr="00EF3693">
              <w:rPr>
                <w:rFonts w:cs="Arial"/>
                <w:sz w:val="20"/>
                <w:szCs w:val="20"/>
                <w:highlight w:val="yellow"/>
              </w:rPr>
              <w:t>{ICT_SFC}</w:t>
            </w:r>
          </w:p>
        </w:tc>
        <w:tc>
          <w:tcPr>
            <w:tcW w:w="239" w:type="dxa"/>
            <w:tcBorders>
              <w:top w:val="single" w:sz="4" w:space="0" w:color="auto"/>
              <w:left w:val="single" w:sz="4" w:space="0" w:color="auto"/>
            </w:tcBorders>
            <w:vAlign w:val="center"/>
          </w:tcPr>
          <w:p w14:paraId="277A025E" w14:textId="77777777" w:rsidR="009333C6" w:rsidRPr="00EF3693" w:rsidRDefault="009333C6" w:rsidP="00FB3B16">
            <w:pPr>
              <w:jc w:val="center"/>
              <w:rPr>
                <w:rFonts w:cs="Arial"/>
                <w:b/>
                <w:sz w:val="20"/>
                <w:szCs w:val="20"/>
              </w:rPr>
            </w:pPr>
          </w:p>
        </w:tc>
        <w:tc>
          <w:tcPr>
            <w:tcW w:w="261" w:type="dxa"/>
            <w:gridSpan w:val="3"/>
            <w:tcBorders>
              <w:top w:val="single" w:sz="4" w:space="0" w:color="auto"/>
              <w:left w:val="nil"/>
              <w:right w:val="single" w:sz="4" w:space="0" w:color="auto"/>
            </w:tcBorders>
            <w:vAlign w:val="center"/>
          </w:tcPr>
          <w:p w14:paraId="0EB9A6B2" w14:textId="77777777" w:rsidR="009333C6" w:rsidRPr="00EF3693" w:rsidRDefault="009333C6" w:rsidP="00FB3B16">
            <w:pPr>
              <w:jc w:val="center"/>
              <w:rPr>
                <w:rFonts w:cs="Arial"/>
                <w:b/>
                <w:sz w:val="20"/>
                <w:szCs w:val="20"/>
              </w:rPr>
            </w:pPr>
          </w:p>
        </w:tc>
        <w:tc>
          <w:tcPr>
            <w:tcW w:w="2757" w:type="dxa"/>
            <w:gridSpan w:val="8"/>
            <w:tcBorders>
              <w:left w:val="single" w:sz="4" w:space="0" w:color="auto"/>
              <w:bottom w:val="single" w:sz="4" w:space="0" w:color="auto"/>
              <w:right w:val="single" w:sz="4" w:space="0" w:color="auto"/>
            </w:tcBorders>
            <w:vAlign w:val="center"/>
          </w:tcPr>
          <w:p w14:paraId="033CA647" w14:textId="77777777" w:rsidR="009333C6" w:rsidRPr="00EF3693" w:rsidRDefault="009333C6" w:rsidP="00FB3B16">
            <w:pPr>
              <w:jc w:val="center"/>
              <w:rPr>
                <w:rFonts w:cs="Arial"/>
                <w:b/>
                <w:sz w:val="20"/>
                <w:szCs w:val="20"/>
              </w:rPr>
            </w:pPr>
            <w:r w:rsidRPr="00EF3693">
              <w:rPr>
                <w:rFonts w:cs="Arial"/>
                <w:sz w:val="20"/>
                <w:szCs w:val="20"/>
                <w:highlight w:val="yellow"/>
              </w:rPr>
              <w:t>{ICT_RTL}</w:t>
            </w:r>
          </w:p>
        </w:tc>
        <w:tc>
          <w:tcPr>
            <w:tcW w:w="762" w:type="dxa"/>
            <w:tcBorders>
              <w:top w:val="single" w:sz="4" w:space="0" w:color="auto"/>
              <w:left w:val="single" w:sz="4" w:space="0" w:color="auto"/>
            </w:tcBorders>
            <w:vAlign w:val="center"/>
          </w:tcPr>
          <w:p w14:paraId="48C39A54" w14:textId="77777777" w:rsidR="009333C6" w:rsidRPr="00EF3693" w:rsidRDefault="009333C6" w:rsidP="00FB3B16">
            <w:pPr>
              <w:jc w:val="center"/>
              <w:rPr>
                <w:rFonts w:cs="Arial"/>
                <w:b/>
                <w:sz w:val="20"/>
                <w:szCs w:val="20"/>
              </w:rPr>
            </w:pPr>
          </w:p>
        </w:tc>
        <w:tc>
          <w:tcPr>
            <w:tcW w:w="741" w:type="dxa"/>
            <w:tcBorders>
              <w:top w:val="single" w:sz="4" w:space="0" w:color="auto"/>
              <w:left w:val="nil"/>
              <w:right w:val="single" w:sz="4" w:space="0" w:color="auto"/>
            </w:tcBorders>
            <w:vAlign w:val="center"/>
          </w:tcPr>
          <w:p w14:paraId="13046CA0" w14:textId="77777777" w:rsidR="009333C6" w:rsidRPr="00EF3693" w:rsidRDefault="009333C6" w:rsidP="00FB3B16">
            <w:pPr>
              <w:jc w:val="center"/>
              <w:rPr>
                <w:rFonts w:cs="Arial"/>
                <w:b/>
                <w:sz w:val="20"/>
                <w:szCs w:val="20"/>
              </w:rPr>
            </w:pPr>
          </w:p>
        </w:tc>
        <w:tc>
          <w:tcPr>
            <w:tcW w:w="2540" w:type="dxa"/>
            <w:gridSpan w:val="7"/>
            <w:tcBorders>
              <w:left w:val="single" w:sz="4" w:space="0" w:color="auto"/>
              <w:bottom w:val="single" w:sz="4" w:space="0" w:color="auto"/>
              <w:right w:val="single" w:sz="4" w:space="0" w:color="auto"/>
            </w:tcBorders>
            <w:vAlign w:val="center"/>
          </w:tcPr>
          <w:p w14:paraId="2BC7F404" w14:textId="77777777" w:rsidR="009333C6" w:rsidRPr="00EF3693" w:rsidRDefault="009333C6" w:rsidP="00FB3B16">
            <w:pPr>
              <w:jc w:val="center"/>
              <w:rPr>
                <w:rFonts w:cs="Arial"/>
                <w:b/>
                <w:sz w:val="20"/>
                <w:szCs w:val="20"/>
              </w:rPr>
            </w:pPr>
            <w:r w:rsidRPr="00EF3693">
              <w:rPr>
                <w:rFonts w:cs="Arial"/>
                <w:sz w:val="20"/>
                <w:szCs w:val="20"/>
                <w:highlight w:val="yellow"/>
              </w:rPr>
              <w:t>{ICT_EAA}</w:t>
            </w:r>
          </w:p>
        </w:tc>
        <w:tc>
          <w:tcPr>
            <w:tcW w:w="637" w:type="dxa"/>
            <w:tcBorders>
              <w:left w:val="single" w:sz="4" w:space="0" w:color="auto"/>
            </w:tcBorders>
            <w:vAlign w:val="center"/>
          </w:tcPr>
          <w:p w14:paraId="30E918A4" w14:textId="77777777" w:rsidR="009333C6" w:rsidRPr="00EF3693" w:rsidRDefault="009333C6" w:rsidP="00FB3B16">
            <w:pPr>
              <w:jc w:val="center"/>
              <w:rPr>
                <w:rFonts w:cs="Arial"/>
                <w:b/>
                <w:sz w:val="20"/>
                <w:szCs w:val="20"/>
              </w:rPr>
            </w:pPr>
          </w:p>
        </w:tc>
      </w:tr>
      <w:tr w:rsidR="009333C6" w:rsidRPr="00EF3693" w14:paraId="19754062" w14:textId="77777777" w:rsidTr="00FB3B16">
        <w:trPr>
          <w:cantSplit/>
          <w:trHeight w:val="360"/>
        </w:trPr>
        <w:tc>
          <w:tcPr>
            <w:tcW w:w="234" w:type="dxa"/>
            <w:vAlign w:val="center"/>
          </w:tcPr>
          <w:p w14:paraId="6BF2A7C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314" w:type="dxa"/>
            <w:gridSpan w:val="5"/>
            <w:tcBorders>
              <w:top w:val="single" w:sz="4" w:space="0" w:color="auto"/>
              <w:bottom w:val="single" w:sz="4" w:space="0" w:color="auto"/>
              <w:right w:val="single" w:sz="4" w:space="0" w:color="auto"/>
            </w:tcBorders>
            <w:vAlign w:val="center"/>
          </w:tcPr>
          <w:p w14:paraId="571BEBC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315" w:type="dxa"/>
            <w:gridSpan w:val="4"/>
            <w:tcBorders>
              <w:top w:val="single" w:sz="4" w:space="0" w:color="auto"/>
              <w:left w:val="single" w:sz="4" w:space="0" w:color="auto"/>
              <w:bottom w:val="single" w:sz="4" w:space="0" w:color="auto"/>
            </w:tcBorders>
            <w:vAlign w:val="center"/>
          </w:tcPr>
          <w:p w14:paraId="6531848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5" w:type="dxa"/>
            <w:gridSpan w:val="2"/>
            <w:vAlign w:val="center"/>
          </w:tcPr>
          <w:p w14:paraId="37B5978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55" w:type="dxa"/>
            <w:gridSpan w:val="2"/>
            <w:vAlign w:val="center"/>
          </w:tcPr>
          <w:p w14:paraId="4C827B71"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0" w:type="dxa"/>
            <w:tcBorders>
              <w:top w:val="single" w:sz="4" w:space="0" w:color="auto"/>
            </w:tcBorders>
            <w:vAlign w:val="center"/>
          </w:tcPr>
          <w:p w14:paraId="44C68BB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1" w:type="dxa"/>
            <w:tcBorders>
              <w:top w:val="single" w:sz="4" w:space="0" w:color="auto"/>
            </w:tcBorders>
            <w:vAlign w:val="center"/>
          </w:tcPr>
          <w:p w14:paraId="0FEBF53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519" w:type="dxa"/>
            <w:gridSpan w:val="2"/>
            <w:tcBorders>
              <w:top w:val="single" w:sz="4" w:space="0" w:color="auto"/>
            </w:tcBorders>
            <w:vAlign w:val="center"/>
          </w:tcPr>
          <w:p w14:paraId="6A2B9FE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9" w:type="dxa"/>
            <w:tcBorders>
              <w:top w:val="single" w:sz="4" w:space="0" w:color="auto"/>
            </w:tcBorders>
            <w:vAlign w:val="center"/>
          </w:tcPr>
          <w:p w14:paraId="26A2B8C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4" w:type="dxa"/>
            <w:tcBorders>
              <w:top w:val="single" w:sz="4" w:space="0" w:color="auto"/>
            </w:tcBorders>
            <w:vAlign w:val="center"/>
          </w:tcPr>
          <w:p w14:paraId="4B97DC9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4" w:type="dxa"/>
            <w:gridSpan w:val="2"/>
            <w:tcBorders>
              <w:top w:val="single" w:sz="4" w:space="0" w:color="auto"/>
            </w:tcBorders>
            <w:vAlign w:val="center"/>
          </w:tcPr>
          <w:p w14:paraId="1BF7A54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62" w:type="dxa"/>
            <w:vAlign w:val="center"/>
          </w:tcPr>
          <w:p w14:paraId="068CE672"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41" w:type="dxa"/>
            <w:vAlign w:val="center"/>
          </w:tcPr>
          <w:p w14:paraId="66715FB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269" w:type="dxa"/>
            <w:gridSpan w:val="5"/>
            <w:tcBorders>
              <w:top w:val="single" w:sz="4" w:space="0" w:color="auto"/>
              <w:bottom w:val="single" w:sz="4" w:space="0" w:color="auto"/>
              <w:right w:val="single" w:sz="4" w:space="0" w:color="auto"/>
            </w:tcBorders>
            <w:vAlign w:val="center"/>
          </w:tcPr>
          <w:p w14:paraId="26726B3E"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271" w:type="dxa"/>
            <w:gridSpan w:val="2"/>
            <w:tcBorders>
              <w:top w:val="single" w:sz="4" w:space="0" w:color="auto"/>
              <w:left w:val="single" w:sz="4" w:space="0" w:color="auto"/>
              <w:bottom w:val="single" w:sz="4" w:space="0" w:color="auto"/>
            </w:tcBorders>
            <w:vAlign w:val="center"/>
          </w:tcPr>
          <w:p w14:paraId="0E88E8FE"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7" w:type="dxa"/>
            <w:tcBorders>
              <w:left w:val="nil"/>
            </w:tcBorders>
            <w:vAlign w:val="center"/>
          </w:tcPr>
          <w:p w14:paraId="355F05F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r>
      <w:tr w:rsidR="009333C6" w:rsidRPr="00EF3693" w14:paraId="7A0C56D6" w14:textId="77777777" w:rsidTr="00FB3B16">
        <w:trPr>
          <w:cantSplit/>
          <w:trHeight w:val="360"/>
        </w:trPr>
        <w:tc>
          <w:tcPr>
            <w:tcW w:w="234" w:type="dxa"/>
            <w:tcBorders>
              <w:right w:val="single" w:sz="4" w:space="0" w:color="auto"/>
            </w:tcBorders>
            <w:vAlign w:val="center"/>
          </w:tcPr>
          <w:p w14:paraId="4233AD0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top w:val="single" w:sz="4" w:space="0" w:color="auto"/>
              <w:left w:val="single" w:sz="4" w:space="0" w:color="auto"/>
              <w:right w:val="single" w:sz="4" w:space="0" w:color="auto"/>
            </w:tcBorders>
            <w:vAlign w:val="center"/>
          </w:tcPr>
          <w:p w14:paraId="538256BC" w14:textId="77777777" w:rsidR="009333C6" w:rsidRPr="00EF3693" w:rsidRDefault="009333C6" w:rsidP="00FB3B16">
            <w:pPr>
              <w:jc w:val="center"/>
              <w:rPr>
                <w:rFonts w:cs="Arial"/>
                <w:b/>
                <w:sz w:val="20"/>
                <w:szCs w:val="20"/>
              </w:rPr>
            </w:pPr>
            <w:r w:rsidRPr="00EF3693">
              <w:rPr>
                <w:rFonts w:cs="Arial"/>
                <w:b/>
                <w:sz w:val="20"/>
                <w:szCs w:val="20"/>
              </w:rPr>
              <w:t>Search &amp; Rescue Leader</w:t>
            </w:r>
          </w:p>
        </w:tc>
        <w:tc>
          <w:tcPr>
            <w:tcW w:w="245" w:type="dxa"/>
            <w:gridSpan w:val="2"/>
            <w:tcBorders>
              <w:left w:val="single" w:sz="4" w:space="0" w:color="auto"/>
            </w:tcBorders>
            <w:vAlign w:val="center"/>
          </w:tcPr>
          <w:p w14:paraId="4A465F09" w14:textId="77777777" w:rsidR="009333C6" w:rsidRPr="00EF3693" w:rsidRDefault="009333C6" w:rsidP="00FB3B16">
            <w:pPr>
              <w:jc w:val="center"/>
              <w:rPr>
                <w:rFonts w:cs="Arial"/>
                <w:b/>
                <w:sz w:val="20"/>
                <w:szCs w:val="20"/>
              </w:rPr>
            </w:pPr>
          </w:p>
        </w:tc>
        <w:tc>
          <w:tcPr>
            <w:tcW w:w="255" w:type="dxa"/>
            <w:gridSpan w:val="2"/>
            <w:vAlign w:val="center"/>
          </w:tcPr>
          <w:p w14:paraId="08B8B5F6" w14:textId="77777777" w:rsidR="009333C6" w:rsidRPr="00EF3693" w:rsidRDefault="009333C6" w:rsidP="00FB3B16">
            <w:pPr>
              <w:jc w:val="center"/>
              <w:rPr>
                <w:rFonts w:cs="Arial"/>
                <w:b/>
                <w:sz w:val="20"/>
                <w:szCs w:val="20"/>
              </w:rPr>
            </w:pPr>
          </w:p>
        </w:tc>
        <w:tc>
          <w:tcPr>
            <w:tcW w:w="700" w:type="dxa"/>
            <w:vAlign w:val="center"/>
          </w:tcPr>
          <w:p w14:paraId="3129621B" w14:textId="77777777" w:rsidR="009333C6" w:rsidRPr="00EF3693" w:rsidRDefault="009333C6" w:rsidP="00FB3B16">
            <w:pPr>
              <w:jc w:val="center"/>
              <w:rPr>
                <w:rFonts w:cs="Arial"/>
                <w:b/>
                <w:sz w:val="20"/>
                <w:szCs w:val="20"/>
              </w:rPr>
            </w:pPr>
          </w:p>
        </w:tc>
        <w:tc>
          <w:tcPr>
            <w:tcW w:w="701" w:type="dxa"/>
            <w:vAlign w:val="center"/>
          </w:tcPr>
          <w:p w14:paraId="1BA56114" w14:textId="77777777" w:rsidR="009333C6" w:rsidRPr="00EF3693" w:rsidRDefault="009333C6" w:rsidP="00FB3B16">
            <w:pPr>
              <w:jc w:val="center"/>
              <w:rPr>
                <w:rFonts w:cs="Arial"/>
                <w:b/>
                <w:sz w:val="20"/>
                <w:szCs w:val="20"/>
              </w:rPr>
            </w:pPr>
          </w:p>
        </w:tc>
        <w:tc>
          <w:tcPr>
            <w:tcW w:w="519" w:type="dxa"/>
            <w:gridSpan w:val="2"/>
            <w:vAlign w:val="center"/>
          </w:tcPr>
          <w:p w14:paraId="328A09BE" w14:textId="77777777" w:rsidR="009333C6" w:rsidRPr="00EF3693" w:rsidRDefault="009333C6" w:rsidP="00FB3B16">
            <w:pPr>
              <w:jc w:val="center"/>
              <w:rPr>
                <w:rFonts w:cs="Arial"/>
                <w:b/>
                <w:sz w:val="20"/>
                <w:szCs w:val="20"/>
              </w:rPr>
            </w:pPr>
          </w:p>
        </w:tc>
        <w:tc>
          <w:tcPr>
            <w:tcW w:w="299" w:type="dxa"/>
            <w:vAlign w:val="center"/>
          </w:tcPr>
          <w:p w14:paraId="74A490D1" w14:textId="77777777" w:rsidR="009333C6" w:rsidRPr="00EF3693" w:rsidRDefault="009333C6" w:rsidP="00FB3B16">
            <w:pPr>
              <w:jc w:val="center"/>
              <w:rPr>
                <w:rFonts w:cs="Arial"/>
                <w:b/>
                <w:sz w:val="20"/>
                <w:szCs w:val="20"/>
              </w:rPr>
            </w:pPr>
          </w:p>
        </w:tc>
        <w:tc>
          <w:tcPr>
            <w:tcW w:w="294" w:type="dxa"/>
            <w:vAlign w:val="center"/>
          </w:tcPr>
          <w:p w14:paraId="6854971D" w14:textId="77777777" w:rsidR="009333C6" w:rsidRPr="00EF3693" w:rsidRDefault="009333C6" w:rsidP="00FB3B16">
            <w:pPr>
              <w:jc w:val="center"/>
              <w:rPr>
                <w:rFonts w:cs="Arial"/>
                <w:b/>
                <w:sz w:val="20"/>
                <w:szCs w:val="20"/>
              </w:rPr>
            </w:pPr>
          </w:p>
        </w:tc>
        <w:tc>
          <w:tcPr>
            <w:tcW w:w="244" w:type="dxa"/>
            <w:gridSpan w:val="2"/>
            <w:vAlign w:val="center"/>
          </w:tcPr>
          <w:p w14:paraId="103610AD" w14:textId="77777777" w:rsidR="009333C6" w:rsidRPr="00EF3693" w:rsidRDefault="009333C6" w:rsidP="00FB3B16">
            <w:pPr>
              <w:jc w:val="center"/>
              <w:rPr>
                <w:rFonts w:cs="Arial"/>
                <w:b/>
                <w:sz w:val="20"/>
                <w:szCs w:val="20"/>
              </w:rPr>
            </w:pPr>
          </w:p>
        </w:tc>
        <w:tc>
          <w:tcPr>
            <w:tcW w:w="762" w:type="dxa"/>
            <w:vAlign w:val="center"/>
          </w:tcPr>
          <w:p w14:paraId="052A67DC" w14:textId="77777777" w:rsidR="009333C6" w:rsidRPr="00EF3693" w:rsidRDefault="009333C6" w:rsidP="00FB3B16">
            <w:pPr>
              <w:jc w:val="center"/>
              <w:rPr>
                <w:rFonts w:cs="Arial"/>
                <w:b/>
                <w:sz w:val="20"/>
                <w:szCs w:val="20"/>
              </w:rPr>
            </w:pPr>
          </w:p>
        </w:tc>
        <w:tc>
          <w:tcPr>
            <w:tcW w:w="741" w:type="dxa"/>
            <w:tcBorders>
              <w:right w:val="single" w:sz="4" w:space="0" w:color="auto"/>
            </w:tcBorders>
            <w:vAlign w:val="center"/>
          </w:tcPr>
          <w:p w14:paraId="46DF2070" w14:textId="77777777" w:rsidR="009333C6" w:rsidRPr="00EF3693" w:rsidRDefault="009333C6" w:rsidP="00FB3B16">
            <w:pPr>
              <w:jc w:val="center"/>
              <w:rPr>
                <w:rFonts w:cs="Arial"/>
                <w:b/>
                <w:sz w:val="20"/>
                <w:szCs w:val="20"/>
              </w:rPr>
            </w:pPr>
          </w:p>
        </w:tc>
        <w:tc>
          <w:tcPr>
            <w:tcW w:w="2540" w:type="dxa"/>
            <w:gridSpan w:val="7"/>
            <w:tcBorders>
              <w:top w:val="single" w:sz="4" w:space="0" w:color="auto"/>
              <w:left w:val="single" w:sz="4" w:space="0" w:color="auto"/>
              <w:right w:val="single" w:sz="4" w:space="0" w:color="auto"/>
            </w:tcBorders>
            <w:vAlign w:val="center"/>
          </w:tcPr>
          <w:p w14:paraId="78EC4765" w14:textId="77777777" w:rsidR="009333C6" w:rsidRPr="00EF3693" w:rsidRDefault="009333C6" w:rsidP="00FB3B16">
            <w:pPr>
              <w:jc w:val="center"/>
              <w:rPr>
                <w:rFonts w:cs="Arial"/>
                <w:b/>
                <w:sz w:val="20"/>
                <w:szCs w:val="20"/>
              </w:rPr>
            </w:pPr>
            <w:r w:rsidRPr="00EF3693">
              <w:rPr>
                <w:rFonts w:cs="Arial"/>
                <w:b/>
                <w:sz w:val="20"/>
                <w:szCs w:val="20"/>
              </w:rPr>
              <w:t>Request Gate Leader</w:t>
            </w:r>
          </w:p>
        </w:tc>
        <w:tc>
          <w:tcPr>
            <w:tcW w:w="637" w:type="dxa"/>
            <w:tcBorders>
              <w:left w:val="single" w:sz="4" w:space="0" w:color="auto"/>
            </w:tcBorders>
            <w:vAlign w:val="center"/>
          </w:tcPr>
          <w:p w14:paraId="1B7BDE50" w14:textId="77777777" w:rsidR="009333C6" w:rsidRPr="00EF3693" w:rsidRDefault="009333C6" w:rsidP="00FB3B16">
            <w:pPr>
              <w:jc w:val="center"/>
              <w:rPr>
                <w:rFonts w:cs="Arial"/>
                <w:b/>
                <w:sz w:val="20"/>
                <w:szCs w:val="20"/>
              </w:rPr>
            </w:pPr>
          </w:p>
        </w:tc>
      </w:tr>
      <w:tr w:rsidR="009333C6" w:rsidRPr="00EF3693" w14:paraId="02FD7A77" w14:textId="77777777" w:rsidTr="00FB3B16">
        <w:trPr>
          <w:cantSplit/>
          <w:trHeight w:val="360"/>
        </w:trPr>
        <w:tc>
          <w:tcPr>
            <w:tcW w:w="234" w:type="dxa"/>
            <w:tcBorders>
              <w:right w:val="single" w:sz="4" w:space="0" w:color="auto"/>
            </w:tcBorders>
            <w:vAlign w:val="center"/>
          </w:tcPr>
          <w:p w14:paraId="466C3D4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left w:val="single" w:sz="4" w:space="0" w:color="auto"/>
              <w:bottom w:val="single" w:sz="4" w:space="0" w:color="auto"/>
              <w:right w:val="single" w:sz="4" w:space="0" w:color="auto"/>
            </w:tcBorders>
            <w:vAlign w:val="center"/>
          </w:tcPr>
          <w:p w14:paraId="417808F0" w14:textId="77777777" w:rsidR="009333C6" w:rsidRPr="00EF3693" w:rsidRDefault="009333C6" w:rsidP="00FB3B16">
            <w:pPr>
              <w:jc w:val="center"/>
              <w:rPr>
                <w:rFonts w:cs="Arial"/>
                <w:b/>
                <w:sz w:val="20"/>
                <w:szCs w:val="20"/>
              </w:rPr>
            </w:pPr>
            <w:r w:rsidRPr="00EF3693">
              <w:rPr>
                <w:rFonts w:cs="Arial"/>
                <w:sz w:val="20"/>
                <w:szCs w:val="20"/>
                <w:highlight w:val="yellow"/>
              </w:rPr>
              <w:t>{ICT_SR}</w:t>
            </w:r>
          </w:p>
        </w:tc>
        <w:tc>
          <w:tcPr>
            <w:tcW w:w="245" w:type="dxa"/>
            <w:gridSpan w:val="2"/>
            <w:tcBorders>
              <w:left w:val="single" w:sz="4" w:space="0" w:color="auto"/>
            </w:tcBorders>
            <w:vAlign w:val="center"/>
          </w:tcPr>
          <w:p w14:paraId="34FBBCD9" w14:textId="77777777" w:rsidR="009333C6" w:rsidRPr="00EF3693" w:rsidRDefault="009333C6" w:rsidP="00FB3B16">
            <w:pPr>
              <w:jc w:val="center"/>
              <w:rPr>
                <w:rFonts w:cs="Arial"/>
                <w:b/>
                <w:sz w:val="20"/>
                <w:szCs w:val="20"/>
              </w:rPr>
            </w:pPr>
          </w:p>
        </w:tc>
        <w:tc>
          <w:tcPr>
            <w:tcW w:w="255" w:type="dxa"/>
            <w:gridSpan w:val="2"/>
            <w:vAlign w:val="center"/>
          </w:tcPr>
          <w:p w14:paraId="3888AC9F" w14:textId="77777777" w:rsidR="009333C6" w:rsidRPr="00EF3693" w:rsidRDefault="009333C6" w:rsidP="00FB3B16">
            <w:pPr>
              <w:jc w:val="center"/>
              <w:rPr>
                <w:rFonts w:cs="Arial"/>
                <w:b/>
                <w:sz w:val="20"/>
                <w:szCs w:val="20"/>
              </w:rPr>
            </w:pPr>
          </w:p>
        </w:tc>
        <w:tc>
          <w:tcPr>
            <w:tcW w:w="700" w:type="dxa"/>
            <w:vAlign w:val="center"/>
          </w:tcPr>
          <w:p w14:paraId="6E5316CB" w14:textId="77777777" w:rsidR="009333C6" w:rsidRPr="00EF3693" w:rsidRDefault="009333C6" w:rsidP="00FB3B16">
            <w:pPr>
              <w:jc w:val="center"/>
              <w:rPr>
                <w:rFonts w:cs="Arial"/>
                <w:b/>
                <w:sz w:val="20"/>
                <w:szCs w:val="20"/>
              </w:rPr>
            </w:pPr>
          </w:p>
        </w:tc>
        <w:tc>
          <w:tcPr>
            <w:tcW w:w="701" w:type="dxa"/>
            <w:vAlign w:val="center"/>
          </w:tcPr>
          <w:p w14:paraId="049E4B15" w14:textId="77777777" w:rsidR="009333C6" w:rsidRPr="00EF3693" w:rsidRDefault="009333C6" w:rsidP="00FB3B16">
            <w:pPr>
              <w:jc w:val="center"/>
              <w:rPr>
                <w:rFonts w:cs="Arial"/>
                <w:b/>
                <w:sz w:val="20"/>
                <w:szCs w:val="20"/>
              </w:rPr>
            </w:pPr>
          </w:p>
        </w:tc>
        <w:tc>
          <w:tcPr>
            <w:tcW w:w="519" w:type="dxa"/>
            <w:gridSpan w:val="2"/>
            <w:vAlign w:val="center"/>
          </w:tcPr>
          <w:p w14:paraId="47B3164E" w14:textId="77777777" w:rsidR="009333C6" w:rsidRPr="00EF3693" w:rsidRDefault="009333C6" w:rsidP="00FB3B16">
            <w:pPr>
              <w:jc w:val="center"/>
              <w:rPr>
                <w:rFonts w:cs="Arial"/>
                <w:b/>
                <w:sz w:val="20"/>
                <w:szCs w:val="20"/>
              </w:rPr>
            </w:pPr>
          </w:p>
        </w:tc>
        <w:tc>
          <w:tcPr>
            <w:tcW w:w="299" w:type="dxa"/>
            <w:vAlign w:val="center"/>
          </w:tcPr>
          <w:p w14:paraId="3C6B9896" w14:textId="77777777" w:rsidR="009333C6" w:rsidRPr="00EF3693" w:rsidRDefault="009333C6" w:rsidP="00FB3B16">
            <w:pPr>
              <w:jc w:val="center"/>
              <w:rPr>
                <w:rFonts w:cs="Arial"/>
                <w:b/>
                <w:sz w:val="20"/>
                <w:szCs w:val="20"/>
              </w:rPr>
            </w:pPr>
          </w:p>
        </w:tc>
        <w:tc>
          <w:tcPr>
            <w:tcW w:w="294" w:type="dxa"/>
            <w:vAlign w:val="center"/>
          </w:tcPr>
          <w:p w14:paraId="06C97BB3" w14:textId="77777777" w:rsidR="009333C6" w:rsidRPr="00EF3693" w:rsidRDefault="009333C6" w:rsidP="00FB3B16">
            <w:pPr>
              <w:jc w:val="center"/>
              <w:rPr>
                <w:rFonts w:cs="Arial"/>
                <w:b/>
                <w:sz w:val="20"/>
                <w:szCs w:val="20"/>
              </w:rPr>
            </w:pPr>
          </w:p>
        </w:tc>
        <w:tc>
          <w:tcPr>
            <w:tcW w:w="244" w:type="dxa"/>
            <w:gridSpan w:val="2"/>
            <w:vAlign w:val="center"/>
          </w:tcPr>
          <w:p w14:paraId="7A9B4742" w14:textId="77777777" w:rsidR="009333C6" w:rsidRPr="00EF3693" w:rsidRDefault="009333C6" w:rsidP="00FB3B16">
            <w:pPr>
              <w:jc w:val="center"/>
              <w:rPr>
                <w:rFonts w:cs="Arial"/>
                <w:b/>
                <w:sz w:val="20"/>
                <w:szCs w:val="20"/>
              </w:rPr>
            </w:pPr>
          </w:p>
        </w:tc>
        <w:tc>
          <w:tcPr>
            <w:tcW w:w="762" w:type="dxa"/>
            <w:vAlign w:val="center"/>
          </w:tcPr>
          <w:p w14:paraId="3209A8E3" w14:textId="77777777" w:rsidR="009333C6" w:rsidRPr="00EF3693" w:rsidRDefault="009333C6" w:rsidP="00FB3B16">
            <w:pPr>
              <w:jc w:val="center"/>
              <w:rPr>
                <w:rFonts w:cs="Arial"/>
                <w:b/>
                <w:sz w:val="20"/>
                <w:szCs w:val="20"/>
              </w:rPr>
            </w:pPr>
          </w:p>
        </w:tc>
        <w:tc>
          <w:tcPr>
            <w:tcW w:w="741" w:type="dxa"/>
            <w:tcBorders>
              <w:right w:val="single" w:sz="4" w:space="0" w:color="auto"/>
            </w:tcBorders>
            <w:vAlign w:val="center"/>
          </w:tcPr>
          <w:p w14:paraId="37A0D452" w14:textId="77777777" w:rsidR="009333C6" w:rsidRPr="00EF3693" w:rsidRDefault="009333C6" w:rsidP="00FB3B16">
            <w:pPr>
              <w:jc w:val="center"/>
              <w:rPr>
                <w:rFonts w:cs="Arial"/>
                <w:b/>
                <w:sz w:val="20"/>
                <w:szCs w:val="20"/>
              </w:rPr>
            </w:pPr>
          </w:p>
        </w:tc>
        <w:tc>
          <w:tcPr>
            <w:tcW w:w="2540" w:type="dxa"/>
            <w:gridSpan w:val="7"/>
            <w:tcBorders>
              <w:left w:val="single" w:sz="4" w:space="0" w:color="auto"/>
              <w:bottom w:val="single" w:sz="4" w:space="0" w:color="auto"/>
              <w:right w:val="single" w:sz="4" w:space="0" w:color="auto"/>
            </w:tcBorders>
            <w:vAlign w:val="center"/>
          </w:tcPr>
          <w:p w14:paraId="2FFE2F0C" w14:textId="77777777" w:rsidR="009333C6" w:rsidRPr="00EF3693" w:rsidRDefault="009333C6" w:rsidP="00FB3B16">
            <w:pPr>
              <w:jc w:val="center"/>
              <w:rPr>
                <w:rFonts w:cs="Arial"/>
                <w:b/>
                <w:sz w:val="20"/>
                <w:szCs w:val="20"/>
              </w:rPr>
            </w:pPr>
            <w:r w:rsidRPr="00EF3693">
              <w:rPr>
                <w:rFonts w:cs="Arial"/>
                <w:sz w:val="20"/>
                <w:szCs w:val="20"/>
                <w:highlight w:val="yellow"/>
              </w:rPr>
              <w:t>{ICT_ReqG}</w:t>
            </w:r>
          </w:p>
        </w:tc>
        <w:tc>
          <w:tcPr>
            <w:tcW w:w="637" w:type="dxa"/>
            <w:tcBorders>
              <w:left w:val="single" w:sz="4" w:space="0" w:color="auto"/>
            </w:tcBorders>
            <w:vAlign w:val="center"/>
          </w:tcPr>
          <w:p w14:paraId="455FB05B" w14:textId="77777777" w:rsidR="009333C6" w:rsidRPr="00EF3693" w:rsidRDefault="009333C6" w:rsidP="00FB3B16">
            <w:pPr>
              <w:jc w:val="center"/>
              <w:rPr>
                <w:rFonts w:cs="Arial"/>
                <w:b/>
                <w:sz w:val="20"/>
                <w:szCs w:val="20"/>
              </w:rPr>
            </w:pPr>
          </w:p>
        </w:tc>
      </w:tr>
      <w:tr w:rsidR="009333C6" w:rsidRPr="00EF3693" w14:paraId="39C80900" w14:textId="77777777" w:rsidTr="00FB3B16">
        <w:trPr>
          <w:cantSplit/>
          <w:trHeight w:val="360"/>
        </w:trPr>
        <w:tc>
          <w:tcPr>
            <w:tcW w:w="234" w:type="dxa"/>
            <w:vAlign w:val="center"/>
          </w:tcPr>
          <w:p w14:paraId="514FCDD1"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314" w:type="dxa"/>
            <w:gridSpan w:val="5"/>
            <w:tcBorders>
              <w:top w:val="single" w:sz="4" w:space="0" w:color="auto"/>
              <w:bottom w:val="single" w:sz="4" w:space="0" w:color="auto"/>
              <w:right w:val="single" w:sz="4" w:space="0" w:color="auto"/>
            </w:tcBorders>
            <w:vAlign w:val="center"/>
          </w:tcPr>
          <w:p w14:paraId="7D97B9AB"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315" w:type="dxa"/>
            <w:gridSpan w:val="4"/>
            <w:tcBorders>
              <w:top w:val="single" w:sz="4" w:space="0" w:color="auto"/>
              <w:left w:val="single" w:sz="4" w:space="0" w:color="auto"/>
              <w:bottom w:val="single" w:sz="4" w:space="0" w:color="auto"/>
            </w:tcBorders>
            <w:vAlign w:val="center"/>
          </w:tcPr>
          <w:p w14:paraId="40BAD7C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5" w:type="dxa"/>
            <w:gridSpan w:val="2"/>
            <w:vAlign w:val="center"/>
          </w:tcPr>
          <w:p w14:paraId="5AF57E8E"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55" w:type="dxa"/>
            <w:gridSpan w:val="2"/>
            <w:vAlign w:val="center"/>
          </w:tcPr>
          <w:p w14:paraId="1704F870"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0" w:type="dxa"/>
            <w:vAlign w:val="center"/>
          </w:tcPr>
          <w:p w14:paraId="34BB94EA"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01" w:type="dxa"/>
            <w:vAlign w:val="center"/>
          </w:tcPr>
          <w:p w14:paraId="1B4C9FA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519" w:type="dxa"/>
            <w:gridSpan w:val="2"/>
            <w:vAlign w:val="center"/>
          </w:tcPr>
          <w:p w14:paraId="659506C1"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9" w:type="dxa"/>
            <w:vAlign w:val="center"/>
          </w:tcPr>
          <w:p w14:paraId="2131127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94" w:type="dxa"/>
            <w:vAlign w:val="center"/>
          </w:tcPr>
          <w:p w14:paraId="729D94AD"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44" w:type="dxa"/>
            <w:gridSpan w:val="2"/>
            <w:vAlign w:val="center"/>
          </w:tcPr>
          <w:p w14:paraId="225D94F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62" w:type="dxa"/>
            <w:vAlign w:val="center"/>
          </w:tcPr>
          <w:p w14:paraId="7B2821E3"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741" w:type="dxa"/>
            <w:vAlign w:val="center"/>
          </w:tcPr>
          <w:p w14:paraId="4DA90C15"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269" w:type="dxa"/>
            <w:gridSpan w:val="5"/>
            <w:tcBorders>
              <w:top w:val="single" w:sz="4" w:space="0" w:color="auto"/>
              <w:bottom w:val="single" w:sz="4" w:space="0" w:color="auto"/>
              <w:right w:val="single" w:sz="4" w:space="0" w:color="auto"/>
            </w:tcBorders>
            <w:vAlign w:val="center"/>
          </w:tcPr>
          <w:p w14:paraId="69415CF7"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1271" w:type="dxa"/>
            <w:gridSpan w:val="2"/>
            <w:tcBorders>
              <w:top w:val="single" w:sz="4" w:space="0" w:color="auto"/>
              <w:left w:val="single" w:sz="4" w:space="0" w:color="auto"/>
              <w:bottom w:val="single" w:sz="4" w:space="0" w:color="auto"/>
            </w:tcBorders>
            <w:vAlign w:val="center"/>
          </w:tcPr>
          <w:p w14:paraId="0B9859AF"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637" w:type="dxa"/>
            <w:vAlign w:val="center"/>
          </w:tcPr>
          <w:p w14:paraId="6EB53BE7"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r>
      <w:tr w:rsidR="009333C6" w:rsidRPr="00EF3693" w14:paraId="275A466A" w14:textId="77777777" w:rsidTr="00FB3B16">
        <w:trPr>
          <w:cantSplit/>
          <w:trHeight w:val="360"/>
        </w:trPr>
        <w:tc>
          <w:tcPr>
            <w:tcW w:w="234" w:type="dxa"/>
            <w:tcBorders>
              <w:right w:val="single" w:sz="4" w:space="0" w:color="auto"/>
            </w:tcBorders>
            <w:vAlign w:val="center"/>
          </w:tcPr>
          <w:p w14:paraId="4A0E170C"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top w:val="single" w:sz="4" w:space="0" w:color="auto"/>
              <w:left w:val="single" w:sz="4" w:space="0" w:color="auto"/>
              <w:right w:val="single" w:sz="4" w:space="0" w:color="auto"/>
            </w:tcBorders>
            <w:vAlign w:val="center"/>
          </w:tcPr>
          <w:p w14:paraId="1996FD3B" w14:textId="77777777" w:rsidR="009333C6" w:rsidRPr="00EF3693" w:rsidRDefault="009333C6" w:rsidP="00FB3B16">
            <w:pPr>
              <w:jc w:val="center"/>
              <w:rPr>
                <w:rFonts w:cs="Arial"/>
                <w:b/>
                <w:sz w:val="20"/>
                <w:szCs w:val="20"/>
              </w:rPr>
            </w:pPr>
            <w:r w:rsidRPr="00EF3693">
              <w:rPr>
                <w:rFonts w:cs="Arial"/>
                <w:b/>
                <w:sz w:val="20"/>
                <w:szCs w:val="20"/>
              </w:rPr>
              <w:t>First Aid &amp; Medical Leader</w:t>
            </w:r>
          </w:p>
        </w:tc>
        <w:tc>
          <w:tcPr>
            <w:tcW w:w="245" w:type="dxa"/>
            <w:gridSpan w:val="2"/>
            <w:tcBorders>
              <w:left w:val="single" w:sz="4" w:space="0" w:color="auto"/>
            </w:tcBorders>
            <w:vAlign w:val="center"/>
          </w:tcPr>
          <w:p w14:paraId="507D7A0E" w14:textId="77777777" w:rsidR="009333C6" w:rsidRPr="00EF3693" w:rsidRDefault="009333C6" w:rsidP="00FB3B16">
            <w:pPr>
              <w:jc w:val="center"/>
              <w:rPr>
                <w:rFonts w:cs="Arial"/>
                <w:b/>
                <w:sz w:val="20"/>
                <w:szCs w:val="20"/>
              </w:rPr>
            </w:pPr>
          </w:p>
        </w:tc>
        <w:tc>
          <w:tcPr>
            <w:tcW w:w="255" w:type="dxa"/>
            <w:gridSpan w:val="2"/>
            <w:vAlign w:val="center"/>
          </w:tcPr>
          <w:p w14:paraId="78C038B5" w14:textId="77777777" w:rsidR="009333C6" w:rsidRPr="00EF3693" w:rsidRDefault="009333C6" w:rsidP="00FB3B16">
            <w:pPr>
              <w:jc w:val="center"/>
              <w:rPr>
                <w:rFonts w:cs="Arial"/>
                <w:b/>
                <w:sz w:val="20"/>
                <w:szCs w:val="20"/>
              </w:rPr>
            </w:pPr>
          </w:p>
        </w:tc>
        <w:tc>
          <w:tcPr>
            <w:tcW w:w="700" w:type="dxa"/>
            <w:vAlign w:val="center"/>
          </w:tcPr>
          <w:p w14:paraId="014C7EDB" w14:textId="77777777" w:rsidR="009333C6" w:rsidRPr="00EF3693" w:rsidRDefault="009333C6" w:rsidP="00FB3B16">
            <w:pPr>
              <w:jc w:val="center"/>
              <w:rPr>
                <w:rFonts w:cs="Arial"/>
                <w:b/>
                <w:sz w:val="20"/>
                <w:szCs w:val="20"/>
              </w:rPr>
            </w:pPr>
          </w:p>
        </w:tc>
        <w:tc>
          <w:tcPr>
            <w:tcW w:w="701" w:type="dxa"/>
            <w:vAlign w:val="center"/>
          </w:tcPr>
          <w:p w14:paraId="6EAB37DA" w14:textId="77777777" w:rsidR="009333C6" w:rsidRPr="00EF3693" w:rsidRDefault="009333C6" w:rsidP="00FB3B16">
            <w:pPr>
              <w:jc w:val="center"/>
              <w:rPr>
                <w:rFonts w:cs="Arial"/>
                <w:b/>
                <w:sz w:val="20"/>
                <w:szCs w:val="20"/>
              </w:rPr>
            </w:pPr>
          </w:p>
        </w:tc>
        <w:tc>
          <w:tcPr>
            <w:tcW w:w="519" w:type="dxa"/>
            <w:gridSpan w:val="2"/>
            <w:vAlign w:val="center"/>
          </w:tcPr>
          <w:p w14:paraId="398A8B0D" w14:textId="77777777" w:rsidR="009333C6" w:rsidRPr="00EF3693" w:rsidRDefault="009333C6" w:rsidP="00FB3B16">
            <w:pPr>
              <w:jc w:val="center"/>
              <w:rPr>
                <w:rFonts w:cs="Arial"/>
                <w:b/>
                <w:sz w:val="20"/>
                <w:szCs w:val="20"/>
              </w:rPr>
            </w:pPr>
          </w:p>
        </w:tc>
        <w:tc>
          <w:tcPr>
            <w:tcW w:w="299" w:type="dxa"/>
            <w:vAlign w:val="center"/>
          </w:tcPr>
          <w:p w14:paraId="13054379" w14:textId="77777777" w:rsidR="009333C6" w:rsidRPr="00EF3693" w:rsidRDefault="009333C6" w:rsidP="00FB3B16">
            <w:pPr>
              <w:jc w:val="center"/>
              <w:rPr>
                <w:rFonts w:cs="Arial"/>
                <w:b/>
                <w:sz w:val="20"/>
                <w:szCs w:val="20"/>
              </w:rPr>
            </w:pPr>
          </w:p>
        </w:tc>
        <w:tc>
          <w:tcPr>
            <w:tcW w:w="294" w:type="dxa"/>
            <w:vAlign w:val="center"/>
          </w:tcPr>
          <w:p w14:paraId="4BFA32F3" w14:textId="77777777" w:rsidR="009333C6" w:rsidRPr="00EF3693" w:rsidRDefault="009333C6" w:rsidP="00FB3B16">
            <w:pPr>
              <w:jc w:val="center"/>
              <w:rPr>
                <w:rFonts w:cs="Arial"/>
                <w:b/>
                <w:sz w:val="20"/>
                <w:szCs w:val="20"/>
              </w:rPr>
            </w:pPr>
          </w:p>
        </w:tc>
        <w:tc>
          <w:tcPr>
            <w:tcW w:w="244" w:type="dxa"/>
            <w:gridSpan w:val="2"/>
            <w:vAlign w:val="center"/>
          </w:tcPr>
          <w:p w14:paraId="588184BE" w14:textId="77777777" w:rsidR="009333C6" w:rsidRPr="00EF3693" w:rsidRDefault="009333C6" w:rsidP="00FB3B16">
            <w:pPr>
              <w:jc w:val="center"/>
              <w:rPr>
                <w:rFonts w:cs="Arial"/>
                <w:b/>
                <w:sz w:val="20"/>
                <w:szCs w:val="20"/>
              </w:rPr>
            </w:pPr>
          </w:p>
        </w:tc>
        <w:tc>
          <w:tcPr>
            <w:tcW w:w="762" w:type="dxa"/>
            <w:vAlign w:val="center"/>
          </w:tcPr>
          <w:p w14:paraId="7BCE5F83" w14:textId="77777777" w:rsidR="009333C6" w:rsidRPr="00EF3693" w:rsidRDefault="009333C6" w:rsidP="00FB3B16">
            <w:pPr>
              <w:jc w:val="center"/>
              <w:rPr>
                <w:rFonts w:cs="Arial"/>
                <w:b/>
                <w:sz w:val="20"/>
                <w:szCs w:val="20"/>
              </w:rPr>
            </w:pPr>
          </w:p>
        </w:tc>
        <w:tc>
          <w:tcPr>
            <w:tcW w:w="741" w:type="dxa"/>
            <w:tcBorders>
              <w:right w:val="single" w:sz="4" w:space="0" w:color="auto"/>
            </w:tcBorders>
            <w:vAlign w:val="center"/>
          </w:tcPr>
          <w:p w14:paraId="37331369" w14:textId="77777777" w:rsidR="009333C6" w:rsidRPr="00EF3693" w:rsidRDefault="009333C6" w:rsidP="00FB3B16">
            <w:pPr>
              <w:jc w:val="center"/>
              <w:rPr>
                <w:rFonts w:cs="Arial"/>
                <w:b/>
                <w:sz w:val="20"/>
                <w:szCs w:val="20"/>
              </w:rPr>
            </w:pPr>
          </w:p>
        </w:tc>
        <w:tc>
          <w:tcPr>
            <w:tcW w:w="2540" w:type="dxa"/>
            <w:gridSpan w:val="7"/>
            <w:tcBorders>
              <w:top w:val="single" w:sz="4" w:space="0" w:color="auto"/>
              <w:left w:val="single" w:sz="4" w:space="0" w:color="auto"/>
              <w:right w:val="single" w:sz="4" w:space="0" w:color="auto"/>
            </w:tcBorders>
            <w:vAlign w:val="center"/>
          </w:tcPr>
          <w:p w14:paraId="3D7C6F7F" w14:textId="77777777" w:rsidR="009333C6" w:rsidRPr="00EF3693" w:rsidRDefault="009333C6" w:rsidP="00FB3B16">
            <w:pPr>
              <w:jc w:val="center"/>
              <w:rPr>
                <w:rFonts w:cs="Arial"/>
                <w:b/>
                <w:sz w:val="20"/>
                <w:szCs w:val="20"/>
              </w:rPr>
            </w:pPr>
            <w:r w:rsidRPr="00EF3693">
              <w:rPr>
                <w:rFonts w:cs="Arial"/>
                <w:b/>
                <w:sz w:val="20"/>
                <w:szCs w:val="20"/>
              </w:rPr>
              <w:t>Release Gate Leader</w:t>
            </w:r>
          </w:p>
        </w:tc>
        <w:tc>
          <w:tcPr>
            <w:tcW w:w="637" w:type="dxa"/>
            <w:tcBorders>
              <w:left w:val="single" w:sz="4" w:space="0" w:color="auto"/>
            </w:tcBorders>
            <w:vAlign w:val="center"/>
          </w:tcPr>
          <w:p w14:paraId="69CE387F" w14:textId="77777777" w:rsidR="009333C6" w:rsidRPr="00EF3693" w:rsidRDefault="009333C6" w:rsidP="00FB3B16">
            <w:pPr>
              <w:jc w:val="center"/>
              <w:rPr>
                <w:rFonts w:cs="Arial"/>
                <w:b/>
                <w:sz w:val="20"/>
                <w:szCs w:val="20"/>
              </w:rPr>
            </w:pPr>
          </w:p>
        </w:tc>
      </w:tr>
      <w:tr w:rsidR="009333C6" w:rsidRPr="00EF3693" w14:paraId="32718F8F" w14:textId="77777777" w:rsidTr="00FB3B16">
        <w:trPr>
          <w:cantSplit/>
          <w:trHeight w:val="360"/>
        </w:trPr>
        <w:tc>
          <w:tcPr>
            <w:tcW w:w="234" w:type="dxa"/>
            <w:tcBorders>
              <w:right w:val="single" w:sz="4" w:space="0" w:color="auto"/>
            </w:tcBorders>
            <w:vAlign w:val="center"/>
          </w:tcPr>
          <w:p w14:paraId="4D4C2806"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left w:val="single" w:sz="4" w:space="0" w:color="auto"/>
              <w:bottom w:val="single" w:sz="4" w:space="0" w:color="auto"/>
              <w:right w:val="single" w:sz="4" w:space="0" w:color="auto"/>
            </w:tcBorders>
            <w:vAlign w:val="center"/>
          </w:tcPr>
          <w:p w14:paraId="7DA84E02" w14:textId="77777777" w:rsidR="009333C6" w:rsidRPr="00EF3693" w:rsidRDefault="009333C6" w:rsidP="00FB3B16">
            <w:pPr>
              <w:jc w:val="center"/>
              <w:rPr>
                <w:rFonts w:cs="Arial"/>
                <w:b/>
                <w:sz w:val="20"/>
                <w:szCs w:val="20"/>
              </w:rPr>
            </w:pPr>
            <w:r w:rsidRPr="00EF3693">
              <w:rPr>
                <w:rFonts w:cs="Arial"/>
                <w:sz w:val="20"/>
                <w:szCs w:val="20"/>
                <w:highlight w:val="yellow"/>
              </w:rPr>
              <w:t>{ICT_FAM}</w:t>
            </w:r>
          </w:p>
        </w:tc>
        <w:tc>
          <w:tcPr>
            <w:tcW w:w="245" w:type="dxa"/>
            <w:gridSpan w:val="2"/>
            <w:tcBorders>
              <w:left w:val="single" w:sz="4" w:space="0" w:color="auto"/>
            </w:tcBorders>
            <w:vAlign w:val="center"/>
          </w:tcPr>
          <w:p w14:paraId="3CC5AF25" w14:textId="77777777" w:rsidR="009333C6" w:rsidRPr="00EF3693" w:rsidRDefault="009333C6" w:rsidP="00FB3B16">
            <w:pPr>
              <w:jc w:val="center"/>
              <w:rPr>
                <w:rFonts w:cs="Arial"/>
                <w:b/>
                <w:sz w:val="20"/>
                <w:szCs w:val="20"/>
              </w:rPr>
            </w:pPr>
          </w:p>
        </w:tc>
        <w:tc>
          <w:tcPr>
            <w:tcW w:w="255" w:type="dxa"/>
            <w:gridSpan w:val="2"/>
            <w:vAlign w:val="center"/>
          </w:tcPr>
          <w:p w14:paraId="06DCE135" w14:textId="77777777" w:rsidR="009333C6" w:rsidRPr="00EF3693" w:rsidRDefault="009333C6" w:rsidP="00FB3B16">
            <w:pPr>
              <w:jc w:val="center"/>
              <w:rPr>
                <w:rFonts w:cs="Arial"/>
                <w:b/>
                <w:sz w:val="20"/>
                <w:szCs w:val="20"/>
              </w:rPr>
            </w:pPr>
          </w:p>
        </w:tc>
        <w:tc>
          <w:tcPr>
            <w:tcW w:w="700" w:type="dxa"/>
            <w:vAlign w:val="center"/>
          </w:tcPr>
          <w:p w14:paraId="62B85BA9" w14:textId="77777777" w:rsidR="009333C6" w:rsidRPr="00EF3693" w:rsidRDefault="009333C6" w:rsidP="00FB3B16">
            <w:pPr>
              <w:jc w:val="center"/>
              <w:rPr>
                <w:rFonts w:cs="Arial"/>
                <w:b/>
                <w:sz w:val="20"/>
                <w:szCs w:val="20"/>
              </w:rPr>
            </w:pPr>
          </w:p>
        </w:tc>
        <w:tc>
          <w:tcPr>
            <w:tcW w:w="701" w:type="dxa"/>
            <w:vAlign w:val="center"/>
          </w:tcPr>
          <w:p w14:paraId="55A13F14" w14:textId="77777777" w:rsidR="009333C6" w:rsidRPr="00EF3693" w:rsidRDefault="009333C6" w:rsidP="00FB3B16">
            <w:pPr>
              <w:jc w:val="center"/>
              <w:rPr>
                <w:rFonts w:cs="Arial"/>
                <w:b/>
                <w:sz w:val="20"/>
                <w:szCs w:val="20"/>
              </w:rPr>
            </w:pPr>
          </w:p>
        </w:tc>
        <w:tc>
          <w:tcPr>
            <w:tcW w:w="519" w:type="dxa"/>
            <w:gridSpan w:val="2"/>
            <w:vAlign w:val="center"/>
          </w:tcPr>
          <w:p w14:paraId="25FDD68E" w14:textId="77777777" w:rsidR="009333C6" w:rsidRPr="00EF3693" w:rsidRDefault="009333C6" w:rsidP="00FB3B16">
            <w:pPr>
              <w:jc w:val="center"/>
              <w:rPr>
                <w:rFonts w:cs="Arial"/>
                <w:b/>
                <w:sz w:val="20"/>
                <w:szCs w:val="20"/>
              </w:rPr>
            </w:pPr>
          </w:p>
        </w:tc>
        <w:tc>
          <w:tcPr>
            <w:tcW w:w="299" w:type="dxa"/>
            <w:vAlign w:val="center"/>
          </w:tcPr>
          <w:p w14:paraId="161CDBD5" w14:textId="77777777" w:rsidR="009333C6" w:rsidRPr="00EF3693" w:rsidRDefault="009333C6" w:rsidP="00FB3B16">
            <w:pPr>
              <w:jc w:val="center"/>
              <w:rPr>
                <w:rFonts w:cs="Arial"/>
                <w:b/>
                <w:sz w:val="20"/>
                <w:szCs w:val="20"/>
              </w:rPr>
            </w:pPr>
          </w:p>
        </w:tc>
        <w:tc>
          <w:tcPr>
            <w:tcW w:w="294" w:type="dxa"/>
            <w:vAlign w:val="center"/>
          </w:tcPr>
          <w:p w14:paraId="6C2A307A" w14:textId="77777777" w:rsidR="009333C6" w:rsidRPr="00EF3693" w:rsidRDefault="009333C6" w:rsidP="00FB3B16">
            <w:pPr>
              <w:jc w:val="center"/>
              <w:rPr>
                <w:rFonts w:cs="Arial"/>
                <w:b/>
                <w:sz w:val="20"/>
                <w:szCs w:val="20"/>
              </w:rPr>
            </w:pPr>
          </w:p>
        </w:tc>
        <w:tc>
          <w:tcPr>
            <w:tcW w:w="244" w:type="dxa"/>
            <w:gridSpan w:val="2"/>
            <w:vAlign w:val="center"/>
          </w:tcPr>
          <w:p w14:paraId="299297B5" w14:textId="77777777" w:rsidR="009333C6" w:rsidRPr="00EF3693" w:rsidRDefault="009333C6" w:rsidP="00FB3B16">
            <w:pPr>
              <w:jc w:val="center"/>
              <w:rPr>
                <w:rFonts w:cs="Arial"/>
                <w:b/>
                <w:sz w:val="20"/>
                <w:szCs w:val="20"/>
              </w:rPr>
            </w:pPr>
          </w:p>
        </w:tc>
        <w:tc>
          <w:tcPr>
            <w:tcW w:w="762" w:type="dxa"/>
            <w:vAlign w:val="center"/>
          </w:tcPr>
          <w:p w14:paraId="77D2B711" w14:textId="77777777" w:rsidR="009333C6" w:rsidRPr="00EF3693" w:rsidRDefault="009333C6" w:rsidP="00FB3B16">
            <w:pPr>
              <w:jc w:val="center"/>
              <w:rPr>
                <w:rFonts w:cs="Arial"/>
                <w:b/>
                <w:sz w:val="20"/>
                <w:szCs w:val="20"/>
              </w:rPr>
            </w:pPr>
          </w:p>
        </w:tc>
        <w:tc>
          <w:tcPr>
            <w:tcW w:w="741" w:type="dxa"/>
            <w:tcBorders>
              <w:right w:val="single" w:sz="4" w:space="0" w:color="auto"/>
            </w:tcBorders>
            <w:vAlign w:val="center"/>
          </w:tcPr>
          <w:p w14:paraId="69C60FD8" w14:textId="77777777" w:rsidR="009333C6" w:rsidRPr="00EF3693" w:rsidRDefault="009333C6" w:rsidP="00FB3B16">
            <w:pPr>
              <w:jc w:val="center"/>
              <w:rPr>
                <w:rFonts w:cs="Arial"/>
                <w:b/>
                <w:sz w:val="20"/>
                <w:szCs w:val="20"/>
              </w:rPr>
            </w:pPr>
          </w:p>
        </w:tc>
        <w:tc>
          <w:tcPr>
            <w:tcW w:w="2540" w:type="dxa"/>
            <w:gridSpan w:val="7"/>
            <w:tcBorders>
              <w:left w:val="single" w:sz="4" w:space="0" w:color="auto"/>
              <w:bottom w:val="single" w:sz="4" w:space="0" w:color="auto"/>
              <w:right w:val="single" w:sz="4" w:space="0" w:color="auto"/>
            </w:tcBorders>
            <w:vAlign w:val="center"/>
          </w:tcPr>
          <w:p w14:paraId="6E5AB74B" w14:textId="77777777" w:rsidR="009333C6" w:rsidRPr="00EF3693" w:rsidRDefault="009333C6" w:rsidP="00FB3B16">
            <w:pPr>
              <w:jc w:val="center"/>
              <w:rPr>
                <w:rFonts w:cs="Arial"/>
                <w:b/>
                <w:sz w:val="20"/>
                <w:szCs w:val="20"/>
              </w:rPr>
            </w:pPr>
            <w:r w:rsidRPr="00EF3693">
              <w:rPr>
                <w:rFonts w:cs="Arial"/>
                <w:sz w:val="20"/>
                <w:szCs w:val="20"/>
                <w:highlight w:val="yellow"/>
              </w:rPr>
              <w:t>{ICT_RelG}</w:t>
            </w:r>
          </w:p>
        </w:tc>
        <w:tc>
          <w:tcPr>
            <w:tcW w:w="637" w:type="dxa"/>
            <w:tcBorders>
              <w:left w:val="single" w:sz="4" w:space="0" w:color="auto"/>
            </w:tcBorders>
            <w:vAlign w:val="center"/>
          </w:tcPr>
          <w:p w14:paraId="2936B2AE" w14:textId="77777777" w:rsidR="009333C6" w:rsidRPr="00EF3693" w:rsidRDefault="009333C6" w:rsidP="00FB3B16">
            <w:pPr>
              <w:jc w:val="center"/>
              <w:rPr>
                <w:rFonts w:cs="Arial"/>
                <w:b/>
                <w:sz w:val="20"/>
                <w:szCs w:val="20"/>
              </w:rPr>
            </w:pPr>
          </w:p>
        </w:tc>
      </w:tr>
      <w:tr w:rsidR="009333C6" w:rsidRPr="00EF3693" w14:paraId="3C15F8AA" w14:textId="77777777" w:rsidTr="00FB3B16">
        <w:trPr>
          <w:cantSplit/>
          <w:trHeight w:val="360"/>
        </w:trPr>
        <w:tc>
          <w:tcPr>
            <w:tcW w:w="234" w:type="dxa"/>
            <w:vAlign w:val="center"/>
          </w:tcPr>
          <w:p w14:paraId="499D2C54" w14:textId="77777777" w:rsidR="009333C6" w:rsidRPr="00EF3693" w:rsidRDefault="009333C6" w:rsidP="00FB3B16">
            <w:pPr>
              <w:jc w:val="center"/>
              <w:rPr>
                <w:rFonts w:cs="Arial"/>
                <w:b/>
                <w:color w:val="FFFFFF" w:themeColor="background1"/>
                <w:sz w:val="20"/>
                <w:szCs w:val="20"/>
              </w:rPr>
            </w:pPr>
            <w:r w:rsidRPr="00EF3693">
              <w:rPr>
                <w:rFonts w:cs="Arial"/>
                <w:b/>
                <w:color w:val="FFFFFF" w:themeColor="background1"/>
                <w:sz w:val="20"/>
                <w:szCs w:val="20"/>
              </w:rPr>
              <w:t>-</w:t>
            </w:r>
          </w:p>
        </w:tc>
        <w:tc>
          <w:tcPr>
            <w:tcW w:w="2629" w:type="dxa"/>
            <w:gridSpan w:val="9"/>
            <w:tcBorders>
              <w:top w:val="single" w:sz="4" w:space="0" w:color="auto"/>
            </w:tcBorders>
            <w:vAlign w:val="center"/>
          </w:tcPr>
          <w:p w14:paraId="2DBA6204" w14:textId="77777777" w:rsidR="009333C6" w:rsidRPr="00EF3693" w:rsidRDefault="009333C6" w:rsidP="00FB3B16">
            <w:pPr>
              <w:jc w:val="center"/>
              <w:rPr>
                <w:rFonts w:cs="Arial"/>
                <w:b/>
                <w:sz w:val="20"/>
                <w:szCs w:val="20"/>
              </w:rPr>
            </w:pPr>
          </w:p>
        </w:tc>
        <w:tc>
          <w:tcPr>
            <w:tcW w:w="245" w:type="dxa"/>
            <w:gridSpan w:val="2"/>
            <w:vAlign w:val="center"/>
          </w:tcPr>
          <w:p w14:paraId="624F0293" w14:textId="77777777" w:rsidR="009333C6" w:rsidRPr="00EF3693" w:rsidRDefault="009333C6" w:rsidP="00FB3B16">
            <w:pPr>
              <w:jc w:val="center"/>
              <w:rPr>
                <w:rFonts w:cs="Arial"/>
                <w:b/>
                <w:sz w:val="20"/>
                <w:szCs w:val="20"/>
              </w:rPr>
            </w:pPr>
          </w:p>
        </w:tc>
        <w:tc>
          <w:tcPr>
            <w:tcW w:w="255" w:type="dxa"/>
            <w:gridSpan w:val="2"/>
            <w:vAlign w:val="center"/>
          </w:tcPr>
          <w:p w14:paraId="0C22BA6A" w14:textId="77777777" w:rsidR="009333C6" w:rsidRPr="00EF3693" w:rsidRDefault="009333C6" w:rsidP="00FB3B16">
            <w:pPr>
              <w:jc w:val="center"/>
              <w:rPr>
                <w:rFonts w:cs="Arial"/>
                <w:b/>
                <w:sz w:val="20"/>
                <w:szCs w:val="20"/>
              </w:rPr>
            </w:pPr>
          </w:p>
        </w:tc>
        <w:tc>
          <w:tcPr>
            <w:tcW w:w="700" w:type="dxa"/>
            <w:vAlign w:val="center"/>
          </w:tcPr>
          <w:p w14:paraId="2B563566" w14:textId="77777777" w:rsidR="009333C6" w:rsidRPr="00EF3693" w:rsidRDefault="009333C6" w:rsidP="00FB3B16">
            <w:pPr>
              <w:jc w:val="center"/>
              <w:rPr>
                <w:rFonts w:cs="Arial"/>
                <w:b/>
                <w:sz w:val="20"/>
                <w:szCs w:val="20"/>
              </w:rPr>
            </w:pPr>
          </w:p>
        </w:tc>
        <w:tc>
          <w:tcPr>
            <w:tcW w:w="701" w:type="dxa"/>
            <w:vAlign w:val="center"/>
          </w:tcPr>
          <w:p w14:paraId="254B4912" w14:textId="77777777" w:rsidR="009333C6" w:rsidRPr="00EF3693" w:rsidRDefault="009333C6" w:rsidP="00FB3B16">
            <w:pPr>
              <w:jc w:val="center"/>
              <w:rPr>
                <w:rFonts w:cs="Arial"/>
                <w:b/>
                <w:sz w:val="20"/>
                <w:szCs w:val="20"/>
              </w:rPr>
            </w:pPr>
          </w:p>
        </w:tc>
        <w:tc>
          <w:tcPr>
            <w:tcW w:w="519" w:type="dxa"/>
            <w:gridSpan w:val="2"/>
            <w:vAlign w:val="center"/>
          </w:tcPr>
          <w:p w14:paraId="543F0829" w14:textId="77777777" w:rsidR="009333C6" w:rsidRPr="00EF3693" w:rsidRDefault="009333C6" w:rsidP="00FB3B16">
            <w:pPr>
              <w:jc w:val="center"/>
              <w:rPr>
                <w:rFonts w:cs="Arial"/>
                <w:b/>
                <w:sz w:val="20"/>
                <w:szCs w:val="20"/>
              </w:rPr>
            </w:pPr>
          </w:p>
        </w:tc>
        <w:tc>
          <w:tcPr>
            <w:tcW w:w="299" w:type="dxa"/>
            <w:vAlign w:val="center"/>
          </w:tcPr>
          <w:p w14:paraId="1128F7D2" w14:textId="77777777" w:rsidR="009333C6" w:rsidRPr="00EF3693" w:rsidRDefault="009333C6" w:rsidP="00FB3B16">
            <w:pPr>
              <w:jc w:val="center"/>
              <w:rPr>
                <w:rFonts w:cs="Arial"/>
                <w:b/>
                <w:sz w:val="20"/>
                <w:szCs w:val="20"/>
              </w:rPr>
            </w:pPr>
          </w:p>
        </w:tc>
        <w:tc>
          <w:tcPr>
            <w:tcW w:w="294" w:type="dxa"/>
            <w:vAlign w:val="center"/>
          </w:tcPr>
          <w:p w14:paraId="6BB7EE7B" w14:textId="77777777" w:rsidR="009333C6" w:rsidRPr="00EF3693" w:rsidRDefault="009333C6" w:rsidP="00FB3B16">
            <w:pPr>
              <w:jc w:val="center"/>
              <w:rPr>
                <w:rFonts w:cs="Arial"/>
                <w:b/>
                <w:sz w:val="20"/>
                <w:szCs w:val="20"/>
              </w:rPr>
            </w:pPr>
          </w:p>
        </w:tc>
        <w:tc>
          <w:tcPr>
            <w:tcW w:w="244" w:type="dxa"/>
            <w:gridSpan w:val="2"/>
            <w:vAlign w:val="center"/>
          </w:tcPr>
          <w:p w14:paraId="0A44D18F" w14:textId="77777777" w:rsidR="009333C6" w:rsidRPr="00EF3693" w:rsidRDefault="009333C6" w:rsidP="00FB3B16">
            <w:pPr>
              <w:jc w:val="center"/>
              <w:rPr>
                <w:rFonts w:cs="Arial"/>
                <w:b/>
                <w:sz w:val="20"/>
                <w:szCs w:val="20"/>
              </w:rPr>
            </w:pPr>
          </w:p>
        </w:tc>
        <w:tc>
          <w:tcPr>
            <w:tcW w:w="762" w:type="dxa"/>
            <w:vAlign w:val="center"/>
          </w:tcPr>
          <w:p w14:paraId="0D280B95" w14:textId="77777777" w:rsidR="009333C6" w:rsidRPr="00EF3693" w:rsidRDefault="009333C6" w:rsidP="00FB3B16">
            <w:pPr>
              <w:jc w:val="center"/>
              <w:rPr>
                <w:rFonts w:cs="Arial"/>
                <w:b/>
                <w:sz w:val="20"/>
                <w:szCs w:val="20"/>
              </w:rPr>
            </w:pPr>
          </w:p>
        </w:tc>
        <w:tc>
          <w:tcPr>
            <w:tcW w:w="741" w:type="dxa"/>
            <w:vAlign w:val="center"/>
          </w:tcPr>
          <w:p w14:paraId="5451022F" w14:textId="77777777" w:rsidR="009333C6" w:rsidRPr="00EF3693" w:rsidRDefault="009333C6" w:rsidP="00FB3B16">
            <w:pPr>
              <w:jc w:val="center"/>
              <w:rPr>
                <w:rFonts w:cs="Arial"/>
                <w:b/>
                <w:sz w:val="20"/>
                <w:szCs w:val="20"/>
              </w:rPr>
            </w:pPr>
          </w:p>
        </w:tc>
        <w:tc>
          <w:tcPr>
            <w:tcW w:w="2540" w:type="dxa"/>
            <w:gridSpan w:val="7"/>
            <w:tcBorders>
              <w:top w:val="single" w:sz="4" w:space="0" w:color="auto"/>
            </w:tcBorders>
            <w:vAlign w:val="center"/>
          </w:tcPr>
          <w:p w14:paraId="42CDA19C" w14:textId="77777777" w:rsidR="009333C6" w:rsidRPr="00EF3693" w:rsidRDefault="009333C6" w:rsidP="00FB3B16">
            <w:pPr>
              <w:jc w:val="center"/>
              <w:rPr>
                <w:rFonts w:cs="Arial"/>
                <w:b/>
                <w:sz w:val="20"/>
                <w:szCs w:val="20"/>
              </w:rPr>
            </w:pPr>
          </w:p>
        </w:tc>
        <w:tc>
          <w:tcPr>
            <w:tcW w:w="637" w:type="dxa"/>
            <w:tcBorders>
              <w:left w:val="nil"/>
            </w:tcBorders>
            <w:vAlign w:val="center"/>
          </w:tcPr>
          <w:p w14:paraId="65BDC406" w14:textId="77777777" w:rsidR="009333C6" w:rsidRPr="00EF3693" w:rsidRDefault="009333C6" w:rsidP="00FB3B16">
            <w:pPr>
              <w:jc w:val="center"/>
              <w:rPr>
                <w:rFonts w:cs="Arial"/>
                <w:b/>
                <w:sz w:val="20"/>
                <w:szCs w:val="20"/>
              </w:rPr>
            </w:pPr>
          </w:p>
        </w:tc>
      </w:tr>
    </w:tbl>
    <w:p w14:paraId="31F16D79" w14:textId="77777777" w:rsidR="009333C6" w:rsidRPr="00EF3693" w:rsidRDefault="009333C6" w:rsidP="009333C6">
      <w:pPr>
        <w:rPr>
          <w:rFonts w:cs="Arial"/>
        </w:rPr>
      </w:pPr>
    </w:p>
    <w:p w14:paraId="16017B06" w14:textId="77777777" w:rsidR="009333C6" w:rsidRPr="00EF3693" w:rsidRDefault="009333C6" w:rsidP="009333C6">
      <w:pPr>
        <w:jc w:val="center"/>
        <w:rPr>
          <w:rFonts w:cs="Arial"/>
          <w:b/>
          <w:sz w:val="32"/>
          <w:szCs w:val="32"/>
        </w:rPr>
      </w:pPr>
    </w:p>
    <w:p w14:paraId="51D95445" w14:textId="77777777" w:rsidR="009333C6" w:rsidRPr="00C850E1" w:rsidRDefault="009333C6" w:rsidP="009333C6">
      <w:pPr>
        <w:jc w:val="center"/>
        <w:rPr>
          <w:rFonts w:cs="Arial"/>
          <w:b/>
          <w:sz w:val="32"/>
          <w:szCs w:val="32"/>
        </w:rPr>
      </w:pPr>
    </w:p>
    <w:p w14:paraId="1982B2A9" w14:textId="77777777" w:rsidR="009333C6" w:rsidRPr="00C850E1" w:rsidRDefault="009333C6" w:rsidP="009333C6">
      <w:pPr>
        <w:jc w:val="center"/>
        <w:rPr>
          <w:rFonts w:cs="Arial"/>
          <w:b/>
          <w:sz w:val="32"/>
          <w:szCs w:val="32"/>
        </w:rPr>
      </w:pPr>
    </w:p>
    <w:p w14:paraId="460CBDD5" w14:textId="77777777" w:rsidR="009333C6" w:rsidRDefault="009333C6" w:rsidP="009333C6">
      <w:pPr>
        <w:jc w:val="center"/>
        <w:rPr>
          <w:rFonts w:cs="Arial"/>
          <w:b/>
          <w:sz w:val="32"/>
          <w:szCs w:val="32"/>
        </w:rPr>
      </w:pPr>
    </w:p>
    <w:p w14:paraId="71DB764F" w14:textId="77777777" w:rsidR="009333C6" w:rsidRDefault="009333C6" w:rsidP="009333C6">
      <w:pPr>
        <w:jc w:val="center"/>
        <w:rPr>
          <w:rFonts w:cs="Arial"/>
          <w:b/>
          <w:sz w:val="32"/>
          <w:szCs w:val="32"/>
        </w:rPr>
      </w:pPr>
    </w:p>
    <w:p w14:paraId="0B569E0D" w14:textId="77777777" w:rsidR="009333C6" w:rsidRDefault="009333C6" w:rsidP="009333C6">
      <w:pPr>
        <w:jc w:val="center"/>
        <w:rPr>
          <w:rFonts w:cs="Arial"/>
          <w:b/>
          <w:sz w:val="32"/>
          <w:szCs w:val="32"/>
        </w:rPr>
      </w:pPr>
    </w:p>
    <w:p w14:paraId="14FA1B30" w14:textId="77777777" w:rsidR="009333C6" w:rsidRDefault="009333C6" w:rsidP="009333C6">
      <w:pPr>
        <w:jc w:val="center"/>
        <w:rPr>
          <w:rFonts w:cs="Arial"/>
          <w:b/>
          <w:sz w:val="32"/>
          <w:szCs w:val="32"/>
        </w:rPr>
      </w:pPr>
    </w:p>
    <w:p w14:paraId="59F1B855" w14:textId="77777777" w:rsidR="009333C6" w:rsidRDefault="009333C6" w:rsidP="009333C6">
      <w:pPr>
        <w:jc w:val="center"/>
        <w:rPr>
          <w:rFonts w:cs="Arial"/>
          <w:b/>
          <w:sz w:val="32"/>
          <w:szCs w:val="32"/>
        </w:rPr>
      </w:pPr>
    </w:p>
    <w:p w14:paraId="2939820D" w14:textId="77777777" w:rsidR="009333C6" w:rsidRDefault="009333C6" w:rsidP="009333C6">
      <w:pPr>
        <w:jc w:val="center"/>
        <w:rPr>
          <w:rFonts w:cs="Arial"/>
          <w:b/>
          <w:sz w:val="32"/>
          <w:szCs w:val="32"/>
        </w:rPr>
      </w:pPr>
    </w:p>
    <w:p w14:paraId="1E3EF927" w14:textId="77777777" w:rsidR="009333C6" w:rsidRDefault="009333C6" w:rsidP="009333C6">
      <w:pPr>
        <w:spacing w:after="200" w:line="276" w:lineRule="auto"/>
        <w:rPr>
          <w:rFonts w:cs="Arial"/>
          <w:b/>
          <w:sz w:val="32"/>
          <w:szCs w:val="32"/>
        </w:rPr>
      </w:pPr>
      <w:r>
        <w:rPr>
          <w:rFonts w:cs="Arial"/>
          <w:b/>
          <w:sz w:val="32"/>
          <w:szCs w:val="32"/>
        </w:rPr>
        <w:br w:type="page"/>
      </w:r>
    </w:p>
    <w:p w14:paraId="70E90B22" w14:textId="77777777" w:rsidR="009333C6" w:rsidRDefault="009333C6" w:rsidP="009333C6">
      <w:pPr>
        <w:pStyle w:val="Heading1"/>
      </w:pPr>
      <w:r w:rsidRPr="006F11B6">
        <w:rPr>
          <w:highlight w:val="yellow"/>
        </w:rPr>
        <w:lastRenderedPageBreak/>
        <w:t>{SchoolName}</w:t>
      </w:r>
      <w:r>
        <w:t xml:space="preserve"> Incident Command Team Personnel</w:t>
      </w:r>
    </w:p>
    <w:tbl>
      <w:tblPr>
        <w:tblStyle w:val="TableGrid3"/>
        <w:tblW w:w="5000" w:type="pct"/>
        <w:tblInd w:w="0" w:type="dxa"/>
        <w:tblLayout w:type="fixed"/>
        <w:tblCellMar>
          <w:top w:w="58" w:type="dxa"/>
          <w:left w:w="58" w:type="dxa"/>
          <w:right w:w="58" w:type="dxa"/>
        </w:tblCellMar>
        <w:tblLook w:val="04A0" w:firstRow="1" w:lastRow="0" w:firstColumn="1" w:lastColumn="0" w:noHBand="0" w:noVBand="1"/>
      </w:tblPr>
      <w:tblGrid>
        <w:gridCol w:w="683"/>
        <w:gridCol w:w="510"/>
        <w:gridCol w:w="2657"/>
        <w:gridCol w:w="6364"/>
      </w:tblGrid>
      <w:tr w:rsidR="009333C6" w14:paraId="24FBC2F4" w14:textId="77777777" w:rsidTr="00FB3B16">
        <w:trPr>
          <w:trHeight w:val="317"/>
        </w:trPr>
        <w:tc>
          <w:tcPr>
            <w:tcW w:w="3850" w:type="dxa"/>
            <w:gridSpan w:val="3"/>
            <w:tcBorders>
              <w:top w:val="single" w:sz="4" w:space="0" w:color="auto"/>
              <w:left w:val="single" w:sz="4" w:space="0" w:color="auto"/>
              <w:bottom w:val="single" w:sz="18" w:space="0" w:color="auto"/>
              <w:right w:val="single" w:sz="4" w:space="0" w:color="auto"/>
            </w:tcBorders>
            <w:shd w:val="clear" w:color="auto" w:fill="C6D9F1" w:themeFill="text2" w:themeFillTint="33"/>
            <w:vAlign w:val="center"/>
            <w:hideMark/>
          </w:tcPr>
          <w:p w14:paraId="375CF982" w14:textId="77777777" w:rsidR="009333C6" w:rsidRPr="009421BC" w:rsidRDefault="009333C6" w:rsidP="00FB3B16">
            <w:pPr>
              <w:pStyle w:val="Heading2"/>
            </w:pPr>
            <w:r w:rsidRPr="009421BC">
              <w:t>Position</w:t>
            </w:r>
          </w:p>
        </w:tc>
        <w:tc>
          <w:tcPr>
            <w:tcW w:w="6364" w:type="dxa"/>
            <w:tcBorders>
              <w:top w:val="single" w:sz="4" w:space="0" w:color="auto"/>
              <w:left w:val="single" w:sz="4" w:space="0" w:color="auto"/>
              <w:bottom w:val="single" w:sz="18" w:space="0" w:color="auto"/>
              <w:right w:val="single" w:sz="4" w:space="0" w:color="auto"/>
            </w:tcBorders>
            <w:shd w:val="clear" w:color="auto" w:fill="C6D9F1" w:themeFill="text2" w:themeFillTint="33"/>
            <w:vAlign w:val="center"/>
          </w:tcPr>
          <w:p w14:paraId="04DCC845" w14:textId="77777777" w:rsidR="009333C6" w:rsidRPr="009421BC" w:rsidRDefault="009333C6" w:rsidP="00FB3B16">
            <w:pPr>
              <w:pStyle w:val="Heading2"/>
            </w:pPr>
            <w:r w:rsidRPr="009421BC">
              <w:t>Personnel</w:t>
            </w:r>
          </w:p>
        </w:tc>
      </w:tr>
      <w:tr w:rsidR="009333C6" w14:paraId="5467C2EF" w14:textId="77777777" w:rsidTr="00FB3B16">
        <w:trPr>
          <w:trHeight w:val="317"/>
        </w:trPr>
        <w:tc>
          <w:tcPr>
            <w:tcW w:w="3850" w:type="dxa"/>
            <w:gridSpan w:val="3"/>
            <w:tcBorders>
              <w:top w:val="single" w:sz="18" w:space="0" w:color="auto"/>
              <w:left w:val="single" w:sz="4" w:space="0" w:color="auto"/>
              <w:bottom w:val="single" w:sz="18" w:space="0" w:color="auto"/>
              <w:right w:val="single" w:sz="4" w:space="0" w:color="auto"/>
            </w:tcBorders>
            <w:hideMark/>
          </w:tcPr>
          <w:p w14:paraId="6972D3D8" w14:textId="77777777" w:rsidR="009333C6" w:rsidRPr="004C5637" w:rsidRDefault="009333C6" w:rsidP="00FB3B16">
            <w:pPr>
              <w:pStyle w:val="SmallNormal"/>
              <w:rPr>
                <w:highlight w:val="cyan"/>
              </w:rPr>
            </w:pPr>
            <w:r w:rsidRPr="004C5637">
              <w:rPr>
                <w:highlight w:val="cyan"/>
              </w:rPr>
              <w:t>Site Incident Commander</w:t>
            </w:r>
          </w:p>
          <w:p w14:paraId="7535F110" w14:textId="77777777" w:rsidR="009333C6" w:rsidRPr="004C5637" w:rsidRDefault="009333C6" w:rsidP="00FB3B16">
            <w:pPr>
              <w:pStyle w:val="SmallNormal"/>
              <w:rPr>
                <w:highlight w:val="cyan"/>
              </w:rPr>
            </w:pPr>
            <w:r w:rsidRPr="004C5637">
              <w:rPr>
                <w:highlight w:val="cyan"/>
              </w:rPr>
              <w:t>Safety Officer</w:t>
            </w:r>
          </w:p>
          <w:p w14:paraId="316DECB9" w14:textId="77777777" w:rsidR="009333C6" w:rsidRPr="004C5637" w:rsidRDefault="009333C6" w:rsidP="00FB3B16">
            <w:pPr>
              <w:pStyle w:val="SmallNormal"/>
              <w:rPr>
                <w:highlight w:val="cyan"/>
              </w:rPr>
            </w:pPr>
            <w:r w:rsidRPr="004C5637">
              <w:rPr>
                <w:highlight w:val="cyan"/>
              </w:rPr>
              <w:t>Public Information Officer</w:t>
            </w:r>
          </w:p>
          <w:p w14:paraId="611F3D10" w14:textId="77777777" w:rsidR="009333C6" w:rsidRPr="004C5637" w:rsidRDefault="009333C6" w:rsidP="00FB3B16">
            <w:pPr>
              <w:pStyle w:val="SmallNormal"/>
              <w:rPr>
                <w:highlight w:val="cyan"/>
              </w:rPr>
            </w:pPr>
            <w:r w:rsidRPr="004C5637">
              <w:rPr>
                <w:highlight w:val="cyan"/>
              </w:rPr>
              <w:t>Liaison Officer</w:t>
            </w:r>
          </w:p>
        </w:tc>
        <w:tc>
          <w:tcPr>
            <w:tcW w:w="6364" w:type="dxa"/>
            <w:tcBorders>
              <w:top w:val="single" w:sz="18" w:space="0" w:color="auto"/>
              <w:left w:val="single" w:sz="4" w:space="0" w:color="auto"/>
              <w:bottom w:val="single" w:sz="18" w:space="0" w:color="auto"/>
              <w:right w:val="single" w:sz="4" w:space="0" w:color="auto"/>
            </w:tcBorders>
            <w:hideMark/>
          </w:tcPr>
          <w:p w14:paraId="06767013"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 xml:space="preserve">_IC1} </w:t>
            </w:r>
          </w:p>
          <w:p w14:paraId="08B6338A" w14:textId="77777777" w:rsidR="009333C6" w:rsidRPr="004C5637" w:rsidRDefault="009333C6" w:rsidP="00FB3B16">
            <w:pPr>
              <w:pStyle w:val="SmallNormal"/>
              <w:rPr>
                <w:highlight w:val="yellow"/>
              </w:rPr>
            </w:pPr>
            <w:r w:rsidRPr="004C5637">
              <w:rPr>
                <w:highlight w:val="yellow"/>
              </w:rPr>
              <w:t xml:space="preserve">or </w:t>
            </w:r>
          </w:p>
          <w:p w14:paraId="50E3F62B"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_IC2}</w:t>
            </w:r>
          </w:p>
        </w:tc>
      </w:tr>
      <w:tr w:rsidR="009333C6" w14:paraId="6DCB5B6F" w14:textId="77777777" w:rsidTr="00FB3B16">
        <w:trPr>
          <w:trHeight w:val="317"/>
        </w:trPr>
        <w:tc>
          <w:tcPr>
            <w:tcW w:w="3850" w:type="dxa"/>
            <w:gridSpan w:val="3"/>
            <w:tcBorders>
              <w:top w:val="single" w:sz="18"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2BAE3992" w14:textId="77777777" w:rsidR="009333C6" w:rsidRPr="004C5637" w:rsidRDefault="009333C6" w:rsidP="00FB3B16">
            <w:pPr>
              <w:pStyle w:val="SmallNormal"/>
              <w:rPr>
                <w:highlight w:val="cyan"/>
              </w:rPr>
            </w:pPr>
            <w:r w:rsidRPr="004C5637">
              <w:rPr>
                <w:highlight w:val="cyan"/>
              </w:rPr>
              <w:t>Planning Section Chief</w:t>
            </w:r>
          </w:p>
        </w:tc>
        <w:tc>
          <w:tcPr>
            <w:tcW w:w="6364" w:type="dxa"/>
            <w:tcBorders>
              <w:top w:val="single" w:sz="18"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55E35B59"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 xml:space="preserve">_PIC1} </w:t>
            </w:r>
          </w:p>
          <w:p w14:paraId="0E343FD9" w14:textId="77777777" w:rsidR="009333C6" w:rsidRPr="004C5637" w:rsidRDefault="009333C6" w:rsidP="00FB3B16">
            <w:pPr>
              <w:pStyle w:val="SmallNormal"/>
              <w:rPr>
                <w:highlight w:val="yellow"/>
              </w:rPr>
            </w:pPr>
            <w:r w:rsidRPr="004C5637">
              <w:rPr>
                <w:highlight w:val="yellow"/>
              </w:rPr>
              <w:t xml:space="preserve">or </w:t>
            </w:r>
          </w:p>
          <w:p w14:paraId="05822B7F"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_PIC2}</w:t>
            </w:r>
          </w:p>
        </w:tc>
      </w:tr>
      <w:tr w:rsidR="009333C6" w14:paraId="6C915486" w14:textId="77777777" w:rsidTr="00FB3B16">
        <w:trPr>
          <w:trHeight w:val="317"/>
        </w:trPr>
        <w:tc>
          <w:tcPr>
            <w:tcW w:w="3850" w:type="dxa"/>
            <w:gridSpan w:val="3"/>
            <w:tcBorders>
              <w:top w:val="single" w:sz="18"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2D7FA949" w14:textId="77777777" w:rsidR="009333C6" w:rsidRPr="004C5637" w:rsidRDefault="009333C6" w:rsidP="00FB3B16">
            <w:pPr>
              <w:pStyle w:val="SmallNormal"/>
              <w:rPr>
                <w:highlight w:val="cyan"/>
              </w:rPr>
            </w:pPr>
            <w:r w:rsidRPr="004C5637">
              <w:rPr>
                <w:highlight w:val="cyan"/>
              </w:rPr>
              <w:t>Logistics Section Chief</w:t>
            </w:r>
          </w:p>
        </w:tc>
        <w:tc>
          <w:tcPr>
            <w:tcW w:w="6364" w:type="dxa"/>
            <w:tcBorders>
              <w:top w:val="single" w:sz="18"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158E2805"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 xml:space="preserve">_LC1} </w:t>
            </w:r>
          </w:p>
          <w:p w14:paraId="09A1FAC5" w14:textId="77777777" w:rsidR="009333C6" w:rsidRPr="004C5637" w:rsidRDefault="009333C6" w:rsidP="00FB3B16">
            <w:pPr>
              <w:pStyle w:val="SmallNormal"/>
              <w:rPr>
                <w:highlight w:val="yellow"/>
              </w:rPr>
            </w:pPr>
            <w:r w:rsidRPr="004C5637">
              <w:rPr>
                <w:highlight w:val="yellow"/>
              </w:rPr>
              <w:t xml:space="preserve">or </w:t>
            </w:r>
          </w:p>
          <w:p w14:paraId="261E1ED3"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_LC2}</w:t>
            </w:r>
          </w:p>
        </w:tc>
      </w:tr>
      <w:tr w:rsidR="009333C6" w14:paraId="3F24854D" w14:textId="77777777" w:rsidTr="00FB3B16">
        <w:trPr>
          <w:trHeight w:val="317"/>
        </w:trPr>
        <w:tc>
          <w:tcPr>
            <w:tcW w:w="3850" w:type="dxa"/>
            <w:gridSpan w:val="3"/>
            <w:tcBorders>
              <w:top w:val="single" w:sz="18"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1E648AA6" w14:textId="77777777" w:rsidR="009333C6" w:rsidRPr="004C5637" w:rsidRDefault="009333C6" w:rsidP="00FB3B16">
            <w:pPr>
              <w:pStyle w:val="SmallNormal"/>
              <w:rPr>
                <w:highlight w:val="cyan"/>
              </w:rPr>
            </w:pPr>
            <w:r w:rsidRPr="004C5637">
              <w:rPr>
                <w:highlight w:val="cyan"/>
              </w:rPr>
              <w:t>Finance &amp; Administration Section Chief</w:t>
            </w:r>
          </w:p>
        </w:tc>
        <w:tc>
          <w:tcPr>
            <w:tcW w:w="6364" w:type="dxa"/>
            <w:tcBorders>
              <w:top w:val="single" w:sz="18"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1227C06C"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 xml:space="preserve">_AC1} </w:t>
            </w:r>
          </w:p>
          <w:p w14:paraId="1A0DB8F7" w14:textId="77777777" w:rsidR="009333C6" w:rsidRPr="004C5637" w:rsidRDefault="009333C6" w:rsidP="00FB3B16">
            <w:pPr>
              <w:pStyle w:val="SmallNormal"/>
              <w:rPr>
                <w:highlight w:val="yellow"/>
              </w:rPr>
            </w:pPr>
            <w:r w:rsidRPr="004C5637">
              <w:rPr>
                <w:highlight w:val="yellow"/>
              </w:rPr>
              <w:t xml:space="preserve">or </w:t>
            </w:r>
          </w:p>
          <w:p w14:paraId="1B7DAB62"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_AC2}</w:t>
            </w:r>
          </w:p>
        </w:tc>
      </w:tr>
      <w:tr w:rsidR="009333C6" w14:paraId="48744E7F" w14:textId="77777777" w:rsidTr="00FB3B16">
        <w:trPr>
          <w:trHeight w:val="317"/>
        </w:trPr>
        <w:tc>
          <w:tcPr>
            <w:tcW w:w="3850" w:type="dxa"/>
            <w:gridSpan w:val="3"/>
            <w:tcBorders>
              <w:top w:val="single" w:sz="18" w:space="0" w:color="auto"/>
              <w:left w:val="single" w:sz="4" w:space="0" w:color="auto"/>
              <w:bottom w:val="single" w:sz="4" w:space="0" w:color="auto"/>
              <w:right w:val="single" w:sz="4" w:space="0" w:color="auto"/>
            </w:tcBorders>
            <w:hideMark/>
          </w:tcPr>
          <w:p w14:paraId="771AA560" w14:textId="77777777" w:rsidR="009333C6" w:rsidRPr="004C5637" w:rsidRDefault="009333C6" w:rsidP="00FB3B16">
            <w:pPr>
              <w:pStyle w:val="SmallNormal"/>
              <w:rPr>
                <w:highlight w:val="cyan"/>
              </w:rPr>
            </w:pPr>
            <w:r w:rsidRPr="004C5637">
              <w:rPr>
                <w:highlight w:val="cyan"/>
              </w:rPr>
              <w:t>Operations Section Chief</w:t>
            </w:r>
          </w:p>
        </w:tc>
        <w:tc>
          <w:tcPr>
            <w:tcW w:w="6364" w:type="dxa"/>
            <w:tcBorders>
              <w:top w:val="single" w:sz="18" w:space="0" w:color="auto"/>
              <w:left w:val="single" w:sz="4" w:space="0" w:color="auto"/>
              <w:bottom w:val="single" w:sz="4" w:space="0" w:color="auto"/>
              <w:right w:val="single" w:sz="4" w:space="0" w:color="auto"/>
            </w:tcBorders>
            <w:hideMark/>
          </w:tcPr>
          <w:p w14:paraId="54473BE0"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 xml:space="preserve">_OC1} </w:t>
            </w:r>
          </w:p>
          <w:p w14:paraId="4BD0DEB6" w14:textId="77777777" w:rsidR="009333C6" w:rsidRPr="004C5637" w:rsidRDefault="009333C6" w:rsidP="00FB3B16">
            <w:pPr>
              <w:pStyle w:val="SmallNormal"/>
              <w:rPr>
                <w:highlight w:val="yellow"/>
              </w:rPr>
            </w:pPr>
            <w:r w:rsidRPr="004C5637">
              <w:rPr>
                <w:highlight w:val="yellow"/>
              </w:rPr>
              <w:t xml:space="preserve">or </w:t>
            </w:r>
          </w:p>
          <w:p w14:paraId="26FCB9E5" w14:textId="77777777" w:rsidR="009333C6" w:rsidRPr="004C5637" w:rsidRDefault="009333C6" w:rsidP="00FB3B16">
            <w:pPr>
              <w:pStyle w:val="SmallNormal"/>
              <w:rPr>
                <w:highlight w:val="yellow"/>
              </w:rPr>
            </w:pPr>
            <w:r w:rsidRPr="004C5637">
              <w:rPr>
                <w:highlight w:val="yellow"/>
              </w:rPr>
              <w:t>{</w:t>
            </w:r>
            <w:r>
              <w:rPr>
                <w:highlight w:val="yellow"/>
              </w:rPr>
              <w:t>ICT</w:t>
            </w:r>
            <w:r w:rsidRPr="004C5637">
              <w:rPr>
                <w:highlight w:val="yellow"/>
              </w:rPr>
              <w:t>_OC2}</w:t>
            </w:r>
          </w:p>
        </w:tc>
      </w:tr>
      <w:tr w:rsidR="009333C6" w14:paraId="4FF510E2" w14:textId="77777777" w:rsidTr="00FB3B16">
        <w:trPr>
          <w:trHeight w:hRule="exact" w:val="317"/>
        </w:trPr>
        <w:tc>
          <w:tcPr>
            <w:tcW w:w="683" w:type="dxa"/>
            <w:tcBorders>
              <w:top w:val="single" w:sz="4" w:space="0" w:color="auto"/>
              <w:left w:val="single" w:sz="4" w:space="0" w:color="auto"/>
              <w:bottom w:val="single" w:sz="4" w:space="0" w:color="auto"/>
              <w:right w:val="nil"/>
            </w:tcBorders>
          </w:tcPr>
          <w:p w14:paraId="30F442D7" w14:textId="77777777" w:rsidR="009333C6" w:rsidRPr="004C5637" w:rsidRDefault="009333C6" w:rsidP="00FB3B16">
            <w:pPr>
              <w:pStyle w:val="SmallNormal"/>
              <w:rPr>
                <w:highlight w:val="cyan"/>
              </w:rPr>
            </w:pPr>
          </w:p>
        </w:tc>
        <w:tc>
          <w:tcPr>
            <w:tcW w:w="3167" w:type="dxa"/>
            <w:gridSpan w:val="2"/>
            <w:tcBorders>
              <w:top w:val="single" w:sz="4" w:space="0" w:color="auto"/>
              <w:left w:val="nil"/>
              <w:bottom w:val="single" w:sz="4" w:space="0" w:color="auto"/>
              <w:right w:val="single" w:sz="4" w:space="0" w:color="auto"/>
            </w:tcBorders>
            <w:hideMark/>
          </w:tcPr>
          <w:p w14:paraId="25B510BE" w14:textId="77777777" w:rsidR="009333C6" w:rsidRPr="004C5637" w:rsidRDefault="009333C6" w:rsidP="00FB3B16">
            <w:pPr>
              <w:pStyle w:val="SmallNormal"/>
              <w:rPr>
                <w:highlight w:val="cyan"/>
              </w:rPr>
            </w:pPr>
            <w:r w:rsidRPr="004C5637">
              <w:rPr>
                <w:highlight w:val="cyan"/>
              </w:rPr>
              <w:t>Site Facility Check &amp; Security</w:t>
            </w:r>
          </w:p>
        </w:tc>
        <w:tc>
          <w:tcPr>
            <w:tcW w:w="6364" w:type="dxa"/>
            <w:tcBorders>
              <w:top w:val="single" w:sz="4" w:space="0" w:color="auto"/>
              <w:left w:val="single" w:sz="4" w:space="0" w:color="auto"/>
              <w:bottom w:val="single" w:sz="4" w:space="0" w:color="auto"/>
              <w:right w:val="single" w:sz="4" w:space="0" w:color="auto"/>
            </w:tcBorders>
            <w:hideMark/>
          </w:tcPr>
          <w:p w14:paraId="2E500C4F" w14:textId="77777777" w:rsidR="009333C6" w:rsidRPr="004C5637" w:rsidRDefault="009333C6" w:rsidP="00FB3B16">
            <w:pPr>
              <w:pStyle w:val="SmallNormal"/>
              <w:rPr>
                <w:highlight w:val="yellow"/>
              </w:rPr>
            </w:pPr>
            <w:r w:rsidRPr="004C5637">
              <w:rPr>
                <w:highlight w:val="yellow"/>
              </w:rPr>
              <w:t>{ICT_SFC}</w:t>
            </w:r>
          </w:p>
        </w:tc>
      </w:tr>
      <w:tr w:rsidR="009333C6" w14:paraId="461FDCC3" w14:textId="77777777" w:rsidTr="00FB3B16">
        <w:trPr>
          <w:trHeight w:hRule="exact" w:val="317"/>
        </w:trPr>
        <w:tc>
          <w:tcPr>
            <w:tcW w:w="683" w:type="dxa"/>
            <w:tcBorders>
              <w:top w:val="single" w:sz="4" w:space="0" w:color="auto"/>
              <w:left w:val="single" w:sz="4" w:space="0" w:color="auto"/>
              <w:bottom w:val="single" w:sz="4" w:space="0" w:color="auto"/>
              <w:right w:val="nil"/>
            </w:tcBorders>
          </w:tcPr>
          <w:p w14:paraId="0795944F" w14:textId="77777777" w:rsidR="009333C6" w:rsidRPr="004C5637" w:rsidRDefault="009333C6" w:rsidP="00FB3B16">
            <w:pPr>
              <w:pStyle w:val="SmallNormal"/>
              <w:rPr>
                <w:highlight w:val="cyan"/>
              </w:rPr>
            </w:pPr>
          </w:p>
        </w:tc>
        <w:tc>
          <w:tcPr>
            <w:tcW w:w="3167" w:type="dxa"/>
            <w:gridSpan w:val="2"/>
            <w:tcBorders>
              <w:top w:val="single" w:sz="4" w:space="0" w:color="auto"/>
              <w:left w:val="nil"/>
              <w:bottom w:val="single" w:sz="4" w:space="0" w:color="auto"/>
              <w:right w:val="single" w:sz="4" w:space="0" w:color="auto"/>
            </w:tcBorders>
            <w:hideMark/>
          </w:tcPr>
          <w:p w14:paraId="106744E3" w14:textId="77777777" w:rsidR="009333C6" w:rsidRPr="004C5637" w:rsidRDefault="009333C6" w:rsidP="00FB3B16">
            <w:pPr>
              <w:pStyle w:val="SmallNormal"/>
              <w:rPr>
                <w:highlight w:val="cyan"/>
              </w:rPr>
            </w:pPr>
            <w:r w:rsidRPr="004C5637">
              <w:rPr>
                <w:highlight w:val="cyan"/>
              </w:rPr>
              <w:t>Search &amp; Rescue: Leader</w:t>
            </w:r>
          </w:p>
        </w:tc>
        <w:tc>
          <w:tcPr>
            <w:tcW w:w="6364" w:type="dxa"/>
            <w:tcBorders>
              <w:top w:val="single" w:sz="4" w:space="0" w:color="auto"/>
              <w:left w:val="single" w:sz="4" w:space="0" w:color="auto"/>
              <w:bottom w:val="single" w:sz="4" w:space="0" w:color="auto"/>
              <w:right w:val="single" w:sz="4" w:space="0" w:color="auto"/>
            </w:tcBorders>
            <w:hideMark/>
          </w:tcPr>
          <w:p w14:paraId="64CA760E" w14:textId="77777777" w:rsidR="009333C6" w:rsidRPr="004C5637" w:rsidRDefault="009333C6" w:rsidP="00FB3B16">
            <w:pPr>
              <w:pStyle w:val="SmallNormal"/>
              <w:rPr>
                <w:highlight w:val="yellow"/>
              </w:rPr>
            </w:pPr>
            <w:r w:rsidRPr="004C5637">
              <w:rPr>
                <w:highlight w:val="yellow"/>
              </w:rPr>
              <w:t>{ICT_SR}</w:t>
            </w:r>
          </w:p>
        </w:tc>
      </w:tr>
      <w:tr w:rsidR="009333C6" w14:paraId="192B6B94" w14:textId="77777777" w:rsidTr="00FB3B16">
        <w:trPr>
          <w:trHeight w:val="317"/>
        </w:trPr>
        <w:tc>
          <w:tcPr>
            <w:tcW w:w="1193" w:type="dxa"/>
            <w:gridSpan w:val="2"/>
            <w:tcBorders>
              <w:top w:val="single" w:sz="4" w:space="0" w:color="auto"/>
              <w:left w:val="single" w:sz="4" w:space="0" w:color="auto"/>
              <w:bottom w:val="single" w:sz="4" w:space="0" w:color="auto"/>
              <w:right w:val="nil"/>
            </w:tcBorders>
          </w:tcPr>
          <w:p w14:paraId="4F651156" w14:textId="77777777" w:rsidR="009333C6" w:rsidRPr="004C5637" w:rsidRDefault="009333C6" w:rsidP="00FB3B16">
            <w:pPr>
              <w:pStyle w:val="SmallNormal"/>
              <w:rPr>
                <w:highlight w:val="cyan"/>
              </w:rPr>
            </w:pPr>
          </w:p>
        </w:tc>
        <w:tc>
          <w:tcPr>
            <w:tcW w:w="2657" w:type="dxa"/>
            <w:tcBorders>
              <w:top w:val="single" w:sz="4" w:space="0" w:color="auto"/>
              <w:left w:val="nil"/>
              <w:bottom w:val="single" w:sz="4" w:space="0" w:color="auto"/>
              <w:right w:val="single" w:sz="4" w:space="0" w:color="auto"/>
            </w:tcBorders>
            <w:hideMark/>
          </w:tcPr>
          <w:p w14:paraId="7356EAAE" w14:textId="77777777" w:rsidR="009333C6" w:rsidRPr="004C5637" w:rsidRDefault="009333C6" w:rsidP="00FB3B16">
            <w:pPr>
              <w:pStyle w:val="SmallNormal"/>
              <w:rPr>
                <w:highlight w:val="cyan"/>
              </w:rPr>
            </w:pPr>
            <w:r w:rsidRPr="004C5637">
              <w:rPr>
                <w:highlight w:val="cyan"/>
              </w:rPr>
              <w:t>S&amp;R Team A</w:t>
            </w:r>
          </w:p>
        </w:tc>
        <w:tc>
          <w:tcPr>
            <w:tcW w:w="6364" w:type="dxa"/>
            <w:tcBorders>
              <w:top w:val="single" w:sz="4" w:space="0" w:color="auto"/>
              <w:left w:val="single" w:sz="4" w:space="0" w:color="auto"/>
              <w:bottom w:val="single" w:sz="4" w:space="0" w:color="auto"/>
              <w:right w:val="single" w:sz="4" w:space="0" w:color="auto"/>
            </w:tcBorders>
            <w:hideMark/>
          </w:tcPr>
          <w:p w14:paraId="6875F844" w14:textId="77777777" w:rsidR="009333C6" w:rsidRPr="004C5637" w:rsidRDefault="009333C6" w:rsidP="00FB3B16">
            <w:pPr>
              <w:pStyle w:val="SmallNormal"/>
              <w:rPr>
                <w:highlight w:val="yellow"/>
              </w:rPr>
            </w:pPr>
            <w:r w:rsidRPr="004C5637">
              <w:rPr>
                <w:highlight w:val="yellow"/>
              </w:rPr>
              <w:t>A) {</w:t>
            </w:r>
            <w:r>
              <w:rPr>
                <w:highlight w:val="yellow"/>
              </w:rPr>
              <w:t>ICT</w:t>
            </w:r>
            <w:r w:rsidRPr="004C5637">
              <w:rPr>
                <w:highlight w:val="yellow"/>
              </w:rPr>
              <w:t>_SRBTA_A}</w:t>
            </w:r>
          </w:p>
          <w:p w14:paraId="10C227A4" w14:textId="77777777" w:rsidR="009333C6" w:rsidRPr="004C5637" w:rsidRDefault="009333C6" w:rsidP="00FB3B16">
            <w:pPr>
              <w:pStyle w:val="SmallNormal"/>
              <w:rPr>
                <w:highlight w:val="yellow"/>
              </w:rPr>
            </w:pPr>
            <w:r w:rsidRPr="004C5637">
              <w:rPr>
                <w:highlight w:val="yellow"/>
              </w:rPr>
              <w:t>B) {</w:t>
            </w:r>
            <w:r>
              <w:rPr>
                <w:highlight w:val="yellow"/>
              </w:rPr>
              <w:t>ICT</w:t>
            </w:r>
            <w:r w:rsidRPr="004C5637">
              <w:rPr>
                <w:highlight w:val="yellow"/>
              </w:rPr>
              <w:t>_SRBTA_B}</w:t>
            </w:r>
          </w:p>
          <w:p w14:paraId="03777761" w14:textId="77777777" w:rsidR="009333C6" w:rsidRPr="004C5637" w:rsidRDefault="009333C6" w:rsidP="00FB3B16">
            <w:pPr>
              <w:pStyle w:val="SmallNormal"/>
              <w:rPr>
                <w:highlight w:val="yellow"/>
              </w:rPr>
            </w:pPr>
            <w:r w:rsidRPr="004C5637">
              <w:rPr>
                <w:highlight w:val="yellow"/>
              </w:rPr>
              <w:t>C) {</w:t>
            </w:r>
            <w:r>
              <w:rPr>
                <w:highlight w:val="yellow"/>
              </w:rPr>
              <w:t>ICT</w:t>
            </w:r>
            <w:r w:rsidRPr="004C5637">
              <w:rPr>
                <w:highlight w:val="yellow"/>
              </w:rPr>
              <w:t>_SRBTA_C}</w:t>
            </w:r>
          </w:p>
        </w:tc>
      </w:tr>
      <w:tr w:rsidR="009333C6" w14:paraId="154AB00B" w14:textId="77777777" w:rsidTr="00FB3B16">
        <w:trPr>
          <w:trHeight w:val="317"/>
        </w:trPr>
        <w:tc>
          <w:tcPr>
            <w:tcW w:w="1193" w:type="dxa"/>
            <w:gridSpan w:val="2"/>
            <w:tcBorders>
              <w:top w:val="single" w:sz="4" w:space="0" w:color="auto"/>
              <w:left w:val="single" w:sz="4" w:space="0" w:color="auto"/>
              <w:bottom w:val="single" w:sz="4" w:space="0" w:color="auto"/>
              <w:right w:val="nil"/>
            </w:tcBorders>
          </w:tcPr>
          <w:p w14:paraId="31CACE1B" w14:textId="77777777" w:rsidR="009333C6" w:rsidRPr="004C5637" w:rsidRDefault="009333C6" w:rsidP="00FB3B16">
            <w:pPr>
              <w:pStyle w:val="SmallNormal"/>
              <w:rPr>
                <w:highlight w:val="cyan"/>
              </w:rPr>
            </w:pPr>
          </w:p>
        </w:tc>
        <w:tc>
          <w:tcPr>
            <w:tcW w:w="2657" w:type="dxa"/>
            <w:tcBorders>
              <w:top w:val="single" w:sz="4" w:space="0" w:color="auto"/>
              <w:left w:val="nil"/>
              <w:bottom w:val="single" w:sz="4" w:space="0" w:color="auto"/>
              <w:right w:val="single" w:sz="4" w:space="0" w:color="auto"/>
            </w:tcBorders>
            <w:hideMark/>
          </w:tcPr>
          <w:p w14:paraId="4C51A445" w14:textId="77777777" w:rsidR="009333C6" w:rsidRPr="004C5637" w:rsidRDefault="009333C6" w:rsidP="00FB3B16">
            <w:pPr>
              <w:pStyle w:val="SmallNormal"/>
              <w:rPr>
                <w:highlight w:val="cyan"/>
              </w:rPr>
            </w:pPr>
            <w:r w:rsidRPr="004C5637">
              <w:rPr>
                <w:highlight w:val="cyan"/>
              </w:rPr>
              <w:t>S&amp;R Team B</w:t>
            </w:r>
          </w:p>
        </w:tc>
        <w:tc>
          <w:tcPr>
            <w:tcW w:w="6364" w:type="dxa"/>
            <w:tcBorders>
              <w:top w:val="single" w:sz="4" w:space="0" w:color="auto"/>
              <w:left w:val="single" w:sz="4" w:space="0" w:color="auto"/>
              <w:bottom w:val="single" w:sz="4" w:space="0" w:color="auto"/>
              <w:right w:val="single" w:sz="4" w:space="0" w:color="auto"/>
            </w:tcBorders>
            <w:hideMark/>
          </w:tcPr>
          <w:p w14:paraId="7317C953" w14:textId="77777777" w:rsidR="009333C6" w:rsidRPr="004C5637" w:rsidRDefault="009333C6" w:rsidP="00FB3B16">
            <w:pPr>
              <w:pStyle w:val="SmallNormal"/>
              <w:rPr>
                <w:highlight w:val="yellow"/>
              </w:rPr>
            </w:pPr>
            <w:r w:rsidRPr="004C5637">
              <w:rPr>
                <w:highlight w:val="yellow"/>
              </w:rPr>
              <w:t>A) {</w:t>
            </w:r>
            <w:r>
              <w:rPr>
                <w:highlight w:val="yellow"/>
              </w:rPr>
              <w:t>ICT</w:t>
            </w:r>
            <w:r w:rsidRPr="004C5637">
              <w:rPr>
                <w:highlight w:val="yellow"/>
              </w:rPr>
              <w:t>_SRBTB_A}</w:t>
            </w:r>
          </w:p>
          <w:p w14:paraId="72936252" w14:textId="77777777" w:rsidR="009333C6" w:rsidRPr="004C5637" w:rsidRDefault="009333C6" w:rsidP="00FB3B16">
            <w:pPr>
              <w:pStyle w:val="SmallNormal"/>
              <w:rPr>
                <w:highlight w:val="yellow"/>
              </w:rPr>
            </w:pPr>
            <w:r w:rsidRPr="004C5637">
              <w:rPr>
                <w:highlight w:val="yellow"/>
              </w:rPr>
              <w:t>B) {</w:t>
            </w:r>
            <w:r>
              <w:rPr>
                <w:highlight w:val="yellow"/>
              </w:rPr>
              <w:t>ICT</w:t>
            </w:r>
            <w:r w:rsidRPr="004C5637">
              <w:rPr>
                <w:highlight w:val="yellow"/>
              </w:rPr>
              <w:t>_SRBTB_B}</w:t>
            </w:r>
          </w:p>
          <w:p w14:paraId="1B2FD6A8" w14:textId="77777777" w:rsidR="009333C6" w:rsidRPr="004C5637" w:rsidRDefault="009333C6" w:rsidP="00FB3B16">
            <w:pPr>
              <w:pStyle w:val="SmallNormal"/>
              <w:rPr>
                <w:highlight w:val="yellow"/>
              </w:rPr>
            </w:pPr>
            <w:r w:rsidRPr="004C5637">
              <w:rPr>
                <w:highlight w:val="yellow"/>
              </w:rPr>
              <w:t>C) {</w:t>
            </w:r>
            <w:r>
              <w:rPr>
                <w:highlight w:val="yellow"/>
              </w:rPr>
              <w:t>ICT</w:t>
            </w:r>
            <w:r w:rsidRPr="004C5637">
              <w:rPr>
                <w:highlight w:val="yellow"/>
              </w:rPr>
              <w:t>_SRBTB_C}</w:t>
            </w:r>
          </w:p>
        </w:tc>
      </w:tr>
      <w:tr w:rsidR="009333C6" w14:paraId="584DC10C" w14:textId="77777777" w:rsidTr="00FB3B16">
        <w:trPr>
          <w:trHeight w:val="317"/>
        </w:trPr>
        <w:tc>
          <w:tcPr>
            <w:tcW w:w="683" w:type="dxa"/>
            <w:tcBorders>
              <w:top w:val="single" w:sz="4" w:space="0" w:color="auto"/>
              <w:left w:val="single" w:sz="4" w:space="0" w:color="auto"/>
              <w:bottom w:val="single" w:sz="4" w:space="0" w:color="auto"/>
              <w:right w:val="nil"/>
            </w:tcBorders>
          </w:tcPr>
          <w:p w14:paraId="6D5054A2" w14:textId="77777777" w:rsidR="009333C6" w:rsidRDefault="009333C6" w:rsidP="00FB3B16">
            <w:pPr>
              <w:pStyle w:val="SmallNormal"/>
            </w:pPr>
          </w:p>
        </w:tc>
        <w:tc>
          <w:tcPr>
            <w:tcW w:w="3167" w:type="dxa"/>
            <w:gridSpan w:val="2"/>
            <w:tcBorders>
              <w:top w:val="single" w:sz="4" w:space="0" w:color="auto"/>
              <w:left w:val="nil"/>
              <w:bottom w:val="single" w:sz="4" w:space="0" w:color="auto"/>
              <w:right w:val="single" w:sz="4" w:space="0" w:color="auto"/>
            </w:tcBorders>
          </w:tcPr>
          <w:p w14:paraId="3DCBC55C" w14:textId="77777777" w:rsidR="009333C6" w:rsidRPr="004C5637" w:rsidRDefault="009333C6" w:rsidP="00FB3B16">
            <w:pPr>
              <w:pStyle w:val="SmallNormal"/>
              <w:rPr>
                <w:highlight w:val="cyan"/>
              </w:rPr>
            </w:pPr>
            <w:r w:rsidRPr="004C5637">
              <w:rPr>
                <w:highlight w:val="cyan"/>
              </w:rPr>
              <w:t>First Aid &amp; Medical: Leader</w:t>
            </w:r>
          </w:p>
        </w:tc>
        <w:tc>
          <w:tcPr>
            <w:tcW w:w="6364" w:type="dxa"/>
            <w:tcBorders>
              <w:top w:val="single" w:sz="4" w:space="0" w:color="auto"/>
              <w:left w:val="single" w:sz="4" w:space="0" w:color="auto"/>
              <w:bottom w:val="single" w:sz="4" w:space="0" w:color="auto"/>
              <w:right w:val="single" w:sz="4" w:space="0" w:color="auto"/>
            </w:tcBorders>
            <w:hideMark/>
          </w:tcPr>
          <w:p w14:paraId="4D5F33A9" w14:textId="77777777" w:rsidR="009333C6" w:rsidRPr="004C5637" w:rsidRDefault="009333C6" w:rsidP="00FB3B16">
            <w:pPr>
              <w:pStyle w:val="SmallNormal"/>
              <w:rPr>
                <w:highlight w:val="yellow"/>
              </w:rPr>
            </w:pPr>
            <w:r w:rsidRPr="004C5637">
              <w:rPr>
                <w:highlight w:val="yellow"/>
              </w:rPr>
              <w:t>{ICT_FAM}</w:t>
            </w:r>
          </w:p>
        </w:tc>
      </w:tr>
      <w:tr w:rsidR="009333C6" w14:paraId="17E2BC85" w14:textId="77777777" w:rsidTr="00FB3B16">
        <w:trPr>
          <w:trHeight w:val="317"/>
        </w:trPr>
        <w:tc>
          <w:tcPr>
            <w:tcW w:w="1193" w:type="dxa"/>
            <w:gridSpan w:val="2"/>
            <w:tcBorders>
              <w:top w:val="single" w:sz="4" w:space="0" w:color="auto"/>
              <w:left w:val="single" w:sz="4" w:space="0" w:color="auto"/>
              <w:bottom w:val="single" w:sz="4" w:space="0" w:color="auto"/>
              <w:right w:val="nil"/>
            </w:tcBorders>
          </w:tcPr>
          <w:p w14:paraId="39F3BD5B" w14:textId="77777777" w:rsidR="009333C6" w:rsidRDefault="009333C6" w:rsidP="00FB3B16">
            <w:pPr>
              <w:pStyle w:val="SmallNormal"/>
            </w:pPr>
          </w:p>
        </w:tc>
        <w:tc>
          <w:tcPr>
            <w:tcW w:w="2657" w:type="dxa"/>
            <w:tcBorders>
              <w:top w:val="single" w:sz="4" w:space="0" w:color="auto"/>
              <w:left w:val="nil"/>
              <w:bottom w:val="single" w:sz="4" w:space="0" w:color="auto"/>
              <w:right w:val="single" w:sz="4" w:space="0" w:color="auto"/>
            </w:tcBorders>
          </w:tcPr>
          <w:p w14:paraId="56B41749" w14:textId="77777777" w:rsidR="009333C6" w:rsidRPr="004C5637" w:rsidRDefault="009333C6" w:rsidP="00FB3B16">
            <w:pPr>
              <w:pStyle w:val="SmallNormal"/>
              <w:rPr>
                <w:highlight w:val="cyan"/>
              </w:rPr>
            </w:pPr>
            <w:r w:rsidRPr="004C5637">
              <w:rPr>
                <w:highlight w:val="cyan"/>
              </w:rPr>
              <w:t>First Aid Team A</w:t>
            </w:r>
          </w:p>
        </w:tc>
        <w:tc>
          <w:tcPr>
            <w:tcW w:w="6364" w:type="dxa"/>
            <w:tcBorders>
              <w:top w:val="single" w:sz="4" w:space="0" w:color="auto"/>
              <w:left w:val="single" w:sz="4" w:space="0" w:color="auto"/>
              <w:bottom w:val="single" w:sz="4" w:space="0" w:color="auto"/>
              <w:right w:val="single" w:sz="4" w:space="0" w:color="auto"/>
            </w:tcBorders>
            <w:hideMark/>
          </w:tcPr>
          <w:p w14:paraId="55EE3372" w14:textId="77777777" w:rsidR="009333C6" w:rsidRPr="004C5637" w:rsidRDefault="009333C6" w:rsidP="00FB3B16">
            <w:pPr>
              <w:pStyle w:val="SmallNormal"/>
              <w:rPr>
                <w:highlight w:val="yellow"/>
              </w:rPr>
            </w:pPr>
            <w:r w:rsidRPr="004C5637">
              <w:rPr>
                <w:highlight w:val="yellow"/>
              </w:rPr>
              <w:t>A) {</w:t>
            </w:r>
            <w:r>
              <w:rPr>
                <w:highlight w:val="yellow"/>
              </w:rPr>
              <w:t>ICT</w:t>
            </w:r>
            <w:r w:rsidRPr="004C5637">
              <w:rPr>
                <w:highlight w:val="yellow"/>
              </w:rPr>
              <w:t>_FAMBTA_A}</w:t>
            </w:r>
          </w:p>
          <w:p w14:paraId="2E3873C8" w14:textId="77777777" w:rsidR="009333C6" w:rsidRPr="004C5637" w:rsidRDefault="009333C6" w:rsidP="00FB3B16">
            <w:pPr>
              <w:pStyle w:val="SmallNormal"/>
              <w:rPr>
                <w:highlight w:val="yellow"/>
              </w:rPr>
            </w:pPr>
            <w:r w:rsidRPr="004C5637">
              <w:rPr>
                <w:highlight w:val="yellow"/>
              </w:rPr>
              <w:t>B) {</w:t>
            </w:r>
            <w:r>
              <w:rPr>
                <w:highlight w:val="yellow"/>
              </w:rPr>
              <w:t>ICT</w:t>
            </w:r>
            <w:r w:rsidRPr="004C5637">
              <w:rPr>
                <w:highlight w:val="yellow"/>
              </w:rPr>
              <w:t>_FAMBTA_B}</w:t>
            </w:r>
          </w:p>
          <w:p w14:paraId="46BE918E" w14:textId="77777777" w:rsidR="009333C6" w:rsidRPr="004C5637" w:rsidRDefault="009333C6" w:rsidP="00FB3B16">
            <w:pPr>
              <w:pStyle w:val="SmallNormal"/>
              <w:rPr>
                <w:highlight w:val="yellow"/>
              </w:rPr>
            </w:pPr>
            <w:r w:rsidRPr="004C5637">
              <w:rPr>
                <w:highlight w:val="yellow"/>
              </w:rPr>
              <w:t>C) {</w:t>
            </w:r>
            <w:r>
              <w:rPr>
                <w:highlight w:val="yellow"/>
              </w:rPr>
              <w:t>ICT</w:t>
            </w:r>
            <w:r w:rsidRPr="004C5637">
              <w:rPr>
                <w:highlight w:val="yellow"/>
              </w:rPr>
              <w:t>_FAMBTA_C}</w:t>
            </w:r>
          </w:p>
        </w:tc>
      </w:tr>
      <w:tr w:rsidR="009333C6" w14:paraId="018BFC76" w14:textId="77777777" w:rsidTr="00FB3B16">
        <w:trPr>
          <w:trHeight w:val="317"/>
        </w:trPr>
        <w:tc>
          <w:tcPr>
            <w:tcW w:w="1193" w:type="dxa"/>
            <w:gridSpan w:val="2"/>
            <w:tcBorders>
              <w:top w:val="single" w:sz="4" w:space="0" w:color="auto"/>
              <w:left w:val="single" w:sz="4" w:space="0" w:color="auto"/>
              <w:bottom w:val="single" w:sz="4" w:space="0" w:color="auto"/>
              <w:right w:val="nil"/>
            </w:tcBorders>
          </w:tcPr>
          <w:p w14:paraId="7066FC2D" w14:textId="77777777" w:rsidR="009333C6" w:rsidRDefault="009333C6" w:rsidP="00FB3B16">
            <w:pPr>
              <w:pStyle w:val="SmallNormal"/>
            </w:pPr>
          </w:p>
        </w:tc>
        <w:tc>
          <w:tcPr>
            <w:tcW w:w="2657" w:type="dxa"/>
            <w:tcBorders>
              <w:top w:val="single" w:sz="4" w:space="0" w:color="auto"/>
              <w:left w:val="nil"/>
              <w:bottom w:val="single" w:sz="4" w:space="0" w:color="auto"/>
              <w:right w:val="single" w:sz="4" w:space="0" w:color="auto"/>
            </w:tcBorders>
          </w:tcPr>
          <w:p w14:paraId="39E53D97" w14:textId="77777777" w:rsidR="009333C6" w:rsidRPr="004C5637" w:rsidRDefault="009333C6" w:rsidP="00FB3B16">
            <w:pPr>
              <w:pStyle w:val="SmallNormal"/>
              <w:rPr>
                <w:highlight w:val="cyan"/>
              </w:rPr>
            </w:pPr>
            <w:r w:rsidRPr="004C5637">
              <w:rPr>
                <w:highlight w:val="cyan"/>
              </w:rPr>
              <w:t>First Aid Team B</w:t>
            </w:r>
          </w:p>
        </w:tc>
        <w:tc>
          <w:tcPr>
            <w:tcW w:w="6364" w:type="dxa"/>
            <w:tcBorders>
              <w:top w:val="single" w:sz="4" w:space="0" w:color="auto"/>
              <w:left w:val="single" w:sz="4" w:space="0" w:color="auto"/>
              <w:bottom w:val="single" w:sz="4" w:space="0" w:color="auto"/>
              <w:right w:val="single" w:sz="4" w:space="0" w:color="auto"/>
            </w:tcBorders>
            <w:hideMark/>
          </w:tcPr>
          <w:p w14:paraId="2A788B6B" w14:textId="77777777" w:rsidR="009333C6" w:rsidRPr="004C5637" w:rsidRDefault="009333C6" w:rsidP="00FB3B16">
            <w:pPr>
              <w:pStyle w:val="SmallNormal"/>
              <w:rPr>
                <w:highlight w:val="yellow"/>
              </w:rPr>
            </w:pPr>
            <w:r w:rsidRPr="004C5637">
              <w:rPr>
                <w:highlight w:val="yellow"/>
              </w:rPr>
              <w:t>A) {</w:t>
            </w:r>
            <w:r>
              <w:rPr>
                <w:highlight w:val="yellow"/>
              </w:rPr>
              <w:t>ICT</w:t>
            </w:r>
            <w:r w:rsidRPr="004C5637">
              <w:rPr>
                <w:highlight w:val="yellow"/>
              </w:rPr>
              <w:t>_FAMBTB_A}</w:t>
            </w:r>
          </w:p>
          <w:p w14:paraId="6D895F3C" w14:textId="77777777" w:rsidR="009333C6" w:rsidRPr="004C5637" w:rsidRDefault="009333C6" w:rsidP="00FB3B16">
            <w:pPr>
              <w:pStyle w:val="SmallNormal"/>
              <w:rPr>
                <w:highlight w:val="yellow"/>
              </w:rPr>
            </w:pPr>
            <w:r w:rsidRPr="004C5637">
              <w:rPr>
                <w:highlight w:val="yellow"/>
              </w:rPr>
              <w:t>B) {</w:t>
            </w:r>
            <w:r>
              <w:rPr>
                <w:highlight w:val="yellow"/>
              </w:rPr>
              <w:t>ICT</w:t>
            </w:r>
            <w:r w:rsidRPr="004C5637">
              <w:rPr>
                <w:highlight w:val="yellow"/>
              </w:rPr>
              <w:t>_FAMBTB_B}</w:t>
            </w:r>
          </w:p>
          <w:p w14:paraId="4A17790E" w14:textId="77777777" w:rsidR="009333C6" w:rsidRPr="004C5637" w:rsidRDefault="009333C6" w:rsidP="00FB3B16">
            <w:pPr>
              <w:pStyle w:val="SmallNormal"/>
              <w:rPr>
                <w:highlight w:val="yellow"/>
              </w:rPr>
            </w:pPr>
            <w:r w:rsidRPr="004C5637">
              <w:rPr>
                <w:highlight w:val="yellow"/>
              </w:rPr>
              <w:t>C) {</w:t>
            </w:r>
            <w:r>
              <w:rPr>
                <w:highlight w:val="yellow"/>
              </w:rPr>
              <w:t>ICT</w:t>
            </w:r>
            <w:r w:rsidRPr="004C5637">
              <w:rPr>
                <w:highlight w:val="yellow"/>
              </w:rPr>
              <w:t>_FAMBTB_C}</w:t>
            </w:r>
          </w:p>
        </w:tc>
      </w:tr>
      <w:tr w:rsidR="009333C6" w14:paraId="73E1113E" w14:textId="77777777" w:rsidTr="00FB3B16">
        <w:trPr>
          <w:trHeight w:hRule="exact" w:val="317"/>
        </w:trPr>
        <w:tc>
          <w:tcPr>
            <w:tcW w:w="683" w:type="dxa"/>
            <w:tcBorders>
              <w:top w:val="single" w:sz="4" w:space="0" w:color="auto"/>
              <w:left w:val="single" w:sz="4" w:space="0" w:color="auto"/>
              <w:bottom w:val="single" w:sz="4" w:space="0" w:color="auto"/>
              <w:right w:val="nil"/>
            </w:tcBorders>
          </w:tcPr>
          <w:p w14:paraId="7260DD55" w14:textId="77777777" w:rsidR="009333C6" w:rsidRDefault="009333C6" w:rsidP="00FB3B16">
            <w:pPr>
              <w:pStyle w:val="SmallNormal"/>
            </w:pPr>
          </w:p>
        </w:tc>
        <w:tc>
          <w:tcPr>
            <w:tcW w:w="3167" w:type="dxa"/>
            <w:gridSpan w:val="2"/>
            <w:tcBorders>
              <w:top w:val="single" w:sz="4" w:space="0" w:color="auto"/>
              <w:left w:val="nil"/>
              <w:bottom w:val="single" w:sz="4" w:space="0" w:color="auto"/>
              <w:right w:val="single" w:sz="4" w:space="0" w:color="auto"/>
            </w:tcBorders>
            <w:hideMark/>
          </w:tcPr>
          <w:p w14:paraId="0917F501" w14:textId="77777777" w:rsidR="009333C6" w:rsidRPr="004C5637" w:rsidRDefault="009333C6" w:rsidP="00FB3B16">
            <w:pPr>
              <w:pStyle w:val="SmallNormal"/>
              <w:rPr>
                <w:highlight w:val="cyan"/>
              </w:rPr>
            </w:pPr>
            <w:r w:rsidRPr="004C5637">
              <w:rPr>
                <w:highlight w:val="cyan"/>
              </w:rPr>
              <w:t>Reunification Team Leader</w:t>
            </w:r>
          </w:p>
        </w:tc>
        <w:tc>
          <w:tcPr>
            <w:tcW w:w="6364" w:type="dxa"/>
            <w:tcBorders>
              <w:top w:val="single" w:sz="4" w:space="0" w:color="auto"/>
              <w:left w:val="single" w:sz="4" w:space="0" w:color="auto"/>
              <w:bottom w:val="single" w:sz="4" w:space="0" w:color="auto"/>
              <w:right w:val="single" w:sz="4" w:space="0" w:color="auto"/>
            </w:tcBorders>
            <w:hideMark/>
          </w:tcPr>
          <w:p w14:paraId="771ECE66" w14:textId="77777777" w:rsidR="009333C6" w:rsidRPr="004C5637" w:rsidRDefault="009333C6" w:rsidP="00FB3B16">
            <w:pPr>
              <w:pStyle w:val="SmallNormal"/>
              <w:rPr>
                <w:highlight w:val="yellow"/>
              </w:rPr>
            </w:pPr>
            <w:r w:rsidRPr="004C5637">
              <w:rPr>
                <w:highlight w:val="yellow"/>
              </w:rPr>
              <w:t>{ICT_RTL}</w:t>
            </w:r>
          </w:p>
        </w:tc>
      </w:tr>
      <w:tr w:rsidR="009333C6" w14:paraId="1EBB7979" w14:textId="77777777" w:rsidTr="00FB3B16">
        <w:trPr>
          <w:trHeight w:hRule="exact" w:val="317"/>
        </w:trPr>
        <w:tc>
          <w:tcPr>
            <w:tcW w:w="683" w:type="dxa"/>
            <w:tcBorders>
              <w:top w:val="single" w:sz="4" w:space="0" w:color="auto"/>
              <w:left w:val="single" w:sz="4" w:space="0" w:color="auto"/>
              <w:bottom w:val="single" w:sz="4" w:space="0" w:color="auto"/>
              <w:right w:val="nil"/>
            </w:tcBorders>
          </w:tcPr>
          <w:p w14:paraId="1C5F70D6" w14:textId="77777777" w:rsidR="009333C6" w:rsidRDefault="009333C6" w:rsidP="00FB3B16">
            <w:pPr>
              <w:pStyle w:val="SmallNormal"/>
            </w:pPr>
          </w:p>
        </w:tc>
        <w:tc>
          <w:tcPr>
            <w:tcW w:w="3167" w:type="dxa"/>
            <w:gridSpan w:val="2"/>
            <w:tcBorders>
              <w:top w:val="single" w:sz="4" w:space="0" w:color="auto"/>
              <w:left w:val="nil"/>
              <w:bottom w:val="single" w:sz="4" w:space="0" w:color="auto"/>
              <w:right w:val="single" w:sz="4" w:space="0" w:color="auto"/>
            </w:tcBorders>
          </w:tcPr>
          <w:p w14:paraId="14787838" w14:textId="77777777" w:rsidR="009333C6" w:rsidRPr="004C5637" w:rsidRDefault="009333C6" w:rsidP="00FB3B16">
            <w:pPr>
              <w:pStyle w:val="SmallNormal"/>
              <w:rPr>
                <w:highlight w:val="cyan"/>
              </w:rPr>
            </w:pPr>
            <w:r w:rsidRPr="004C5637">
              <w:rPr>
                <w:highlight w:val="cyan"/>
              </w:rPr>
              <w:t>Assembly Area Leader</w:t>
            </w:r>
          </w:p>
        </w:tc>
        <w:tc>
          <w:tcPr>
            <w:tcW w:w="6364" w:type="dxa"/>
            <w:tcBorders>
              <w:top w:val="single" w:sz="4" w:space="0" w:color="auto"/>
              <w:left w:val="single" w:sz="4" w:space="0" w:color="auto"/>
              <w:bottom w:val="single" w:sz="4" w:space="0" w:color="auto"/>
              <w:right w:val="single" w:sz="4" w:space="0" w:color="auto"/>
            </w:tcBorders>
          </w:tcPr>
          <w:p w14:paraId="6CA8B1D7" w14:textId="77777777" w:rsidR="009333C6" w:rsidRPr="004C5637" w:rsidRDefault="009333C6" w:rsidP="00FB3B16">
            <w:pPr>
              <w:pStyle w:val="SmallNormal"/>
              <w:rPr>
                <w:highlight w:val="yellow"/>
              </w:rPr>
            </w:pPr>
            <w:r w:rsidRPr="004C5637">
              <w:rPr>
                <w:highlight w:val="yellow"/>
              </w:rPr>
              <w:t>{ICT_EAA}</w:t>
            </w:r>
          </w:p>
        </w:tc>
      </w:tr>
      <w:tr w:rsidR="009333C6" w14:paraId="4F765118" w14:textId="77777777" w:rsidTr="00FB3B16">
        <w:trPr>
          <w:trHeight w:hRule="exact" w:val="317"/>
        </w:trPr>
        <w:tc>
          <w:tcPr>
            <w:tcW w:w="683" w:type="dxa"/>
            <w:tcBorders>
              <w:top w:val="single" w:sz="4" w:space="0" w:color="auto"/>
              <w:left w:val="single" w:sz="4" w:space="0" w:color="auto"/>
              <w:bottom w:val="single" w:sz="4" w:space="0" w:color="auto"/>
              <w:right w:val="nil"/>
            </w:tcBorders>
          </w:tcPr>
          <w:p w14:paraId="192FCDE2" w14:textId="77777777" w:rsidR="009333C6" w:rsidRDefault="009333C6" w:rsidP="00FB3B16">
            <w:pPr>
              <w:pStyle w:val="SmallNormal"/>
            </w:pPr>
          </w:p>
        </w:tc>
        <w:tc>
          <w:tcPr>
            <w:tcW w:w="3167" w:type="dxa"/>
            <w:gridSpan w:val="2"/>
            <w:tcBorders>
              <w:top w:val="single" w:sz="4" w:space="0" w:color="auto"/>
              <w:left w:val="nil"/>
              <w:bottom w:val="single" w:sz="4" w:space="0" w:color="auto"/>
              <w:right w:val="single" w:sz="4" w:space="0" w:color="auto"/>
            </w:tcBorders>
            <w:hideMark/>
          </w:tcPr>
          <w:p w14:paraId="59FA100C" w14:textId="77777777" w:rsidR="009333C6" w:rsidRPr="004C5637" w:rsidRDefault="009333C6" w:rsidP="00FB3B16">
            <w:pPr>
              <w:pStyle w:val="SmallNormal"/>
              <w:rPr>
                <w:highlight w:val="cyan"/>
              </w:rPr>
            </w:pPr>
            <w:r w:rsidRPr="004C5637">
              <w:rPr>
                <w:highlight w:val="cyan"/>
              </w:rPr>
              <w:t>Request Gate Leader</w:t>
            </w:r>
          </w:p>
        </w:tc>
        <w:tc>
          <w:tcPr>
            <w:tcW w:w="6364" w:type="dxa"/>
            <w:tcBorders>
              <w:top w:val="single" w:sz="4" w:space="0" w:color="auto"/>
              <w:left w:val="single" w:sz="4" w:space="0" w:color="auto"/>
              <w:bottom w:val="single" w:sz="4" w:space="0" w:color="auto"/>
              <w:right w:val="single" w:sz="4" w:space="0" w:color="auto"/>
            </w:tcBorders>
            <w:hideMark/>
          </w:tcPr>
          <w:p w14:paraId="694677FF" w14:textId="77777777" w:rsidR="009333C6" w:rsidRPr="004C5637" w:rsidRDefault="009333C6" w:rsidP="00FB3B16">
            <w:pPr>
              <w:pStyle w:val="SmallNormal"/>
              <w:rPr>
                <w:highlight w:val="yellow"/>
              </w:rPr>
            </w:pPr>
            <w:r w:rsidRPr="004C5637">
              <w:rPr>
                <w:highlight w:val="yellow"/>
              </w:rPr>
              <w:t>{ICT_ReqG}</w:t>
            </w:r>
          </w:p>
        </w:tc>
      </w:tr>
      <w:tr w:rsidR="009333C6" w14:paraId="0929D2BF" w14:textId="77777777" w:rsidTr="00FB3B16">
        <w:trPr>
          <w:trHeight w:val="317"/>
        </w:trPr>
        <w:tc>
          <w:tcPr>
            <w:tcW w:w="1193" w:type="dxa"/>
            <w:gridSpan w:val="2"/>
            <w:tcBorders>
              <w:top w:val="single" w:sz="4" w:space="0" w:color="auto"/>
              <w:left w:val="single" w:sz="4" w:space="0" w:color="auto"/>
              <w:bottom w:val="single" w:sz="4" w:space="0" w:color="auto"/>
              <w:right w:val="nil"/>
            </w:tcBorders>
          </w:tcPr>
          <w:p w14:paraId="0911EF4C" w14:textId="77777777" w:rsidR="009333C6" w:rsidRDefault="009333C6" w:rsidP="00FB3B16">
            <w:pPr>
              <w:pStyle w:val="SmallNormal"/>
            </w:pPr>
          </w:p>
        </w:tc>
        <w:tc>
          <w:tcPr>
            <w:tcW w:w="2657" w:type="dxa"/>
            <w:tcBorders>
              <w:top w:val="single" w:sz="4" w:space="0" w:color="auto"/>
              <w:left w:val="nil"/>
              <w:bottom w:val="single" w:sz="4" w:space="0" w:color="auto"/>
              <w:right w:val="single" w:sz="4" w:space="0" w:color="auto"/>
            </w:tcBorders>
            <w:hideMark/>
          </w:tcPr>
          <w:p w14:paraId="1015E777" w14:textId="77777777" w:rsidR="009333C6" w:rsidRPr="004C5637" w:rsidRDefault="009333C6" w:rsidP="00FB3B16">
            <w:pPr>
              <w:pStyle w:val="SmallNormal"/>
              <w:rPr>
                <w:highlight w:val="cyan"/>
              </w:rPr>
            </w:pPr>
            <w:r w:rsidRPr="004C5637">
              <w:rPr>
                <w:highlight w:val="cyan"/>
              </w:rPr>
              <w:t>Request Gate Team</w:t>
            </w:r>
          </w:p>
        </w:tc>
        <w:tc>
          <w:tcPr>
            <w:tcW w:w="6364" w:type="dxa"/>
            <w:tcBorders>
              <w:top w:val="single" w:sz="4" w:space="0" w:color="auto"/>
              <w:left w:val="single" w:sz="4" w:space="0" w:color="auto"/>
              <w:bottom w:val="single" w:sz="4" w:space="0" w:color="auto"/>
              <w:right w:val="single" w:sz="4" w:space="0" w:color="auto"/>
            </w:tcBorders>
            <w:hideMark/>
          </w:tcPr>
          <w:p w14:paraId="335D8431" w14:textId="77777777" w:rsidR="009333C6" w:rsidRPr="004C5637" w:rsidRDefault="009333C6" w:rsidP="00FB3B16">
            <w:pPr>
              <w:pStyle w:val="SmallNormal"/>
              <w:rPr>
                <w:highlight w:val="yellow"/>
              </w:rPr>
            </w:pPr>
            <w:r w:rsidRPr="004C5637">
              <w:rPr>
                <w:highlight w:val="yellow"/>
              </w:rPr>
              <w:t>A) {ICT_ReqGBTA_A}</w:t>
            </w:r>
          </w:p>
          <w:p w14:paraId="25A51BFA" w14:textId="77777777" w:rsidR="009333C6" w:rsidRPr="004C5637" w:rsidRDefault="009333C6" w:rsidP="00FB3B16">
            <w:pPr>
              <w:pStyle w:val="SmallNormal"/>
              <w:rPr>
                <w:highlight w:val="yellow"/>
              </w:rPr>
            </w:pPr>
            <w:r w:rsidRPr="004C5637">
              <w:rPr>
                <w:highlight w:val="yellow"/>
              </w:rPr>
              <w:t>B) {ICT_ReqGBTA_B}</w:t>
            </w:r>
          </w:p>
          <w:p w14:paraId="4A2F06EF" w14:textId="77777777" w:rsidR="009333C6" w:rsidRPr="004C5637" w:rsidRDefault="009333C6" w:rsidP="00FB3B16">
            <w:pPr>
              <w:pStyle w:val="SmallNormal"/>
              <w:rPr>
                <w:highlight w:val="yellow"/>
              </w:rPr>
            </w:pPr>
            <w:r w:rsidRPr="004C5637">
              <w:rPr>
                <w:highlight w:val="yellow"/>
              </w:rPr>
              <w:t>C) {ICT_ReqGBTA_C}</w:t>
            </w:r>
          </w:p>
        </w:tc>
      </w:tr>
      <w:tr w:rsidR="009333C6" w14:paraId="40482156" w14:textId="77777777" w:rsidTr="00FB3B16">
        <w:trPr>
          <w:trHeight w:hRule="exact" w:val="317"/>
        </w:trPr>
        <w:tc>
          <w:tcPr>
            <w:tcW w:w="683" w:type="dxa"/>
            <w:tcBorders>
              <w:top w:val="single" w:sz="4" w:space="0" w:color="auto"/>
              <w:left w:val="single" w:sz="4" w:space="0" w:color="auto"/>
              <w:bottom w:val="single" w:sz="4" w:space="0" w:color="auto"/>
              <w:right w:val="nil"/>
            </w:tcBorders>
          </w:tcPr>
          <w:p w14:paraId="2486ADA6" w14:textId="77777777" w:rsidR="009333C6" w:rsidRDefault="009333C6" w:rsidP="00FB3B16">
            <w:pPr>
              <w:pStyle w:val="SmallNormal"/>
            </w:pPr>
          </w:p>
        </w:tc>
        <w:tc>
          <w:tcPr>
            <w:tcW w:w="3167" w:type="dxa"/>
            <w:gridSpan w:val="2"/>
            <w:tcBorders>
              <w:top w:val="single" w:sz="4" w:space="0" w:color="auto"/>
              <w:left w:val="nil"/>
              <w:bottom w:val="single" w:sz="4" w:space="0" w:color="auto"/>
              <w:right w:val="single" w:sz="4" w:space="0" w:color="auto"/>
            </w:tcBorders>
            <w:hideMark/>
          </w:tcPr>
          <w:p w14:paraId="5DC07EFD" w14:textId="77777777" w:rsidR="009333C6" w:rsidRPr="004C5637" w:rsidRDefault="009333C6" w:rsidP="00FB3B16">
            <w:pPr>
              <w:pStyle w:val="SmallNormal"/>
              <w:rPr>
                <w:highlight w:val="cyan"/>
              </w:rPr>
            </w:pPr>
            <w:r w:rsidRPr="004C5637">
              <w:rPr>
                <w:highlight w:val="cyan"/>
              </w:rPr>
              <w:t>Release Gate Leader</w:t>
            </w:r>
          </w:p>
        </w:tc>
        <w:tc>
          <w:tcPr>
            <w:tcW w:w="6364" w:type="dxa"/>
            <w:tcBorders>
              <w:top w:val="single" w:sz="4" w:space="0" w:color="auto"/>
              <w:left w:val="single" w:sz="4" w:space="0" w:color="auto"/>
              <w:bottom w:val="single" w:sz="4" w:space="0" w:color="auto"/>
              <w:right w:val="single" w:sz="4" w:space="0" w:color="auto"/>
            </w:tcBorders>
            <w:hideMark/>
          </w:tcPr>
          <w:p w14:paraId="3CD486E7" w14:textId="77777777" w:rsidR="009333C6" w:rsidRPr="004C5637" w:rsidRDefault="009333C6" w:rsidP="00FB3B16">
            <w:pPr>
              <w:pStyle w:val="SmallNormal"/>
              <w:rPr>
                <w:highlight w:val="yellow"/>
              </w:rPr>
            </w:pPr>
            <w:r w:rsidRPr="004C5637">
              <w:rPr>
                <w:highlight w:val="yellow"/>
              </w:rPr>
              <w:t>{ICT_RelG}</w:t>
            </w:r>
          </w:p>
        </w:tc>
      </w:tr>
      <w:tr w:rsidR="009333C6" w14:paraId="182BF621" w14:textId="77777777" w:rsidTr="00FB3B16">
        <w:trPr>
          <w:trHeight w:val="317"/>
        </w:trPr>
        <w:tc>
          <w:tcPr>
            <w:tcW w:w="1193" w:type="dxa"/>
            <w:gridSpan w:val="2"/>
            <w:tcBorders>
              <w:top w:val="single" w:sz="4" w:space="0" w:color="auto"/>
              <w:left w:val="single" w:sz="4" w:space="0" w:color="auto"/>
              <w:bottom w:val="single" w:sz="4" w:space="0" w:color="auto"/>
              <w:right w:val="nil"/>
            </w:tcBorders>
          </w:tcPr>
          <w:p w14:paraId="2A33BCC8" w14:textId="77777777" w:rsidR="009333C6" w:rsidRDefault="009333C6" w:rsidP="00FB3B16">
            <w:pPr>
              <w:pStyle w:val="SmallNormal"/>
            </w:pPr>
          </w:p>
        </w:tc>
        <w:tc>
          <w:tcPr>
            <w:tcW w:w="2657" w:type="dxa"/>
            <w:tcBorders>
              <w:top w:val="single" w:sz="4" w:space="0" w:color="auto"/>
              <w:left w:val="nil"/>
              <w:bottom w:val="single" w:sz="4" w:space="0" w:color="auto"/>
              <w:right w:val="single" w:sz="4" w:space="0" w:color="auto"/>
            </w:tcBorders>
            <w:hideMark/>
          </w:tcPr>
          <w:p w14:paraId="1DDE04A6" w14:textId="77777777" w:rsidR="009333C6" w:rsidRPr="004C5637" w:rsidRDefault="009333C6" w:rsidP="00FB3B16">
            <w:pPr>
              <w:pStyle w:val="SmallNormal"/>
              <w:rPr>
                <w:highlight w:val="cyan"/>
              </w:rPr>
            </w:pPr>
            <w:r w:rsidRPr="004C5637">
              <w:rPr>
                <w:highlight w:val="cyan"/>
              </w:rPr>
              <w:t>Release Gate Team</w:t>
            </w:r>
          </w:p>
        </w:tc>
        <w:tc>
          <w:tcPr>
            <w:tcW w:w="6364" w:type="dxa"/>
            <w:tcBorders>
              <w:top w:val="single" w:sz="4" w:space="0" w:color="auto"/>
              <w:left w:val="single" w:sz="4" w:space="0" w:color="auto"/>
              <w:bottom w:val="single" w:sz="4" w:space="0" w:color="auto"/>
              <w:right w:val="single" w:sz="4" w:space="0" w:color="auto"/>
            </w:tcBorders>
            <w:hideMark/>
          </w:tcPr>
          <w:p w14:paraId="69650C6C" w14:textId="77777777" w:rsidR="009333C6" w:rsidRPr="004C5637" w:rsidRDefault="009333C6" w:rsidP="00FB3B16">
            <w:pPr>
              <w:pStyle w:val="SmallNormal"/>
              <w:rPr>
                <w:highlight w:val="yellow"/>
              </w:rPr>
            </w:pPr>
            <w:r w:rsidRPr="004C5637">
              <w:rPr>
                <w:highlight w:val="yellow"/>
              </w:rPr>
              <w:t>A) {ICT_RelGBTA_A}</w:t>
            </w:r>
          </w:p>
          <w:p w14:paraId="649A8D4F" w14:textId="77777777" w:rsidR="009333C6" w:rsidRPr="004C5637" w:rsidRDefault="009333C6" w:rsidP="00FB3B16">
            <w:pPr>
              <w:pStyle w:val="SmallNormal"/>
              <w:rPr>
                <w:highlight w:val="yellow"/>
              </w:rPr>
            </w:pPr>
            <w:r w:rsidRPr="004C5637">
              <w:rPr>
                <w:highlight w:val="yellow"/>
              </w:rPr>
              <w:t>B) {ICT_RelGBTA_B}</w:t>
            </w:r>
          </w:p>
        </w:tc>
      </w:tr>
    </w:tbl>
    <w:p w14:paraId="698E0F13" w14:textId="77777777" w:rsidR="009333C6" w:rsidRPr="00C850E1" w:rsidRDefault="009333C6" w:rsidP="009333C6">
      <w:pPr>
        <w:pStyle w:val="SmallNormal"/>
        <w:rPr>
          <w:rFonts w:cs="Arial"/>
          <w:sz w:val="32"/>
          <w:szCs w:val="32"/>
        </w:rPr>
      </w:pPr>
    </w:p>
    <w:p w14:paraId="09E549DC" w14:textId="77777777" w:rsidR="009333C6" w:rsidRPr="00C850E1" w:rsidRDefault="009333C6" w:rsidP="009333C6">
      <w:pPr>
        <w:jc w:val="center"/>
        <w:rPr>
          <w:rFonts w:cs="Arial"/>
          <w:b/>
          <w:sz w:val="32"/>
          <w:szCs w:val="32"/>
        </w:rPr>
      </w:pPr>
    </w:p>
    <w:p w14:paraId="3C4F3D5C" w14:textId="77777777" w:rsidR="009333C6" w:rsidRPr="00C850E1" w:rsidRDefault="009333C6" w:rsidP="009333C6">
      <w:pPr>
        <w:jc w:val="center"/>
        <w:rPr>
          <w:rFonts w:cs="Arial"/>
          <w:b/>
          <w:sz w:val="32"/>
          <w:szCs w:val="32"/>
        </w:rPr>
      </w:pPr>
    </w:p>
    <w:p w14:paraId="46F1D45A" w14:textId="317B00CC" w:rsidR="009333C6" w:rsidRDefault="007B3F0B" w:rsidP="009333C6">
      <w:pPr>
        <w:numPr>
          <w:ilvl w:val="12"/>
          <w:numId w:val="0"/>
        </w:numPr>
        <w:tabs>
          <w:tab w:val="left" w:pos="-720"/>
          <w:tab w:val="left" w:pos="0"/>
          <w:tab w:val="left" w:pos="450"/>
          <w:tab w:val="left" w:pos="990"/>
          <w:tab w:val="left" w:pos="1350"/>
          <w:tab w:val="left" w:pos="3690"/>
          <w:tab w:val="left" w:pos="5760"/>
          <w:tab w:val="left" w:pos="6930"/>
          <w:tab w:val="left" w:pos="747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32"/>
        </w:rPr>
      </w:pPr>
      <w:r>
        <w:rPr>
          <w:noProof/>
        </w:rPr>
        <mc:AlternateContent>
          <mc:Choice Requires="wps">
            <w:drawing>
              <wp:anchor distT="4294967294" distB="4294967294" distL="114298" distR="114298" simplePos="0" relativeHeight="251792384" behindDoc="0" locked="0" layoutInCell="0" allowOverlap="1" wp14:anchorId="1B0BA41E" wp14:editId="62CB6F55">
                <wp:simplePos x="0" y="0"/>
                <wp:positionH relativeFrom="margin">
                  <wp:posOffset>-1</wp:posOffset>
                </wp:positionH>
                <wp:positionV relativeFrom="paragraph">
                  <wp:posOffset>-1</wp:posOffset>
                </wp:positionV>
                <wp:extent cx="0" cy="0"/>
                <wp:effectExtent l="0" t="0" r="0" b="0"/>
                <wp:wrapNone/>
                <wp:docPr id="147107319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0">
                          <a:solidFill>
                            <a:srgbClr val="02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2F84B3D" id="Straight Connector 6" o:spid="_x0000_s1026" style="position:absolute;z-index:251792384;visibility:visible;mso-wrap-style:square;mso-width-percent:0;mso-height-percent:0;mso-wrap-distance-left:3.17494mm;mso-wrap-distance-top:-6e-5mm;mso-wrap-distance-right:3.17494mm;mso-wrap-distance-bottom:-6e-5mm;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" o:allowincell="f" strokecolor="#020000" strokeweight="3.6pt">
                <w10:wrap anchorx="margin"/>
              </v:line>
            </w:pict>
          </mc:Fallback>
        </mc:AlternateContent>
      </w:r>
      <w:r>
        <w:rPr>
          <w:noProof/>
        </w:rPr>
        <mc:AlternateContent>
          <mc:Choice Requires="wps">
            <w:drawing>
              <wp:anchor distT="152400" distB="152400" distL="152400" distR="152400" simplePos="0" relativeHeight="251790336" behindDoc="0" locked="0" layoutInCell="1" allowOverlap="1" wp14:anchorId="43CFD480" wp14:editId="102DD3A2">
                <wp:simplePos x="0" y="0"/>
                <wp:positionH relativeFrom="margin">
                  <wp:posOffset>-4520565</wp:posOffset>
                </wp:positionH>
                <wp:positionV relativeFrom="paragraph">
                  <wp:posOffset>-401320</wp:posOffset>
                </wp:positionV>
                <wp:extent cx="3200400" cy="1322705"/>
                <wp:effectExtent l="0" t="0" r="0" b="0"/>
                <wp:wrapNone/>
                <wp:docPr id="890406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322705"/>
                        </a:xfrm>
                        <a:prstGeom prst="rect">
                          <a:avLst/>
                        </a:prstGeom>
                        <a:noFill/>
                        <a:ln>
                          <a:noFill/>
                        </a:ln>
                      </wps:spPr>
                      <wps:txbx>
                        <w:txbxContent>
                          <w:p w14:paraId="7AD87255" w14:textId="77777777" w:rsidR="009333C6" w:rsidRPr="009E02EE" w:rsidRDefault="009333C6" w:rsidP="009333C6">
                            <w:pPr>
                              <w:rPr>
                                <w:szCs w:val="40"/>
                              </w:rPr>
                            </w:pPr>
                          </w:p>
                        </w:txbxContent>
                      </wps:txbx>
                      <wps:bodyPr rot="0" vert="horz" wrap="square" lIns="76200" tIns="45720" rIns="762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FD480" id="_x0000_t202" coordsize="21600,21600" o:spt="202" path="m,l,21600r21600,l21600,xe">
                <v:stroke joinstyle="miter"/>
                <v:path gradientshapeok="t" o:connecttype="rect"/>
              </v:shapetype>
              <v:shape id="Text Box 5" o:spid="_x0000_s1026" type="#_x0000_t202" style="position:absolute;margin-left:-355.95pt;margin-top:-31.6pt;width:252pt;height:104.15pt;z-index:25179033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" filled="f" stroked="f">
                <v:textbox inset="6pt,,6pt">
                  <w:txbxContent>
                    <w:p w14:paraId="7AD87255" w14:textId="77777777" w:rsidR="009333C6" w:rsidRPr="009E02EE" w:rsidRDefault="009333C6" w:rsidP="009333C6">
                      <w:pPr>
                        <w:rPr>
                          <w:szCs w:val="40"/>
                        </w:rPr>
                      </w:pPr>
                    </w:p>
                  </w:txbxContent>
                </v:textbox>
                <w10:wrap anchorx="margin"/>
              </v:shape>
            </w:pict>
          </mc:Fallback>
        </mc:AlternateContent>
      </w:r>
      <w:r w:rsidR="009333C6">
        <w:rPr>
          <w:noProof/>
        </w:rPr>
        <w:drawing>
          <wp:anchor distT="57150" distB="57150" distL="57150" distR="57150" simplePos="0" relativeHeight="251793408" behindDoc="0" locked="0" layoutInCell="1" allowOverlap="1" wp14:anchorId="7EF67B77" wp14:editId="50EB8F99">
            <wp:simplePos x="0" y="0"/>
            <wp:positionH relativeFrom="margin">
              <wp:posOffset>7366635</wp:posOffset>
            </wp:positionH>
            <wp:positionV relativeFrom="page">
              <wp:posOffset>4574540</wp:posOffset>
            </wp:positionV>
            <wp:extent cx="1475740" cy="3427095"/>
            <wp:effectExtent l="0" t="0" r="0" b="1905"/>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75740" cy="34270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791360" behindDoc="0" locked="0" layoutInCell="1" allowOverlap="1" wp14:anchorId="30C18E91" wp14:editId="2B2EB62A">
                <wp:simplePos x="0" y="0"/>
                <wp:positionH relativeFrom="page">
                  <wp:posOffset>-6235065</wp:posOffset>
                </wp:positionH>
                <wp:positionV relativeFrom="page">
                  <wp:posOffset>3202939</wp:posOffset>
                </wp:positionV>
                <wp:extent cx="5943600" cy="0"/>
                <wp:effectExtent l="0" t="38100" r="19050" b="19050"/>
                <wp:wrapNone/>
                <wp:docPr id="212314818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85344" cmpd="thickThin">
                          <a:solidFill>
                            <a:srgbClr val="02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33640C" id="Straight Connector 4" o:spid="_x0000_s1026" style="position:absolute;z-index:25179136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490.95pt,252.2pt" to="-22.95pt,2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" strokecolor="#020000" strokeweight="6.72pt">
                <v:stroke linestyle="thickThin"/>
                <w10:wrap anchorx="page" anchory="page"/>
              </v:line>
            </w:pict>
          </mc:Fallback>
        </mc:AlternateContent>
      </w:r>
      <w:r w:rsidR="009333C6">
        <w:rPr>
          <w:rFonts w:ascii="Zurich BlkEx BT" w:hAnsi="Zurich BlkEx BT"/>
          <w:noProof/>
          <w:sz w:val="28"/>
          <w:szCs w:val="28"/>
        </w:rPr>
        <w:drawing>
          <wp:anchor distT="152400" distB="152400" distL="152400" distR="152400" simplePos="0" relativeHeight="251794432" behindDoc="1" locked="0" layoutInCell="1" allowOverlap="1" wp14:anchorId="0780EB25" wp14:editId="77C9AF86">
            <wp:simplePos x="0" y="0"/>
            <wp:positionH relativeFrom="margin">
              <wp:posOffset>-6120765</wp:posOffset>
            </wp:positionH>
            <wp:positionV relativeFrom="page">
              <wp:posOffset>574040</wp:posOffset>
            </wp:positionV>
            <wp:extent cx="6057900" cy="1257300"/>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579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C6A0B" w14:textId="77777777" w:rsidR="009333C6" w:rsidRDefault="009333C6" w:rsidP="009333C6">
      <w:pPr>
        <w:spacing w:after="200" w:line="276" w:lineRule="auto"/>
        <w:rPr>
          <w:rFonts w:ascii="Arial Narrow" w:hAnsi="Arial Narrow"/>
          <w:b/>
          <w:color w:val="0F243E" w:themeColor="text2" w:themeShade="80"/>
          <w:sz w:val="48"/>
        </w:rPr>
      </w:pPr>
      <w:r>
        <w:br w:type="page"/>
      </w:r>
    </w:p>
    <w:p w14:paraId="2C7EB247" w14:textId="44FA9A4B" w:rsidR="0049521B" w:rsidRPr="00BF2D71" w:rsidRDefault="0049521B" w:rsidP="0049521B">
      <w:pPr>
        <w:pStyle w:val="LittleTitle2"/>
        <w:rPr>
          <w:sz w:val="40"/>
          <w:szCs w:val="40"/>
        </w:rPr>
      </w:pPr>
      <w:r w:rsidRPr="00BF2D71">
        <w:rPr>
          <w:sz w:val="40"/>
          <w:szCs w:val="40"/>
        </w:rPr>
        <w:lastRenderedPageBreak/>
        <w:t>Disaster Service Worker Status</w:t>
      </w:r>
    </w:p>
    <w:p w14:paraId="138A2B3B" w14:textId="77777777" w:rsidR="0049521B" w:rsidRDefault="0049521B" w:rsidP="0049521B">
      <w:r>
        <w:t>All public employees are</w:t>
      </w:r>
      <w:r w:rsidRPr="005C1DF7">
        <w:t xml:space="preserve"> </w:t>
      </w:r>
      <w:r>
        <w:t>required to take an</w:t>
      </w:r>
      <w:r w:rsidRPr="005C1DF7">
        <w:t xml:space="preserve"> “Oath of Allegiance” (text below) which confirms compliance with California Constitution, Article II, Sec. 3 and California Government Codes Sections 3100-3109.  California Government Codes 3100-3109 outline </w:t>
      </w:r>
      <w:r>
        <w:t xml:space="preserve">this </w:t>
      </w:r>
      <w:r w:rsidRPr="005C1DF7">
        <w:t xml:space="preserve">duty as a Disaster Service Worker. </w:t>
      </w:r>
      <w:r>
        <w:t>All public employees should be familiar with the</w:t>
      </w:r>
      <w:r w:rsidRPr="005C1DF7">
        <w:t xml:space="preserve"> Disaster Service Worker mandates and ensure that </w:t>
      </w:r>
      <w:r>
        <w:t xml:space="preserve">their </w:t>
      </w:r>
      <w:r w:rsidRPr="005C1DF7">
        <w:t xml:space="preserve">home, family and pets are prepared for a disaster.  </w:t>
      </w:r>
    </w:p>
    <w:p w14:paraId="36A93D51" w14:textId="77777777" w:rsidR="0049521B" w:rsidRDefault="0049521B" w:rsidP="0049521B"/>
    <w:p w14:paraId="15A21FD3" w14:textId="77777777" w:rsidR="0049521B" w:rsidRPr="000A282C" w:rsidRDefault="0049521B" w:rsidP="0049521B">
      <w:pPr>
        <w:rPr>
          <w:color w:val="000000"/>
        </w:rPr>
      </w:pPr>
      <w:r w:rsidRPr="000A282C">
        <w:rPr>
          <w:i/>
          <w:color w:val="000000"/>
        </w:rPr>
        <w:t>California Government Code</w:t>
      </w:r>
      <w:r w:rsidRPr="000A282C">
        <w:rPr>
          <w:color w:val="000000"/>
        </w:rPr>
        <w:t xml:space="preserve"> (Sections 3100 &amp; 3101) declares that public employees are Disaster Service Workers (DSW), subject to such disaster service activities as may be assigned to them by their superiors or the law.  The term "public employees" includes all persons employed by the state or any county, city, state agency, or public district.  This law applies to public school employees in the following cases: 1) when a local emergency has been proclaimed, 2) when a State emergency has been proclaimed, or 3) when a federal disaster declaration has been made.  </w:t>
      </w:r>
    </w:p>
    <w:p w14:paraId="07AB9B80" w14:textId="77777777" w:rsidR="0049521B" w:rsidRPr="000A282C" w:rsidRDefault="0049521B" w:rsidP="0049521B">
      <w:pPr>
        <w:rPr>
          <w:color w:val="000000"/>
        </w:rPr>
      </w:pPr>
    </w:p>
    <w:p w14:paraId="5D7939AA" w14:textId="62F1D2E3" w:rsidR="0049521B" w:rsidRDefault="0049521B" w:rsidP="0049521B">
      <w:pPr>
        <w:rPr>
          <w:color w:val="000000"/>
        </w:rPr>
      </w:pPr>
      <w:r w:rsidRPr="000A282C">
        <w:rPr>
          <w:color w:val="000000"/>
        </w:rPr>
        <w:t xml:space="preserve">These laws have two ramifications: 1) public school employees may be pressed into service as Disaster Service Workers by their superiors and may be asked to do jobs other than their usual duties for periods of time exceeding their normal working hours; and 2) in those cases, their Worker's Compensation Coverage becomes the responsibility of the state government (CalOES).  The district, however, pays their overtime pay.  These circumstances apply only when a local or State emergency has been proclaimed.  </w:t>
      </w:r>
    </w:p>
    <w:p w14:paraId="5E5859C8" w14:textId="77777777" w:rsidR="00DD619F" w:rsidRDefault="00DD619F" w:rsidP="00DD619F"/>
    <w:p w14:paraId="56DF083B" w14:textId="460869BA" w:rsidR="00DD619F" w:rsidRDefault="00DD619F" w:rsidP="00DD619F">
      <w:r w:rsidRPr="00B66B15">
        <w:t xml:space="preserve">During an emergency, staff will serve on response teams and implement response procedures.  If a teacher has been assigned to an </w:t>
      </w:r>
      <w:r w:rsidRPr="00E30087">
        <w:rPr>
          <w:b/>
          <w:bCs/>
        </w:rPr>
        <w:t>Incident Command Team (ICT)</w:t>
      </w:r>
      <w:r w:rsidRPr="00B66B15">
        <w:t xml:space="preserve"> position, the </w:t>
      </w:r>
      <w:r>
        <w:t>staff</w:t>
      </w:r>
      <w:r w:rsidRPr="00B66B15">
        <w:t xml:space="preserve"> will first ensure the safety of the students and accompany the students to the Evacuation Area, where the students will be reassigned to another teacher</w:t>
      </w:r>
      <w:r>
        <w:t>/staff member</w:t>
      </w:r>
      <w:r w:rsidRPr="00B66B15">
        <w:t xml:space="preserve">.  The teacher will then immediately report to the Site Command Post and carry out their assigned </w:t>
      </w:r>
      <w:r>
        <w:t>IC</w:t>
      </w:r>
      <w:r w:rsidRPr="00B66B15">
        <w:t>T responsibilities.</w:t>
      </w:r>
    </w:p>
    <w:p w14:paraId="0622652B" w14:textId="77777777" w:rsidR="00DD619F" w:rsidRPr="000A282C" w:rsidRDefault="00DD619F" w:rsidP="0049521B">
      <w:pPr>
        <w:rPr>
          <w:color w:val="000000"/>
        </w:rPr>
      </w:pPr>
    </w:p>
    <w:p w14:paraId="17928E7C" w14:textId="77777777" w:rsidR="0049521B" w:rsidRPr="00F801CC" w:rsidRDefault="0049521B" w:rsidP="0049521B">
      <w:pPr>
        <w:pStyle w:val="Heading2"/>
      </w:pPr>
      <w:r w:rsidRPr="00F801CC">
        <w:t>Government Code 3100</w:t>
      </w:r>
    </w:p>
    <w:p w14:paraId="6C70D800" w14:textId="77777777" w:rsidR="0049521B" w:rsidRPr="007875C0" w:rsidRDefault="0049521B" w:rsidP="0049521B">
      <w:pPr>
        <w:ind w:left="450" w:right="774"/>
        <w:rPr>
          <w:i/>
          <w:iCs/>
        </w:rPr>
      </w:pPr>
      <w:r w:rsidRPr="007875C0">
        <w:rPr>
          <w:i/>
          <w:iCs/>
        </w:rPr>
        <w:t>It is hereby declared that the protection of the health and safety and preservation of the lives and property of the people of the state from the effects of natural, manmade, or war-caused emergencies which result in conditions of disaster or in extreme peril to life, property, and resources is of paramount state importance requiring the responsible efforts of public and private agencies and individual citizens. In furtherance of the exercise of the police power of the state in protection of its citizens and resources, all public employees are hereby declared to be disaster service workers subject to such disaster service activities as may be assigned to them by their supervisors or by law.</w:t>
      </w:r>
    </w:p>
    <w:p w14:paraId="401B779A" w14:textId="77777777" w:rsidR="0049521B" w:rsidRPr="007875C0" w:rsidRDefault="0049521B" w:rsidP="0049521B">
      <w:pPr>
        <w:ind w:left="450" w:right="774"/>
        <w:rPr>
          <w:i/>
          <w:iCs/>
        </w:rPr>
      </w:pPr>
      <w:r w:rsidRPr="007875C0">
        <w:rPr>
          <w:i/>
          <w:iCs/>
        </w:rPr>
        <w:t>(Amended by Stats. 1971, Ch. 38.)</w:t>
      </w:r>
    </w:p>
    <w:p w14:paraId="78C835AB" w14:textId="77777777" w:rsidR="0049521B" w:rsidRDefault="0049521B" w:rsidP="0049521B">
      <w:pPr>
        <w:autoSpaceDE w:val="0"/>
        <w:autoSpaceDN w:val="0"/>
        <w:adjustRightInd w:val="0"/>
        <w:rPr>
          <w:rFonts w:ascii="Times New Roman" w:hAnsi="Times New Roman"/>
          <w:b/>
          <w:bCs/>
          <w:sz w:val="24"/>
        </w:rPr>
      </w:pPr>
    </w:p>
    <w:tbl>
      <w:tblPr>
        <w:tblStyle w:val="TableGrid"/>
        <w:tblW w:w="0" w:type="auto"/>
        <w:tblLook w:val="04A0" w:firstRow="1" w:lastRow="0" w:firstColumn="1" w:lastColumn="0" w:noHBand="0" w:noVBand="1"/>
      </w:tblPr>
      <w:tblGrid>
        <w:gridCol w:w="10214"/>
      </w:tblGrid>
      <w:tr w:rsidR="0049521B" w14:paraId="635F1D08" w14:textId="77777777" w:rsidTr="00FB3B16">
        <w:tc>
          <w:tcPr>
            <w:tcW w:w="10214" w:type="dxa"/>
            <w:tcBorders>
              <w:bottom w:val="nil"/>
            </w:tcBorders>
            <w:shd w:val="clear" w:color="auto" w:fill="5F497A" w:themeFill="accent4" w:themeFillShade="BF"/>
          </w:tcPr>
          <w:p w14:paraId="33BFE273" w14:textId="77777777" w:rsidR="0049521B" w:rsidRPr="00F4330E" w:rsidRDefault="0049521B"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49521B" w14:paraId="6A64010B" w14:textId="77777777" w:rsidTr="00FB3B16">
        <w:tc>
          <w:tcPr>
            <w:tcW w:w="10214" w:type="dxa"/>
            <w:tcBorders>
              <w:top w:val="nil"/>
            </w:tcBorders>
            <w:shd w:val="clear" w:color="auto" w:fill="5F497A" w:themeFill="accent4" w:themeFillShade="BF"/>
          </w:tcPr>
          <w:p w14:paraId="52E9B224" w14:textId="77777777" w:rsidR="0049521B" w:rsidRPr="00F4330E" w:rsidRDefault="0049521B"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49521B" w14:paraId="34221D2E" w14:textId="77777777" w:rsidTr="00FB3B16">
        <w:trPr>
          <w:trHeight w:val="665"/>
        </w:trPr>
        <w:tc>
          <w:tcPr>
            <w:tcW w:w="10214" w:type="dxa"/>
            <w:shd w:val="clear" w:color="auto" w:fill="CCC0D9" w:themeFill="accent4" w:themeFillTint="66"/>
            <w:vAlign w:val="center"/>
          </w:tcPr>
          <w:p w14:paraId="1988E767" w14:textId="77777777" w:rsidR="0049521B" w:rsidRPr="006500CB" w:rsidRDefault="0049521B" w:rsidP="00FB3B16">
            <w:pPr>
              <w:rPr>
                <w:rFonts w:ascii="Times New Roman" w:hAnsi="Times New Roman"/>
              </w:rPr>
            </w:pPr>
            <w:r w:rsidRPr="006500CB">
              <w:rPr>
                <w:rFonts w:ascii="Times New Roman" w:hAnsi="Times New Roman"/>
              </w:rPr>
              <w:t xml:space="preserve">Districts may have their Oath of Allegiance document and/or a board policy to include here.  </w:t>
            </w:r>
          </w:p>
        </w:tc>
      </w:tr>
    </w:tbl>
    <w:p w14:paraId="1BC6417C" w14:textId="77777777" w:rsidR="0049521B" w:rsidRPr="00F801CC" w:rsidRDefault="0049521B" w:rsidP="0049521B">
      <w:pPr>
        <w:autoSpaceDE w:val="0"/>
        <w:autoSpaceDN w:val="0"/>
        <w:adjustRightInd w:val="0"/>
        <w:rPr>
          <w:rFonts w:ascii="Times New Roman" w:hAnsi="Times New Roman"/>
          <w:sz w:val="24"/>
        </w:rPr>
      </w:pPr>
    </w:p>
    <w:p w14:paraId="1FCAE85F" w14:textId="77777777" w:rsidR="0049521B" w:rsidRPr="00C31B50" w:rsidRDefault="0049521B" w:rsidP="009333C6">
      <w:pPr>
        <w:rPr>
          <w:rFonts w:cs="Arial"/>
          <w:b/>
          <w:bCs/>
          <w:color w:val="000000"/>
          <w:highlight w:val="magenta"/>
        </w:rPr>
      </w:pPr>
      <w:r w:rsidRPr="00F801CC">
        <w:rPr>
          <w:highlight w:val="cyan"/>
        </w:rPr>
        <w:t>{HERE: Include a copy of the district’s Oath or Allegiance and/or board policy outlining Disaster Service Worker status.}</w:t>
      </w:r>
    </w:p>
    <w:p w14:paraId="46415270" w14:textId="77777777" w:rsidR="0049521B" w:rsidRPr="00C850E1" w:rsidRDefault="0049521B" w:rsidP="0049521B">
      <w:pPr>
        <w:tabs>
          <w:tab w:val="left" w:pos="6300"/>
        </w:tabs>
        <w:jc w:val="center"/>
        <w:rPr>
          <w:rFonts w:cs="Arial"/>
          <w:b/>
          <w:sz w:val="32"/>
          <w:szCs w:val="32"/>
        </w:rPr>
      </w:pPr>
    </w:p>
    <w:p w14:paraId="530468EE" w14:textId="77777777" w:rsidR="0049521B" w:rsidRPr="00C850E1" w:rsidRDefault="0049521B" w:rsidP="0049521B">
      <w:pPr>
        <w:tabs>
          <w:tab w:val="left" w:pos="6300"/>
        </w:tabs>
        <w:jc w:val="center"/>
        <w:rPr>
          <w:rFonts w:cs="Arial"/>
          <w:b/>
          <w:sz w:val="32"/>
          <w:szCs w:val="32"/>
        </w:rPr>
      </w:pPr>
    </w:p>
    <w:p w14:paraId="1302C895" w14:textId="77777777" w:rsidR="0049521B" w:rsidRDefault="0049521B" w:rsidP="005202F6">
      <w:pPr>
        <w:tabs>
          <w:tab w:val="left" w:pos="6300"/>
        </w:tabs>
        <w:rPr>
          <w:rFonts w:cs="Arial"/>
          <w:b/>
          <w:sz w:val="32"/>
          <w:szCs w:val="32"/>
        </w:rPr>
      </w:pPr>
    </w:p>
    <w:p w14:paraId="56BAA786" w14:textId="37BAF675" w:rsidR="008B54AF" w:rsidRPr="00BF2D71" w:rsidRDefault="008B54AF" w:rsidP="008B54AF">
      <w:pPr>
        <w:pStyle w:val="LittleTitle2"/>
        <w:rPr>
          <w:sz w:val="40"/>
          <w:szCs w:val="40"/>
        </w:rPr>
      </w:pPr>
      <w:r w:rsidRPr="00BF2D71">
        <w:rPr>
          <w:sz w:val="40"/>
          <w:szCs w:val="40"/>
        </w:rPr>
        <w:lastRenderedPageBreak/>
        <w:t>Emergency Communications</w:t>
      </w:r>
    </w:p>
    <w:tbl>
      <w:tblPr>
        <w:tblStyle w:val="TableGrid"/>
        <w:tblW w:w="0" w:type="auto"/>
        <w:tblLook w:val="04A0" w:firstRow="1" w:lastRow="0" w:firstColumn="1" w:lastColumn="0" w:noHBand="0" w:noVBand="1"/>
      </w:tblPr>
      <w:tblGrid>
        <w:gridCol w:w="10214"/>
      </w:tblGrid>
      <w:tr w:rsidR="00101CAC" w14:paraId="5F14F947" w14:textId="77777777" w:rsidTr="00FB3B16">
        <w:tc>
          <w:tcPr>
            <w:tcW w:w="10214" w:type="dxa"/>
            <w:tcBorders>
              <w:bottom w:val="nil"/>
            </w:tcBorders>
            <w:shd w:val="clear" w:color="auto" w:fill="5F497A" w:themeFill="accent4" w:themeFillShade="BF"/>
          </w:tcPr>
          <w:p w14:paraId="6BA61F8B"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59C73FAD" w14:textId="77777777" w:rsidTr="00FB3B16">
        <w:tc>
          <w:tcPr>
            <w:tcW w:w="10214" w:type="dxa"/>
            <w:tcBorders>
              <w:top w:val="nil"/>
            </w:tcBorders>
            <w:shd w:val="clear" w:color="auto" w:fill="5F497A" w:themeFill="accent4" w:themeFillShade="BF"/>
          </w:tcPr>
          <w:p w14:paraId="42ABF448"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552C6D39" w14:textId="77777777" w:rsidTr="00FB3B16">
        <w:tc>
          <w:tcPr>
            <w:tcW w:w="10214" w:type="dxa"/>
            <w:shd w:val="clear" w:color="auto" w:fill="CCC0D9" w:themeFill="accent4" w:themeFillTint="66"/>
          </w:tcPr>
          <w:p w14:paraId="748F0B85" w14:textId="77777777" w:rsidR="001A04C8" w:rsidRPr="001A04C8" w:rsidRDefault="001A04C8" w:rsidP="001A04C8"/>
          <w:p w14:paraId="6C8D0266" w14:textId="7817C819" w:rsidR="00101CAC" w:rsidRPr="001A04C8" w:rsidRDefault="001A04C8" w:rsidP="001A04C8">
            <w:pPr>
              <w:rPr>
                <w:rFonts w:ascii="Times New Roman" w:hAnsi="Times New Roman"/>
              </w:rPr>
            </w:pPr>
            <w:r w:rsidRPr="001A04C8">
              <w:rPr>
                <w:rFonts w:ascii="Times New Roman" w:hAnsi="Times New Roman"/>
              </w:rPr>
              <w:t>Before passing the template onto the schools, districts should change</w:t>
            </w:r>
            <w:r>
              <w:rPr>
                <w:rFonts w:ascii="Times New Roman" w:hAnsi="Times New Roman"/>
              </w:rPr>
              <w:t xml:space="preserve">/delete </w:t>
            </w:r>
            <w:r w:rsidRPr="001A04C8">
              <w:rPr>
                <w:rFonts w:ascii="Times New Roman" w:hAnsi="Times New Roman"/>
              </w:rPr>
              <w:t xml:space="preserve">any of the below communication tools that are not used by schools and modify the advantages and disadvantages of each to suit the needs of the district.  </w:t>
            </w:r>
            <w:r>
              <w:rPr>
                <w:rFonts w:ascii="Times New Roman" w:hAnsi="Times New Roman"/>
              </w:rPr>
              <w:t xml:space="preserve">Districts should add any </w:t>
            </w:r>
            <w:r w:rsidR="00302186">
              <w:t xml:space="preserve">Communications before, during and after an emergency are critical. The school will use a variety of communication tools to prepare for, respond to and recover from critical incidents.   Below are different tools the school will use to communicate with the different stakeholders.  </w:t>
            </w:r>
          </w:p>
          <w:p w14:paraId="4BE2C1AA" w14:textId="43B75D8F" w:rsidR="001A04C8" w:rsidRPr="001A04C8" w:rsidRDefault="001A04C8" w:rsidP="001A04C8"/>
        </w:tc>
      </w:tr>
    </w:tbl>
    <w:p w14:paraId="4FE9CE06" w14:textId="45FC38B1" w:rsidR="00846FC5" w:rsidRDefault="00846FC5" w:rsidP="00846FC5"/>
    <w:tbl>
      <w:tblPr>
        <w:tblpPr w:leftFromText="180" w:rightFromText="180" w:vertAnchor="text" w:horzAnchor="margin" w:tblpY="231"/>
        <w:tblW w:w="10255"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2065"/>
        <w:gridCol w:w="3330"/>
        <w:gridCol w:w="4860"/>
      </w:tblGrid>
      <w:tr w:rsidR="008B54AF" w:rsidRPr="00DA3F8C" w14:paraId="5A965A37" w14:textId="77777777" w:rsidTr="00C930ED">
        <w:trPr>
          <w:trHeight w:val="431"/>
        </w:trPr>
        <w:tc>
          <w:tcPr>
            <w:tcW w:w="10255" w:type="dxa"/>
            <w:gridSpan w:val="3"/>
            <w:tcBorders>
              <w:left w:val="single" w:sz="4" w:space="0" w:color="000000"/>
              <w:bottom w:val="single" w:sz="4" w:space="0" w:color="000000"/>
              <w:right w:val="single" w:sz="4" w:space="0" w:color="000000"/>
            </w:tcBorders>
            <w:shd w:val="clear" w:color="auto" w:fill="17365D" w:themeFill="text2" w:themeFillShade="BF"/>
          </w:tcPr>
          <w:p w14:paraId="51B9A907" w14:textId="77777777" w:rsidR="008B54AF" w:rsidRPr="00F93494" w:rsidRDefault="008B54AF" w:rsidP="00FB3B16">
            <w:pPr>
              <w:pStyle w:val="TableParagraph"/>
              <w:spacing w:line="366" w:lineRule="exact"/>
              <w:jc w:val="center"/>
              <w:rPr>
                <w:rFonts w:ascii="Arial" w:hAnsi="Arial" w:cs="Arial"/>
                <w:b/>
                <w:color w:val="FFFFFF" w:themeColor="background1"/>
                <w:sz w:val="32"/>
              </w:rPr>
            </w:pPr>
            <w:r w:rsidRPr="00F93494">
              <w:rPr>
                <w:rFonts w:ascii="Arial" w:hAnsi="Arial" w:cs="Arial"/>
                <w:b/>
                <w:color w:val="FFFFFF" w:themeColor="background1"/>
                <w:sz w:val="32"/>
              </w:rPr>
              <w:t>COMMUNICATION TOOLS MATRIX</w:t>
            </w:r>
          </w:p>
        </w:tc>
      </w:tr>
      <w:tr w:rsidR="008B54AF" w:rsidRPr="00DA3F8C" w14:paraId="7B02DAC3" w14:textId="77777777" w:rsidTr="00C930ED">
        <w:trPr>
          <w:trHeight w:val="431"/>
        </w:trPr>
        <w:tc>
          <w:tcPr>
            <w:tcW w:w="2065" w:type="dxa"/>
            <w:tcBorders>
              <w:top w:val="single" w:sz="4" w:space="0" w:color="000000"/>
              <w:left w:val="single" w:sz="4" w:space="0" w:color="000000"/>
              <w:right w:val="single" w:sz="4" w:space="0" w:color="000000"/>
            </w:tcBorders>
            <w:shd w:val="clear" w:color="auto" w:fill="DBE5F1" w:themeFill="accent1" w:themeFillTint="33"/>
          </w:tcPr>
          <w:p w14:paraId="550FE6AA" w14:textId="77777777" w:rsidR="008B54AF" w:rsidRPr="00F93494" w:rsidRDefault="008B54AF" w:rsidP="00FB3B16">
            <w:pPr>
              <w:pStyle w:val="TableParagraph"/>
              <w:spacing w:before="32"/>
              <w:ind w:right="-90"/>
              <w:jc w:val="center"/>
              <w:rPr>
                <w:rFonts w:ascii="Arial" w:hAnsi="Arial" w:cs="Arial"/>
                <w:b/>
                <w:sz w:val="28"/>
              </w:rPr>
            </w:pPr>
            <w:r w:rsidRPr="00F93494">
              <w:rPr>
                <w:rFonts w:ascii="Arial" w:hAnsi="Arial" w:cs="Arial"/>
                <w:b/>
                <w:sz w:val="28"/>
              </w:rPr>
              <w:t>MODE</w:t>
            </w:r>
          </w:p>
        </w:tc>
        <w:tc>
          <w:tcPr>
            <w:tcW w:w="3330" w:type="dxa"/>
            <w:tcBorders>
              <w:top w:val="single" w:sz="4" w:space="0" w:color="000000"/>
              <w:left w:val="single" w:sz="4" w:space="0" w:color="000000"/>
              <w:right w:val="single" w:sz="4" w:space="0" w:color="000000"/>
            </w:tcBorders>
            <w:shd w:val="clear" w:color="auto" w:fill="DBE5F1" w:themeFill="accent1" w:themeFillTint="33"/>
          </w:tcPr>
          <w:p w14:paraId="5E10FD2B" w14:textId="77777777" w:rsidR="008B54AF" w:rsidRPr="00F93494" w:rsidRDefault="008B54AF" w:rsidP="00FB3B16">
            <w:pPr>
              <w:pStyle w:val="TableParagraph"/>
              <w:spacing w:before="32"/>
              <w:ind w:right="15"/>
              <w:jc w:val="center"/>
              <w:rPr>
                <w:rFonts w:ascii="Arial" w:hAnsi="Arial" w:cs="Arial"/>
                <w:b/>
                <w:sz w:val="28"/>
              </w:rPr>
            </w:pPr>
            <w:r w:rsidRPr="00F93494">
              <w:rPr>
                <w:rFonts w:ascii="Arial" w:hAnsi="Arial" w:cs="Arial"/>
                <w:b/>
                <w:sz w:val="28"/>
              </w:rPr>
              <w:t>ADVANTAGES</w:t>
            </w:r>
          </w:p>
        </w:tc>
        <w:tc>
          <w:tcPr>
            <w:tcW w:w="4860" w:type="dxa"/>
            <w:tcBorders>
              <w:top w:val="single" w:sz="4" w:space="0" w:color="000000"/>
              <w:left w:val="single" w:sz="4" w:space="0" w:color="000000"/>
              <w:right w:val="single" w:sz="4" w:space="0" w:color="000000"/>
            </w:tcBorders>
            <w:shd w:val="clear" w:color="auto" w:fill="DBE5F1" w:themeFill="accent1" w:themeFillTint="33"/>
          </w:tcPr>
          <w:p w14:paraId="4CCD4CA9" w14:textId="77777777" w:rsidR="008B54AF" w:rsidRPr="00F93494" w:rsidRDefault="008B54AF" w:rsidP="00FB3B16">
            <w:pPr>
              <w:pStyle w:val="TableParagraph"/>
              <w:spacing w:before="32"/>
              <w:ind w:left="286"/>
              <w:rPr>
                <w:rFonts w:ascii="Arial" w:hAnsi="Arial" w:cs="Arial"/>
                <w:b/>
                <w:sz w:val="28"/>
              </w:rPr>
            </w:pPr>
            <w:r w:rsidRPr="00F93494">
              <w:rPr>
                <w:rFonts w:ascii="Arial" w:hAnsi="Arial" w:cs="Arial"/>
                <w:b/>
                <w:sz w:val="28"/>
              </w:rPr>
              <w:t>DISADVANTAGES</w:t>
            </w:r>
          </w:p>
        </w:tc>
      </w:tr>
      <w:tr w:rsidR="008B54AF" w:rsidRPr="00DA3F8C" w14:paraId="21169908" w14:textId="77777777" w:rsidTr="00C930ED">
        <w:trPr>
          <w:trHeight w:val="722"/>
        </w:trPr>
        <w:tc>
          <w:tcPr>
            <w:tcW w:w="2065" w:type="dxa"/>
            <w:tcBorders>
              <w:top w:val="thinThickMediumGap" w:sz="12" w:space="0" w:color="000000"/>
              <w:left w:val="single" w:sz="4" w:space="0" w:color="000000"/>
              <w:bottom w:val="single" w:sz="4" w:space="0" w:color="000000"/>
              <w:right w:val="single" w:sz="4" w:space="0" w:color="000000"/>
            </w:tcBorders>
            <w:vAlign w:val="center"/>
          </w:tcPr>
          <w:p w14:paraId="378F7635"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DISTRICT E-mail</w:t>
            </w:r>
          </w:p>
        </w:tc>
        <w:tc>
          <w:tcPr>
            <w:tcW w:w="3330" w:type="dxa"/>
            <w:tcBorders>
              <w:top w:val="thinThickMediumGap" w:sz="12" w:space="0" w:color="000000"/>
              <w:left w:val="single" w:sz="4" w:space="0" w:color="000000"/>
              <w:bottom w:val="single" w:sz="4" w:space="0" w:color="000000"/>
              <w:right w:val="single" w:sz="4" w:space="0" w:color="000000"/>
            </w:tcBorders>
          </w:tcPr>
          <w:p w14:paraId="15B6A367" w14:textId="77777777" w:rsidR="008B54AF" w:rsidRPr="00F93494" w:rsidRDefault="008B54AF" w:rsidP="00FB3B16">
            <w:pPr>
              <w:pStyle w:val="TableParagraph"/>
              <w:ind w:left="107" w:right="221"/>
              <w:rPr>
                <w:rFonts w:ascii="Arial" w:hAnsi="Arial" w:cs="Arial"/>
                <w:highlight w:val="cyan"/>
              </w:rPr>
            </w:pPr>
            <w:r w:rsidRPr="00F93494">
              <w:rPr>
                <w:rFonts w:ascii="Arial" w:hAnsi="Arial" w:cs="Arial"/>
                <w:highlight w:val="cyan"/>
              </w:rPr>
              <w:t>Quick communication to large audience and staff</w:t>
            </w:r>
          </w:p>
        </w:tc>
        <w:tc>
          <w:tcPr>
            <w:tcW w:w="4860" w:type="dxa"/>
            <w:tcBorders>
              <w:top w:val="thinThickMediumGap" w:sz="12" w:space="0" w:color="000000"/>
              <w:left w:val="single" w:sz="4" w:space="0" w:color="000000"/>
              <w:bottom w:val="single" w:sz="4" w:space="0" w:color="000000"/>
              <w:right w:val="single" w:sz="4" w:space="0" w:color="000000"/>
            </w:tcBorders>
          </w:tcPr>
          <w:p w14:paraId="1AA75939" w14:textId="77777777" w:rsidR="008B54AF" w:rsidRPr="00F93494" w:rsidRDefault="008B54AF" w:rsidP="00FB3B16">
            <w:pPr>
              <w:pStyle w:val="TableParagraph"/>
              <w:ind w:left="108" w:right="459"/>
              <w:rPr>
                <w:rFonts w:ascii="Arial" w:hAnsi="Arial" w:cs="Arial"/>
                <w:highlight w:val="cyan"/>
              </w:rPr>
            </w:pPr>
            <w:r w:rsidRPr="00F93494">
              <w:rPr>
                <w:rFonts w:ascii="Arial" w:hAnsi="Arial" w:cs="Arial"/>
                <w:highlight w:val="cyan"/>
              </w:rPr>
              <w:t>May not work well if information is time sensitive or there is a power outage</w:t>
            </w:r>
          </w:p>
        </w:tc>
      </w:tr>
      <w:tr w:rsidR="008B54AF" w:rsidRPr="00DA3F8C" w14:paraId="235EDFB9"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7AF979A8"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Web Page Post</w:t>
            </w:r>
          </w:p>
        </w:tc>
        <w:tc>
          <w:tcPr>
            <w:tcW w:w="3330" w:type="dxa"/>
            <w:tcBorders>
              <w:top w:val="single" w:sz="4" w:space="0" w:color="000000"/>
              <w:left w:val="single" w:sz="4" w:space="0" w:color="000000"/>
              <w:bottom w:val="single" w:sz="4" w:space="0" w:color="000000"/>
              <w:right w:val="single" w:sz="4" w:space="0" w:color="000000"/>
            </w:tcBorders>
          </w:tcPr>
          <w:p w14:paraId="4FBD133F" w14:textId="5F12604F" w:rsidR="008B54AF" w:rsidRPr="00F93494" w:rsidRDefault="008B54AF" w:rsidP="00FB3B16">
            <w:pPr>
              <w:pStyle w:val="TableParagraph"/>
              <w:ind w:left="107"/>
              <w:rPr>
                <w:rFonts w:ascii="Arial" w:hAnsi="Arial" w:cs="Arial"/>
                <w:highlight w:val="cyan"/>
              </w:rPr>
            </w:pPr>
            <w:r w:rsidRPr="00F93494">
              <w:rPr>
                <w:rFonts w:ascii="Arial" w:hAnsi="Arial" w:cs="Arial"/>
                <w:highlight w:val="cyan"/>
              </w:rPr>
              <w:t>For parents/community. Easy, quick</w:t>
            </w:r>
          </w:p>
        </w:tc>
        <w:tc>
          <w:tcPr>
            <w:tcW w:w="4860" w:type="dxa"/>
            <w:tcBorders>
              <w:top w:val="single" w:sz="4" w:space="0" w:color="000000"/>
              <w:left w:val="single" w:sz="4" w:space="0" w:color="000000"/>
              <w:bottom w:val="single" w:sz="4" w:space="0" w:color="000000"/>
              <w:right w:val="single" w:sz="4" w:space="0" w:color="000000"/>
            </w:tcBorders>
          </w:tcPr>
          <w:p w14:paraId="23984369"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Requires user to visit website</w:t>
            </w:r>
          </w:p>
        </w:tc>
      </w:tr>
      <w:tr w:rsidR="008B54AF" w:rsidRPr="00DA3F8C" w14:paraId="5A78441E"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09B9881D"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MNS Text Message</w:t>
            </w:r>
          </w:p>
        </w:tc>
        <w:tc>
          <w:tcPr>
            <w:tcW w:w="3330" w:type="dxa"/>
            <w:tcBorders>
              <w:top w:val="single" w:sz="4" w:space="0" w:color="000000"/>
              <w:left w:val="single" w:sz="4" w:space="0" w:color="000000"/>
              <w:bottom w:val="single" w:sz="4" w:space="0" w:color="000000"/>
              <w:right w:val="single" w:sz="4" w:space="0" w:color="000000"/>
            </w:tcBorders>
          </w:tcPr>
          <w:p w14:paraId="2DA77416" w14:textId="13501E06" w:rsidR="008B54AF" w:rsidRPr="00F93494" w:rsidRDefault="008B54AF" w:rsidP="00FB3B16">
            <w:pPr>
              <w:pStyle w:val="TableParagraph"/>
              <w:ind w:left="107" w:right="104"/>
              <w:rPr>
                <w:rFonts w:ascii="Arial" w:hAnsi="Arial" w:cs="Arial"/>
                <w:highlight w:val="cyan"/>
              </w:rPr>
            </w:pPr>
            <w:r w:rsidRPr="00F93494">
              <w:rPr>
                <w:rFonts w:ascii="Arial" w:hAnsi="Arial" w:cs="Arial"/>
                <w:highlight w:val="cyan"/>
              </w:rPr>
              <w:t>For parents/community and possibly staff. Message can reach recipient immediately, regardless of location.</w:t>
            </w:r>
          </w:p>
        </w:tc>
        <w:tc>
          <w:tcPr>
            <w:tcW w:w="4860" w:type="dxa"/>
            <w:tcBorders>
              <w:top w:val="single" w:sz="4" w:space="0" w:color="000000"/>
              <w:left w:val="single" w:sz="4" w:space="0" w:color="000000"/>
              <w:bottom w:val="single" w:sz="4" w:space="0" w:color="000000"/>
              <w:right w:val="single" w:sz="4" w:space="0" w:color="000000"/>
            </w:tcBorders>
          </w:tcPr>
          <w:p w14:paraId="0C1D48A3" w14:textId="6632D3D7" w:rsidR="008B54AF" w:rsidRPr="00F93494" w:rsidRDefault="008B54AF" w:rsidP="00FB3B16">
            <w:pPr>
              <w:pStyle w:val="TableParagraph"/>
              <w:ind w:left="108" w:right="633"/>
              <w:rPr>
                <w:rFonts w:ascii="Arial" w:hAnsi="Arial" w:cs="Arial"/>
                <w:highlight w:val="cyan"/>
              </w:rPr>
            </w:pPr>
            <w:r w:rsidRPr="00F93494">
              <w:rPr>
                <w:rFonts w:ascii="Arial" w:hAnsi="Arial" w:cs="Arial"/>
                <w:highlight w:val="cyan"/>
              </w:rPr>
              <w:t xml:space="preserve">Requires users to update contact information. Staff may not check their phones and may not be signed up for MNS.  </w:t>
            </w:r>
          </w:p>
        </w:tc>
      </w:tr>
      <w:tr w:rsidR="008B54AF" w:rsidRPr="00DA3F8C" w14:paraId="54138CB1"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52DA27DC" w14:textId="6D7D987E"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MNS Email</w:t>
            </w:r>
          </w:p>
        </w:tc>
        <w:tc>
          <w:tcPr>
            <w:tcW w:w="3330" w:type="dxa"/>
            <w:tcBorders>
              <w:top w:val="single" w:sz="4" w:space="0" w:color="000000"/>
              <w:left w:val="single" w:sz="4" w:space="0" w:color="000000"/>
              <w:bottom w:val="single" w:sz="4" w:space="0" w:color="000000"/>
              <w:right w:val="single" w:sz="4" w:space="0" w:color="000000"/>
            </w:tcBorders>
          </w:tcPr>
          <w:p w14:paraId="16381185" w14:textId="1DBD8B55" w:rsidR="008B54AF" w:rsidRPr="00F93494" w:rsidRDefault="008B54AF" w:rsidP="00FB3B16">
            <w:pPr>
              <w:pStyle w:val="TableParagraph"/>
              <w:ind w:left="107" w:right="86"/>
              <w:rPr>
                <w:rFonts w:ascii="Arial" w:hAnsi="Arial" w:cs="Arial"/>
                <w:highlight w:val="cyan"/>
              </w:rPr>
            </w:pPr>
            <w:r w:rsidRPr="00F93494">
              <w:rPr>
                <w:rFonts w:ascii="Arial" w:hAnsi="Arial" w:cs="Arial"/>
                <w:highlight w:val="cyan"/>
              </w:rPr>
              <w:t xml:space="preserve">For parents/community.  </w:t>
            </w:r>
          </w:p>
        </w:tc>
        <w:tc>
          <w:tcPr>
            <w:tcW w:w="4860" w:type="dxa"/>
            <w:tcBorders>
              <w:top w:val="single" w:sz="4" w:space="0" w:color="000000"/>
              <w:left w:val="single" w:sz="4" w:space="0" w:color="000000"/>
              <w:bottom w:val="single" w:sz="4" w:space="0" w:color="000000"/>
              <w:right w:val="single" w:sz="4" w:space="0" w:color="000000"/>
            </w:tcBorders>
          </w:tcPr>
          <w:p w14:paraId="0004D2B1" w14:textId="77777777" w:rsidR="008B54AF" w:rsidRPr="00F93494" w:rsidRDefault="008B54AF" w:rsidP="00FB3B16">
            <w:pPr>
              <w:pStyle w:val="TableParagraph"/>
              <w:ind w:left="108" w:right="321"/>
              <w:rPr>
                <w:rFonts w:ascii="Arial" w:hAnsi="Arial" w:cs="Arial"/>
                <w:highlight w:val="cyan"/>
              </w:rPr>
            </w:pPr>
            <w:r w:rsidRPr="00F93494">
              <w:rPr>
                <w:rFonts w:ascii="Arial" w:hAnsi="Arial" w:cs="Arial"/>
                <w:highlight w:val="cyan"/>
              </w:rPr>
              <w:t xml:space="preserve">Requires users to update contact information (including personal e-mail) and to be able to access a device. </w:t>
            </w:r>
          </w:p>
        </w:tc>
      </w:tr>
      <w:tr w:rsidR="008B54AF" w:rsidRPr="00DA3F8C" w14:paraId="3C781D05"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4613BAD0" w14:textId="323B9392"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Staff Email</w:t>
            </w:r>
          </w:p>
        </w:tc>
        <w:tc>
          <w:tcPr>
            <w:tcW w:w="3330" w:type="dxa"/>
            <w:tcBorders>
              <w:top w:val="single" w:sz="4" w:space="0" w:color="000000"/>
              <w:left w:val="single" w:sz="4" w:space="0" w:color="000000"/>
              <w:bottom w:val="single" w:sz="4" w:space="0" w:color="000000"/>
              <w:right w:val="single" w:sz="4" w:space="0" w:color="000000"/>
            </w:tcBorders>
          </w:tcPr>
          <w:p w14:paraId="7DF28B8F" w14:textId="1005D699" w:rsidR="008B54AF" w:rsidRPr="00F93494" w:rsidRDefault="008B54AF" w:rsidP="00FB3B16">
            <w:pPr>
              <w:pStyle w:val="TableParagraph"/>
              <w:ind w:left="107" w:right="86"/>
              <w:rPr>
                <w:rFonts w:ascii="Arial" w:hAnsi="Arial" w:cs="Arial"/>
                <w:highlight w:val="cyan"/>
              </w:rPr>
            </w:pPr>
            <w:r w:rsidRPr="00F93494">
              <w:rPr>
                <w:rFonts w:ascii="Arial" w:hAnsi="Arial" w:cs="Arial"/>
                <w:highlight w:val="cyan"/>
              </w:rPr>
              <w:t xml:space="preserve">Good for communicating directly with staff.  Can be useful when working to get information to staff that students should not/do not need to know.  </w:t>
            </w:r>
          </w:p>
        </w:tc>
        <w:tc>
          <w:tcPr>
            <w:tcW w:w="4860" w:type="dxa"/>
            <w:tcBorders>
              <w:top w:val="single" w:sz="4" w:space="0" w:color="000000"/>
              <w:left w:val="single" w:sz="4" w:space="0" w:color="000000"/>
              <w:bottom w:val="single" w:sz="4" w:space="0" w:color="000000"/>
              <w:right w:val="single" w:sz="4" w:space="0" w:color="000000"/>
            </w:tcBorders>
          </w:tcPr>
          <w:p w14:paraId="5CE0F086" w14:textId="7ACABAE9" w:rsidR="008B54AF" w:rsidRPr="00F93494" w:rsidRDefault="008B54AF" w:rsidP="00FB3B16">
            <w:pPr>
              <w:pStyle w:val="TableParagraph"/>
              <w:ind w:left="108" w:right="321"/>
              <w:rPr>
                <w:rFonts w:ascii="Arial" w:hAnsi="Arial" w:cs="Arial"/>
                <w:highlight w:val="cyan"/>
              </w:rPr>
            </w:pPr>
            <w:r w:rsidRPr="00F93494">
              <w:rPr>
                <w:rFonts w:ascii="Arial" w:hAnsi="Arial" w:cs="Arial"/>
                <w:highlight w:val="cyan"/>
              </w:rPr>
              <w:t xml:space="preserve">Staff may be unable to check </w:t>
            </w:r>
            <w:r w:rsidR="00846FC5" w:rsidRPr="00F93494">
              <w:rPr>
                <w:rFonts w:ascii="Arial" w:hAnsi="Arial" w:cs="Arial"/>
                <w:highlight w:val="cyan"/>
              </w:rPr>
              <w:t xml:space="preserve">their email during an emergency.  </w:t>
            </w:r>
          </w:p>
        </w:tc>
      </w:tr>
      <w:tr w:rsidR="008B54AF" w:rsidRPr="00DA3F8C" w14:paraId="48108C53" w14:textId="77777777" w:rsidTr="00C930ED">
        <w:trPr>
          <w:trHeight w:val="720"/>
        </w:trPr>
        <w:tc>
          <w:tcPr>
            <w:tcW w:w="2065" w:type="dxa"/>
            <w:tcBorders>
              <w:top w:val="single" w:sz="4" w:space="0" w:color="000000"/>
              <w:left w:val="single" w:sz="4" w:space="0" w:color="000000"/>
              <w:bottom w:val="single" w:sz="4" w:space="0" w:color="000000"/>
              <w:right w:val="single" w:sz="4" w:space="0" w:color="000000"/>
            </w:tcBorders>
            <w:vAlign w:val="center"/>
          </w:tcPr>
          <w:p w14:paraId="0D094B94" w14:textId="022F0BDA"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 xml:space="preserve">MNS Voice Message to all </w:t>
            </w:r>
          </w:p>
          <w:p w14:paraId="38A535F9" w14:textId="77777777" w:rsidR="008B54AF" w:rsidRPr="00F93494" w:rsidRDefault="008B54AF" w:rsidP="00FB3B16">
            <w:pPr>
              <w:pStyle w:val="TableParagraph"/>
              <w:ind w:left="105"/>
              <w:jc w:val="center"/>
              <w:rPr>
                <w:rFonts w:ascii="Arial" w:hAnsi="Arial" w:cs="Arial"/>
                <w:b/>
                <w:bCs/>
                <w:sz w:val="16"/>
                <w:szCs w:val="16"/>
                <w:highlight w:val="cyan"/>
              </w:rPr>
            </w:pPr>
            <w:r w:rsidRPr="00F93494">
              <w:rPr>
                <w:rFonts w:ascii="Arial" w:hAnsi="Arial" w:cs="Arial"/>
                <w:b/>
                <w:bCs/>
                <w:sz w:val="16"/>
                <w:szCs w:val="16"/>
                <w:highlight w:val="cyan"/>
              </w:rPr>
              <w:t>NOT RECOMMENDED</w:t>
            </w:r>
          </w:p>
          <w:p w14:paraId="351456B1"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sz w:val="16"/>
                <w:szCs w:val="16"/>
                <w:highlight w:val="cyan"/>
              </w:rPr>
              <w:t>see disadvantages</w:t>
            </w:r>
          </w:p>
        </w:tc>
        <w:tc>
          <w:tcPr>
            <w:tcW w:w="3330" w:type="dxa"/>
            <w:tcBorders>
              <w:top w:val="single" w:sz="4" w:space="0" w:color="000000"/>
              <w:left w:val="single" w:sz="4" w:space="0" w:color="000000"/>
              <w:bottom w:val="single" w:sz="4" w:space="0" w:color="000000"/>
              <w:right w:val="single" w:sz="4" w:space="0" w:color="000000"/>
            </w:tcBorders>
          </w:tcPr>
          <w:p w14:paraId="684E97D8" w14:textId="77777777" w:rsidR="008B54AF" w:rsidRPr="00F93494" w:rsidRDefault="008B54AF" w:rsidP="00FB3B16">
            <w:pPr>
              <w:pStyle w:val="TableParagraph"/>
              <w:ind w:left="107"/>
              <w:rPr>
                <w:rFonts w:ascii="Arial" w:hAnsi="Arial" w:cs="Arial"/>
                <w:highlight w:val="cyan"/>
              </w:rPr>
            </w:pPr>
            <w:r w:rsidRPr="00F93494">
              <w:rPr>
                <w:rFonts w:ascii="Arial" w:hAnsi="Arial" w:cs="Arial"/>
                <w:highlight w:val="cyan"/>
              </w:rPr>
              <w:t>Reaches all those with phones</w:t>
            </w:r>
          </w:p>
        </w:tc>
        <w:tc>
          <w:tcPr>
            <w:tcW w:w="4860" w:type="dxa"/>
            <w:tcBorders>
              <w:top w:val="single" w:sz="4" w:space="0" w:color="000000"/>
              <w:left w:val="single" w:sz="4" w:space="0" w:color="000000"/>
              <w:bottom w:val="single" w:sz="4" w:space="0" w:color="000000"/>
              <w:right w:val="single" w:sz="4" w:space="0" w:color="000000"/>
            </w:tcBorders>
          </w:tcPr>
          <w:p w14:paraId="2A24279D" w14:textId="77777777" w:rsidR="008B54AF" w:rsidRPr="00F93494" w:rsidRDefault="008B54AF" w:rsidP="00FB3B16">
            <w:pPr>
              <w:pStyle w:val="TableParagraph"/>
              <w:ind w:left="108" w:right="122"/>
              <w:rPr>
                <w:rFonts w:ascii="Arial" w:hAnsi="Arial" w:cs="Arial"/>
                <w:highlight w:val="cyan"/>
              </w:rPr>
            </w:pPr>
            <w:r w:rsidRPr="00F93494">
              <w:rPr>
                <w:rFonts w:ascii="Arial" w:hAnsi="Arial" w:cs="Arial"/>
                <w:highlight w:val="cyan"/>
              </w:rPr>
              <w:t>Requires user to listen to phone messages. The delay in reaching audiences may cause confusion as messages may be hours old.</w:t>
            </w:r>
          </w:p>
        </w:tc>
      </w:tr>
      <w:tr w:rsidR="008B54AF" w:rsidRPr="00DA3F8C" w14:paraId="16C6CDD4"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6011448F"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Zoom</w:t>
            </w:r>
          </w:p>
        </w:tc>
        <w:tc>
          <w:tcPr>
            <w:tcW w:w="3330" w:type="dxa"/>
            <w:tcBorders>
              <w:top w:val="single" w:sz="4" w:space="0" w:color="000000"/>
              <w:left w:val="single" w:sz="4" w:space="0" w:color="000000"/>
              <w:bottom w:val="single" w:sz="4" w:space="0" w:color="000000"/>
              <w:right w:val="single" w:sz="4" w:space="0" w:color="000000"/>
            </w:tcBorders>
          </w:tcPr>
          <w:p w14:paraId="118005D5" w14:textId="77777777" w:rsidR="008B54AF" w:rsidRPr="00F93494" w:rsidRDefault="008B54AF" w:rsidP="00FB3B16">
            <w:pPr>
              <w:pStyle w:val="TableParagraph"/>
              <w:ind w:left="107" w:right="566"/>
              <w:rPr>
                <w:rFonts w:ascii="Arial" w:hAnsi="Arial" w:cs="Arial"/>
                <w:highlight w:val="cyan"/>
              </w:rPr>
            </w:pPr>
            <w:r w:rsidRPr="00F93494">
              <w:rPr>
                <w:rFonts w:ascii="Arial" w:hAnsi="Arial" w:cs="Arial"/>
                <w:highlight w:val="cyan"/>
              </w:rPr>
              <w:t>Able to meet virtually; large audience</w:t>
            </w:r>
          </w:p>
        </w:tc>
        <w:tc>
          <w:tcPr>
            <w:tcW w:w="4860" w:type="dxa"/>
            <w:tcBorders>
              <w:top w:val="single" w:sz="4" w:space="0" w:color="000000"/>
              <w:left w:val="single" w:sz="4" w:space="0" w:color="000000"/>
              <w:bottom w:val="single" w:sz="4" w:space="0" w:color="000000"/>
              <w:right w:val="single" w:sz="4" w:space="0" w:color="000000"/>
            </w:tcBorders>
          </w:tcPr>
          <w:p w14:paraId="776C74B9" w14:textId="77777777" w:rsidR="008B54AF" w:rsidRPr="00F93494" w:rsidRDefault="008B54AF" w:rsidP="00FB3B16">
            <w:pPr>
              <w:pStyle w:val="TableParagraph"/>
              <w:ind w:left="108" w:right="194"/>
              <w:rPr>
                <w:rFonts w:ascii="Arial" w:hAnsi="Arial" w:cs="Arial"/>
                <w:highlight w:val="cyan"/>
              </w:rPr>
            </w:pPr>
            <w:r w:rsidRPr="00F93494">
              <w:rPr>
                <w:rFonts w:ascii="Arial" w:hAnsi="Arial" w:cs="Arial"/>
                <w:highlight w:val="cyan"/>
              </w:rPr>
              <w:t>Must send out link to zoom meeting; individuals must join</w:t>
            </w:r>
          </w:p>
        </w:tc>
      </w:tr>
      <w:tr w:rsidR="008B54AF" w:rsidRPr="00DA3F8C" w14:paraId="1601A3E0"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63D2F1CA"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Microsoft Teams</w:t>
            </w:r>
          </w:p>
        </w:tc>
        <w:tc>
          <w:tcPr>
            <w:tcW w:w="3330" w:type="dxa"/>
            <w:tcBorders>
              <w:top w:val="single" w:sz="4" w:space="0" w:color="000000"/>
              <w:left w:val="single" w:sz="4" w:space="0" w:color="000000"/>
              <w:bottom w:val="single" w:sz="4" w:space="0" w:color="000000"/>
              <w:right w:val="single" w:sz="4" w:space="0" w:color="000000"/>
            </w:tcBorders>
          </w:tcPr>
          <w:p w14:paraId="2E92BFEE" w14:textId="77777777" w:rsidR="008B54AF" w:rsidRPr="00F93494" w:rsidRDefault="008B54AF" w:rsidP="00FB3B16">
            <w:pPr>
              <w:pStyle w:val="TableParagraph"/>
              <w:ind w:left="107" w:right="566"/>
              <w:rPr>
                <w:rFonts w:ascii="Arial" w:hAnsi="Arial" w:cs="Arial"/>
                <w:highlight w:val="cyan"/>
              </w:rPr>
            </w:pPr>
            <w:r w:rsidRPr="00F93494">
              <w:rPr>
                <w:rFonts w:ascii="Arial" w:hAnsi="Arial" w:cs="Arial"/>
                <w:highlight w:val="cyan"/>
              </w:rPr>
              <w:t>Multiple communication systems, including instant phone calls, allows for teams and channels to distribute and gather information, allows for assignments to be made.</w:t>
            </w:r>
          </w:p>
        </w:tc>
        <w:tc>
          <w:tcPr>
            <w:tcW w:w="4860" w:type="dxa"/>
            <w:tcBorders>
              <w:top w:val="single" w:sz="4" w:space="0" w:color="000000"/>
              <w:left w:val="single" w:sz="4" w:space="0" w:color="000000"/>
              <w:bottom w:val="single" w:sz="4" w:space="0" w:color="000000"/>
              <w:right w:val="single" w:sz="4" w:space="0" w:color="000000"/>
            </w:tcBorders>
          </w:tcPr>
          <w:p w14:paraId="4ED9D65E" w14:textId="70026C2F" w:rsidR="008B54AF" w:rsidRPr="00F93494" w:rsidRDefault="008B54AF" w:rsidP="00FB3B16">
            <w:pPr>
              <w:pStyle w:val="TableParagraph"/>
              <w:ind w:left="108" w:right="194"/>
              <w:rPr>
                <w:rFonts w:ascii="Arial" w:hAnsi="Arial" w:cs="Arial"/>
                <w:highlight w:val="cyan"/>
              </w:rPr>
            </w:pPr>
            <w:r w:rsidRPr="00F93494">
              <w:rPr>
                <w:rFonts w:ascii="Arial" w:hAnsi="Arial" w:cs="Arial"/>
                <w:highlight w:val="cyan"/>
              </w:rPr>
              <w:t xml:space="preserve">Only those with access to Microsoft teams can benefit from any groups or channels.  </w:t>
            </w:r>
          </w:p>
        </w:tc>
      </w:tr>
      <w:tr w:rsidR="008B54AF" w:rsidRPr="00DA3F8C" w14:paraId="3C029282"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57F8860A"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lastRenderedPageBreak/>
              <w:t>Social Media</w:t>
            </w:r>
          </w:p>
        </w:tc>
        <w:tc>
          <w:tcPr>
            <w:tcW w:w="3330" w:type="dxa"/>
            <w:tcBorders>
              <w:top w:val="single" w:sz="4" w:space="0" w:color="000000"/>
              <w:left w:val="single" w:sz="4" w:space="0" w:color="000000"/>
              <w:bottom w:val="single" w:sz="4" w:space="0" w:color="000000"/>
              <w:right w:val="single" w:sz="4" w:space="0" w:color="000000"/>
            </w:tcBorders>
          </w:tcPr>
          <w:p w14:paraId="743B1A47" w14:textId="77777777" w:rsidR="008B54AF" w:rsidRPr="00F93494" w:rsidRDefault="008B54AF" w:rsidP="00FB3B16">
            <w:pPr>
              <w:pStyle w:val="TableParagraph"/>
              <w:ind w:left="107"/>
              <w:rPr>
                <w:rFonts w:ascii="Arial" w:hAnsi="Arial" w:cs="Arial"/>
                <w:highlight w:val="cyan"/>
              </w:rPr>
            </w:pPr>
            <w:r w:rsidRPr="00F93494">
              <w:rPr>
                <w:rFonts w:ascii="Arial" w:hAnsi="Arial" w:cs="Arial"/>
                <w:highlight w:val="cyan"/>
              </w:rPr>
              <w:t>Facebook, Instagram and Twitter are popular with students, message can reach recipient regardless of location.</w:t>
            </w:r>
          </w:p>
        </w:tc>
        <w:tc>
          <w:tcPr>
            <w:tcW w:w="4860" w:type="dxa"/>
            <w:tcBorders>
              <w:top w:val="single" w:sz="4" w:space="0" w:color="000000"/>
              <w:left w:val="single" w:sz="4" w:space="0" w:color="000000"/>
              <w:bottom w:val="single" w:sz="4" w:space="0" w:color="000000"/>
              <w:right w:val="single" w:sz="4" w:space="0" w:color="000000"/>
            </w:tcBorders>
          </w:tcPr>
          <w:p w14:paraId="1A6BFE2C" w14:textId="77777777" w:rsidR="008B54AF" w:rsidRPr="00F93494" w:rsidRDefault="008B54AF" w:rsidP="00FB3B16">
            <w:pPr>
              <w:pStyle w:val="TableParagraph"/>
              <w:ind w:left="108" w:right="194"/>
              <w:rPr>
                <w:rFonts w:ascii="Arial" w:hAnsi="Arial" w:cs="Arial"/>
                <w:highlight w:val="cyan"/>
              </w:rPr>
            </w:pPr>
            <w:r w:rsidRPr="00F93494">
              <w:rPr>
                <w:rFonts w:ascii="Arial" w:hAnsi="Arial" w:cs="Arial"/>
                <w:highlight w:val="cyan"/>
              </w:rPr>
              <w:t>Requires user to be a “fan” or “follower” of District/Campus sites and have access to a wireless device.</w:t>
            </w:r>
          </w:p>
        </w:tc>
      </w:tr>
      <w:tr w:rsidR="008B54AF" w:rsidRPr="00DA3F8C" w14:paraId="7D7F5132"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49BB6BBA"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Public Announcement System</w:t>
            </w:r>
          </w:p>
        </w:tc>
        <w:tc>
          <w:tcPr>
            <w:tcW w:w="3330" w:type="dxa"/>
            <w:tcBorders>
              <w:top w:val="single" w:sz="4" w:space="0" w:color="000000"/>
              <w:left w:val="single" w:sz="4" w:space="0" w:color="000000"/>
              <w:bottom w:val="single" w:sz="4" w:space="0" w:color="000000"/>
              <w:right w:val="single" w:sz="4" w:space="0" w:color="000000"/>
            </w:tcBorders>
          </w:tcPr>
          <w:p w14:paraId="3620AAFE" w14:textId="77777777" w:rsidR="008B54AF" w:rsidRPr="00F93494" w:rsidRDefault="008B54AF" w:rsidP="00FB3B16">
            <w:pPr>
              <w:pStyle w:val="TableParagraph"/>
              <w:ind w:left="107"/>
              <w:rPr>
                <w:rFonts w:ascii="Arial" w:hAnsi="Arial" w:cs="Arial"/>
                <w:highlight w:val="cyan"/>
              </w:rPr>
            </w:pPr>
            <w:r w:rsidRPr="00F93494">
              <w:rPr>
                <w:rFonts w:ascii="Arial" w:hAnsi="Arial" w:cs="Arial"/>
                <w:highlight w:val="cyan"/>
              </w:rPr>
              <w:t>Wide broadcast; reaches outdoor</w:t>
            </w:r>
          </w:p>
        </w:tc>
        <w:tc>
          <w:tcPr>
            <w:tcW w:w="4860" w:type="dxa"/>
            <w:tcBorders>
              <w:top w:val="single" w:sz="4" w:space="0" w:color="000000"/>
              <w:left w:val="single" w:sz="4" w:space="0" w:color="000000"/>
              <w:bottom w:val="single" w:sz="4" w:space="0" w:color="000000"/>
              <w:right w:val="single" w:sz="4" w:space="0" w:color="000000"/>
            </w:tcBorders>
          </w:tcPr>
          <w:p w14:paraId="1E4CA5BF" w14:textId="7B07A99A" w:rsidR="008B54AF" w:rsidRPr="00F93494" w:rsidRDefault="00846FC5" w:rsidP="00FB3B16">
            <w:pPr>
              <w:pStyle w:val="TableParagraph"/>
              <w:ind w:left="108"/>
              <w:rPr>
                <w:rFonts w:ascii="Arial" w:hAnsi="Arial" w:cs="Arial"/>
                <w:highlight w:val="cyan"/>
              </w:rPr>
            </w:pPr>
            <w:r w:rsidRPr="00F93494">
              <w:rPr>
                <w:rFonts w:ascii="Arial" w:hAnsi="Arial" w:cs="Arial"/>
                <w:highlight w:val="cyan"/>
              </w:rPr>
              <w:t>May be</w:t>
            </w:r>
            <w:r w:rsidR="008B54AF" w:rsidRPr="00F93494">
              <w:rPr>
                <w:rFonts w:ascii="Arial" w:hAnsi="Arial" w:cs="Arial"/>
                <w:highlight w:val="cyan"/>
              </w:rPr>
              <w:t xml:space="preserve"> hard to hear</w:t>
            </w:r>
            <w:r w:rsidRPr="00F93494">
              <w:rPr>
                <w:rFonts w:ascii="Arial" w:hAnsi="Arial" w:cs="Arial"/>
                <w:highlight w:val="cyan"/>
              </w:rPr>
              <w:t xml:space="preserve"> on parts of campus</w:t>
            </w:r>
          </w:p>
        </w:tc>
      </w:tr>
      <w:tr w:rsidR="008B54AF" w:rsidRPr="00DA3F8C" w14:paraId="077E60F5"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185AEFF1"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Fire Alarm System</w:t>
            </w:r>
          </w:p>
        </w:tc>
        <w:tc>
          <w:tcPr>
            <w:tcW w:w="3330" w:type="dxa"/>
            <w:tcBorders>
              <w:top w:val="single" w:sz="4" w:space="0" w:color="000000"/>
              <w:left w:val="single" w:sz="4" w:space="0" w:color="000000"/>
              <w:bottom w:val="single" w:sz="4" w:space="0" w:color="000000"/>
              <w:right w:val="single" w:sz="4" w:space="0" w:color="000000"/>
            </w:tcBorders>
          </w:tcPr>
          <w:p w14:paraId="73B39EEE" w14:textId="77777777" w:rsidR="008B54AF" w:rsidRPr="00F93494" w:rsidRDefault="008B54AF" w:rsidP="00FB3B16">
            <w:pPr>
              <w:pStyle w:val="TableParagraph"/>
              <w:rPr>
                <w:rFonts w:ascii="Arial" w:hAnsi="Arial" w:cs="Arial"/>
                <w:highlight w:val="cyan"/>
              </w:rPr>
            </w:pPr>
            <w:r w:rsidRPr="00F93494">
              <w:rPr>
                <w:rFonts w:ascii="Arial" w:hAnsi="Arial" w:cs="Arial"/>
                <w:highlight w:val="cyan"/>
              </w:rPr>
              <w:t xml:space="preserve"> Wide broadcast; easily heard</w:t>
            </w:r>
          </w:p>
        </w:tc>
        <w:tc>
          <w:tcPr>
            <w:tcW w:w="4860" w:type="dxa"/>
            <w:tcBorders>
              <w:top w:val="single" w:sz="4" w:space="0" w:color="000000"/>
              <w:left w:val="single" w:sz="4" w:space="0" w:color="000000"/>
              <w:bottom w:val="single" w:sz="4" w:space="0" w:color="000000"/>
              <w:right w:val="single" w:sz="4" w:space="0" w:color="000000"/>
            </w:tcBorders>
          </w:tcPr>
          <w:p w14:paraId="4CE4FB02"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Only alarm – no voice feature.</w:t>
            </w:r>
          </w:p>
        </w:tc>
      </w:tr>
      <w:tr w:rsidR="008B54AF" w:rsidRPr="00DA3F8C" w14:paraId="1505612B"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165A59B1"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LCD Monitors</w:t>
            </w:r>
          </w:p>
        </w:tc>
        <w:tc>
          <w:tcPr>
            <w:tcW w:w="3330" w:type="dxa"/>
            <w:tcBorders>
              <w:top w:val="single" w:sz="4" w:space="0" w:color="000000"/>
              <w:left w:val="single" w:sz="4" w:space="0" w:color="000000"/>
              <w:bottom w:val="single" w:sz="4" w:space="0" w:color="000000"/>
              <w:right w:val="single" w:sz="4" w:space="0" w:color="000000"/>
            </w:tcBorders>
          </w:tcPr>
          <w:p w14:paraId="232FA81B" w14:textId="77777777" w:rsidR="008B54AF" w:rsidRPr="00F93494" w:rsidRDefault="008B54AF" w:rsidP="00FB3B16">
            <w:pPr>
              <w:pStyle w:val="TableParagraph"/>
              <w:ind w:left="120"/>
              <w:rPr>
                <w:rFonts w:ascii="Arial" w:hAnsi="Arial" w:cs="Arial"/>
                <w:highlight w:val="cyan"/>
              </w:rPr>
            </w:pPr>
            <w:r w:rsidRPr="00F93494">
              <w:rPr>
                <w:rFonts w:ascii="Arial" w:hAnsi="Arial" w:cs="Arial"/>
                <w:highlight w:val="cyan"/>
              </w:rPr>
              <w:t>Visual broadcast. Supports individuals with hearing impairments.</w:t>
            </w:r>
          </w:p>
        </w:tc>
        <w:tc>
          <w:tcPr>
            <w:tcW w:w="4860" w:type="dxa"/>
            <w:tcBorders>
              <w:top w:val="single" w:sz="4" w:space="0" w:color="000000"/>
              <w:left w:val="single" w:sz="4" w:space="0" w:color="000000"/>
              <w:bottom w:val="single" w:sz="4" w:space="0" w:color="000000"/>
              <w:right w:val="single" w:sz="4" w:space="0" w:color="000000"/>
            </w:tcBorders>
          </w:tcPr>
          <w:p w14:paraId="7650CE40"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Reaches a limited audience and not currently used for emergencies.</w:t>
            </w:r>
          </w:p>
        </w:tc>
      </w:tr>
      <w:tr w:rsidR="008B54AF" w:rsidRPr="00DA3F8C" w14:paraId="03AEF076" w14:textId="77777777" w:rsidTr="00C930ED">
        <w:trPr>
          <w:trHeight w:val="719"/>
        </w:trPr>
        <w:tc>
          <w:tcPr>
            <w:tcW w:w="2065" w:type="dxa"/>
            <w:tcBorders>
              <w:top w:val="single" w:sz="4" w:space="0" w:color="000000"/>
              <w:left w:val="single" w:sz="4" w:space="0" w:color="000000"/>
              <w:bottom w:val="single" w:sz="4" w:space="0" w:color="000000"/>
              <w:right w:val="single" w:sz="4" w:space="0" w:color="000000"/>
            </w:tcBorders>
            <w:vAlign w:val="center"/>
          </w:tcPr>
          <w:p w14:paraId="4DB9741C"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Bullhorns</w:t>
            </w:r>
          </w:p>
        </w:tc>
        <w:tc>
          <w:tcPr>
            <w:tcW w:w="3330" w:type="dxa"/>
            <w:tcBorders>
              <w:top w:val="single" w:sz="4" w:space="0" w:color="000000"/>
              <w:left w:val="single" w:sz="4" w:space="0" w:color="000000"/>
              <w:bottom w:val="single" w:sz="4" w:space="0" w:color="000000"/>
              <w:right w:val="single" w:sz="4" w:space="0" w:color="000000"/>
            </w:tcBorders>
          </w:tcPr>
          <w:p w14:paraId="5EA82226" w14:textId="77777777" w:rsidR="008B54AF" w:rsidRPr="00F93494" w:rsidRDefault="008B54AF" w:rsidP="00FB3B16">
            <w:pPr>
              <w:pStyle w:val="TableParagraph"/>
              <w:ind w:left="107"/>
              <w:rPr>
                <w:rFonts w:ascii="Arial" w:hAnsi="Arial" w:cs="Arial"/>
                <w:highlight w:val="cyan"/>
              </w:rPr>
            </w:pPr>
            <w:r w:rsidRPr="00F93494">
              <w:rPr>
                <w:rFonts w:ascii="Arial" w:hAnsi="Arial" w:cs="Arial"/>
                <w:highlight w:val="cyan"/>
              </w:rPr>
              <w:t>Mobile; allows for targeted messages to different geographic audiences; doesn’t require electricity or connectivity</w:t>
            </w:r>
          </w:p>
        </w:tc>
        <w:tc>
          <w:tcPr>
            <w:tcW w:w="4860" w:type="dxa"/>
            <w:tcBorders>
              <w:top w:val="single" w:sz="4" w:space="0" w:color="000000"/>
              <w:left w:val="single" w:sz="4" w:space="0" w:color="000000"/>
              <w:bottom w:val="single" w:sz="4" w:space="0" w:color="000000"/>
              <w:right w:val="single" w:sz="4" w:space="0" w:color="000000"/>
            </w:tcBorders>
          </w:tcPr>
          <w:p w14:paraId="7332ECAF" w14:textId="77777777" w:rsidR="008B54AF" w:rsidRPr="00F93494" w:rsidRDefault="008B54AF" w:rsidP="00FB3B16">
            <w:pPr>
              <w:pStyle w:val="TableParagraph"/>
              <w:ind w:left="90" w:right="341"/>
              <w:rPr>
                <w:rFonts w:ascii="Arial" w:hAnsi="Arial" w:cs="Arial"/>
                <w:highlight w:val="cyan"/>
              </w:rPr>
            </w:pPr>
            <w:r w:rsidRPr="00F93494">
              <w:rPr>
                <w:rFonts w:ascii="Arial" w:hAnsi="Arial" w:cs="Arial"/>
                <w:highlight w:val="cyan"/>
              </w:rPr>
              <w:t>Reaches a limited audience; time consuming</w:t>
            </w:r>
          </w:p>
        </w:tc>
      </w:tr>
      <w:tr w:rsidR="008B54AF" w:rsidRPr="00DA3F8C" w14:paraId="1624ECD3"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42B913E1" w14:textId="6A9E19D1" w:rsidR="008B54AF" w:rsidRPr="00F93494" w:rsidRDefault="00846FC5" w:rsidP="00FB3B16">
            <w:pPr>
              <w:pStyle w:val="TableParagraph"/>
              <w:ind w:left="105"/>
              <w:jc w:val="center"/>
              <w:rPr>
                <w:rFonts w:ascii="Arial" w:hAnsi="Arial" w:cs="Arial"/>
                <w:b/>
                <w:bCs/>
                <w:highlight w:val="cyan"/>
              </w:rPr>
            </w:pPr>
            <w:r w:rsidRPr="00F93494">
              <w:rPr>
                <w:rFonts w:ascii="Arial" w:hAnsi="Arial" w:cs="Arial"/>
                <w:b/>
                <w:bCs/>
                <w:highlight w:val="cyan"/>
              </w:rPr>
              <w:t xml:space="preserve">Digital </w:t>
            </w:r>
            <w:r w:rsidR="008B54AF" w:rsidRPr="00F93494">
              <w:rPr>
                <w:rFonts w:ascii="Arial" w:hAnsi="Arial" w:cs="Arial"/>
                <w:b/>
                <w:bCs/>
                <w:highlight w:val="cyan"/>
              </w:rPr>
              <w:t>Marquee</w:t>
            </w:r>
          </w:p>
        </w:tc>
        <w:tc>
          <w:tcPr>
            <w:tcW w:w="3330" w:type="dxa"/>
            <w:tcBorders>
              <w:top w:val="single" w:sz="4" w:space="0" w:color="000000"/>
              <w:left w:val="single" w:sz="4" w:space="0" w:color="000000"/>
              <w:bottom w:val="single" w:sz="4" w:space="0" w:color="000000"/>
              <w:right w:val="single" w:sz="4" w:space="0" w:color="000000"/>
            </w:tcBorders>
          </w:tcPr>
          <w:p w14:paraId="513C6DC9" w14:textId="77777777" w:rsidR="008B54AF" w:rsidRPr="00F93494" w:rsidRDefault="008B54AF" w:rsidP="00FB3B16">
            <w:pPr>
              <w:pStyle w:val="TableParagraph"/>
              <w:ind w:left="107" w:right="430"/>
              <w:rPr>
                <w:rFonts w:ascii="Arial" w:hAnsi="Arial" w:cs="Arial"/>
                <w:highlight w:val="cyan"/>
              </w:rPr>
            </w:pPr>
            <w:r w:rsidRPr="00F93494">
              <w:rPr>
                <w:rFonts w:ascii="Arial" w:hAnsi="Arial" w:cs="Arial"/>
                <w:highlight w:val="cyan"/>
              </w:rPr>
              <w:t>Gets message to local traffic and public before entering campus</w:t>
            </w:r>
          </w:p>
        </w:tc>
        <w:tc>
          <w:tcPr>
            <w:tcW w:w="4860" w:type="dxa"/>
            <w:tcBorders>
              <w:top w:val="single" w:sz="4" w:space="0" w:color="000000"/>
              <w:left w:val="single" w:sz="4" w:space="0" w:color="000000"/>
              <w:bottom w:val="single" w:sz="4" w:space="0" w:color="000000"/>
              <w:right w:val="single" w:sz="4" w:space="0" w:color="000000"/>
            </w:tcBorders>
          </w:tcPr>
          <w:p w14:paraId="164CAA10" w14:textId="3EA1563A" w:rsidR="008B54AF" w:rsidRPr="00F93494" w:rsidRDefault="00846FC5" w:rsidP="00FB3B16">
            <w:pPr>
              <w:pStyle w:val="TableParagraph"/>
              <w:ind w:left="108"/>
              <w:rPr>
                <w:rFonts w:ascii="Arial" w:hAnsi="Arial" w:cs="Arial"/>
                <w:highlight w:val="cyan"/>
              </w:rPr>
            </w:pPr>
            <w:r w:rsidRPr="00F93494">
              <w:rPr>
                <w:rFonts w:ascii="Arial" w:hAnsi="Arial" w:cs="Arial"/>
                <w:highlight w:val="cyan"/>
              </w:rPr>
              <w:t xml:space="preserve">May be difficult to post from a variety of devices.  </w:t>
            </w:r>
            <w:r w:rsidR="008B54AF" w:rsidRPr="00F93494">
              <w:rPr>
                <w:rFonts w:ascii="Arial" w:hAnsi="Arial" w:cs="Arial"/>
                <w:highlight w:val="cyan"/>
              </w:rPr>
              <w:t xml:space="preserve"> </w:t>
            </w:r>
          </w:p>
        </w:tc>
      </w:tr>
      <w:tr w:rsidR="008B54AF" w:rsidRPr="00DA3F8C" w14:paraId="15EAF876"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219E194B" w14:textId="77777777" w:rsidR="008B54AF" w:rsidRPr="00F93494" w:rsidRDefault="008B54AF" w:rsidP="00FB3B16">
            <w:pPr>
              <w:pStyle w:val="TableParagraph"/>
              <w:ind w:left="105"/>
              <w:jc w:val="center"/>
              <w:rPr>
                <w:rFonts w:ascii="Arial" w:hAnsi="Arial" w:cs="Arial"/>
                <w:b/>
                <w:bCs/>
                <w:highlight w:val="cyan"/>
              </w:rPr>
            </w:pPr>
            <w:r w:rsidRPr="00F93494">
              <w:rPr>
                <w:rFonts w:ascii="Arial" w:hAnsi="Arial" w:cs="Arial"/>
                <w:b/>
                <w:bCs/>
                <w:highlight w:val="cyan"/>
              </w:rPr>
              <w:t>Runners</w:t>
            </w:r>
          </w:p>
        </w:tc>
        <w:tc>
          <w:tcPr>
            <w:tcW w:w="3330" w:type="dxa"/>
            <w:tcBorders>
              <w:top w:val="single" w:sz="4" w:space="0" w:color="000000"/>
              <w:left w:val="single" w:sz="4" w:space="0" w:color="000000"/>
              <w:bottom w:val="single" w:sz="4" w:space="0" w:color="000000"/>
              <w:right w:val="single" w:sz="4" w:space="0" w:color="000000"/>
            </w:tcBorders>
          </w:tcPr>
          <w:p w14:paraId="493D2664" w14:textId="77777777" w:rsidR="008B54AF" w:rsidRPr="00F93494" w:rsidRDefault="008B54AF" w:rsidP="00FB3B16">
            <w:pPr>
              <w:pStyle w:val="TableParagraph"/>
              <w:ind w:left="107" w:right="430"/>
              <w:rPr>
                <w:rFonts w:ascii="Arial" w:hAnsi="Arial" w:cs="Arial"/>
                <w:highlight w:val="cyan"/>
              </w:rPr>
            </w:pPr>
            <w:r w:rsidRPr="00F93494">
              <w:rPr>
                <w:rFonts w:ascii="Arial" w:hAnsi="Arial" w:cs="Arial"/>
                <w:highlight w:val="cyan"/>
              </w:rPr>
              <w:t>Mobile; allows for targeted messages to different geographic audiences;  doesn’t require electricity or connectivity</w:t>
            </w:r>
          </w:p>
        </w:tc>
        <w:tc>
          <w:tcPr>
            <w:tcW w:w="4860" w:type="dxa"/>
            <w:tcBorders>
              <w:top w:val="single" w:sz="4" w:space="0" w:color="000000"/>
              <w:left w:val="single" w:sz="4" w:space="0" w:color="000000"/>
              <w:bottom w:val="single" w:sz="4" w:space="0" w:color="000000"/>
              <w:right w:val="single" w:sz="4" w:space="0" w:color="000000"/>
            </w:tcBorders>
          </w:tcPr>
          <w:p w14:paraId="49F6A37E"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 xml:space="preserve">Reaches a limited audience; time consuming </w:t>
            </w:r>
          </w:p>
        </w:tc>
      </w:tr>
      <w:tr w:rsidR="008B54AF" w:rsidRPr="00DA3F8C" w14:paraId="6BE60A86"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724A789E" w14:textId="77777777" w:rsidR="008B54AF" w:rsidRPr="00F93494" w:rsidRDefault="008B54AF" w:rsidP="00FB3B16">
            <w:pPr>
              <w:pStyle w:val="EOPText"/>
              <w:jc w:val="center"/>
              <w:rPr>
                <w:rFonts w:ascii="Arial" w:hAnsi="Arial" w:cs="Arial"/>
                <w:b/>
                <w:bCs/>
                <w:highlight w:val="cyan"/>
              </w:rPr>
            </w:pPr>
            <w:r w:rsidRPr="00F93494">
              <w:rPr>
                <w:rFonts w:ascii="Arial" w:hAnsi="Arial" w:cs="Arial"/>
                <w:b/>
                <w:bCs/>
                <w:highlight w:val="cyan"/>
              </w:rPr>
              <w:t>Two-Way Radios</w:t>
            </w:r>
          </w:p>
        </w:tc>
        <w:tc>
          <w:tcPr>
            <w:tcW w:w="333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02369E" w14:textId="77777777" w:rsidR="008B54AF" w:rsidRPr="00F93494" w:rsidRDefault="008B54AF" w:rsidP="00FB3B16">
            <w:pPr>
              <w:pStyle w:val="TableParagraph"/>
              <w:ind w:left="107" w:right="430"/>
              <w:rPr>
                <w:rFonts w:ascii="Arial" w:hAnsi="Arial" w:cs="Arial"/>
                <w:highlight w:val="cyan"/>
              </w:rPr>
            </w:pPr>
            <w:r w:rsidRPr="00F93494">
              <w:rPr>
                <w:rFonts w:ascii="Arial" w:hAnsi="Arial" w:cs="Arial"/>
                <w:highlight w:val="cyan"/>
              </w:rPr>
              <w:t>No phone connectivity needed.  Useful for on campus communication. Quick.</w:t>
            </w:r>
          </w:p>
        </w:tc>
        <w:tc>
          <w:tcPr>
            <w:tcW w:w="4860" w:type="dxa"/>
            <w:tcBorders>
              <w:top w:val="single" w:sz="4" w:space="0" w:color="000000"/>
              <w:left w:val="single" w:sz="4" w:space="0" w:color="000000"/>
              <w:bottom w:val="single" w:sz="4" w:space="0" w:color="000000"/>
              <w:right w:val="single" w:sz="4" w:space="0" w:color="000000"/>
            </w:tcBorders>
          </w:tcPr>
          <w:p w14:paraId="25F6108F"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 xml:space="preserve">Battery life, especially in power outage. Limited to those who have them.  </w:t>
            </w:r>
          </w:p>
        </w:tc>
      </w:tr>
      <w:tr w:rsidR="008B54AF" w:rsidRPr="00DA3F8C" w14:paraId="7214620F"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732EA8F1" w14:textId="77777777" w:rsidR="008B54AF" w:rsidRPr="00F93494" w:rsidRDefault="008B54AF" w:rsidP="00FB3B16">
            <w:pPr>
              <w:pStyle w:val="EOPText"/>
              <w:jc w:val="center"/>
              <w:rPr>
                <w:rFonts w:ascii="Arial" w:hAnsi="Arial" w:cs="Arial"/>
                <w:b/>
                <w:bCs/>
                <w:highlight w:val="cyan"/>
              </w:rPr>
            </w:pPr>
            <w:r w:rsidRPr="00F93494">
              <w:rPr>
                <w:rFonts w:ascii="Arial" w:hAnsi="Arial" w:cs="Arial"/>
                <w:b/>
                <w:bCs/>
                <w:highlight w:val="cyan"/>
              </w:rPr>
              <w:t>Cell phones</w:t>
            </w:r>
          </w:p>
        </w:tc>
        <w:tc>
          <w:tcPr>
            <w:tcW w:w="3330" w:type="dxa"/>
            <w:tcBorders>
              <w:top w:val="single" w:sz="4" w:space="0" w:color="000000"/>
              <w:left w:val="single" w:sz="4" w:space="0" w:color="000000"/>
              <w:bottom w:val="single" w:sz="4" w:space="0" w:color="000000"/>
              <w:right w:val="single" w:sz="4" w:space="0" w:color="000000"/>
            </w:tcBorders>
          </w:tcPr>
          <w:p w14:paraId="601425E7" w14:textId="77777777" w:rsidR="008B54AF" w:rsidRPr="00F93494" w:rsidRDefault="008B54AF" w:rsidP="00FB3B16">
            <w:pPr>
              <w:pStyle w:val="TableParagraph"/>
              <w:ind w:left="107" w:right="430"/>
              <w:rPr>
                <w:rFonts w:ascii="Arial" w:hAnsi="Arial" w:cs="Arial"/>
                <w:highlight w:val="cyan"/>
              </w:rPr>
            </w:pPr>
            <w:r w:rsidRPr="00F93494">
              <w:rPr>
                <w:rFonts w:ascii="Arial" w:hAnsi="Arial" w:cs="Arial"/>
                <w:highlight w:val="cyan"/>
              </w:rPr>
              <w:t>Provides access to text and voice messages; widely available; can be used in conjunction with other communications such as Microsoft Teams and Zoom.</w:t>
            </w:r>
          </w:p>
        </w:tc>
        <w:tc>
          <w:tcPr>
            <w:tcW w:w="4860" w:type="dxa"/>
            <w:tcBorders>
              <w:top w:val="single" w:sz="4" w:space="0" w:color="000000"/>
              <w:left w:val="single" w:sz="4" w:space="0" w:color="000000"/>
              <w:bottom w:val="single" w:sz="4" w:space="0" w:color="000000"/>
              <w:right w:val="single" w:sz="4" w:space="0" w:color="000000"/>
            </w:tcBorders>
          </w:tcPr>
          <w:p w14:paraId="7FFEEE99"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 xml:space="preserve">Battery life, especially in power outage. </w:t>
            </w:r>
          </w:p>
        </w:tc>
      </w:tr>
      <w:tr w:rsidR="008B54AF" w14:paraId="0292B55A" w14:textId="77777777" w:rsidTr="00C930ED">
        <w:trPr>
          <w:trHeight w:val="721"/>
        </w:trPr>
        <w:tc>
          <w:tcPr>
            <w:tcW w:w="2065" w:type="dxa"/>
            <w:tcBorders>
              <w:top w:val="single" w:sz="4" w:space="0" w:color="000000"/>
              <w:left w:val="single" w:sz="4" w:space="0" w:color="000000"/>
              <w:bottom w:val="single" w:sz="4" w:space="0" w:color="000000"/>
              <w:right w:val="single" w:sz="4" w:space="0" w:color="000000"/>
            </w:tcBorders>
            <w:vAlign w:val="center"/>
          </w:tcPr>
          <w:p w14:paraId="1302CAAB" w14:textId="77777777" w:rsidR="008B54AF" w:rsidRPr="00F93494" w:rsidRDefault="008B54AF" w:rsidP="00FB3B16">
            <w:pPr>
              <w:pStyle w:val="EOPText"/>
              <w:jc w:val="center"/>
              <w:rPr>
                <w:rFonts w:ascii="Arial" w:hAnsi="Arial" w:cs="Arial"/>
                <w:b/>
                <w:bCs/>
                <w:highlight w:val="cyan"/>
              </w:rPr>
            </w:pPr>
            <w:r w:rsidRPr="00F93494">
              <w:rPr>
                <w:rFonts w:ascii="Arial" w:hAnsi="Arial" w:cs="Arial"/>
                <w:b/>
                <w:bCs/>
                <w:highlight w:val="cyan"/>
              </w:rPr>
              <w:t xml:space="preserve">Landlines (analog or digital) </w:t>
            </w:r>
          </w:p>
        </w:tc>
        <w:tc>
          <w:tcPr>
            <w:tcW w:w="3330" w:type="dxa"/>
            <w:tcBorders>
              <w:top w:val="single" w:sz="4" w:space="0" w:color="000000"/>
              <w:left w:val="single" w:sz="4" w:space="0" w:color="000000"/>
              <w:bottom w:val="single" w:sz="4" w:space="0" w:color="000000"/>
              <w:right w:val="single" w:sz="4" w:space="0" w:color="000000"/>
            </w:tcBorders>
          </w:tcPr>
          <w:p w14:paraId="6D25C747" w14:textId="77777777" w:rsidR="008B54AF" w:rsidRPr="00F93494" w:rsidRDefault="008B54AF" w:rsidP="00FB3B16">
            <w:pPr>
              <w:pStyle w:val="TableParagraph"/>
              <w:ind w:left="107" w:right="430"/>
              <w:rPr>
                <w:rFonts w:ascii="Arial" w:hAnsi="Arial" w:cs="Arial"/>
                <w:highlight w:val="cyan"/>
              </w:rPr>
            </w:pPr>
            <w:r w:rsidRPr="00F93494">
              <w:rPr>
                <w:rFonts w:ascii="Arial" w:hAnsi="Arial" w:cs="Arial"/>
                <w:highlight w:val="cyan"/>
              </w:rPr>
              <w:t>Good for one-to-one communication</w:t>
            </w:r>
          </w:p>
        </w:tc>
        <w:tc>
          <w:tcPr>
            <w:tcW w:w="4860" w:type="dxa"/>
            <w:tcBorders>
              <w:top w:val="single" w:sz="4" w:space="0" w:color="000000"/>
              <w:left w:val="single" w:sz="4" w:space="0" w:color="000000"/>
              <w:bottom w:val="single" w:sz="4" w:space="0" w:color="000000"/>
              <w:right w:val="single" w:sz="4" w:space="0" w:color="000000"/>
            </w:tcBorders>
          </w:tcPr>
          <w:p w14:paraId="5D5AE1BB" w14:textId="77777777" w:rsidR="008B54AF" w:rsidRPr="00F93494" w:rsidRDefault="008B54AF" w:rsidP="00FB3B16">
            <w:pPr>
              <w:pStyle w:val="TableParagraph"/>
              <w:ind w:left="108"/>
              <w:rPr>
                <w:rFonts w:ascii="Arial" w:hAnsi="Arial" w:cs="Arial"/>
                <w:highlight w:val="cyan"/>
              </w:rPr>
            </w:pPr>
            <w:r w:rsidRPr="00F93494">
              <w:rPr>
                <w:rFonts w:ascii="Arial" w:hAnsi="Arial" w:cs="Arial"/>
                <w:highlight w:val="cyan"/>
              </w:rPr>
              <w:t>Limited mobility.</w:t>
            </w:r>
          </w:p>
        </w:tc>
      </w:tr>
    </w:tbl>
    <w:p w14:paraId="2FCBD4A5" w14:textId="77777777" w:rsidR="00DA3F8C" w:rsidRDefault="00DA3F8C" w:rsidP="008B54AF">
      <w:pPr>
        <w:pStyle w:val="Heading7"/>
        <w:rPr>
          <w:rFonts w:cs="Arial"/>
          <w:szCs w:val="22"/>
        </w:rPr>
      </w:pPr>
    </w:p>
    <w:p w14:paraId="496D975F" w14:textId="3C326EAD" w:rsidR="00C31B50" w:rsidRPr="0034303B" w:rsidRDefault="008B54AF" w:rsidP="0034303B">
      <w:pPr>
        <w:pStyle w:val="Heading7"/>
        <w:rPr>
          <w:rFonts w:cs="Arial"/>
          <w:szCs w:val="22"/>
        </w:rPr>
      </w:pPr>
      <w:r w:rsidRPr="00C850E1">
        <w:rPr>
          <w:rFonts w:cs="Arial"/>
          <w:szCs w:val="22"/>
        </w:rPr>
        <w:br w:type="page"/>
      </w:r>
      <w:r w:rsidR="0049521B" w:rsidRPr="00BF2D71">
        <w:rPr>
          <w:sz w:val="40"/>
          <w:szCs w:val="40"/>
        </w:rPr>
        <w:lastRenderedPageBreak/>
        <w:t xml:space="preserve">Emergency Notifications </w:t>
      </w:r>
      <w:r w:rsidR="009333C6" w:rsidRPr="00BF2D71">
        <w:rPr>
          <w:sz w:val="40"/>
          <w:szCs w:val="40"/>
        </w:rPr>
        <w:t>t</w:t>
      </w:r>
      <w:r w:rsidR="0049521B" w:rsidRPr="00BF2D71">
        <w:rPr>
          <w:sz w:val="40"/>
          <w:szCs w:val="40"/>
        </w:rPr>
        <w:t>o Campus</w:t>
      </w:r>
    </w:p>
    <w:p w14:paraId="435D08BC" w14:textId="77777777" w:rsidR="00915347" w:rsidRDefault="00DA3F8C" w:rsidP="008D1F7E">
      <w:r>
        <w:t>First priority during any emergency on school campus is to notify the staff and students in order to provide proper response procedures</w:t>
      </w:r>
      <w:r w:rsidR="008E1F28">
        <w:t xml:space="preserve">. </w:t>
      </w:r>
      <w:r>
        <w:t xml:space="preserve">The following systems will be used </w:t>
      </w:r>
      <w:r w:rsidR="00CA0395">
        <w:t xml:space="preserve">on-campus during an emergency to communicate response protocols: </w:t>
      </w:r>
    </w:p>
    <w:p w14:paraId="0C550150" w14:textId="28258B48" w:rsidR="00C31B50" w:rsidRDefault="00CA0395" w:rsidP="008D1F7E">
      <w:r>
        <w:t xml:space="preserve"> </w:t>
      </w:r>
    </w:p>
    <w:tbl>
      <w:tblPr>
        <w:tblStyle w:val="TableGrid"/>
        <w:tblW w:w="0" w:type="auto"/>
        <w:tblLook w:val="04A0" w:firstRow="1" w:lastRow="0" w:firstColumn="1" w:lastColumn="0" w:noHBand="0" w:noVBand="1"/>
      </w:tblPr>
      <w:tblGrid>
        <w:gridCol w:w="10214"/>
      </w:tblGrid>
      <w:tr w:rsidR="00101CAC" w14:paraId="1843EF02" w14:textId="77777777" w:rsidTr="00FB3B16">
        <w:tc>
          <w:tcPr>
            <w:tcW w:w="10214" w:type="dxa"/>
            <w:tcBorders>
              <w:bottom w:val="nil"/>
            </w:tcBorders>
            <w:shd w:val="clear" w:color="auto" w:fill="5F497A" w:themeFill="accent4" w:themeFillShade="BF"/>
          </w:tcPr>
          <w:p w14:paraId="1DB3DD77"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617D903C" w14:textId="77777777" w:rsidTr="00FB3B16">
        <w:tc>
          <w:tcPr>
            <w:tcW w:w="10214" w:type="dxa"/>
            <w:tcBorders>
              <w:top w:val="nil"/>
            </w:tcBorders>
            <w:shd w:val="clear" w:color="auto" w:fill="5F497A" w:themeFill="accent4" w:themeFillShade="BF"/>
          </w:tcPr>
          <w:p w14:paraId="0134CBDD"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61DB5335" w14:textId="77777777" w:rsidTr="00FB3B16">
        <w:tc>
          <w:tcPr>
            <w:tcW w:w="10214" w:type="dxa"/>
            <w:shd w:val="clear" w:color="auto" w:fill="CCC0D9" w:themeFill="accent4" w:themeFillTint="66"/>
          </w:tcPr>
          <w:p w14:paraId="2F6A9D69" w14:textId="77777777" w:rsidR="00101CAC" w:rsidRPr="004F59B6" w:rsidRDefault="00915347" w:rsidP="00915347">
            <w:pPr>
              <w:rPr>
                <w:rFonts w:ascii="Times New Roman" w:hAnsi="Times New Roman"/>
              </w:rPr>
            </w:pPr>
            <w:r w:rsidRPr="004F59B6">
              <w:rPr>
                <w:rFonts w:ascii="Times New Roman" w:hAnsi="Times New Roman"/>
              </w:rPr>
              <w:t xml:space="preserve">If the district contracts with a company that provides a Mass Notification Systems (MNS) such as CrisisGo, BlackBoard, or School Messenger, especially if the MNS includes staff and students, consider placing your intent to use the service during an emergency.  Note: This is for CAMPUS notifications; notification to outside entities (parents, community members, etc. are included below) </w:t>
            </w:r>
          </w:p>
          <w:p w14:paraId="29133B6B" w14:textId="01A844F8" w:rsidR="00915347" w:rsidRPr="00915347" w:rsidRDefault="00915347" w:rsidP="00915347"/>
        </w:tc>
      </w:tr>
    </w:tbl>
    <w:p w14:paraId="348E16BF" w14:textId="77777777" w:rsidR="005D565A" w:rsidRDefault="005D565A" w:rsidP="008D1F7E">
      <w:pPr>
        <w:rPr>
          <w:rFonts w:ascii="Times New Roman" w:hAnsi="Times New Roman"/>
          <w:highlight w:val="magenta"/>
        </w:rPr>
      </w:pPr>
    </w:p>
    <w:p w14:paraId="60FBF2B6" w14:textId="77777777" w:rsidR="005D565A" w:rsidRPr="008E1F28" w:rsidRDefault="005D565A" w:rsidP="008D1F7E">
      <w:pPr>
        <w:rPr>
          <w:rFonts w:ascii="Times New Roman" w:hAnsi="Times New Roman"/>
        </w:rPr>
      </w:pPr>
    </w:p>
    <w:tbl>
      <w:tblPr>
        <w:tblW w:w="5000" w:type="pct"/>
        <w:tblLayout w:type="fixed"/>
        <w:tblCellMar>
          <w:top w:w="58" w:type="dxa"/>
          <w:left w:w="58" w:type="dxa"/>
          <w:right w:w="58" w:type="dxa"/>
        </w:tblCellMar>
        <w:tblLook w:val="04A0" w:firstRow="1" w:lastRow="0" w:firstColumn="1" w:lastColumn="0" w:noHBand="0" w:noVBand="1"/>
      </w:tblPr>
      <w:tblGrid>
        <w:gridCol w:w="2695"/>
        <w:gridCol w:w="2250"/>
        <w:gridCol w:w="5269"/>
      </w:tblGrid>
      <w:tr w:rsidR="00C31B50" w14:paraId="2ADBC0C6"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4201FD2" w14:textId="77777777" w:rsidR="00C31B50" w:rsidRPr="00522C31" w:rsidRDefault="00C31B50" w:rsidP="00522C31">
            <w:pPr>
              <w:jc w:val="center"/>
              <w:rPr>
                <w:b/>
              </w:rPr>
            </w:pPr>
            <w:r w:rsidRPr="00522C31">
              <w:rPr>
                <w:b/>
              </w:rPr>
              <w:t>EMERGENCY</w:t>
            </w:r>
          </w:p>
        </w:tc>
        <w:tc>
          <w:tcPr>
            <w:tcW w:w="225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F719940" w14:textId="77777777" w:rsidR="00C31B50" w:rsidRPr="00522C31" w:rsidRDefault="00C31B50" w:rsidP="00522C31">
            <w:pPr>
              <w:jc w:val="center"/>
              <w:rPr>
                <w:b/>
              </w:rPr>
            </w:pPr>
            <w:r w:rsidRPr="00522C31">
              <w:rPr>
                <w:b/>
              </w:rPr>
              <w:t>PRIMARY METHOD</w:t>
            </w:r>
          </w:p>
        </w:tc>
        <w:tc>
          <w:tcPr>
            <w:tcW w:w="526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410FD8C" w14:textId="77777777" w:rsidR="00C31B50" w:rsidRPr="00522C31" w:rsidRDefault="00C31B50" w:rsidP="00522C31">
            <w:pPr>
              <w:jc w:val="center"/>
              <w:rPr>
                <w:b/>
              </w:rPr>
            </w:pPr>
            <w:r w:rsidRPr="00522C31">
              <w:rPr>
                <w:b/>
              </w:rPr>
              <w:t>ALTERNATE METHODS</w:t>
            </w:r>
          </w:p>
        </w:tc>
      </w:tr>
      <w:tr w:rsidR="00C31B50" w14:paraId="6EAFB0F6"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vAlign w:val="center"/>
            <w:hideMark/>
          </w:tcPr>
          <w:p w14:paraId="4B7F2865" w14:textId="77777777" w:rsidR="00C31B50" w:rsidRDefault="00C31B50" w:rsidP="009A2F63">
            <w:pPr>
              <w:pStyle w:val="Heading3"/>
            </w:pPr>
            <w:r>
              <w:t>Evacuation</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83D9AEF" w14:textId="6333D99D" w:rsidR="00C31B50" w:rsidRPr="00CA0395" w:rsidRDefault="00C31B50" w:rsidP="008D1F7E">
            <w:pPr>
              <w:rPr>
                <w:highlight w:val="yellow"/>
              </w:rPr>
            </w:pPr>
            <w:r w:rsidRPr="00CA0395">
              <w:rPr>
                <w:highlight w:val="yellow"/>
              </w:rPr>
              <w:t>Fire Alarm</w:t>
            </w:r>
          </w:p>
        </w:tc>
        <w:tc>
          <w:tcPr>
            <w:tcW w:w="5269" w:type="dxa"/>
            <w:tcBorders>
              <w:top w:val="single" w:sz="4" w:space="0" w:color="auto"/>
              <w:left w:val="single" w:sz="4" w:space="0" w:color="auto"/>
              <w:bottom w:val="single" w:sz="4" w:space="0" w:color="auto"/>
              <w:right w:val="single" w:sz="4" w:space="0" w:color="auto"/>
            </w:tcBorders>
            <w:vAlign w:val="center"/>
            <w:hideMark/>
          </w:tcPr>
          <w:p w14:paraId="1E6DA069" w14:textId="77777777" w:rsidR="00C31B50" w:rsidRPr="00CA0395" w:rsidRDefault="00C31B50" w:rsidP="008D1F7E">
            <w:pPr>
              <w:rPr>
                <w:highlight w:val="yellow"/>
              </w:rPr>
            </w:pPr>
            <w:r w:rsidRPr="00CA0395">
              <w:rPr>
                <w:highlight w:val="yellow"/>
              </w:rPr>
              <w:t>P.A. System</w:t>
            </w:r>
          </w:p>
        </w:tc>
      </w:tr>
      <w:tr w:rsidR="00C31B50" w14:paraId="3FAE519A"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vAlign w:val="center"/>
            <w:hideMark/>
          </w:tcPr>
          <w:p w14:paraId="6524BEE2" w14:textId="77777777" w:rsidR="00C31B50" w:rsidRDefault="00C31B50" w:rsidP="009A2F63">
            <w:pPr>
              <w:pStyle w:val="Heading3"/>
            </w:pPr>
            <w:r>
              <w:t>Duck, Cover, Hold On</w:t>
            </w:r>
          </w:p>
        </w:tc>
        <w:tc>
          <w:tcPr>
            <w:tcW w:w="2250" w:type="dxa"/>
            <w:tcBorders>
              <w:top w:val="single" w:sz="4" w:space="0" w:color="auto"/>
              <w:left w:val="single" w:sz="4" w:space="0" w:color="auto"/>
              <w:bottom w:val="single" w:sz="4" w:space="0" w:color="auto"/>
              <w:right w:val="single" w:sz="4" w:space="0" w:color="auto"/>
            </w:tcBorders>
            <w:vAlign w:val="center"/>
            <w:hideMark/>
          </w:tcPr>
          <w:p w14:paraId="4DBBC522" w14:textId="32734076" w:rsidR="00C31B50" w:rsidRPr="00CA0395" w:rsidRDefault="00C31B50" w:rsidP="008D1F7E">
            <w:pPr>
              <w:rPr>
                <w:highlight w:val="yellow"/>
              </w:rPr>
            </w:pPr>
            <w:r w:rsidRPr="00CA0395">
              <w:rPr>
                <w:highlight w:val="yellow"/>
              </w:rPr>
              <w:t>P.A. System</w:t>
            </w:r>
            <w:r w:rsidR="00B84E51">
              <w:rPr>
                <w:highlight w:val="yellow"/>
              </w:rPr>
              <w:t xml:space="preserve"> </w:t>
            </w:r>
          </w:p>
        </w:tc>
        <w:tc>
          <w:tcPr>
            <w:tcW w:w="5269" w:type="dxa"/>
            <w:tcBorders>
              <w:top w:val="single" w:sz="4" w:space="0" w:color="auto"/>
              <w:left w:val="single" w:sz="4" w:space="0" w:color="auto"/>
              <w:bottom w:val="single" w:sz="4" w:space="0" w:color="auto"/>
              <w:right w:val="single" w:sz="4" w:space="0" w:color="auto"/>
            </w:tcBorders>
            <w:vAlign w:val="center"/>
            <w:hideMark/>
          </w:tcPr>
          <w:p w14:paraId="37868BCF" w14:textId="77777777" w:rsidR="00C31B50" w:rsidRPr="00CA0395" w:rsidRDefault="00C31B50" w:rsidP="008D1F7E">
            <w:pPr>
              <w:rPr>
                <w:highlight w:val="yellow"/>
              </w:rPr>
            </w:pPr>
            <w:r w:rsidRPr="00CA0395">
              <w:rPr>
                <w:highlight w:val="yellow"/>
              </w:rPr>
              <w:t xml:space="preserve">In the case of earthquake, individuals should not wait for any notification to Duck, Cover and Hold On.  </w:t>
            </w:r>
          </w:p>
        </w:tc>
      </w:tr>
      <w:tr w:rsidR="00C31B50" w14:paraId="2F7973C3"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vAlign w:val="center"/>
            <w:hideMark/>
          </w:tcPr>
          <w:p w14:paraId="1D7D4CC6" w14:textId="77777777" w:rsidR="00C31B50" w:rsidRDefault="00C31B50" w:rsidP="009A2F63">
            <w:pPr>
              <w:pStyle w:val="Heading3"/>
            </w:pPr>
            <w:r>
              <w:t>Shelter-In-Place</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AF71ADF" w14:textId="77777777" w:rsidR="00C31B50" w:rsidRPr="00CA0395" w:rsidRDefault="00C31B50" w:rsidP="008D1F7E">
            <w:pPr>
              <w:rPr>
                <w:highlight w:val="yellow"/>
              </w:rPr>
            </w:pPr>
            <w:r w:rsidRPr="00CA0395">
              <w:rPr>
                <w:highlight w:val="yellow"/>
              </w:rPr>
              <w:t>P.A. System</w:t>
            </w:r>
          </w:p>
        </w:tc>
        <w:tc>
          <w:tcPr>
            <w:tcW w:w="5269" w:type="dxa"/>
            <w:tcBorders>
              <w:top w:val="single" w:sz="4" w:space="0" w:color="auto"/>
              <w:left w:val="single" w:sz="4" w:space="0" w:color="auto"/>
              <w:bottom w:val="single" w:sz="4" w:space="0" w:color="auto"/>
              <w:right w:val="single" w:sz="4" w:space="0" w:color="auto"/>
            </w:tcBorders>
            <w:vAlign w:val="center"/>
            <w:hideMark/>
          </w:tcPr>
          <w:p w14:paraId="24CEE023" w14:textId="77777777" w:rsidR="00C31B50" w:rsidRPr="00CA0395" w:rsidRDefault="00C31B50" w:rsidP="008D1F7E">
            <w:pPr>
              <w:rPr>
                <w:highlight w:val="yellow"/>
              </w:rPr>
            </w:pPr>
            <w:r w:rsidRPr="00CA0395">
              <w:rPr>
                <w:highlight w:val="yellow"/>
              </w:rPr>
              <w:t>If P.A. system is not working, use email or written notes to classes</w:t>
            </w:r>
          </w:p>
        </w:tc>
      </w:tr>
      <w:tr w:rsidR="00C31B50" w14:paraId="428B0503"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vAlign w:val="center"/>
            <w:hideMark/>
          </w:tcPr>
          <w:p w14:paraId="615AB988" w14:textId="77777777" w:rsidR="00C31B50" w:rsidRDefault="00C31B50" w:rsidP="009A2F63">
            <w:pPr>
              <w:pStyle w:val="Heading3"/>
            </w:pPr>
            <w:r>
              <w:t>Secure Campus</w:t>
            </w:r>
          </w:p>
        </w:tc>
        <w:tc>
          <w:tcPr>
            <w:tcW w:w="2250" w:type="dxa"/>
            <w:tcBorders>
              <w:top w:val="single" w:sz="4" w:space="0" w:color="auto"/>
              <w:left w:val="single" w:sz="4" w:space="0" w:color="auto"/>
              <w:bottom w:val="single" w:sz="4" w:space="0" w:color="auto"/>
              <w:right w:val="single" w:sz="4" w:space="0" w:color="auto"/>
            </w:tcBorders>
            <w:vAlign w:val="center"/>
            <w:hideMark/>
          </w:tcPr>
          <w:p w14:paraId="708C915C" w14:textId="77777777" w:rsidR="00C31B50" w:rsidRPr="00CA0395" w:rsidRDefault="00C31B50" w:rsidP="008D1F7E">
            <w:pPr>
              <w:rPr>
                <w:highlight w:val="yellow"/>
              </w:rPr>
            </w:pPr>
            <w:r w:rsidRPr="00CA0395">
              <w:rPr>
                <w:highlight w:val="yellow"/>
              </w:rPr>
              <w:t>P.A. System</w:t>
            </w:r>
          </w:p>
        </w:tc>
        <w:tc>
          <w:tcPr>
            <w:tcW w:w="5269" w:type="dxa"/>
            <w:tcBorders>
              <w:top w:val="single" w:sz="4" w:space="0" w:color="auto"/>
              <w:left w:val="single" w:sz="4" w:space="0" w:color="auto"/>
              <w:bottom w:val="single" w:sz="4" w:space="0" w:color="auto"/>
              <w:right w:val="single" w:sz="4" w:space="0" w:color="auto"/>
            </w:tcBorders>
            <w:vAlign w:val="center"/>
          </w:tcPr>
          <w:p w14:paraId="5BB17965" w14:textId="77777777" w:rsidR="00C31B50" w:rsidRPr="00CA0395" w:rsidRDefault="00C31B50" w:rsidP="008D1F7E">
            <w:pPr>
              <w:rPr>
                <w:highlight w:val="yellow"/>
              </w:rPr>
            </w:pPr>
          </w:p>
        </w:tc>
      </w:tr>
      <w:tr w:rsidR="00C31B50" w14:paraId="4B4BF2AB"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vAlign w:val="center"/>
            <w:hideMark/>
          </w:tcPr>
          <w:p w14:paraId="6A4C1E73" w14:textId="77777777" w:rsidR="00C31B50" w:rsidRDefault="00C31B50" w:rsidP="009A2F63">
            <w:pPr>
              <w:pStyle w:val="Heading3"/>
            </w:pPr>
            <w:r>
              <w:t>Lockdown</w:t>
            </w:r>
          </w:p>
        </w:tc>
        <w:tc>
          <w:tcPr>
            <w:tcW w:w="2250" w:type="dxa"/>
            <w:tcBorders>
              <w:top w:val="single" w:sz="4" w:space="0" w:color="auto"/>
              <w:left w:val="single" w:sz="4" w:space="0" w:color="auto"/>
              <w:bottom w:val="single" w:sz="4" w:space="0" w:color="auto"/>
              <w:right w:val="single" w:sz="4" w:space="0" w:color="auto"/>
            </w:tcBorders>
            <w:vAlign w:val="center"/>
            <w:hideMark/>
          </w:tcPr>
          <w:p w14:paraId="0539243B" w14:textId="77777777" w:rsidR="00C31B50" w:rsidRPr="00CA0395" w:rsidRDefault="00C31B50" w:rsidP="008D1F7E">
            <w:pPr>
              <w:rPr>
                <w:highlight w:val="yellow"/>
              </w:rPr>
            </w:pPr>
            <w:r w:rsidRPr="00CA0395">
              <w:rPr>
                <w:highlight w:val="yellow"/>
              </w:rPr>
              <w:t>P.A. System</w:t>
            </w:r>
          </w:p>
        </w:tc>
        <w:tc>
          <w:tcPr>
            <w:tcW w:w="5269" w:type="dxa"/>
            <w:tcBorders>
              <w:top w:val="single" w:sz="4" w:space="0" w:color="auto"/>
              <w:left w:val="single" w:sz="4" w:space="0" w:color="auto"/>
              <w:bottom w:val="single" w:sz="4" w:space="0" w:color="auto"/>
              <w:right w:val="single" w:sz="4" w:space="0" w:color="auto"/>
            </w:tcBorders>
            <w:vAlign w:val="center"/>
            <w:hideMark/>
          </w:tcPr>
          <w:p w14:paraId="7C2FA7F9" w14:textId="77777777" w:rsidR="00C31B50" w:rsidRPr="00CA0395" w:rsidRDefault="00C31B50" w:rsidP="008D1F7E">
            <w:pPr>
              <w:rPr>
                <w:highlight w:val="yellow"/>
              </w:rPr>
            </w:pPr>
            <w:r w:rsidRPr="00CA0395">
              <w:rPr>
                <w:highlight w:val="yellow"/>
              </w:rPr>
              <w:t>Evidence of gunfire or threat of violence on campus.</w:t>
            </w:r>
          </w:p>
        </w:tc>
      </w:tr>
      <w:tr w:rsidR="00C31B50" w14:paraId="35251EAB" w14:textId="77777777" w:rsidTr="009A2F63">
        <w:trPr>
          <w:trHeight w:val="317"/>
        </w:trPr>
        <w:tc>
          <w:tcPr>
            <w:tcW w:w="2695" w:type="dxa"/>
            <w:tcBorders>
              <w:top w:val="single" w:sz="4" w:space="0" w:color="auto"/>
              <w:left w:val="single" w:sz="4" w:space="0" w:color="auto"/>
              <w:bottom w:val="single" w:sz="4" w:space="0" w:color="auto"/>
              <w:right w:val="single" w:sz="4" w:space="0" w:color="auto"/>
            </w:tcBorders>
            <w:vAlign w:val="center"/>
            <w:hideMark/>
          </w:tcPr>
          <w:p w14:paraId="3BA963A9" w14:textId="77777777" w:rsidR="00C31B50" w:rsidRDefault="00C31B50" w:rsidP="009A2F63">
            <w:pPr>
              <w:pStyle w:val="Heading3"/>
            </w:pPr>
            <w:r>
              <w:t>All-Clear</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C61268E" w14:textId="77777777" w:rsidR="00C31B50" w:rsidRPr="00CA0395" w:rsidRDefault="00C31B50" w:rsidP="008D1F7E">
            <w:pPr>
              <w:rPr>
                <w:highlight w:val="yellow"/>
              </w:rPr>
            </w:pPr>
            <w:r w:rsidRPr="00CA0395">
              <w:rPr>
                <w:highlight w:val="yellow"/>
              </w:rPr>
              <w:t>P.A. System</w:t>
            </w:r>
          </w:p>
        </w:tc>
        <w:tc>
          <w:tcPr>
            <w:tcW w:w="5269" w:type="dxa"/>
            <w:tcBorders>
              <w:top w:val="single" w:sz="4" w:space="0" w:color="auto"/>
              <w:left w:val="single" w:sz="4" w:space="0" w:color="auto"/>
              <w:bottom w:val="single" w:sz="4" w:space="0" w:color="auto"/>
              <w:right w:val="single" w:sz="4" w:space="0" w:color="auto"/>
            </w:tcBorders>
            <w:vAlign w:val="center"/>
          </w:tcPr>
          <w:p w14:paraId="6610FF75" w14:textId="77777777" w:rsidR="00C31B50" w:rsidRPr="00CA0395" w:rsidRDefault="00C31B50" w:rsidP="008D1F7E">
            <w:pPr>
              <w:rPr>
                <w:highlight w:val="yellow"/>
              </w:rPr>
            </w:pPr>
          </w:p>
        </w:tc>
      </w:tr>
    </w:tbl>
    <w:p w14:paraId="3B40D4BF" w14:textId="412E87DE" w:rsidR="00CA0395" w:rsidRDefault="00CA0395" w:rsidP="008D1F7E"/>
    <w:p w14:paraId="31EC38D7" w14:textId="418771D2" w:rsidR="00A8108C" w:rsidRPr="00BF2D71" w:rsidRDefault="0049521B" w:rsidP="002B3DA3">
      <w:pPr>
        <w:pStyle w:val="LittleTitle2"/>
        <w:rPr>
          <w:sz w:val="40"/>
          <w:szCs w:val="40"/>
        </w:rPr>
      </w:pPr>
      <w:r w:rsidRPr="00BF2D71">
        <w:rPr>
          <w:sz w:val="40"/>
          <w:szCs w:val="40"/>
        </w:rPr>
        <w:t xml:space="preserve">Emergency Notifications </w:t>
      </w:r>
      <w:r w:rsidR="009333C6" w:rsidRPr="00BF2D71">
        <w:rPr>
          <w:sz w:val="40"/>
          <w:szCs w:val="40"/>
        </w:rPr>
        <w:t>t</w:t>
      </w:r>
      <w:r w:rsidRPr="00BF2D71">
        <w:rPr>
          <w:sz w:val="40"/>
          <w:szCs w:val="40"/>
        </w:rPr>
        <w:t>o Outside Entities</w:t>
      </w:r>
    </w:p>
    <w:p w14:paraId="06544F3A" w14:textId="77777777" w:rsidR="00A8108C" w:rsidRPr="00C850E1" w:rsidRDefault="00A8108C" w:rsidP="002B3DA3">
      <w:r w:rsidRPr="00C850E1">
        <w:t xml:space="preserve">In the event of any emergency situation during school hours, what communication procedures are in place on your site?  Develop a clear plan for the following aspects of emergency response. </w:t>
      </w:r>
    </w:p>
    <w:p w14:paraId="6B700C61" w14:textId="77777777" w:rsidR="00A8108C" w:rsidRPr="00C850E1" w:rsidRDefault="00A8108C" w:rsidP="00A8108C">
      <w:pPr>
        <w:rPr>
          <w:rFonts w:cs="Arial"/>
        </w:rPr>
      </w:pP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8039"/>
      </w:tblGrid>
      <w:tr w:rsidR="00A8108C" w:rsidRPr="00C850E1" w14:paraId="6400ED81" w14:textId="77777777" w:rsidTr="00FA37BA">
        <w:trPr>
          <w:trHeight w:val="1617"/>
          <w:jc w:val="center"/>
        </w:trPr>
        <w:tc>
          <w:tcPr>
            <w:tcW w:w="1881" w:type="dxa"/>
            <w:shd w:val="clear" w:color="auto" w:fill="DBE5F1" w:themeFill="accent1" w:themeFillTint="33"/>
            <w:vAlign w:val="center"/>
          </w:tcPr>
          <w:p w14:paraId="4497DACD" w14:textId="77777777" w:rsidR="00A8108C" w:rsidRPr="00C850E1" w:rsidRDefault="00A8108C" w:rsidP="00FB3B16">
            <w:pPr>
              <w:jc w:val="center"/>
              <w:rPr>
                <w:rFonts w:cs="Arial"/>
                <w:b/>
              </w:rPr>
            </w:pPr>
            <w:r w:rsidRPr="00C850E1">
              <w:rPr>
                <w:rFonts w:cs="Arial"/>
                <w:b/>
              </w:rPr>
              <w:t xml:space="preserve">911 Calls </w:t>
            </w:r>
          </w:p>
        </w:tc>
        <w:tc>
          <w:tcPr>
            <w:tcW w:w="8039" w:type="dxa"/>
          </w:tcPr>
          <w:p w14:paraId="5A79EBE7" w14:textId="77777777" w:rsidR="00A8108C" w:rsidRPr="002B3DA3" w:rsidRDefault="00A8108C" w:rsidP="002B3DA3">
            <w:pPr>
              <w:rPr>
                <w:bCs/>
              </w:rPr>
            </w:pPr>
          </w:p>
          <w:p w14:paraId="125BF0C3" w14:textId="77777777" w:rsidR="00A8108C" w:rsidRPr="002B3DA3" w:rsidRDefault="00A8108C" w:rsidP="006B7301">
            <w:pPr>
              <w:pStyle w:val="ListParagraph"/>
              <w:numPr>
                <w:ilvl w:val="0"/>
                <w:numId w:val="13"/>
              </w:numPr>
              <w:rPr>
                <w:bCs/>
              </w:rPr>
            </w:pPr>
            <w:r w:rsidRPr="002B3DA3">
              <w:rPr>
                <w:bCs/>
              </w:rPr>
              <w:t>When placing a 911 call: give your name, school name, and school address</w:t>
            </w:r>
          </w:p>
          <w:p w14:paraId="6C301545" w14:textId="77777777" w:rsidR="00A8108C" w:rsidRPr="002B3DA3" w:rsidRDefault="00A8108C" w:rsidP="006B7301">
            <w:pPr>
              <w:pStyle w:val="ListParagraph"/>
              <w:numPr>
                <w:ilvl w:val="0"/>
                <w:numId w:val="13"/>
              </w:numPr>
              <w:rPr>
                <w:bCs/>
              </w:rPr>
            </w:pPr>
            <w:r w:rsidRPr="002B3DA3">
              <w:rPr>
                <w:bCs/>
              </w:rPr>
              <w:t>Give specific location of shooter, intruder, fire, hazardous material or other emergency</w:t>
            </w:r>
          </w:p>
          <w:p w14:paraId="2A90EF25" w14:textId="7818BA7C" w:rsidR="00A8108C" w:rsidRPr="00F1379F" w:rsidRDefault="00A8108C" w:rsidP="006B7301">
            <w:pPr>
              <w:pStyle w:val="ListParagraph"/>
              <w:numPr>
                <w:ilvl w:val="0"/>
                <w:numId w:val="13"/>
              </w:numPr>
              <w:rPr>
                <w:bCs/>
              </w:rPr>
            </w:pPr>
            <w:r w:rsidRPr="002B3DA3">
              <w:rPr>
                <w:bCs/>
              </w:rPr>
              <w:t>Indicate location of incident command post</w:t>
            </w:r>
          </w:p>
          <w:p w14:paraId="153316DE" w14:textId="77777777" w:rsidR="00A8108C" w:rsidRPr="002B3DA3" w:rsidRDefault="00A8108C" w:rsidP="002B3DA3">
            <w:pPr>
              <w:rPr>
                <w:bCs/>
              </w:rPr>
            </w:pPr>
          </w:p>
        </w:tc>
      </w:tr>
      <w:tr w:rsidR="00A8108C" w:rsidRPr="00C850E1" w14:paraId="51EDA6DE" w14:textId="77777777" w:rsidTr="00FA37BA">
        <w:trPr>
          <w:trHeight w:val="1103"/>
          <w:jc w:val="center"/>
        </w:trPr>
        <w:tc>
          <w:tcPr>
            <w:tcW w:w="1881" w:type="dxa"/>
            <w:vMerge w:val="restart"/>
            <w:shd w:val="clear" w:color="auto" w:fill="DBE5F1" w:themeFill="accent1" w:themeFillTint="33"/>
            <w:vAlign w:val="center"/>
          </w:tcPr>
          <w:p w14:paraId="12A46A2C" w14:textId="77777777" w:rsidR="00A8108C" w:rsidRPr="00C850E1" w:rsidRDefault="00A8108C" w:rsidP="00FB3B16">
            <w:pPr>
              <w:jc w:val="center"/>
              <w:rPr>
                <w:rFonts w:cs="Arial"/>
                <w:b/>
              </w:rPr>
            </w:pPr>
            <w:r w:rsidRPr="00C850E1">
              <w:rPr>
                <w:rFonts w:cs="Arial"/>
                <w:b/>
              </w:rPr>
              <w:t>Mass Notification to Parents</w:t>
            </w:r>
          </w:p>
        </w:tc>
        <w:tc>
          <w:tcPr>
            <w:tcW w:w="8039" w:type="dxa"/>
          </w:tcPr>
          <w:p w14:paraId="4889DA93" w14:textId="59254D46" w:rsidR="00A8108C" w:rsidRDefault="00A8108C" w:rsidP="002B3DA3">
            <w:pPr>
              <w:rPr>
                <w:bCs/>
                <w:u w:val="single"/>
              </w:rPr>
            </w:pPr>
            <w:r w:rsidRPr="002B3DA3">
              <w:rPr>
                <w:bCs/>
                <w:u w:val="single"/>
              </w:rPr>
              <w:t>During an emergency:</w:t>
            </w:r>
            <w:r w:rsidR="00731FFF">
              <w:rPr>
                <w:bCs/>
                <w:u w:val="single"/>
              </w:rPr>
              <w:t xml:space="preserve"> </w:t>
            </w:r>
          </w:p>
          <w:p w14:paraId="0ACF4264" w14:textId="126B70AA" w:rsidR="00A8108C" w:rsidRPr="002B3DA3" w:rsidRDefault="00731FFF" w:rsidP="002B3DA3">
            <w:pPr>
              <w:rPr>
                <w:bCs/>
              </w:rPr>
            </w:pPr>
            <w:r w:rsidRPr="00731FFF">
              <w:rPr>
                <w:bCs/>
                <w:highlight w:val="cyan"/>
              </w:rPr>
              <w:t>{</w:t>
            </w:r>
            <w:r w:rsidR="009851C6">
              <w:rPr>
                <w:bCs/>
                <w:highlight w:val="cyan"/>
              </w:rPr>
              <w:t xml:space="preserve">HERE: </w:t>
            </w:r>
            <w:r w:rsidRPr="00731FFF">
              <w:rPr>
                <w:bCs/>
                <w:highlight w:val="cyan"/>
              </w:rPr>
              <w:t>Insert Mass notification procedures for parents during an emergency}</w:t>
            </w:r>
          </w:p>
          <w:p w14:paraId="4C32BF9C" w14:textId="77777777" w:rsidR="00A8108C" w:rsidRPr="002B3DA3" w:rsidRDefault="00A8108C" w:rsidP="002B3DA3">
            <w:pPr>
              <w:rPr>
                <w:bCs/>
              </w:rPr>
            </w:pPr>
          </w:p>
        </w:tc>
      </w:tr>
      <w:tr w:rsidR="00A8108C" w:rsidRPr="00C850E1" w14:paraId="64F38811" w14:textId="77777777" w:rsidTr="00FA37BA">
        <w:trPr>
          <w:trHeight w:val="1102"/>
          <w:jc w:val="center"/>
        </w:trPr>
        <w:tc>
          <w:tcPr>
            <w:tcW w:w="1881" w:type="dxa"/>
            <w:vMerge/>
            <w:shd w:val="clear" w:color="auto" w:fill="DBE5F1" w:themeFill="accent1" w:themeFillTint="33"/>
            <w:vAlign w:val="center"/>
          </w:tcPr>
          <w:p w14:paraId="25277016" w14:textId="77777777" w:rsidR="00A8108C" w:rsidRPr="00C850E1" w:rsidRDefault="00A8108C" w:rsidP="00FB3B16">
            <w:pPr>
              <w:jc w:val="center"/>
              <w:rPr>
                <w:rFonts w:cs="Arial"/>
                <w:b/>
              </w:rPr>
            </w:pPr>
          </w:p>
        </w:tc>
        <w:tc>
          <w:tcPr>
            <w:tcW w:w="8039" w:type="dxa"/>
          </w:tcPr>
          <w:p w14:paraId="7503C2DF" w14:textId="77777777" w:rsidR="00A8108C" w:rsidRPr="002B3DA3" w:rsidRDefault="00A8108C" w:rsidP="002B3DA3">
            <w:pPr>
              <w:rPr>
                <w:bCs/>
                <w:u w:val="single"/>
              </w:rPr>
            </w:pPr>
            <w:r w:rsidRPr="002B3DA3">
              <w:rPr>
                <w:bCs/>
                <w:u w:val="single"/>
              </w:rPr>
              <w:t>After an emergency:</w:t>
            </w:r>
          </w:p>
          <w:p w14:paraId="31F02621" w14:textId="0C3DFF2A" w:rsidR="00A8108C" w:rsidRPr="00F1379F" w:rsidRDefault="00731FFF" w:rsidP="002B3DA3">
            <w:pPr>
              <w:rPr>
                <w:bCs/>
              </w:rPr>
            </w:pPr>
            <w:r w:rsidRPr="00731FFF">
              <w:rPr>
                <w:bCs/>
                <w:highlight w:val="cyan"/>
              </w:rPr>
              <w:t>{</w:t>
            </w:r>
            <w:r w:rsidR="00C61DD8">
              <w:rPr>
                <w:bCs/>
                <w:highlight w:val="cyan"/>
              </w:rPr>
              <w:t xml:space="preserve">HERE: </w:t>
            </w:r>
            <w:r w:rsidRPr="00731FFF">
              <w:rPr>
                <w:bCs/>
                <w:highlight w:val="cyan"/>
              </w:rPr>
              <w:t>Insert Mass notification procedures for parents after an emergency}</w:t>
            </w:r>
          </w:p>
        </w:tc>
      </w:tr>
    </w:tbl>
    <w:p w14:paraId="757B55D3" w14:textId="77777777" w:rsidR="00F1379F" w:rsidRDefault="00F1379F" w:rsidP="00F1379F"/>
    <w:p w14:paraId="14C5DE4C" w14:textId="442EB4DC" w:rsidR="00CA0395" w:rsidRPr="00BF2D71" w:rsidRDefault="0049521B" w:rsidP="00CA0395">
      <w:pPr>
        <w:pStyle w:val="LittleTitle2"/>
        <w:rPr>
          <w:sz w:val="40"/>
          <w:szCs w:val="40"/>
        </w:rPr>
      </w:pPr>
      <w:r w:rsidRPr="00BF2D71">
        <w:rPr>
          <w:sz w:val="40"/>
          <w:szCs w:val="40"/>
        </w:rPr>
        <w:lastRenderedPageBreak/>
        <w:t>Emergency Notification Information</w:t>
      </w:r>
    </w:p>
    <w:p w14:paraId="0B5973BB" w14:textId="384EB64D" w:rsidR="00CA0395" w:rsidRDefault="00CA0395" w:rsidP="00E605BE">
      <w:pPr>
        <w:pStyle w:val="Bullet"/>
      </w:pPr>
      <w:r>
        <w:t>The first action to occur as an emergency incident is unfolding is the need to alert or warn others.  In the event of an emergency, and if circumstances allow, the Site Incident Commander will direct the Site Facility and Security Check position to conduct or delegate an initial site assessment to gather information.</w:t>
      </w:r>
    </w:p>
    <w:p w14:paraId="01B97A32" w14:textId="54083F96" w:rsidR="00CA0395" w:rsidRDefault="00CA0395" w:rsidP="00E605BE">
      <w:pPr>
        <w:pStyle w:val="Bullet"/>
      </w:pPr>
      <w:r>
        <w:t>Based on the findings</w:t>
      </w:r>
      <w:r w:rsidR="00A8108C">
        <w:t xml:space="preserve"> and if time permits</w:t>
      </w:r>
      <w:r>
        <w:t>, the Site Incident Commander will inform the Superintendent’s Office of the recommended actions to be taken.  However, if the emergency requires immediate action, the Site Incident Commander will initiate the appropriate warnings and notifications to 9-1-1 without delay.</w:t>
      </w:r>
    </w:p>
    <w:p w14:paraId="3ECA8F65" w14:textId="409008EA" w:rsidR="00CA0395" w:rsidRDefault="00CA0395" w:rsidP="00E605BE">
      <w:pPr>
        <w:pStyle w:val="Bullet"/>
      </w:pPr>
      <w:r>
        <w:t xml:space="preserve">The very next action to occur is the need to alert or warn onsite staff.  The primary methods for notifying campus occupants are summarized </w:t>
      </w:r>
      <w:r w:rsidR="00A8108C">
        <w:t>in the “Emergency Notifications” section</w:t>
      </w:r>
      <w:r>
        <w:t xml:space="preserve">. If for some reason those methods do not work or are not appropriate due to circumstances, a variety of alternative notification methods may be available on the site including: landline telephones, cellular telephone, walkie-talkies, runners, bells, or portable megaphones.  The method utilized will depend upon the circumstances of the emergency and the resources available at this site.  </w:t>
      </w:r>
    </w:p>
    <w:p w14:paraId="7BEBDBD2" w14:textId="77777777" w:rsidR="00CA0395" w:rsidRDefault="00CA0395" w:rsidP="001668BF"/>
    <w:p w14:paraId="225D0818" w14:textId="77777777" w:rsidR="00CA0395" w:rsidRDefault="00CA0395" w:rsidP="001668BF">
      <w:r>
        <w:t>As services are being dispatched to assist, the Site Incident Commander will begin to gather and direct resources as necessary to address the emergency or disaster at hand.  The following external and internal contacts may be of assistance:</w:t>
      </w:r>
    </w:p>
    <w:p w14:paraId="660C3D7C" w14:textId="77777777" w:rsidR="00CA0395" w:rsidRDefault="00CA0395" w:rsidP="001668BF"/>
    <w:p w14:paraId="7E9FA3CC" w14:textId="77777777" w:rsidR="00CA0395" w:rsidRDefault="00CA0395" w:rsidP="001668BF">
      <w:pPr>
        <w:rPr>
          <w:b/>
          <w:color w:val="000000" w:themeColor="text1"/>
        </w:rPr>
      </w:pPr>
      <w:r>
        <w:rPr>
          <w:b/>
          <w:color w:val="000000" w:themeColor="text1"/>
        </w:rPr>
        <w:t>INTERNAL CONTACTS:</w:t>
      </w:r>
    </w:p>
    <w:tbl>
      <w:tblPr>
        <w:tblStyle w:val="TableGrid3"/>
        <w:tblW w:w="5000" w:type="pct"/>
        <w:tblInd w:w="0" w:type="dxa"/>
        <w:tblLayout w:type="fixed"/>
        <w:tblCellMar>
          <w:top w:w="58" w:type="dxa"/>
          <w:left w:w="58" w:type="dxa"/>
          <w:right w:w="58" w:type="dxa"/>
        </w:tblCellMar>
        <w:tblLook w:val="04A0" w:firstRow="1" w:lastRow="0" w:firstColumn="1" w:lastColumn="0" w:noHBand="0" w:noVBand="1"/>
      </w:tblPr>
      <w:tblGrid>
        <w:gridCol w:w="4315"/>
        <w:gridCol w:w="2970"/>
        <w:gridCol w:w="2929"/>
      </w:tblGrid>
      <w:tr w:rsidR="00CA0395" w14:paraId="78C7D194" w14:textId="77777777" w:rsidTr="00CA0395">
        <w:trPr>
          <w:trHeight w:hRule="exact" w:val="317"/>
        </w:trPr>
        <w:tc>
          <w:tcPr>
            <w:tcW w:w="4315" w:type="dxa"/>
            <w:tcBorders>
              <w:top w:val="single" w:sz="4" w:space="0" w:color="auto"/>
              <w:left w:val="single" w:sz="4" w:space="0" w:color="auto"/>
              <w:bottom w:val="single" w:sz="4" w:space="0" w:color="auto"/>
              <w:right w:val="single" w:sz="4" w:space="0" w:color="auto"/>
            </w:tcBorders>
            <w:shd w:val="clear" w:color="auto" w:fill="0F243E" w:themeFill="text2" w:themeFillShade="80"/>
            <w:hideMark/>
          </w:tcPr>
          <w:p w14:paraId="4D5BBC93" w14:textId="77777777" w:rsidR="00CA0395" w:rsidRDefault="00CA0395" w:rsidP="001668BF">
            <w:pPr>
              <w:rPr>
                <w:b/>
                <w:color w:val="FFFFFF" w:themeColor="background1"/>
              </w:rPr>
            </w:pPr>
            <w:r>
              <w:rPr>
                <w:b/>
                <w:color w:val="FFFFFF" w:themeColor="background1"/>
              </w:rPr>
              <w:t>CONTACT</w:t>
            </w:r>
          </w:p>
        </w:tc>
        <w:tc>
          <w:tcPr>
            <w:tcW w:w="2970" w:type="dxa"/>
            <w:tcBorders>
              <w:top w:val="single" w:sz="4" w:space="0" w:color="auto"/>
              <w:left w:val="single" w:sz="4" w:space="0" w:color="auto"/>
              <w:bottom w:val="single" w:sz="4" w:space="0" w:color="auto"/>
              <w:right w:val="single" w:sz="4" w:space="0" w:color="auto"/>
            </w:tcBorders>
            <w:shd w:val="clear" w:color="auto" w:fill="0F243E" w:themeFill="text2" w:themeFillShade="80"/>
            <w:hideMark/>
          </w:tcPr>
          <w:p w14:paraId="535E29CB" w14:textId="77777777" w:rsidR="00CA0395" w:rsidRDefault="00CA0395" w:rsidP="001668BF">
            <w:pPr>
              <w:rPr>
                <w:b/>
                <w:color w:val="FFFFFF" w:themeColor="background1"/>
              </w:rPr>
            </w:pPr>
            <w:r>
              <w:rPr>
                <w:b/>
                <w:color w:val="FFFFFF" w:themeColor="background1"/>
              </w:rPr>
              <w:t>EMERGENCY</w:t>
            </w:r>
          </w:p>
        </w:tc>
        <w:tc>
          <w:tcPr>
            <w:tcW w:w="2929" w:type="dxa"/>
            <w:tcBorders>
              <w:top w:val="single" w:sz="4" w:space="0" w:color="auto"/>
              <w:left w:val="single" w:sz="4" w:space="0" w:color="auto"/>
              <w:bottom w:val="single" w:sz="4" w:space="0" w:color="auto"/>
              <w:right w:val="single" w:sz="4" w:space="0" w:color="auto"/>
            </w:tcBorders>
            <w:shd w:val="clear" w:color="auto" w:fill="0F243E" w:themeFill="text2" w:themeFillShade="80"/>
            <w:hideMark/>
          </w:tcPr>
          <w:p w14:paraId="5E763B25" w14:textId="77777777" w:rsidR="00CA0395" w:rsidRDefault="00CA0395" w:rsidP="001668BF">
            <w:pPr>
              <w:rPr>
                <w:b/>
                <w:color w:val="FFFFFF" w:themeColor="background1"/>
              </w:rPr>
            </w:pPr>
            <w:r>
              <w:rPr>
                <w:b/>
                <w:color w:val="FFFFFF" w:themeColor="background1"/>
              </w:rPr>
              <w:t>NON-EMERGENCY</w:t>
            </w:r>
          </w:p>
        </w:tc>
      </w:tr>
      <w:tr w:rsidR="00CA0395" w14:paraId="7CD0201F" w14:textId="77777777" w:rsidTr="001668BF">
        <w:trPr>
          <w:trHeight w:hRule="exact" w:val="317"/>
        </w:trPr>
        <w:tc>
          <w:tcPr>
            <w:tcW w:w="4315" w:type="dxa"/>
            <w:tcBorders>
              <w:top w:val="single" w:sz="4" w:space="0" w:color="auto"/>
              <w:left w:val="single" w:sz="4" w:space="0" w:color="auto"/>
              <w:bottom w:val="single" w:sz="4" w:space="0" w:color="auto"/>
              <w:right w:val="single" w:sz="4" w:space="0" w:color="auto"/>
            </w:tcBorders>
            <w:hideMark/>
          </w:tcPr>
          <w:p w14:paraId="24C0247C" w14:textId="2F685074" w:rsidR="00CA0395" w:rsidRDefault="001668BF" w:rsidP="001668BF">
            <w:pPr>
              <w:rPr>
                <w:b/>
              </w:rPr>
            </w:pPr>
            <w:r>
              <w:rPr>
                <w:b/>
              </w:rPr>
              <w:t xml:space="preserve">District </w:t>
            </w:r>
            <w:r w:rsidR="00CA0395">
              <w:rPr>
                <w:b/>
              </w:rPr>
              <w:t>Superintendent’s Office</w:t>
            </w:r>
          </w:p>
        </w:tc>
        <w:tc>
          <w:tcPr>
            <w:tcW w:w="2970" w:type="dxa"/>
            <w:tcBorders>
              <w:top w:val="single" w:sz="4" w:space="0" w:color="auto"/>
              <w:left w:val="single" w:sz="4" w:space="0" w:color="auto"/>
              <w:bottom w:val="single" w:sz="4" w:space="0" w:color="auto"/>
              <w:right w:val="single" w:sz="4" w:space="0" w:color="auto"/>
            </w:tcBorders>
          </w:tcPr>
          <w:p w14:paraId="7A447D7D" w14:textId="4E50A762" w:rsidR="00CA0395" w:rsidRPr="00995D01" w:rsidRDefault="00F12EC7" w:rsidP="001668BF">
            <w:pPr>
              <w:rPr>
                <w:bCs/>
                <w:highlight w:val="cyan"/>
              </w:rPr>
            </w:pPr>
            <w:r w:rsidRPr="00995D01">
              <w:rPr>
                <w:bCs/>
                <w:highlight w:val="cyan"/>
              </w:rPr>
              <w:t>PHONE</w:t>
            </w:r>
          </w:p>
        </w:tc>
        <w:tc>
          <w:tcPr>
            <w:tcW w:w="2929" w:type="dxa"/>
            <w:tcBorders>
              <w:top w:val="single" w:sz="4" w:space="0" w:color="auto"/>
              <w:left w:val="single" w:sz="4" w:space="0" w:color="auto"/>
              <w:bottom w:val="single" w:sz="4" w:space="0" w:color="auto"/>
              <w:right w:val="single" w:sz="4" w:space="0" w:color="auto"/>
            </w:tcBorders>
          </w:tcPr>
          <w:p w14:paraId="308F1973" w14:textId="2532CA2C" w:rsidR="00CA0395" w:rsidRPr="00995D01" w:rsidRDefault="00F12EC7" w:rsidP="001668BF">
            <w:pPr>
              <w:rPr>
                <w:bCs/>
                <w:highlight w:val="cyan"/>
              </w:rPr>
            </w:pPr>
            <w:r w:rsidRPr="00995D01">
              <w:rPr>
                <w:bCs/>
                <w:highlight w:val="cyan"/>
              </w:rPr>
              <w:t>PHONE</w:t>
            </w:r>
          </w:p>
        </w:tc>
      </w:tr>
      <w:tr w:rsidR="00CA0395" w14:paraId="76C3B7CF" w14:textId="77777777" w:rsidTr="001668BF">
        <w:trPr>
          <w:trHeight w:hRule="exact" w:val="317"/>
        </w:trPr>
        <w:tc>
          <w:tcPr>
            <w:tcW w:w="4315" w:type="dxa"/>
            <w:tcBorders>
              <w:top w:val="single" w:sz="4" w:space="0" w:color="auto"/>
              <w:left w:val="single" w:sz="4" w:space="0" w:color="auto"/>
              <w:bottom w:val="single" w:sz="4" w:space="0" w:color="auto"/>
              <w:right w:val="single" w:sz="4" w:space="0" w:color="auto"/>
            </w:tcBorders>
            <w:hideMark/>
          </w:tcPr>
          <w:p w14:paraId="576D532D" w14:textId="727E9309" w:rsidR="00CA0395" w:rsidRDefault="001668BF" w:rsidP="001668BF">
            <w:pPr>
              <w:rPr>
                <w:b/>
              </w:rPr>
            </w:pPr>
            <w:r>
              <w:rPr>
                <w:b/>
              </w:rPr>
              <w:t xml:space="preserve">District </w:t>
            </w:r>
            <w:r w:rsidR="00CA0395">
              <w:rPr>
                <w:b/>
              </w:rPr>
              <w:t>Communications Office</w:t>
            </w:r>
          </w:p>
        </w:tc>
        <w:tc>
          <w:tcPr>
            <w:tcW w:w="2970" w:type="dxa"/>
            <w:tcBorders>
              <w:top w:val="single" w:sz="4" w:space="0" w:color="auto"/>
              <w:left w:val="single" w:sz="4" w:space="0" w:color="auto"/>
              <w:bottom w:val="single" w:sz="4" w:space="0" w:color="auto"/>
              <w:right w:val="single" w:sz="4" w:space="0" w:color="auto"/>
            </w:tcBorders>
          </w:tcPr>
          <w:p w14:paraId="181CC063" w14:textId="290D61EE" w:rsidR="00CA0395" w:rsidRPr="00995D01" w:rsidRDefault="00F12EC7" w:rsidP="001668BF">
            <w:pPr>
              <w:rPr>
                <w:bCs/>
                <w:highlight w:val="cyan"/>
              </w:rPr>
            </w:pPr>
            <w:r w:rsidRPr="00995D01">
              <w:rPr>
                <w:bCs/>
                <w:highlight w:val="cyan"/>
              </w:rPr>
              <w:t>PHONE</w:t>
            </w:r>
          </w:p>
        </w:tc>
        <w:tc>
          <w:tcPr>
            <w:tcW w:w="2929" w:type="dxa"/>
            <w:tcBorders>
              <w:top w:val="single" w:sz="4" w:space="0" w:color="auto"/>
              <w:left w:val="single" w:sz="4" w:space="0" w:color="auto"/>
              <w:bottom w:val="single" w:sz="4" w:space="0" w:color="auto"/>
              <w:right w:val="single" w:sz="4" w:space="0" w:color="auto"/>
            </w:tcBorders>
          </w:tcPr>
          <w:p w14:paraId="220D640B" w14:textId="2882C750" w:rsidR="00CA0395" w:rsidRPr="00995D01" w:rsidRDefault="00F12EC7" w:rsidP="001668BF">
            <w:pPr>
              <w:rPr>
                <w:bCs/>
                <w:highlight w:val="cyan"/>
              </w:rPr>
            </w:pPr>
            <w:r w:rsidRPr="00995D01">
              <w:rPr>
                <w:bCs/>
                <w:highlight w:val="cyan"/>
              </w:rPr>
              <w:t>PHONE</w:t>
            </w:r>
          </w:p>
        </w:tc>
      </w:tr>
      <w:tr w:rsidR="00CA0395" w14:paraId="2734B668" w14:textId="77777777" w:rsidTr="001668BF">
        <w:trPr>
          <w:trHeight w:hRule="exact" w:val="317"/>
        </w:trPr>
        <w:tc>
          <w:tcPr>
            <w:tcW w:w="4315" w:type="dxa"/>
            <w:tcBorders>
              <w:top w:val="single" w:sz="4" w:space="0" w:color="auto"/>
              <w:left w:val="single" w:sz="4" w:space="0" w:color="auto"/>
              <w:bottom w:val="single" w:sz="4" w:space="0" w:color="auto"/>
              <w:right w:val="single" w:sz="4" w:space="0" w:color="auto"/>
            </w:tcBorders>
            <w:hideMark/>
          </w:tcPr>
          <w:p w14:paraId="4D6F7AC8" w14:textId="36E40C21" w:rsidR="00CA0395" w:rsidRDefault="001668BF" w:rsidP="001668BF">
            <w:pPr>
              <w:rPr>
                <w:b/>
              </w:rPr>
            </w:pPr>
            <w:r>
              <w:rPr>
                <w:b/>
              </w:rPr>
              <w:t>District</w:t>
            </w:r>
            <w:r w:rsidR="00CA0395">
              <w:rPr>
                <w:b/>
              </w:rPr>
              <w:t xml:space="preserve"> Facilities</w:t>
            </w:r>
          </w:p>
        </w:tc>
        <w:tc>
          <w:tcPr>
            <w:tcW w:w="2970" w:type="dxa"/>
            <w:tcBorders>
              <w:top w:val="single" w:sz="4" w:space="0" w:color="auto"/>
              <w:left w:val="single" w:sz="4" w:space="0" w:color="auto"/>
              <w:bottom w:val="single" w:sz="4" w:space="0" w:color="auto"/>
              <w:right w:val="single" w:sz="4" w:space="0" w:color="auto"/>
            </w:tcBorders>
          </w:tcPr>
          <w:p w14:paraId="48C62ACA" w14:textId="0172A62E" w:rsidR="00CA0395" w:rsidRPr="00995D01" w:rsidRDefault="00F12EC7" w:rsidP="001668BF">
            <w:pPr>
              <w:rPr>
                <w:bCs/>
                <w:highlight w:val="cyan"/>
              </w:rPr>
            </w:pPr>
            <w:r w:rsidRPr="00995D01">
              <w:rPr>
                <w:bCs/>
                <w:highlight w:val="cyan"/>
              </w:rPr>
              <w:t>PHONE</w:t>
            </w:r>
          </w:p>
        </w:tc>
        <w:tc>
          <w:tcPr>
            <w:tcW w:w="2929" w:type="dxa"/>
            <w:tcBorders>
              <w:top w:val="single" w:sz="4" w:space="0" w:color="auto"/>
              <w:left w:val="single" w:sz="4" w:space="0" w:color="auto"/>
              <w:bottom w:val="single" w:sz="4" w:space="0" w:color="auto"/>
              <w:right w:val="single" w:sz="4" w:space="0" w:color="auto"/>
            </w:tcBorders>
          </w:tcPr>
          <w:p w14:paraId="756462F1" w14:textId="3C250CEC" w:rsidR="00CA0395" w:rsidRPr="00995D01" w:rsidRDefault="00F12EC7" w:rsidP="001668BF">
            <w:pPr>
              <w:rPr>
                <w:bCs/>
                <w:highlight w:val="cyan"/>
              </w:rPr>
            </w:pPr>
            <w:r w:rsidRPr="00995D01">
              <w:rPr>
                <w:bCs/>
                <w:highlight w:val="cyan"/>
              </w:rPr>
              <w:t>PHONE</w:t>
            </w:r>
          </w:p>
        </w:tc>
      </w:tr>
      <w:tr w:rsidR="00CA0395" w14:paraId="54EA25D3" w14:textId="77777777" w:rsidTr="001668BF">
        <w:trPr>
          <w:trHeight w:hRule="exact" w:val="317"/>
        </w:trPr>
        <w:tc>
          <w:tcPr>
            <w:tcW w:w="4315" w:type="dxa"/>
            <w:tcBorders>
              <w:top w:val="single" w:sz="4" w:space="0" w:color="auto"/>
              <w:left w:val="single" w:sz="4" w:space="0" w:color="auto"/>
              <w:bottom w:val="single" w:sz="4" w:space="0" w:color="auto"/>
              <w:right w:val="single" w:sz="4" w:space="0" w:color="auto"/>
            </w:tcBorders>
            <w:hideMark/>
          </w:tcPr>
          <w:p w14:paraId="2C467B30" w14:textId="72D53AEF" w:rsidR="00CA0395" w:rsidRDefault="001668BF" w:rsidP="001668BF">
            <w:pPr>
              <w:rPr>
                <w:b/>
              </w:rPr>
            </w:pPr>
            <w:r>
              <w:rPr>
                <w:b/>
              </w:rPr>
              <w:t>District</w:t>
            </w:r>
            <w:r w:rsidR="00CA0395">
              <w:rPr>
                <w:b/>
              </w:rPr>
              <w:t xml:space="preserve"> Emergency Preparedness </w:t>
            </w:r>
          </w:p>
        </w:tc>
        <w:tc>
          <w:tcPr>
            <w:tcW w:w="2970" w:type="dxa"/>
            <w:tcBorders>
              <w:top w:val="single" w:sz="4" w:space="0" w:color="auto"/>
              <w:left w:val="single" w:sz="4" w:space="0" w:color="auto"/>
              <w:bottom w:val="single" w:sz="4" w:space="0" w:color="auto"/>
              <w:right w:val="single" w:sz="4" w:space="0" w:color="auto"/>
            </w:tcBorders>
          </w:tcPr>
          <w:p w14:paraId="26F0BE40" w14:textId="265DE776" w:rsidR="00CA0395" w:rsidRPr="00995D01" w:rsidRDefault="00F12EC7" w:rsidP="001668BF">
            <w:pPr>
              <w:rPr>
                <w:bCs/>
                <w:highlight w:val="cyan"/>
              </w:rPr>
            </w:pPr>
            <w:r w:rsidRPr="00995D01">
              <w:rPr>
                <w:bCs/>
                <w:highlight w:val="cyan"/>
              </w:rPr>
              <w:t>PHONE</w:t>
            </w:r>
          </w:p>
        </w:tc>
        <w:tc>
          <w:tcPr>
            <w:tcW w:w="2929" w:type="dxa"/>
            <w:tcBorders>
              <w:top w:val="single" w:sz="4" w:space="0" w:color="auto"/>
              <w:left w:val="single" w:sz="4" w:space="0" w:color="auto"/>
              <w:bottom w:val="single" w:sz="4" w:space="0" w:color="auto"/>
              <w:right w:val="single" w:sz="4" w:space="0" w:color="auto"/>
            </w:tcBorders>
          </w:tcPr>
          <w:p w14:paraId="7CBF609B" w14:textId="746D90CC" w:rsidR="00CA0395" w:rsidRPr="00995D01" w:rsidRDefault="00F12EC7" w:rsidP="001668BF">
            <w:pPr>
              <w:rPr>
                <w:bCs/>
                <w:highlight w:val="cyan"/>
              </w:rPr>
            </w:pPr>
            <w:r w:rsidRPr="00995D01">
              <w:rPr>
                <w:bCs/>
                <w:highlight w:val="cyan"/>
              </w:rPr>
              <w:t>PHONE</w:t>
            </w:r>
          </w:p>
        </w:tc>
      </w:tr>
      <w:tr w:rsidR="00CA0395" w14:paraId="6D7651C5" w14:textId="77777777" w:rsidTr="001668BF">
        <w:trPr>
          <w:trHeight w:hRule="exact" w:val="317"/>
        </w:trPr>
        <w:tc>
          <w:tcPr>
            <w:tcW w:w="4315" w:type="dxa"/>
            <w:tcBorders>
              <w:top w:val="single" w:sz="4" w:space="0" w:color="auto"/>
              <w:left w:val="single" w:sz="4" w:space="0" w:color="auto"/>
              <w:bottom w:val="single" w:sz="4" w:space="0" w:color="auto"/>
              <w:right w:val="single" w:sz="4" w:space="0" w:color="auto"/>
            </w:tcBorders>
            <w:hideMark/>
          </w:tcPr>
          <w:p w14:paraId="35B9F1E2" w14:textId="68EF9ABE" w:rsidR="00CA0395" w:rsidRDefault="001668BF" w:rsidP="001668BF">
            <w:pPr>
              <w:rPr>
                <w:b/>
              </w:rPr>
            </w:pPr>
            <w:r>
              <w:rPr>
                <w:b/>
              </w:rPr>
              <w:t xml:space="preserve">District </w:t>
            </w:r>
            <w:r w:rsidR="00CA0395">
              <w:rPr>
                <w:b/>
              </w:rPr>
              <w:t>Risk Management</w:t>
            </w:r>
          </w:p>
        </w:tc>
        <w:tc>
          <w:tcPr>
            <w:tcW w:w="2970" w:type="dxa"/>
            <w:tcBorders>
              <w:top w:val="single" w:sz="4" w:space="0" w:color="auto"/>
              <w:left w:val="single" w:sz="4" w:space="0" w:color="auto"/>
              <w:bottom w:val="single" w:sz="4" w:space="0" w:color="auto"/>
              <w:right w:val="single" w:sz="4" w:space="0" w:color="auto"/>
            </w:tcBorders>
          </w:tcPr>
          <w:p w14:paraId="398149F6" w14:textId="7B856EE9" w:rsidR="00CA0395" w:rsidRPr="00995D01" w:rsidRDefault="00F12EC7" w:rsidP="001668BF">
            <w:pPr>
              <w:rPr>
                <w:bCs/>
                <w:highlight w:val="cyan"/>
              </w:rPr>
            </w:pPr>
            <w:r w:rsidRPr="00995D01">
              <w:rPr>
                <w:bCs/>
                <w:highlight w:val="cyan"/>
              </w:rPr>
              <w:t>PHONE</w:t>
            </w:r>
          </w:p>
        </w:tc>
        <w:tc>
          <w:tcPr>
            <w:tcW w:w="2929" w:type="dxa"/>
            <w:tcBorders>
              <w:top w:val="single" w:sz="4" w:space="0" w:color="auto"/>
              <w:left w:val="single" w:sz="4" w:space="0" w:color="auto"/>
              <w:bottom w:val="single" w:sz="4" w:space="0" w:color="auto"/>
              <w:right w:val="single" w:sz="4" w:space="0" w:color="auto"/>
            </w:tcBorders>
          </w:tcPr>
          <w:p w14:paraId="2FFF3A8F" w14:textId="2A58E4DC" w:rsidR="00CA0395" w:rsidRPr="00995D01" w:rsidRDefault="00F12EC7" w:rsidP="001668BF">
            <w:pPr>
              <w:rPr>
                <w:bCs/>
                <w:highlight w:val="cyan"/>
              </w:rPr>
            </w:pPr>
            <w:r w:rsidRPr="00995D01">
              <w:rPr>
                <w:bCs/>
                <w:highlight w:val="cyan"/>
              </w:rPr>
              <w:t>PHONE</w:t>
            </w:r>
          </w:p>
        </w:tc>
      </w:tr>
      <w:tr w:rsidR="00CA0395" w14:paraId="536327E4" w14:textId="77777777" w:rsidTr="001668BF">
        <w:trPr>
          <w:trHeight w:hRule="exact" w:val="317"/>
        </w:trPr>
        <w:tc>
          <w:tcPr>
            <w:tcW w:w="4315" w:type="dxa"/>
            <w:tcBorders>
              <w:top w:val="single" w:sz="4" w:space="0" w:color="auto"/>
              <w:left w:val="single" w:sz="4" w:space="0" w:color="auto"/>
              <w:bottom w:val="single" w:sz="4" w:space="0" w:color="auto"/>
              <w:right w:val="single" w:sz="4" w:space="0" w:color="auto"/>
            </w:tcBorders>
            <w:hideMark/>
          </w:tcPr>
          <w:p w14:paraId="6F2BD9E4" w14:textId="0AD22F5B" w:rsidR="00CA0395" w:rsidRDefault="001668BF" w:rsidP="001668BF">
            <w:pPr>
              <w:rPr>
                <w:b/>
              </w:rPr>
            </w:pPr>
            <w:r>
              <w:rPr>
                <w:b/>
              </w:rPr>
              <w:t>District</w:t>
            </w:r>
            <w:r w:rsidR="00CA0395">
              <w:rPr>
                <w:b/>
              </w:rPr>
              <w:t xml:space="preserve"> Transportation</w:t>
            </w:r>
          </w:p>
        </w:tc>
        <w:tc>
          <w:tcPr>
            <w:tcW w:w="2970" w:type="dxa"/>
            <w:tcBorders>
              <w:top w:val="single" w:sz="4" w:space="0" w:color="auto"/>
              <w:left w:val="single" w:sz="4" w:space="0" w:color="auto"/>
              <w:bottom w:val="single" w:sz="4" w:space="0" w:color="auto"/>
              <w:right w:val="single" w:sz="4" w:space="0" w:color="auto"/>
            </w:tcBorders>
          </w:tcPr>
          <w:p w14:paraId="0052EC41" w14:textId="48FCCC34" w:rsidR="00CA0395" w:rsidRPr="00995D01" w:rsidRDefault="00F12EC7" w:rsidP="001668BF">
            <w:pPr>
              <w:rPr>
                <w:bCs/>
                <w:highlight w:val="cyan"/>
              </w:rPr>
            </w:pPr>
            <w:r w:rsidRPr="00995D01">
              <w:rPr>
                <w:bCs/>
                <w:highlight w:val="cyan"/>
              </w:rPr>
              <w:t>PHONE</w:t>
            </w:r>
          </w:p>
        </w:tc>
        <w:tc>
          <w:tcPr>
            <w:tcW w:w="2929" w:type="dxa"/>
            <w:tcBorders>
              <w:top w:val="single" w:sz="4" w:space="0" w:color="auto"/>
              <w:left w:val="single" w:sz="4" w:space="0" w:color="auto"/>
              <w:bottom w:val="single" w:sz="4" w:space="0" w:color="auto"/>
              <w:right w:val="single" w:sz="4" w:space="0" w:color="auto"/>
            </w:tcBorders>
          </w:tcPr>
          <w:p w14:paraId="083E26CC" w14:textId="2F50A46A" w:rsidR="00CA0395" w:rsidRPr="00995D01" w:rsidRDefault="00F12EC7" w:rsidP="001668BF">
            <w:pPr>
              <w:rPr>
                <w:bCs/>
                <w:highlight w:val="cyan"/>
              </w:rPr>
            </w:pPr>
            <w:r w:rsidRPr="00995D01">
              <w:rPr>
                <w:bCs/>
                <w:highlight w:val="cyan"/>
              </w:rPr>
              <w:t>PHONE</w:t>
            </w:r>
          </w:p>
        </w:tc>
      </w:tr>
    </w:tbl>
    <w:p w14:paraId="1DFE3E7F" w14:textId="77777777" w:rsidR="00CA0395" w:rsidRDefault="00CA0395" w:rsidP="001668BF">
      <w:pPr>
        <w:rPr>
          <w:b/>
          <w:color w:val="000000" w:themeColor="text1"/>
        </w:rPr>
      </w:pPr>
    </w:p>
    <w:p w14:paraId="3DB04F2D" w14:textId="77777777" w:rsidR="00CA0395" w:rsidRDefault="00CA0395" w:rsidP="001668BF">
      <w:pPr>
        <w:rPr>
          <w:b/>
          <w:color w:val="000000" w:themeColor="text1"/>
        </w:rPr>
      </w:pPr>
      <w:r>
        <w:rPr>
          <w:b/>
          <w:color w:val="000000" w:themeColor="text1"/>
        </w:rPr>
        <w:t>EXTERNAL CONTACTS:</w:t>
      </w:r>
    </w:p>
    <w:tbl>
      <w:tblPr>
        <w:tblStyle w:val="TableGrid3"/>
        <w:tblW w:w="5000" w:type="pct"/>
        <w:tblInd w:w="0" w:type="dxa"/>
        <w:tblLayout w:type="fixed"/>
        <w:tblCellMar>
          <w:top w:w="58" w:type="dxa"/>
          <w:left w:w="58" w:type="dxa"/>
          <w:right w:w="58" w:type="dxa"/>
        </w:tblCellMar>
        <w:tblLook w:val="04A0" w:firstRow="1" w:lastRow="0" w:firstColumn="1" w:lastColumn="0" w:noHBand="0" w:noVBand="1"/>
      </w:tblPr>
      <w:tblGrid>
        <w:gridCol w:w="4311"/>
        <w:gridCol w:w="2972"/>
        <w:gridCol w:w="2931"/>
      </w:tblGrid>
      <w:tr w:rsidR="00CA0395" w14:paraId="517850A9"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shd w:val="clear" w:color="auto" w:fill="0F243E" w:themeFill="text2" w:themeFillShade="80"/>
            <w:hideMark/>
          </w:tcPr>
          <w:p w14:paraId="2FDA3E4D" w14:textId="77777777" w:rsidR="00CA0395" w:rsidRDefault="00CA0395" w:rsidP="001668BF">
            <w:pPr>
              <w:rPr>
                <w:b/>
                <w:color w:val="FFFFFF" w:themeColor="background1"/>
              </w:rPr>
            </w:pPr>
            <w:r>
              <w:rPr>
                <w:b/>
                <w:color w:val="FFFFFF" w:themeColor="background1"/>
              </w:rPr>
              <w:t>CONTACT</w:t>
            </w:r>
          </w:p>
        </w:tc>
        <w:tc>
          <w:tcPr>
            <w:tcW w:w="2972" w:type="dxa"/>
            <w:tcBorders>
              <w:top w:val="single" w:sz="4" w:space="0" w:color="auto"/>
              <w:left w:val="single" w:sz="4" w:space="0" w:color="auto"/>
              <w:bottom w:val="single" w:sz="4" w:space="0" w:color="auto"/>
              <w:right w:val="single" w:sz="4" w:space="0" w:color="auto"/>
            </w:tcBorders>
            <w:shd w:val="clear" w:color="auto" w:fill="0F243E" w:themeFill="text2" w:themeFillShade="80"/>
            <w:hideMark/>
          </w:tcPr>
          <w:p w14:paraId="6294D85A" w14:textId="77777777" w:rsidR="00CA0395" w:rsidRDefault="00CA0395" w:rsidP="001668BF">
            <w:pPr>
              <w:rPr>
                <w:b/>
                <w:color w:val="FFFFFF" w:themeColor="background1"/>
              </w:rPr>
            </w:pPr>
            <w:r>
              <w:rPr>
                <w:b/>
                <w:color w:val="FFFFFF" w:themeColor="background1"/>
              </w:rPr>
              <w:t>EMERGENCY</w:t>
            </w:r>
          </w:p>
        </w:tc>
        <w:tc>
          <w:tcPr>
            <w:tcW w:w="2931" w:type="dxa"/>
            <w:tcBorders>
              <w:top w:val="single" w:sz="4" w:space="0" w:color="auto"/>
              <w:left w:val="single" w:sz="4" w:space="0" w:color="auto"/>
              <w:bottom w:val="single" w:sz="4" w:space="0" w:color="auto"/>
              <w:right w:val="single" w:sz="4" w:space="0" w:color="auto"/>
            </w:tcBorders>
            <w:shd w:val="clear" w:color="auto" w:fill="0F243E" w:themeFill="text2" w:themeFillShade="80"/>
            <w:hideMark/>
          </w:tcPr>
          <w:p w14:paraId="033CE05F" w14:textId="77777777" w:rsidR="00CA0395" w:rsidRDefault="00CA0395" w:rsidP="001668BF">
            <w:pPr>
              <w:rPr>
                <w:b/>
                <w:color w:val="FFFFFF" w:themeColor="background1"/>
              </w:rPr>
            </w:pPr>
            <w:r>
              <w:rPr>
                <w:b/>
                <w:color w:val="FFFFFF" w:themeColor="background1"/>
              </w:rPr>
              <w:t>NON-EMERGENCY</w:t>
            </w:r>
          </w:p>
        </w:tc>
      </w:tr>
      <w:tr w:rsidR="00CA0395" w14:paraId="3BF4F601"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hideMark/>
          </w:tcPr>
          <w:p w14:paraId="0FBB4D6C" w14:textId="23681C27" w:rsidR="00CA0395" w:rsidRPr="001668BF" w:rsidRDefault="001668BF" w:rsidP="001668BF">
            <w:pPr>
              <w:jc w:val="left"/>
              <w:rPr>
                <w:b/>
              </w:rPr>
            </w:pPr>
            <w:r w:rsidRPr="00901FDB">
              <w:rPr>
                <w:b/>
                <w:highlight w:val="yellow"/>
              </w:rPr>
              <w:t>{</w:t>
            </w:r>
            <w:r w:rsidR="00901FDB" w:rsidRPr="00901FDB">
              <w:rPr>
                <w:b/>
                <w:highlight w:val="yellow"/>
              </w:rPr>
              <w:t>LawEnforcement}</w:t>
            </w:r>
          </w:p>
        </w:tc>
        <w:tc>
          <w:tcPr>
            <w:tcW w:w="2972" w:type="dxa"/>
            <w:tcBorders>
              <w:top w:val="single" w:sz="4" w:space="0" w:color="auto"/>
              <w:left w:val="single" w:sz="4" w:space="0" w:color="auto"/>
              <w:bottom w:val="single" w:sz="4" w:space="0" w:color="auto"/>
              <w:right w:val="single" w:sz="4" w:space="0" w:color="auto"/>
            </w:tcBorders>
            <w:hideMark/>
          </w:tcPr>
          <w:p w14:paraId="1F95F38A" w14:textId="77777777" w:rsidR="00CA0395" w:rsidRPr="00995D01" w:rsidRDefault="00CA0395" w:rsidP="001668BF">
            <w:pPr>
              <w:rPr>
                <w:bCs/>
              </w:rPr>
            </w:pPr>
            <w:r w:rsidRPr="00995D01">
              <w:rPr>
                <w:bCs/>
              </w:rPr>
              <w:t>9-1-1</w:t>
            </w:r>
          </w:p>
        </w:tc>
        <w:tc>
          <w:tcPr>
            <w:tcW w:w="2931" w:type="dxa"/>
            <w:tcBorders>
              <w:top w:val="single" w:sz="4" w:space="0" w:color="auto"/>
              <w:left w:val="single" w:sz="4" w:space="0" w:color="auto"/>
              <w:bottom w:val="single" w:sz="4" w:space="0" w:color="auto"/>
              <w:right w:val="single" w:sz="4" w:space="0" w:color="auto"/>
            </w:tcBorders>
          </w:tcPr>
          <w:p w14:paraId="56ACBDAA" w14:textId="64252B42" w:rsidR="00CA0395" w:rsidRPr="00995D01" w:rsidRDefault="00295209" w:rsidP="001668BF">
            <w:pPr>
              <w:rPr>
                <w:bCs/>
                <w:highlight w:val="yellow"/>
              </w:rPr>
            </w:pPr>
            <w:r w:rsidRPr="00995D01">
              <w:rPr>
                <w:bCs/>
                <w:highlight w:val="yellow"/>
              </w:rPr>
              <w:t>PHONE</w:t>
            </w:r>
          </w:p>
        </w:tc>
      </w:tr>
      <w:tr w:rsidR="00CA0395" w14:paraId="154E0E24"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hideMark/>
          </w:tcPr>
          <w:p w14:paraId="3F8E56A3" w14:textId="361404EC" w:rsidR="00CA0395" w:rsidRPr="001668BF" w:rsidRDefault="001668BF" w:rsidP="001668BF">
            <w:pPr>
              <w:jc w:val="left"/>
              <w:rPr>
                <w:b/>
              </w:rPr>
            </w:pPr>
            <w:r w:rsidRPr="00901FDB">
              <w:rPr>
                <w:b/>
                <w:highlight w:val="yellow"/>
              </w:rPr>
              <w:t>{Fire</w:t>
            </w:r>
            <w:r w:rsidR="00901FDB" w:rsidRPr="00901FDB">
              <w:rPr>
                <w:b/>
                <w:highlight w:val="yellow"/>
              </w:rPr>
              <w:t>Dept}</w:t>
            </w:r>
          </w:p>
        </w:tc>
        <w:tc>
          <w:tcPr>
            <w:tcW w:w="2972" w:type="dxa"/>
            <w:tcBorders>
              <w:top w:val="single" w:sz="4" w:space="0" w:color="auto"/>
              <w:left w:val="single" w:sz="4" w:space="0" w:color="auto"/>
              <w:bottom w:val="single" w:sz="4" w:space="0" w:color="auto"/>
              <w:right w:val="single" w:sz="4" w:space="0" w:color="auto"/>
            </w:tcBorders>
            <w:hideMark/>
          </w:tcPr>
          <w:p w14:paraId="529E6FA0" w14:textId="77777777" w:rsidR="00CA0395" w:rsidRPr="00995D01" w:rsidRDefault="00CA0395" w:rsidP="001668BF">
            <w:pPr>
              <w:rPr>
                <w:bCs/>
              </w:rPr>
            </w:pPr>
            <w:r w:rsidRPr="00995D01">
              <w:rPr>
                <w:bCs/>
              </w:rPr>
              <w:t>9-1-1</w:t>
            </w:r>
          </w:p>
        </w:tc>
        <w:tc>
          <w:tcPr>
            <w:tcW w:w="2931" w:type="dxa"/>
            <w:tcBorders>
              <w:top w:val="single" w:sz="4" w:space="0" w:color="auto"/>
              <w:left w:val="single" w:sz="4" w:space="0" w:color="auto"/>
              <w:bottom w:val="single" w:sz="4" w:space="0" w:color="auto"/>
              <w:right w:val="single" w:sz="4" w:space="0" w:color="auto"/>
            </w:tcBorders>
          </w:tcPr>
          <w:p w14:paraId="232D20BF" w14:textId="5D3098D5" w:rsidR="00CA0395" w:rsidRPr="00995D01" w:rsidRDefault="00295209" w:rsidP="001668BF">
            <w:pPr>
              <w:rPr>
                <w:bCs/>
                <w:highlight w:val="yellow"/>
              </w:rPr>
            </w:pPr>
            <w:r w:rsidRPr="00995D01">
              <w:rPr>
                <w:bCs/>
                <w:highlight w:val="yellow"/>
              </w:rPr>
              <w:t>PHONE</w:t>
            </w:r>
          </w:p>
        </w:tc>
      </w:tr>
      <w:tr w:rsidR="00CA0395" w14:paraId="50839A62"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hideMark/>
          </w:tcPr>
          <w:p w14:paraId="6E812AE1" w14:textId="77777777" w:rsidR="00CA0395" w:rsidRPr="001668BF" w:rsidRDefault="00CA0395" w:rsidP="001668BF">
            <w:pPr>
              <w:jc w:val="left"/>
              <w:rPr>
                <w:b/>
              </w:rPr>
            </w:pPr>
            <w:r w:rsidRPr="001668BF">
              <w:rPr>
                <w:b/>
              </w:rPr>
              <w:t>San Diego County Sheriff</w:t>
            </w:r>
          </w:p>
        </w:tc>
        <w:tc>
          <w:tcPr>
            <w:tcW w:w="2972" w:type="dxa"/>
            <w:tcBorders>
              <w:top w:val="single" w:sz="4" w:space="0" w:color="auto"/>
              <w:left w:val="single" w:sz="4" w:space="0" w:color="auto"/>
              <w:bottom w:val="single" w:sz="4" w:space="0" w:color="auto"/>
              <w:right w:val="single" w:sz="4" w:space="0" w:color="auto"/>
            </w:tcBorders>
            <w:hideMark/>
          </w:tcPr>
          <w:p w14:paraId="6C56F598" w14:textId="77777777" w:rsidR="00CA0395" w:rsidRPr="00995D01" w:rsidRDefault="00CA0395" w:rsidP="001668BF">
            <w:pPr>
              <w:rPr>
                <w:bCs/>
              </w:rPr>
            </w:pPr>
            <w:r w:rsidRPr="00995D01">
              <w:rPr>
                <w:bCs/>
              </w:rPr>
              <w:t>9-1-1</w:t>
            </w:r>
          </w:p>
        </w:tc>
        <w:tc>
          <w:tcPr>
            <w:tcW w:w="2931" w:type="dxa"/>
            <w:tcBorders>
              <w:top w:val="single" w:sz="4" w:space="0" w:color="auto"/>
              <w:left w:val="single" w:sz="4" w:space="0" w:color="auto"/>
              <w:bottom w:val="single" w:sz="4" w:space="0" w:color="auto"/>
              <w:right w:val="single" w:sz="4" w:space="0" w:color="auto"/>
            </w:tcBorders>
            <w:hideMark/>
          </w:tcPr>
          <w:p w14:paraId="5F18ABCC" w14:textId="77777777" w:rsidR="00CA0395" w:rsidRPr="00995D01" w:rsidRDefault="00CA0395" w:rsidP="001668BF">
            <w:pPr>
              <w:rPr>
                <w:bCs/>
              </w:rPr>
            </w:pPr>
            <w:r w:rsidRPr="00995D01">
              <w:rPr>
                <w:bCs/>
              </w:rPr>
              <w:t>858-565-5200</w:t>
            </w:r>
          </w:p>
        </w:tc>
      </w:tr>
      <w:tr w:rsidR="00CA0395" w14:paraId="7149B469"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hideMark/>
          </w:tcPr>
          <w:p w14:paraId="6146F717" w14:textId="77777777" w:rsidR="00CA0395" w:rsidRPr="001668BF" w:rsidRDefault="00CA0395" w:rsidP="001668BF">
            <w:pPr>
              <w:jc w:val="left"/>
              <w:rPr>
                <w:b/>
              </w:rPr>
            </w:pPr>
            <w:r w:rsidRPr="001668BF">
              <w:rPr>
                <w:b/>
              </w:rPr>
              <w:t>San Diego Gas &amp; Electric</w:t>
            </w:r>
          </w:p>
        </w:tc>
        <w:tc>
          <w:tcPr>
            <w:tcW w:w="2972" w:type="dxa"/>
            <w:tcBorders>
              <w:top w:val="single" w:sz="4" w:space="0" w:color="auto"/>
              <w:left w:val="single" w:sz="4" w:space="0" w:color="auto"/>
              <w:bottom w:val="single" w:sz="4" w:space="0" w:color="auto"/>
              <w:right w:val="single" w:sz="4" w:space="0" w:color="auto"/>
            </w:tcBorders>
            <w:hideMark/>
          </w:tcPr>
          <w:p w14:paraId="7A8204F2" w14:textId="77777777" w:rsidR="00CA0395" w:rsidRPr="00995D01" w:rsidRDefault="00CA0395" w:rsidP="001668BF">
            <w:pPr>
              <w:rPr>
                <w:bCs/>
              </w:rPr>
            </w:pPr>
            <w:r w:rsidRPr="00995D01">
              <w:rPr>
                <w:bCs/>
              </w:rPr>
              <w:t>619-725-5114</w:t>
            </w:r>
          </w:p>
        </w:tc>
        <w:tc>
          <w:tcPr>
            <w:tcW w:w="2931" w:type="dxa"/>
            <w:tcBorders>
              <w:top w:val="single" w:sz="4" w:space="0" w:color="auto"/>
              <w:left w:val="single" w:sz="4" w:space="0" w:color="auto"/>
              <w:bottom w:val="single" w:sz="4" w:space="0" w:color="auto"/>
              <w:right w:val="single" w:sz="4" w:space="0" w:color="auto"/>
            </w:tcBorders>
            <w:hideMark/>
          </w:tcPr>
          <w:p w14:paraId="69049EB7" w14:textId="17AF1479" w:rsidR="00CA0395" w:rsidRPr="00995D01" w:rsidRDefault="00CA0395" w:rsidP="001668BF">
            <w:pPr>
              <w:rPr>
                <w:bCs/>
              </w:rPr>
            </w:pPr>
            <w:r w:rsidRPr="00995D01">
              <w:rPr>
                <w:bCs/>
              </w:rPr>
              <w:t>800-411-7343</w:t>
            </w:r>
            <w:r w:rsidR="00922493" w:rsidRPr="00995D01">
              <w:rPr>
                <w:bCs/>
              </w:rPr>
              <w:t>/</w:t>
            </w:r>
            <w:r w:rsidR="00922493" w:rsidRPr="00995D01">
              <w:rPr>
                <w:rFonts w:cs="Arial"/>
                <w:bCs/>
              </w:rPr>
              <w:t>800-611-7343</w:t>
            </w:r>
          </w:p>
        </w:tc>
      </w:tr>
      <w:tr w:rsidR="001668BF" w14:paraId="7BF8A812"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tcPr>
          <w:p w14:paraId="2CF4F9F7" w14:textId="2F15BCDD" w:rsidR="001668BF" w:rsidRPr="001668BF" w:rsidRDefault="001668BF" w:rsidP="001668BF">
            <w:pPr>
              <w:jc w:val="left"/>
              <w:rPr>
                <w:b/>
              </w:rPr>
            </w:pPr>
            <w:r w:rsidRPr="001668BF">
              <w:rPr>
                <w:rFonts w:cs="Arial"/>
                <w:b/>
              </w:rPr>
              <w:t>S.D. County Hazardous Materials and Waste</w:t>
            </w:r>
          </w:p>
        </w:tc>
        <w:tc>
          <w:tcPr>
            <w:tcW w:w="2972" w:type="dxa"/>
            <w:tcBorders>
              <w:top w:val="single" w:sz="4" w:space="0" w:color="auto"/>
              <w:left w:val="single" w:sz="4" w:space="0" w:color="auto"/>
              <w:bottom w:val="single" w:sz="4" w:space="0" w:color="auto"/>
              <w:right w:val="single" w:sz="4" w:space="0" w:color="auto"/>
            </w:tcBorders>
          </w:tcPr>
          <w:p w14:paraId="4D26405D" w14:textId="77777777" w:rsidR="001668BF" w:rsidRPr="00995D01" w:rsidRDefault="001668BF" w:rsidP="001668BF">
            <w:pPr>
              <w:rPr>
                <w:bCs/>
              </w:rPr>
            </w:pPr>
          </w:p>
        </w:tc>
        <w:tc>
          <w:tcPr>
            <w:tcW w:w="2931" w:type="dxa"/>
            <w:tcBorders>
              <w:top w:val="single" w:sz="4" w:space="0" w:color="auto"/>
              <w:left w:val="single" w:sz="4" w:space="0" w:color="auto"/>
              <w:bottom w:val="single" w:sz="4" w:space="0" w:color="auto"/>
              <w:right w:val="single" w:sz="4" w:space="0" w:color="auto"/>
            </w:tcBorders>
          </w:tcPr>
          <w:p w14:paraId="4F7FFC23" w14:textId="60598D29" w:rsidR="001668BF" w:rsidRPr="00995D01" w:rsidRDefault="00922493" w:rsidP="001668BF">
            <w:pPr>
              <w:rPr>
                <w:bCs/>
              </w:rPr>
            </w:pPr>
            <w:r w:rsidRPr="00995D01">
              <w:rPr>
                <w:rFonts w:cs="Arial"/>
                <w:bCs/>
              </w:rPr>
              <w:t>858-505-6657</w:t>
            </w:r>
          </w:p>
        </w:tc>
      </w:tr>
      <w:tr w:rsidR="001668BF" w14:paraId="719FEBD1"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tcPr>
          <w:p w14:paraId="4C25E950" w14:textId="5564816C" w:rsidR="001668BF" w:rsidRPr="001668BF" w:rsidRDefault="001668BF" w:rsidP="001668BF">
            <w:pPr>
              <w:jc w:val="left"/>
              <w:rPr>
                <w:b/>
              </w:rPr>
            </w:pPr>
            <w:r w:rsidRPr="001668BF">
              <w:rPr>
                <w:rFonts w:cs="Arial"/>
                <w:b/>
              </w:rPr>
              <w:t>S.D. County Public Health and Human Services</w:t>
            </w:r>
          </w:p>
        </w:tc>
        <w:tc>
          <w:tcPr>
            <w:tcW w:w="2972" w:type="dxa"/>
            <w:tcBorders>
              <w:top w:val="single" w:sz="4" w:space="0" w:color="auto"/>
              <w:left w:val="single" w:sz="4" w:space="0" w:color="auto"/>
              <w:bottom w:val="single" w:sz="4" w:space="0" w:color="auto"/>
              <w:right w:val="single" w:sz="4" w:space="0" w:color="auto"/>
            </w:tcBorders>
          </w:tcPr>
          <w:p w14:paraId="65748F62" w14:textId="77777777" w:rsidR="001668BF" w:rsidRPr="00995D01" w:rsidRDefault="001668BF" w:rsidP="001668BF">
            <w:pPr>
              <w:rPr>
                <w:bCs/>
              </w:rPr>
            </w:pPr>
          </w:p>
        </w:tc>
        <w:tc>
          <w:tcPr>
            <w:tcW w:w="2931" w:type="dxa"/>
            <w:tcBorders>
              <w:top w:val="single" w:sz="4" w:space="0" w:color="auto"/>
              <w:left w:val="single" w:sz="4" w:space="0" w:color="auto"/>
              <w:bottom w:val="single" w:sz="4" w:space="0" w:color="auto"/>
              <w:right w:val="single" w:sz="4" w:space="0" w:color="auto"/>
            </w:tcBorders>
          </w:tcPr>
          <w:p w14:paraId="43AD7CF7" w14:textId="5B4E516E" w:rsidR="001668BF" w:rsidRPr="00995D01" w:rsidRDefault="00922493" w:rsidP="001668BF">
            <w:pPr>
              <w:rPr>
                <w:bCs/>
              </w:rPr>
            </w:pPr>
            <w:r w:rsidRPr="00995D01">
              <w:rPr>
                <w:rFonts w:cs="Arial"/>
                <w:bCs/>
              </w:rPr>
              <w:t>619-441-6500</w:t>
            </w:r>
          </w:p>
        </w:tc>
      </w:tr>
      <w:tr w:rsidR="001668BF" w14:paraId="43D2A839"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tcPr>
          <w:p w14:paraId="0A3E97A2" w14:textId="06A99A18" w:rsidR="001668BF" w:rsidRPr="001668BF" w:rsidRDefault="001668BF" w:rsidP="001668BF">
            <w:pPr>
              <w:jc w:val="left"/>
              <w:rPr>
                <w:rFonts w:cs="Arial"/>
                <w:b/>
              </w:rPr>
            </w:pPr>
            <w:r w:rsidRPr="001668BF">
              <w:rPr>
                <w:rFonts w:cs="Arial"/>
                <w:b/>
              </w:rPr>
              <w:t>S.D. County Office of Emergency Services</w:t>
            </w:r>
          </w:p>
        </w:tc>
        <w:tc>
          <w:tcPr>
            <w:tcW w:w="2972" w:type="dxa"/>
            <w:tcBorders>
              <w:top w:val="single" w:sz="4" w:space="0" w:color="auto"/>
              <w:left w:val="single" w:sz="4" w:space="0" w:color="auto"/>
              <w:bottom w:val="single" w:sz="4" w:space="0" w:color="auto"/>
              <w:right w:val="single" w:sz="4" w:space="0" w:color="auto"/>
            </w:tcBorders>
          </w:tcPr>
          <w:p w14:paraId="1E4BE165" w14:textId="77777777" w:rsidR="001668BF" w:rsidRPr="00995D01" w:rsidRDefault="001668BF" w:rsidP="001668BF">
            <w:pPr>
              <w:rPr>
                <w:bCs/>
              </w:rPr>
            </w:pPr>
          </w:p>
        </w:tc>
        <w:tc>
          <w:tcPr>
            <w:tcW w:w="2931" w:type="dxa"/>
            <w:tcBorders>
              <w:top w:val="single" w:sz="4" w:space="0" w:color="auto"/>
              <w:left w:val="single" w:sz="4" w:space="0" w:color="auto"/>
              <w:bottom w:val="single" w:sz="4" w:space="0" w:color="auto"/>
              <w:right w:val="single" w:sz="4" w:space="0" w:color="auto"/>
            </w:tcBorders>
          </w:tcPr>
          <w:p w14:paraId="6012945D" w14:textId="3377D03D" w:rsidR="001668BF" w:rsidRPr="00995D01" w:rsidRDefault="00995D01" w:rsidP="001668BF">
            <w:pPr>
              <w:rPr>
                <w:bCs/>
              </w:rPr>
            </w:pPr>
            <w:r w:rsidRPr="00995D01">
              <w:rPr>
                <w:rFonts w:ascii="Helvetica" w:hAnsi="Helvetica"/>
                <w:bCs/>
                <w:sz w:val="21"/>
                <w:szCs w:val="21"/>
                <w:shd w:val="clear" w:color="auto" w:fill="FFFFFF"/>
              </w:rPr>
              <w:t>858-565-3490</w:t>
            </w:r>
          </w:p>
        </w:tc>
      </w:tr>
      <w:tr w:rsidR="001668BF" w14:paraId="50C22575"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tcPr>
          <w:p w14:paraId="13CA751A" w14:textId="0446179F" w:rsidR="001668BF" w:rsidRPr="001668BF" w:rsidRDefault="001668BF" w:rsidP="001668BF">
            <w:pPr>
              <w:jc w:val="left"/>
              <w:rPr>
                <w:b/>
              </w:rPr>
            </w:pPr>
            <w:r w:rsidRPr="001668BF">
              <w:rPr>
                <w:rFonts w:cs="Arial"/>
                <w:b/>
              </w:rPr>
              <w:t>Poison Control</w:t>
            </w:r>
          </w:p>
        </w:tc>
        <w:tc>
          <w:tcPr>
            <w:tcW w:w="2972" w:type="dxa"/>
            <w:tcBorders>
              <w:top w:val="single" w:sz="4" w:space="0" w:color="auto"/>
              <w:left w:val="single" w:sz="4" w:space="0" w:color="auto"/>
              <w:bottom w:val="single" w:sz="4" w:space="0" w:color="auto"/>
              <w:right w:val="single" w:sz="4" w:space="0" w:color="auto"/>
            </w:tcBorders>
          </w:tcPr>
          <w:p w14:paraId="58FB260F" w14:textId="7EB7F6D0" w:rsidR="001668BF" w:rsidRPr="00995D01" w:rsidRDefault="00114A70" w:rsidP="001668BF">
            <w:pPr>
              <w:rPr>
                <w:bCs/>
              </w:rPr>
            </w:pPr>
            <w:r w:rsidRPr="00995D01">
              <w:rPr>
                <w:rFonts w:cs="Arial"/>
                <w:bCs/>
              </w:rPr>
              <w:t>800-222-1222</w:t>
            </w:r>
          </w:p>
        </w:tc>
        <w:tc>
          <w:tcPr>
            <w:tcW w:w="2931" w:type="dxa"/>
            <w:tcBorders>
              <w:top w:val="single" w:sz="4" w:space="0" w:color="auto"/>
              <w:left w:val="single" w:sz="4" w:space="0" w:color="auto"/>
              <w:bottom w:val="single" w:sz="4" w:space="0" w:color="auto"/>
              <w:right w:val="single" w:sz="4" w:space="0" w:color="auto"/>
            </w:tcBorders>
          </w:tcPr>
          <w:p w14:paraId="35EFEF75" w14:textId="77777777" w:rsidR="001668BF" w:rsidRPr="00995D01" w:rsidRDefault="001668BF" w:rsidP="001668BF">
            <w:pPr>
              <w:rPr>
                <w:bCs/>
              </w:rPr>
            </w:pPr>
          </w:p>
        </w:tc>
      </w:tr>
      <w:tr w:rsidR="00CA0395" w14:paraId="6AA1C69E"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hideMark/>
          </w:tcPr>
          <w:p w14:paraId="5C958F38" w14:textId="015FB0AD" w:rsidR="00CA0395" w:rsidRPr="001668BF" w:rsidRDefault="00CA0395" w:rsidP="001668BF">
            <w:pPr>
              <w:jc w:val="left"/>
              <w:rPr>
                <w:b/>
              </w:rPr>
            </w:pPr>
            <w:r w:rsidRPr="001668BF">
              <w:rPr>
                <w:b/>
              </w:rPr>
              <w:t>S</w:t>
            </w:r>
            <w:r w:rsidR="001668BF">
              <w:rPr>
                <w:b/>
              </w:rPr>
              <w:t>.D.</w:t>
            </w:r>
            <w:r w:rsidRPr="001668BF">
              <w:rPr>
                <w:b/>
              </w:rPr>
              <w:t xml:space="preserve"> County Animal Control</w:t>
            </w:r>
          </w:p>
        </w:tc>
        <w:tc>
          <w:tcPr>
            <w:tcW w:w="2972" w:type="dxa"/>
            <w:tcBorders>
              <w:top w:val="single" w:sz="4" w:space="0" w:color="auto"/>
              <w:left w:val="single" w:sz="4" w:space="0" w:color="auto"/>
              <w:bottom w:val="single" w:sz="4" w:space="0" w:color="auto"/>
              <w:right w:val="single" w:sz="4" w:space="0" w:color="auto"/>
            </w:tcBorders>
            <w:hideMark/>
          </w:tcPr>
          <w:p w14:paraId="70A43BAC" w14:textId="77777777" w:rsidR="00CA0395" w:rsidRPr="00995D01" w:rsidRDefault="00CA0395" w:rsidP="001668BF">
            <w:pPr>
              <w:rPr>
                <w:bCs/>
              </w:rPr>
            </w:pPr>
            <w:r w:rsidRPr="00995D01">
              <w:rPr>
                <w:bCs/>
              </w:rPr>
              <w:t>619-236-2341</w:t>
            </w:r>
          </w:p>
        </w:tc>
        <w:tc>
          <w:tcPr>
            <w:tcW w:w="2931" w:type="dxa"/>
            <w:tcBorders>
              <w:top w:val="single" w:sz="4" w:space="0" w:color="auto"/>
              <w:left w:val="single" w:sz="4" w:space="0" w:color="auto"/>
              <w:bottom w:val="single" w:sz="4" w:space="0" w:color="auto"/>
              <w:right w:val="single" w:sz="4" w:space="0" w:color="auto"/>
            </w:tcBorders>
            <w:hideMark/>
          </w:tcPr>
          <w:p w14:paraId="679217A3" w14:textId="77777777" w:rsidR="00CA0395" w:rsidRPr="00995D01" w:rsidRDefault="00CA0395" w:rsidP="001668BF">
            <w:pPr>
              <w:rPr>
                <w:bCs/>
              </w:rPr>
            </w:pPr>
            <w:r w:rsidRPr="00995D01">
              <w:rPr>
                <w:bCs/>
              </w:rPr>
              <w:t>619-757-2675</w:t>
            </w:r>
          </w:p>
        </w:tc>
      </w:tr>
      <w:tr w:rsidR="001668BF" w14:paraId="40CB2BFE"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tcPr>
          <w:p w14:paraId="6871CEB4" w14:textId="2BFDC57D" w:rsidR="001668BF" w:rsidRPr="00922493" w:rsidRDefault="001668BF" w:rsidP="001668BF">
            <w:pPr>
              <w:jc w:val="left"/>
              <w:rPr>
                <w:b/>
                <w:highlight w:val="yellow"/>
              </w:rPr>
            </w:pPr>
            <w:r w:rsidRPr="00922493">
              <w:rPr>
                <w:b/>
                <w:highlight w:val="yellow"/>
              </w:rPr>
              <w:t>Sewer</w:t>
            </w:r>
          </w:p>
        </w:tc>
        <w:tc>
          <w:tcPr>
            <w:tcW w:w="2972" w:type="dxa"/>
            <w:tcBorders>
              <w:top w:val="single" w:sz="4" w:space="0" w:color="auto"/>
              <w:left w:val="single" w:sz="4" w:space="0" w:color="auto"/>
              <w:bottom w:val="single" w:sz="4" w:space="0" w:color="auto"/>
              <w:right w:val="single" w:sz="4" w:space="0" w:color="auto"/>
            </w:tcBorders>
          </w:tcPr>
          <w:p w14:paraId="7113C15B" w14:textId="123B49A3" w:rsidR="001668BF" w:rsidRPr="00995D01" w:rsidRDefault="00922493" w:rsidP="001668BF">
            <w:pPr>
              <w:rPr>
                <w:bCs/>
                <w:highlight w:val="yellow"/>
              </w:rPr>
            </w:pPr>
            <w:r w:rsidRPr="00995D01">
              <w:rPr>
                <w:bCs/>
                <w:highlight w:val="yellow"/>
              </w:rPr>
              <w:t>PHONE</w:t>
            </w:r>
          </w:p>
        </w:tc>
        <w:tc>
          <w:tcPr>
            <w:tcW w:w="2931" w:type="dxa"/>
            <w:tcBorders>
              <w:top w:val="single" w:sz="4" w:space="0" w:color="auto"/>
              <w:left w:val="single" w:sz="4" w:space="0" w:color="auto"/>
              <w:bottom w:val="single" w:sz="4" w:space="0" w:color="auto"/>
              <w:right w:val="single" w:sz="4" w:space="0" w:color="auto"/>
            </w:tcBorders>
          </w:tcPr>
          <w:p w14:paraId="1DEDA477" w14:textId="4EBE58F8" w:rsidR="001668BF" w:rsidRPr="00995D01" w:rsidRDefault="00922493" w:rsidP="001668BF">
            <w:pPr>
              <w:rPr>
                <w:bCs/>
                <w:highlight w:val="yellow"/>
              </w:rPr>
            </w:pPr>
            <w:r w:rsidRPr="00995D01">
              <w:rPr>
                <w:bCs/>
                <w:highlight w:val="yellow"/>
              </w:rPr>
              <w:t>PHONE</w:t>
            </w:r>
          </w:p>
        </w:tc>
      </w:tr>
      <w:tr w:rsidR="001668BF" w14:paraId="39C6CA80" w14:textId="77777777" w:rsidTr="00B84E51">
        <w:trPr>
          <w:trHeight w:hRule="exact" w:val="317"/>
        </w:trPr>
        <w:tc>
          <w:tcPr>
            <w:tcW w:w="4311" w:type="dxa"/>
            <w:tcBorders>
              <w:top w:val="single" w:sz="4" w:space="0" w:color="auto"/>
              <w:left w:val="single" w:sz="4" w:space="0" w:color="auto"/>
              <w:bottom w:val="single" w:sz="4" w:space="0" w:color="auto"/>
              <w:right w:val="single" w:sz="4" w:space="0" w:color="auto"/>
            </w:tcBorders>
          </w:tcPr>
          <w:p w14:paraId="149D6273" w14:textId="3762386A" w:rsidR="001668BF" w:rsidRPr="00922493" w:rsidRDefault="001668BF" w:rsidP="001668BF">
            <w:pPr>
              <w:jc w:val="left"/>
              <w:rPr>
                <w:b/>
                <w:highlight w:val="yellow"/>
              </w:rPr>
            </w:pPr>
            <w:r w:rsidRPr="00922493">
              <w:rPr>
                <w:b/>
                <w:highlight w:val="yellow"/>
              </w:rPr>
              <w:t>Water</w:t>
            </w:r>
          </w:p>
        </w:tc>
        <w:tc>
          <w:tcPr>
            <w:tcW w:w="2972" w:type="dxa"/>
            <w:tcBorders>
              <w:top w:val="single" w:sz="4" w:space="0" w:color="auto"/>
              <w:left w:val="single" w:sz="4" w:space="0" w:color="auto"/>
              <w:bottom w:val="single" w:sz="4" w:space="0" w:color="auto"/>
              <w:right w:val="single" w:sz="4" w:space="0" w:color="auto"/>
            </w:tcBorders>
          </w:tcPr>
          <w:p w14:paraId="74D68787" w14:textId="657D2CAA" w:rsidR="001668BF" w:rsidRPr="00995D01" w:rsidRDefault="00922493" w:rsidP="001668BF">
            <w:pPr>
              <w:rPr>
                <w:bCs/>
                <w:highlight w:val="yellow"/>
              </w:rPr>
            </w:pPr>
            <w:r w:rsidRPr="00995D01">
              <w:rPr>
                <w:bCs/>
                <w:highlight w:val="yellow"/>
              </w:rPr>
              <w:t>PHONE</w:t>
            </w:r>
          </w:p>
        </w:tc>
        <w:tc>
          <w:tcPr>
            <w:tcW w:w="2931" w:type="dxa"/>
            <w:tcBorders>
              <w:top w:val="single" w:sz="4" w:space="0" w:color="auto"/>
              <w:left w:val="single" w:sz="4" w:space="0" w:color="auto"/>
              <w:bottom w:val="single" w:sz="4" w:space="0" w:color="auto"/>
              <w:right w:val="single" w:sz="4" w:space="0" w:color="auto"/>
            </w:tcBorders>
          </w:tcPr>
          <w:p w14:paraId="651A3742" w14:textId="69D7AD63" w:rsidR="001668BF" w:rsidRPr="00995D01" w:rsidRDefault="00922493" w:rsidP="001668BF">
            <w:pPr>
              <w:rPr>
                <w:bCs/>
                <w:highlight w:val="yellow"/>
              </w:rPr>
            </w:pPr>
            <w:r w:rsidRPr="00995D01">
              <w:rPr>
                <w:bCs/>
                <w:highlight w:val="yellow"/>
              </w:rPr>
              <w:t>PHONE</w:t>
            </w:r>
          </w:p>
        </w:tc>
      </w:tr>
    </w:tbl>
    <w:p w14:paraId="5B4D85A5" w14:textId="3B17C35B" w:rsidR="00F1379F" w:rsidRDefault="00F1379F" w:rsidP="001668BF"/>
    <w:p w14:paraId="34F3868E" w14:textId="77777777" w:rsidR="00922493" w:rsidRDefault="00922493">
      <w:pPr>
        <w:spacing w:after="200" w:line="276" w:lineRule="auto"/>
      </w:pPr>
    </w:p>
    <w:p w14:paraId="6827E0C1" w14:textId="77777777" w:rsidR="00C6179B" w:rsidRPr="00BF2D71" w:rsidRDefault="00915347" w:rsidP="00C6179B">
      <w:pPr>
        <w:pStyle w:val="SmallTitle"/>
        <w:rPr>
          <w:sz w:val="40"/>
          <w:szCs w:val="40"/>
        </w:rPr>
      </w:pPr>
      <w:r w:rsidRPr="00BF2D71">
        <w:rPr>
          <w:sz w:val="40"/>
          <w:szCs w:val="40"/>
        </w:rPr>
        <w:br w:type="page"/>
      </w:r>
      <w:r w:rsidR="00C6179B" w:rsidRPr="00BF2D71">
        <w:rPr>
          <w:sz w:val="40"/>
          <w:szCs w:val="40"/>
        </w:rPr>
        <w:lastRenderedPageBreak/>
        <w:t>Standardized Emergency Response Actions</w:t>
      </w:r>
    </w:p>
    <w:p w14:paraId="27E535CA" w14:textId="0AAD8D28" w:rsidR="00CA0395" w:rsidRPr="000E1D8F" w:rsidRDefault="00590C3B" w:rsidP="000E1D8F">
      <w:pPr>
        <w:rPr>
          <w:szCs w:val="22"/>
        </w:rPr>
      </w:pPr>
      <w:r w:rsidRPr="000E1D8F">
        <w:rPr>
          <w:szCs w:val="22"/>
        </w:rPr>
        <w:t xml:space="preserve">San Diego County Office of Education along with </w:t>
      </w:r>
      <w:r w:rsidR="000E1D8F">
        <w:rPr>
          <w:szCs w:val="22"/>
        </w:rPr>
        <w:t xml:space="preserve">all the </w:t>
      </w:r>
      <w:r w:rsidRPr="000E1D8F">
        <w:rPr>
          <w:szCs w:val="22"/>
        </w:rPr>
        <w:t>County</w:t>
      </w:r>
      <w:r w:rsidR="000E1D8F">
        <w:rPr>
          <w:szCs w:val="22"/>
        </w:rPr>
        <w:t xml:space="preserve"> la</w:t>
      </w:r>
      <w:r w:rsidRPr="000E1D8F">
        <w:rPr>
          <w:szCs w:val="22"/>
        </w:rPr>
        <w:t xml:space="preserve">w </w:t>
      </w:r>
      <w:r w:rsidR="000E1D8F">
        <w:rPr>
          <w:szCs w:val="22"/>
        </w:rPr>
        <w:t>e</w:t>
      </w:r>
      <w:r w:rsidRPr="000E1D8F">
        <w:rPr>
          <w:szCs w:val="22"/>
        </w:rPr>
        <w:t>nforcement partner</w:t>
      </w:r>
      <w:r w:rsidR="000E1D8F">
        <w:rPr>
          <w:szCs w:val="22"/>
        </w:rPr>
        <w:t xml:space="preserve">s and school districts developed standardized terminology for the </w:t>
      </w:r>
      <w:r w:rsidR="004D63EB">
        <w:rPr>
          <w:szCs w:val="22"/>
        </w:rPr>
        <w:t>most common types of actions necessary during an emergency</w:t>
      </w:r>
      <w:r w:rsidR="000E1D8F">
        <w:rPr>
          <w:szCs w:val="22"/>
        </w:rPr>
        <w:t xml:space="preserve">.  Standardized terminology is critical to promote understanding among all parties involved in managing an incident.  </w:t>
      </w:r>
    </w:p>
    <w:p w14:paraId="4FD8C448" w14:textId="7EACCB4C" w:rsidR="000E1D8F" w:rsidRPr="000E1D8F" w:rsidRDefault="007B3F0B" w:rsidP="000E1D8F">
      <w:pPr>
        <w:rPr>
          <w:rFonts w:asciiTheme="minorHAnsi" w:eastAsiaTheme="minorHAnsi" w:hAnsiTheme="minorHAnsi" w:cstheme="minorBidi"/>
          <w:szCs w:val="22"/>
        </w:rPr>
      </w:pPr>
      <w:r>
        <w:rPr>
          <w:noProof/>
        </w:rPr>
        <mc:AlternateContent>
          <mc:Choice Requires="wps">
            <w:drawing>
              <wp:anchor distT="4294967294" distB="4294967294" distL="114300" distR="114300" simplePos="0" relativeHeight="251786240" behindDoc="0" locked="0" layoutInCell="1" allowOverlap="1" wp14:anchorId="45C52EAD" wp14:editId="472201D3">
                <wp:simplePos x="0" y="0"/>
                <wp:positionH relativeFrom="page">
                  <wp:posOffset>9081135</wp:posOffset>
                </wp:positionH>
                <wp:positionV relativeFrom="page">
                  <wp:posOffset>3545839</wp:posOffset>
                </wp:positionV>
                <wp:extent cx="5943600" cy="0"/>
                <wp:effectExtent l="0" t="38100" r="19050" b="19050"/>
                <wp:wrapNone/>
                <wp:docPr id="39160599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85344" cmpd="thickThin">
                          <a:solidFill>
                            <a:srgbClr val="02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556301" id="Straight Connector 3" o:spid="_x0000_s1026" style="position:absolute;z-index:251786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715.05pt,279.2pt" to="1183.05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" strokecolor="#020000" strokeweight="6.72pt">
                <v:stroke linestyle="thickThin"/>
                <w10:wrap anchorx="page" anchory="page"/>
              </v:line>
            </w:pict>
          </mc:Fallback>
        </mc:AlternateContent>
      </w:r>
    </w:p>
    <w:p w14:paraId="1FB53913" w14:textId="73EAE5EC" w:rsidR="00590C3B" w:rsidRPr="000E1D8F" w:rsidRDefault="00590C3B" w:rsidP="000E1D8F">
      <w:pPr>
        <w:rPr>
          <w:rFonts w:ascii="Times New Roman" w:hAnsi="Times New Roman"/>
          <w:szCs w:val="22"/>
        </w:rPr>
      </w:pPr>
      <w:r w:rsidRPr="000E1D8F">
        <w:rPr>
          <w:rFonts w:eastAsiaTheme="minorHAnsi"/>
          <w:szCs w:val="22"/>
        </w:rPr>
        <w:t xml:space="preserve">Emergency Actions are a set of simple directives and alert level procedures that may be implemented across a number of emergency situations.  When an emergency occurs, it is critical that staff members take immediate steps to protect themselves and others.  With Emergency Actions in place, staff can follow specific directions without having to learn extensive protocols for each of several dozen different emergency situations.  The Incident Commander will decide which Emergency Actions to implement, based on the situation.  </w:t>
      </w:r>
    </w:p>
    <w:p w14:paraId="065B4906" w14:textId="77777777" w:rsidR="00590C3B" w:rsidRPr="000E1D8F" w:rsidRDefault="00590C3B" w:rsidP="000E1D8F">
      <w:pPr>
        <w:rPr>
          <w:rFonts w:eastAsiaTheme="minorHAnsi"/>
          <w:szCs w:val="22"/>
        </w:rPr>
      </w:pPr>
    </w:p>
    <w:p w14:paraId="770D2AB7" w14:textId="4B42856D" w:rsidR="00590C3B" w:rsidRDefault="00590C3B" w:rsidP="000E1D8F">
      <w:pPr>
        <w:rPr>
          <w:rFonts w:eastAsiaTheme="minorHAnsi"/>
          <w:szCs w:val="22"/>
        </w:rPr>
      </w:pPr>
      <w:r w:rsidRPr="000E1D8F">
        <w:rPr>
          <w:rFonts w:eastAsiaTheme="minorHAnsi"/>
          <w:szCs w:val="22"/>
        </w:rPr>
        <w:t>The most common immediate emergency actions below are listed below.  Staff members must become familiar with each emergency action and be prepared to perform assigned responsibilities.  All students must be taught what to do when any of the common emergency actions are implemented.</w:t>
      </w:r>
    </w:p>
    <w:p w14:paraId="52057100" w14:textId="24B8A80A" w:rsidR="001717E5" w:rsidRPr="000E1D8F" w:rsidRDefault="005068A3" w:rsidP="000E1D8F">
      <w:pPr>
        <w:rPr>
          <w:rFonts w:eastAsiaTheme="minorHAnsi"/>
          <w:szCs w:val="22"/>
        </w:rPr>
      </w:pPr>
      <w:r w:rsidRPr="0078379C">
        <w:t>See Functional Anne</w:t>
      </w:r>
      <w:r w:rsidR="00F93494" w:rsidRPr="0078379C">
        <w:t xml:space="preserve">x A </w:t>
      </w:r>
      <w:r w:rsidRPr="0078379C">
        <w:t xml:space="preserve">for </w:t>
      </w:r>
      <w:r>
        <w:t>more information on Standardized Emergency Response Actions</w:t>
      </w:r>
    </w:p>
    <w:p w14:paraId="4F2CAFE2" w14:textId="77777777" w:rsidR="00590C3B" w:rsidRPr="005C525B" w:rsidRDefault="00590C3B" w:rsidP="00590C3B">
      <w:pPr>
        <w:spacing w:line="276" w:lineRule="auto"/>
        <w:rPr>
          <w:rFonts w:asciiTheme="minorHAnsi" w:eastAsiaTheme="minorHAnsi" w:hAnsiTheme="minorHAnsi" w:cstheme="minorBidi"/>
          <w:sz w:val="20"/>
          <w:szCs w:val="20"/>
        </w:rPr>
      </w:pPr>
    </w:p>
    <w:tbl>
      <w:tblPr>
        <w:tblStyle w:val="TableGrid"/>
        <w:tblW w:w="0" w:type="auto"/>
        <w:tblLook w:val="04A0" w:firstRow="1" w:lastRow="0" w:firstColumn="1" w:lastColumn="0" w:noHBand="0" w:noVBand="1"/>
      </w:tblPr>
      <w:tblGrid>
        <w:gridCol w:w="779"/>
        <w:gridCol w:w="9435"/>
      </w:tblGrid>
      <w:tr w:rsidR="00590C3B" w:rsidRPr="005C525B" w14:paraId="1BCDCA28" w14:textId="77777777" w:rsidTr="00A8108C">
        <w:trPr>
          <w:cantSplit/>
          <w:trHeight w:val="45"/>
        </w:trPr>
        <w:tc>
          <w:tcPr>
            <w:tcW w:w="0" w:type="auto"/>
            <w:tcBorders>
              <w:bottom w:val="single" w:sz="4" w:space="0" w:color="auto"/>
            </w:tcBorders>
            <w:shd w:val="clear" w:color="auto" w:fill="95B3D7" w:themeFill="accent1" w:themeFillTint="99"/>
            <w:vAlign w:val="center"/>
          </w:tcPr>
          <w:p w14:paraId="00643F42" w14:textId="77777777" w:rsidR="00590C3B" w:rsidRPr="00A8108C" w:rsidRDefault="00590C3B" w:rsidP="00FB3B16">
            <w:pPr>
              <w:jc w:val="center"/>
              <w:rPr>
                <w:rFonts w:asciiTheme="minorHAnsi" w:eastAsiaTheme="minorHAnsi" w:hAnsiTheme="minorHAnsi" w:cstheme="minorBidi"/>
                <w:b/>
                <w:sz w:val="28"/>
                <w:szCs w:val="28"/>
              </w:rPr>
            </w:pPr>
            <w:r w:rsidRPr="00A8108C">
              <w:rPr>
                <w:rFonts w:asciiTheme="minorHAnsi" w:eastAsiaTheme="minorHAnsi" w:hAnsiTheme="minorHAnsi" w:cstheme="minorBidi"/>
                <w:b/>
                <w:sz w:val="28"/>
                <w:szCs w:val="28"/>
              </w:rPr>
              <w:t>Type</w:t>
            </w:r>
          </w:p>
        </w:tc>
        <w:tc>
          <w:tcPr>
            <w:tcW w:w="10358" w:type="dxa"/>
            <w:tcBorders>
              <w:bottom w:val="single" w:sz="4" w:space="0" w:color="auto"/>
            </w:tcBorders>
            <w:shd w:val="clear" w:color="auto" w:fill="95B3D7" w:themeFill="accent1" w:themeFillTint="99"/>
            <w:vAlign w:val="center"/>
          </w:tcPr>
          <w:p w14:paraId="20DB6566" w14:textId="77777777" w:rsidR="00590C3B" w:rsidRPr="00A8108C" w:rsidRDefault="00590C3B" w:rsidP="00FB3B16">
            <w:pPr>
              <w:jc w:val="center"/>
              <w:rPr>
                <w:rFonts w:asciiTheme="minorHAnsi" w:eastAsiaTheme="minorHAnsi" w:hAnsiTheme="minorHAnsi" w:cstheme="minorBidi"/>
                <w:b/>
                <w:sz w:val="28"/>
                <w:szCs w:val="28"/>
              </w:rPr>
            </w:pPr>
            <w:r w:rsidRPr="00A8108C">
              <w:rPr>
                <w:rFonts w:asciiTheme="minorHAnsi" w:eastAsiaTheme="minorHAnsi" w:hAnsiTheme="minorHAnsi" w:cstheme="minorBidi"/>
                <w:b/>
                <w:sz w:val="28"/>
                <w:szCs w:val="28"/>
              </w:rPr>
              <w:t>Definition</w:t>
            </w:r>
          </w:p>
        </w:tc>
      </w:tr>
      <w:tr w:rsidR="00590C3B" w:rsidRPr="005C525B" w14:paraId="188AF7B9" w14:textId="77777777" w:rsidTr="00A8108C">
        <w:trPr>
          <w:cantSplit/>
          <w:trHeight w:val="206"/>
        </w:trPr>
        <w:tc>
          <w:tcPr>
            <w:tcW w:w="0" w:type="auto"/>
            <w:vMerge w:val="restart"/>
            <w:shd w:val="clear" w:color="auto" w:fill="DBE5F1" w:themeFill="accent1" w:themeFillTint="33"/>
            <w:textDirection w:val="tbRl"/>
            <w:vAlign w:val="center"/>
          </w:tcPr>
          <w:p w14:paraId="40D12910" w14:textId="77777777" w:rsidR="00590C3B" w:rsidRPr="00A8108C" w:rsidRDefault="00590C3B" w:rsidP="00FB3B16">
            <w:pPr>
              <w:ind w:left="113" w:right="113"/>
              <w:jc w:val="center"/>
              <w:rPr>
                <w:rFonts w:asciiTheme="minorHAnsi" w:eastAsiaTheme="minorHAnsi" w:hAnsiTheme="minorHAnsi" w:cstheme="minorBidi"/>
                <w:b/>
                <w:caps/>
                <w:sz w:val="28"/>
                <w:szCs w:val="28"/>
              </w:rPr>
            </w:pPr>
            <w:r w:rsidRPr="00A8108C">
              <w:rPr>
                <w:rFonts w:asciiTheme="minorHAnsi" w:eastAsiaTheme="minorHAnsi" w:hAnsiTheme="minorHAnsi" w:cstheme="minorBidi"/>
                <w:b/>
                <w:caps/>
                <w:sz w:val="28"/>
                <w:szCs w:val="28"/>
              </w:rPr>
              <w:t>STATUS</w:t>
            </w:r>
          </w:p>
        </w:tc>
        <w:tc>
          <w:tcPr>
            <w:tcW w:w="10358" w:type="dxa"/>
            <w:vAlign w:val="center"/>
          </w:tcPr>
          <w:p w14:paraId="33211E0F" w14:textId="77777777" w:rsidR="00590C3B" w:rsidRPr="005C525B" w:rsidRDefault="00590C3B" w:rsidP="00FB3B16">
            <w:pPr>
              <w:rPr>
                <w:rFonts w:asciiTheme="minorHAnsi" w:eastAsiaTheme="minorHAnsi" w:hAnsiTheme="minorHAnsi" w:cstheme="minorBidi"/>
                <w:b/>
                <w:sz w:val="20"/>
                <w:szCs w:val="20"/>
              </w:rPr>
            </w:pPr>
            <w:r w:rsidRPr="005C525B">
              <w:rPr>
                <w:rFonts w:asciiTheme="minorHAnsi" w:eastAsiaTheme="minorHAnsi" w:hAnsiTheme="minorHAnsi" w:cstheme="minorBidi"/>
                <w:b/>
                <w:sz w:val="20"/>
                <w:szCs w:val="20"/>
              </w:rPr>
              <w:t xml:space="preserve">ALL CLEAR </w:t>
            </w:r>
            <w:r w:rsidRPr="005C525B">
              <w:rPr>
                <w:rFonts w:asciiTheme="minorHAnsi" w:eastAsiaTheme="minorHAnsi" w:hAnsiTheme="minorHAnsi" w:cstheme="minorBidi"/>
                <w:sz w:val="20"/>
                <w:szCs w:val="20"/>
              </w:rPr>
              <w:t xml:space="preserve">communicates to students and staff that the emergency is over and normal school operations can resume. </w:t>
            </w:r>
          </w:p>
        </w:tc>
      </w:tr>
      <w:tr w:rsidR="00590C3B" w:rsidRPr="005C525B" w14:paraId="7D386390" w14:textId="77777777" w:rsidTr="00A8108C">
        <w:trPr>
          <w:cantSplit/>
          <w:trHeight w:val="692"/>
        </w:trPr>
        <w:tc>
          <w:tcPr>
            <w:tcW w:w="0" w:type="auto"/>
            <w:vMerge/>
            <w:shd w:val="clear" w:color="auto" w:fill="DBE5F1" w:themeFill="accent1" w:themeFillTint="33"/>
            <w:textDirection w:val="tbRl"/>
            <w:vAlign w:val="center"/>
          </w:tcPr>
          <w:p w14:paraId="264E389E" w14:textId="77777777" w:rsidR="00590C3B" w:rsidRPr="00A8108C" w:rsidRDefault="00590C3B" w:rsidP="00FB3B16">
            <w:pPr>
              <w:ind w:left="113" w:right="113"/>
              <w:jc w:val="center"/>
              <w:rPr>
                <w:rFonts w:asciiTheme="minorHAnsi" w:eastAsiaTheme="minorHAnsi" w:hAnsiTheme="minorHAnsi" w:cstheme="minorBidi"/>
                <w:b/>
                <w:caps/>
                <w:sz w:val="28"/>
                <w:szCs w:val="28"/>
              </w:rPr>
            </w:pPr>
          </w:p>
        </w:tc>
        <w:tc>
          <w:tcPr>
            <w:tcW w:w="10358" w:type="dxa"/>
            <w:vAlign w:val="center"/>
          </w:tcPr>
          <w:p w14:paraId="21DED905" w14:textId="77777777" w:rsidR="00590C3B" w:rsidRPr="005C525B" w:rsidRDefault="00590C3B" w:rsidP="00FB3B16">
            <w:pPr>
              <w:rPr>
                <w:rFonts w:asciiTheme="minorHAnsi" w:eastAsiaTheme="minorHAnsi" w:hAnsiTheme="minorHAnsi" w:cstheme="minorBidi"/>
                <w:b/>
                <w:sz w:val="20"/>
                <w:szCs w:val="20"/>
              </w:rPr>
            </w:pPr>
            <w:r w:rsidRPr="005C525B">
              <w:rPr>
                <w:rFonts w:asciiTheme="minorHAnsi" w:eastAsiaTheme="minorHAnsi" w:hAnsiTheme="minorHAnsi" w:cstheme="minorBidi"/>
                <w:b/>
                <w:caps/>
                <w:sz w:val="20"/>
                <w:szCs w:val="20"/>
              </w:rPr>
              <w:t xml:space="preserve">emergency damage assessment </w:t>
            </w:r>
            <w:r w:rsidRPr="005C525B">
              <w:rPr>
                <w:rFonts w:asciiTheme="minorHAnsi" w:eastAsiaTheme="minorHAnsi" w:hAnsiTheme="minorHAnsi" w:cstheme="minorBidi"/>
                <w:sz w:val="20"/>
                <w:szCs w:val="20"/>
              </w:rPr>
              <w:t xml:space="preserve">is the inspection process used immediately following an emergency (typically will students and staff are under an EVACUATION order) to determine if it is safe to resume occupancy of school facilities.  An </w:t>
            </w:r>
            <w:r w:rsidRPr="005C525B">
              <w:rPr>
                <w:rFonts w:asciiTheme="minorHAnsi" w:eastAsiaTheme="minorHAnsi" w:hAnsiTheme="minorHAnsi" w:cstheme="minorBidi"/>
                <w:caps/>
                <w:sz w:val="20"/>
                <w:szCs w:val="20"/>
              </w:rPr>
              <w:t>emergency damage assessment</w:t>
            </w:r>
            <w:r w:rsidRPr="005C525B">
              <w:rPr>
                <w:rFonts w:asciiTheme="minorHAnsi" w:eastAsiaTheme="minorHAnsi" w:hAnsiTheme="minorHAnsi" w:cstheme="minorBidi"/>
                <w:sz w:val="20"/>
                <w:szCs w:val="20"/>
              </w:rPr>
              <w:t xml:space="preserve"> should be performed following any event with the potential to cause damage school facilities or equipment.</w:t>
            </w:r>
          </w:p>
        </w:tc>
      </w:tr>
      <w:tr w:rsidR="00590C3B" w:rsidRPr="005C525B" w14:paraId="034F9DAA" w14:textId="77777777" w:rsidTr="00A8108C">
        <w:trPr>
          <w:cantSplit/>
          <w:trHeight w:val="1134"/>
        </w:trPr>
        <w:tc>
          <w:tcPr>
            <w:tcW w:w="0" w:type="auto"/>
            <w:vMerge w:val="restart"/>
            <w:shd w:val="clear" w:color="auto" w:fill="DBE5F1" w:themeFill="accent1" w:themeFillTint="33"/>
            <w:textDirection w:val="tbRl"/>
            <w:vAlign w:val="center"/>
          </w:tcPr>
          <w:p w14:paraId="775087D7" w14:textId="77777777" w:rsidR="00590C3B" w:rsidRPr="00A8108C" w:rsidRDefault="00590C3B" w:rsidP="00FB3B16">
            <w:pPr>
              <w:ind w:left="113" w:right="113"/>
              <w:jc w:val="center"/>
              <w:rPr>
                <w:rFonts w:asciiTheme="minorHAnsi" w:eastAsiaTheme="minorHAnsi" w:hAnsiTheme="minorHAnsi" w:cstheme="minorBidi"/>
                <w:b/>
                <w:caps/>
                <w:sz w:val="28"/>
                <w:szCs w:val="28"/>
              </w:rPr>
            </w:pPr>
            <w:r w:rsidRPr="00A8108C">
              <w:rPr>
                <w:rFonts w:asciiTheme="minorHAnsi" w:eastAsiaTheme="minorHAnsi" w:hAnsiTheme="minorHAnsi" w:cstheme="minorBidi"/>
                <w:b/>
                <w:caps/>
                <w:sz w:val="28"/>
                <w:szCs w:val="28"/>
              </w:rPr>
              <w:t>RestrictED Movement &amp; Access</w:t>
            </w:r>
          </w:p>
        </w:tc>
        <w:tc>
          <w:tcPr>
            <w:tcW w:w="10358" w:type="dxa"/>
          </w:tcPr>
          <w:p w14:paraId="67783F1C"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sz w:val="20"/>
                <w:szCs w:val="20"/>
              </w:rPr>
              <w:t>LOCKDOWN</w:t>
            </w:r>
            <w:r w:rsidRPr="005C525B">
              <w:rPr>
                <w:rFonts w:asciiTheme="minorHAnsi" w:eastAsiaTheme="minorHAnsi" w:hAnsiTheme="minorHAnsi" w:cstheme="minorBidi"/>
                <w:sz w:val="20"/>
                <w:szCs w:val="20"/>
              </w:rPr>
              <w:t xml:space="preserve"> is initiated to isolate students and school staff from danger on or near the campus when movement within the school and within rooms on the campus might put students and staff in jeopardy.  LOCKDOWN is used to prevent intruders from entering occupied areas of the buildings.</w:t>
            </w:r>
          </w:p>
          <w:p w14:paraId="0B1A06B1"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Lock the doors; </w:t>
            </w:r>
          </w:p>
          <w:p w14:paraId="007F6EE6"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Close and lock windows, and close blinds or cover windows; </w:t>
            </w:r>
          </w:p>
          <w:p w14:paraId="33CE22AE"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Turn off lights; </w:t>
            </w:r>
          </w:p>
          <w:p w14:paraId="06153EBD"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Silence all electronic devices; </w:t>
            </w:r>
          </w:p>
          <w:p w14:paraId="78148940"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Remain silent; </w:t>
            </w:r>
          </w:p>
          <w:p w14:paraId="46E2415E"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Use strategies to silently communicate with first responders if possible,</w:t>
            </w:r>
          </w:p>
          <w:p w14:paraId="70F27E99"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Hide along the wall closest to the exit but out of the view from the hallway (allowing for an ambush of the intruder and for possible escape if the intruder enters the room); and </w:t>
            </w:r>
          </w:p>
          <w:p w14:paraId="21EFB06A" w14:textId="77777777" w:rsidR="00590C3B" w:rsidRPr="005C525B" w:rsidRDefault="00590C3B" w:rsidP="006B7301">
            <w:pPr>
              <w:numPr>
                <w:ilvl w:val="0"/>
                <w:numId w:val="6"/>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Remain in place until the release from lockdown by school administration or evacuated by law enforcement. </w:t>
            </w:r>
          </w:p>
        </w:tc>
      </w:tr>
      <w:tr w:rsidR="00590C3B" w:rsidRPr="005C525B" w14:paraId="584ED099" w14:textId="77777777" w:rsidTr="00A8108C">
        <w:trPr>
          <w:cantSplit/>
          <w:trHeight w:val="1134"/>
        </w:trPr>
        <w:tc>
          <w:tcPr>
            <w:tcW w:w="0" w:type="auto"/>
            <w:vMerge/>
            <w:shd w:val="clear" w:color="auto" w:fill="DBE5F1" w:themeFill="accent1" w:themeFillTint="33"/>
            <w:textDirection w:val="tbRl"/>
            <w:vAlign w:val="center"/>
          </w:tcPr>
          <w:p w14:paraId="20603D5B" w14:textId="77777777" w:rsidR="00590C3B" w:rsidRPr="00A8108C" w:rsidRDefault="00590C3B" w:rsidP="00FB3B16">
            <w:pPr>
              <w:ind w:left="113" w:right="113"/>
              <w:jc w:val="center"/>
              <w:rPr>
                <w:rFonts w:asciiTheme="minorHAnsi" w:eastAsiaTheme="minorHAnsi" w:hAnsiTheme="minorHAnsi" w:cstheme="minorBidi"/>
                <w:b/>
                <w:bCs/>
                <w:caps/>
                <w:sz w:val="28"/>
                <w:szCs w:val="28"/>
              </w:rPr>
            </w:pPr>
          </w:p>
        </w:tc>
        <w:tc>
          <w:tcPr>
            <w:tcW w:w="10358" w:type="dxa"/>
          </w:tcPr>
          <w:p w14:paraId="271E8130"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bCs/>
                <w:caps/>
                <w:sz w:val="20"/>
                <w:szCs w:val="20"/>
              </w:rPr>
              <w:t>Secure Campus</w:t>
            </w:r>
            <w:r w:rsidRPr="005C525B">
              <w:rPr>
                <w:rFonts w:asciiTheme="minorHAnsi" w:eastAsiaTheme="minorHAnsi" w:hAnsiTheme="minorHAnsi" w:cstheme="minorBidi"/>
                <w:b/>
                <w:bCs/>
                <w:sz w:val="20"/>
                <w:szCs w:val="20"/>
              </w:rPr>
              <w:t xml:space="preserve"> </w:t>
            </w:r>
            <w:r w:rsidRPr="005C525B">
              <w:rPr>
                <w:rFonts w:asciiTheme="minorHAnsi" w:eastAsiaTheme="minorHAnsi" w:hAnsiTheme="minorHAnsi" w:cstheme="minorBidi"/>
                <w:sz w:val="20"/>
                <w:szCs w:val="20"/>
              </w:rPr>
              <w:t xml:space="preserve">is implemented as a precautionary measure to ensure the safety of students and staff when there is danger in the surrounding community or a bomb threat is made against the school.  </w:t>
            </w:r>
            <w:r w:rsidRPr="005C525B">
              <w:rPr>
                <w:rFonts w:asciiTheme="minorHAnsi" w:eastAsiaTheme="minorHAnsi" w:hAnsiTheme="minorHAnsi" w:cstheme="minorBidi"/>
                <w:bCs/>
                <w:caps/>
                <w:sz w:val="20"/>
                <w:szCs w:val="20"/>
              </w:rPr>
              <w:t>Secure Campus</w:t>
            </w:r>
            <w:r w:rsidRPr="005C525B">
              <w:rPr>
                <w:rFonts w:asciiTheme="minorHAnsi" w:eastAsiaTheme="minorHAnsi" w:hAnsiTheme="minorHAnsi" w:cstheme="minorBidi"/>
                <w:bCs/>
                <w:sz w:val="20"/>
                <w:szCs w:val="20"/>
              </w:rPr>
              <w:t xml:space="preserve"> requires that all students and staff take shelter in school buildings and lock all exterior doors.  C</w:t>
            </w:r>
            <w:r w:rsidRPr="005C525B">
              <w:rPr>
                <w:rFonts w:asciiTheme="minorHAnsi" w:eastAsiaTheme="minorHAnsi" w:hAnsiTheme="minorHAnsi" w:cstheme="minorBidi"/>
                <w:sz w:val="20"/>
                <w:szCs w:val="20"/>
              </w:rPr>
              <w:t>lassroom instruction and/or activity may continue as long as all classroom and office doors are locked and all students and staff remain inside through the duration of that event. The school perimeter should be secured.</w:t>
            </w:r>
          </w:p>
        </w:tc>
      </w:tr>
      <w:tr w:rsidR="00590C3B" w:rsidRPr="005C525B" w14:paraId="69813CE9" w14:textId="77777777" w:rsidTr="00A8108C">
        <w:tc>
          <w:tcPr>
            <w:tcW w:w="0" w:type="auto"/>
            <w:vMerge/>
            <w:shd w:val="clear" w:color="auto" w:fill="DBE5F1" w:themeFill="accent1" w:themeFillTint="33"/>
            <w:textDirection w:val="tbRl"/>
            <w:vAlign w:val="center"/>
          </w:tcPr>
          <w:p w14:paraId="62A56654" w14:textId="77777777" w:rsidR="00590C3B" w:rsidRPr="00A8108C" w:rsidRDefault="00590C3B" w:rsidP="00FB3B16">
            <w:pPr>
              <w:ind w:left="113" w:right="113"/>
              <w:jc w:val="center"/>
              <w:rPr>
                <w:rFonts w:asciiTheme="minorHAnsi" w:eastAsiaTheme="minorHAnsi" w:hAnsiTheme="minorHAnsi" w:cstheme="minorBidi"/>
                <w:b/>
                <w:caps/>
                <w:sz w:val="28"/>
                <w:szCs w:val="28"/>
              </w:rPr>
            </w:pPr>
          </w:p>
        </w:tc>
        <w:tc>
          <w:tcPr>
            <w:tcW w:w="10358" w:type="dxa"/>
          </w:tcPr>
          <w:p w14:paraId="7E53A22B"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sz w:val="20"/>
                <w:szCs w:val="20"/>
              </w:rPr>
              <w:t>SHELTER IN PLACE</w:t>
            </w:r>
            <w:r w:rsidRPr="005C525B">
              <w:rPr>
                <w:rFonts w:asciiTheme="minorHAnsi" w:eastAsiaTheme="minorHAnsi" w:hAnsiTheme="minorHAnsi" w:cstheme="minorBidi"/>
                <w:sz w:val="20"/>
                <w:szCs w:val="20"/>
              </w:rPr>
              <w:t xml:space="preserve"> is implemented when there is a need to isolate students and staff from the outdoor environment to prevent exposure to airborne contaminants. The procedures include closing and sealing doors, windows and vents; shutting down the classroom/building heating, ventilation and air conditioning systems to prevent exposure to the outside air; and turning off pilot lights.  SHELTER IN PLACE allows for the free movement of staff and students within the building, although one should not leave the room until further instructions are received.  Those in bungalows and buildings with exterior passageways must remain in the classroom while SHELTER IN PLACE is instituted.  It is appropriate for, but not limited to, gas leaks, external chemical release, dirty bombs and hazardous material spills.</w:t>
            </w:r>
          </w:p>
        </w:tc>
      </w:tr>
      <w:tr w:rsidR="00590C3B" w:rsidRPr="005C525B" w14:paraId="3F027D28" w14:textId="77777777" w:rsidTr="00A8108C">
        <w:trPr>
          <w:cantSplit/>
          <w:trHeight w:val="69"/>
        </w:trPr>
        <w:tc>
          <w:tcPr>
            <w:tcW w:w="0" w:type="auto"/>
            <w:vMerge/>
            <w:shd w:val="clear" w:color="auto" w:fill="DBE5F1" w:themeFill="accent1" w:themeFillTint="33"/>
            <w:textDirection w:val="tbRl"/>
            <w:vAlign w:val="center"/>
          </w:tcPr>
          <w:p w14:paraId="1E0AA910" w14:textId="77777777" w:rsidR="00590C3B" w:rsidRPr="00A8108C" w:rsidRDefault="00590C3B" w:rsidP="00FB3B16">
            <w:pPr>
              <w:ind w:left="113" w:right="113"/>
              <w:jc w:val="center"/>
              <w:rPr>
                <w:rFonts w:asciiTheme="minorHAnsi" w:eastAsiaTheme="minorHAnsi" w:hAnsiTheme="minorHAnsi" w:cstheme="minorBidi"/>
                <w:b/>
                <w:caps/>
                <w:sz w:val="28"/>
                <w:szCs w:val="28"/>
              </w:rPr>
            </w:pPr>
          </w:p>
        </w:tc>
        <w:tc>
          <w:tcPr>
            <w:tcW w:w="10358" w:type="dxa"/>
          </w:tcPr>
          <w:p w14:paraId="1A048C4D"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sz w:val="20"/>
                <w:szCs w:val="20"/>
              </w:rPr>
              <w:t>TAKE COVER</w:t>
            </w:r>
            <w:r w:rsidRPr="005C525B">
              <w:rPr>
                <w:rFonts w:asciiTheme="minorHAnsi" w:eastAsiaTheme="minorHAnsi" w:hAnsiTheme="minorHAnsi" w:cstheme="minorBidi"/>
                <w:b/>
                <w:i/>
                <w:sz w:val="20"/>
                <w:szCs w:val="20"/>
              </w:rPr>
              <w:t xml:space="preserve"> </w:t>
            </w:r>
            <w:r w:rsidRPr="005C525B">
              <w:rPr>
                <w:rFonts w:asciiTheme="minorHAnsi" w:eastAsiaTheme="minorHAnsi" w:hAnsiTheme="minorHAnsi" w:cstheme="minorBidi"/>
                <w:sz w:val="20"/>
                <w:szCs w:val="20"/>
              </w:rPr>
              <w:t>is implemented when it is necessary to move to and take refuge in the best shielded areas within the school buildings.  It is appropriate for, but not limited to, severe windstorms and tornados.</w:t>
            </w:r>
          </w:p>
          <w:p w14:paraId="3B87365F" w14:textId="77777777" w:rsidR="00590C3B" w:rsidRPr="005C525B" w:rsidRDefault="00590C3B" w:rsidP="006B7301">
            <w:pPr>
              <w:numPr>
                <w:ilvl w:val="0"/>
                <w:numId w:val="7"/>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Move students and staff into the school’s permanent buildings, on the ground floor. </w:t>
            </w:r>
          </w:p>
          <w:p w14:paraId="4D3DB087" w14:textId="77777777" w:rsidR="00590C3B" w:rsidRPr="005C525B" w:rsidRDefault="00590C3B" w:rsidP="006B7301">
            <w:pPr>
              <w:numPr>
                <w:ilvl w:val="0"/>
                <w:numId w:val="7"/>
              </w:numPr>
              <w:spacing w:after="200"/>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Group students/staff together at the furthest point away from windows on the floor.</w:t>
            </w:r>
          </w:p>
          <w:p w14:paraId="52AA18F6" w14:textId="77777777" w:rsidR="00590C3B" w:rsidRPr="005C525B" w:rsidRDefault="00590C3B" w:rsidP="006B7301">
            <w:pPr>
              <w:numPr>
                <w:ilvl w:val="1"/>
                <w:numId w:val="7"/>
              </w:numPr>
              <w:spacing w:after="200"/>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Face the wall with backs to the windows</w:t>
            </w:r>
          </w:p>
          <w:p w14:paraId="628C811D" w14:textId="77777777" w:rsidR="00590C3B" w:rsidRPr="005C525B" w:rsidRDefault="00590C3B" w:rsidP="006B7301">
            <w:pPr>
              <w:numPr>
                <w:ilvl w:val="1"/>
                <w:numId w:val="7"/>
              </w:numPr>
              <w:spacing w:after="200"/>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Crouch down on knees and elbows</w:t>
            </w:r>
          </w:p>
          <w:p w14:paraId="43421704" w14:textId="77777777" w:rsidR="00590C3B" w:rsidRPr="005C525B" w:rsidRDefault="00590C3B" w:rsidP="006B7301">
            <w:pPr>
              <w:numPr>
                <w:ilvl w:val="1"/>
                <w:numId w:val="7"/>
              </w:numPr>
              <w:spacing w:after="200"/>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Hands  covering the back of their head/neck</w:t>
            </w:r>
          </w:p>
          <w:p w14:paraId="5979DA5B" w14:textId="77777777" w:rsidR="00590C3B" w:rsidRPr="005C525B" w:rsidRDefault="00590C3B" w:rsidP="006B7301">
            <w:pPr>
              <w:numPr>
                <w:ilvl w:val="0"/>
                <w:numId w:val="7"/>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If a tornado warning or potentially damaging windstorm occurs at dismissal, delay dismissal.</w:t>
            </w:r>
          </w:p>
          <w:p w14:paraId="32BAB019"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 xml:space="preserve">An order to TAKE COVER should remain in place until the National Weather Service has lifted the warning.  </w:t>
            </w:r>
          </w:p>
        </w:tc>
      </w:tr>
      <w:tr w:rsidR="00590C3B" w:rsidRPr="005C525B" w14:paraId="70E9185F" w14:textId="77777777" w:rsidTr="00A8108C">
        <w:trPr>
          <w:cantSplit/>
          <w:trHeight w:val="69"/>
        </w:trPr>
        <w:tc>
          <w:tcPr>
            <w:tcW w:w="0" w:type="auto"/>
            <w:vMerge/>
            <w:shd w:val="clear" w:color="auto" w:fill="DBE5F1" w:themeFill="accent1" w:themeFillTint="33"/>
            <w:textDirection w:val="tbRl"/>
            <w:vAlign w:val="center"/>
          </w:tcPr>
          <w:p w14:paraId="5D884BB5" w14:textId="77777777" w:rsidR="00590C3B" w:rsidRPr="00A8108C" w:rsidRDefault="00590C3B" w:rsidP="00FB3B16">
            <w:pPr>
              <w:ind w:left="113" w:right="113"/>
              <w:jc w:val="center"/>
              <w:rPr>
                <w:rFonts w:asciiTheme="minorHAnsi" w:eastAsiaTheme="minorHAnsi" w:hAnsiTheme="minorHAnsi" w:cstheme="minorBidi"/>
                <w:b/>
                <w:caps/>
                <w:sz w:val="28"/>
                <w:szCs w:val="28"/>
              </w:rPr>
            </w:pPr>
          </w:p>
        </w:tc>
        <w:tc>
          <w:tcPr>
            <w:tcW w:w="10358" w:type="dxa"/>
          </w:tcPr>
          <w:p w14:paraId="50CD5956" w14:textId="77777777" w:rsidR="00590C3B" w:rsidRPr="005C525B" w:rsidRDefault="00590C3B" w:rsidP="00FB3B16">
            <w:pPr>
              <w:rPr>
                <w:rFonts w:asciiTheme="minorHAnsi" w:eastAsiaTheme="minorHAnsi" w:hAnsiTheme="minorHAnsi" w:cstheme="minorBidi"/>
                <w:b/>
                <w:sz w:val="20"/>
                <w:szCs w:val="20"/>
              </w:rPr>
            </w:pPr>
            <w:r w:rsidRPr="005C525B">
              <w:rPr>
                <w:rFonts w:asciiTheme="minorHAnsi" w:eastAsiaTheme="minorHAnsi" w:hAnsiTheme="minorHAnsi" w:cstheme="minorBidi"/>
                <w:b/>
                <w:sz w:val="20"/>
                <w:szCs w:val="20"/>
              </w:rPr>
              <w:t>DUCK, COVER AND HOLD ON</w:t>
            </w:r>
            <w:r w:rsidRPr="005C525B">
              <w:rPr>
                <w:rFonts w:asciiTheme="minorHAnsi" w:eastAsiaTheme="minorHAnsi" w:hAnsiTheme="minorHAnsi" w:cstheme="minorBidi"/>
                <w:b/>
                <w:i/>
                <w:sz w:val="20"/>
                <w:szCs w:val="20"/>
              </w:rPr>
              <w:t xml:space="preserve"> </w:t>
            </w:r>
            <w:r w:rsidRPr="005C525B">
              <w:rPr>
                <w:rFonts w:asciiTheme="minorHAnsi" w:eastAsiaTheme="minorHAnsi" w:hAnsiTheme="minorHAnsi" w:cstheme="minorBidi"/>
                <w:sz w:val="20"/>
                <w:szCs w:val="20"/>
              </w:rPr>
              <w:t>is the action taken during an earthquake to protect students and staff from flying and falling debris.  DUCK, COVER AND HOLD ON</w:t>
            </w:r>
            <w:r w:rsidRPr="005C525B">
              <w:rPr>
                <w:rFonts w:asciiTheme="minorHAnsi" w:eastAsiaTheme="minorHAnsi" w:hAnsiTheme="minorHAnsi" w:cstheme="minorBidi"/>
                <w:b/>
                <w:i/>
                <w:sz w:val="20"/>
                <w:szCs w:val="20"/>
              </w:rPr>
              <w:t xml:space="preserve"> </w:t>
            </w:r>
            <w:r w:rsidRPr="005C525B">
              <w:rPr>
                <w:rFonts w:asciiTheme="minorHAnsi" w:eastAsiaTheme="minorHAnsi" w:hAnsiTheme="minorHAnsi" w:cstheme="minorBidi"/>
                <w:sz w:val="20"/>
                <w:szCs w:val="20"/>
              </w:rPr>
              <w:t xml:space="preserve">is an appropriate action for use during an earthquake or explosion.  Immediate EVACUATION and an </w:t>
            </w:r>
            <w:r w:rsidRPr="005C525B">
              <w:rPr>
                <w:rFonts w:asciiTheme="minorHAnsi" w:eastAsiaTheme="minorHAnsi" w:hAnsiTheme="minorHAnsi" w:cstheme="minorBidi"/>
                <w:caps/>
                <w:sz w:val="20"/>
                <w:szCs w:val="20"/>
              </w:rPr>
              <w:t>emergency damage assessment</w:t>
            </w:r>
            <w:r w:rsidRPr="005C525B">
              <w:rPr>
                <w:rFonts w:asciiTheme="minorHAnsi" w:eastAsiaTheme="minorHAnsi" w:hAnsiTheme="minorHAnsi" w:cstheme="minorBidi"/>
                <w:sz w:val="20"/>
                <w:szCs w:val="20"/>
              </w:rPr>
              <w:t xml:space="preserve"> must be performed prior to occupancy of any of the site’s buildings, following any event prompting the use of DUCK, COVER AND HOLD ON.</w:t>
            </w:r>
          </w:p>
        </w:tc>
      </w:tr>
      <w:tr w:rsidR="00590C3B" w:rsidRPr="005C525B" w14:paraId="193A0EC9" w14:textId="77777777" w:rsidTr="00A8108C">
        <w:tc>
          <w:tcPr>
            <w:tcW w:w="0" w:type="auto"/>
            <w:vMerge w:val="restart"/>
            <w:shd w:val="clear" w:color="auto" w:fill="DBE5F1" w:themeFill="accent1" w:themeFillTint="33"/>
            <w:textDirection w:val="tbRl"/>
            <w:vAlign w:val="center"/>
          </w:tcPr>
          <w:p w14:paraId="3958F670" w14:textId="77777777" w:rsidR="00590C3B" w:rsidRPr="00A8108C" w:rsidRDefault="00590C3B" w:rsidP="00FB3B16">
            <w:pPr>
              <w:ind w:left="113" w:right="113"/>
              <w:jc w:val="center"/>
              <w:rPr>
                <w:rFonts w:asciiTheme="minorHAnsi" w:eastAsiaTheme="minorHAnsi" w:hAnsiTheme="minorHAnsi" w:cstheme="minorBidi"/>
                <w:b/>
                <w:caps/>
                <w:sz w:val="28"/>
                <w:szCs w:val="28"/>
              </w:rPr>
            </w:pPr>
            <w:r w:rsidRPr="00A8108C">
              <w:rPr>
                <w:rFonts w:asciiTheme="minorHAnsi" w:eastAsiaTheme="minorHAnsi" w:hAnsiTheme="minorHAnsi" w:cstheme="minorBidi"/>
                <w:b/>
                <w:caps/>
                <w:sz w:val="28"/>
                <w:szCs w:val="28"/>
              </w:rPr>
              <w:t>Evacuation</w:t>
            </w:r>
          </w:p>
        </w:tc>
        <w:tc>
          <w:tcPr>
            <w:tcW w:w="10358" w:type="dxa"/>
          </w:tcPr>
          <w:p w14:paraId="24F2FF54"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sz w:val="20"/>
                <w:szCs w:val="20"/>
              </w:rPr>
              <w:t>EVACUATION</w:t>
            </w:r>
            <w:r w:rsidRPr="005C525B">
              <w:rPr>
                <w:rFonts w:asciiTheme="minorHAnsi" w:eastAsiaTheme="minorHAnsi" w:hAnsiTheme="minorHAnsi" w:cstheme="minorBidi"/>
                <w:sz w:val="20"/>
                <w:szCs w:val="20"/>
              </w:rPr>
              <w:t xml:space="preserve"> is implemented when conditions make it unsafe to remain inside the building(s). This action provides for the orderly movement of students and staff along prescribed routes from inside school buildings to a designated outside area of safety.  </w:t>
            </w:r>
          </w:p>
        </w:tc>
      </w:tr>
      <w:tr w:rsidR="00590C3B" w:rsidRPr="005C525B" w14:paraId="22409803" w14:textId="77777777" w:rsidTr="00A8108C">
        <w:tc>
          <w:tcPr>
            <w:tcW w:w="0" w:type="auto"/>
            <w:vMerge/>
            <w:shd w:val="clear" w:color="auto" w:fill="DBE5F1" w:themeFill="accent1" w:themeFillTint="33"/>
            <w:textDirection w:val="tbRl"/>
            <w:vAlign w:val="center"/>
          </w:tcPr>
          <w:p w14:paraId="6356039E" w14:textId="77777777" w:rsidR="00590C3B" w:rsidRPr="00A8108C" w:rsidRDefault="00590C3B" w:rsidP="00FB3B16">
            <w:pPr>
              <w:ind w:left="113" w:right="113"/>
              <w:jc w:val="center"/>
              <w:rPr>
                <w:rFonts w:asciiTheme="minorHAnsi" w:eastAsiaTheme="minorHAnsi" w:hAnsiTheme="minorHAnsi" w:cstheme="minorBidi"/>
                <w:b/>
                <w:caps/>
                <w:sz w:val="28"/>
                <w:szCs w:val="28"/>
              </w:rPr>
            </w:pPr>
          </w:p>
        </w:tc>
        <w:tc>
          <w:tcPr>
            <w:tcW w:w="10358" w:type="dxa"/>
          </w:tcPr>
          <w:p w14:paraId="75D5B2FD"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sz w:val="20"/>
                <w:szCs w:val="20"/>
              </w:rPr>
              <w:t>OFF-SITE EVACUATION</w:t>
            </w:r>
            <w:r w:rsidRPr="005C525B">
              <w:rPr>
                <w:rFonts w:asciiTheme="minorHAnsi" w:eastAsiaTheme="minorHAnsi" w:hAnsiTheme="minorHAnsi" w:cstheme="minorBidi"/>
                <w:sz w:val="20"/>
                <w:szCs w:val="20"/>
              </w:rPr>
              <w:t xml:space="preserve"> is implemented when it is unsafe to remain on the school campus, and evacuation to an off-site assembly area is required.  This action provides for the orderly movement of students and staff along prescribed routes from inside school buildings to a designated area of safety off campus.  In some situations OFF-SITE EVACUATION may require the use of busing.  </w:t>
            </w:r>
            <w:r w:rsidRPr="005C525B">
              <w:rPr>
                <w:rFonts w:asciiTheme="minorHAnsi" w:eastAsiaTheme="minorHAnsi" w:hAnsiTheme="minorHAnsi" w:cstheme="minorBidi"/>
                <w:caps/>
                <w:sz w:val="20"/>
                <w:szCs w:val="20"/>
              </w:rPr>
              <w:t xml:space="preserve">Structured Reunification </w:t>
            </w:r>
            <w:r w:rsidRPr="005C525B">
              <w:rPr>
                <w:rFonts w:asciiTheme="minorHAnsi" w:eastAsiaTheme="minorHAnsi" w:hAnsiTheme="minorHAnsi" w:cstheme="minorBidi"/>
                <w:sz w:val="20"/>
                <w:szCs w:val="20"/>
              </w:rPr>
              <w:t>should be used following any OFF-SITE EVACUATION.</w:t>
            </w:r>
          </w:p>
        </w:tc>
      </w:tr>
      <w:tr w:rsidR="00590C3B" w:rsidRPr="005C525B" w14:paraId="7ED47C99" w14:textId="77777777" w:rsidTr="00A8108C">
        <w:tc>
          <w:tcPr>
            <w:tcW w:w="0" w:type="auto"/>
            <w:vMerge/>
            <w:shd w:val="clear" w:color="auto" w:fill="DBE5F1" w:themeFill="accent1" w:themeFillTint="33"/>
            <w:textDirection w:val="tbRl"/>
            <w:vAlign w:val="center"/>
          </w:tcPr>
          <w:p w14:paraId="2314678F" w14:textId="77777777" w:rsidR="00590C3B" w:rsidRPr="00A8108C" w:rsidRDefault="00590C3B" w:rsidP="00FB3B16">
            <w:pPr>
              <w:ind w:left="113" w:right="113"/>
              <w:jc w:val="center"/>
              <w:rPr>
                <w:rFonts w:asciiTheme="minorHAnsi" w:eastAsiaTheme="minorHAnsi" w:hAnsiTheme="minorHAnsi" w:cstheme="minorBidi"/>
                <w:b/>
                <w:caps/>
                <w:sz w:val="28"/>
                <w:szCs w:val="28"/>
              </w:rPr>
            </w:pPr>
          </w:p>
        </w:tc>
        <w:tc>
          <w:tcPr>
            <w:tcW w:w="10358" w:type="dxa"/>
          </w:tcPr>
          <w:p w14:paraId="60D5A2D4"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sz w:val="20"/>
                <w:szCs w:val="20"/>
              </w:rPr>
              <w:t>EARLY RELEASE</w:t>
            </w:r>
            <w:r w:rsidRPr="005C525B">
              <w:rPr>
                <w:rFonts w:asciiTheme="minorHAnsi" w:eastAsiaTheme="minorHAnsi" w:hAnsiTheme="minorHAnsi" w:cstheme="minorBidi"/>
                <w:sz w:val="20"/>
                <w:szCs w:val="20"/>
              </w:rPr>
              <w:t xml:space="preserve">   Certain situations may require releasing students from school at a time when parents expect their children to be at the school site.  EARLY RELEASE may be implemented when circumstances make keeping students at school inadvisable. EARLY RELEASE must be authorized by the district superintendent or designee.  During an EARLY RELEASE, students follow normal dismissal procedures.</w:t>
            </w:r>
          </w:p>
        </w:tc>
      </w:tr>
      <w:tr w:rsidR="00590C3B" w:rsidRPr="005C525B" w14:paraId="42EB700C" w14:textId="77777777" w:rsidTr="00E546D1">
        <w:trPr>
          <w:cantSplit/>
          <w:trHeight w:val="2222"/>
        </w:trPr>
        <w:tc>
          <w:tcPr>
            <w:tcW w:w="0" w:type="auto"/>
            <w:shd w:val="clear" w:color="auto" w:fill="DBE5F1" w:themeFill="accent1" w:themeFillTint="33"/>
            <w:textDirection w:val="tbRl"/>
            <w:vAlign w:val="center"/>
          </w:tcPr>
          <w:p w14:paraId="38BCF4C4" w14:textId="77777777" w:rsidR="00590C3B" w:rsidRPr="00A8108C" w:rsidRDefault="00590C3B" w:rsidP="00FB3B16">
            <w:pPr>
              <w:ind w:left="113" w:right="113"/>
              <w:jc w:val="center"/>
              <w:rPr>
                <w:rFonts w:asciiTheme="minorHAnsi" w:eastAsiaTheme="minorHAnsi" w:hAnsiTheme="minorHAnsi" w:cstheme="minorBidi"/>
                <w:b/>
                <w:caps/>
                <w:sz w:val="28"/>
                <w:szCs w:val="28"/>
              </w:rPr>
            </w:pPr>
            <w:r w:rsidRPr="00A8108C">
              <w:rPr>
                <w:rFonts w:asciiTheme="minorHAnsi" w:eastAsiaTheme="minorHAnsi" w:hAnsiTheme="minorHAnsi" w:cstheme="minorBidi"/>
                <w:b/>
                <w:caps/>
                <w:sz w:val="28"/>
                <w:szCs w:val="28"/>
              </w:rPr>
              <w:t>REUNIFICATION</w:t>
            </w:r>
          </w:p>
        </w:tc>
        <w:tc>
          <w:tcPr>
            <w:tcW w:w="10358" w:type="dxa"/>
          </w:tcPr>
          <w:p w14:paraId="4406CE5B" w14:textId="77777777" w:rsidR="00590C3B" w:rsidRPr="005C525B" w:rsidRDefault="00590C3B" w:rsidP="00FB3B16">
            <w:pPr>
              <w:rPr>
                <w:rFonts w:asciiTheme="minorHAnsi" w:eastAsiaTheme="minorHAnsi" w:hAnsiTheme="minorHAnsi" w:cstheme="minorBidi"/>
                <w:sz w:val="20"/>
                <w:szCs w:val="20"/>
              </w:rPr>
            </w:pPr>
            <w:r w:rsidRPr="005C525B">
              <w:rPr>
                <w:rFonts w:asciiTheme="minorHAnsi" w:eastAsiaTheme="minorHAnsi" w:hAnsiTheme="minorHAnsi" w:cstheme="minorBidi"/>
                <w:b/>
                <w:caps/>
                <w:sz w:val="20"/>
                <w:szCs w:val="20"/>
              </w:rPr>
              <w:t xml:space="preserve">Structured Reunification </w:t>
            </w:r>
            <w:r w:rsidRPr="005C525B">
              <w:rPr>
                <w:rFonts w:asciiTheme="minorHAnsi" w:eastAsiaTheme="minorHAnsi" w:hAnsiTheme="minorHAnsi" w:cstheme="minorBidi"/>
                <w:sz w:val="20"/>
                <w:szCs w:val="20"/>
              </w:rPr>
              <w:t xml:space="preserve">is the process used to reunify children with their parents, guardians or caregivers, following a school emergency.  Regular dismissal procedures are not followed.  </w:t>
            </w:r>
            <w:r w:rsidRPr="005C525B">
              <w:rPr>
                <w:rFonts w:asciiTheme="minorHAnsi" w:eastAsiaTheme="minorHAnsi" w:hAnsiTheme="minorHAnsi" w:cstheme="minorBidi"/>
                <w:caps/>
                <w:sz w:val="20"/>
                <w:szCs w:val="20"/>
              </w:rPr>
              <w:t>Structured Reunification</w:t>
            </w:r>
            <w:r w:rsidRPr="005C525B">
              <w:rPr>
                <w:rFonts w:asciiTheme="minorHAnsi" w:eastAsiaTheme="minorHAnsi" w:hAnsiTheme="minorHAnsi" w:cstheme="minorBidi"/>
                <w:b/>
                <w:caps/>
                <w:sz w:val="20"/>
                <w:szCs w:val="20"/>
              </w:rPr>
              <w:t xml:space="preserve"> </w:t>
            </w:r>
            <w:r w:rsidRPr="005C525B">
              <w:rPr>
                <w:rFonts w:asciiTheme="minorHAnsi" w:eastAsiaTheme="minorHAnsi" w:hAnsiTheme="minorHAnsi" w:cstheme="minorBidi"/>
                <w:sz w:val="20"/>
                <w:szCs w:val="20"/>
              </w:rPr>
              <w:t>requires:</w:t>
            </w:r>
          </w:p>
          <w:p w14:paraId="54275A04" w14:textId="77777777" w:rsidR="00590C3B" w:rsidRPr="005C525B" w:rsidRDefault="00590C3B" w:rsidP="006B7301">
            <w:pPr>
              <w:numPr>
                <w:ilvl w:val="0"/>
                <w:numId w:val="8"/>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Maintaining accurate information on the location of each child.</w:t>
            </w:r>
          </w:p>
          <w:p w14:paraId="04B526F2" w14:textId="77777777" w:rsidR="00590C3B" w:rsidRPr="005C525B" w:rsidRDefault="00590C3B" w:rsidP="006B7301">
            <w:pPr>
              <w:numPr>
                <w:ilvl w:val="0"/>
                <w:numId w:val="8"/>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Preventing unauthorized individuals from having access to or removing children.</w:t>
            </w:r>
          </w:p>
          <w:p w14:paraId="34A3BD13" w14:textId="77777777" w:rsidR="00590C3B" w:rsidRPr="005C525B" w:rsidRDefault="00590C3B" w:rsidP="006B7301">
            <w:pPr>
              <w:numPr>
                <w:ilvl w:val="0"/>
                <w:numId w:val="8"/>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Verifying the identity of individuals coming to take custody of children.</w:t>
            </w:r>
          </w:p>
          <w:p w14:paraId="08994D5C" w14:textId="77777777" w:rsidR="00590C3B" w:rsidRPr="005C525B" w:rsidRDefault="00590C3B" w:rsidP="006B7301">
            <w:pPr>
              <w:numPr>
                <w:ilvl w:val="0"/>
                <w:numId w:val="8"/>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Verifying each individual has the legal right to take custody the child for which they have asked.</w:t>
            </w:r>
          </w:p>
          <w:p w14:paraId="7C397286" w14:textId="77777777" w:rsidR="00590C3B" w:rsidRPr="005C525B" w:rsidRDefault="00590C3B" w:rsidP="006B7301">
            <w:pPr>
              <w:numPr>
                <w:ilvl w:val="0"/>
                <w:numId w:val="8"/>
              </w:numPr>
              <w:contextualSpacing/>
              <w:rPr>
                <w:rFonts w:asciiTheme="minorHAnsi" w:eastAsiaTheme="minorHAnsi" w:hAnsiTheme="minorHAnsi" w:cstheme="minorBidi"/>
                <w:sz w:val="20"/>
                <w:szCs w:val="20"/>
              </w:rPr>
            </w:pPr>
            <w:r w:rsidRPr="005C525B">
              <w:rPr>
                <w:rFonts w:asciiTheme="minorHAnsi" w:eastAsiaTheme="minorHAnsi" w:hAnsiTheme="minorHAnsi" w:cstheme="minorBidi"/>
                <w:sz w:val="20"/>
                <w:szCs w:val="20"/>
              </w:rPr>
              <w:t>Keeping record of who each student is released to, the method used to verify their identity and the time of the pick-up.</w:t>
            </w:r>
          </w:p>
        </w:tc>
      </w:tr>
    </w:tbl>
    <w:p w14:paraId="5D364F74" w14:textId="77777777" w:rsidR="00590C3B" w:rsidRPr="00D72F16" w:rsidRDefault="00590C3B" w:rsidP="00590C3B">
      <w:pPr>
        <w:spacing w:after="200"/>
        <w:rPr>
          <w:rFonts w:asciiTheme="minorHAnsi" w:eastAsiaTheme="minorHAnsi" w:hAnsiTheme="minorHAnsi" w:cstheme="minorBidi"/>
          <w:color w:val="FF0000"/>
          <w:sz w:val="20"/>
          <w:szCs w:val="20"/>
        </w:rPr>
      </w:pPr>
    </w:p>
    <w:p w14:paraId="71583717" w14:textId="4CB284A9" w:rsidR="00CA0395" w:rsidRPr="00313CA9" w:rsidRDefault="00313CA9" w:rsidP="00590C3B">
      <w:pPr>
        <w:rPr>
          <w:rFonts w:ascii="Times New Roman" w:hAnsi="Times New Roman"/>
          <w:b/>
          <w:bCs/>
        </w:rPr>
      </w:pPr>
      <w:r w:rsidRPr="0078379C">
        <w:rPr>
          <w:b/>
          <w:bCs/>
        </w:rPr>
        <w:t xml:space="preserve">SEE </w:t>
      </w:r>
      <w:r w:rsidR="00C61DD8" w:rsidRPr="0078379C">
        <w:rPr>
          <w:b/>
          <w:bCs/>
        </w:rPr>
        <w:t xml:space="preserve">FUNCTIONAL </w:t>
      </w:r>
      <w:r w:rsidRPr="0078379C">
        <w:rPr>
          <w:b/>
          <w:bCs/>
        </w:rPr>
        <w:t xml:space="preserve">ANNEX </w:t>
      </w:r>
      <w:r w:rsidR="00C61DD8" w:rsidRPr="0078379C">
        <w:rPr>
          <w:b/>
          <w:bCs/>
        </w:rPr>
        <w:t>A</w:t>
      </w:r>
      <w:r w:rsidRPr="0078379C">
        <w:rPr>
          <w:b/>
          <w:bCs/>
        </w:rPr>
        <w:t xml:space="preserve"> for </w:t>
      </w:r>
      <w:r w:rsidR="00F93494" w:rsidRPr="0078379C">
        <w:rPr>
          <w:b/>
          <w:bCs/>
        </w:rPr>
        <w:t>more information on these standardized responses</w:t>
      </w:r>
      <w:r w:rsidR="00590C3B" w:rsidRPr="00313CA9">
        <w:rPr>
          <w:b/>
          <w:bCs/>
        </w:rPr>
        <w:br w:type="page"/>
      </w:r>
    </w:p>
    <w:p w14:paraId="79709D17" w14:textId="29728908" w:rsidR="00082A67" w:rsidRPr="00BF2D71" w:rsidRDefault="0049521B" w:rsidP="00082A67">
      <w:pPr>
        <w:pStyle w:val="SmallTitle"/>
        <w:rPr>
          <w:sz w:val="40"/>
          <w:szCs w:val="40"/>
        </w:rPr>
      </w:pPr>
      <w:r w:rsidRPr="00BF2D71">
        <w:rPr>
          <w:sz w:val="40"/>
          <w:szCs w:val="40"/>
        </w:rPr>
        <w:lastRenderedPageBreak/>
        <w:t xml:space="preserve">Emergency Facilities </w:t>
      </w:r>
    </w:p>
    <w:p w14:paraId="70476D78" w14:textId="47D23A50" w:rsidR="00082A67" w:rsidRPr="002C0E9C" w:rsidRDefault="00082A67" w:rsidP="00082A67">
      <w:pPr>
        <w:jc w:val="center"/>
        <w:rPr>
          <w:b/>
          <w:bCs/>
          <w:i/>
          <w:iCs/>
          <w:color w:val="FF0000"/>
          <w:sz w:val="20"/>
          <w:szCs w:val="20"/>
          <w:u w:val="single"/>
        </w:rPr>
      </w:pPr>
      <w:r w:rsidRPr="002C0E9C">
        <w:rPr>
          <w:b/>
          <w:bCs/>
          <w:i/>
          <w:iCs/>
          <w:color w:val="FF0000"/>
          <w:sz w:val="20"/>
          <w:szCs w:val="20"/>
          <w:u w:val="single"/>
        </w:rPr>
        <w:t>CONFIDENTIAL</w:t>
      </w:r>
    </w:p>
    <w:p w14:paraId="7F3F8701" w14:textId="77777777" w:rsidR="00082A67" w:rsidRPr="002C0E9C" w:rsidRDefault="00082A67" w:rsidP="00082A67">
      <w:pPr>
        <w:jc w:val="center"/>
        <w:rPr>
          <w:b/>
          <w:bCs/>
          <w:i/>
          <w:iCs/>
          <w:color w:val="FF0000"/>
          <w:sz w:val="20"/>
          <w:szCs w:val="20"/>
        </w:rPr>
      </w:pPr>
      <w:r w:rsidRPr="002C0E9C">
        <w:rPr>
          <w:b/>
          <w:bCs/>
          <w:i/>
          <w:iCs/>
          <w:color w:val="FF0000"/>
          <w:sz w:val="20"/>
          <w:szCs w:val="20"/>
        </w:rPr>
        <w:t>Confidential document related to the District’s tactical responses to criminal incidents and/or vulnerability to terrorist attack or other criminal acts.</w:t>
      </w:r>
    </w:p>
    <w:p w14:paraId="432B3FA7" w14:textId="250B934B" w:rsidR="00082A67" w:rsidRPr="002C0E9C" w:rsidRDefault="00082A67" w:rsidP="00082A67">
      <w:pPr>
        <w:jc w:val="center"/>
        <w:rPr>
          <w:b/>
          <w:bCs/>
          <w:i/>
          <w:iCs/>
          <w:color w:val="FF0000"/>
          <w:sz w:val="20"/>
          <w:szCs w:val="20"/>
        </w:rPr>
      </w:pPr>
      <w:r w:rsidRPr="002C0E9C">
        <w:rPr>
          <w:b/>
          <w:bCs/>
          <w:i/>
          <w:iCs/>
          <w:color w:val="FF0000"/>
          <w:sz w:val="20"/>
          <w:szCs w:val="20"/>
        </w:rPr>
        <w:t xml:space="preserve">Prepared for the District’s Board of Education’s consideration in closed session and law enforcement, including the </w:t>
      </w:r>
      <w:r w:rsidRPr="002C0E9C">
        <w:rPr>
          <w:b/>
          <w:bCs/>
          <w:i/>
          <w:iCs/>
          <w:color w:val="FF0000"/>
          <w:sz w:val="20"/>
          <w:szCs w:val="20"/>
          <w:highlight w:val="yellow"/>
        </w:rPr>
        <w:t>{</w:t>
      </w:r>
      <w:r w:rsidR="000E31E7" w:rsidRPr="002C0E9C">
        <w:rPr>
          <w:b/>
          <w:bCs/>
          <w:i/>
          <w:iCs/>
          <w:color w:val="FF0000"/>
          <w:sz w:val="20"/>
          <w:szCs w:val="20"/>
          <w:highlight w:val="yellow"/>
        </w:rPr>
        <w:t>LawEnforcement</w:t>
      </w:r>
      <w:r w:rsidRPr="002C0E9C">
        <w:rPr>
          <w:b/>
          <w:bCs/>
          <w:i/>
          <w:iCs/>
          <w:color w:val="FF0000"/>
          <w:sz w:val="20"/>
          <w:szCs w:val="20"/>
          <w:highlight w:val="yellow"/>
        </w:rPr>
        <w:t>}</w:t>
      </w:r>
      <w:r w:rsidRPr="002C0E9C">
        <w:rPr>
          <w:b/>
          <w:bCs/>
          <w:i/>
          <w:iCs/>
          <w:color w:val="FF0000"/>
          <w:sz w:val="20"/>
          <w:szCs w:val="20"/>
        </w:rPr>
        <w:t>.  (See Cal. Educ. Code section 32281(f)(1) and Cal. Govt. Code section 6254(aa).)</w:t>
      </w:r>
    </w:p>
    <w:p w14:paraId="6D35C11B" w14:textId="7CCBF078" w:rsidR="00082A67" w:rsidRDefault="00082A67" w:rsidP="00082A67">
      <w:pPr>
        <w:rPr>
          <w:rFonts w:ascii="Times New Roman" w:hAnsi="Times New Roman"/>
          <w:b/>
          <w:color w:val="365F91"/>
          <w:sz w:val="28"/>
          <w:szCs w:val="28"/>
        </w:rPr>
      </w:pPr>
    </w:p>
    <w:tbl>
      <w:tblPr>
        <w:tblStyle w:val="TableGrid"/>
        <w:tblW w:w="0" w:type="auto"/>
        <w:tblLook w:val="04A0" w:firstRow="1" w:lastRow="0" w:firstColumn="1" w:lastColumn="0" w:noHBand="0" w:noVBand="1"/>
      </w:tblPr>
      <w:tblGrid>
        <w:gridCol w:w="10214"/>
      </w:tblGrid>
      <w:tr w:rsidR="00915347" w14:paraId="31173671" w14:textId="77777777" w:rsidTr="00FB3B16">
        <w:tc>
          <w:tcPr>
            <w:tcW w:w="10214" w:type="dxa"/>
            <w:tcBorders>
              <w:bottom w:val="nil"/>
            </w:tcBorders>
            <w:shd w:val="clear" w:color="auto" w:fill="008000"/>
          </w:tcPr>
          <w:p w14:paraId="28ADDD80" w14:textId="77777777" w:rsidR="00915347" w:rsidRPr="00F4330E" w:rsidRDefault="00915347"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915347" w14:paraId="565B266F" w14:textId="77777777" w:rsidTr="00FB3B16">
        <w:tc>
          <w:tcPr>
            <w:tcW w:w="10214" w:type="dxa"/>
            <w:tcBorders>
              <w:top w:val="nil"/>
            </w:tcBorders>
            <w:shd w:val="clear" w:color="auto" w:fill="008000"/>
          </w:tcPr>
          <w:p w14:paraId="629056B4" w14:textId="77777777" w:rsidR="00915347" w:rsidRPr="00F4330E" w:rsidRDefault="00915347"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915347" w14:paraId="48E9B241" w14:textId="77777777" w:rsidTr="00FB3B16">
        <w:trPr>
          <w:trHeight w:val="620"/>
        </w:trPr>
        <w:tc>
          <w:tcPr>
            <w:tcW w:w="10214" w:type="dxa"/>
            <w:shd w:val="clear" w:color="auto" w:fill="C2D69B" w:themeFill="accent3" w:themeFillTint="99"/>
            <w:vAlign w:val="center"/>
          </w:tcPr>
          <w:p w14:paraId="7722A2A3" w14:textId="77777777" w:rsidR="00186D3A" w:rsidRPr="00775C06" w:rsidRDefault="00186D3A" w:rsidP="00186D3A">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5E4E265D" w14:textId="77777777" w:rsidR="00186D3A" w:rsidRDefault="00186D3A" w:rsidP="00FB3B16">
            <w:pPr>
              <w:rPr>
                <w:rFonts w:ascii="Times New Roman" w:hAnsi="Times New Roman"/>
              </w:rPr>
            </w:pPr>
          </w:p>
          <w:p w14:paraId="7C4FB8BC" w14:textId="1A44D939" w:rsidR="00915347" w:rsidRDefault="00915347" w:rsidP="00FB3B16">
            <w:pPr>
              <w:rPr>
                <w:rFonts w:ascii="Times New Roman" w:hAnsi="Times New Roman"/>
              </w:rPr>
            </w:pPr>
            <w:r>
              <w:rPr>
                <w:rFonts w:ascii="Times New Roman" w:hAnsi="Times New Roman"/>
              </w:rPr>
              <w:t xml:space="preserve">The section of the CSSP should be kept confidential, and not included if there is a public records request. </w:t>
            </w:r>
          </w:p>
          <w:p w14:paraId="532932F4" w14:textId="77777777" w:rsidR="00915347" w:rsidRDefault="00915347" w:rsidP="00FB3B16">
            <w:pPr>
              <w:rPr>
                <w:rFonts w:ascii="Times New Roman" w:hAnsi="Times New Roman"/>
              </w:rPr>
            </w:pPr>
          </w:p>
          <w:p w14:paraId="5AD62C58" w14:textId="77777777" w:rsidR="00915347" w:rsidRDefault="00622D84" w:rsidP="00FB3B16">
            <w:pPr>
              <w:rPr>
                <w:rFonts w:ascii="Times New Roman" w:hAnsi="Times New Roman"/>
              </w:rPr>
            </w:pPr>
            <w:r>
              <w:rPr>
                <w:rFonts w:ascii="Times New Roman" w:hAnsi="Times New Roman"/>
              </w:rPr>
              <w:t xml:space="preserve">In this section, insert </w:t>
            </w:r>
            <w:r w:rsidR="008929DE">
              <w:rPr>
                <w:rFonts w:ascii="Times New Roman" w:hAnsi="Times New Roman"/>
              </w:rPr>
              <w:t xml:space="preserve">your school site </w:t>
            </w:r>
            <w:r w:rsidR="00F575E0">
              <w:rPr>
                <w:rFonts w:ascii="Times New Roman" w:hAnsi="Times New Roman"/>
              </w:rPr>
              <w:t xml:space="preserve">emergency locations.  </w:t>
            </w:r>
          </w:p>
          <w:p w14:paraId="01DE5183" w14:textId="03E09C3B" w:rsidR="00097914" w:rsidRPr="001C75A6" w:rsidRDefault="00097914" w:rsidP="00FB3B16">
            <w:pPr>
              <w:rPr>
                <w:rFonts w:ascii="Times New Roman" w:hAnsi="Times New Roman"/>
              </w:rPr>
            </w:pPr>
          </w:p>
        </w:tc>
      </w:tr>
    </w:tbl>
    <w:p w14:paraId="36D51C5D" w14:textId="77777777" w:rsidR="00915347" w:rsidRDefault="00915347" w:rsidP="00082A67">
      <w:pPr>
        <w:rPr>
          <w:rFonts w:ascii="Times New Roman" w:hAnsi="Times New Roman"/>
          <w:b/>
          <w:color w:val="365F91"/>
          <w:sz w:val="28"/>
          <w:szCs w:val="28"/>
        </w:rPr>
      </w:pPr>
    </w:p>
    <w:p w14:paraId="5A2069BC" w14:textId="1C904B54" w:rsidR="00082A67" w:rsidRDefault="00082A67" w:rsidP="00082A67">
      <w:pPr>
        <w:pStyle w:val="Heading2"/>
      </w:pPr>
      <w:r>
        <w:t>Incident Command and Other Facilities</w:t>
      </w:r>
    </w:p>
    <w:p w14:paraId="66A68EE9" w14:textId="77777777" w:rsidR="000A4B6B" w:rsidRPr="000A4B6B" w:rsidRDefault="000A4B6B" w:rsidP="000A4B6B"/>
    <w:tbl>
      <w:tblPr>
        <w:tblStyle w:val="TableGrid3"/>
        <w:tblW w:w="4888" w:type="pct"/>
        <w:tblInd w:w="0" w:type="dxa"/>
        <w:tblLayout w:type="fixed"/>
        <w:tblCellMar>
          <w:top w:w="58" w:type="dxa"/>
          <w:left w:w="58" w:type="dxa"/>
          <w:right w:w="58" w:type="dxa"/>
        </w:tblCellMar>
        <w:tblLook w:val="04A0" w:firstRow="1" w:lastRow="0" w:firstColumn="1" w:lastColumn="0" w:noHBand="0" w:noVBand="1"/>
      </w:tblPr>
      <w:tblGrid>
        <w:gridCol w:w="3145"/>
        <w:gridCol w:w="3420"/>
        <w:gridCol w:w="3420"/>
      </w:tblGrid>
      <w:tr w:rsidR="000A4B6B" w:rsidRPr="000A4B6B" w14:paraId="022FC5CA" w14:textId="7C4D2C58" w:rsidTr="00F575E0">
        <w:trPr>
          <w:trHeight w:val="317"/>
        </w:trPr>
        <w:tc>
          <w:tcPr>
            <w:tcW w:w="3145" w:type="dxa"/>
            <w:tcBorders>
              <w:top w:val="single" w:sz="12" w:space="0" w:color="auto"/>
              <w:left w:val="single" w:sz="4" w:space="0" w:color="auto"/>
              <w:bottom w:val="single" w:sz="12" w:space="0" w:color="auto"/>
              <w:right w:val="single" w:sz="4" w:space="0" w:color="auto"/>
            </w:tcBorders>
            <w:shd w:val="clear" w:color="auto" w:fill="C6D9F1" w:themeFill="text2" w:themeFillTint="33"/>
          </w:tcPr>
          <w:p w14:paraId="28853D58" w14:textId="6FBBADED" w:rsidR="000A4B6B" w:rsidRPr="000A4B6B" w:rsidRDefault="000A4B6B" w:rsidP="000A4B6B">
            <w:pPr>
              <w:jc w:val="center"/>
              <w:rPr>
                <w:b/>
                <w:bCs/>
                <w:highlight w:val="cyan"/>
              </w:rPr>
            </w:pPr>
            <w:r w:rsidRPr="000A4B6B">
              <w:rPr>
                <w:b/>
                <w:bCs/>
                <w:highlight w:val="cyan"/>
              </w:rPr>
              <w:t>FACILITY</w:t>
            </w:r>
          </w:p>
        </w:tc>
        <w:tc>
          <w:tcPr>
            <w:tcW w:w="3420" w:type="dxa"/>
            <w:tcBorders>
              <w:top w:val="single" w:sz="12" w:space="0" w:color="auto"/>
              <w:left w:val="single" w:sz="4" w:space="0" w:color="auto"/>
              <w:bottom w:val="single" w:sz="12" w:space="0" w:color="auto"/>
              <w:right w:val="single" w:sz="4" w:space="0" w:color="auto"/>
            </w:tcBorders>
            <w:shd w:val="clear" w:color="auto" w:fill="C6D9F1" w:themeFill="text2" w:themeFillTint="33"/>
          </w:tcPr>
          <w:p w14:paraId="1A8F2FF7" w14:textId="609AEAC1" w:rsidR="000A4B6B" w:rsidRPr="000A4B6B" w:rsidRDefault="000A4B6B" w:rsidP="000A4B6B">
            <w:pPr>
              <w:jc w:val="center"/>
              <w:rPr>
                <w:b/>
                <w:bCs/>
                <w:highlight w:val="yellow"/>
              </w:rPr>
            </w:pPr>
            <w:r w:rsidRPr="000A4B6B">
              <w:rPr>
                <w:b/>
                <w:bCs/>
                <w:highlight w:val="yellow"/>
              </w:rPr>
              <w:t>PRIMARY LOCATION</w:t>
            </w:r>
          </w:p>
        </w:tc>
        <w:tc>
          <w:tcPr>
            <w:tcW w:w="3420" w:type="dxa"/>
            <w:tcBorders>
              <w:top w:val="single" w:sz="12" w:space="0" w:color="auto"/>
              <w:left w:val="single" w:sz="4" w:space="0" w:color="auto"/>
              <w:bottom w:val="single" w:sz="12" w:space="0" w:color="auto"/>
              <w:right w:val="single" w:sz="4" w:space="0" w:color="auto"/>
            </w:tcBorders>
            <w:shd w:val="clear" w:color="auto" w:fill="C6D9F1" w:themeFill="text2" w:themeFillTint="33"/>
          </w:tcPr>
          <w:p w14:paraId="37AB28E0" w14:textId="49C0FEA2" w:rsidR="000A4B6B" w:rsidRPr="000A4B6B" w:rsidRDefault="000A4B6B" w:rsidP="000A4B6B">
            <w:pPr>
              <w:jc w:val="center"/>
              <w:rPr>
                <w:b/>
                <w:bCs/>
                <w:highlight w:val="yellow"/>
              </w:rPr>
            </w:pPr>
            <w:r w:rsidRPr="000A4B6B">
              <w:rPr>
                <w:b/>
                <w:bCs/>
                <w:highlight w:val="yellow"/>
              </w:rPr>
              <w:t>SECONDARY LOCATION</w:t>
            </w:r>
          </w:p>
        </w:tc>
      </w:tr>
      <w:tr w:rsidR="000A4B6B" w14:paraId="00B6292C" w14:textId="77777777" w:rsidTr="00F575E0">
        <w:trPr>
          <w:trHeight w:val="317"/>
        </w:trPr>
        <w:tc>
          <w:tcPr>
            <w:tcW w:w="3145" w:type="dxa"/>
            <w:tcBorders>
              <w:top w:val="single" w:sz="12" w:space="0" w:color="auto"/>
              <w:left w:val="single" w:sz="4" w:space="0" w:color="auto"/>
              <w:bottom w:val="single" w:sz="4" w:space="0" w:color="auto"/>
              <w:right w:val="single" w:sz="4" w:space="0" w:color="auto"/>
            </w:tcBorders>
          </w:tcPr>
          <w:p w14:paraId="69CACE37" w14:textId="41EEF66D" w:rsidR="000A4B6B" w:rsidRPr="00E6571A" w:rsidRDefault="000A4B6B" w:rsidP="000A4B6B">
            <w:pPr>
              <w:rPr>
                <w:highlight w:val="cyan"/>
              </w:rPr>
            </w:pPr>
            <w:r w:rsidRPr="00E6571A">
              <w:rPr>
                <w:highlight w:val="cyan"/>
              </w:rPr>
              <w:t>Incident Command Post</w:t>
            </w:r>
          </w:p>
        </w:tc>
        <w:tc>
          <w:tcPr>
            <w:tcW w:w="3420" w:type="dxa"/>
            <w:tcBorders>
              <w:top w:val="single" w:sz="12" w:space="0" w:color="auto"/>
              <w:left w:val="single" w:sz="4" w:space="0" w:color="auto"/>
              <w:bottom w:val="single" w:sz="4" w:space="0" w:color="auto"/>
              <w:right w:val="single" w:sz="4" w:space="0" w:color="auto"/>
            </w:tcBorders>
          </w:tcPr>
          <w:p w14:paraId="2455F5C4" w14:textId="7A0CB59C" w:rsidR="000A4B6B" w:rsidRPr="00082A67" w:rsidRDefault="000A4B6B" w:rsidP="000A4B6B">
            <w:pPr>
              <w:rPr>
                <w:highlight w:val="yellow"/>
              </w:rPr>
            </w:pPr>
            <w:r w:rsidRPr="00082A67">
              <w:rPr>
                <w:highlight w:val="yellow"/>
              </w:rPr>
              <w:t>{ICPLocation</w:t>
            </w:r>
            <w:r w:rsidR="00EA4B4E">
              <w:rPr>
                <w:highlight w:val="yellow"/>
              </w:rPr>
              <w:t>1</w:t>
            </w:r>
            <w:r w:rsidRPr="00082A67">
              <w:rPr>
                <w:highlight w:val="yellow"/>
              </w:rPr>
              <w:t>}</w:t>
            </w:r>
          </w:p>
        </w:tc>
        <w:tc>
          <w:tcPr>
            <w:tcW w:w="3420" w:type="dxa"/>
            <w:tcBorders>
              <w:top w:val="single" w:sz="12" w:space="0" w:color="auto"/>
              <w:left w:val="single" w:sz="4" w:space="0" w:color="auto"/>
              <w:bottom w:val="single" w:sz="4" w:space="0" w:color="auto"/>
              <w:right w:val="single" w:sz="4" w:space="0" w:color="auto"/>
            </w:tcBorders>
          </w:tcPr>
          <w:p w14:paraId="10C21541" w14:textId="46BB39E9" w:rsidR="000A4B6B" w:rsidRPr="00082A67" w:rsidRDefault="00EA4B4E" w:rsidP="000A4B6B">
            <w:pPr>
              <w:rPr>
                <w:highlight w:val="yellow"/>
              </w:rPr>
            </w:pPr>
            <w:r w:rsidRPr="00082A67">
              <w:rPr>
                <w:highlight w:val="yellow"/>
              </w:rPr>
              <w:t>{ICPLocation</w:t>
            </w:r>
            <w:r>
              <w:rPr>
                <w:highlight w:val="yellow"/>
              </w:rPr>
              <w:t>2</w:t>
            </w:r>
            <w:r w:rsidRPr="00082A67">
              <w:rPr>
                <w:highlight w:val="yellow"/>
              </w:rPr>
              <w:t>}</w:t>
            </w:r>
          </w:p>
        </w:tc>
      </w:tr>
      <w:tr w:rsidR="000A4B6B" w14:paraId="1A2E31C1" w14:textId="3C4BEB6C" w:rsidTr="00F575E0">
        <w:trPr>
          <w:trHeight w:val="317"/>
        </w:trPr>
        <w:tc>
          <w:tcPr>
            <w:tcW w:w="3145" w:type="dxa"/>
            <w:tcBorders>
              <w:top w:val="single" w:sz="4" w:space="0" w:color="auto"/>
              <w:left w:val="single" w:sz="4" w:space="0" w:color="auto"/>
              <w:bottom w:val="single" w:sz="4" w:space="0" w:color="auto"/>
              <w:right w:val="single" w:sz="4" w:space="0" w:color="auto"/>
            </w:tcBorders>
            <w:hideMark/>
          </w:tcPr>
          <w:p w14:paraId="7DC38C8D" w14:textId="77777777" w:rsidR="000A4B6B" w:rsidRPr="00E6571A" w:rsidRDefault="000A4B6B" w:rsidP="000A4B6B">
            <w:pPr>
              <w:rPr>
                <w:highlight w:val="cyan"/>
              </w:rPr>
            </w:pPr>
            <w:r w:rsidRPr="00E6571A">
              <w:rPr>
                <w:highlight w:val="cyan"/>
              </w:rPr>
              <w:t>Request Gate</w:t>
            </w:r>
          </w:p>
        </w:tc>
        <w:tc>
          <w:tcPr>
            <w:tcW w:w="3420" w:type="dxa"/>
            <w:tcBorders>
              <w:top w:val="single" w:sz="4" w:space="0" w:color="auto"/>
              <w:left w:val="single" w:sz="4" w:space="0" w:color="auto"/>
              <w:bottom w:val="single" w:sz="4" w:space="0" w:color="auto"/>
              <w:right w:val="single" w:sz="4" w:space="0" w:color="auto"/>
            </w:tcBorders>
          </w:tcPr>
          <w:p w14:paraId="51F409F1" w14:textId="17A984E0" w:rsidR="000A4B6B" w:rsidRPr="00082A67" w:rsidRDefault="000A4B6B" w:rsidP="000A4B6B">
            <w:pPr>
              <w:rPr>
                <w:highlight w:val="yellow"/>
              </w:rPr>
            </w:pPr>
            <w:r w:rsidRPr="00082A67">
              <w:rPr>
                <w:highlight w:val="yellow"/>
              </w:rPr>
              <w:t>{ReqGate-Location</w:t>
            </w:r>
            <w:r w:rsidR="00EA4B4E">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4793641A" w14:textId="45783695" w:rsidR="000A4B6B" w:rsidRPr="00082A67" w:rsidRDefault="00EA4B4E" w:rsidP="000A4B6B">
            <w:pPr>
              <w:rPr>
                <w:highlight w:val="yellow"/>
              </w:rPr>
            </w:pPr>
            <w:r w:rsidRPr="00082A67">
              <w:rPr>
                <w:highlight w:val="yellow"/>
              </w:rPr>
              <w:t>{ReqGate-Location</w:t>
            </w:r>
            <w:r>
              <w:rPr>
                <w:highlight w:val="yellow"/>
              </w:rPr>
              <w:t>2</w:t>
            </w:r>
            <w:r w:rsidRPr="00082A67">
              <w:rPr>
                <w:highlight w:val="yellow"/>
              </w:rPr>
              <w:t>}</w:t>
            </w:r>
          </w:p>
        </w:tc>
      </w:tr>
      <w:tr w:rsidR="000A4B6B" w14:paraId="1A5A0CD7" w14:textId="7C74196D" w:rsidTr="00F575E0">
        <w:trPr>
          <w:trHeight w:val="317"/>
        </w:trPr>
        <w:tc>
          <w:tcPr>
            <w:tcW w:w="3145" w:type="dxa"/>
            <w:tcBorders>
              <w:top w:val="single" w:sz="4" w:space="0" w:color="auto"/>
              <w:left w:val="single" w:sz="4" w:space="0" w:color="auto"/>
              <w:bottom w:val="single" w:sz="4" w:space="0" w:color="auto"/>
              <w:right w:val="single" w:sz="4" w:space="0" w:color="auto"/>
            </w:tcBorders>
            <w:hideMark/>
          </w:tcPr>
          <w:p w14:paraId="79376C5C" w14:textId="77777777" w:rsidR="000A4B6B" w:rsidRPr="00E6571A" w:rsidRDefault="000A4B6B" w:rsidP="000A4B6B">
            <w:pPr>
              <w:rPr>
                <w:highlight w:val="cyan"/>
              </w:rPr>
            </w:pPr>
            <w:r w:rsidRPr="00E6571A">
              <w:rPr>
                <w:highlight w:val="cyan"/>
              </w:rPr>
              <w:t>Release Gate</w:t>
            </w:r>
          </w:p>
        </w:tc>
        <w:tc>
          <w:tcPr>
            <w:tcW w:w="3420" w:type="dxa"/>
            <w:tcBorders>
              <w:top w:val="single" w:sz="4" w:space="0" w:color="auto"/>
              <w:left w:val="single" w:sz="4" w:space="0" w:color="auto"/>
              <w:bottom w:val="single" w:sz="4" w:space="0" w:color="auto"/>
              <w:right w:val="single" w:sz="4" w:space="0" w:color="auto"/>
            </w:tcBorders>
          </w:tcPr>
          <w:p w14:paraId="5E450EEA" w14:textId="2FD2BCD5" w:rsidR="000A4B6B" w:rsidRPr="00082A67" w:rsidRDefault="000A4B6B" w:rsidP="000A4B6B">
            <w:pPr>
              <w:rPr>
                <w:highlight w:val="yellow"/>
              </w:rPr>
            </w:pPr>
            <w:r w:rsidRPr="00082A67">
              <w:rPr>
                <w:highlight w:val="yellow"/>
              </w:rPr>
              <w:t>{RelGate-Location</w:t>
            </w:r>
            <w:r w:rsidR="00EA4B4E">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0D005E97" w14:textId="6B2C1E7F" w:rsidR="000A4B6B" w:rsidRPr="00082A67" w:rsidRDefault="00EA4B4E" w:rsidP="000A4B6B">
            <w:pPr>
              <w:rPr>
                <w:highlight w:val="yellow"/>
              </w:rPr>
            </w:pPr>
            <w:r w:rsidRPr="00082A67">
              <w:rPr>
                <w:highlight w:val="yellow"/>
              </w:rPr>
              <w:t>{RelGate-Location</w:t>
            </w:r>
            <w:r>
              <w:rPr>
                <w:highlight w:val="yellow"/>
              </w:rPr>
              <w:t>2</w:t>
            </w:r>
            <w:r w:rsidRPr="00082A67">
              <w:rPr>
                <w:highlight w:val="yellow"/>
              </w:rPr>
              <w:t>}</w:t>
            </w:r>
          </w:p>
        </w:tc>
      </w:tr>
      <w:tr w:rsidR="000A4B6B" w14:paraId="195FD742" w14:textId="62398139" w:rsidTr="00F575E0">
        <w:trPr>
          <w:trHeight w:val="317"/>
        </w:trPr>
        <w:tc>
          <w:tcPr>
            <w:tcW w:w="3145" w:type="dxa"/>
            <w:tcBorders>
              <w:top w:val="single" w:sz="4" w:space="0" w:color="auto"/>
              <w:left w:val="single" w:sz="4" w:space="0" w:color="auto"/>
              <w:bottom w:val="single" w:sz="4" w:space="0" w:color="auto"/>
              <w:right w:val="single" w:sz="4" w:space="0" w:color="auto"/>
            </w:tcBorders>
          </w:tcPr>
          <w:p w14:paraId="2F4E7A60" w14:textId="0ACBA6D3" w:rsidR="000A4B6B" w:rsidRPr="00E6571A" w:rsidRDefault="000A4B6B" w:rsidP="000A4B6B">
            <w:pPr>
              <w:rPr>
                <w:highlight w:val="cyan"/>
              </w:rPr>
            </w:pPr>
            <w:r>
              <w:rPr>
                <w:highlight w:val="cyan"/>
              </w:rPr>
              <w:t>Search &amp; Rescue</w:t>
            </w:r>
          </w:p>
        </w:tc>
        <w:tc>
          <w:tcPr>
            <w:tcW w:w="3420" w:type="dxa"/>
            <w:tcBorders>
              <w:top w:val="single" w:sz="4" w:space="0" w:color="auto"/>
              <w:left w:val="single" w:sz="4" w:space="0" w:color="auto"/>
              <w:bottom w:val="single" w:sz="4" w:space="0" w:color="auto"/>
              <w:right w:val="single" w:sz="4" w:space="0" w:color="auto"/>
            </w:tcBorders>
          </w:tcPr>
          <w:p w14:paraId="70B98CEA" w14:textId="169AD444" w:rsidR="000A4B6B" w:rsidRPr="00082A67" w:rsidRDefault="00EE2731" w:rsidP="000A4B6B">
            <w:pPr>
              <w:rPr>
                <w:highlight w:val="yellow"/>
              </w:rPr>
            </w:pPr>
            <w:r>
              <w:rPr>
                <w:highlight w:val="yellow"/>
              </w:rPr>
              <w:t>{SearchRes-Location</w:t>
            </w:r>
            <w:r w:rsidR="00EA4B4E">
              <w:rPr>
                <w:highlight w:val="yellow"/>
              </w:rPr>
              <w:t>1</w:t>
            </w:r>
            <w:r>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531F54A7" w14:textId="4392637A" w:rsidR="000A4B6B" w:rsidRPr="00082A67" w:rsidRDefault="00EA4B4E" w:rsidP="000A4B6B">
            <w:pPr>
              <w:rPr>
                <w:highlight w:val="yellow"/>
              </w:rPr>
            </w:pPr>
            <w:r>
              <w:rPr>
                <w:highlight w:val="yellow"/>
              </w:rPr>
              <w:t>{SearchRes-Location2}</w:t>
            </w:r>
          </w:p>
        </w:tc>
      </w:tr>
      <w:tr w:rsidR="000A4B6B" w14:paraId="7557FCA8" w14:textId="73FF688D" w:rsidTr="00F575E0">
        <w:trPr>
          <w:trHeight w:val="317"/>
        </w:trPr>
        <w:tc>
          <w:tcPr>
            <w:tcW w:w="3145" w:type="dxa"/>
            <w:tcBorders>
              <w:top w:val="single" w:sz="4" w:space="0" w:color="auto"/>
              <w:left w:val="single" w:sz="4" w:space="0" w:color="auto"/>
              <w:bottom w:val="single" w:sz="4" w:space="0" w:color="auto"/>
              <w:right w:val="single" w:sz="4" w:space="0" w:color="auto"/>
            </w:tcBorders>
          </w:tcPr>
          <w:p w14:paraId="34DE95E4" w14:textId="26501E0F" w:rsidR="000A4B6B" w:rsidRPr="00E6571A" w:rsidRDefault="000A4B6B" w:rsidP="000A4B6B">
            <w:pPr>
              <w:rPr>
                <w:highlight w:val="cyan"/>
              </w:rPr>
            </w:pPr>
            <w:r>
              <w:rPr>
                <w:highlight w:val="cyan"/>
              </w:rPr>
              <w:t>Medical/First Aid/Triage</w:t>
            </w:r>
          </w:p>
        </w:tc>
        <w:tc>
          <w:tcPr>
            <w:tcW w:w="3420" w:type="dxa"/>
            <w:tcBorders>
              <w:top w:val="single" w:sz="4" w:space="0" w:color="auto"/>
              <w:left w:val="single" w:sz="4" w:space="0" w:color="auto"/>
              <w:bottom w:val="single" w:sz="4" w:space="0" w:color="auto"/>
              <w:right w:val="single" w:sz="4" w:space="0" w:color="auto"/>
            </w:tcBorders>
          </w:tcPr>
          <w:p w14:paraId="5A2916AE" w14:textId="709A5C6A" w:rsidR="000A4B6B" w:rsidRPr="00082A67" w:rsidRDefault="00EA4B4E" w:rsidP="000A4B6B">
            <w:pPr>
              <w:rPr>
                <w:highlight w:val="yellow"/>
              </w:rPr>
            </w:pPr>
            <w:r>
              <w:rPr>
                <w:highlight w:val="yellow"/>
              </w:rPr>
              <w:t>{</w:t>
            </w:r>
            <w:r w:rsidR="00EE2731">
              <w:rPr>
                <w:highlight w:val="yellow"/>
              </w:rPr>
              <w:t>MedTriage-Location</w:t>
            </w:r>
            <w:r>
              <w:rPr>
                <w:highlight w:val="yellow"/>
              </w:rPr>
              <w:t>1</w:t>
            </w:r>
            <w:r w:rsidR="00EE2731">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285AD9EB" w14:textId="4DDD0F79" w:rsidR="000A4B6B" w:rsidRPr="00082A67" w:rsidRDefault="00EA4B4E" w:rsidP="000A4B6B">
            <w:pPr>
              <w:rPr>
                <w:highlight w:val="yellow"/>
              </w:rPr>
            </w:pPr>
            <w:r>
              <w:rPr>
                <w:highlight w:val="yellow"/>
              </w:rPr>
              <w:t>{MedTriage-Location2}</w:t>
            </w:r>
          </w:p>
        </w:tc>
      </w:tr>
      <w:tr w:rsidR="000A4B6B" w14:paraId="1925E849" w14:textId="4066C70A" w:rsidTr="00F575E0">
        <w:trPr>
          <w:trHeight w:val="317"/>
        </w:trPr>
        <w:tc>
          <w:tcPr>
            <w:tcW w:w="3145" w:type="dxa"/>
            <w:tcBorders>
              <w:top w:val="single" w:sz="4" w:space="0" w:color="auto"/>
              <w:left w:val="single" w:sz="4" w:space="0" w:color="auto"/>
              <w:bottom w:val="single" w:sz="4" w:space="0" w:color="auto"/>
              <w:right w:val="single" w:sz="4" w:space="0" w:color="auto"/>
            </w:tcBorders>
            <w:hideMark/>
          </w:tcPr>
          <w:p w14:paraId="0BAB41D1" w14:textId="4AAD69FA" w:rsidR="000A4B6B" w:rsidRPr="00E6571A" w:rsidRDefault="000A4B6B" w:rsidP="000A4B6B">
            <w:pPr>
              <w:rPr>
                <w:highlight w:val="cyan"/>
              </w:rPr>
            </w:pPr>
            <w:r w:rsidRPr="00E6571A">
              <w:rPr>
                <w:highlight w:val="cyan"/>
              </w:rPr>
              <w:t>Evacuation Site</w:t>
            </w:r>
          </w:p>
        </w:tc>
        <w:tc>
          <w:tcPr>
            <w:tcW w:w="3420" w:type="dxa"/>
            <w:tcBorders>
              <w:top w:val="single" w:sz="4" w:space="0" w:color="auto"/>
              <w:left w:val="single" w:sz="4" w:space="0" w:color="auto"/>
              <w:bottom w:val="single" w:sz="4" w:space="0" w:color="auto"/>
              <w:right w:val="single" w:sz="4" w:space="0" w:color="auto"/>
            </w:tcBorders>
          </w:tcPr>
          <w:p w14:paraId="44089AC2" w14:textId="7BFFB0E5" w:rsidR="000A4B6B" w:rsidRPr="00082A67" w:rsidRDefault="000A4B6B" w:rsidP="000A4B6B">
            <w:pPr>
              <w:rPr>
                <w:highlight w:val="yellow"/>
              </w:rPr>
            </w:pPr>
            <w:r w:rsidRPr="00082A67">
              <w:rPr>
                <w:highlight w:val="yellow"/>
              </w:rPr>
              <w:t>{Evac-Location</w:t>
            </w:r>
            <w:r w:rsidR="00771EB2">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41EEAD17" w14:textId="2CC78012" w:rsidR="000A4B6B" w:rsidRPr="00082A67" w:rsidRDefault="00771EB2" w:rsidP="000A4B6B">
            <w:pPr>
              <w:rPr>
                <w:highlight w:val="yellow"/>
              </w:rPr>
            </w:pPr>
            <w:r w:rsidRPr="00082A67">
              <w:rPr>
                <w:highlight w:val="yellow"/>
              </w:rPr>
              <w:t>{Evac-Location</w:t>
            </w:r>
            <w:r>
              <w:rPr>
                <w:highlight w:val="yellow"/>
              </w:rPr>
              <w:t>2</w:t>
            </w:r>
            <w:r w:rsidRPr="00082A67">
              <w:rPr>
                <w:highlight w:val="yellow"/>
              </w:rPr>
              <w:t>}</w:t>
            </w:r>
          </w:p>
        </w:tc>
      </w:tr>
      <w:tr w:rsidR="00771EB2" w14:paraId="630462B2" w14:textId="47580148" w:rsidTr="00F575E0">
        <w:trPr>
          <w:trHeight w:val="317"/>
        </w:trPr>
        <w:tc>
          <w:tcPr>
            <w:tcW w:w="3145" w:type="dxa"/>
            <w:tcBorders>
              <w:top w:val="single" w:sz="4" w:space="0" w:color="auto"/>
              <w:left w:val="single" w:sz="4" w:space="0" w:color="auto"/>
              <w:bottom w:val="single" w:sz="4" w:space="0" w:color="auto"/>
              <w:right w:val="single" w:sz="4" w:space="0" w:color="auto"/>
            </w:tcBorders>
            <w:hideMark/>
          </w:tcPr>
          <w:p w14:paraId="60E149E7" w14:textId="77777777" w:rsidR="00771EB2" w:rsidRPr="00E6571A" w:rsidRDefault="00771EB2" w:rsidP="00771EB2">
            <w:pPr>
              <w:rPr>
                <w:highlight w:val="cyan"/>
              </w:rPr>
            </w:pPr>
            <w:r w:rsidRPr="00E6571A">
              <w:rPr>
                <w:highlight w:val="cyan"/>
              </w:rPr>
              <w:t>Off-Site Evacuation Site</w:t>
            </w:r>
          </w:p>
        </w:tc>
        <w:tc>
          <w:tcPr>
            <w:tcW w:w="3420" w:type="dxa"/>
            <w:tcBorders>
              <w:top w:val="single" w:sz="4" w:space="0" w:color="auto"/>
              <w:left w:val="single" w:sz="4" w:space="0" w:color="auto"/>
              <w:bottom w:val="single" w:sz="4" w:space="0" w:color="auto"/>
              <w:right w:val="single" w:sz="4" w:space="0" w:color="auto"/>
            </w:tcBorders>
          </w:tcPr>
          <w:p w14:paraId="3DDD048D" w14:textId="3DD1CCB6" w:rsidR="00771EB2" w:rsidRPr="00082A67" w:rsidRDefault="00771EB2" w:rsidP="00771EB2">
            <w:pPr>
              <w:rPr>
                <w:highlight w:val="yellow"/>
              </w:rPr>
            </w:pPr>
            <w:r w:rsidRPr="00082A67">
              <w:rPr>
                <w:highlight w:val="yellow"/>
              </w:rPr>
              <w:t>{OffSite-Location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163603EC" w14:textId="13689DB6" w:rsidR="00771EB2" w:rsidRPr="00082A67" w:rsidRDefault="00771EB2" w:rsidP="00771EB2">
            <w:pPr>
              <w:rPr>
                <w:highlight w:val="yellow"/>
              </w:rPr>
            </w:pPr>
            <w:r w:rsidRPr="00082A67">
              <w:rPr>
                <w:highlight w:val="yellow"/>
              </w:rPr>
              <w:t>{OffSite-Location</w:t>
            </w:r>
            <w:r>
              <w:rPr>
                <w:highlight w:val="yellow"/>
              </w:rPr>
              <w:t>2</w:t>
            </w:r>
            <w:r w:rsidRPr="00082A67">
              <w:rPr>
                <w:highlight w:val="yellow"/>
              </w:rPr>
              <w:t>}</w:t>
            </w:r>
          </w:p>
        </w:tc>
      </w:tr>
      <w:tr w:rsidR="00771EB2" w14:paraId="66083574" w14:textId="31412344" w:rsidTr="00F575E0">
        <w:trPr>
          <w:trHeight w:val="317"/>
        </w:trPr>
        <w:tc>
          <w:tcPr>
            <w:tcW w:w="3145" w:type="dxa"/>
            <w:tcBorders>
              <w:top w:val="single" w:sz="4" w:space="0" w:color="auto"/>
              <w:left w:val="single" w:sz="4" w:space="0" w:color="auto"/>
              <w:bottom w:val="single" w:sz="4" w:space="0" w:color="auto"/>
              <w:right w:val="single" w:sz="4" w:space="0" w:color="auto"/>
            </w:tcBorders>
            <w:hideMark/>
          </w:tcPr>
          <w:p w14:paraId="3A4B3FD3" w14:textId="175FEA6C" w:rsidR="00771EB2" w:rsidRPr="00E6571A" w:rsidRDefault="00771EB2" w:rsidP="00771EB2">
            <w:pPr>
              <w:rPr>
                <w:highlight w:val="cyan"/>
              </w:rPr>
            </w:pPr>
            <w:r w:rsidRPr="00E6571A">
              <w:rPr>
                <w:highlight w:val="cyan"/>
              </w:rPr>
              <w:t>Sister School Site(s)</w:t>
            </w:r>
          </w:p>
        </w:tc>
        <w:tc>
          <w:tcPr>
            <w:tcW w:w="3420" w:type="dxa"/>
            <w:tcBorders>
              <w:top w:val="single" w:sz="4" w:space="0" w:color="auto"/>
              <w:left w:val="single" w:sz="4" w:space="0" w:color="auto"/>
              <w:bottom w:val="single" w:sz="4" w:space="0" w:color="auto"/>
              <w:right w:val="single" w:sz="4" w:space="0" w:color="auto"/>
            </w:tcBorders>
          </w:tcPr>
          <w:p w14:paraId="73DC5079" w14:textId="71BBD3F6" w:rsidR="00771EB2" w:rsidRPr="00082A67" w:rsidRDefault="00771EB2" w:rsidP="00771EB2">
            <w:pPr>
              <w:rPr>
                <w:highlight w:val="yellow"/>
              </w:rPr>
            </w:pPr>
            <w:r w:rsidRPr="00082A67">
              <w:rPr>
                <w:highlight w:val="yellow"/>
              </w:rPr>
              <w:t>{SisterSchool-Location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2AF2B9D3" w14:textId="4DBF7462" w:rsidR="00771EB2" w:rsidRPr="00082A67" w:rsidRDefault="00771EB2" w:rsidP="00771EB2">
            <w:pPr>
              <w:rPr>
                <w:highlight w:val="yellow"/>
              </w:rPr>
            </w:pPr>
            <w:r w:rsidRPr="00082A67">
              <w:rPr>
                <w:highlight w:val="yellow"/>
              </w:rPr>
              <w:t>{SisterSchool-Location</w:t>
            </w:r>
            <w:r>
              <w:rPr>
                <w:highlight w:val="yellow"/>
              </w:rPr>
              <w:t>2</w:t>
            </w:r>
            <w:r w:rsidRPr="00082A67">
              <w:rPr>
                <w:highlight w:val="yellow"/>
              </w:rPr>
              <w:t>}</w:t>
            </w:r>
          </w:p>
        </w:tc>
      </w:tr>
      <w:tr w:rsidR="00771EB2" w14:paraId="07025676" w14:textId="3CCFB07D" w:rsidTr="00F575E0">
        <w:trPr>
          <w:trHeight w:val="317"/>
        </w:trPr>
        <w:tc>
          <w:tcPr>
            <w:tcW w:w="3145" w:type="dxa"/>
            <w:tcBorders>
              <w:top w:val="single" w:sz="4" w:space="0" w:color="auto"/>
              <w:left w:val="single" w:sz="4" w:space="0" w:color="auto"/>
              <w:bottom w:val="single" w:sz="4" w:space="0" w:color="auto"/>
              <w:right w:val="single" w:sz="4" w:space="0" w:color="auto"/>
            </w:tcBorders>
          </w:tcPr>
          <w:p w14:paraId="7DD46D20" w14:textId="05BB1EDA" w:rsidR="00771EB2" w:rsidRPr="00E6571A" w:rsidRDefault="00771EB2" w:rsidP="00771EB2">
            <w:pPr>
              <w:rPr>
                <w:highlight w:val="cyan"/>
              </w:rPr>
            </w:pPr>
            <w:r>
              <w:rPr>
                <w:highlight w:val="cyan"/>
              </w:rPr>
              <w:t>Media Staging Areas</w:t>
            </w:r>
          </w:p>
        </w:tc>
        <w:tc>
          <w:tcPr>
            <w:tcW w:w="3420" w:type="dxa"/>
            <w:tcBorders>
              <w:top w:val="single" w:sz="4" w:space="0" w:color="auto"/>
              <w:left w:val="single" w:sz="4" w:space="0" w:color="auto"/>
              <w:bottom w:val="single" w:sz="4" w:space="0" w:color="auto"/>
              <w:right w:val="single" w:sz="4" w:space="0" w:color="auto"/>
            </w:tcBorders>
          </w:tcPr>
          <w:p w14:paraId="596B5E02" w14:textId="741ECB31" w:rsidR="00771EB2" w:rsidRPr="00082A67" w:rsidRDefault="00771EB2" w:rsidP="00771EB2">
            <w:pPr>
              <w:rPr>
                <w:highlight w:val="yellow"/>
              </w:rPr>
            </w:pPr>
            <w:r>
              <w:rPr>
                <w:highlight w:val="yellow"/>
              </w:rPr>
              <w:t>{Media-Location1}</w:t>
            </w:r>
          </w:p>
        </w:tc>
        <w:tc>
          <w:tcPr>
            <w:tcW w:w="3420" w:type="dxa"/>
            <w:tcBorders>
              <w:top w:val="single" w:sz="4" w:space="0" w:color="auto"/>
              <w:left w:val="single" w:sz="4" w:space="0" w:color="auto"/>
              <w:bottom w:val="single" w:sz="4" w:space="0" w:color="auto"/>
              <w:right w:val="single" w:sz="4" w:space="0" w:color="auto"/>
            </w:tcBorders>
          </w:tcPr>
          <w:p w14:paraId="06B28747" w14:textId="5B9AB73B" w:rsidR="00771EB2" w:rsidRPr="00082A67" w:rsidRDefault="00771EB2" w:rsidP="00771EB2">
            <w:pPr>
              <w:rPr>
                <w:highlight w:val="yellow"/>
              </w:rPr>
            </w:pPr>
            <w:r>
              <w:rPr>
                <w:highlight w:val="yellow"/>
              </w:rPr>
              <w:t>{Media-Location2}</w:t>
            </w:r>
          </w:p>
        </w:tc>
      </w:tr>
      <w:tr w:rsidR="00771EB2" w14:paraId="114F7AE4" w14:textId="09FC566F" w:rsidTr="00F575E0">
        <w:trPr>
          <w:trHeight w:val="317"/>
        </w:trPr>
        <w:tc>
          <w:tcPr>
            <w:tcW w:w="3145" w:type="dxa"/>
            <w:tcBorders>
              <w:top w:val="single" w:sz="4" w:space="0" w:color="auto"/>
              <w:left w:val="single" w:sz="4" w:space="0" w:color="auto"/>
              <w:bottom w:val="single" w:sz="4" w:space="0" w:color="auto"/>
              <w:right w:val="single" w:sz="4" w:space="0" w:color="auto"/>
            </w:tcBorders>
          </w:tcPr>
          <w:p w14:paraId="1A273057" w14:textId="219D13C1" w:rsidR="00771EB2" w:rsidRPr="00E6571A" w:rsidRDefault="00771EB2" w:rsidP="00771EB2">
            <w:pPr>
              <w:rPr>
                <w:highlight w:val="cyan"/>
              </w:rPr>
            </w:pPr>
            <w:r>
              <w:rPr>
                <w:highlight w:val="cyan"/>
              </w:rPr>
              <w:t>Emergency Vehicles</w:t>
            </w:r>
          </w:p>
        </w:tc>
        <w:tc>
          <w:tcPr>
            <w:tcW w:w="3420" w:type="dxa"/>
            <w:tcBorders>
              <w:top w:val="single" w:sz="4" w:space="0" w:color="auto"/>
              <w:left w:val="single" w:sz="4" w:space="0" w:color="auto"/>
              <w:bottom w:val="single" w:sz="4" w:space="0" w:color="auto"/>
              <w:right w:val="single" w:sz="4" w:space="0" w:color="auto"/>
            </w:tcBorders>
          </w:tcPr>
          <w:p w14:paraId="6C764C06" w14:textId="7416FAA8" w:rsidR="00771EB2" w:rsidRPr="00082A67" w:rsidRDefault="00771EB2" w:rsidP="00771EB2">
            <w:pPr>
              <w:rPr>
                <w:highlight w:val="yellow"/>
              </w:rPr>
            </w:pPr>
            <w:r>
              <w:rPr>
                <w:highlight w:val="yellow"/>
              </w:rPr>
              <w:t>{EmergVehic-Location1}</w:t>
            </w:r>
          </w:p>
        </w:tc>
        <w:tc>
          <w:tcPr>
            <w:tcW w:w="3420" w:type="dxa"/>
            <w:tcBorders>
              <w:top w:val="single" w:sz="4" w:space="0" w:color="auto"/>
              <w:left w:val="single" w:sz="4" w:space="0" w:color="auto"/>
              <w:bottom w:val="single" w:sz="4" w:space="0" w:color="auto"/>
              <w:right w:val="single" w:sz="4" w:space="0" w:color="auto"/>
            </w:tcBorders>
          </w:tcPr>
          <w:p w14:paraId="308C972C" w14:textId="11322265" w:rsidR="00771EB2" w:rsidRPr="00082A67" w:rsidRDefault="00771EB2" w:rsidP="00771EB2">
            <w:pPr>
              <w:rPr>
                <w:highlight w:val="yellow"/>
              </w:rPr>
            </w:pPr>
            <w:r>
              <w:rPr>
                <w:highlight w:val="yellow"/>
              </w:rPr>
              <w:t>{EmergVehic-Location2}</w:t>
            </w:r>
          </w:p>
        </w:tc>
      </w:tr>
      <w:tr w:rsidR="00F575E0" w14:paraId="0B129D71" w14:textId="77777777" w:rsidTr="00F575E0">
        <w:trPr>
          <w:trHeight w:val="317"/>
        </w:trPr>
        <w:tc>
          <w:tcPr>
            <w:tcW w:w="3145" w:type="dxa"/>
            <w:tcBorders>
              <w:top w:val="single" w:sz="4" w:space="0" w:color="auto"/>
              <w:left w:val="single" w:sz="4" w:space="0" w:color="auto"/>
              <w:bottom w:val="single" w:sz="4" w:space="0" w:color="auto"/>
              <w:right w:val="single" w:sz="4" w:space="0" w:color="auto"/>
            </w:tcBorders>
          </w:tcPr>
          <w:p w14:paraId="2D9B9DC7" w14:textId="005704DA" w:rsidR="00F575E0" w:rsidRDefault="00F575E0" w:rsidP="00771EB2">
            <w:pPr>
              <w:rPr>
                <w:highlight w:val="cyan"/>
              </w:rPr>
            </w:pPr>
            <w:r>
              <w:rPr>
                <w:highlight w:val="cyan"/>
              </w:rPr>
              <w:t>Emergency (two-way) radio</w:t>
            </w:r>
          </w:p>
        </w:tc>
        <w:tc>
          <w:tcPr>
            <w:tcW w:w="3420" w:type="dxa"/>
            <w:tcBorders>
              <w:top w:val="single" w:sz="4" w:space="0" w:color="auto"/>
              <w:left w:val="single" w:sz="4" w:space="0" w:color="auto"/>
              <w:bottom w:val="single" w:sz="4" w:space="0" w:color="auto"/>
              <w:right w:val="single" w:sz="4" w:space="0" w:color="auto"/>
            </w:tcBorders>
          </w:tcPr>
          <w:p w14:paraId="4600AAF1" w14:textId="0382CF02" w:rsidR="00F575E0" w:rsidRDefault="00F575E0" w:rsidP="00771EB2">
            <w:pPr>
              <w:rPr>
                <w:highlight w:val="yellow"/>
              </w:rPr>
            </w:pPr>
            <w:r w:rsidRPr="00082A67">
              <w:rPr>
                <w:highlight w:val="yellow"/>
              </w:rPr>
              <w:t>{RadioLocation</w:t>
            </w:r>
            <w:r>
              <w:rPr>
                <w:highlight w:val="yellow"/>
              </w:rPr>
              <w:t>1</w:t>
            </w:r>
            <w:r w:rsidRPr="00082A67">
              <w:rPr>
                <w:highlight w:val="yellow"/>
              </w:rPr>
              <w:t>}</w:t>
            </w:r>
          </w:p>
        </w:tc>
        <w:tc>
          <w:tcPr>
            <w:tcW w:w="3420" w:type="dxa"/>
            <w:tcBorders>
              <w:top w:val="single" w:sz="4" w:space="0" w:color="auto"/>
              <w:left w:val="single" w:sz="4" w:space="0" w:color="auto"/>
              <w:bottom w:val="single" w:sz="4" w:space="0" w:color="auto"/>
              <w:right w:val="single" w:sz="4" w:space="0" w:color="auto"/>
            </w:tcBorders>
          </w:tcPr>
          <w:p w14:paraId="22AABC9D" w14:textId="650FF735" w:rsidR="00F575E0" w:rsidRDefault="00F575E0" w:rsidP="00771EB2">
            <w:pPr>
              <w:rPr>
                <w:highlight w:val="yellow"/>
              </w:rPr>
            </w:pPr>
            <w:r w:rsidRPr="00082A67">
              <w:rPr>
                <w:highlight w:val="yellow"/>
              </w:rPr>
              <w:t>{RadioLocation</w:t>
            </w:r>
            <w:r>
              <w:rPr>
                <w:highlight w:val="yellow"/>
              </w:rPr>
              <w:t>2</w:t>
            </w:r>
            <w:r w:rsidRPr="00082A67">
              <w:rPr>
                <w:highlight w:val="yellow"/>
              </w:rPr>
              <w:t>}</w:t>
            </w:r>
          </w:p>
        </w:tc>
      </w:tr>
    </w:tbl>
    <w:p w14:paraId="63F79AF3" w14:textId="77777777" w:rsidR="00082A67" w:rsidRDefault="00082A67" w:rsidP="00082A67">
      <w:pPr>
        <w:rPr>
          <w:rFonts w:ascii="Times New Roman" w:hAnsi="Times New Roman"/>
        </w:rPr>
      </w:pPr>
    </w:p>
    <w:p w14:paraId="4E0A5328" w14:textId="77777777" w:rsidR="00547DCA" w:rsidRDefault="00547DCA">
      <w:pPr>
        <w:spacing w:after="200" w:line="276" w:lineRule="auto"/>
        <w:rPr>
          <w:rFonts w:ascii="Arial Narrow" w:hAnsi="Arial Narrow" w:cs="Arial"/>
          <w:b/>
          <w:bCs/>
          <w:color w:val="365F91" w:themeColor="accent1" w:themeShade="BF"/>
          <w:sz w:val="32"/>
          <w:szCs w:val="36"/>
        </w:rPr>
      </w:pPr>
      <w:r>
        <w:br w:type="page"/>
      </w:r>
    </w:p>
    <w:p w14:paraId="11DB34DD" w14:textId="0808E9F1" w:rsidR="00547DCA" w:rsidRPr="00BF2D71" w:rsidRDefault="00547DCA" w:rsidP="009333C6">
      <w:pPr>
        <w:pStyle w:val="LittleTitle2"/>
        <w:rPr>
          <w:sz w:val="40"/>
          <w:szCs w:val="40"/>
        </w:rPr>
      </w:pPr>
      <w:r w:rsidRPr="00BF2D71">
        <w:rPr>
          <w:sz w:val="40"/>
          <w:szCs w:val="40"/>
        </w:rPr>
        <w:lastRenderedPageBreak/>
        <w:t>Emergency Supplies/Disaster Containers</w:t>
      </w:r>
    </w:p>
    <w:p w14:paraId="7C57B110" w14:textId="77777777" w:rsidR="003A3A8C" w:rsidRPr="00A9007A" w:rsidRDefault="003A3A8C" w:rsidP="003A3A8C">
      <w:pPr>
        <w:rPr>
          <w:rFonts w:ascii="Times New Roman" w:hAnsi="Times New Roman"/>
        </w:rPr>
      </w:pPr>
    </w:p>
    <w:tbl>
      <w:tblPr>
        <w:tblStyle w:val="TableGrid"/>
        <w:tblW w:w="0" w:type="auto"/>
        <w:tblLook w:val="04A0" w:firstRow="1" w:lastRow="0" w:firstColumn="1" w:lastColumn="0" w:noHBand="0" w:noVBand="1"/>
      </w:tblPr>
      <w:tblGrid>
        <w:gridCol w:w="10214"/>
      </w:tblGrid>
      <w:tr w:rsidR="003A3A8C" w14:paraId="27C061A6" w14:textId="77777777" w:rsidTr="00FB3B16">
        <w:tc>
          <w:tcPr>
            <w:tcW w:w="10214" w:type="dxa"/>
            <w:tcBorders>
              <w:bottom w:val="nil"/>
            </w:tcBorders>
            <w:shd w:val="clear" w:color="auto" w:fill="5F497A" w:themeFill="accent4" w:themeFillShade="BF"/>
          </w:tcPr>
          <w:p w14:paraId="4B30BC9B" w14:textId="77777777" w:rsidR="003A3A8C" w:rsidRPr="00F4330E" w:rsidRDefault="003A3A8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3A3A8C" w14:paraId="2AB65E86" w14:textId="77777777" w:rsidTr="00FB3B16">
        <w:tc>
          <w:tcPr>
            <w:tcW w:w="10214" w:type="dxa"/>
            <w:tcBorders>
              <w:top w:val="nil"/>
            </w:tcBorders>
            <w:shd w:val="clear" w:color="auto" w:fill="5F497A" w:themeFill="accent4" w:themeFillShade="BF"/>
          </w:tcPr>
          <w:p w14:paraId="1A6EE0E5" w14:textId="77777777" w:rsidR="003A3A8C" w:rsidRPr="00F4330E" w:rsidRDefault="003A3A8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3A3A8C" w14:paraId="18E21A51" w14:textId="77777777" w:rsidTr="00FB3B16">
        <w:tc>
          <w:tcPr>
            <w:tcW w:w="10214" w:type="dxa"/>
            <w:shd w:val="clear" w:color="auto" w:fill="CCC0D9" w:themeFill="accent4" w:themeFillTint="66"/>
          </w:tcPr>
          <w:p w14:paraId="31551066" w14:textId="77777777" w:rsidR="003A3A8C" w:rsidRPr="003A3A8C" w:rsidRDefault="003A3A8C" w:rsidP="00FB3B16">
            <w:pPr>
              <w:rPr>
                <w:rFonts w:ascii="Times New Roman" w:hAnsi="Times New Roman"/>
              </w:rPr>
            </w:pPr>
            <w:r w:rsidRPr="003A3A8C">
              <w:rPr>
                <w:rFonts w:ascii="Times New Roman" w:hAnsi="Times New Roman"/>
              </w:rPr>
              <w:t xml:space="preserve">District offices should standardize the types of emergency kits and supplies at each school.  Revise the below kit lists to indicate the types of kits and the supplies in each that the schools should have.  </w:t>
            </w:r>
          </w:p>
          <w:p w14:paraId="2762EB1A" w14:textId="77777777" w:rsidR="003A3A8C" w:rsidRPr="00915347" w:rsidRDefault="003A3A8C" w:rsidP="00FB3B16"/>
        </w:tc>
      </w:tr>
    </w:tbl>
    <w:p w14:paraId="3E3B19C0" w14:textId="77777777" w:rsidR="003A3A8C" w:rsidRDefault="003A3A8C" w:rsidP="00082A67">
      <w:pPr>
        <w:pStyle w:val="Heading2"/>
      </w:pPr>
    </w:p>
    <w:p w14:paraId="2D004720" w14:textId="5360A8DD" w:rsidR="00082A67" w:rsidRPr="00A9007A" w:rsidRDefault="00082A67" w:rsidP="00082A67">
      <w:pPr>
        <w:pStyle w:val="Heading2"/>
      </w:pPr>
      <w:r w:rsidRPr="00A9007A">
        <w:t xml:space="preserve">Location of Emergency Supplies/Disaster Container </w:t>
      </w:r>
    </w:p>
    <w:p w14:paraId="7EB57136" w14:textId="0510A491" w:rsidR="00082A67" w:rsidRPr="00A9007A" w:rsidRDefault="00082A67" w:rsidP="000A4B6B">
      <w:r w:rsidRPr="00A9007A">
        <w:t xml:space="preserve">This site’s Emergency Supplies/Disaster Container is located: </w:t>
      </w:r>
      <w:r w:rsidRPr="00A9007A">
        <w:rPr>
          <w:highlight w:val="yellow"/>
        </w:rPr>
        <w:t>{</w:t>
      </w:r>
      <w:r w:rsidR="00B26B61">
        <w:rPr>
          <w:highlight w:val="yellow"/>
        </w:rPr>
        <w:t>HERE: Insert location of disaster supplies/container</w:t>
      </w:r>
      <w:r w:rsidRPr="00A9007A">
        <w:rPr>
          <w:highlight w:val="yellow"/>
        </w:rPr>
        <w:t>}</w:t>
      </w:r>
    </w:p>
    <w:p w14:paraId="11C5159D" w14:textId="77777777" w:rsidR="00082A67" w:rsidRPr="00A9007A" w:rsidRDefault="00082A67" w:rsidP="000A4B6B"/>
    <w:p w14:paraId="50DAD837" w14:textId="7431E762" w:rsidR="00082A67" w:rsidRPr="00A9007A" w:rsidRDefault="00082A67" w:rsidP="000A4B6B">
      <w:r w:rsidRPr="00A9007A">
        <w:t xml:space="preserve">All Emergency Supplies Kits/Disaster Containers and their contents are the responsibility of the Site Incident Commander.  The District recommends the Site Incident Commander conduct annual inspections/inventory by </w:t>
      </w:r>
      <w:r w:rsidR="00B26B61" w:rsidRPr="00CE4866">
        <w:rPr>
          <w:highlight w:val="cyan"/>
        </w:rPr>
        <w:t>{HERE: Insert date schools are required to have supplies inventoried by}</w:t>
      </w:r>
      <w:r w:rsidR="00B26B61">
        <w:t xml:space="preserve"> </w:t>
      </w:r>
      <w:r w:rsidRPr="00A9007A">
        <w:t>of each year.  The responsibility to inspect and replace non-operating equipment and supplies belongs with the site.</w:t>
      </w:r>
    </w:p>
    <w:p w14:paraId="76A587F3" w14:textId="77777777" w:rsidR="00082A67" w:rsidRPr="00A9007A" w:rsidRDefault="00082A67" w:rsidP="000A4B6B"/>
    <w:p w14:paraId="6210BAE7" w14:textId="5487CADA" w:rsidR="00082A67" w:rsidRPr="00A9007A" w:rsidRDefault="00082A67" w:rsidP="000A4B6B">
      <w:r w:rsidRPr="00A9007A">
        <w:t xml:space="preserve">The Emergency Supplies/Disaster Container includes resources needed by the </w:t>
      </w:r>
      <w:r w:rsidR="00E6571A" w:rsidRPr="00A9007A">
        <w:t>ICT</w:t>
      </w:r>
      <w:r w:rsidRPr="00A9007A">
        <w:t xml:space="preserve"> during activation.  The following list describes the equipment and supplies that the District recommends be included inside the Emergency Supplies/Disaster Container:</w:t>
      </w:r>
    </w:p>
    <w:p w14:paraId="36DF1D9D" w14:textId="75DC5F41" w:rsidR="00082A67" w:rsidRPr="00A9007A" w:rsidRDefault="000A4B6B" w:rsidP="000A4B6B">
      <w:pPr>
        <w:pStyle w:val="Bullet"/>
      </w:pPr>
      <w:r w:rsidRPr="00A9007A">
        <w:rPr>
          <w:bCs/>
        </w:rPr>
        <w:t>C</w:t>
      </w:r>
      <w:r w:rsidR="00082A67" w:rsidRPr="00A9007A">
        <w:t xml:space="preserve">ommand Kit </w:t>
      </w:r>
    </w:p>
    <w:p w14:paraId="287FE6E1" w14:textId="76DAE59A" w:rsidR="00082A67" w:rsidRPr="00A9007A" w:rsidRDefault="00082A67" w:rsidP="000A4B6B">
      <w:pPr>
        <w:pStyle w:val="Bullet"/>
      </w:pPr>
      <w:r w:rsidRPr="00A9007A">
        <w:t>First Aid/Medical Team Supplies</w:t>
      </w:r>
    </w:p>
    <w:p w14:paraId="4DC90D38" w14:textId="23738CC6" w:rsidR="00082A67" w:rsidRPr="00A9007A" w:rsidRDefault="00082A67" w:rsidP="000A4B6B">
      <w:pPr>
        <w:pStyle w:val="Bullet"/>
      </w:pPr>
      <w:r w:rsidRPr="00A9007A">
        <w:t>Search &amp; Rescue Supplies</w:t>
      </w:r>
    </w:p>
    <w:p w14:paraId="350D0220" w14:textId="5CA14B97" w:rsidR="00082A67" w:rsidRPr="00A9007A" w:rsidRDefault="00082A67" w:rsidP="000A4B6B">
      <w:pPr>
        <w:pStyle w:val="Bullet"/>
      </w:pPr>
      <w:r w:rsidRPr="00A9007A">
        <w:t xml:space="preserve">Crisis Response Box (1 of 2 boxes. The other is kept in the main office)  </w:t>
      </w:r>
    </w:p>
    <w:p w14:paraId="247C560D" w14:textId="77777777" w:rsidR="00F10536" w:rsidRPr="00A9007A" w:rsidRDefault="00F10536" w:rsidP="00082A67">
      <w:pPr>
        <w:rPr>
          <w:rFonts w:ascii="Times New Roman" w:hAnsi="Times New Roman"/>
        </w:rPr>
      </w:pPr>
    </w:p>
    <w:p w14:paraId="3C698DAD" w14:textId="77777777" w:rsidR="00F10536" w:rsidRPr="00A9007A" w:rsidRDefault="00F10536" w:rsidP="00082A67">
      <w:pPr>
        <w:rPr>
          <w:rFonts w:ascii="Times New Roman" w:hAnsi="Times New Roman"/>
        </w:rPr>
      </w:pPr>
    </w:p>
    <w:p w14:paraId="1749125E" w14:textId="77777777" w:rsidR="00F10536" w:rsidRPr="00A9007A" w:rsidRDefault="00F10536" w:rsidP="00F10536">
      <w:pPr>
        <w:jc w:val="center"/>
        <w:rPr>
          <w:rFonts w:cs="Arial"/>
          <w:b/>
          <w:sz w:val="32"/>
          <w:szCs w:val="32"/>
          <w:u w:val="single"/>
        </w:rPr>
      </w:pPr>
    </w:p>
    <w:p w14:paraId="6952508D" w14:textId="77777777" w:rsidR="00F10536" w:rsidRPr="00A9007A" w:rsidRDefault="00F10536" w:rsidP="00F10536">
      <w:pPr>
        <w:jc w:val="center"/>
        <w:rPr>
          <w:rFonts w:cs="Arial"/>
          <w:b/>
          <w:sz w:val="32"/>
          <w:szCs w:val="32"/>
          <w:u w:val="single"/>
        </w:rPr>
      </w:pPr>
    </w:p>
    <w:p w14:paraId="15E9181A" w14:textId="77777777" w:rsidR="00F10536" w:rsidRPr="00A9007A" w:rsidRDefault="00F10536" w:rsidP="00F10536">
      <w:pPr>
        <w:jc w:val="center"/>
        <w:rPr>
          <w:rFonts w:cs="Arial"/>
          <w:b/>
          <w:sz w:val="32"/>
          <w:szCs w:val="32"/>
          <w:u w:val="single"/>
        </w:rPr>
      </w:pPr>
    </w:p>
    <w:p w14:paraId="51CD851F" w14:textId="2A4E5FFC" w:rsidR="00F10536" w:rsidRPr="00A9007A" w:rsidRDefault="00F10536" w:rsidP="00F10536">
      <w:pPr>
        <w:rPr>
          <w:rFonts w:ascii="Times New Roman" w:hAnsi="Times New Roman"/>
        </w:rPr>
        <w:sectPr w:rsidR="00F10536" w:rsidRPr="00A9007A" w:rsidSect="008F0F8E">
          <w:footerReference w:type="default" r:id="rId24"/>
          <w:type w:val="nextColumn"/>
          <w:pgSz w:w="12240" w:h="15840"/>
          <w:pgMar w:top="1008" w:right="1008" w:bottom="1008" w:left="1008" w:header="720" w:footer="720" w:gutter="0"/>
          <w:cols w:space="720"/>
          <w:docGrid w:linePitch="360"/>
        </w:sectPr>
      </w:pPr>
      <w:r w:rsidRPr="00A9007A">
        <w:rPr>
          <w:rFonts w:cs="Arial"/>
          <w:b/>
          <w:sz w:val="32"/>
          <w:szCs w:val="32"/>
          <w:u w:val="single"/>
        </w:rPr>
        <w:br w:type="page"/>
      </w:r>
    </w:p>
    <w:p w14:paraId="3B2777DB" w14:textId="6047ED64" w:rsidR="00082A67" w:rsidRPr="00A9007A" w:rsidRDefault="00082A67" w:rsidP="00082A67">
      <w:pPr>
        <w:pStyle w:val="Heading1"/>
      </w:pPr>
      <w:r w:rsidRPr="00A9007A">
        <w:lastRenderedPageBreak/>
        <w:t>EMERGENCY KIT CONTENTS</w:t>
      </w:r>
    </w:p>
    <w:p w14:paraId="742DF262" w14:textId="77777777" w:rsidR="00082A67" w:rsidRPr="00A9007A" w:rsidRDefault="00082A67" w:rsidP="00082A67">
      <w:pPr>
        <w:rPr>
          <w:rFonts w:ascii="Times New Roman" w:eastAsia="Calibri" w:hAnsi="Times New Roman"/>
        </w:rPr>
      </w:pPr>
    </w:p>
    <w:p w14:paraId="21B89409" w14:textId="77777777" w:rsidR="00082A67" w:rsidRPr="00A9007A" w:rsidRDefault="00082A67" w:rsidP="00082A67">
      <w:pPr>
        <w:keepNext/>
        <w:rPr>
          <w:rFonts w:eastAsia="Calibri" w:cs="Arial"/>
          <w:b/>
          <w:color w:val="4472C4"/>
          <w:sz w:val="26"/>
          <w:szCs w:val="26"/>
        </w:rPr>
      </w:pPr>
      <w:r w:rsidRPr="00A9007A">
        <w:rPr>
          <w:rFonts w:eastAsia="Calibri" w:cs="Arial"/>
          <w:b/>
          <w:color w:val="4472C4"/>
          <w:sz w:val="26"/>
          <w:szCs w:val="26"/>
        </w:rPr>
        <w:t>COMMAND KIT</w:t>
      </w:r>
    </w:p>
    <w:p w14:paraId="4113EF9E" w14:textId="0EC61B27" w:rsidR="00082A67" w:rsidRPr="00A9007A" w:rsidRDefault="00082A67" w:rsidP="00082A67">
      <w:pPr>
        <w:keepNext/>
        <w:rPr>
          <w:rFonts w:eastAsia="Calibri" w:cs="Arial"/>
        </w:rPr>
      </w:pPr>
      <w:r w:rsidRPr="00A9007A">
        <w:rPr>
          <w:rFonts w:eastAsia="Calibri" w:cs="Arial"/>
        </w:rPr>
        <w:t xml:space="preserve">The following items are recommended items for the Command Kit and should be located in a black duffle bag or rolling bin.  </w:t>
      </w:r>
      <w:r w:rsidR="00E6571A" w:rsidRPr="00A9007A">
        <w:rPr>
          <w:rFonts w:eastAsia="Calibri" w:cs="Arial"/>
        </w:rPr>
        <w:t xml:space="preserve">The Command Kit should be kept in the main office and be available to grab and go during any emergency. </w:t>
      </w:r>
    </w:p>
    <w:p w14:paraId="610C5E3D" w14:textId="77777777" w:rsidR="006141D3" w:rsidRPr="00A9007A" w:rsidRDefault="006141D3" w:rsidP="00082A67">
      <w:pPr>
        <w:keepNext/>
        <w:rPr>
          <w:rFonts w:eastAsia="Calibri" w:cs="Arial"/>
        </w:rPr>
      </w:pPr>
    </w:p>
    <w:tbl>
      <w:tblPr>
        <w:tblW w:w="5000" w:type="pct"/>
        <w:tblInd w:w="-5" w:type="dxa"/>
        <w:tblLayout w:type="fixed"/>
        <w:tblCellMar>
          <w:top w:w="58" w:type="dxa"/>
          <w:left w:w="58" w:type="dxa"/>
          <w:right w:w="58" w:type="dxa"/>
        </w:tblCellMar>
        <w:tblLook w:val="04A0" w:firstRow="1" w:lastRow="0" w:firstColumn="1" w:lastColumn="0" w:noHBand="0" w:noVBand="1"/>
      </w:tblPr>
      <w:tblGrid>
        <w:gridCol w:w="3761"/>
        <w:gridCol w:w="1254"/>
        <w:gridCol w:w="3850"/>
        <w:gridCol w:w="1344"/>
      </w:tblGrid>
      <w:tr w:rsidR="00082A67" w:rsidRPr="00A9007A" w14:paraId="0253E0CC" w14:textId="77777777" w:rsidTr="00FB3B16">
        <w:trPr>
          <w:trHeight w:val="317"/>
          <w:tblHeader/>
        </w:trPr>
        <w:tc>
          <w:tcPr>
            <w:tcW w:w="10260" w:type="dxa"/>
            <w:gridSpan w:val="4"/>
            <w:tcBorders>
              <w:top w:val="single" w:sz="12" w:space="0" w:color="auto"/>
              <w:left w:val="single" w:sz="4" w:space="0" w:color="auto"/>
              <w:bottom w:val="single" w:sz="12" w:space="0" w:color="auto"/>
              <w:right w:val="single" w:sz="8" w:space="0" w:color="auto"/>
            </w:tcBorders>
            <w:shd w:val="clear" w:color="auto" w:fill="DBE5F1" w:themeFill="accent1" w:themeFillTint="33"/>
            <w:noWrap/>
            <w:vAlign w:val="center"/>
            <w:hideMark/>
          </w:tcPr>
          <w:p w14:paraId="34DC4BC7" w14:textId="77777777" w:rsidR="00082A67" w:rsidRPr="00A9007A" w:rsidRDefault="00082A67" w:rsidP="00FB3B16">
            <w:pPr>
              <w:ind w:left="360" w:hanging="360"/>
              <w:rPr>
                <w:rFonts w:eastAsia="Calibri" w:cs="Arial"/>
                <w:b/>
                <w:color w:val="4472C4"/>
                <w:sz w:val="26"/>
                <w:szCs w:val="26"/>
              </w:rPr>
            </w:pPr>
            <w:r w:rsidRPr="00A9007A">
              <w:rPr>
                <w:rFonts w:eastAsia="Calibri" w:cs="Arial"/>
                <w:b/>
                <w:color w:val="4472C4"/>
                <w:sz w:val="26"/>
                <w:szCs w:val="26"/>
              </w:rPr>
              <w:t>COMMAND KIT</w:t>
            </w:r>
          </w:p>
        </w:tc>
      </w:tr>
      <w:tr w:rsidR="00082A67" w:rsidRPr="00A9007A" w14:paraId="502686D3" w14:textId="77777777" w:rsidTr="00FB3B16">
        <w:trPr>
          <w:trHeight w:val="317"/>
          <w:tblHeader/>
        </w:trPr>
        <w:tc>
          <w:tcPr>
            <w:tcW w:w="3780" w:type="dxa"/>
            <w:tcBorders>
              <w:top w:val="single" w:sz="12" w:space="0" w:color="auto"/>
              <w:left w:val="single" w:sz="4" w:space="0" w:color="auto"/>
              <w:bottom w:val="single" w:sz="12" w:space="0" w:color="auto"/>
              <w:right w:val="single" w:sz="4" w:space="0" w:color="auto"/>
            </w:tcBorders>
            <w:noWrap/>
            <w:vAlign w:val="center"/>
            <w:hideMark/>
          </w:tcPr>
          <w:p w14:paraId="66E39ADE"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260" w:type="dxa"/>
            <w:tcBorders>
              <w:top w:val="single" w:sz="12" w:space="0" w:color="auto"/>
              <w:left w:val="nil"/>
              <w:bottom w:val="single" w:sz="12" w:space="0" w:color="auto"/>
              <w:right w:val="single" w:sz="4" w:space="0" w:color="auto"/>
            </w:tcBorders>
            <w:noWrap/>
            <w:vAlign w:val="center"/>
            <w:hideMark/>
          </w:tcPr>
          <w:p w14:paraId="44B92FA9"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c>
          <w:tcPr>
            <w:tcW w:w="3870" w:type="dxa"/>
            <w:tcBorders>
              <w:top w:val="single" w:sz="12" w:space="0" w:color="auto"/>
              <w:left w:val="single" w:sz="24" w:space="0" w:color="auto"/>
              <w:bottom w:val="single" w:sz="12" w:space="0" w:color="auto"/>
              <w:right w:val="single" w:sz="8" w:space="0" w:color="auto"/>
            </w:tcBorders>
            <w:vAlign w:val="center"/>
            <w:hideMark/>
          </w:tcPr>
          <w:p w14:paraId="0F663E4A"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350" w:type="dxa"/>
            <w:tcBorders>
              <w:top w:val="single" w:sz="12" w:space="0" w:color="auto"/>
              <w:left w:val="single" w:sz="8" w:space="0" w:color="auto"/>
              <w:bottom w:val="single" w:sz="12" w:space="0" w:color="auto"/>
              <w:right w:val="single" w:sz="8" w:space="0" w:color="auto"/>
            </w:tcBorders>
            <w:vAlign w:val="center"/>
            <w:hideMark/>
          </w:tcPr>
          <w:p w14:paraId="607052D4"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r>
      <w:tr w:rsidR="00082A67" w:rsidRPr="00A9007A" w14:paraId="33D7B017"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710F377F" w14:textId="77777777" w:rsidR="00082A67" w:rsidRPr="00A9007A" w:rsidRDefault="00082A67" w:rsidP="00FB3B16">
            <w:pPr>
              <w:keepNext/>
              <w:rPr>
                <w:rFonts w:cs="Arial"/>
              </w:rPr>
            </w:pPr>
            <w:r w:rsidRPr="00A9007A">
              <w:rPr>
                <w:rFonts w:cs="Arial"/>
              </w:rPr>
              <w:t>Portable Megaphones</w:t>
            </w:r>
          </w:p>
        </w:tc>
        <w:tc>
          <w:tcPr>
            <w:tcW w:w="1260" w:type="dxa"/>
            <w:tcBorders>
              <w:top w:val="nil"/>
              <w:left w:val="nil"/>
              <w:bottom w:val="single" w:sz="4" w:space="0" w:color="auto"/>
              <w:right w:val="single" w:sz="4" w:space="0" w:color="auto"/>
            </w:tcBorders>
            <w:noWrap/>
            <w:vAlign w:val="center"/>
            <w:hideMark/>
          </w:tcPr>
          <w:p w14:paraId="6FD10416" w14:textId="77777777" w:rsidR="00082A67" w:rsidRPr="00A9007A" w:rsidRDefault="00082A67" w:rsidP="00FB3B16">
            <w:pPr>
              <w:keepNext/>
              <w:rPr>
                <w:rFonts w:cs="Arial"/>
              </w:rPr>
            </w:pPr>
            <w:r w:rsidRPr="00A9007A">
              <w:rPr>
                <w:rFonts w:cs="Arial"/>
              </w:rPr>
              <w:t>1</w:t>
            </w:r>
          </w:p>
        </w:tc>
        <w:tc>
          <w:tcPr>
            <w:tcW w:w="3870" w:type="dxa"/>
            <w:tcBorders>
              <w:top w:val="nil"/>
              <w:left w:val="single" w:sz="24" w:space="0" w:color="auto"/>
              <w:bottom w:val="single" w:sz="4" w:space="0" w:color="auto"/>
              <w:right w:val="single" w:sz="4" w:space="0" w:color="auto"/>
            </w:tcBorders>
            <w:vAlign w:val="center"/>
            <w:hideMark/>
          </w:tcPr>
          <w:p w14:paraId="4096B10F" w14:textId="77777777" w:rsidR="00082A67" w:rsidRPr="00A9007A" w:rsidRDefault="00082A67" w:rsidP="00FB3B16">
            <w:pPr>
              <w:keepNext/>
              <w:rPr>
                <w:rFonts w:eastAsia="Calibri" w:cs="Arial"/>
              </w:rPr>
            </w:pPr>
            <w:r w:rsidRPr="00A9007A">
              <w:rPr>
                <w:rFonts w:eastAsia="Calibri" w:cs="Arial"/>
              </w:rPr>
              <w:t>Tissues/Tissue Packages</w:t>
            </w:r>
          </w:p>
        </w:tc>
        <w:tc>
          <w:tcPr>
            <w:tcW w:w="1350" w:type="dxa"/>
            <w:tcBorders>
              <w:top w:val="nil"/>
              <w:left w:val="nil"/>
              <w:bottom w:val="single" w:sz="4" w:space="0" w:color="auto"/>
              <w:right w:val="single" w:sz="4" w:space="0" w:color="auto"/>
            </w:tcBorders>
            <w:vAlign w:val="center"/>
            <w:hideMark/>
          </w:tcPr>
          <w:p w14:paraId="70136A08" w14:textId="77777777" w:rsidR="00082A67" w:rsidRPr="00A9007A" w:rsidRDefault="00082A67" w:rsidP="00FB3B16">
            <w:pPr>
              <w:keepNext/>
              <w:rPr>
                <w:rFonts w:eastAsia="Calibri" w:cs="Arial"/>
              </w:rPr>
            </w:pPr>
            <w:r w:rsidRPr="00A9007A">
              <w:rPr>
                <w:rFonts w:eastAsia="Calibri" w:cs="Arial"/>
              </w:rPr>
              <w:t>5</w:t>
            </w:r>
          </w:p>
        </w:tc>
      </w:tr>
      <w:tr w:rsidR="00082A67" w:rsidRPr="00A9007A" w14:paraId="63E080F9"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748B2D81" w14:textId="395D52B5" w:rsidR="00082A67" w:rsidRPr="00A9007A" w:rsidRDefault="00E6571A" w:rsidP="00FB3B16">
            <w:pPr>
              <w:keepNext/>
              <w:rPr>
                <w:rFonts w:cs="Arial"/>
              </w:rPr>
            </w:pPr>
            <w:r w:rsidRPr="00A9007A">
              <w:rPr>
                <w:rFonts w:cs="Arial"/>
              </w:rPr>
              <w:t>ICT</w:t>
            </w:r>
            <w:r w:rsidR="00082A67" w:rsidRPr="00A9007A">
              <w:rPr>
                <w:rFonts w:cs="Arial"/>
              </w:rPr>
              <w:t xml:space="preserve"> Walkie-Talkies(check with purchasing on type allowed)</w:t>
            </w:r>
          </w:p>
        </w:tc>
        <w:tc>
          <w:tcPr>
            <w:tcW w:w="1260" w:type="dxa"/>
            <w:tcBorders>
              <w:top w:val="nil"/>
              <w:left w:val="nil"/>
              <w:bottom w:val="single" w:sz="4" w:space="0" w:color="auto"/>
              <w:right w:val="single" w:sz="4" w:space="0" w:color="auto"/>
            </w:tcBorders>
            <w:noWrap/>
            <w:vAlign w:val="center"/>
            <w:hideMark/>
          </w:tcPr>
          <w:p w14:paraId="1A5DB530" w14:textId="77777777" w:rsidR="00082A67" w:rsidRPr="00A9007A" w:rsidRDefault="00082A67" w:rsidP="00FB3B16">
            <w:pPr>
              <w:keepNext/>
              <w:rPr>
                <w:rFonts w:cs="Arial"/>
              </w:rPr>
            </w:pPr>
            <w:r w:rsidRPr="00A9007A">
              <w:rPr>
                <w:rFonts w:cs="Arial"/>
              </w:rPr>
              <w:t xml:space="preserve">Optional </w:t>
            </w:r>
          </w:p>
        </w:tc>
        <w:tc>
          <w:tcPr>
            <w:tcW w:w="3870" w:type="dxa"/>
            <w:tcBorders>
              <w:top w:val="nil"/>
              <w:left w:val="single" w:sz="24" w:space="0" w:color="auto"/>
              <w:bottom w:val="single" w:sz="4" w:space="0" w:color="auto"/>
              <w:right w:val="single" w:sz="4" w:space="0" w:color="auto"/>
            </w:tcBorders>
            <w:vAlign w:val="center"/>
            <w:hideMark/>
          </w:tcPr>
          <w:p w14:paraId="17FCA7B7" w14:textId="77777777" w:rsidR="00082A67" w:rsidRPr="00A9007A" w:rsidRDefault="00082A67" w:rsidP="00FB3B16">
            <w:pPr>
              <w:keepNext/>
              <w:rPr>
                <w:rFonts w:eastAsia="Calibri" w:cs="Arial"/>
              </w:rPr>
            </w:pPr>
            <w:r w:rsidRPr="00A9007A">
              <w:rPr>
                <w:rFonts w:cs="Arial"/>
              </w:rPr>
              <w:t>Utility/Duct Tape</w:t>
            </w:r>
          </w:p>
        </w:tc>
        <w:tc>
          <w:tcPr>
            <w:tcW w:w="1350" w:type="dxa"/>
            <w:tcBorders>
              <w:top w:val="nil"/>
              <w:left w:val="nil"/>
              <w:bottom w:val="single" w:sz="4" w:space="0" w:color="auto"/>
              <w:right w:val="single" w:sz="4" w:space="0" w:color="auto"/>
            </w:tcBorders>
            <w:vAlign w:val="center"/>
            <w:hideMark/>
          </w:tcPr>
          <w:p w14:paraId="52BAD093" w14:textId="77777777" w:rsidR="00082A67" w:rsidRPr="00A9007A" w:rsidRDefault="00082A67" w:rsidP="00FB3B16">
            <w:pPr>
              <w:keepNext/>
              <w:rPr>
                <w:rFonts w:eastAsia="Calibri" w:cs="Arial"/>
              </w:rPr>
            </w:pPr>
            <w:r w:rsidRPr="00A9007A">
              <w:rPr>
                <w:rFonts w:cs="Arial"/>
              </w:rPr>
              <w:t>2</w:t>
            </w:r>
          </w:p>
        </w:tc>
      </w:tr>
      <w:tr w:rsidR="00082A67" w:rsidRPr="00A9007A" w14:paraId="415535C2"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36C0CE0A" w14:textId="77777777" w:rsidR="00082A67" w:rsidRPr="00A9007A" w:rsidRDefault="00082A67" w:rsidP="00FB3B16">
            <w:pPr>
              <w:keepNext/>
              <w:rPr>
                <w:rFonts w:cs="Arial"/>
              </w:rPr>
            </w:pPr>
            <w:r w:rsidRPr="00A9007A">
              <w:rPr>
                <w:rFonts w:cs="Arial"/>
              </w:rPr>
              <w:t>AM/FM Solar or Battery Powered Radio</w:t>
            </w:r>
          </w:p>
        </w:tc>
        <w:tc>
          <w:tcPr>
            <w:tcW w:w="1260" w:type="dxa"/>
            <w:tcBorders>
              <w:top w:val="nil"/>
              <w:left w:val="nil"/>
              <w:bottom w:val="single" w:sz="4" w:space="0" w:color="auto"/>
              <w:right w:val="single" w:sz="4" w:space="0" w:color="auto"/>
            </w:tcBorders>
            <w:noWrap/>
            <w:vAlign w:val="center"/>
            <w:hideMark/>
          </w:tcPr>
          <w:p w14:paraId="1DAD1998" w14:textId="77777777" w:rsidR="00082A67" w:rsidRPr="00A9007A" w:rsidRDefault="00082A67" w:rsidP="00FB3B16">
            <w:pPr>
              <w:keepNext/>
              <w:rPr>
                <w:rFonts w:cs="Arial"/>
              </w:rPr>
            </w:pPr>
            <w:r w:rsidRPr="00A9007A">
              <w:rPr>
                <w:rFonts w:cs="Arial"/>
              </w:rPr>
              <w:t>1</w:t>
            </w:r>
          </w:p>
        </w:tc>
        <w:tc>
          <w:tcPr>
            <w:tcW w:w="3870" w:type="dxa"/>
            <w:tcBorders>
              <w:top w:val="nil"/>
              <w:left w:val="single" w:sz="24" w:space="0" w:color="auto"/>
              <w:bottom w:val="single" w:sz="4" w:space="0" w:color="auto"/>
              <w:right w:val="single" w:sz="4" w:space="0" w:color="auto"/>
            </w:tcBorders>
            <w:vAlign w:val="center"/>
            <w:hideMark/>
          </w:tcPr>
          <w:p w14:paraId="14BBAC65" w14:textId="77777777" w:rsidR="00082A67" w:rsidRPr="00A9007A" w:rsidRDefault="00082A67" w:rsidP="00FB3B16">
            <w:pPr>
              <w:keepNext/>
              <w:rPr>
                <w:rFonts w:eastAsia="Calibri" w:cs="Arial"/>
              </w:rPr>
            </w:pPr>
            <w:r w:rsidRPr="00A9007A">
              <w:rPr>
                <w:rFonts w:cs="Arial"/>
              </w:rPr>
              <w:t>Caution Tape</w:t>
            </w:r>
          </w:p>
        </w:tc>
        <w:tc>
          <w:tcPr>
            <w:tcW w:w="1350" w:type="dxa"/>
            <w:tcBorders>
              <w:top w:val="nil"/>
              <w:left w:val="nil"/>
              <w:bottom w:val="single" w:sz="4" w:space="0" w:color="auto"/>
              <w:right w:val="single" w:sz="4" w:space="0" w:color="auto"/>
            </w:tcBorders>
            <w:vAlign w:val="center"/>
            <w:hideMark/>
          </w:tcPr>
          <w:p w14:paraId="7ED15FCD" w14:textId="77777777" w:rsidR="00082A67" w:rsidRPr="00A9007A" w:rsidRDefault="00082A67" w:rsidP="00FB3B16">
            <w:pPr>
              <w:keepNext/>
              <w:rPr>
                <w:rFonts w:eastAsia="Calibri" w:cs="Arial"/>
              </w:rPr>
            </w:pPr>
            <w:r w:rsidRPr="00A9007A">
              <w:rPr>
                <w:rFonts w:cs="Arial"/>
              </w:rPr>
              <w:t>1</w:t>
            </w:r>
          </w:p>
        </w:tc>
      </w:tr>
      <w:tr w:rsidR="00082A67" w:rsidRPr="00A9007A" w14:paraId="72AE4E48"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7CFC17BC" w14:textId="77777777" w:rsidR="00082A67" w:rsidRPr="00A9007A" w:rsidRDefault="00082A67" w:rsidP="00FB3B16">
            <w:pPr>
              <w:keepNext/>
              <w:rPr>
                <w:rFonts w:cs="Arial"/>
              </w:rPr>
            </w:pPr>
            <w:r w:rsidRPr="00A9007A">
              <w:rPr>
                <w:rFonts w:cs="Arial"/>
              </w:rPr>
              <w:t xml:space="preserve">Batteries for any necessary devices (radios, walkie talkies, flashlights, lanterns). </w:t>
            </w:r>
          </w:p>
        </w:tc>
        <w:tc>
          <w:tcPr>
            <w:tcW w:w="1260" w:type="dxa"/>
            <w:tcBorders>
              <w:top w:val="nil"/>
              <w:left w:val="nil"/>
              <w:bottom w:val="single" w:sz="4" w:space="0" w:color="auto"/>
              <w:right w:val="single" w:sz="4" w:space="0" w:color="auto"/>
            </w:tcBorders>
            <w:noWrap/>
            <w:vAlign w:val="center"/>
            <w:hideMark/>
          </w:tcPr>
          <w:p w14:paraId="6E277357" w14:textId="77777777" w:rsidR="00082A67" w:rsidRPr="00A9007A" w:rsidRDefault="00082A67" w:rsidP="00FB3B16">
            <w:pPr>
              <w:keepNext/>
              <w:rPr>
                <w:rFonts w:cs="Arial"/>
              </w:rPr>
            </w:pPr>
            <w:r w:rsidRPr="00A9007A">
              <w:rPr>
                <w:rFonts w:cs="Arial"/>
              </w:rPr>
              <w:t>Amount Necessary</w:t>
            </w:r>
          </w:p>
        </w:tc>
        <w:tc>
          <w:tcPr>
            <w:tcW w:w="3870" w:type="dxa"/>
            <w:tcBorders>
              <w:top w:val="nil"/>
              <w:left w:val="single" w:sz="24" w:space="0" w:color="auto"/>
              <w:bottom w:val="single" w:sz="4" w:space="0" w:color="auto"/>
              <w:right w:val="single" w:sz="4" w:space="0" w:color="auto"/>
            </w:tcBorders>
            <w:vAlign w:val="center"/>
            <w:hideMark/>
          </w:tcPr>
          <w:p w14:paraId="7A80CE1B" w14:textId="77777777" w:rsidR="00082A67" w:rsidRPr="00A9007A" w:rsidRDefault="00082A67" w:rsidP="00FB3B16">
            <w:pPr>
              <w:keepNext/>
              <w:rPr>
                <w:rFonts w:eastAsia="Calibri" w:cs="Arial"/>
              </w:rPr>
            </w:pPr>
            <w:r w:rsidRPr="00A9007A">
              <w:rPr>
                <w:rFonts w:cs="Arial"/>
              </w:rPr>
              <w:t>Steno Pads</w:t>
            </w:r>
          </w:p>
        </w:tc>
        <w:tc>
          <w:tcPr>
            <w:tcW w:w="1350" w:type="dxa"/>
            <w:tcBorders>
              <w:top w:val="nil"/>
              <w:left w:val="nil"/>
              <w:bottom w:val="single" w:sz="4" w:space="0" w:color="auto"/>
              <w:right w:val="single" w:sz="4" w:space="0" w:color="auto"/>
            </w:tcBorders>
            <w:vAlign w:val="center"/>
            <w:hideMark/>
          </w:tcPr>
          <w:p w14:paraId="3A6FEB9A" w14:textId="77777777" w:rsidR="00082A67" w:rsidRPr="00A9007A" w:rsidRDefault="00082A67" w:rsidP="00FB3B16">
            <w:pPr>
              <w:keepNext/>
              <w:rPr>
                <w:rFonts w:eastAsia="Calibri" w:cs="Arial"/>
              </w:rPr>
            </w:pPr>
            <w:r w:rsidRPr="00A9007A">
              <w:rPr>
                <w:rFonts w:cs="Arial"/>
              </w:rPr>
              <w:t>5</w:t>
            </w:r>
          </w:p>
        </w:tc>
      </w:tr>
      <w:tr w:rsidR="00082A67" w:rsidRPr="00A9007A" w14:paraId="7150819E"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23FE0A1B" w14:textId="77777777" w:rsidR="00082A67" w:rsidRPr="00A9007A" w:rsidRDefault="00082A67" w:rsidP="00FB3B16">
            <w:pPr>
              <w:keepNext/>
              <w:rPr>
                <w:rFonts w:cs="Arial"/>
              </w:rPr>
            </w:pPr>
            <w:r w:rsidRPr="00A9007A">
              <w:rPr>
                <w:rFonts w:cs="Arial"/>
              </w:rPr>
              <w:t>Lanterns</w:t>
            </w:r>
          </w:p>
        </w:tc>
        <w:tc>
          <w:tcPr>
            <w:tcW w:w="1260" w:type="dxa"/>
            <w:tcBorders>
              <w:top w:val="nil"/>
              <w:left w:val="nil"/>
              <w:bottom w:val="single" w:sz="4" w:space="0" w:color="auto"/>
              <w:right w:val="single" w:sz="4" w:space="0" w:color="auto"/>
            </w:tcBorders>
            <w:noWrap/>
            <w:vAlign w:val="center"/>
            <w:hideMark/>
          </w:tcPr>
          <w:p w14:paraId="63D681A7" w14:textId="77777777" w:rsidR="00082A67" w:rsidRPr="00A9007A" w:rsidRDefault="00082A67" w:rsidP="00FB3B16">
            <w:pPr>
              <w:keepNext/>
              <w:rPr>
                <w:rFonts w:cs="Arial"/>
              </w:rPr>
            </w:pPr>
            <w:r w:rsidRPr="00A9007A">
              <w:rPr>
                <w:rFonts w:cs="Arial"/>
              </w:rPr>
              <w:t>2</w:t>
            </w:r>
          </w:p>
        </w:tc>
        <w:tc>
          <w:tcPr>
            <w:tcW w:w="3870" w:type="dxa"/>
            <w:tcBorders>
              <w:top w:val="nil"/>
              <w:left w:val="single" w:sz="24" w:space="0" w:color="auto"/>
              <w:bottom w:val="single" w:sz="4" w:space="0" w:color="auto"/>
              <w:right w:val="single" w:sz="4" w:space="0" w:color="auto"/>
            </w:tcBorders>
            <w:vAlign w:val="center"/>
            <w:hideMark/>
          </w:tcPr>
          <w:p w14:paraId="3738C753" w14:textId="77777777" w:rsidR="00082A67" w:rsidRPr="00A9007A" w:rsidRDefault="00082A67" w:rsidP="00FB3B16">
            <w:pPr>
              <w:keepNext/>
              <w:rPr>
                <w:rFonts w:eastAsia="Calibri" w:cs="Arial"/>
              </w:rPr>
            </w:pPr>
            <w:r w:rsidRPr="00A9007A">
              <w:rPr>
                <w:rFonts w:eastAsia="Calibri" w:cs="Arial"/>
              </w:rPr>
              <w:t>Safety Vests</w:t>
            </w:r>
          </w:p>
        </w:tc>
        <w:tc>
          <w:tcPr>
            <w:tcW w:w="1350" w:type="dxa"/>
            <w:tcBorders>
              <w:top w:val="nil"/>
              <w:left w:val="nil"/>
              <w:bottom w:val="single" w:sz="4" w:space="0" w:color="auto"/>
              <w:right w:val="single" w:sz="4" w:space="0" w:color="auto"/>
            </w:tcBorders>
            <w:vAlign w:val="center"/>
            <w:hideMark/>
          </w:tcPr>
          <w:p w14:paraId="184384F6" w14:textId="77777777" w:rsidR="00082A67" w:rsidRPr="00A9007A" w:rsidRDefault="00082A67" w:rsidP="00FB3B16">
            <w:pPr>
              <w:keepNext/>
              <w:rPr>
                <w:rFonts w:eastAsia="Calibri" w:cs="Arial"/>
              </w:rPr>
            </w:pPr>
            <w:r w:rsidRPr="00A9007A">
              <w:rPr>
                <w:rFonts w:eastAsia="Calibri" w:cs="Arial"/>
              </w:rPr>
              <w:t>5-10</w:t>
            </w:r>
          </w:p>
        </w:tc>
      </w:tr>
      <w:tr w:rsidR="00082A67" w:rsidRPr="00A9007A" w14:paraId="6364A433"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388989B4" w14:textId="77777777" w:rsidR="00082A67" w:rsidRPr="00A9007A" w:rsidRDefault="00082A67" w:rsidP="00FB3B16">
            <w:pPr>
              <w:keepNext/>
              <w:rPr>
                <w:rFonts w:cs="Arial"/>
              </w:rPr>
            </w:pPr>
            <w:r w:rsidRPr="00A9007A">
              <w:rPr>
                <w:rFonts w:cs="Arial"/>
              </w:rPr>
              <w:t xml:space="preserve">Tarps (16x20, 10x10 or other sizes) </w:t>
            </w:r>
          </w:p>
        </w:tc>
        <w:tc>
          <w:tcPr>
            <w:tcW w:w="1260" w:type="dxa"/>
            <w:tcBorders>
              <w:top w:val="nil"/>
              <w:left w:val="nil"/>
              <w:bottom w:val="single" w:sz="4" w:space="0" w:color="auto"/>
              <w:right w:val="single" w:sz="4" w:space="0" w:color="auto"/>
            </w:tcBorders>
            <w:noWrap/>
            <w:vAlign w:val="center"/>
            <w:hideMark/>
          </w:tcPr>
          <w:p w14:paraId="0F74893F" w14:textId="77777777" w:rsidR="00082A67" w:rsidRPr="00A9007A" w:rsidRDefault="00082A67" w:rsidP="00FB3B16">
            <w:pPr>
              <w:keepNext/>
              <w:rPr>
                <w:rFonts w:cs="Arial"/>
              </w:rPr>
            </w:pPr>
            <w:r w:rsidRPr="00A9007A">
              <w:rPr>
                <w:rFonts w:cs="Arial"/>
              </w:rPr>
              <w:t>2-6</w:t>
            </w:r>
          </w:p>
        </w:tc>
        <w:tc>
          <w:tcPr>
            <w:tcW w:w="3870" w:type="dxa"/>
            <w:tcBorders>
              <w:top w:val="nil"/>
              <w:left w:val="single" w:sz="24" w:space="0" w:color="auto"/>
              <w:bottom w:val="single" w:sz="4" w:space="0" w:color="auto"/>
              <w:right w:val="single" w:sz="4" w:space="0" w:color="auto"/>
            </w:tcBorders>
            <w:vAlign w:val="center"/>
            <w:hideMark/>
          </w:tcPr>
          <w:p w14:paraId="04C1FAF9" w14:textId="77777777" w:rsidR="00082A67" w:rsidRPr="00A9007A" w:rsidRDefault="00082A67" w:rsidP="00FB3B16">
            <w:pPr>
              <w:keepNext/>
              <w:rPr>
                <w:rFonts w:eastAsia="Calibri" w:cs="Arial"/>
              </w:rPr>
            </w:pPr>
            <w:r w:rsidRPr="00A9007A">
              <w:rPr>
                <w:rFonts w:eastAsia="Calibri" w:cs="Arial"/>
              </w:rPr>
              <w:t>Pens</w:t>
            </w:r>
          </w:p>
        </w:tc>
        <w:tc>
          <w:tcPr>
            <w:tcW w:w="1350" w:type="dxa"/>
            <w:tcBorders>
              <w:top w:val="nil"/>
              <w:left w:val="nil"/>
              <w:bottom w:val="single" w:sz="4" w:space="0" w:color="auto"/>
              <w:right w:val="single" w:sz="4" w:space="0" w:color="auto"/>
            </w:tcBorders>
            <w:vAlign w:val="center"/>
            <w:hideMark/>
          </w:tcPr>
          <w:p w14:paraId="20C5E811" w14:textId="77777777" w:rsidR="00082A67" w:rsidRPr="00A9007A" w:rsidRDefault="00082A67" w:rsidP="00FB3B16">
            <w:pPr>
              <w:keepNext/>
              <w:rPr>
                <w:rFonts w:eastAsia="Calibri" w:cs="Arial"/>
              </w:rPr>
            </w:pPr>
            <w:r w:rsidRPr="00A9007A">
              <w:rPr>
                <w:rFonts w:eastAsia="Calibri" w:cs="Arial"/>
              </w:rPr>
              <w:t>Amount Necessary</w:t>
            </w:r>
          </w:p>
        </w:tc>
      </w:tr>
      <w:tr w:rsidR="00082A67" w:rsidRPr="00A9007A" w14:paraId="0FBFC1F8"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26FC1212" w14:textId="77777777" w:rsidR="00082A67" w:rsidRPr="00A9007A" w:rsidRDefault="00082A67" w:rsidP="00FB3B16">
            <w:pPr>
              <w:rPr>
                <w:rFonts w:cs="Arial"/>
              </w:rPr>
            </w:pPr>
            <w:r w:rsidRPr="00A9007A">
              <w:rPr>
                <w:rFonts w:cs="Arial"/>
              </w:rPr>
              <w:t>Pop-up Tent/Canopy</w:t>
            </w:r>
          </w:p>
        </w:tc>
        <w:tc>
          <w:tcPr>
            <w:tcW w:w="1260" w:type="dxa"/>
            <w:tcBorders>
              <w:top w:val="nil"/>
              <w:left w:val="nil"/>
              <w:bottom w:val="single" w:sz="4" w:space="0" w:color="auto"/>
              <w:right w:val="single" w:sz="4" w:space="0" w:color="auto"/>
            </w:tcBorders>
            <w:noWrap/>
            <w:vAlign w:val="center"/>
            <w:hideMark/>
          </w:tcPr>
          <w:p w14:paraId="2F4DF257" w14:textId="77777777" w:rsidR="00082A67" w:rsidRPr="00A9007A" w:rsidRDefault="00082A67" w:rsidP="00FB3B16">
            <w:pPr>
              <w:rPr>
                <w:rFonts w:cs="Arial"/>
              </w:rPr>
            </w:pPr>
            <w:r w:rsidRPr="00A9007A">
              <w:rPr>
                <w:rFonts w:cs="Arial"/>
              </w:rPr>
              <w:t>Optional</w:t>
            </w:r>
          </w:p>
        </w:tc>
        <w:tc>
          <w:tcPr>
            <w:tcW w:w="3870" w:type="dxa"/>
            <w:tcBorders>
              <w:top w:val="nil"/>
              <w:left w:val="single" w:sz="24" w:space="0" w:color="auto"/>
              <w:bottom w:val="single" w:sz="4" w:space="0" w:color="auto"/>
              <w:right w:val="single" w:sz="4" w:space="0" w:color="auto"/>
            </w:tcBorders>
            <w:vAlign w:val="center"/>
            <w:hideMark/>
          </w:tcPr>
          <w:p w14:paraId="5C56B71D" w14:textId="77777777" w:rsidR="00082A67" w:rsidRPr="00A9007A" w:rsidRDefault="00082A67" w:rsidP="00FB3B16">
            <w:pPr>
              <w:rPr>
                <w:rFonts w:eastAsia="Calibri" w:cs="Arial"/>
              </w:rPr>
            </w:pPr>
            <w:r w:rsidRPr="00A9007A">
              <w:rPr>
                <w:rFonts w:eastAsia="Calibri" w:cs="Arial"/>
              </w:rPr>
              <w:t>Pencils</w:t>
            </w:r>
          </w:p>
        </w:tc>
        <w:tc>
          <w:tcPr>
            <w:tcW w:w="1350" w:type="dxa"/>
            <w:tcBorders>
              <w:top w:val="nil"/>
              <w:left w:val="nil"/>
              <w:bottom w:val="single" w:sz="4" w:space="0" w:color="auto"/>
              <w:right w:val="single" w:sz="4" w:space="0" w:color="auto"/>
            </w:tcBorders>
            <w:vAlign w:val="center"/>
            <w:hideMark/>
          </w:tcPr>
          <w:p w14:paraId="05BBC6A1" w14:textId="77777777" w:rsidR="00082A67" w:rsidRPr="00A9007A" w:rsidRDefault="00082A67" w:rsidP="00FB3B16">
            <w:pPr>
              <w:rPr>
                <w:rFonts w:eastAsia="Calibri" w:cs="Arial"/>
              </w:rPr>
            </w:pPr>
            <w:r w:rsidRPr="00A9007A">
              <w:rPr>
                <w:rFonts w:eastAsia="Calibri" w:cs="Arial"/>
              </w:rPr>
              <w:t>Amount Necessary</w:t>
            </w:r>
          </w:p>
        </w:tc>
      </w:tr>
    </w:tbl>
    <w:p w14:paraId="4A80F267" w14:textId="77777777" w:rsidR="00082A67" w:rsidRPr="00A9007A" w:rsidRDefault="00082A67" w:rsidP="00082A67">
      <w:pPr>
        <w:rPr>
          <w:rFonts w:eastAsia="Calibri" w:cs="Arial"/>
        </w:rPr>
      </w:pPr>
    </w:p>
    <w:p w14:paraId="4FE032CF" w14:textId="77777777" w:rsidR="00082A67" w:rsidRPr="00A9007A" w:rsidRDefault="00082A67" w:rsidP="00082A67">
      <w:pPr>
        <w:rPr>
          <w:rFonts w:eastAsia="Calibri" w:cs="Arial"/>
          <w:b/>
          <w:color w:val="4472C4"/>
          <w:sz w:val="26"/>
          <w:szCs w:val="26"/>
        </w:rPr>
      </w:pPr>
      <w:r w:rsidRPr="00A9007A">
        <w:rPr>
          <w:rFonts w:eastAsia="Calibri" w:cs="Arial"/>
          <w:b/>
          <w:color w:val="4472C4"/>
          <w:sz w:val="26"/>
          <w:szCs w:val="26"/>
        </w:rPr>
        <w:t xml:space="preserve">FIRST AID &amp; MEDICAL TEAM SUPPLIES </w:t>
      </w:r>
    </w:p>
    <w:p w14:paraId="6709FD6C" w14:textId="6E0D918D" w:rsidR="00082A67" w:rsidRPr="00A9007A" w:rsidRDefault="00082A67" w:rsidP="00082A67">
      <w:pPr>
        <w:rPr>
          <w:rFonts w:eastAsia="Calibri" w:cs="Arial"/>
        </w:rPr>
      </w:pPr>
      <w:r w:rsidRPr="00A9007A">
        <w:rPr>
          <w:rFonts w:eastAsia="Calibri" w:cs="Arial"/>
        </w:rPr>
        <w:t>Supplies need to be based on the population. The following are recommended items for the First Aid &amp; Medical Team Supplies and should be located in a red duffle bag or rolling bin.</w:t>
      </w:r>
    </w:p>
    <w:p w14:paraId="054C0A5B" w14:textId="77777777" w:rsidR="00082A67" w:rsidRPr="00A9007A" w:rsidRDefault="00082A67" w:rsidP="00082A67">
      <w:pPr>
        <w:rPr>
          <w:rFonts w:eastAsia="Calibri" w:cs="Arial"/>
        </w:rPr>
      </w:pPr>
    </w:p>
    <w:tbl>
      <w:tblPr>
        <w:tblW w:w="5000" w:type="pct"/>
        <w:tblInd w:w="-5" w:type="dxa"/>
        <w:tblLayout w:type="fixed"/>
        <w:tblCellMar>
          <w:top w:w="58" w:type="dxa"/>
          <w:left w:w="58" w:type="dxa"/>
          <w:right w:w="58" w:type="dxa"/>
        </w:tblCellMar>
        <w:tblLook w:val="04A0" w:firstRow="1" w:lastRow="0" w:firstColumn="1" w:lastColumn="0" w:noHBand="0" w:noVBand="1"/>
      </w:tblPr>
      <w:tblGrid>
        <w:gridCol w:w="3761"/>
        <w:gridCol w:w="1254"/>
        <w:gridCol w:w="3850"/>
        <w:gridCol w:w="1344"/>
      </w:tblGrid>
      <w:tr w:rsidR="00082A67" w:rsidRPr="00A9007A" w14:paraId="1C78A95F" w14:textId="77777777" w:rsidTr="00FB3B16">
        <w:trPr>
          <w:trHeight w:val="317"/>
          <w:tblHeader/>
        </w:trPr>
        <w:tc>
          <w:tcPr>
            <w:tcW w:w="10260" w:type="dxa"/>
            <w:gridSpan w:val="4"/>
            <w:tcBorders>
              <w:top w:val="single" w:sz="12" w:space="0" w:color="auto"/>
              <w:left w:val="single" w:sz="4" w:space="0" w:color="auto"/>
              <w:bottom w:val="single" w:sz="12" w:space="0" w:color="auto"/>
              <w:right w:val="single" w:sz="8" w:space="0" w:color="auto"/>
            </w:tcBorders>
            <w:shd w:val="clear" w:color="auto" w:fill="DBE5F1" w:themeFill="accent1" w:themeFillTint="33"/>
            <w:noWrap/>
            <w:vAlign w:val="center"/>
            <w:hideMark/>
          </w:tcPr>
          <w:p w14:paraId="5135EAAC" w14:textId="77777777" w:rsidR="00082A67" w:rsidRPr="00A9007A" w:rsidRDefault="00082A67" w:rsidP="00FB3B16">
            <w:pPr>
              <w:ind w:left="360" w:hanging="360"/>
              <w:rPr>
                <w:rFonts w:eastAsia="Calibri" w:cs="Arial"/>
                <w:b/>
                <w:color w:val="4472C4"/>
                <w:sz w:val="26"/>
                <w:szCs w:val="26"/>
              </w:rPr>
            </w:pPr>
            <w:r w:rsidRPr="00A9007A">
              <w:rPr>
                <w:rFonts w:eastAsia="Calibri" w:cs="Arial"/>
                <w:b/>
                <w:color w:val="4472C4"/>
                <w:sz w:val="26"/>
                <w:szCs w:val="26"/>
              </w:rPr>
              <w:t>FIRST AID &amp; MEDICAL TEAM SUPPLIES</w:t>
            </w:r>
          </w:p>
        </w:tc>
      </w:tr>
      <w:tr w:rsidR="00082A67" w:rsidRPr="00A9007A" w14:paraId="4D3B80CA" w14:textId="77777777" w:rsidTr="00FB3B16">
        <w:trPr>
          <w:trHeight w:val="317"/>
          <w:tblHeader/>
        </w:trPr>
        <w:tc>
          <w:tcPr>
            <w:tcW w:w="3780" w:type="dxa"/>
            <w:tcBorders>
              <w:top w:val="single" w:sz="12" w:space="0" w:color="auto"/>
              <w:left w:val="single" w:sz="4" w:space="0" w:color="auto"/>
              <w:bottom w:val="single" w:sz="12" w:space="0" w:color="auto"/>
              <w:right w:val="single" w:sz="4" w:space="0" w:color="auto"/>
            </w:tcBorders>
            <w:noWrap/>
            <w:vAlign w:val="center"/>
            <w:hideMark/>
          </w:tcPr>
          <w:p w14:paraId="5C064FAB"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260" w:type="dxa"/>
            <w:tcBorders>
              <w:top w:val="single" w:sz="12" w:space="0" w:color="auto"/>
              <w:left w:val="nil"/>
              <w:bottom w:val="single" w:sz="12" w:space="0" w:color="auto"/>
              <w:right w:val="single" w:sz="4" w:space="0" w:color="auto"/>
            </w:tcBorders>
            <w:noWrap/>
            <w:vAlign w:val="center"/>
            <w:hideMark/>
          </w:tcPr>
          <w:p w14:paraId="792B28C3"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c>
          <w:tcPr>
            <w:tcW w:w="3870" w:type="dxa"/>
            <w:tcBorders>
              <w:top w:val="single" w:sz="12" w:space="0" w:color="auto"/>
              <w:left w:val="single" w:sz="24" w:space="0" w:color="auto"/>
              <w:bottom w:val="single" w:sz="12" w:space="0" w:color="auto"/>
              <w:right w:val="single" w:sz="8" w:space="0" w:color="auto"/>
            </w:tcBorders>
            <w:vAlign w:val="center"/>
            <w:hideMark/>
          </w:tcPr>
          <w:p w14:paraId="07C7B249"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350" w:type="dxa"/>
            <w:tcBorders>
              <w:top w:val="single" w:sz="12" w:space="0" w:color="auto"/>
              <w:left w:val="single" w:sz="8" w:space="0" w:color="auto"/>
              <w:bottom w:val="single" w:sz="12" w:space="0" w:color="auto"/>
              <w:right w:val="single" w:sz="8" w:space="0" w:color="auto"/>
            </w:tcBorders>
            <w:vAlign w:val="center"/>
            <w:hideMark/>
          </w:tcPr>
          <w:p w14:paraId="130F4E4C"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r>
      <w:tr w:rsidR="00082A67" w:rsidRPr="00A9007A" w14:paraId="1D81B6A4" w14:textId="77777777" w:rsidTr="00FB3B16">
        <w:trPr>
          <w:trHeight w:hRule="exact" w:val="317"/>
        </w:trPr>
        <w:tc>
          <w:tcPr>
            <w:tcW w:w="3780" w:type="dxa"/>
            <w:tcBorders>
              <w:top w:val="single" w:sz="12" w:space="0" w:color="auto"/>
              <w:left w:val="single" w:sz="4" w:space="0" w:color="auto"/>
              <w:bottom w:val="single" w:sz="4" w:space="0" w:color="auto"/>
              <w:right w:val="single" w:sz="4" w:space="0" w:color="auto"/>
            </w:tcBorders>
            <w:noWrap/>
            <w:vAlign w:val="center"/>
            <w:hideMark/>
          </w:tcPr>
          <w:p w14:paraId="7EC8B4A6" w14:textId="77777777" w:rsidR="00082A67" w:rsidRPr="00A9007A" w:rsidRDefault="00082A67" w:rsidP="00FB3B16">
            <w:pPr>
              <w:jc w:val="both"/>
              <w:rPr>
                <w:rFonts w:cs="Arial"/>
                <w:color w:val="000000"/>
                <w:sz w:val="20"/>
                <w:szCs w:val="20"/>
              </w:rPr>
            </w:pPr>
            <w:r w:rsidRPr="00A9007A">
              <w:rPr>
                <w:rFonts w:cs="Arial"/>
                <w:color w:val="000000"/>
                <w:sz w:val="20"/>
                <w:szCs w:val="20"/>
              </w:rPr>
              <w:t>4 x 4” compress</w:t>
            </w:r>
          </w:p>
        </w:tc>
        <w:tc>
          <w:tcPr>
            <w:tcW w:w="1260" w:type="dxa"/>
            <w:tcBorders>
              <w:top w:val="single" w:sz="12" w:space="0" w:color="auto"/>
              <w:left w:val="nil"/>
              <w:bottom w:val="single" w:sz="4" w:space="0" w:color="auto"/>
              <w:right w:val="single" w:sz="4" w:space="0" w:color="auto"/>
            </w:tcBorders>
            <w:noWrap/>
            <w:vAlign w:val="center"/>
            <w:hideMark/>
          </w:tcPr>
          <w:p w14:paraId="74C73A64" w14:textId="77777777" w:rsidR="00082A67" w:rsidRPr="00A9007A" w:rsidRDefault="00082A67" w:rsidP="00FB3B16">
            <w:pPr>
              <w:jc w:val="both"/>
              <w:rPr>
                <w:rFonts w:cs="Arial"/>
                <w:color w:val="000000"/>
                <w:sz w:val="20"/>
                <w:szCs w:val="20"/>
              </w:rPr>
            </w:pPr>
            <w:r w:rsidRPr="00A9007A">
              <w:rPr>
                <w:rFonts w:cs="Arial"/>
                <w:color w:val="000000"/>
                <w:sz w:val="20"/>
                <w:szCs w:val="20"/>
              </w:rPr>
              <w:t>1000</w:t>
            </w:r>
          </w:p>
        </w:tc>
        <w:tc>
          <w:tcPr>
            <w:tcW w:w="3870" w:type="dxa"/>
            <w:tcBorders>
              <w:top w:val="single" w:sz="12" w:space="0" w:color="auto"/>
              <w:left w:val="single" w:sz="24" w:space="0" w:color="auto"/>
              <w:bottom w:val="single" w:sz="4" w:space="0" w:color="auto"/>
              <w:right w:val="single" w:sz="4" w:space="0" w:color="auto"/>
            </w:tcBorders>
            <w:vAlign w:val="center"/>
            <w:hideMark/>
          </w:tcPr>
          <w:p w14:paraId="1A17F25C" w14:textId="77777777" w:rsidR="00082A67" w:rsidRPr="00A9007A" w:rsidRDefault="00082A67" w:rsidP="00FB3B16">
            <w:pPr>
              <w:jc w:val="both"/>
              <w:rPr>
                <w:rFonts w:eastAsia="Calibri" w:cs="Arial"/>
                <w:sz w:val="20"/>
                <w:szCs w:val="20"/>
              </w:rPr>
            </w:pPr>
            <w:r w:rsidRPr="00A9007A">
              <w:rPr>
                <w:rFonts w:cs="Arial"/>
                <w:color w:val="000000"/>
                <w:sz w:val="20"/>
                <w:szCs w:val="20"/>
              </w:rPr>
              <w:t>Procedure Masks</w:t>
            </w:r>
          </w:p>
        </w:tc>
        <w:tc>
          <w:tcPr>
            <w:tcW w:w="1350" w:type="dxa"/>
            <w:tcBorders>
              <w:top w:val="single" w:sz="12" w:space="0" w:color="auto"/>
              <w:left w:val="nil"/>
              <w:bottom w:val="single" w:sz="4" w:space="0" w:color="auto"/>
              <w:right w:val="single" w:sz="4" w:space="0" w:color="auto"/>
            </w:tcBorders>
            <w:vAlign w:val="center"/>
            <w:hideMark/>
          </w:tcPr>
          <w:p w14:paraId="23B979C8"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500</w:t>
            </w:r>
          </w:p>
        </w:tc>
      </w:tr>
      <w:tr w:rsidR="00082A67" w:rsidRPr="00A9007A" w14:paraId="32741BA1"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144861E9" w14:textId="77777777" w:rsidR="00082A67" w:rsidRPr="00A9007A" w:rsidRDefault="00082A67" w:rsidP="00FB3B16">
            <w:pPr>
              <w:jc w:val="both"/>
              <w:rPr>
                <w:rFonts w:cs="Arial"/>
                <w:color w:val="000000"/>
                <w:sz w:val="20"/>
                <w:szCs w:val="20"/>
              </w:rPr>
            </w:pPr>
            <w:r w:rsidRPr="00A9007A">
              <w:rPr>
                <w:rFonts w:cs="Arial"/>
                <w:color w:val="000000"/>
                <w:sz w:val="20"/>
                <w:szCs w:val="20"/>
              </w:rPr>
              <w:t>8 x 10” compress</w:t>
            </w:r>
          </w:p>
        </w:tc>
        <w:tc>
          <w:tcPr>
            <w:tcW w:w="1260" w:type="dxa"/>
            <w:tcBorders>
              <w:top w:val="nil"/>
              <w:left w:val="nil"/>
              <w:bottom w:val="single" w:sz="4" w:space="0" w:color="auto"/>
              <w:right w:val="single" w:sz="4" w:space="0" w:color="auto"/>
            </w:tcBorders>
            <w:noWrap/>
            <w:vAlign w:val="center"/>
            <w:hideMark/>
          </w:tcPr>
          <w:p w14:paraId="37E0E131" w14:textId="77777777" w:rsidR="00082A67" w:rsidRPr="00A9007A" w:rsidRDefault="00082A67" w:rsidP="00FB3B16">
            <w:pPr>
              <w:jc w:val="both"/>
              <w:rPr>
                <w:rFonts w:cs="Arial"/>
                <w:color w:val="000000"/>
                <w:sz w:val="20"/>
                <w:szCs w:val="20"/>
              </w:rPr>
            </w:pPr>
            <w:r w:rsidRPr="00A9007A">
              <w:rPr>
                <w:rFonts w:cs="Arial"/>
                <w:color w:val="000000"/>
                <w:sz w:val="20"/>
                <w:szCs w:val="20"/>
              </w:rPr>
              <w:t>150</w:t>
            </w:r>
          </w:p>
        </w:tc>
        <w:tc>
          <w:tcPr>
            <w:tcW w:w="3870" w:type="dxa"/>
            <w:tcBorders>
              <w:top w:val="nil"/>
              <w:left w:val="single" w:sz="24" w:space="0" w:color="auto"/>
              <w:bottom w:val="single" w:sz="4" w:space="0" w:color="auto"/>
              <w:right w:val="single" w:sz="4" w:space="0" w:color="auto"/>
            </w:tcBorders>
            <w:vAlign w:val="center"/>
            <w:hideMark/>
          </w:tcPr>
          <w:p w14:paraId="492BDB75"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 xml:space="preserve">Sanitary Napkins </w:t>
            </w:r>
          </w:p>
        </w:tc>
        <w:tc>
          <w:tcPr>
            <w:tcW w:w="1350" w:type="dxa"/>
            <w:tcBorders>
              <w:top w:val="nil"/>
              <w:left w:val="nil"/>
              <w:bottom w:val="single" w:sz="4" w:space="0" w:color="auto"/>
              <w:right w:val="single" w:sz="4" w:space="0" w:color="auto"/>
            </w:tcBorders>
            <w:vAlign w:val="center"/>
            <w:hideMark/>
          </w:tcPr>
          <w:p w14:paraId="328EFC5C"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100</w:t>
            </w:r>
          </w:p>
        </w:tc>
      </w:tr>
      <w:tr w:rsidR="00082A67" w:rsidRPr="00A9007A" w14:paraId="6F883049"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2B54D0E6" w14:textId="77777777" w:rsidR="00082A67" w:rsidRPr="00A9007A" w:rsidRDefault="00082A67" w:rsidP="00FB3B16">
            <w:pPr>
              <w:jc w:val="both"/>
              <w:rPr>
                <w:rFonts w:cs="Arial"/>
                <w:color w:val="000000"/>
                <w:sz w:val="20"/>
                <w:szCs w:val="20"/>
              </w:rPr>
            </w:pPr>
            <w:r w:rsidRPr="00A9007A">
              <w:rPr>
                <w:rFonts w:cs="Arial"/>
                <w:color w:val="000000"/>
                <w:sz w:val="20"/>
                <w:szCs w:val="20"/>
              </w:rPr>
              <w:t>Gauge bandages (Kling)</w:t>
            </w:r>
          </w:p>
        </w:tc>
        <w:tc>
          <w:tcPr>
            <w:tcW w:w="1260" w:type="dxa"/>
            <w:tcBorders>
              <w:top w:val="nil"/>
              <w:left w:val="nil"/>
              <w:bottom w:val="single" w:sz="4" w:space="0" w:color="auto"/>
              <w:right w:val="single" w:sz="4" w:space="0" w:color="auto"/>
            </w:tcBorders>
            <w:noWrap/>
            <w:vAlign w:val="center"/>
            <w:hideMark/>
          </w:tcPr>
          <w:p w14:paraId="6FDEC01F" w14:textId="77777777" w:rsidR="00082A67" w:rsidRPr="00A9007A" w:rsidRDefault="00082A67" w:rsidP="00FB3B16">
            <w:pPr>
              <w:jc w:val="both"/>
              <w:rPr>
                <w:rFonts w:cs="Arial"/>
                <w:color w:val="000000"/>
                <w:sz w:val="20"/>
                <w:szCs w:val="20"/>
              </w:rPr>
            </w:pPr>
            <w:r w:rsidRPr="00A9007A">
              <w:rPr>
                <w:rFonts w:cs="Arial"/>
                <w:color w:val="000000"/>
                <w:sz w:val="20"/>
                <w:szCs w:val="20"/>
              </w:rPr>
              <w:t>500</w:t>
            </w:r>
          </w:p>
        </w:tc>
        <w:tc>
          <w:tcPr>
            <w:tcW w:w="3870" w:type="dxa"/>
            <w:tcBorders>
              <w:top w:val="nil"/>
              <w:left w:val="single" w:sz="24" w:space="0" w:color="auto"/>
              <w:bottom w:val="single" w:sz="4" w:space="0" w:color="auto"/>
              <w:right w:val="single" w:sz="4" w:space="0" w:color="auto"/>
            </w:tcBorders>
            <w:vAlign w:val="center"/>
            <w:hideMark/>
          </w:tcPr>
          <w:p w14:paraId="4F7D6AC9"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Stretchers or backboards</w:t>
            </w:r>
          </w:p>
        </w:tc>
        <w:tc>
          <w:tcPr>
            <w:tcW w:w="1350" w:type="dxa"/>
            <w:tcBorders>
              <w:top w:val="nil"/>
              <w:left w:val="nil"/>
              <w:bottom w:val="single" w:sz="4" w:space="0" w:color="auto"/>
              <w:right w:val="single" w:sz="4" w:space="0" w:color="auto"/>
            </w:tcBorders>
            <w:vAlign w:val="center"/>
            <w:hideMark/>
          </w:tcPr>
          <w:p w14:paraId="19766EDF"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w:t>
            </w:r>
          </w:p>
        </w:tc>
      </w:tr>
      <w:tr w:rsidR="00082A67" w:rsidRPr="00A9007A" w14:paraId="26D7FF39"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56B1411A" w14:textId="77777777" w:rsidR="00082A67" w:rsidRPr="00A9007A" w:rsidRDefault="00082A67" w:rsidP="00FB3B16">
            <w:pPr>
              <w:jc w:val="both"/>
              <w:rPr>
                <w:rFonts w:cs="Arial"/>
                <w:color w:val="000000"/>
                <w:sz w:val="20"/>
                <w:szCs w:val="20"/>
              </w:rPr>
            </w:pPr>
            <w:r w:rsidRPr="00A9007A">
              <w:rPr>
                <w:rFonts w:cs="Arial"/>
                <w:color w:val="000000"/>
                <w:sz w:val="20"/>
                <w:szCs w:val="20"/>
              </w:rPr>
              <w:t>Head Immobilizer</w:t>
            </w:r>
          </w:p>
        </w:tc>
        <w:tc>
          <w:tcPr>
            <w:tcW w:w="1260" w:type="dxa"/>
            <w:tcBorders>
              <w:top w:val="nil"/>
              <w:left w:val="nil"/>
              <w:bottom w:val="single" w:sz="4" w:space="0" w:color="auto"/>
              <w:right w:val="single" w:sz="4" w:space="0" w:color="auto"/>
            </w:tcBorders>
            <w:noWrap/>
            <w:vAlign w:val="center"/>
            <w:hideMark/>
          </w:tcPr>
          <w:p w14:paraId="691B6187"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vAlign w:val="center"/>
            <w:hideMark/>
          </w:tcPr>
          <w:p w14:paraId="5A796523"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Scissors, paramedic</w:t>
            </w:r>
          </w:p>
        </w:tc>
        <w:tc>
          <w:tcPr>
            <w:tcW w:w="1350" w:type="dxa"/>
            <w:tcBorders>
              <w:top w:val="nil"/>
              <w:left w:val="nil"/>
              <w:bottom w:val="single" w:sz="4" w:space="0" w:color="auto"/>
              <w:right w:val="single" w:sz="4" w:space="0" w:color="auto"/>
            </w:tcBorders>
            <w:vAlign w:val="center"/>
            <w:hideMark/>
          </w:tcPr>
          <w:p w14:paraId="7E29DB88"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4</w:t>
            </w:r>
          </w:p>
        </w:tc>
      </w:tr>
      <w:tr w:rsidR="00082A67" w:rsidRPr="00A9007A" w14:paraId="4126EAEC"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4766E946" w14:textId="77777777" w:rsidR="00082A67" w:rsidRPr="00A9007A" w:rsidRDefault="00082A67" w:rsidP="00FB3B16">
            <w:pPr>
              <w:jc w:val="both"/>
              <w:rPr>
                <w:rFonts w:cs="Arial"/>
                <w:color w:val="000000"/>
                <w:sz w:val="20"/>
                <w:szCs w:val="20"/>
              </w:rPr>
            </w:pPr>
            <w:r w:rsidRPr="00A9007A">
              <w:rPr>
                <w:rFonts w:cs="Arial"/>
                <w:color w:val="000000"/>
                <w:sz w:val="20"/>
                <w:szCs w:val="20"/>
              </w:rPr>
              <w:t>Elastic Bandages (4" x 4.5 yards)</w:t>
            </w:r>
          </w:p>
        </w:tc>
        <w:tc>
          <w:tcPr>
            <w:tcW w:w="1260" w:type="dxa"/>
            <w:tcBorders>
              <w:top w:val="nil"/>
              <w:left w:val="nil"/>
              <w:bottom w:val="single" w:sz="4" w:space="0" w:color="auto"/>
              <w:right w:val="single" w:sz="4" w:space="0" w:color="auto"/>
            </w:tcBorders>
            <w:noWrap/>
            <w:vAlign w:val="center"/>
            <w:hideMark/>
          </w:tcPr>
          <w:p w14:paraId="52100BC7" w14:textId="77777777" w:rsidR="00082A67" w:rsidRPr="00A9007A" w:rsidRDefault="00082A67" w:rsidP="00FB3B16">
            <w:pPr>
              <w:jc w:val="both"/>
              <w:rPr>
                <w:rFonts w:cs="Arial"/>
                <w:color w:val="000000"/>
                <w:sz w:val="20"/>
                <w:szCs w:val="20"/>
              </w:rPr>
            </w:pPr>
            <w:r w:rsidRPr="00A9007A">
              <w:rPr>
                <w:rFonts w:cs="Arial"/>
                <w:color w:val="000000"/>
                <w:sz w:val="20"/>
                <w:szCs w:val="20"/>
              </w:rPr>
              <w:t>12</w:t>
            </w:r>
          </w:p>
        </w:tc>
        <w:tc>
          <w:tcPr>
            <w:tcW w:w="3870" w:type="dxa"/>
            <w:tcBorders>
              <w:top w:val="nil"/>
              <w:left w:val="single" w:sz="24" w:space="0" w:color="auto"/>
              <w:bottom w:val="single" w:sz="4" w:space="0" w:color="auto"/>
              <w:right w:val="single" w:sz="4" w:space="0" w:color="auto"/>
            </w:tcBorders>
            <w:vAlign w:val="center"/>
            <w:hideMark/>
          </w:tcPr>
          <w:p w14:paraId="4CA0B9F8"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Tweezers</w:t>
            </w:r>
          </w:p>
        </w:tc>
        <w:tc>
          <w:tcPr>
            <w:tcW w:w="1350" w:type="dxa"/>
            <w:tcBorders>
              <w:top w:val="nil"/>
              <w:left w:val="nil"/>
              <w:bottom w:val="single" w:sz="4" w:space="0" w:color="auto"/>
              <w:right w:val="single" w:sz="4" w:space="0" w:color="auto"/>
            </w:tcBorders>
            <w:vAlign w:val="center"/>
            <w:hideMark/>
          </w:tcPr>
          <w:p w14:paraId="4D0B2F6B"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3</w:t>
            </w:r>
          </w:p>
        </w:tc>
      </w:tr>
      <w:tr w:rsidR="00082A67" w:rsidRPr="00A9007A" w14:paraId="490D73F8"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0D0F2B6A" w14:textId="77777777" w:rsidR="00082A67" w:rsidRPr="00A9007A" w:rsidRDefault="00082A67" w:rsidP="00FB3B16">
            <w:pPr>
              <w:jc w:val="both"/>
              <w:rPr>
                <w:rFonts w:cs="Arial"/>
                <w:color w:val="000000"/>
                <w:sz w:val="20"/>
                <w:szCs w:val="20"/>
              </w:rPr>
            </w:pPr>
            <w:r w:rsidRPr="00A9007A">
              <w:rPr>
                <w:rFonts w:cs="Arial"/>
                <w:color w:val="000000"/>
                <w:sz w:val="20"/>
                <w:szCs w:val="20"/>
              </w:rPr>
              <w:t>Elastic Bandages (2" x 4.5 yards)</w:t>
            </w:r>
          </w:p>
        </w:tc>
        <w:tc>
          <w:tcPr>
            <w:tcW w:w="1260" w:type="dxa"/>
            <w:tcBorders>
              <w:top w:val="nil"/>
              <w:left w:val="nil"/>
              <w:bottom w:val="single" w:sz="4" w:space="0" w:color="auto"/>
              <w:right w:val="single" w:sz="4" w:space="0" w:color="auto"/>
            </w:tcBorders>
            <w:noWrap/>
            <w:vAlign w:val="center"/>
            <w:hideMark/>
          </w:tcPr>
          <w:p w14:paraId="1A014685" w14:textId="77777777" w:rsidR="00082A67" w:rsidRPr="00A9007A" w:rsidRDefault="00082A67" w:rsidP="00FB3B16">
            <w:pPr>
              <w:jc w:val="both"/>
              <w:rPr>
                <w:rFonts w:cs="Arial"/>
                <w:color w:val="000000"/>
                <w:sz w:val="20"/>
                <w:szCs w:val="20"/>
              </w:rPr>
            </w:pPr>
            <w:r w:rsidRPr="00A9007A">
              <w:rPr>
                <w:rFonts w:cs="Arial"/>
                <w:color w:val="000000"/>
                <w:sz w:val="20"/>
                <w:szCs w:val="20"/>
              </w:rPr>
              <w:t>12</w:t>
            </w:r>
          </w:p>
        </w:tc>
        <w:tc>
          <w:tcPr>
            <w:tcW w:w="3870" w:type="dxa"/>
            <w:tcBorders>
              <w:top w:val="nil"/>
              <w:left w:val="single" w:sz="24" w:space="0" w:color="auto"/>
              <w:bottom w:val="single" w:sz="4" w:space="0" w:color="auto"/>
              <w:right w:val="single" w:sz="4" w:space="0" w:color="auto"/>
            </w:tcBorders>
            <w:vAlign w:val="center"/>
            <w:hideMark/>
          </w:tcPr>
          <w:p w14:paraId="3DFB1AF5"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Triage tags</w:t>
            </w:r>
          </w:p>
        </w:tc>
        <w:tc>
          <w:tcPr>
            <w:tcW w:w="1350" w:type="dxa"/>
            <w:tcBorders>
              <w:top w:val="nil"/>
              <w:left w:val="nil"/>
              <w:bottom w:val="single" w:sz="4" w:space="0" w:color="auto"/>
              <w:right w:val="single" w:sz="4" w:space="0" w:color="auto"/>
            </w:tcBorders>
            <w:vAlign w:val="center"/>
            <w:hideMark/>
          </w:tcPr>
          <w:p w14:paraId="6545FD25"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50</w:t>
            </w:r>
          </w:p>
        </w:tc>
      </w:tr>
      <w:tr w:rsidR="00082A67" w:rsidRPr="00A9007A" w14:paraId="0207D1FB"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2426D0C7" w14:textId="77777777" w:rsidR="00082A67" w:rsidRPr="00A9007A" w:rsidRDefault="00082A67" w:rsidP="00FB3B16">
            <w:pPr>
              <w:jc w:val="both"/>
              <w:rPr>
                <w:rFonts w:cs="Arial"/>
                <w:color w:val="000000"/>
                <w:sz w:val="20"/>
                <w:szCs w:val="20"/>
              </w:rPr>
            </w:pPr>
            <w:r w:rsidRPr="00A9007A">
              <w:rPr>
                <w:rFonts w:cs="Arial"/>
                <w:color w:val="000000"/>
                <w:sz w:val="20"/>
                <w:szCs w:val="20"/>
              </w:rPr>
              <w:t>Triangular bandage</w:t>
            </w:r>
          </w:p>
        </w:tc>
        <w:tc>
          <w:tcPr>
            <w:tcW w:w="1260" w:type="dxa"/>
            <w:tcBorders>
              <w:top w:val="nil"/>
              <w:left w:val="nil"/>
              <w:bottom w:val="single" w:sz="4" w:space="0" w:color="auto"/>
              <w:right w:val="single" w:sz="4" w:space="0" w:color="auto"/>
            </w:tcBorders>
            <w:noWrap/>
            <w:vAlign w:val="center"/>
            <w:hideMark/>
          </w:tcPr>
          <w:p w14:paraId="00243A6A" w14:textId="77777777" w:rsidR="00082A67" w:rsidRPr="00A9007A" w:rsidRDefault="00082A67" w:rsidP="00FB3B16">
            <w:pPr>
              <w:jc w:val="both"/>
              <w:rPr>
                <w:rFonts w:cs="Arial"/>
                <w:color w:val="000000"/>
                <w:sz w:val="20"/>
                <w:szCs w:val="20"/>
              </w:rPr>
            </w:pPr>
            <w:r w:rsidRPr="00A9007A">
              <w:rPr>
                <w:rFonts w:cs="Arial"/>
                <w:color w:val="000000"/>
                <w:sz w:val="20"/>
                <w:szCs w:val="20"/>
              </w:rPr>
              <w:t>24</w:t>
            </w:r>
          </w:p>
        </w:tc>
        <w:tc>
          <w:tcPr>
            <w:tcW w:w="3870" w:type="dxa"/>
            <w:tcBorders>
              <w:top w:val="nil"/>
              <w:left w:val="single" w:sz="24" w:space="0" w:color="auto"/>
              <w:bottom w:val="single" w:sz="4" w:space="0" w:color="auto"/>
              <w:right w:val="single" w:sz="4" w:space="0" w:color="auto"/>
            </w:tcBorders>
            <w:vAlign w:val="center"/>
            <w:hideMark/>
          </w:tcPr>
          <w:p w14:paraId="08E19900"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Triage Kit (Tarps, Tags, etc.)</w:t>
            </w:r>
          </w:p>
        </w:tc>
        <w:tc>
          <w:tcPr>
            <w:tcW w:w="1350" w:type="dxa"/>
            <w:tcBorders>
              <w:top w:val="nil"/>
              <w:left w:val="nil"/>
              <w:bottom w:val="single" w:sz="4" w:space="0" w:color="auto"/>
              <w:right w:val="single" w:sz="4" w:space="0" w:color="auto"/>
            </w:tcBorders>
            <w:vAlign w:val="center"/>
            <w:hideMark/>
          </w:tcPr>
          <w:p w14:paraId="51B75A16"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optional</w:t>
            </w:r>
          </w:p>
        </w:tc>
      </w:tr>
      <w:tr w:rsidR="00082A67" w:rsidRPr="00A9007A" w14:paraId="2407F4FF"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010F4621" w14:textId="77777777" w:rsidR="00082A67" w:rsidRPr="00A9007A" w:rsidRDefault="00082A67" w:rsidP="00FB3B16">
            <w:pPr>
              <w:jc w:val="both"/>
              <w:rPr>
                <w:rFonts w:cs="Arial"/>
                <w:color w:val="000000"/>
                <w:sz w:val="20"/>
                <w:szCs w:val="20"/>
              </w:rPr>
            </w:pPr>
            <w:r w:rsidRPr="00A9007A">
              <w:rPr>
                <w:rFonts w:cs="Arial"/>
                <w:color w:val="000000"/>
                <w:sz w:val="20"/>
                <w:szCs w:val="20"/>
              </w:rPr>
              <w:t>Hand/wrist splint</w:t>
            </w:r>
          </w:p>
        </w:tc>
        <w:tc>
          <w:tcPr>
            <w:tcW w:w="1260" w:type="dxa"/>
            <w:tcBorders>
              <w:top w:val="nil"/>
              <w:left w:val="nil"/>
              <w:bottom w:val="single" w:sz="4" w:space="0" w:color="auto"/>
              <w:right w:val="single" w:sz="4" w:space="0" w:color="auto"/>
            </w:tcBorders>
            <w:noWrap/>
            <w:vAlign w:val="center"/>
            <w:hideMark/>
          </w:tcPr>
          <w:p w14:paraId="42021F75" w14:textId="77777777" w:rsidR="00082A67" w:rsidRPr="00A9007A" w:rsidRDefault="00082A67" w:rsidP="00FB3B16">
            <w:pPr>
              <w:jc w:val="both"/>
              <w:rPr>
                <w:rFonts w:cs="Arial"/>
                <w:color w:val="000000"/>
                <w:sz w:val="20"/>
                <w:szCs w:val="20"/>
              </w:rPr>
            </w:pPr>
            <w:r w:rsidRPr="00A9007A">
              <w:rPr>
                <w:rFonts w:cs="Arial"/>
                <w:color w:val="000000"/>
                <w:sz w:val="20"/>
                <w:szCs w:val="20"/>
              </w:rPr>
              <w:t>24</w:t>
            </w:r>
          </w:p>
        </w:tc>
        <w:tc>
          <w:tcPr>
            <w:tcW w:w="3870" w:type="dxa"/>
            <w:tcBorders>
              <w:top w:val="nil"/>
              <w:left w:val="single" w:sz="24" w:space="0" w:color="auto"/>
              <w:bottom w:val="single" w:sz="4" w:space="0" w:color="auto"/>
              <w:right w:val="single" w:sz="4" w:space="0" w:color="auto"/>
            </w:tcBorders>
            <w:vAlign w:val="center"/>
            <w:hideMark/>
          </w:tcPr>
          <w:p w14:paraId="667D9035"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Non-Latex gloves</w:t>
            </w:r>
          </w:p>
        </w:tc>
        <w:tc>
          <w:tcPr>
            <w:tcW w:w="1350" w:type="dxa"/>
            <w:tcBorders>
              <w:top w:val="nil"/>
              <w:left w:val="nil"/>
              <w:bottom w:val="single" w:sz="4" w:space="0" w:color="auto"/>
              <w:right w:val="single" w:sz="4" w:space="0" w:color="auto"/>
            </w:tcBorders>
            <w:vAlign w:val="center"/>
            <w:hideMark/>
          </w:tcPr>
          <w:p w14:paraId="7A121DA3"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200</w:t>
            </w:r>
          </w:p>
        </w:tc>
      </w:tr>
      <w:tr w:rsidR="00082A67" w:rsidRPr="00A9007A" w14:paraId="59D4B2D7"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604E9B00" w14:textId="77777777" w:rsidR="00082A67" w:rsidRPr="00A9007A" w:rsidRDefault="00082A67" w:rsidP="00FB3B16">
            <w:pPr>
              <w:jc w:val="both"/>
              <w:rPr>
                <w:rFonts w:cs="Arial"/>
                <w:color w:val="000000"/>
                <w:sz w:val="20"/>
                <w:szCs w:val="20"/>
              </w:rPr>
            </w:pPr>
            <w:r w:rsidRPr="00A9007A">
              <w:rPr>
                <w:rFonts w:cs="Arial"/>
                <w:color w:val="000000"/>
                <w:sz w:val="20"/>
                <w:szCs w:val="20"/>
              </w:rPr>
              <w:t>Arm splints</w:t>
            </w:r>
          </w:p>
        </w:tc>
        <w:tc>
          <w:tcPr>
            <w:tcW w:w="1260" w:type="dxa"/>
            <w:tcBorders>
              <w:top w:val="nil"/>
              <w:left w:val="nil"/>
              <w:bottom w:val="single" w:sz="4" w:space="0" w:color="auto"/>
              <w:right w:val="single" w:sz="4" w:space="0" w:color="auto"/>
            </w:tcBorders>
            <w:noWrap/>
            <w:vAlign w:val="center"/>
            <w:hideMark/>
          </w:tcPr>
          <w:p w14:paraId="429D29F7" w14:textId="77777777" w:rsidR="00082A67" w:rsidRPr="00A9007A" w:rsidRDefault="00082A67" w:rsidP="00FB3B16">
            <w:pPr>
              <w:jc w:val="both"/>
              <w:rPr>
                <w:rFonts w:cs="Arial"/>
                <w:color w:val="000000"/>
                <w:sz w:val="20"/>
                <w:szCs w:val="20"/>
              </w:rPr>
            </w:pPr>
            <w:r w:rsidRPr="00A9007A">
              <w:rPr>
                <w:rFonts w:cs="Arial"/>
                <w:color w:val="000000"/>
                <w:sz w:val="20"/>
                <w:szCs w:val="20"/>
              </w:rPr>
              <w:t>24</w:t>
            </w:r>
          </w:p>
        </w:tc>
        <w:tc>
          <w:tcPr>
            <w:tcW w:w="3870" w:type="dxa"/>
            <w:tcBorders>
              <w:top w:val="nil"/>
              <w:left w:val="single" w:sz="24" w:space="0" w:color="auto"/>
              <w:bottom w:val="single" w:sz="4" w:space="0" w:color="auto"/>
              <w:right w:val="single" w:sz="4" w:space="0" w:color="auto"/>
            </w:tcBorders>
            <w:vAlign w:val="center"/>
            <w:hideMark/>
          </w:tcPr>
          <w:p w14:paraId="225FAFD7"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Oval eye patch</w:t>
            </w:r>
          </w:p>
        </w:tc>
        <w:tc>
          <w:tcPr>
            <w:tcW w:w="1350" w:type="dxa"/>
            <w:tcBorders>
              <w:top w:val="nil"/>
              <w:left w:val="nil"/>
              <w:bottom w:val="single" w:sz="4" w:space="0" w:color="auto"/>
              <w:right w:val="single" w:sz="4" w:space="0" w:color="auto"/>
            </w:tcBorders>
            <w:vAlign w:val="center"/>
            <w:hideMark/>
          </w:tcPr>
          <w:p w14:paraId="4BE98D0B"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50</w:t>
            </w:r>
          </w:p>
        </w:tc>
      </w:tr>
      <w:tr w:rsidR="00082A67" w:rsidRPr="00A9007A" w14:paraId="1687529C"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4FDDC5C2" w14:textId="77777777" w:rsidR="00082A67" w:rsidRPr="00A9007A" w:rsidRDefault="00082A67" w:rsidP="00FB3B16">
            <w:pPr>
              <w:jc w:val="both"/>
              <w:rPr>
                <w:rFonts w:cs="Arial"/>
                <w:color w:val="000000"/>
                <w:sz w:val="20"/>
                <w:szCs w:val="20"/>
              </w:rPr>
            </w:pPr>
            <w:r w:rsidRPr="00A9007A">
              <w:rPr>
                <w:rFonts w:cs="Arial"/>
                <w:color w:val="000000"/>
                <w:sz w:val="20"/>
                <w:szCs w:val="20"/>
              </w:rPr>
              <w:t>Leg Splint</w:t>
            </w:r>
          </w:p>
        </w:tc>
        <w:tc>
          <w:tcPr>
            <w:tcW w:w="1260" w:type="dxa"/>
            <w:tcBorders>
              <w:top w:val="nil"/>
              <w:left w:val="nil"/>
              <w:bottom w:val="single" w:sz="4" w:space="0" w:color="auto"/>
              <w:right w:val="single" w:sz="4" w:space="0" w:color="auto"/>
            </w:tcBorders>
            <w:noWrap/>
            <w:vAlign w:val="center"/>
            <w:hideMark/>
          </w:tcPr>
          <w:p w14:paraId="09F893A6" w14:textId="77777777" w:rsidR="00082A67" w:rsidRPr="00A9007A" w:rsidRDefault="00082A67" w:rsidP="00FB3B16">
            <w:pPr>
              <w:jc w:val="both"/>
              <w:rPr>
                <w:rFonts w:cs="Arial"/>
                <w:color w:val="000000"/>
                <w:sz w:val="20"/>
                <w:szCs w:val="20"/>
              </w:rPr>
            </w:pPr>
            <w:r w:rsidRPr="00A9007A">
              <w:rPr>
                <w:rFonts w:cs="Arial"/>
                <w:color w:val="000000"/>
                <w:sz w:val="20"/>
                <w:szCs w:val="20"/>
              </w:rPr>
              <w:t>24</w:t>
            </w:r>
          </w:p>
        </w:tc>
        <w:tc>
          <w:tcPr>
            <w:tcW w:w="3870" w:type="dxa"/>
            <w:tcBorders>
              <w:top w:val="nil"/>
              <w:left w:val="single" w:sz="24" w:space="0" w:color="auto"/>
              <w:bottom w:val="single" w:sz="4" w:space="0" w:color="auto"/>
              <w:right w:val="single" w:sz="4" w:space="0" w:color="auto"/>
            </w:tcBorders>
            <w:vAlign w:val="center"/>
            <w:hideMark/>
          </w:tcPr>
          <w:p w14:paraId="2044F790"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Medical Tape (cloth 1" x 10 yds)</w:t>
            </w:r>
          </w:p>
        </w:tc>
        <w:tc>
          <w:tcPr>
            <w:tcW w:w="1350" w:type="dxa"/>
            <w:tcBorders>
              <w:top w:val="nil"/>
              <w:left w:val="nil"/>
              <w:bottom w:val="single" w:sz="4" w:space="0" w:color="auto"/>
              <w:right w:val="single" w:sz="4" w:space="0" w:color="auto"/>
            </w:tcBorders>
            <w:vAlign w:val="center"/>
            <w:hideMark/>
          </w:tcPr>
          <w:p w14:paraId="10DA01E4"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40</w:t>
            </w:r>
          </w:p>
        </w:tc>
      </w:tr>
      <w:tr w:rsidR="00082A67" w:rsidRPr="00A9007A" w14:paraId="195A6C45"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6078E8C9" w14:textId="77777777" w:rsidR="00082A67" w:rsidRPr="00A9007A" w:rsidRDefault="00082A67" w:rsidP="00FB3B16">
            <w:pPr>
              <w:jc w:val="both"/>
              <w:rPr>
                <w:rFonts w:cs="Arial"/>
                <w:color w:val="000000"/>
                <w:sz w:val="20"/>
                <w:szCs w:val="20"/>
              </w:rPr>
            </w:pPr>
            <w:r w:rsidRPr="00A9007A">
              <w:rPr>
                <w:rFonts w:cs="Arial"/>
                <w:color w:val="000000"/>
                <w:sz w:val="20"/>
                <w:szCs w:val="20"/>
              </w:rPr>
              <w:t>Steri-strips or butterfly bandages</w:t>
            </w:r>
          </w:p>
        </w:tc>
        <w:tc>
          <w:tcPr>
            <w:tcW w:w="1260" w:type="dxa"/>
            <w:tcBorders>
              <w:top w:val="nil"/>
              <w:left w:val="nil"/>
              <w:bottom w:val="single" w:sz="4" w:space="0" w:color="auto"/>
              <w:right w:val="single" w:sz="4" w:space="0" w:color="auto"/>
            </w:tcBorders>
            <w:noWrap/>
            <w:vAlign w:val="center"/>
            <w:hideMark/>
          </w:tcPr>
          <w:p w14:paraId="1987571D" w14:textId="77777777" w:rsidR="00082A67" w:rsidRPr="00A9007A" w:rsidRDefault="00082A67" w:rsidP="00FB3B16">
            <w:pPr>
              <w:jc w:val="both"/>
              <w:rPr>
                <w:rFonts w:cs="Arial"/>
                <w:color w:val="000000"/>
                <w:sz w:val="20"/>
                <w:szCs w:val="20"/>
              </w:rPr>
            </w:pPr>
            <w:r w:rsidRPr="00A9007A">
              <w:rPr>
                <w:rFonts w:cs="Arial"/>
                <w:color w:val="000000"/>
                <w:sz w:val="20"/>
                <w:szCs w:val="20"/>
              </w:rPr>
              <w:t>100</w:t>
            </w:r>
          </w:p>
        </w:tc>
        <w:tc>
          <w:tcPr>
            <w:tcW w:w="3870" w:type="dxa"/>
            <w:tcBorders>
              <w:top w:val="nil"/>
              <w:left w:val="single" w:sz="24" w:space="0" w:color="auto"/>
              <w:bottom w:val="single" w:sz="4" w:space="0" w:color="auto"/>
              <w:right w:val="single" w:sz="4" w:space="0" w:color="auto"/>
            </w:tcBorders>
            <w:vAlign w:val="center"/>
            <w:hideMark/>
          </w:tcPr>
          <w:p w14:paraId="7825C32E"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Medical Tape (cloth 2" x 10 Yds)</w:t>
            </w:r>
          </w:p>
        </w:tc>
        <w:tc>
          <w:tcPr>
            <w:tcW w:w="1350" w:type="dxa"/>
            <w:tcBorders>
              <w:top w:val="nil"/>
              <w:left w:val="nil"/>
              <w:bottom w:val="single" w:sz="4" w:space="0" w:color="auto"/>
              <w:right w:val="single" w:sz="4" w:space="0" w:color="auto"/>
            </w:tcBorders>
            <w:vAlign w:val="center"/>
            <w:hideMark/>
          </w:tcPr>
          <w:p w14:paraId="5BBDBF22"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25</w:t>
            </w:r>
          </w:p>
        </w:tc>
      </w:tr>
      <w:tr w:rsidR="00082A67" w:rsidRPr="00A9007A" w14:paraId="1FE34E8E" w14:textId="77777777" w:rsidTr="00FB3B16">
        <w:trPr>
          <w:trHeight w:val="317"/>
        </w:trPr>
        <w:tc>
          <w:tcPr>
            <w:tcW w:w="3780" w:type="dxa"/>
            <w:tcBorders>
              <w:top w:val="nil"/>
              <w:left w:val="single" w:sz="4" w:space="0" w:color="auto"/>
              <w:bottom w:val="single" w:sz="4" w:space="0" w:color="auto"/>
              <w:right w:val="single" w:sz="4" w:space="0" w:color="auto"/>
            </w:tcBorders>
            <w:noWrap/>
            <w:vAlign w:val="center"/>
            <w:hideMark/>
          </w:tcPr>
          <w:p w14:paraId="3CF862A4" w14:textId="77777777" w:rsidR="00082A67" w:rsidRPr="00A9007A" w:rsidRDefault="00082A67" w:rsidP="00FB3B16">
            <w:pPr>
              <w:jc w:val="both"/>
              <w:rPr>
                <w:rFonts w:cs="Arial"/>
                <w:color w:val="000000"/>
                <w:sz w:val="20"/>
                <w:szCs w:val="20"/>
              </w:rPr>
            </w:pPr>
            <w:r w:rsidRPr="00A9007A">
              <w:rPr>
                <w:rFonts w:cs="Arial"/>
                <w:color w:val="000000"/>
                <w:sz w:val="20"/>
                <w:szCs w:val="20"/>
              </w:rPr>
              <w:t>Water pouches (for flushing wounds, etc)</w:t>
            </w:r>
          </w:p>
        </w:tc>
        <w:tc>
          <w:tcPr>
            <w:tcW w:w="1260" w:type="dxa"/>
            <w:tcBorders>
              <w:top w:val="nil"/>
              <w:left w:val="nil"/>
              <w:bottom w:val="single" w:sz="4" w:space="0" w:color="auto"/>
              <w:right w:val="single" w:sz="4" w:space="0" w:color="auto"/>
            </w:tcBorders>
            <w:noWrap/>
            <w:vAlign w:val="center"/>
            <w:hideMark/>
          </w:tcPr>
          <w:p w14:paraId="1FED03AC" w14:textId="77777777" w:rsidR="00082A67" w:rsidRPr="00A9007A" w:rsidRDefault="00082A67" w:rsidP="00FB3B16">
            <w:pPr>
              <w:jc w:val="both"/>
              <w:rPr>
                <w:rFonts w:cs="Arial"/>
                <w:color w:val="000000"/>
                <w:sz w:val="20"/>
                <w:szCs w:val="20"/>
              </w:rPr>
            </w:pPr>
            <w:r w:rsidRPr="00A9007A">
              <w:rPr>
                <w:rFonts w:cs="Arial"/>
                <w:color w:val="000000"/>
                <w:sz w:val="20"/>
                <w:szCs w:val="20"/>
              </w:rPr>
              <w:t xml:space="preserve">192 </w:t>
            </w:r>
            <w:r w:rsidRPr="00A9007A">
              <w:rPr>
                <w:rFonts w:cs="Arial"/>
                <w:color w:val="000000"/>
                <w:sz w:val="16"/>
                <w:szCs w:val="16"/>
              </w:rPr>
              <w:t>(or three cases)</w:t>
            </w:r>
          </w:p>
        </w:tc>
        <w:tc>
          <w:tcPr>
            <w:tcW w:w="3870" w:type="dxa"/>
            <w:tcBorders>
              <w:top w:val="nil"/>
              <w:left w:val="single" w:sz="24" w:space="0" w:color="auto"/>
              <w:bottom w:val="single" w:sz="4" w:space="0" w:color="auto"/>
              <w:right w:val="single" w:sz="4" w:space="0" w:color="auto"/>
            </w:tcBorders>
            <w:vAlign w:val="center"/>
            <w:hideMark/>
          </w:tcPr>
          <w:p w14:paraId="62B2AC02"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First Aid Books</w:t>
            </w:r>
          </w:p>
        </w:tc>
        <w:tc>
          <w:tcPr>
            <w:tcW w:w="1350" w:type="dxa"/>
            <w:tcBorders>
              <w:top w:val="nil"/>
              <w:left w:val="nil"/>
              <w:bottom w:val="single" w:sz="4" w:space="0" w:color="auto"/>
              <w:right w:val="single" w:sz="4" w:space="0" w:color="auto"/>
            </w:tcBorders>
            <w:vAlign w:val="center"/>
            <w:hideMark/>
          </w:tcPr>
          <w:p w14:paraId="7B7DB059"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313B5759"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6E4959C0" w14:textId="77777777" w:rsidR="00082A67" w:rsidRPr="00A9007A" w:rsidRDefault="00082A67" w:rsidP="00FB3B16">
            <w:pPr>
              <w:jc w:val="both"/>
              <w:rPr>
                <w:rFonts w:cs="Arial"/>
                <w:color w:val="000000"/>
                <w:sz w:val="20"/>
                <w:szCs w:val="20"/>
              </w:rPr>
            </w:pPr>
            <w:r w:rsidRPr="00A9007A">
              <w:rPr>
                <w:rFonts w:cs="Arial"/>
                <w:color w:val="000000"/>
                <w:sz w:val="20"/>
                <w:szCs w:val="20"/>
              </w:rPr>
              <w:t>Hydrogen Peroxide</w:t>
            </w:r>
          </w:p>
        </w:tc>
        <w:tc>
          <w:tcPr>
            <w:tcW w:w="1260" w:type="dxa"/>
            <w:tcBorders>
              <w:top w:val="nil"/>
              <w:left w:val="nil"/>
              <w:bottom w:val="single" w:sz="4" w:space="0" w:color="auto"/>
              <w:right w:val="single" w:sz="4" w:space="0" w:color="auto"/>
            </w:tcBorders>
            <w:noWrap/>
            <w:vAlign w:val="center"/>
            <w:hideMark/>
          </w:tcPr>
          <w:p w14:paraId="0F05157C" w14:textId="77777777" w:rsidR="00082A67" w:rsidRPr="00A9007A" w:rsidRDefault="00082A67" w:rsidP="00FB3B16">
            <w:pPr>
              <w:jc w:val="both"/>
              <w:rPr>
                <w:rFonts w:cs="Arial"/>
                <w:color w:val="000000"/>
                <w:sz w:val="20"/>
                <w:szCs w:val="20"/>
              </w:rPr>
            </w:pPr>
            <w:r w:rsidRPr="00A9007A">
              <w:rPr>
                <w:rFonts w:cs="Arial"/>
                <w:color w:val="000000"/>
                <w:sz w:val="20"/>
                <w:szCs w:val="20"/>
              </w:rPr>
              <w:t>10</w:t>
            </w:r>
          </w:p>
        </w:tc>
        <w:tc>
          <w:tcPr>
            <w:tcW w:w="3870" w:type="dxa"/>
            <w:tcBorders>
              <w:top w:val="nil"/>
              <w:left w:val="single" w:sz="24" w:space="0" w:color="auto"/>
              <w:bottom w:val="single" w:sz="4" w:space="0" w:color="auto"/>
              <w:right w:val="single" w:sz="4" w:space="0" w:color="auto"/>
            </w:tcBorders>
            <w:vAlign w:val="center"/>
            <w:hideMark/>
          </w:tcPr>
          <w:p w14:paraId="5115FDE7"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First Aid Pocket Guide</w:t>
            </w:r>
          </w:p>
        </w:tc>
        <w:tc>
          <w:tcPr>
            <w:tcW w:w="1350" w:type="dxa"/>
            <w:tcBorders>
              <w:top w:val="nil"/>
              <w:left w:val="nil"/>
              <w:bottom w:val="single" w:sz="4" w:space="0" w:color="auto"/>
              <w:right w:val="single" w:sz="4" w:space="0" w:color="auto"/>
            </w:tcBorders>
            <w:vAlign w:val="center"/>
            <w:hideMark/>
          </w:tcPr>
          <w:p w14:paraId="53BA682D"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3D746A7C" w14:textId="77777777" w:rsidTr="00FB3B16">
        <w:trPr>
          <w:trHeight w:hRule="exact" w:val="317"/>
        </w:trPr>
        <w:tc>
          <w:tcPr>
            <w:tcW w:w="3780" w:type="dxa"/>
            <w:tcBorders>
              <w:top w:val="nil"/>
              <w:left w:val="single" w:sz="4" w:space="0" w:color="auto"/>
              <w:bottom w:val="single" w:sz="4" w:space="0" w:color="auto"/>
              <w:right w:val="single" w:sz="4" w:space="0" w:color="auto"/>
            </w:tcBorders>
            <w:noWrap/>
            <w:vAlign w:val="center"/>
            <w:hideMark/>
          </w:tcPr>
          <w:p w14:paraId="4C92B25F" w14:textId="77777777" w:rsidR="00082A67" w:rsidRPr="00A9007A" w:rsidRDefault="00082A67" w:rsidP="00FB3B16">
            <w:pPr>
              <w:jc w:val="both"/>
              <w:rPr>
                <w:rFonts w:cs="Arial"/>
                <w:color w:val="000000"/>
                <w:sz w:val="20"/>
                <w:szCs w:val="20"/>
              </w:rPr>
            </w:pPr>
            <w:r w:rsidRPr="00A9007A">
              <w:rPr>
                <w:rFonts w:cs="Arial"/>
                <w:color w:val="000000"/>
                <w:sz w:val="20"/>
                <w:szCs w:val="20"/>
              </w:rPr>
              <w:t>Emergency Blankets (disposable)</w:t>
            </w:r>
          </w:p>
        </w:tc>
        <w:tc>
          <w:tcPr>
            <w:tcW w:w="1260" w:type="dxa"/>
            <w:tcBorders>
              <w:top w:val="nil"/>
              <w:left w:val="nil"/>
              <w:bottom w:val="single" w:sz="4" w:space="0" w:color="auto"/>
              <w:right w:val="single" w:sz="4" w:space="0" w:color="auto"/>
            </w:tcBorders>
            <w:noWrap/>
            <w:vAlign w:val="center"/>
            <w:hideMark/>
          </w:tcPr>
          <w:p w14:paraId="32D1B377" w14:textId="77777777" w:rsidR="00082A67" w:rsidRPr="00A9007A" w:rsidRDefault="00082A67" w:rsidP="00FB3B16">
            <w:pPr>
              <w:jc w:val="both"/>
              <w:rPr>
                <w:rFonts w:cs="Arial"/>
                <w:color w:val="000000"/>
                <w:sz w:val="20"/>
                <w:szCs w:val="20"/>
              </w:rPr>
            </w:pPr>
            <w:r w:rsidRPr="00A9007A">
              <w:rPr>
                <w:rFonts w:cs="Arial"/>
                <w:color w:val="000000"/>
                <w:sz w:val="20"/>
                <w:szCs w:val="20"/>
              </w:rPr>
              <w:t>50</w:t>
            </w:r>
          </w:p>
        </w:tc>
        <w:tc>
          <w:tcPr>
            <w:tcW w:w="3870" w:type="dxa"/>
            <w:tcBorders>
              <w:top w:val="nil"/>
              <w:left w:val="single" w:sz="24" w:space="0" w:color="auto"/>
              <w:bottom w:val="single" w:sz="4" w:space="0" w:color="auto"/>
              <w:right w:val="single" w:sz="4" w:space="0" w:color="auto"/>
            </w:tcBorders>
            <w:vAlign w:val="center"/>
            <w:hideMark/>
          </w:tcPr>
          <w:p w14:paraId="31DEA49D"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 xml:space="preserve">Stretch Gauze Roll </w:t>
            </w:r>
            <w:r w:rsidRPr="00A9007A">
              <w:rPr>
                <w:rFonts w:cs="Arial"/>
                <w:color w:val="000000"/>
                <w:sz w:val="16"/>
                <w:szCs w:val="16"/>
              </w:rPr>
              <w:t>(2 x 4.1 Yds)</w:t>
            </w:r>
          </w:p>
        </w:tc>
        <w:tc>
          <w:tcPr>
            <w:tcW w:w="1350" w:type="dxa"/>
            <w:tcBorders>
              <w:top w:val="nil"/>
              <w:left w:val="nil"/>
              <w:bottom w:val="single" w:sz="4" w:space="0" w:color="auto"/>
              <w:right w:val="single" w:sz="4" w:space="0" w:color="auto"/>
            </w:tcBorders>
            <w:vAlign w:val="center"/>
            <w:hideMark/>
          </w:tcPr>
          <w:p w14:paraId="455DE058"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20</w:t>
            </w:r>
          </w:p>
        </w:tc>
      </w:tr>
      <w:tr w:rsidR="00082A67" w:rsidRPr="00A9007A" w14:paraId="452047CD" w14:textId="77777777" w:rsidTr="00FB3B16">
        <w:trPr>
          <w:trHeight w:hRule="exact" w:val="317"/>
        </w:trPr>
        <w:tc>
          <w:tcPr>
            <w:tcW w:w="3780" w:type="dxa"/>
            <w:tcBorders>
              <w:top w:val="single" w:sz="4" w:space="0" w:color="auto"/>
              <w:left w:val="single" w:sz="4" w:space="0" w:color="auto"/>
              <w:bottom w:val="single" w:sz="4" w:space="0" w:color="auto"/>
              <w:right w:val="single" w:sz="4" w:space="0" w:color="auto"/>
            </w:tcBorders>
            <w:noWrap/>
            <w:vAlign w:val="center"/>
            <w:hideMark/>
          </w:tcPr>
          <w:p w14:paraId="3625DAB5" w14:textId="77777777" w:rsidR="00082A67" w:rsidRPr="00A9007A" w:rsidRDefault="00082A67" w:rsidP="00FB3B16">
            <w:pPr>
              <w:jc w:val="both"/>
              <w:rPr>
                <w:rFonts w:cs="Arial"/>
                <w:color w:val="000000"/>
                <w:sz w:val="20"/>
                <w:szCs w:val="20"/>
              </w:rPr>
            </w:pPr>
            <w:r w:rsidRPr="00A9007A">
              <w:rPr>
                <w:rFonts w:cs="Arial"/>
                <w:color w:val="000000"/>
                <w:sz w:val="20"/>
                <w:szCs w:val="20"/>
              </w:rPr>
              <w:t>Mylar Blankets</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5442C6A" w14:textId="77777777" w:rsidR="00082A67" w:rsidRPr="00A9007A" w:rsidRDefault="00082A67" w:rsidP="00FB3B16">
            <w:pPr>
              <w:jc w:val="both"/>
              <w:rPr>
                <w:rFonts w:cs="Arial"/>
                <w:color w:val="000000"/>
                <w:sz w:val="20"/>
                <w:szCs w:val="20"/>
              </w:rPr>
            </w:pPr>
            <w:r w:rsidRPr="00A9007A">
              <w:rPr>
                <w:rFonts w:cs="Arial"/>
                <w:color w:val="000000"/>
                <w:sz w:val="20"/>
                <w:szCs w:val="20"/>
              </w:rPr>
              <w:t>500</w:t>
            </w:r>
          </w:p>
        </w:tc>
        <w:tc>
          <w:tcPr>
            <w:tcW w:w="3870" w:type="dxa"/>
            <w:tcBorders>
              <w:top w:val="single" w:sz="4" w:space="0" w:color="auto"/>
              <w:left w:val="single" w:sz="24" w:space="0" w:color="auto"/>
              <w:bottom w:val="single" w:sz="4" w:space="0" w:color="auto"/>
              <w:right w:val="single" w:sz="4" w:space="0" w:color="auto"/>
            </w:tcBorders>
            <w:vAlign w:val="center"/>
            <w:hideMark/>
          </w:tcPr>
          <w:p w14:paraId="0368D679"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Burn gel</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7F88C03"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 bxs</w:t>
            </w:r>
          </w:p>
        </w:tc>
      </w:tr>
      <w:tr w:rsidR="00082A67" w:rsidRPr="00A9007A" w14:paraId="41FA991A" w14:textId="77777777" w:rsidTr="00FB3B16">
        <w:trPr>
          <w:trHeight w:hRule="exact" w:val="317"/>
        </w:trPr>
        <w:tc>
          <w:tcPr>
            <w:tcW w:w="3780" w:type="dxa"/>
            <w:tcBorders>
              <w:top w:val="single" w:sz="4" w:space="0" w:color="auto"/>
              <w:left w:val="single" w:sz="4" w:space="0" w:color="auto"/>
              <w:bottom w:val="single" w:sz="4" w:space="0" w:color="auto"/>
              <w:right w:val="single" w:sz="4" w:space="0" w:color="auto"/>
            </w:tcBorders>
            <w:noWrap/>
            <w:vAlign w:val="center"/>
            <w:hideMark/>
          </w:tcPr>
          <w:p w14:paraId="026F4EDB" w14:textId="77777777" w:rsidR="00082A67" w:rsidRPr="00A9007A" w:rsidRDefault="00082A67" w:rsidP="00FB3B16">
            <w:pPr>
              <w:jc w:val="both"/>
              <w:rPr>
                <w:rFonts w:cs="Arial"/>
                <w:color w:val="000000"/>
                <w:sz w:val="20"/>
                <w:szCs w:val="20"/>
              </w:rPr>
            </w:pPr>
            <w:r w:rsidRPr="00A9007A">
              <w:rPr>
                <w:rFonts w:cs="Arial"/>
                <w:color w:val="000000"/>
                <w:sz w:val="20"/>
                <w:szCs w:val="20"/>
              </w:rPr>
              <w:lastRenderedPageBreak/>
              <w:t xml:space="preserve">Stretch Gauze Roll </w:t>
            </w:r>
            <w:r w:rsidRPr="00A9007A">
              <w:rPr>
                <w:rFonts w:cs="Arial"/>
                <w:color w:val="000000"/>
                <w:sz w:val="16"/>
                <w:szCs w:val="16"/>
              </w:rPr>
              <w:t>(3 x 4.1 Yds)</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0330D0B3" w14:textId="77777777" w:rsidR="00082A67" w:rsidRPr="00A9007A" w:rsidRDefault="00082A67" w:rsidP="00FB3B16">
            <w:pPr>
              <w:jc w:val="both"/>
              <w:rPr>
                <w:rFonts w:cs="Arial"/>
                <w:color w:val="000000"/>
                <w:sz w:val="20"/>
                <w:szCs w:val="20"/>
              </w:rPr>
            </w:pPr>
            <w:r w:rsidRPr="00A9007A">
              <w:rPr>
                <w:rFonts w:cs="Arial"/>
                <w:color w:val="000000"/>
                <w:sz w:val="20"/>
                <w:szCs w:val="20"/>
              </w:rPr>
              <w:t>20</w:t>
            </w:r>
          </w:p>
        </w:tc>
        <w:tc>
          <w:tcPr>
            <w:tcW w:w="3870" w:type="dxa"/>
            <w:tcBorders>
              <w:top w:val="single" w:sz="4" w:space="0" w:color="auto"/>
              <w:left w:val="single" w:sz="24" w:space="0" w:color="auto"/>
              <w:bottom w:val="single" w:sz="4" w:space="0" w:color="auto"/>
              <w:right w:val="single" w:sz="4" w:space="0" w:color="auto"/>
            </w:tcBorders>
            <w:vAlign w:val="center"/>
            <w:hideMark/>
          </w:tcPr>
          <w:p w14:paraId="02C30BCB"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Ice packs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FA82E08"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20</w:t>
            </w:r>
          </w:p>
        </w:tc>
      </w:tr>
      <w:tr w:rsidR="00082A67" w:rsidRPr="00A9007A" w14:paraId="76A36A3D" w14:textId="77777777" w:rsidTr="00FB3B16">
        <w:trPr>
          <w:trHeight w:hRule="exact" w:val="317"/>
        </w:trPr>
        <w:tc>
          <w:tcPr>
            <w:tcW w:w="3780" w:type="dxa"/>
            <w:tcBorders>
              <w:top w:val="single" w:sz="4" w:space="0" w:color="auto"/>
              <w:left w:val="single" w:sz="4" w:space="0" w:color="auto"/>
              <w:bottom w:val="single" w:sz="4" w:space="0" w:color="auto"/>
              <w:right w:val="single" w:sz="4" w:space="0" w:color="auto"/>
            </w:tcBorders>
            <w:noWrap/>
            <w:vAlign w:val="center"/>
            <w:hideMark/>
          </w:tcPr>
          <w:p w14:paraId="45D053EE" w14:textId="77777777" w:rsidR="00082A67" w:rsidRPr="00A9007A" w:rsidRDefault="00082A67" w:rsidP="00FB3B16">
            <w:pPr>
              <w:jc w:val="both"/>
              <w:rPr>
                <w:rFonts w:cs="Arial"/>
                <w:color w:val="000000"/>
                <w:sz w:val="20"/>
                <w:szCs w:val="20"/>
              </w:rPr>
            </w:pPr>
            <w:r w:rsidRPr="00A9007A">
              <w:rPr>
                <w:rFonts w:cs="Arial"/>
                <w:color w:val="000000"/>
                <w:sz w:val="20"/>
                <w:szCs w:val="20"/>
              </w:rPr>
              <w:t>Bandages (3/4 x 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4309EC9" w14:textId="77777777" w:rsidR="00082A67" w:rsidRPr="00A9007A" w:rsidRDefault="00082A67" w:rsidP="00FB3B16">
            <w:pPr>
              <w:jc w:val="both"/>
              <w:rPr>
                <w:rFonts w:cs="Arial"/>
                <w:color w:val="000000"/>
                <w:sz w:val="20"/>
                <w:szCs w:val="20"/>
              </w:rPr>
            </w:pPr>
            <w:r w:rsidRPr="00A9007A">
              <w:rPr>
                <w:rFonts w:cs="Arial"/>
                <w:color w:val="000000"/>
                <w:sz w:val="20"/>
                <w:szCs w:val="20"/>
              </w:rPr>
              <w:t>4 bxs</w:t>
            </w:r>
          </w:p>
        </w:tc>
        <w:tc>
          <w:tcPr>
            <w:tcW w:w="3870" w:type="dxa"/>
            <w:tcBorders>
              <w:top w:val="single" w:sz="4" w:space="0" w:color="auto"/>
              <w:left w:val="single" w:sz="24" w:space="0" w:color="auto"/>
              <w:bottom w:val="single" w:sz="4" w:space="0" w:color="auto"/>
              <w:right w:val="single" w:sz="4" w:space="0" w:color="auto"/>
            </w:tcBorders>
            <w:vAlign w:val="center"/>
            <w:hideMark/>
          </w:tcPr>
          <w:p w14:paraId="3848703E"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Eye Wash</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E06D197"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5</w:t>
            </w:r>
          </w:p>
        </w:tc>
      </w:tr>
      <w:tr w:rsidR="00082A67" w:rsidRPr="00A9007A" w14:paraId="6BA0F980" w14:textId="77777777" w:rsidTr="00FB3B16">
        <w:trPr>
          <w:trHeight w:hRule="exact" w:val="317"/>
        </w:trPr>
        <w:tc>
          <w:tcPr>
            <w:tcW w:w="3780" w:type="dxa"/>
            <w:tcBorders>
              <w:top w:val="single" w:sz="4" w:space="0" w:color="auto"/>
              <w:left w:val="single" w:sz="4" w:space="0" w:color="auto"/>
              <w:bottom w:val="single" w:sz="4" w:space="0" w:color="auto"/>
              <w:right w:val="single" w:sz="4" w:space="0" w:color="auto"/>
            </w:tcBorders>
            <w:noWrap/>
            <w:vAlign w:val="center"/>
            <w:hideMark/>
          </w:tcPr>
          <w:p w14:paraId="762FA4F0" w14:textId="77777777" w:rsidR="00082A67" w:rsidRPr="00A9007A" w:rsidRDefault="00082A67" w:rsidP="00FB3B16">
            <w:pPr>
              <w:jc w:val="both"/>
              <w:rPr>
                <w:rFonts w:cs="Arial"/>
                <w:color w:val="000000"/>
                <w:sz w:val="20"/>
                <w:szCs w:val="20"/>
              </w:rPr>
            </w:pPr>
            <w:r w:rsidRPr="00A9007A">
              <w:rPr>
                <w:rFonts w:cs="Arial"/>
                <w:color w:val="000000"/>
                <w:sz w:val="20"/>
                <w:szCs w:val="20"/>
              </w:rPr>
              <w:t>Sting relief</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CD771EB" w14:textId="77777777" w:rsidR="00082A67" w:rsidRPr="00A9007A" w:rsidRDefault="00082A67" w:rsidP="00FB3B16">
            <w:pPr>
              <w:jc w:val="both"/>
              <w:rPr>
                <w:rFonts w:cs="Arial"/>
                <w:color w:val="000000" w:themeColor="text1"/>
                <w:sz w:val="20"/>
                <w:szCs w:val="20"/>
              </w:rPr>
            </w:pPr>
            <w:r w:rsidRPr="00A9007A">
              <w:rPr>
                <w:rFonts w:cs="Arial"/>
                <w:color w:val="000000" w:themeColor="text1"/>
                <w:sz w:val="20"/>
                <w:szCs w:val="20"/>
              </w:rPr>
              <w:t>2 bx</w:t>
            </w:r>
          </w:p>
        </w:tc>
        <w:tc>
          <w:tcPr>
            <w:tcW w:w="3870" w:type="dxa"/>
            <w:tcBorders>
              <w:top w:val="single" w:sz="4" w:space="0" w:color="auto"/>
              <w:left w:val="single" w:sz="24" w:space="0" w:color="auto"/>
              <w:bottom w:val="single" w:sz="4" w:space="0" w:color="auto"/>
              <w:right w:val="single" w:sz="4" w:space="0" w:color="auto"/>
            </w:tcBorders>
            <w:vAlign w:val="center"/>
            <w:hideMark/>
          </w:tcPr>
          <w:p w14:paraId="1039F90D"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Iodine Swabs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B140F70"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 bxs</w:t>
            </w:r>
          </w:p>
        </w:tc>
      </w:tr>
      <w:tr w:rsidR="00082A67" w:rsidRPr="00A9007A" w14:paraId="70A847F9" w14:textId="77777777" w:rsidTr="00FB3B16">
        <w:trPr>
          <w:trHeight w:val="317"/>
        </w:trPr>
        <w:tc>
          <w:tcPr>
            <w:tcW w:w="3780" w:type="dxa"/>
            <w:tcBorders>
              <w:top w:val="single" w:sz="4" w:space="0" w:color="auto"/>
              <w:left w:val="single" w:sz="4" w:space="0" w:color="auto"/>
              <w:bottom w:val="single" w:sz="4" w:space="0" w:color="auto"/>
              <w:right w:val="single" w:sz="4" w:space="0" w:color="auto"/>
            </w:tcBorders>
            <w:noWrap/>
            <w:vAlign w:val="center"/>
            <w:hideMark/>
          </w:tcPr>
          <w:p w14:paraId="19909E16" w14:textId="77777777" w:rsidR="00082A67" w:rsidRPr="00A9007A" w:rsidRDefault="00082A67" w:rsidP="00FB3B16">
            <w:pPr>
              <w:jc w:val="both"/>
              <w:rPr>
                <w:rFonts w:cs="Arial"/>
                <w:color w:val="000000"/>
                <w:sz w:val="20"/>
                <w:szCs w:val="20"/>
              </w:rPr>
            </w:pPr>
            <w:r w:rsidRPr="00A9007A">
              <w:rPr>
                <w:rFonts w:cs="Arial"/>
                <w:color w:val="000000"/>
                <w:sz w:val="20"/>
                <w:szCs w:val="20"/>
              </w:rPr>
              <w:t>Tourniquets</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5C0D6BC3" w14:textId="77777777" w:rsidR="00082A67" w:rsidRPr="00A9007A" w:rsidRDefault="00082A67" w:rsidP="00FB3B16">
            <w:pPr>
              <w:jc w:val="both"/>
              <w:rPr>
                <w:rFonts w:cs="Arial"/>
                <w:color w:val="000000"/>
                <w:sz w:val="20"/>
                <w:szCs w:val="20"/>
              </w:rPr>
            </w:pPr>
            <w:r w:rsidRPr="00A9007A">
              <w:rPr>
                <w:rFonts w:cs="Arial"/>
                <w:color w:val="000000"/>
                <w:sz w:val="20"/>
                <w:szCs w:val="20"/>
              </w:rPr>
              <w:t>10</w:t>
            </w:r>
          </w:p>
        </w:tc>
        <w:tc>
          <w:tcPr>
            <w:tcW w:w="3870" w:type="dxa"/>
            <w:tcBorders>
              <w:top w:val="single" w:sz="4" w:space="0" w:color="auto"/>
              <w:left w:val="single" w:sz="24" w:space="0" w:color="auto"/>
              <w:bottom w:val="single" w:sz="4" w:space="0" w:color="auto"/>
              <w:right w:val="single" w:sz="4" w:space="0" w:color="auto"/>
            </w:tcBorders>
            <w:vAlign w:val="center"/>
            <w:hideMark/>
          </w:tcPr>
          <w:p w14:paraId="09EBF368"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Antiseptic Hand Gel or Packets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BE58EE9"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4 bxs or 4 bottles</w:t>
            </w:r>
          </w:p>
        </w:tc>
      </w:tr>
    </w:tbl>
    <w:p w14:paraId="02DE18AB" w14:textId="77777777" w:rsidR="00082A67" w:rsidRPr="00A9007A" w:rsidRDefault="00082A67" w:rsidP="00082A67">
      <w:pPr>
        <w:rPr>
          <w:rFonts w:eastAsia="Calibri" w:cs="Arial"/>
        </w:rPr>
      </w:pPr>
    </w:p>
    <w:p w14:paraId="1D64F951" w14:textId="77777777" w:rsidR="00082A67" w:rsidRPr="00A9007A" w:rsidRDefault="00082A67" w:rsidP="00082A67">
      <w:pPr>
        <w:rPr>
          <w:rFonts w:eastAsia="Calibri" w:cs="Arial"/>
          <w:b/>
          <w:color w:val="4472C4"/>
          <w:sz w:val="26"/>
          <w:szCs w:val="26"/>
        </w:rPr>
      </w:pPr>
      <w:r w:rsidRPr="00A9007A">
        <w:rPr>
          <w:rFonts w:eastAsia="Calibri" w:cs="Arial"/>
          <w:b/>
          <w:color w:val="4472C4"/>
          <w:sz w:val="26"/>
          <w:szCs w:val="26"/>
        </w:rPr>
        <w:t>SEARCH &amp; RESCUE TEAM SUPPLIES</w:t>
      </w:r>
    </w:p>
    <w:p w14:paraId="45BD5DD0" w14:textId="1995B8C6" w:rsidR="00082A67" w:rsidRPr="00A9007A" w:rsidRDefault="00082A67" w:rsidP="00082A67">
      <w:pPr>
        <w:rPr>
          <w:rFonts w:eastAsia="Calibri" w:cs="Arial"/>
        </w:rPr>
      </w:pPr>
      <w:r w:rsidRPr="00A9007A">
        <w:rPr>
          <w:rFonts w:eastAsia="Calibri" w:cs="Arial"/>
        </w:rPr>
        <w:t xml:space="preserve">Supplies need to be based on the population. The following are recommended items for the Search &amp; Rescue Team kits and should be located in a rolling bin:  </w:t>
      </w:r>
    </w:p>
    <w:p w14:paraId="0CC4C6B0" w14:textId="77777777" w:rsidR="00082A67" w:rsidRPr="00A9007A" w:rsidRDefault="00082A67" w:rsidP="00082A67">
      <w:pPr>
        <w:rPr>
          <w:rFonts w:eastAsia="Calibri" w:cs="Arial"/>
        </w:rPr>
      </w:pPr>
    </w:p>
    <w:tbl>
      <w:tblPr>
        <w:tblW w:w="5000" w:type="pct"/>
        <w:tblInd w:w="-5" w:type="dxa"/>
        <w:tblLayout w:type="fixed"/>
        <w:tblCellMar>
          <w:top w:w="58" w:type="dxa"/>
          <w:left w:w="58" w:type="dxa"/>
          <w:right w:w="58" w:type="dxa"/>
        </w:tblCellMar>
        <w:tblLook w:val="04A0" w:firstRow="1" w:lastRow="0" w:firstColumn="1" w:lastColumn="0" w:noHBand="0" w:noVBand="1"/>
      </w:tblPr>
      <w:tblGrid>
        <w:gridCol w:w="3675"/>
        <w:gridCol w:w="1345"/>
        <w:gridCol w:w="3854"/>
        <w:gridCol w:w="1345"/>
      </w:tblGrid>
      <w:tr w:rsidR="00082A67" w:rsidRPr="00A9007A" w14:paraId="4C410C02" w14:textId="77777777" w:rsidTr="00FB3B16">
        <w:trPr>
          <w:trHeight w:val="317"/>
          <w:tblHeader/>
        </w:trPr>
        <w:tc>
          <w:tcPr>
            <w:tcW w:w="10260" w:type="dxa"/>
            <w:gridSpan w:val="4"/>
            <w:tcBorders>
              <w:top w:val="single" w:sz="12" w:space="0" w:color="auto"/>
              <w:left w:val="single" w:sz="4" w:space="0" w:color="auto"/>
              <w:bottom w:val="single" w:sz="12" w:space="0" w:color="auto"/>
              <w:right w:val="nil"/>
            </w:tcBorders>
            <w:shd w:val="clear" w:color="auto" w:fill="DBE5F1" w:themeFill="accent1" w:themeFillTint="33"/>
            <w:noWrap/>
            <w:vAlign w:val="center"/>
            <w:hideMark/>
          </w:tcPr>
          <w:p w14:paraId="74070468" w14:textId="77777777" w:rsidR="00082A67" w:rsidRPr="00A9007A" w:rsidRDefault="00082A67" w:rsidP="00FB3B16">
            <w:pPr>
              <w:ind w:left="360" w:hanging="360"/>
              <w:rPr>
                <w:rFonts w:eastAsia="Calibri" w:cs="Arial"/>
                <w:b/>
                <w:color w:val="4472C4"/>
                <w:sz w:val="26"/>
                <w:szCs w:val="26"/>
              </w:rPr>
            </w:pPr>
            <w:r w:rsidRPr="00A9007A">
              <w:rPr>
                <w:rFonts w:eastAsia="Calibri" w:cs="Arial"/>
                <w:b/>
                <w:color w:val="4472C4"/>
                <w:sz w:val="26"/>
                <w:szCs w:val="26"/>
              </w:rPr>
              <w:t>SEARCH &amp; RESCUE TEAM SUPPLIES</w:t>
            </w:r>
          </w:p>
        </w:tc>
      </w:tr>
      <w:tr w:rsidR="00082A67" w:rsidRPr="00A9007A" w14:paraId="0AC6D44C" w14:textId="77777777" w:rsidTr="00FB3B16">
        <w:trPr>
          <w:trHeight w:val="317"/>
          <w:tblHeader/>
        </w:trPr>
        <w:tc>
          <w:tcPr>
            <w:tcW w:w="3690" w:type="dxa"/>
            <w:tcBorders>
              <w:top w:val="single" w:sz="12" w:space="0" w:color="auto"/>
              <w:left w:val="single" w:sz="4" w:space="0" w:color="auto"/>
              <w:bottom w:val="single" w:sz="12" w:space="0" w:color="auto"/>
              <w:right w:val="single" w:sz="4" w:space="0" w:color="auto"/>
            </w:tcBorders>
            <w:noWrap/>
            <w:vAlign w:val="center"/>
            <w:hideMark/>
          </w:tcPr>
          <w:p w14:paraId="767676E0"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350" w:type="dxa"/>
            <w:tcBorders>
              <w:top w:val="single" w:sz="12" w:space="0" w:color="auto"/>
              <w:left w:val="nil"/>
              <w:bottom w:val="single" w:sz="12" w:space="0" w:color="auto"/>
              <w:right w:val="single" w:sz="4" w:space="0" w:color="auto"/>
            </w:tcBorders>
            <w:noWrap/>
            <w:vAlign w:val="center"/>
            <w:hideMark/>
          </w:tcPr>
          <w:p w14:paraId="39BB5A86"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c>
          <w:tcPr>
            <w:tcW w:w="3870" w:type="dxa"/>
            <w:tcBorders>
              <w:top w:val="single" w:sz="12" w:space="0" w:color="auto"/>
              <w:left w:val="single" w:sz="24" w:space="0" w:color="auto"/>
              <w:bottom w:val="single" w:sz="12" w:space="0" w:color="auto"/>
              <w:right w:val="single" w:sz="8" w:space="0" w:color="auto"/>
            </w:tcBorders>
            <w:vAlign w:val="center"/>
            <w:hideMark/>
          </w:tcPr>
          <w:p w14:paraId="638C96ED"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350" w:type="dxa"/>
            <w:tcBorders>
              <w:top w:val="single" w:sz="12" w:space="0" w:color="auto"/>
              <w:left w:val="single" w:sz="8" w:space="0" w:color="auto"/>
              <w:bottom w:val="single" w:sz="12" w:space="0" w:color="auto"/>
              <w:right w:val="single" w:sz="8" w:space="0" w:color="auto"/>
            </w:tcBorders>
            <w:vAlign w:val="center"/>
            <w:hideMark/>
          </w:tcPr>
          <w:p w14:paraId="2386F08B"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r>
      <w:tr w:rsidR="00082A67" w:rsidRPr="00A9007A" w14:paraId="71B1ACF9"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08CB2C3F" w14:textId="77777777" w:rsidR="00082A67" w:rsidRPr="00A9007A" w:rsidRDefault="00082A67" w:rsidP="00FB3B16">
            <w:pPr>
              <w:jc w:val="both"/>
              <w:rPr>
                <w:rFonts w:cs="Arial"/>
                <w:color w:val="000000"/>
                <w:sz w:val="20"/>
                <w:szCs w:val="20"/>
              </w:rPr>
            </w:pPr>
            <w:r w:rsidRPr="00A9007A">
              <w:rPr>
                <w:rFonts w:cs="Arial"/>
                <w:color w:val="000000"/>
                <w:sz w:val="20"/>
                <w:szCs w:val="20"/>
              </w:rPr>
              <w:t>Mylar Blankets</w:t>
            </w:r>
          </w:p>
        </w:tc>
        <w:tc>
          <w:tcPr>
            <w:tcW w:w="1350" w:type="dxa"/>
            <w:tcBorders>
              <w:top w:val="single" w:sz="12" w:space="0" w:color="auto"/>
              <w:left w:val="nil"/>
              <w:bottom w:val="single" w:sz="4" w:space="0" w:color="auto"/>
              <w:right w:val="single" w:sz="4" w:space="0" w:color="auto"/>
            </w:tcBorders>
            <w:noWrap/>
            <w:vAlign w:val="center"/>
            <w:hideMark/>
          </w:tcPr>
          <w:p w14:paraId="756D2F0C" w14:textId="77777777" w:rsidR="00082A67" w:rsidRPr="00A9007A" w:rsidRDefault="00082A67" w:rsidP="00FB3B16">
            <w:pPr>
              <w:jc w:val="both"/>
              <w:rPr>
                <w:rFonts w:cs="Arial"/>
                <w:color w:val="000000"/>
                <w:sz w:val="20"/>
                <w:szCs w:val="20"/>
              </w:rPr>
            </w:pPr>
            <w:r w:rsidRPr="00A9007A">
              <w:rPr>
                <w:rFonts w:cs="Arial"/>
                <w:color w:val="000000"/>
                <w:sz w:val="20"/>
                <w:szCs w:val="20"/>
              </w:rPr>
              <w:t>5</w:t>
            </w:r>
          </w:p>
        </w:tc>
        <w:tc>
          <w:tcPr>
            <w:tcW w:w="3870" w:type="dxa"/>
            <w:tcBorders>
              <w:top w:val="single" w:sz="12" w:space="0" w:color="auto"/>
              <w:left w:val="single" w:sz="24" w:space="0" w:color="auto"/>
              <w:bottom w:val="single" w:sz="4" w:space="0" w:color="auto"/>
              <w:right w:val="single" w:sz="4" w:space="0" w:color="auto"/>
            </w:tcBorders>
            <w:vAlign w:val="center"/>
            <w:hideMark/>
          </w:tcPr>
          <w:p w14:paraId="78B2C81B" w14:textId="77777777" w:rsidR="00082A67" w:rsidRPr="00A9007A" w:rsidRDefault="00082A67" w:rsidP="00FB3B16">
            <w:pPr>
              <w:jc w:val="both"/>
              <w:rPr>
                <w:rFonts w:eastAsia="Calibri" w:cs="Arial"/>
                <w:sz w:val="20"/>
                <w:szCs w:val="20"/>
              </w:rPr>
            </w:pPr>
            <w:r w:rsidRPr="00A9007A">
              <w:rPr>
                <w:rFonts w:cs="Arial"/>
                <w:color w:val="000000"/>
                <w:sz w:val="20"/>
                <w:szCs w:val="20"/>
              </w:rPr>
              <w:t>Hard Hats</w:t>
            </w:r>
          </w:p>
        </w:tc>
        <w:tc>
          <w:tcPr>
            <w:tcW w:w="1350" w:type="dxa"/>
            <w:tcBorders>
              <w:top w:val="single" w:sz="12" w:space="0" w:color="auto"/>
              <w:left w:val="nil"/>
              <w:bottom w:val="single" w:sz="4" w:space="0" w:color="auto"/>
              <w:right w:val="single" w:sz="4" w:space="0" w:color="auto"/>
            </w:tcBorders>
            <w:vAlign w:val="center"/>
            <w:hideMark/>
          </w:tcPr>
          <w:p w14:paraId="7DB3B19C"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6-9</w:t>
            </w:r>
          </w:p>
        </w:tc>
      </w:tr>
      <w:tr w:rsidR="00082A67" w:rsidRPr="00A9007A" w14:paraId="4DEC7226"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4845BDAC" w14:textId="77777777" w:rsidR="00082A67" w:rsidRPr="00A9007A" w:rsidRDefault="00082A67" w:rsidP="00FB3B16">
            <w:pPr>
              <w:jc w:val="both"/>
              <w:rPr>
                <w:rFonts w:cs="Arial"/>
                <w:color w:val="000000"/>
                <w:sz w:val="20"/>
                <w:szCs w:val="20"/>
              </w:rPr>
            </w:pPr>
            <w:r w:rsidRPr="00A9007A">
              <w:rPr>
                <w:rFonts w:cs="Arial"/>
                <w:color w:val="000000"/>
                <w:sz w:val="20"/>
                <w:szCs w:val="20"/>
              </w:rPr>
              <w:t>Adjustable Wrench 10”</w:t>
            </w:r>
          </w:p>
        </w:tc>
        <w:tc>
          <w:tcPr>
            <w:tcW w:w="1350" w:type="dxa"/>
            <w:tcBorders>
              <w:top w:val="nil"/>
              <w:left w:val="nil"/>
              <w:bottom w:val="single" w:sz="4" w:space="0" w:color="auto"/>
              <w:right w:val="single" w:sz="4" w:space="0" w:color="auto"/>
            </w:tcBorders>
            <w:noWrap/>
            <w:vAlign w:val="center"/>
            <w:hideMark/>
          </w:tcPr>
          <w:p w14:paraId="368A5B02"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vAlign w:val="center"/>
            <w:hideMark/>
          </w:tcPr>
          <w:p w14:paraId="74D2284D"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Hammer Claw</w:t>
            </w:r>
          </w:p>
        </w:tc>
        <w:tc>
          <w:tcPr>
            <w:tcW w:w="1350" w:type="dxa"/>
            <w:tcBorders>
              <w:top w:val="nil"/>
              <w:left w:val="nil"/>
              <w:bottom w:val="single" w:sz="4" w:space="0" w:color="auto"/>
              <w:right w:val="single" w:sz="4" w:space="0" w:color="auto"/>
            </w:tcBorders>
            <w:vAlign w:val="center"/>
            <w:hideMark/>
          </w:tcPr>
          <w:p w14:paraId="3D61043D"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353B5CFC"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02E3FB6B" w14:textId="77777777" w:rsidR="00082A67" w:rsidRPr="00A9007A" w:rsidRDefault="00082A67" w:rsidP="00FB3B16">
            <w:pPr>
              <w:jc w:val="both"/>
              <w:rPr>
                <w:rFonts w:cs="Arial"/>
                <w:color w:val="000000"/>
                <w:sz w:val="20"/>
                <w:szCs w:val="20"/>
              </w:rPr>
            </w:pPr>
            <w:r w:rsidRPr="00A9007A">
              <w:rPr>
                <w:rFonts w:cs="Arial"/>
                <w:color w:val="000000"/>
                <w:sz w:val="20"/>
                <w:szCs w:val="20"/>
              </w:rPr>
              <w:t>Bolt Cutter</w:t>
            </w:r>
          </w:p>
        </w:tc>
        <w:tc>
          <w:tcPr>
            <w:tcW w:w="1350" w:type="dxa"/>
            <w:tcBorders>
              <w:top w:val="nil"/>
              <w:left w:val="nil"/>
              <w:bottom w:val="single" w:sz="4" w:space="0" w:color="auto"/>
              <w:right w:val="single" w:sz="4" w:space="0" w:color="auto"/>
            </w:tcBorders>
            <w:noWrap/>
            <w:vAlign w:val="center"/>
            <w:hideMark/>
          </w:tcPr>
          <w:p w14:paraId="7F30E2A7"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vAlign w:val="center"/>
            <w:hideMark/>
          </w:tcPr>
          <w:p w14:paraId="11741603"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Leather Palmed Gloves (Pairs)</w:t>
            </w:r>
          </w:p>
        </w:tc>
        <w:tc>
          <w:tcPr>
            <w:tcW w:w="1350" w:type="dxa"/>
            <w:tcBorders>
              <w:top w:val="nil"/>
              <w:left w:val="nil"/>
              <w:bottom w:val="single" w:sz="4" w:space="0" w:color="auto"/>
              <w:right w:val="single" w:sz="4" w:space="0" w:color="auto"/>
            </w:tcBorders>
            <w:vAlign w:val="center"/>
            <w:hideMark/>
          </w:tcPr>
          <w:p w14:paraId="2D7D2684"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6-9</w:t>
            </w:r>
          </w:p>
        </w:tc>
      </w:tr>
      <w:tr w:rsidR="00082A67" w:rsidRPr="00A9007A" w14:paraId="5631EE6C"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416B10E1" w14:textId="77777777" w:rsidR="00082A67" w:rsidRPr="00A9007A" w:rsidRDefault="00082A67" w:rsidP="00FB3B16">
            <w:pPr>
              <w:jc w:val="both"/>
              <w:rPr>
                <w:rFonts w:cs="Arial"/>
                <w:color w:val="000000"/>
                <w:sz w:val="20"/>
                <w:szCs w:val="20"/>
              </w:rPr>
            </w:pPr>
            <w:r w:rsidRPr="00A9007A">
              <w:rPr>
                <w:rFonts w:cs="Arial"/>
                <w:color w:val="000000"/>
                <w:sz w:val="20"/>
                <w:szCs w:val="20"/>
              </w:rPr>
              <w:t>Light Sticks</w:t>
            </w:r>
          </w:p>
        </w:tc>
        <w:tc>
          <w:tcPr>
            <w:tcW w:w="1350" w:type="dxa"/>
            <w:tcBorders>
              <w:top w:val="nil"/>
              <w:left w:val="nil"/>
              <w:bottom w:val="single" w:sz="4" w:space="0" w:color="auto"/>
              <w:right w:val="single" w:sz="4" w:space="0" w:color="auto"/>
            </w:tcBorders>
            <w:noWrap/>
            <w:vAlign w:val="center"/>
            <w:hideMark/>
          </w:tcPr>
          <w:p w14:paraId="43735FB4" w14:textId="77777777" w:rsidR="00082A67" w:rsidRPr="00A9007A" w:rsidRDefault="00082A67" w:rsidP="00FB3B16">
            <w:pPr>
              <w:jc w:val="both"/>
              <w:rPr>
                <w:rFonts w:cs="Arial"/>
                <w:color w:val="000000"/>
                <w:sz w:val="20"/>
                <w:szCs w:val="20"/>
              </w:rPr>
            </w:pPr>
            <w:r w:rsidRPr="00A9007A">
              <w:rPr>
                <w:rFonts w:cs="Arial"/>
                <w:color w:val="000000"/>
                <w:sz w:val="20"/>
                <w:szCs w:val="20"/>
              </w:rPr>
              <w:t>1 pkg</w:t>
            </w:r>
          </w:p>
        </w:tc>
        <w:tc>
          <w:tcPr>
            <w:tcW w:w="3870" w:type="dxa"/>
            <w:tcBorders>
              <w:top w:val="nil"/>
              <w:left w:val="single" w:sz="24" w:space="0" w:color="auto"/>
              <w:bottom w:val="single" w:sz="4" w:space="0" w:color="auto"/>
              <w:right w:val="single" w:sz="4" w:space="0" w:color="auto"/>
            </w:tcBorders>
            <w:vAlign w:val="center"/>
            <w:hideMark/>
          </w:tcPr>
          <w:p w14:paraId="3C2B5FAC" w14:textId="77777777" w:rsidR="00082A67" w:rsidRPr="00A9007A" w:rsidRDefault="00082A67" w:rsidP="00FB3B16">
            <w:pPr>
              <w:jc w:val="both"/>
              <w:rPr>
                <w:rFonts w:eastAsia="Calibri" w:cs="Arial"/>
                <w:sz w:val="20"/>
                <w:szCs w:val="20"/>
              </w:rPr>
            </w:pPr>
            <w:r w:rsidRPr="00A9007A">
              <w:rPr>
                <w:rFonts w:cs="Arial"/>
                <w:color w:val="000000"/>
                <w:sz w:val="20"/>
                <w:szCs w:val="20"/>
              </w:rPr>
              <w:t>Linesman, Plier</w:t>
            </w:r>
          </w:p>
        </w:tc>
        <w:tc>
          <w:tcPr>
            <w:tcW w:w="1350" w:type="dxa"/>
            <w:tcBorders>
              <w:top w:val="nil"/>
              <w:left w:val="nil"/>
              <w:bottom w:val="single" w:sz="4" w:space="0" w:color="auto"/>
              <w:right w:val="single" w:sz="4" w:space="0" w:color="auto"/>
            </w:tcBorders>
            <w:vAlign w:val="center"/>
            <w:hideMark/>
          </w:tcPr>
          <w:p w14:paraId="670216CF" w14:textId="77777777" w:rsidR="00082A67" w:rsidRPr="00A9007A" w:rsidRDefault="00082A67" w:rsidP="00FB3B16">
            <w:pPr>
              <w:jc w:val="both"/>
              <w:rPr>
                <w:rFonts w:eastAsia="Calibri" w:cs="Arial"/>
                <w:sz w:val="20"/>
                <w:szCs w:val="20"/>
              </w:rPr>
            </w:pPr>
            <w:r w:rsidRPr="00A9007A">
              <w:rPr>
                <w:rFonts w:eastAsia="Calibri" w:cs="Arial"/>
                <w:color w:val="000000" w:themeColor="text1"/>
                <w:sz w:val="20"/>
                <w:szCs w:val="20"/>
              </w:rPr>
              <w:t>1</w:t>
            </w:r>
          </w:p>
        </w:tc>
      </w:tr>
      <w:tr w:rsidR="00082A67" w:rsidRPr="00A9007A" w14:paraId="2B51918F"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54947C4D" w14:textId="77777777" w:rsidR="00082A67" w:rsidRPr="00A9007A" w:rsidRDefault="00082A67" w:rsidP="00FB3B16">
            <w:pPr>
              <w:jc w:val="both"/>
              <w:rPr>
                <w:rFonts w:cs="Arial"/>
                <w:color w:val="000000"/>
                <w:sz w:val="20"/>
                <w:szCs w:val="20"/>
              </w:rPr>
            </w:pPr>
            <w:r w:rsidRPr="00A9007A">
              <w:rPr>
                <w:rFonts w:cs="Arial"/>
                <w:color w:val="000000"/>
                <w:sz w:val="20"/>
                <w:szCs w:val="20"/>
              </w:rPr>
              <w:t>Chalk</w:t>
            </w:r>
          </w:p>
        </w:tc>
        <w:tc>
          <w:tcPr>
            <w:tcW w:w="1350" w:type="dxa"/>
            <w:tcBorders>
              <w:top w:val="nil"/>
              <w:left w:val="nil"/>
              <w:bottom w:val="single" w:sz="4" w:space="0" w:color="auto"/>
              <w:right w:val="single" w:sz="4" w:space="0" w:color="auto"/>
            </w:tcBorders>
            <w:noWrap/>
            <w:vAlign w:val="center"/>
            <w:hideMark/>
          </w:tcPr>
          <w:p w14:paraId="5F71725C" w14:textId="77777777" w:rsidR="00082A67" w:rsidRPr="00A9007A" w:rsidRDefault="00082A67" w:rsidP="00FB3B16">
            <w:pPr>
              <w:jc w:val="both"/>
              <w:rPr>
                <w:rFonts w:cs="Arial"/>
                <w:color w:val="000000"/>
                <w:sz w:val="20"/>
                <w:szCs w:val="20"/>
              </w:rPr>
            </w:pPr>
            <w:r w:rsidRPr="00A9007A">
              <w:rPr>
                <w:rFonts w:cs="Arial"/>
                <w:color w:val="000000"/>
                <w:sz w:val="20"/>
                <w:szCs w:val="20"/>
              </w:rPr>
              <w:t>1 bx</w:t>
            </w:r>
          </w:p>
        </w:tc>
        <w:tc>
          <w:tcPr>
            <w:tcW w:w="3870" w:type="dxa"/>
            <w:tcBorders>
              <w:top w:val="nil"/>
              <w:left w:val="single" w:sz="24" w:space="0" w:color="auto"/>
              <w:bottom w:val="single" w:sz="4" w:space="0" w:color="auto"/>
              <w:right w:val="single" w:sz="4" w:space="0" w:color="auto"/>
            </w:tcBorders>
            <w:vAlign w:val="center"/>
            <w:hideMark/>
          </w:tcPr>
          <w:p w14:paraId="1E3D0BD7"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Locking Grip Pliers</w:t>
            </w:r>
          </w:p>
        </w:tc>
        <w:tc>
          <w:tcPr>
            <w:tcW w:w="1350" w:type="dxa"/>
            <w:tcBorders>
              <w:top w:val="nil"/>
              <w:left w:val="nil"/>
              <w:bottom w:val="single" w:sz="4" w:space="0" w:color="auto"/>
              <w:right w:val="single" w:sz="4" w:space="0" w:color="auto"/>
            </w:tcBorders>
            <w:vAlign w:val="center"/>
            <w:hideMark/>
          </w:tcPr>
          <w:p w14:paraId="26FBF779"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7662FB3B"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7349E20E" w14:textId="77777777" w:rsidR="00082A67" w:rsidRPr="00A9007A" w:rsidRDefault="00082A67" w:rsidP="00FB3B16">
            <w:pPr>
              <w:jc w:val="both"/>
              <w:rPr>
                <w:rFonts w:cs="Arial"/>
                <w:color w:val="000000"/>
                <w:sz w:val="20"/>
                <w:szCs w:val="20"/>
              </w:rPr>
            </w:pPr>
            <w:r w:rsidRPr="00A9007A">
              <w:rPr>
                <w:rFonts w:cs="Arial"/>
                <w:color w:val="000000"/>
                <w:sz w:val="20"/>
                <w:szCs w:val="20"/>
              </w:rPr>
              <w:t>Cribbing Wood</w:t>
            </w:r>
          </w:p>
        </w:tc>
        <w:tc>
          <w:tcPr>
            <w:tcW w:w="1350" w:type="dxa"/>
            <w:tcBorders>
              <w:top w:val="nil"/>
              <w:left w:val="nil"/>
              <w:bottom w:val="single" w:sz="4" w:space="0" w:color="auto"/>
              <w:right w:val="single" w:sz="4" w:space="0" w:color="auto"/>
            </w:tcBorders>
            <w:noWrap/>
            <w:vAlign w:val="center"/>
            <w:hideMark/>
          </w:tcPr>
          <w:p w14:paraId="74721B62" w14:textId="77777777" w:rsidR="00082A67" w:rsidRPr="00A9007A" w:rsidRDefault="00082A67" w:rsidP="00FB3B16">
            <w:pPr>
              <w:jc w:val="both"/>
              <w:rPr>
                <w:rFonts w:cs="Arial"/>
                <w:color w:val="000000"/>
                <w:sz w:val="20"/>
                <w:szCs w:val="20"/>
              </w:rPr>
            </w:pPr>
            <w:r w:rsidRPr="00A9007A">
              <w:rPr>
                <w:rFonts w:cs="Arial"/>
                <w:color w:val="000000"/>
                <w:sz w:val="20"/>
                <w:szCs w:val="20"/>
              </w:rPr>
              <w:t>Optional</w:t>
            </w:r>
          </w:p>
        </w:tc>
        <w:tc>
          <w:tcPr>
            <w:tcW w:w="3870" w:type="dxa"/>
            <w:tcBorders>
              <w:top w:val="nil"/>
              <w:left w:val="single" w:sz="24" w:space="0" w:color="auto"/>
              <w:bottom w:val="single" w:sz="4" w:space="0" w:color="auto"/>
              <w:right w:val="single" w:sz="4" w:space="0" w:color="auto"/>
            </w:tcBorders>
            <w:vAlign w:val="center"/>
            <w:hideMark/>
          </w:tcPr>
          <w:p w14:paraId="589178CF"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Lumber Crayons</w:t>
            </w:r>
          </w:p>
        </w:tc>
        <w:tc>
          <w:tcPr>
            <w:tcW w:w="1350" w:type="dxa"/>
            <w:tcBorders>
              <w:top w:val="nil"/>
              <w:left w:val="nil"/>
              <w:bottom w:val="single" w:sz="4" w:space="0" w:color="auto"/>
              <w:right w:val="single" w:sz="4" w:space="0" w:color="auto"/>
            </w:tcBorders>
            <w:vAlign w:val="center"/>
            <w:hideMark/>
          </w:tcPr>
          <w:p w14:paraId="5FD480ED"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2-4</w:t>
            </w:r>
          </w:p>
        </w:tc>
      </w:tr>
      <w:tr w:rsidR="00082A67" w:rsidRPr="00A9007A" w14:paraId="727C2CCF"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4E4CFF4B" w14:textId="77777777" w:rsidR="00082A67" w:rsidRPr="00A9007A" w:rsidRDefault="00082A67" w:rsidP="00FB3B16">
            <w:pPr>
              <w:jc w:val="both"/>
              <w:rPr>
                <w:rFonts w:cs="Arial"/>
                <w:color w:val="000000"/>
                <w:sz w:val="20"/>
                <w:szCs w:val="20"/>
              </w:rPr>
            </w:pPr>
            <w:r w:rsidRPr="00A9007A">
              <w:rPr>
                <w:rFonts w:cs="Arial"/>
                <w:color w:val="000000"/>
                <w:sz w:val="20"/>
                <w:szCs w:val="20"/>
              </w:rPr>
              <w:t>Digging Bar/ Pry bar</w:t>
            </w:r>
          </w:p>
        </w:tc>
        <w:tc>
          <w:tcPr>
            <w:tcW w:w="1350" w:type="dxa"/>
            <w:tcBorders>
              <w:top w:val="nil"/>
              <w:left w:val="nil"/>
              <w:bottom w:val="single" w:sz="4" w:space="0" w:color="auto"/>
              <w:right w:val="single" w:sz="4" w:space="0" w:color="auto"/>
            </w:tcBorders>
            <w:noWrap/>
            <w:vAlign w:val="center"/>
            <w:hideMark/>
          </w:tcPr>
          <w:p w14:paraId="7AEAB9A2"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vAlign w:val="center"/>
            <w:hideMark/>
          </w:tcPr>
          <w:p w14:paraId="19E07071"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Pipe Wrench 14” (Utility shut off)</w:t>
            </w:r>
          </w:p>
        </w:tc>
        <w:tc>
          <w:tcPr>
            <w:tcW w:w="1350" w:type="dxa"/>
            <w:tcBorders>
              <w:top w:val="nil"/>
              <w:left w:val="nil"/>
              <w:bottom w:val="single" w:sz="4" w:space="0" w:color="auto"/>
              <w:right w:val="single" w:sz="4" w:space="0" w:color="auto"/>
            </w:tcBorders>
            <w:vAlign w:val="center"/>
            <w:hideMark/>
          </w:tcPr>
          <w:p w14:paraId="52466ACD"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157149AE"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20D00872" w14:textId="77777777" w:rsidR="00082A67" w:rsidRPr="00A9007A" w:rsidRDefault="00082A67" w:rsidP="00FB3B16">
            <w:pPr>
              <w:jc w:val="both"/>
              <w:rPr>
                <w:rFonts w:cs="Arial"/>
                <w:color w:val="000000"/>
                <w:sz w:val="20"/>
                <w:szCs w:val="20"/>
              </w:rPr>
            </w:pPr>
            <w:r w:rsidRPr="00A9007A">
              <w:rPr>
                <w:rFonts w:cs="Arial"/>
                <w:color w:val="000000"/>
                <w:sz w:val="20"/>
                <w:szCs w:val="20"/>
              </w:rPr>
              <w:t>Dust Masks</w:t>
            </w:r>
          </w:p>
        </w:tc>
        <w:tc>
          <w:tcPr>
            <w:tcW w:w="1350" w:type="dxa"/>
            <w:tcBorders>
              <w:top w:val="nil"/>
              <w:left w:val="nil"/>
              <w:bottom w:val="single" w:sz="4" w:space="0" w:color="auto"/>
              <w:right w:val="single" w:sz="4" w:space="0" w:color="auto"/>
            </w:tcBorders>
            <w:noWrap/>
            <w:vAlign w:val="center"/>
            <w:hideMark/>
          </w:tcPr>
          <w:p w14:paraId="67E0D202" w14:textId="77777777" w:rsidR="00082A67" w:rsidRPr="00A9007A" w:rsidRDefault="00082A67" w:rsidP="00FB3B16">
            <w:pPr>
              <w:jc w:val="both"/>
              <w:rPr>
                <w:rFonts w:cs="Arial"/>
                <w:color w:val="000000"/>
                <w:sz w:val="20"/>
                <w:szCs w:val="20"/>
              </w:rPr>
            </w:pPr>
            <w:r w:rsidRPr="00A9007A">
              <w:rPr>
                <w:rFonts w:cs="Arial"/>
                <w:color w:val="000000"/>
                <w:sz w:val="20"/>
                <w:szCs w:val="20"/>
              </w:rPr>
              <w:t>18</w:t>
            </w:r>
          </w:p>
        </w:tc>
        <w:tc>
          <w:tcPr>
            <w:tcW w:w="3870" w:type="dxa"/>
            <w:tcBorders>
              <w:top w:val="nil"/>
              <w:left w:val="single" w:sz="24" w:space="0" w:color="auto"/>
              <w:bottom w:val="single" w:sz="4" w:space="0" w:color="auto"/>
              <w:right w:val="single" w:sz="4" w:space="0" w:color="auto"/>
            </w:tcBorders>
            <w:vAlign w:val="center"/>
            <w:hideMark/>
          </w:tcPr>
          <w:p w14:paraId="36E57357"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Pliers</w:t>
            </w:r>
          </w:p>
        </w:tc>
        <w:tc>
          <w:tcPr>
            <w:tcW w:w="1350" w:type="dxa"/>
            <w:tcBorders>
              <w:top w:val="nil"/>
              <w:left w:val="nil"/>
              <w:bottom w:val="single" w:sz="4" w:space="0" w:color="auto"/>
              <w:right w:val="single" w:sz="4" w:space="0" w:color="auto"/>
            </w:tcBorders>
            <w:vAlign w:val="center"/>
            <w:hideMark/>
          </w:tcPr>
          <w:p w14:paraId="1B869791"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0343269C"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36244DEF" w14:textId="77777777" w:rsidR="00082A67" w:rsidRPr="00A9007A" w:rsidRDefault="00082A67" w:rsidP="00FB3B16">
            <w:pPr>
              <w:jc w:val="both"/>
              <w:rPr>
                <w:rFonts w:cs="Arial"/>
                <w:color w:val="000000"/>
                <w:sz w:val="20"/>
                <w:szCs w:val="20"/>
              </w:rPr>
            </w:pPr>
            <w:r w:rsidRPr="00A9007A">
              <w:rPr>
                <w:rFonts w:cs="Arial"/>
                <w:color w:val="000000"/>
                <w:sz w:val="20"/>
                <w:szCs w:val="20"/>
              </w:rPr>
              <w:t>Eye Guards/Safety Glasses</w:t>
            </w:r>
          </w:p>
        </w:tc>
        <w:tc>
          <w:tcPr>
            <w:tcW w:w="1350" w:type="dxa"/>
            <w:tcBorders>
              <w:top w:val="nil"/>
              <w:left w:val="nil"/>
              <w:bottom w:val="single" w:sz="4" w:space="0" w:color="auto"/>
              <w:right w:val="single" w:sz="4" w:space="0" w:color="auto"/>
            </w:tcBorders>
            <w:noWrap/>
            <w:vAlign w:val="center"/>
            <w:hideMark/>
          </w:tcPr>
          <w:p w14:paraId="29CEACBB" w14:textId="77777777" w:rsidR="00082A67" w:rsidRPr="00A9007A" w:rsidRDefault="00082A67" w:rsidP="00FB3B16">
            <w:pPr>
              <w:jc w:val="both"/>
              <w:rPr>
                <w:rFonts w:cs="Arial"/>
                <w:color w:val="000000"/>
                <w:sz w:val="20"/>
                <w:szCs w:val="20"/>
              </w:rPr>
            </w:pPr>
            <w:r w:rsidRPr="00A9007A">
              <w:rPr>
                <w:rFonts w:cs="Arial"/>
                <w:color w:val="000000"/>
                <w:sz w:val="20"/>
                <w:szCs w:val="20"/>
              </w:rPr>
              <w:t>9</w:t>
            </w:r>
          </w:p>
        </w:tc>
        <w:tc>
          <w:tcPr>
            <w:tcW w:w="3870" w:type="dxa"/>
            <w:tcBorders>
              <w:top w:val="nil"/>
              <w:left w:val="single" w:sz="24" w:space="0" w:color="auto"/>
              <w:bottom w:val="single" w:sz="4" w:space="0" w:color="auto"/>
              <w:right w:val="single" w:sz="4" w:space="0" w:color="auto"/>
            </w:tcBorders>
            <w:vAlign w:val="center"/>
            <w:hideMark/>
          </w:tcPr>
          <w:p w14:paraId="78C552C7"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Rope</w:t>
            </w:r>
          </w:p>
        </w:tc>
        <w:tc>
          <w:tcPr>
            <w:tcW w:w="1350" w:type="dxa"/>
            <w:tcBorders>
              <w:top w:val="nil"/>
              <w:left w:val="nil"/>
              <w:bottom w:val="single" w:sz="4" w:space="0" w:color="auto"/>
              <w:right w:val="single" w:sz="4" w:space="0" w:color="auto"/>
            </w:tcBorders>
            <w:vAlign w:val="center"/>
            <w:hideMark/>
          </w:tcPr>
          <w:p w14:paraId="45059C1F"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6257421F"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422CDDE0" w14:textId="77777777" w:rsidR="00082A67" w:rsidRPr="00A9007A" w:rsidRDefault="00082A67" w:rsidP="00FB3B16">
            <w:pPr>
              <w:jc w:val="both"/>
              <w:rPr>
                <w:rFonts w:cs="Arial"/>
                <w:color w:val="000000"/>
                <w:sz w:val="20"/>
                <w:szCs w:val="20"/>
              </w:rPr>
            </w:pPr>
            <w:r w:rsidRPr="00A9007A">
              <w:rPr>
                <w:rFonts w:cs="Arial"/>
                <w:color w:val="000000"/>
                <w:sz w:val="20"/>
                <w:szCs w:val="20"/>
              </w:rPr>
              <w:t>Grease Markers</w:t>
            </w:r>
          </w:p>
        </w:tc>
        <w:tc>
          <w:tcPr>
            <w:tcW w:w="1350" w:type="dxa"/>
            <w:tcBorders>
              <w:top w:val="nil"/>
              <w:left w:val="nil"/>
              <w:bottom w:val="single" w:sz="4" w:space="0" w:color="auto"/>
              <w:right w:val="single" w:sz="4" w:space="0" w:color="auto"/>
            </w:tcBorders>
            <w:noWrap/>
            <w:vAlign w:val="center"/>
            <w:hideMark/>
          </w:tcPr>
          <w:p w14:paraId="4E48C4DA" w14:textId="77777777" w:rsidR="00082A67" w:rsidRPr="00A9007A" w:rsidRDefault="00082A67" w:rsidP="00FB3B16">
            <w:pPr>
              <w:jc w:val="both"/>
              <w:rPr>
                <w:rFonts w:cs="Arial"/>
                <w:color w:val="000000"/>
                <w:sz w:val="20"/>
                <w:szCs w:val="20"/>
              </w:rPr>
            </w:pPr>
            <w:r w:rsidRPr="00A9007A">
              <w:rPr>
                <w:rFonts w:cs="Arial"/>
                <w:color w:val="000000"/>
                <w:sz w:val="20"/>
                <w:szCs w:val="20"/>
              </w:rPr>
              <w:t>2-4</w:t>
            </w:r>
          </w:p>
        </w:tc>
        <w:tc>
          <w:tcPr>
            <w:tcW w:w="3870" w:type="dxa"/>
            <w:tcBorders>
              <w:top w:val="nil"/>
              <w:left w:val="single" w:sz="24" w:space="0" w:color="auto"/>
              <w:bottom w:val="single" w:sz="4" w:space="0" w:color="auto"/>
              <w:right w:val="single" w:sz="4" w:space="0" w:color="auto"/>
            </w:tcBorders>
            <w:vAlign w:val="center"/>
            <w:hideMark/>
          </w:tcPr>
          <w:p w14:paraId="58B4ADF2"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Batteries for Flashlight</w:t>
            </w:r>
          </w:p>
        </w:tc>
        <w:tc>
          <w:tcPr>
            <w:tcW w:w="1350" w:type="dxa"/>
            <w:tcBorders>
              <w:top w:val="nil"/>
              <w:left w:val="nil"/>
              <w:bottom w:val="single" w:sz="4" w:space="0" w:color="auto"/>
              <w:right w:val="single" w:sz="4" w:space="0" w:color="auto"/>
            </w:tcBorders>
            <w:vAlign w:val="center"/>
            <w:hideMark/>
          </w:tcPr>
          <w:p w14:paraId="2681F315"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Amount necessary</w:t>
            </w:r>
          </w:p>
        </w:tc>
      </w:tr>
      <w:tr w:rsidR="00082A67" w:rsidRPr="00A9007A" w14:paraId="7652E943"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489082C4" w14:textId="77777777" w:rsidR="00082A67" w:rsidRPr="00A9007A" w:rsidRDefault="00082A67" w:rsidP="00FB3B16">
            <w:pPr>
              <w:jc w:val="both"/>
              <w:rPr>
                <w:rFonts w:cs="Arial"/>
                <w:color w:val="000000"/>
                <w:sz w:val="20"/>
                <w:szCs w:val="20"/>
              </w:rPr>
            </w:pPr>
            <w:r w:rsidRPr="00A9007A">
              <w:rPr>
                <w:rFonts w:cs="Arial"/>
                <w:color w:val="000000"/>
                <w:sz w:val="20"/>
                <w:szCs w:val="20"/>
              </w:rPr>
              <w:t>Whistles</w:t>
            </w:r>
          </w:p>
        </w:tc>
        <w:tc>
          <w:tcPr>
            <w:tcW w:w="1350" w:type="dxa"/>
            <w:tcBorders>
              <w:top w:val="nil"/>
              <w:left w:val="nil"/>
              <w:bottom w:val="single" w:sz="4" w:space="0" w:color="auto"/>
              <w:right w:val="single" w:sz="4" w:space="0" w:color="auto"/>
            </w:tcBorders>
            <w:noWrap/>
            <w:vAlign w:val="center"/>
            <w:hideMark/>
          </w:tcPr>
          <w:p w14:paraId="6AF57B6F" w14:textId="77777777" w:rsidR="00082A67" w:rsidRPr="00A9007A" w:rsidRDefault="00082A67" w:rsidP="00FB3B16">
            <w:pPr>
              <w:jc w:val="both"/>
              <w:rPr>
                <w:rFonts w:cs="Arial"/>
                <w:color w:val="000000"/>
                <w:sz w:val="20"/>
                <w:szCs w:val="20"/>
              </w:rPr>
            </w:pPr>
            <w:r w:rsidRPr="00A9007A">
              <w:rPr>
                <w:rFonts w:cs="Arial"/>
                <w:color w:val="000000"/>
                <w:sz w:val="20"/>
                <w:szCs w:val="20"/>
              </w:rPr>
              <w:t>6-9</w:t>
            </w:r>
          </w:p>
        </w:tc>
        <w:tc>
          <w:tcPr>
            <w:tcW w:w="3870" w:type="dxa"/>
            <w:tcBorders>
              <w:top w:val="nil"/>
              <w:left w:val="single" w:sz="24" w:space="0" w:color="auto"/>
              <w:bottom w:val="single" w:sz="4" w:space="0" w:color="auto"/>
              <w:right w:val="single" w:sz="4" w:space="0" w:color="auto"/>
            </w:tcBorders>
            <w:vAlign w:val="center"/>
            <w:hideMark/>
          </w:tcPr>
          <w:p w14:paraId="668D302E" w14:textId="77777777" w:rsidR="00082A67" w:rsidRPr="00A9007A" w:rsidRDefault="00082A67" w:rsidP="00FB3B16">
            <w:pPr>
              <w:jc w:val="both"/>
              <w:rPr>
                <w:rFonts w:eastAsia="Calibri" w:cs="Arial"/>
                <w:color w:val="0000FF"/>
                <w:sz w:val="20"/>
                <w:szCs w:val="20"/>
              </w:rPr>
            </w:pPr>
            <w:r w:rsidRPr="00A9007A">
              <w:rPr>
                <w:rFonts w:cs="Arial"/>
                <w:color w:val="000000"/>
                <w:sz w:val="20"/>
                <w:szCs w:val="20"/>
              </w:rPr>
              <w:t>Safety Vests</w:t>
            </w:r>
          </w:p>
        </w:tc>
        <w:tc>
          <w:tcPr>
            <w:tcW w:w="1350" w:type="dxa"/>
            <w:tcBorders>
              <w:top w:val="nil"/>
              <w:left w:val="nil"/>
              <w:bottom w:val="single" w:sz="4" w:space="0" w:color="auto"/>
              <w:right w:val="single" w:sz="4" w:space="0" w:color="auto"/>
            </w:tcBorders>
            <w:vAlign w:val="center"/>
            <w:hideMark/>
          </w:tcPr>
          <w:p w14:paraId="517E536A"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6-9</w:t>
            </w:r>
          </w:p>
        </w:tc>
      </w:tr>
      <w:tr w:rsidR="00082A67" w:rsidRPr="00A9007A" w14:paraId="55E7AFFC"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65CBB4C9" w14:textId="77777777" w:rsidR="00082A67" w:rsidRPr="00A9007A" w:rsidRDefault="00082A67" w:rsidP="00FB3B16">
            <w:pPr>
              <w:jc w:val="both"/>
              <w:rPr>
                <w:rFonts w:cs="Arial"/>
                <w:color w:val="000000"/>
                <w:sz w:val="20"/>
                <w:szCs w:val="20"/>
              </w:rPr>
            </w:pPr>
            <w:r w:rsidRPr="00A9007A">
              <w:rPr>
                <w:rFonts w:cs="Arial"/>
                <w:color w:val="000000"/>
                <w:sz w:val="20"/>
                <w:szCs w:val="20"/>
              </w:rPr>
              <w:t>Flashlights</w:t>
            </w:r>
          </w:p>
        </w:tc>
        <w:tc>
          <w:tcPr>
            <w:tcW w:w="1350" w:type="dxa"/>
            <w:tcBorders>
              <w:top w:val="nil"/>
              <w:left w:val="nil"/>
              <w:bottom w:val="single" w:sz="4" w:space="0" w:color="auto"/>
              <w:right w:val="single" w:sz="4" w:space="0" w:color="auto"/>
            </w:tcBorders>
            <w:noWrap/>
            <w:vAlign w:val="center"/>
            <w:hideMark/>
          </w:tcPr>
          <w:p w14:paraId="52E37030" w14:textId="77777777" w:rsidR="00082A67" w:rsidRPr="00A9007A" w:rsidRDefault="00082A67" w:rsidP="00FB3B16">
            <w:pPr>
              <w:jc w:val="both"/>
              <w:rPr>
                <w:rFonts w:cs="Arial"/>
                <w:color w:val="000000"/>
                <w:sz w:val="20"/>
                <w:szCs w:val="20"/>
              </w:rPr>
            </w:pPr>
            <w:r w:rsidRPr="00A9007A">
              <w:rPr>
                <w:rFonts w:cs="Arial"/>
                <w:color w:val="000000"/>
                <w:sz w:val="20"/>
                <w:szCs w:val="20"/>
              </w:rPr>
              <w:t>6-9</w:t>
            </w:r>
          </w:p>
        </w:tc>
        <w:tc>
          <w:tcPr>
            <w:tcW w:w="3870" w:type="dxa"/>
            <w:vMerge w:val="restart"/>
            <w:tcBorders>
              <w:top w:val="nil"/>
              <w:left w:val="single" w:sz="24" w:space="0" w:color="auto"/>
              <w:bottom w:val="nil"/>
              <w:right w:val="single" w:sz="4" w:space="0" w:color="auto"/>
            </w:tcBorders>
            <w:vAlign w:val="center"/>
            <w:hideMark/>
          </w:tcPr>
          <w:p w14:paraId="7A53D439" w14:textId="77777777" w:rsidR="00082A67" w:rsidRPr="00A9007A" w:rsidRDefault="00082A67" w:rsidP="00FB3B16">
            <w:pPr>
              <w:jc w:val="both"/>
              <w:rPr>
                <w:rFonts w:cs="Arial"/>
                <w:color w:val="000000"/>
                <w:sz w:val="20"/>
                <w:szCs w:val="20"/>
                <w:u w:val="single"/>
              </w:rPr>
            </w:pPr>
            <w:r w:rsidRPr="00A9007A">
              <w:rPr>
                <w:rFonts w:cs="Arial"/>
                <w:color w:val="000000"/>
                <w:sz w:val="20"/>
                <w:szCs w:val="20"/>
                <w:u w:val="single"/>
              </w:rPr>
              <w:t xml:space="preserve">Small First Aid Kits </w:t>
            </w:r>
          </w:p>
          <w:p w14:paraId="7D019965" w14:textId="77777777" w:rsidR="00082A67" w:rsidRPr="00A9007A" w:rsidRDefault="00082A67" w:rsidP="00FB3B16">
            <w:pPr>
              <w:jc w:val="both"/>
              <w:rPr>
                <w:rFonts w:cs="Arial"/>
                <w:color w:val="000000"/>
                <w:sz w:val="20"/>
                <w:szCs w:val="20"/>
              </w:rPr>
            </w:pPr>
            <w:r w:rsidRPr="00A9007A">
              <w:rPr>
                <w:rFonts w:cs="Arial"/>
                <w:color w:val="000000"/>
                <w:sz w:val="20"/>
                <w:szCs w:val="20"/>
              </w:rPr>
              <w:t>Triangular Bandages</w:t>
            </w:r>
          </w:p>
          <w:p w14:paraId="4166C049" w14:textId="77777777" w:rsidR="00082A67" w:rsidRPr="00A9007A" w:rsidRDefault="00082A67" w:rsidP="00FB3B16">
            <w:pPr>
              <w:jc w:val="both"/>
              <w:rPr>
                <w:rFonts w:cs="Arial"/>
                <w:color w:val="000000"/>
                <w:sz w:val="20"/>
                <w:szCs w:val="20"/>
              </w:rPr>
            </w:pPr>
            <w:r w:rsidRPr="00A9007A">
              <w:rPr>
                <w:rFonts w:cs="Arial"/>
                <w:color w:val="000000"/>
                <w:sz w:val="20"/>
                <w:szCs w:val="20"/>
              </w:rPr>
              <w:t>Bandages (asst.)</w:t>
            </w:r>
          </w:p>
          <w:p w14:paraId="1DEB8F75" w14:textId="77777777" w:rsidR="00082A67" w:rsidRPr="00A9007A" w:rsidRDefault="00082A67" w:rsidP="00FB3B16">
            <w:pPr>
              <w:jc w:val="both"/>
              <w:rPr>
                <w:rFonts w:cs="Arial"/>
                <w:color w:val="000000"/>
                <w:sz w:val="20"/>
                <w:szCs w:val="20"/>
              </w:rPr>
            </w:pPr>
            <w:r w:rsidRPr="00A9007A">
              <w:rPr>
                <w:rFonts w:cs="Arial"/>
                <w:color w:val="000000"/>
                <w:sz w:val="20"/>
                <w:szCs w:val="20"/>
              </w:rPr>
              <w:t>Ice pack</w:t>
            </w:r>
          </w:p>
          <w:p w14:paraId="70EB344C" w14:textId="77777777" w:rsidR="00082A67" w:rsidRPr="00A9007A" w:rsidRDefault="00082A67" w:rsidP="00FB3B16">
            <w:pPr>
              <w:jc w:val="both"/>
              <w:rPr>
                <w:rFonts w:cs="Arial"/>
                <w:color w:val="000000"/>
                <w:sz w:val="20"/>
                <w:szCs w:val="20"/>
              </w:rPr>
            </w:pPr>
            <w:r w:rsidRPr="00A9007A">
              <w:rPr>
                <w:rFonts w:cs="Arial"/>
                <w:color w:val="000000"/>
                <w:sz w:val="20"/>
                <w:szCs w:val="20"/>
              </w:rPr>
              <w:t>Gauze roll</w:t>
            </w:r>
          </w:p>
          <w:p w14:paraId="0A423BAD" w14:textId="77777777" w:rsidR="00082A67" w:rsidRPr="00A9007A" w:rsidRDefault="00082A67" w:rsidP="00FB3B16">
            <w:pPr>
              <w:jc w:val="both"/>
              <w:rPr>
                <w:rFonts w:cs="Arial"/>
                <w:color w:val="000000"/>
                <w:sz w:val="20"/>
                <w:szCs w:val="20"/>
              </w:rPr>
            </w:pPr>
            <w:r w:rsidRPr="00A9007A">
              <w:rPr>
                <w:rFonts w:cs="Arial"/>
                <w:color w:val="000000"/>
                <w:sz w:val="20"/>
                <w:szCs w:val="20"/>
              </w:rPr>
              <w:t>Cloth tape</w:t>
            </w:r>
          </w:p>
          <w:p w14:paraId="29F81D43" w14:textId="77777777" w:rsidR="00082A67" w:rsidRPr="00A9007A" w:rsidRDefault="00082A67" w:rsidP="00FB3B16">
            <w:pPr>
              <w:jc w:val="both"/>
              <w:rPr>
                <w:rFonts w:cs="Arial"/>
                <w:color w:val="000000"/>
                <w:sz w:val="20"/>
                <w:szCs w:val="20"/>
              </w:rPr>
            </w:pPr>
            <w:r w:rsidRPr="00A9007A">
              <w:rPr>
                <w:rFonts w:cs="Arial"/>
                <w:color w:val="000000"/>
                <w:sz w:val="20"/>
                <w:szCs w:val="20"/>
              </w:rPr>
              <w:t>Tongue depressors</w:t>
            </w:r>
          </w:p>
          <w:p w14:paraId="2E875CC5" w14:textId="77777777" w:rsidR="00082A67" w:rsidRPr="00A9007A" w:rsidRDefault="00082A67" w:rsidP="00FB3B16">
            <w:pPr>
              <w:jc w:val="both"/>
              <w:rPr>
                <w:rFonts w:cs="Arial"/>
                <w:color w:val="000000"/>
                <w:sz w:val="20"/>
                <w:szCs w:val="20"/>
              </w:rPr>
            </w:pPr>
            <w:r w:rsidRPr="00A9007A">
              <w:rPr>
                <w:rFonts w:cs="Arial"/>
                <w:color w:val="000000"/>
                <w:sz w:val="20"/>
                <w:szCs w:val="20"/>
              </w:rPr>
              <w:t>Gauze pad</w:t>
            </w:r>
          </w:p>
          <w:p w14:paraId="19FECBB5" w14:textId="77777777" w:rsidR="00082A67" w:rsidRPr="00A9007A" w:rsidRDefault="00082A67" w:rsidP="00FB3B16">
            <w:pPr>
              <w:jc w:val="both"/>
              <w:rPr>
                <w:rFonts w:cs="Arial"/>
                <w:color w:val="000000"/>
                <w:sz w:val="20"/>
                <w:szCs w:val="20"/>
              </w:rPr>
            </w:pPr>
            <w:r w:rsidRPr="00A9007A">
              <w:rPr>
                <w:rFonts w:cs="Arial"/>
                <w:color w:val="000000"/>
                <w:sz w:val="20"/>
                <w:szCs w:val="20"/>
              </w:rPr>
              <w:t>Sanitary Napkin</w:t>
            </w:r>
          </w:p>
          <w:p w14:paraId="5ED9A5EF" w14:textId="77777777" w:rsidR="00082A67" w:rsidRPr="00A9007A" w:rsidRDefault="00082A67" w:rsidP="00FB3B16">
            <w:pPr>
              <w:jc w:val="both"/>
              <w:rPr>
                <w:rFonts w:cs="Arial"/>
                <w:color w:val="000000"/>
                <w:sz w:val="20"/>
                <w:szCs w:val="20"/>
              </w:rPr>
            </w:pPr>
            <w:r w:rsidRPr="00A9007A">
              <w:rPr>
                <w:rFonts w:cs="Arial"/>
                <w:color w:val="000000"/>
                <w:sz w:val="20"/>
                <w:szCs w:val="20"/>
              </w:rPr>
              <w:t>Scissors</w:t>
            </w:r>
          </w:p>
          <w:p w14:paraId="5EBFB117" w14:textId="77777777" w:rsidR="00082A67" w:rsidRPr="00A9007A" w:rsidRDefault="00082A67" w:rsidP="00FB3B16">
            <w:pPr>
              <w:jc w:val="both"/>
              <w:rPr>
                <w:rFonts w:cs="Arial"/>
                <w:color w:val="000000"/>
                <w:sz w:val="20"/>
                <w:szCs w:val="20"/>
              </w:rPr>
            </w:pPr>
            <w:r w:rsidRPr="00A9007A">
              <w:rPr>
                <w:rFonts w:cs="Arial"/>
                <w:color w:val="000000"/>
                <w:sz w:val="20"/>
                <w:szCs w:val="20"/>
              </w:rPr>
              <w:t>Wet-Wipe towelettes</w:t>
            </w:r>
          </w:p>
          <w:p w14:paraId="7AF9B570" w14:textId="77777777" w:rsidR="00082A67" w:rsidRPr="00A9007A" w:rsidRDefault="00082A67" w:rsidP="00FB3B16">
            <w:pPr>
              <w:jc w:val="both"/>
              <w:rPr>
                <w:rFonts w:cs="Arial"/>
                <w:color w:val="000000"/>
                <w:sz w:val="20"/>
                <w:szCs w:val="20"/>
              </w:rPr>
            </w:pPr>
            <w:r w:rsidRPr="00A9007A">
              <w:rPr>
                <w:rFonts w:cs="Arial"/>
                <w:color w:val="000000"/>
                <w:sz w:val="20"/>
                <w:szCs w:val="20"/>
              </w:rPr>
              <w:t>Non-latex glozes</w:t>
            </w:r>
          </w:p>
        </w:tc>
        <w:tc>
          <w:tcPr>
            <w:tcW w:w="1350" w:type="dxa"/>
            <w:vMerge w:val="restart"/>
            <w:tcBorders>
              <w:top w:val="nil"/>
              <w:left w:val="nil"/>
              <w:bottom w:val="nil"/>
              <w:right w:val="single" w:sz="4" w:space="0" w:color="auto"/>
            </w:tcBorders>
            <w:vAlign w:val="center"/>
            <w:hideMark/>
          </w:tcPr>
          <w:p w14:paraId="58B29414" w14:textId="77777777" w:rsidR="00082A67" w:rsidRPr="00A9007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3</w:t>
            </w:r>
          </w:p>
        </w:tc>
      </w:tr>
      <w:tr w:rsidR="00082A67" w:rsidRPr="00A9007A" w14:paraId="642C177F"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345745E4" w14:textId="77777777" w:rsidR="00082A67" w:rsidRPr="00A9007A" w:rsidRDefault="00082A67" w:rsidP="00FB3B16">
            <w:pPr>
              <w:jc w:val="both"/>
              <w:rPr>
                <w:rFonts w:cs="Arial"/>
                <w:color w:val="000000"/>
                <w:sz w:val="20"/>
                <w:szCs w:val="20"/>
              </w:rPr>
            </w:pPr>
            <w:r w:rsidRPr="00A9007A">
              <w:rPr>
                <w:rFonts w:cs="Arial"/>
                <w:color w:val="000000"/>
                <w:sz w:val="20"/>
                <w:szCs w:val="20"/>
              </w:rPr>
              <w:t>D-Handle Shovel</w:t>
            </w:r>
          </w:p>
        </w:tc>
        <w:tc>
          <w:tcPr>
            <w:tcW w:w="1350" w:type="dxa"/>
            <w:tcBorders>
              <w:top w:val="nil"/>
              <w:left w:val="nil"/>
              <w:bottom w:val="single" w:sz="4" w:space="0" w:color="auto"/>
              <w:right w:val="single" w:sz="4" w:space="0" w:color="auto"/>
            </w:tcBorders>
            <w:noWrap/>
            <w:vAlign w:val="center"/>
            <w:hideMark/>
          </w:tcPr>
          <w:p w14:paraId="13211286"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vMerge/>
            <w:tcBorders>
              <w:top w:val="nil"/>
              <w:left w:val="single" w:sz="24" w:space="0" w:color="auto"/>
              <w:bottom w:val="nil"/>
              <w:right w:val="single" w:sz="4" w:space="0" w:color="auto"/>
            </w:tcBorders>
            <w:vAlign w:val="center"/>
            <w:hideMark/>
          </w:tcPr>
          <w:p w14:paraId="76D05839"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31D56FBB" w14:textId="77777777" w:rsidR="00082A67" w:rsidRPr="00A9007A" w:rsidRDefault="00082A67" w:rsidP="00FB3B16">
            <w:pPr>
              <w:spacing w:line="256" w:lineRule="auto"/>
              <w:rPr>
                <w:rFonts w:eastAsia="Calibri" w:cs="Arial"/>
                <w:color w:val="000000" w:themeColor="text1"/>
                <w:sz w:val="20"/>
                <w:szCs w:val="20"/>
              </w:rPr>
            </w:pPr>
          </w:p>
        </w:tc>
      </w:tr>
      <w:tr w:rsidR="00082A67" w:rsidRPr="00A9007A" w14:paraId="66BD3C5D" w14:textId="77777777" w:rsidTr="00FB3B16">
        <w:trPr>
          <w:trHeight w:val="317"/>
        </w:trPr>
        <w:tc>
          <w:tcPr>
            <w:tcW w:w="3690" w:type="dxa"/>
            <w:tcBorders>
              <w:top w:val="single" w:sz="4" w:space="0" w:color="auto"/>
              <w:left w:val="single" w:sz="4" w:space="0" w:color="auto"/>
              <w:bottom w:val="single" w:sz="4" w:space="0" w:color="auto"/>
              <w:right w:val="single" w:sz="4" w:space="0" w:color="auto"/>
            </w:tcBorders>
            <w:noWrap/>
            <w:vAlign w:val="center"/>
            <w:hideMark/>
          </w:tcPr>
          <w:p w14:paraId="0A8E56AE" w14:textId="77777777" w:rsidR="00082A67" w:rsidRPr="00A9007A" w:rsidRDefault="00082A67" w:rsidP="00FB3B16">
            <w:pPr>
              <w:jc w:val="both"/>
              <w:rPr>
                <w:rFonts w:cs="Arial"/>
                <w:color w:val="000000"/>
                <w:sz w:val="20"/>
                <w:szCs w:val="20"/>
              </w:rPr>
            </w:pPr>
            <w:r w:rsidRPr="00A9007A">
              <w:rPr>
                <w:rFonts w:cs="Arial"/>
                <w:color w:val="000000"/>
                <w:sz w:val="20"/>
                <w:szCs w:val="20"/>
              </w:rPr>
              <w:t xml:space="preserve">Screwdriver Set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1A00823"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vMerge/>
            <w:tcBorders>
              <w:top w:val="nil"/>
              <w:left w:val="single" w:sz="24" w:space="0" w:color="auto"/>
              <w:bottom w:val="nil"/>
              <w:right w:val="single" w:sz="4" w:space="0" w:color="auto"/>
            </w:tcBorders>
            <w:vAlign w:val="center"/>
            <w:hideMark/>
          </w:tcPr>
          <w:p w14:paraId="4364DFA9"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0FE53209" w14:textId="77777777" w:rsidR="00082A67" w:rsidRPr="00A9007A" w:rsidRDefault="00082A67" w:rsidP="00FB3B16">
            <w:pPr>
              <w:spacing w:line="256" w:lineRule="auto"/>
              <w:rPr>
                <w:rFonts w:eastAsia="Calibri" w:cs="Arial"/>
                <w:color w:val="000000" w:themeColor="text1"/>
                <w:sz w:val="20"/>
                <w:szCs w:val="20"/>
              </w:rPr>
            </w:pPr>
          </w:p>
        </w:tc>
      </w:tr>
      <w:tr w:rsidR="00082A67" w:rsidRPr="00A9007A" w14:paraId="598381D0" w14:textId="77777777" w:rsidTr="00FB3B16">
        <w:trPr>
          <w:trHeight w:val="317"/>
        </w:trPr>
        <w:tc>
          <w:tcPr>
            <w:tcW w:w="3690" w:type="dxa"/>
            <w:tcBorders>
              <w:top w:val="single" w:sz="4" w:space="0" w:color="auto"/>
              <w:left w:val="single" w:sz="4" w:space="0" w:color="auto"/>
              <w:bottom w:val="single" w:sz="4" w:space="0" w:color="auto"/>
              <w:right w:val="single" w:sz="4" w:space="0" w:color="auto"/>
            </w:tcBorders>
            <w:noWrap/>
            <w:vAlign w:val="center"/>
            <w:hideMark/>
          </w:tcPr>
          <w:p w14:paraId="04C1A55D" w14:textId="77777777" w:rsidR="00082A67" w:rsidRPr="00A9007A" w:rsidRDefault="00082A67" w:rsidP="00FB3B16">
            <w:pPr>
              <w:jc w:val="both"/>
              <w:rPr>
                <w:rFonts w:cs="Arial"/>
                <w:color w:val="000000"/>
                <w:sz w:val="20"/>
                <w:szCs w:val="20"/>
              </w:rPr>
            </w:pPr>
            <w:r w:rsidRPr="00A9007A">
              <w:rPr>
                <w:rFonts w:cs="Arial"/>
                <w:color w:val="000000"/>
                <w:sz w:val="20"/>
                <w:szCs w:val="20"/>
              </w:rPr>
              <w:t>Safety Cones</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3F191A4" w14:textId="77777777" w:rsidR="00082A67" w:rsidRPr="00A9007A" w:rsidRDefault="00082A67" w:rsidP="00FB3B16">
            <w:pPr>
              <w:jc w:val="both"/>
              <w:rPr>
                <w:rFonts w:cs="Arial"/>
                <w:color w:val="000000"/>
                <w:sz w:val="20"/>
                <w:szCs w:val="20"/>
              </w:rPr>
            </w:pPr>
            <w:r w:rsidRPr="00A9007A">
              <w:rPr>
                <w:rFonts w:eastAsia="Calibri" w:cs="Arial"/>
                <w:color w:val="000000" w:themeColor="text1"/>
                <w:sz w:val="20"/>
                <w:szCs w:val="20"/>
              </w:rPr>
              <w:t>Optional   3-4</w:t>
            </w:r>
          </w:p>
        </w:tc>
        <w:tc>
          <w:tcPr>
            <w:tcW w:w="3870" w:type="dxa"/>
            <w:vMerge/>
            <w:tcBorders>
              <w:top w:val="nil"/>
              <w:left w:val="single" w:sz="24" w:space="0" w:color="auto"/>
              <w:bottom w:val="nil"/>
              <w:right w:val="single" w:sz="4" w:space="0" w:color="auto"/>
            </w:tcBorders>
            <w:vAlign w:val="center"/>
            <w:hideMark/>
          </w:tcPr>
          <w:p w14:paraId="356D048A"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3253F24F" w14:textId="77777777" w:rsidR="00082A67" w:rsidRPr="00A9007A" w:rsidRDefault="00082A67" w:rsidP="00FB3B16">
            <w:pPr>
              <w:spacing w:line="256" w:lineRule="auto"/>
              <w:rPr>
                <w:rFonts w:eastAsia="Calibri" w:cs="Arial"/>
                <w:color w:val="000000" w:themeColor="text1"/>
                <w:sz w:val="20"/>
                <w:szCs w:val="20"/>
              </w:rPr>
            </w:pPr>
          </w:p>
        </w:tc>
      </w:tr>
      <w:tr w:rsidR="00082A67" w:rsidRPr="00A9007A" w14:paraId="21A91FB7" w14:textId="77777777" w:rsidTr="00FB3B16">
        <w:trPr>
          <w:trHeight w:val="317"/>
        </w:trPr>
        <w:tc>
          <w:tcPr>
            <w:tcW w:w="3690" w:type="dxa"/>
            <w:tcBorders>
              <w:top w:val="single" w:sz="4" w:space="0" w:color="auto"/>
              <w:left w:val="single" w:sz="4" w:space="0" w:color="auto"/>
              <w:bottom w:val="single" w:sz="4" w:space="0" w:color="auto"/>
              <w:right w:val="single" w:sz="4" w:space="0" w:color="auto"/>
            </w:tcBorders>
            <w:noWrap/>
            <w:vAlign w:val="center"/>
            <w:hideMark/>
          </w:tcPr>
          <w:p w14:paraId="2517DC7C" w14:textId="77777777" w:rsidR="00082A67" w:rsidRPr="00A9007A" w:rsidRDefault="00082A67" w:rsidP="00FB3B16">
            <w:pPr>
              <w:jc w:val="both"/>
              <w:rPr>
                <w:rFonts w:cs="Arial"/>
                <w:color w:val="000000"/>
                <w:sz w:val="20"/>
                <w:szCs w:val="20"/>
              </w:rPr>
            </w:pPr>
            <w:r w:rsidRPr="00A9007A">
              <w:rPr>
                <w:rFonts w:cs="Arial"/>
                <w:color w:val="000000"/>
                <w:sz w:val="20"/>
                <w:szCs w:val="20"/>
              </w:rPr>
              <w:t>Utility Knife</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F72454F" w14:textId="77777777" w:rsidR="00082A67" w:rsidRPr="00A9007A" w:rsidRDefault="00082A67" w:rsidP="00FB3B16">
            <w:pPr>
              <w:jc w:val="both"/>
              <w:rPr>
                <w:rFonts w:eastAsia="Calibri" w:cs="Arial"/>
                <w:color w:val="000000" w:themeColor="text1"/>
                <w:sz w:val="20"/>
                <w:szCs w:val="20"/>
              </w:rPr>
            </w:pPr>
            <w:r w:rsidRPr="00A9007A">
              <w:rPr>
                <w:rFonts w:cs="Arial"/>
                <w:color w:val="000000"/>
                <w:sz w:val="20"/>
                <w:szCs w:val="20"/>
              </w:rPr>
              <w:t>1</w:t>
            </w:r>
          </w:p>
        </w:tc>
        <w:tc>
          <w:tcPr>
            <w:tcW w:w="3870" w:type="dxa"/>
            <w:vMerge/>
            <w:tcBorders>
              <w:top w:val="nil"/>
              <w:left w:val="single" w:sz="24" w:space="0" w:color="auto"/>
              <w:bottom w:val="nil"/>
              <w:right w:val="single" w:sz="4" w:space="0" w:color="auto"/>
            </w:tcBorders>
            <w:vAlign w:val="center"/>
            <w:hideMark/>
          </w:tcPr>
          <w:p w14:paraId="7DD9AD61"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22DD5F98" w14:textId="77777777" w:rsidR="00082A67" w:rsidRPr="00A9007A" w:rsidRDefault="00082A67" w:rsidP="00FB3B16">
            <w:pPr>
              <w:spacing w:line="256" w:lineRule="auto"/>
              <w:rPr>
                <w:rFonts w:eastAsia="Calibri" w:cs="Arial"/>
                <w:color w:val="000000" w:themeColor="text1"/>
                <w:sz w:val="20"/>
                <w:szCs w:val="20"/>
              </w:rPr>
            </w:pPr>
          </w:p>
        </w:tc>
      </w:tr>
      <w:tr w:rsidR="00082A67" w:rsidRPr="00A9007A" w14:paraId="15BA9C36" w14:textId="77777777" w:rsidTr="00FB3B16">
        <w:trPr>
          <w:trHeight w:val="317"/>
        </w:trPr>
        <w:tc>
          <w:tcPr>
            <w:tcW w:w="3690" w:type="dxa"/>
            <w:tcBorders>
              <w:top w:val="single" w:sz="4" w:space="0" w:color="auto"/>
              <w:left w:val="single" w:sz="4" w:space="0" w:color="auto"/>
              <w:bottom w:val="single" w:sz="4" w:space="0" w:color="auto"/>
              <w:right w:val="single" w:sz="4" w:space="0" w:color="auto"/>
            </w:tcBorders>
            <w:noWrap/>
            <w:vAlign w:val="center"/>
            <w:hideMark/>
          </w:tcPr>
          <w:p w14:paraId="70326C9F" w14:textId="77777777" w:rsidR="00082A67" w:rsidRPr="00A9007A" w:rsidRDefault="00082A67" w:rsidP="00FB3B16">
            <w:pPr>
              <w:jc w:val="both"/>
              <w:rPr>
                <w:rFonts w:cs="Arial"/>
                <w:color w:val="000000"/>
                <w:sz w:val="20"/>
                <w:szCs w:val="20"/>
              </w:rPr>
            </w:pPr>
            <w:r w:rsidRPr="00A9007A">
              <w:rPr>
                <w:rFonts w:cs="Arial"/>
                <w:color w:val="000000"/>
                <w:sz w:val="20"/>
                <w:szCs w:val="20"/>
              </w:rPr>
              <w:t>Steel Digging Bar</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97DF1FE" w14:textId="77777777" w:rsidR="00082A67" w:rsidRPr="00A9007A" w:rsidRDefault="00082A67" w:rsidP="00FB3B16">
            <w:pPr>
              <w:jc w:val="both"/>
              <w:rPr>
                <w:rFonts w:cs="Arial"/>
                <w:color w:val="000000"/>
                <w:sz w:val="20"/>
                <w:szCs w:val="20"/>
              </w:rPr>
            </w:pPr>
            <w:r w:rsidRPr="00A9007A">
              <w:rPr>
                <w:rFonts w:cs="Arial"/>
                <w:color w:val="000000"/>
                <w:sz w:val="20"/>
                <w:szCs w:val="20"/>
              </w:rPr>
              <w:t>2</w:t>
            </w:r>
          </w:p>
        </w:tc>
        <w:tc>
          <w:tcPr>
            <w:tcW w:w="3870" w:type="dxa"/>
            <w:vMerge/>
            <w:tcBorders>
              <w:top w:val="nil"/>
              <w:left w:val="single" w:sz="24" w:space="0" w:color="auto"/>
              <w:bottom w:val="nil"/>
              <w:right w:val="single" w:sz="4" w:space="0" w:color="auto"/>
            </w:tcBorders>
            <w:vAlign w:val="center"/>
            <w:hideMark/>
          </w:tcPr>
          <w:p w14:paraId="4FB97C35"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19DEDC6A" w14:textId="77777777" w:rsidR="00082A67" w:rsidRPr="00A9007A" w:rsidRDefault="00082A67" w:rsidP="00FB3B16">
            <w:pPr>
              <w:spacing w:line="256" w:lineRule="auto"/>
              <w:rPr>
                <w:rFonts w:eastAsia="Calibri" w:cs="Arial"/>
                <w:color w:val="000000" w:themeColor="text1"/>
                <w:sz w:val="20"/>
                <w:szCs w:val="20"/>
              </w:rPr>
            </w:pPr>
          </w:p>
        </w:tc>
      </w:tr>
      <w:tr w:rsidR="00082A67" w:rsidRPr="00A9007A" w14:paraId="4392D4A1" w14:textId="77777777" w:rsidTr="00FB3B16">
        <w:trPr>
          <w:trHeight w:val="317"/>
        </w:trPr>
        <w:tc>
          <w:tcPr>
            <w:tcW w:w="3690" w:type="dxa"/>
            <w:tcBorders>
              <w:top w:val="single" w:sz="4" w:space="0" w:color="auto"/>
              <w:left w:val="single" w:sz="4" w:space="0" w:color="auto"/>
              <w:bottom w:val="single" w:sz="4" w:space="0" w:color="auto"/>
              <w:right w:val="single" w:sz="4" w:space="0" w:color="auto"/>
            </w:tcBorders>
            <w:noWrap/>
            <w:vAlign w:val="center"/>
            <w:hideMark/>
          </w:tcPr>
          <w:p w14:paraId="330784F5" w14:textId="77777777" w:rsidR="00082A67" w:rsidRPr="00A9007A" w:rsidRDefault="00082A67" w:rsidP="00FB3B16">
            <w:pPr>
              <w:jc w:val="both"/>
              <w:rPr>
                <w:rFonts w:cs="Arial"/>
                <w:color w:val="000000"/>
                <w:sz w:val="20"/>
                <w:szCs w:val="20"/>
              </w:rPr>
            </w:pPr>
            <w:r w:rsidRPr="00A9007A">
              <w:rPr>
                <w:rFonts w:cs="Arial"/>
                <w:color w:val="000000"/>
                <w:sz w:val="20"/>
                <w:szCs w:val="20"/>
              </w:rPr>
              <w:t>Hydraulic Jack</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42846D77" w14:textId="77777777" w:rsidR="00082A67" w:rsidRPr="00A9007A" w:rsidRDefault="00082A67" w:rsidP="00FB3B16">
            <w:pPr>
              <w:jc w:val="both"/>
              <w:rPr>
                <w:rFonts w:cs="Arial"/>
                <w:color w:val="000000"/>
                <w:sz w:val="20"/>
                <w:szCs w:val="20"/>
              </w:rPr>
            </w:pPr>
            <w:r w:rsidRPr="00A9007A">
              <w:rPr>
                <w:rFonts w:eastAsia="Calibri" w:cs="Arial"/>
                <w:color w:val="000000" w:themeColor="text1"/>
                <w:sz w:val="20"/>
                <w:szCs w:val="20"/>
              </w:rPr>
              <w:t>Optional</w:t>
            </w:r>
          </w:p>
        </w:tc>
        <w:tc>
          <w:tcPr>
            <w:tcW w:w="3870" w:type="dxa"/>
            <w:vMerge/>
            <w:tcBorders>
              <w:top w:val="nil"/>
              <w:left w:val="single" w:sz="24" w:space="0" w:color="auto"/>
              <w:bottom w:val="nil"/>
              <w:right w:val="single" w:sz="4" w:space="0" w:color="auto"/>
            </w:tcBorders>
            <w:vAlign w:val="center"/>
            <w:hideMark/>
          </w:tcPr>
          <w:p w14:paraId="6D684C7D"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554B4494" w14:textId="77777777" w:rsidR="00082A67" w:rsidRPr="00A9007A" w:rsidRDefault="00082A67" w:rsidP="00FB3B16">
            <w:pPr>
              <w:spacing w:line="256" w:lineRule="auto"/>
              <w:rPr>
                <w:rFonts w:eastAsia="Calibri" w:cs="Arial"/>
                <w:color w:val="000000" w:themeColor="text1"/>
                <w:sz w:val="20"/>
                <w:szCs w:val="20"/>
              </w:rPr>
            </w:pPr>
          </w:p>
        </w:tc>
      </w:tr>
      <w:tr w:rsidR="00082A67" w:rsidRPr="00A9007A" w14:paraId="70052C4A" w14:textId="77777777" w:rsidTr="00FB3B16">
        <w:trPr>
          <w:trHeight w:val="317"/>
        </w:trPr>
        <w:tc>
          <w:tcPr>
            <w:tcW w:w="3690" w:type="dxa"/>
            <w:tcBorders>
              <w:top w:val="single" w:sz="4" w:space="0" w:color="auto"/>
              <w:left w:val="single" w:sz="4" w:space="0" w:color="auto"/>
              <w:bottom w:val="single" w:sz="4" w:space="0" w:color="auto"/>
              <w:right w:val="single" w:sz="4" w:space="0" w:color="auto"/>
            </w:tcBorders>
            <w:noWrap/>
            <w:vAlign w:val="center"/>
            <w:hideMark/>
          </w:tcPr>
          <w:p w14:paraId="72F40FC8" w14:textId="77777777" w:rsidR="00082A67" w:rsidRPr="00A9007A" w:rsidRDefault="00082A67" w:rsidP="00FB3B16">
            <w:pPr>
              <w:jc w:val="both"/>
              <w:rPr>
                <w:rFonts w:cs="Arial"/>
                <w:color w:val="000000"/>
                <w:sz w:val="20"/>
                <w:szCs w:val="20"/>
              </w:rPr>
            </w:pPr>
            <w:r w:rsidRPr="00A9007A">
              <w:rPr>
                <w:rFonts w:eastAsia="Calibri" w:cs="Arial"/>
                <w:sz w:val="20"/>
                <w:szCs w:val="20"/>
              </w:rPr>
              <w:t>Wool Blanket</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80E700F" w14:textId="77777777" w:rsidR="00082A67" w:rsidRPr="00A9007A" w:rsidRDefault="00082A67" w:rsidP="00FB3B16">
            <w:pPr>
              <w:jc w:val="both"/>
              <w:rPr>
                <w:rFonts w:cs="Arial"/>
                <w:color w:val="000000"/>
                <w:sz w:val="20"/>
                <w:szCs w:val="20"/>
              </w:rPr>
            </w:pPr>
            <w:r w:rsidRPr="00A9007A">
              <w:rPr>
                <w:rFonts w:eastAsia="Calibri" w:cs="Arial"/>
                <w:sz w:val="20"/>
                <w:szCs w:val="20"/>
              </w:rPr>
              <w:t>2</w:t>
            </w:r>
          </w:p>
        </w:tc>
        <w:tc>
          <w:tcPr>
            <w:tcW w:w="3870" w:type="dxa"/>
            <w:vMerge/>
            <w:tcBorders>
              <w:top w:val="nil"/>
              <w:left w:val="single" w:sz="24" w:space="0" w:color="auto"/>
              <w:bottom w:val="nil"/>
              <w:right w:val="single" w:sz="4" w:space="0" w:color="auto"/>
            </w:tcBorders>
            <w:vAlign w:val="center"/>
            <w:hideMark/>
          </w:tcPr>
          <w:p w14:paraId="7CEDA16C" w14:textId="77777777" w:rsidR="00082A67" w:rsidRPr="00A9007A" w:rsidRDefault="00082A67" w:rsidP="00FB3B16">
            <w:pPr>
              <w:spacing w:line="256" w:lineRule="auto"/>
              <w:rPr>
                <w:rFonts w:cs="Arial"/>
                <w:color w:val="000000"/>
                <w:sz w:val="20"/>
                <w:szCs w:val="20"/>
              </w:rPr>
            </w:pPr>
          </w:p>
        </w:tc>
        <w:tc>
          <w:tcPr>
            <w:tcW w:w="1350" w:type="dxa"/>
            <w:vMerge/>
            <w:tcBorders>
              <w:top w:val="nil"/>
              <w:left w:val="nil"/>
              <w:bottom w:val="nil"/>
              <w:right w:val="single" w:sz="4" w:space="0" w:color="auto"/>
            </w:tcBorders>
            <w:vAlign w:val="center"/>
            <w:hideMark/>
          </w:tcPr>
          <w:p w14:paraId="4356B25B" w14:textId="77777777" w:rsidR="00082A67" w:rsidRPr="00A9007A" w:rsidRDefault="00082A67" w:rsidP="00FB3B16">
            <w:pPr>
              <w:spacing w:line="256" w:lineRule="auto"/>
              <w:rPr>
                <w:rFonts w:eastAsia="Calibri" w:cs="Arial"/>
                <w:color w:val="000000" w:themeColor="text1"/>
                <w:sz w:val="20"/>
                <w:szCs w:val="20"/>
              </w:rPr>
            </w:pPr>
          </w:p>
        </w:tc>
      </w:tr>
    </w:tbl>
    <w:p w14:paraId="11810DEB" w14:textId="77777777" w:rsidR="00082A67" w:rsidRPr="00A9007A" w:rsidRDefault="00082A67" w:rsidP="00082A67">
      <w:pPr>
        <w:rPr>
          <w:rFonts w:eastAsia="Calibri" w:cs="Arial"/>
        </w:rPr>
      </w:pPr>
    </w:p>
    <w:p w14:paraId="1EFFADBD" w14:textId="77777777" w:rsidR="00082A67" w:rsidRPr="00A9007A" w:rsidRDefault="00082A67" w:rsidP="00082A67">
      <w:pPr>
        <w:keepNext/>
        <w:rPr>
          <w:rFonts w:eastAsia="Calibri" w:cs="Arial"/>
          <w:b/>
          <w:color w:val="4472C4"/>
          <w:sz w:val="26"/>
          <w:szCs w:val="26"/>
        </w:rPr>
      </w:pPr>
      <w:r w:rsidRPr="00A9007A">
        <w:rPr>
          <w:rFonts w:eastAsia="Calibri" w:cs="Arial"/>
          <w:b/>
          <w:color w:val="4472C4"/>
          <w:sz w:val="26"/>
          <w:szCs w:val="26"/>
        </w:rPr>
        <w:lastRenderedPageBreak/>
        <w:t xml:space="preserve">CRISIS RESPONSE BOXES </w:t>
      </w:r>
    </w:p>
    <w:p w14:paraId="51B8FC6F" w14:textId="1FDFE20A" w:rsidR="00082A67" w:rsidRPr="00A9007A" w:rsidRDefault="00082A67" w:rsidP="00082A67">
      <w:pPr>
        <w:keepNext/>
        <w:rPr>
          <w:rFonts w:eastAsia="Calibri" w:cs="Arial"/>
        </w:rPr>
      </w:pPr>
      <w:r w:rsidRPr="00A9007A">
        <w:rPr>
          <w:rFonts w:eastAsia="Calibri" w:cs="Arial"/>
        </w:rPr>
        <w:t xml:space="preserve">The District recommends each site maintain two Crisis Response Boxes.  State regulations require one box for the First Responder Incident Commander.  The District recommends that the site maintain an identical copy for use by the </w:t>
      </w:r>
      <w:r w:rsidR="00F93474" w:rsidRPr="00A9007A">
        <w:rPr>
          <w:rFonts w:eastAsia="Calibri" w:cs="Arial"/>
        </w:rPr>
        <w:t>Incident Command Team</w:t>
      </w:r>
      <w:r w:rsidRPr="00A9007A">
        <w:rPr>
          <w:rFonts w:eastAsia="Calibri" w:cs="Arial"/>
        </w:rPr>
        <w:t>.</w:t>
      </w:r>
    </w:p>
    <w:p w14:paraId="40B900D2" w14:textId="77777777" w:rsidR="00082A67" w:rsidRPr="00A9007A" w:rsidRDefault="00082A67" w:rsidP="00082A67">
      <w:pPr>
        <w:keepNext/>
        <w:rPr>
          <w:rFonts w:eastAsia="Calibri" w:cs="Arial"/>
        </w:rPr>
      </w:pPr>
    </w:p>
    <w:p w14:paraId="1461519B" w14:textId="77777777" w:rsidR="00082A67" w:rsidRPr="00A9007A" w:rsidRDefault="00082A67" w:rsidP="00082A67">
      <w:pPr>
        <w:keepNext/>
        <w:rPr>
          <w:rFonts w:eastAsia="Calibri" w:cs="Arial"/>
        </w:rPr>
      </w:pPr>
      <w:r w:rsidRPr="00A9007A">
        <w:rPr>
          <w:rFonts w:eastAsia="Calibri" w:cs="Arial"/>
        </w:rPr>
        <w:t xml:space="preserve">It is recommended to place the two boxes in separate areas, one in the front office near the Secretary’s desk and one with the other Emergency Supplies.  This provides a back-up if one area cannot be accessed during the emergency.   </w:t>
      </w:r>
    </w:p>
    <w:p w14:paraId="74846E90" w14:textId="77777777" w:rsidR="00082A67" w:rsidRPr="00A9007A" w:rsidRDefault="00082A67" w:rsidP="00082A67">
      <w:pPr>
        <w:keepNext/>
        <w:rPr>
          <w:rFonts w:eastAsia="Calibri" w:cs="Arial"/>
        </w:rPr>
      </w:pPr>
    </w:p>
    <w:p w14:paraId="1792808D" w14:textId="7B5973B8" w:rsidR="00082A67" w:rsidRPr="00A9007A" w:rsidRDefault="00082A67" w:rsidP="00082A67">
      <w:pPr>
        <w:keepNext/>
        <w:rPr>
          <w:rFonts w:eastAsia="Calibri" w:cs="Arial"/>
        </w:rPr>
      </w:pPr>
      <w:r w:rsidRPr="00A9007A">
        <w:rPr>
          <w:rFonts w:eastAsia="Calibri" w:cs="Arial"/>
        </w:rPr>
        <w:t xml:space="preserve">The Crisis Response Boxes are large file folder boxes with wheels.  The boxes are clearly labeled and contain vital information needed by the </w:t>
      </w:r>
      <w:r w:rsidR="006141D3" w:rsidRPr="00A9007A">
        <w:rPr>
          <w:rFonts w:eastAsia="Calibri" w:cs="Arial"/>
        </w:rPr>
        <w:t>ICT</w:t>
      </w:r>
      <w:r w:rsidRPr="00A9007A">
        <w:rPr>
          <w:rFonts w:eastAsia="Calibri" w:cs="Arial"/>
        </w:rPr>
        <w:t xml:space="preserve"> and First Responder Incident Commander.  The following are recommended for each box:</w:t>
      </w:r>
    </w:p>
    <w:p w14:paraId="6A5A6CF9" w14:textId="77777777" w:rsidR="00082A67" w:rsidRPr="00A9007A" w:rsidRDefault="00082A67" w:rsidP="00082A67">
      <w:pPr>
        <w:keepNext/>
        <w:rPr>
          <w:rFonts w:eastAsia="Calibri" w:cs="Arial"/>
        </w:rPr>
      </w:pPr>
    </w:p>
    <w:tbl>
      <w:tblPr>
        <w:tblStyle w:val="TableGrid33"/>
        <w:tblW w:w="5000" w:type="pct"/>
        <w:tblInd w:w="0" w:type="dxa"/>
        <w:tblLayout w:type="fixed"/>
        <w:tblCellMar>
          <w:top w:w="58" w:type="dxa"/>
          <w:left w:w="58" w:type="dxa"/>
          <w:right w:w="58" w:type="dxa"/>
        </w:tblCellMar>
        <w:tblLook w:val="04A0" w:firstRow="1" w:lastRow="0" w:firstColumn="1" w:lastColumn="0" w:noHBand="0" w:noVBand="1"/>
      </w:tblPr>
      <w:tblGrid>
        <w:gridCol w:w="561"/>
        <w:gridCol w:w="9653"/>
      </w:tblGrid>
      <w:tr w:rsidR="00082A67" w:rsidRPr="00A9007A" w14:paraId="48F438FE" w14:textId="77777777" w:rsidTr="00FB3B16">
        <w:trPr>
          <w:trHeight w:val="317"/>
        </w:trPr>
        <w:tc>
          <w:tcPr>
            <w:tcW w:w="10165"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A137ECD" w14:textId="77777777" w:rsidR="00082A67" w:rsidRPr="00A9007A" w:rsidRDefault="00082A67" w:rsidP="00FB3B16">
            <w:pPr>
              <w:keepNext/>
              <w:ind w:left="360" w:hanging="360"/>
              <w:rPr>
                <w:rFonts w:eastAsia="Calibri" w:cs="Arial"/>
                <w:b/>
                <w:color w:val="4472C4"/>
                <w:sz w:val="26"/>
                <w:szCs w:val="26"/>
              </w:rPr>
            </w:pPr>
            <w:r w:rsidRPr="00A9007A">
              <w:rPr>
                <w:rFonts w:eastAsia="Calibri" w:cs="Arial"/>
                <w:b/>
                <w:color w:val="4472C4"/>
                <w:sz w:val="26"/>
                <w:szCs w:val="26"/>
              </w:rPr>
              <w:t xml:space="preserve">CRISIS RESPONSE BOXES </w:t>
            </w:r>
          </w:p>
        </w:tc>
      </w:tr>
      <w:tr w:rsidR="00082A67" w:rsidRPr="00A9007A" w14:paraId="4F468068"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5C3B3CCB"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980D63" w14:textId="77777777" w:rsidR="00082A67" w:rsidRPr="00A9007A" w:rsidRDefault="00082A67" w:rsidP="00FB3B16">
            <w:pPr>
              <w:keepNext/>
              <w:autoSpaceDE w:val="0"/>
              <w:autoSpaceDN w:val="0"/>
              <w:rPr>
                <w:rFonts w:eastAsia="Calibri" w:cs="Arial"/>
              </w:rPr>
            </w:pPr>
            <w:r w:rsidRPr="00A9007A">
              <w:rPr>
                <w:rFonts w:eastAsia="Calibri" w:cs="Arial"/>
              </w:rPr>
              <w:t>Current copy of the Site Disaster Procedures (this section of the Comprehensive School Safety Plan.</w:t>
            </w:r>
          </w:p>
        </w:tc>
      </w:tr>
      <w:tr w:rsidR="00082A67" w:rsidRPr="00A9007A" w14:paraId="7D1EE77E"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5EB8EFC5"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D3382C" w14:textId="77777777" w:rsidR="00082A67" w:rsidRPr="00A9007A" w:rsidRDefault="00082A67" w:rsidP="00FB3B16">
            <w:pPr>
              <w:keepNext/>
              <w:autoSpaceDE w:val="0"/>
              <w:autoSpaceDN w:val="0"/>
              <w:rPr>
                <w:rFonts w:eastAsia="Calibri" w:cs="Arial"/>
              </w:rPr>
            </w:pPr>
            <w:r w:rsidRPr="00A9007A">
              <w:rPr>
                <w:rFonts w:eastAsia="Calibri" w:cs="Arial"/>
              </w:rPr>
              <w:t>Current map of site or school layout.  Map must show all buildings, classroom numbers, onsite and offsite evacuation maps.</w:t>
            </w:r>
          </w:p>
        </w:tc>
      </w:tr>
      <w:tr w:rsidR="00082A67" w:rsidRPr="00A9007A" w14:paraId="1AB25EC8"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25A3C230"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5D7731" w14:textId="77777777" w:rsidR="00082A67" w:rsidRPr="00A9007A" w:rsidRDefault="00082A67" w:rsidP="00FB3B16">
            <w:pPr>
              <w:keepNext/>
              <w:autoSpaceDE w:val="0"/>
              <w:autoSpaceDN w:val="0"/>
              <w:rPr>
                <w:rFonts w:eastAsia="Calibri" w:cs="Arial"/>
              </w:rPr>
            </w:pPr>
            <w:r w:rsidRPr="00A9007A">
              <w:rPr>
                <w:rFonts w:eastAsia="Calibri" w:cs="Arial"/>
              </w:rPr>
              <w:t>Most current site map (plot plans available through Facilities).</w:t>
            </w:r>
          </w:p>
        </w:tc>
      </w:tr>
      <w:tr w:rsidR="00082A67" w:rsidRPr="00A9007A" w14:paraId="198F854B"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47EAD92D"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9A67DF" w14:textId="77777777" w:rsidR="00082A67" w:rsidRPr="00A9007A" w:rsidRDefault="00082A67" w:rsidP="00FB3B16">
            <w:pPr>
              <w:keepNext/>
              <w:autoSpaceDE w:val="0"/>
              <w:autoSpaceDN w:val="0"/>
              <w:rPr>
                <w:rFonts w:eastAsia="Calibri" w:cs="Arial"/>
              </w:rPr>
            </w:pPr>
            <w:r w:rsidRPr="00A9007A">
              <w:rPr>
                <w:rFonts w:eastAsia="Calibri" w:cs="Arial"/>
              </w:rPr>
              <w:t>Current roster of students and staff assigned to the site.  These rosters should include information about individuals with special needs.  And be available in several formats for ease of use:  alphabetical, grade level, class roll and have emergency contact/release information.</w:t>
            </w:r>
          </w:p>
        </w:tc>
      </w:tr>
      <w:tr w:rsidR="00082A67" w:rsidRPr="00A9007A" w14:paraId="6EBA07AF"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31F95953"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E49F24" w14:textId="77777777" w:rsidR="00082A67" w:rsidRPr="00A9007A" w:rsidRDefault="00082A67" w:rsidP="00FB3B16">
            <w:pPr>
              <w:keepNext/>
              <w:autoSpaceDE w:val="0"/>
              <w:autoSpaceDN w:val="0"/>
              <w:rPr>
                <w:rFonts w:eastAsia="Calibri" w:cs="Arial"/>
              </w:rPr>
            </w:pPr>
            <w:r w:rsidRPr="00A9007A">
              <w:rPr>
                <w:rFonts w:eastAsia="Calibri" w:cs="Arial"/>
              </w:rPr>
              <w:t>If available, a list of the site’s staff skills including language translation, specialized training, and emergency equipment carried in vehicles.</w:t>
            </w:r>
          </w:p>
        </w:tc>
      </w:tr>
      <w:tr w:rsidR="00082A67" w:rsidRPr="00A9007A" w14:paraId="67F6DCBF"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71C5BC15"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D670B" w14:textId="77777777" w:rsidR="00082A67" w:rsidRPr="00A9007A" w:rsidRDefault="00082A67" w:rsidP="00FB3B16">
            <w:pPr>
              <w:keepNext/>
              <w:autoSpaceDE w:val="0"/>
              <w:autoSpaceDN w:val="0"/>
              <w:rPr>
                <w:rFonts w:eastAsia="Calibri" w:cs="Arial"/>
              </w:rPr>
            </w:pPr>
            <w:r w:rsidRPr="00A9007A">
              <w:rPr>
                <w:rFonts w:eastAsia="Calibri" w:cs="Arial"/>
              </w:rPr>
              <w:t>If available, current student photos or most recent class photo on external drive.</w:t>
            </w:r>
          </w:p>
        </w:tc>
      </w:tr>
      <w:tr w:rsidR="00082A67" w:rsidRPr="00A9007A" w14:paraId="6FCE1BA8"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047F7DBB"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072974" w14:textId="77777777" w:rsidR="00082A67" w:rsidRPr="00A9007A" w:rsidRDefault="00082A67" w:rsidP="00FB3B16">
            <w:pPr>
              <w:keepNext/>
              <w:autoSpaceDE w:val="0"/>
              <w:autoSpaceDN w:val="0"/>
              <w:rPr>
                <w:rFonts w:eastAsia="Calibri" w:cs="Arial"/>
              </w:rPr>
            </w:pPr>
            <w:r w:rsidRPr="00A9007A">
              <w:rPr>
                <w:rFonts w:eastAsia="Calibri" w:cs="Arial"/>
              </w:rPr>
              <w:t>Telephone numbers listed in order of building sequence.</w:t>
            </w:r>
          </w:p>
        </w:tc>
      </w:tr>
      <w:tr w:rsidR="00082A67" w:rsidRPr="00A9007A" w14:paraId="17B199FB"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5107F809"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C362C9" w14:textId="77777777" w:rsidR="00082A67" w:rsidRPr="00A9007A" w:rsidRDefault="00082A67" w:rsidP="00FB3B16">
            <w:pPr>
              <w:keepNext/>
              <w:autoSpaceDE w:val="0"/>
              <w:autoSpaceDN w:val="0"/>
              <w:rPr>
                <w:rFonts w:eastAsia="Calibri" w:cs="Arial"/>
              </w:rPr>
            </w:pPr>
            <w:r w:rsidRPr="00A9007A">
              <w:rPr>
                <w:rFonts w:eastAsia="Calibri" w:cs="Arial"/>
              </w:rPr>
              <w:t>List of health concerns for students and staff.</w:t>
            </w:r>
          </w:p>
        </w:tc>
      </w:tr>
      <w:tr w:rsidR="00082A67" w:rsidRPr="00A9007A" w14:paraId="1C06BD2A"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136CE750"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F29338" w14:textId="77777777" w:rsidR="00082A67" w:rsidRPr="00A9007A" w:rsidRDefault="00082A67" w:rsidP="00FB3B16">
            <w:pPr>
              <w:keepNext/>
              <w:autoSpaceDE w:val="0"/>
              <w:autoSpaceDN w:val="0"/>
              <w:rPr>
                <w:rFonts w:eastAsia="Calibri" w:cs="Arial"/>
              </w:rPr>
            </w:pPr>
            <w:r w:rsidRPr="00A9007A">
              <w:rPr>
                <w:rFonts w:eastAsia="Calibri" w:cs="Arial"/>
              </w:rPr>
              <w:t>Staff emergency forms.</w:t>
            </w:r>
          </w:p>
        </w:tc>
      </w:tr>
      <w:tr w:rsidR="00082A67" w:rsidRPr="00A9007A" w14:paraId="0C7C6E68"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4993A45D" w14:textId="77777777" w:rsidR="00082A67" w:rsidRPr="00A9007A" w:rsidRDefault="00082A67" w:rsidP="00FB3B16">
            <w:pPr>
              <w:keepNext/>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154ECA" w14:textId="77777777" w:rsidR="00082A67" w:rsidRPr="00A9007A" w:rsidRDefault="00082A67" w:rsidP="00FB3B16">
            <w:pPr>
              <w:keepNext/>
              <w:autoSpaceDE w:val="0"/>
              <w:autoSpaceDN w:val="0"/>
              <w:rPr>
                <w:rFonts w:eastAsia="Calibri" w:cs="Arial"/>
              </w:rPr>
            </w:pPr>
            <w:r w:rsidRPr="00A9007A">
              <w:rPr>
                <w:rFonts w:eastAsia="Calibri" w:cs="Arial"/>
              </w:rPr>
              <w:t>Area maps and school maps.</w:t>
            </w:r>
          </w:p>
        </w:tc>
      </w:tr>
      <w:tr w:rsidR="00082A67" w:rsidRPr="00A9007A" w14:paraId="6E0A8B42" w14:textId="77777777" w:rsidTr="00FB3B16">
        <w:trPr>
          <w:trHeight w:val="317"/>
        </w:trPr>
        <w:tc>
          <w:tcPr>
            <w:tcW w:w="558" w:type="dxa"/>
            <w:tcBorders>
              <w:top w:val="single" w:sz="4" w:space="0" w:color="auto"/>
              <w:left w:val="single" w:sz="4" w:space="0" w:color="auto"/>
              <w:bottom w:val="single" w:sz="4" w:space="0" w:color="auto"/>
              <w:right w:val="single" w:sz="4" w:space="0" w:color="auto"/>
            </w:tcBorders>
            <w:vAlign w:val="center"/>
          </w:tcPr>
          <w:p w14:paraId="1CA44926" w14:textId="77777777" w:rsidR="00082A67" w:rsidRPr="00A9007A" w:rsidRDefault="00082A67" w:rsidP="00FB3B16">
            <w:pPr>
              <w:autoSpaceDE w:val="0"/>
              <w:autoSpaceDN w:val="0"/>
              <w:rPr>
                <w:rFonts w:eastAsia="Calibri" w:cs="Arial"/>
              </w:rPr>
            </w:pPr>
          </w:p>
        </w:tc>
        <w:tc>
          <w:tcPr>
            <w:tcW w:w="96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970793" w14:textId="77777777" w:rsidR="00082A67" w:rsidRPr="00A9007A" w:rsidRDefault="00082A67" w:rsidP="00FB3B16">
            <w:pPr>
              <w:autoSpaceDE w:val="0"/>
              <w:autoSpaceDN w:val="0"/>
              <w:rPr>
                <w:rFonts w:eastAsia="Calibri" w:cs="Arial"/>
              </w:rPr>
            </w:pPr>
            <w:r w:rsidRPr="00A9007A">
              <w:rPr>
                <w:rFonts w:eastAsia="Calibri" w:cs="Arial"/>
              </w:rPr>
              <w:t xml:space="preserve">Safety vests, whistles, flashlights, batteries, pens and any other beneficial equipment.  </w:t>
            </w:r>
          </w:p>
        </w:tc>
      </w:tr>
    </w:tbl>
    <w:p w14:paraId="258D62A8" w14:textId="77777777" w:rsidR="00082A67" w:rsidRPr="00A9007A" w:rsidRDefault="00082A67" w:rsidP="00082A67">
      <w:pPr>
        <w:rPr>
          <w:rFonts w:eastAsia="Calibri" w:cs="Arial"/>
        </w:rPr>
      </w:pPr>
    </w:p>
    <w:p w14:paraId="3C0E8E4A" w14:textId="77777777" w:rsidR="00082A67" w:rsidRPr="00A9007A" w:rsidRDefault="00082A67" w:rsidP="00082A67">
      <w:pPr>
        <w:rPr>
          <w:rFonts w:eastAsia="Calibri" w:cs="Arial"/>
        </w:rPr>
      </w:pPr>
      <w:r w:rsidRPr="00A9007A">
        <w:rPr>
          <w:rFonts w:eastAsia="Calibri" w:cs="Arial"/>
        </w:rPr>
        <w:t xml:space="preserve">Maintenance of the Crisis Response Boxes and their contents is the responsibility of the Site Incident Commander. </w:t>
      </w:r>
    </w:p>
    <w:p w14:paraId="15757CC2" w14:textId="77777777" w:rsidR="00082A67" w:rsidRPr="00A9007A" w:rsidRDefault="00082A67" w:rsidP="00082A67">
      <w:pPr>
        <w:rPr>
          <w:rFonts w:eastAsia="Calibri" w:cs="Arial"/>
        </w:rPr>
      </w:pPr>
    </w:p>
    <w:p w14:paraId="17E3E9E7" w14:textId="77777777" w:rsidR="00082A67" w:rsidRPr="00A9007A" w:rsidRDefault="00082A67" w:rsidP="00082A67">
      <w:pPr>
        <w:keepNext/>
        <w:rPr>
          <w:rFonts w:eastAsia="Calibri" w:cs="Arial"/>
          <w:b/>
          <w:color w:val="4472C4"/>
          <w:sz w:val="26"/>
          <w:szCs w:val="26"/>
        </w:rPr>
      </w:pPr>
      <w:r w:rsidRPr="00A9007A">
        <w:rPr>
          <w:rFonts w:eastAsia="Calibri" w:cs="Arial"/>
          <w:b/>
          <w:color w:val="4472C4"/>
          <w:sz w:val="26"/>
          <w:szCs w:val="26"/>
        </w:rPr>
        <w:lastRenderedPageBreak/>
        <w:t xml:space="preserve">CLASSROOM EMERGENCY KIT </w:t>
      </w:r>
    </w:p>
    <w:p w14:paraId="1D90F7E5" w14:textId="77777777" w:rsidR="00082A67" w:rsidRPr="00A9007A" w:rsidRDefault="00082A67" w:rsidP="00082A67">
      <w:pPr>
        <w:keepNext/>
        <w:rPr>
          <w:rFonts w:eastAsia="Calibri" w:cs="Arial"/>
        </w:rPr>
      </w:pPr>
      <w:r w:rsidRPr="00A9007A">
        <w:rPr>
          <w:rFonts w:eastAsia="Calibri" w:cs="Arial"/>
        </w:rPr>
        <w:t>The site is responsible for maintaining one Classroom Emergency Kit (backpack) in the office, library, lounge, and in every classroom.  The recommended items for Classroom Emergency Kit  include:</w:t>
      </w:r>
    </w:p>
    <w:p w14:paraId="5D82CFC6" w14:textId="77777777" w:rsidR="00082A67" w:rsidRPr="00A9007A" w:rsidRDefault="00082A67" w:rsidP="00082A67">
      <w:pPr>
        <w:keepNext/>
        <w:rPr>
          <w:rFonts w:eastAsia="Calibri" w:cs="Arial"/>
        </w:rPr>
      </w:pPr>
    </w:p>
    <w:tbl>
      <w:tblPr>
        <w:tblW w:w="5000" w:type="pct"/>
        <w:tblInd w:w="-5" w:type="dxa"/>
        <w:tblLayout w:type="fixed"/>
        <w:tblCellMar>
          <w:top w:w="58" w:type="dxa"/>
          <w:left w:w="58" w:type="dxa"/>
          <w:right w:w="58" w:type="dxa"/>
        </w:tblCellMar>
        <w:tblLook w:val="04A0" w:firstRow="1" w:lastRow="0" w:firstColumn="1" w:lastColumn="0" w:noHBand="0" w:noVBand="1"/>
      </w:tblPr>
      <w:tblGrid>
        <w:gridCol w:w="3675"/>
        <w:gridCol w:w="1345"/>
        <w:gridCol w:w="3854"/>
        <w:gridCol w:w="1345"/>
      </w:tblGrid>
      <w:tr w:rsidR="00082A67" w:rsidRPr="00A9007A" w14:paraId="3DB637A1" w14:textId="77777777" w:rsidTr="00FB3B16">
        <w:trPr>
          <w:trHeight w:val="317"/>
          <w:tblHeader/>
        </w:trPr>
        <w:tc>
          <w:tcPr>
            <w:tcW w:w="10260" w:type="dxa"/>
            <w:gridSpan w:val="4"/>
            <w:tcBorders>
              <w:top w:val="single" w:sz="12" w:space="0" w:color="auto"/>
              <w:left w:val="single" w:sz="4" w:space="0" w:color="auto"/>
              <w:bottom w:val="single" w:sz="12" w:space="0" w:color="auto"/>
              <w:right w:val="nil"/>
            </w:tcBorders>
            <w:shd w:val="clear" w:color="auto" w:fill="C6D9F1" w:themeFill="text2" w:themeFillTint="33"/>
            <w:noWrap/>
            <w:vAlign w:val="center"/>
            <w:hideMark/>
          </w:tcPr>
          <w:p w14:paraId="7E69D8FC" w14:textId="77777777" w:rsidR="00082A67" w:rsidRPr="00A9007A" w:rsidRDefault="00082A67" w:rsidP="00FB3B16">
            <w:pPr>
              <w:ind w:left="360" w:hanging="360"/>
              <w:rPr>
                <w:rFonts w:eastAsia="Calibri" w:cs="Arial"/>
                <w:b/>
                <w:color w:val="4472C4"/>
                <w:sz w:val="26"/>
                <w:szCs w:val="26"/>
              </w:rPr>
            </w:pPr>
            <w:r w:rsidRPr="00A9007A">
              <w:rPr>
                <w:rFonts w:eastAsia="Calibri" w:cs="Arial"/>
                <w:b/>
                <w:color w:val="4472C4"/>
                <w:sz w:val="26"/>
                <w:szCs w:val="26"/>
              </w:rPr>
              <w:t>CLASSROOM EMERGENCY KIT</w:t>
            </w:r>
          </w:p>
        </w:tc>
      </w:tr>
      <w:tr w:rsidR="00082A67" w:rsidRPr="00A9007A" w14:paraId="217CC5D9" w14:textId="77777777" w:rsidTr="00FB3B16">
        <w:trPr>
          <w:trHeight w:val="317"/>
          <w:tblHeader/>
        </w:trPr>
        <w:tc>
          <w:tcPr>
            <w:tcW w:w="3690" w:type="dxa"/>
            <w:tcBorders>
              <w:top w:val="single" w:sz="12" w:space="0" w:color="auto"/>
              <w:left w:val="single" w:sz="4" w:space="0" w:color="auto"/>
              <w:bottom w:val="single" w:sz="12" w:space="0" w:color="auto"/>
              <w:right w:val="single" w:sz="4" w:space="0" w:color="auto"/>
            </w:tcBorders>
            <w:noWrap/>
            <w:vAlign w:val="center"/>
            <w:hideMark/>
          </w:tcPr>
          <w:p w14:paraId="1280ED8A"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350" w:type="dxa"/>
            <w:tcBorders>
              <w:top w:val="single" w:sz="12" w:space="0" w:color="auto"/>
              <w:left w:val="nil"/>
              <w:bottom w:val="single" w:sz="12" w:space="0" w:color="auto"/>
              <w:right w:val="single" w:sz="4" w:space="0" w:color="auto"/>
            </w:tcBorders>
            <w:noWrap/>
            <w:vAlign w:val="center"/>
            <w:hideMark/>
          </w:tcPr>
          <w:p w14:paraId="772576A2"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c>
          <w:tcPr>
            <w:tcW w:w="3870" w:type="dxa"/>
            <w:tcBorders>
              <w:top w:val="single" w:sz="12" w:space="0" w:color="auto"/>
              <w:left w:val="single" w:sz="24" w:space="0" w:color="auto"/>
              <w:bottom w:val="single" w:sz="12" w:space="0" w:color="auto"/>
              <w:right w:val="single" w:sz="8" w:space="0" w:color="auto"/>
            </w:tcBorders>
            <w:vAlign w:val="center"/>
            <w:hideMark/>
          </w:tcPr>
          <w:p w14:paraId="73452B32"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ITEM</w:t>
            </w:r>
          </w:p>
        </w:tc>
        <w:tc>
          <w:tcPr>
            <w:tcW w:w="1350" w:type="dxa"/>
            <w:tcBorders>
              <w:top w:val="single" w:sz="12" w:space="0" w:color="auto"/>
              <w:left w:val="single" w:sz="8" w:space="0" w:color="auto"/>
              <w:bottom w:val="single" w:sz="12" w:space="0" w:color="auto"/>
              <w:right w:val="single" w:sz="8" w:space="0" w:color="auto"/>
            </w:tcBorders>
            <w:vAlign w:val="center"/>
            <w:hideMark/>
          </w:tcPr>
          <w:p w14:paraId="3F97113A" w14:textId="77777777" w:rsidR="00082A67" w:rsidRPr="00A9007A" w:rsidRDefault="00082A67" w:rsidP="00FB3B16">
            <w:pPr>
              <w:keepNext/>
              <w:keepLines/>
              <w:jc w:val="both"/>
              <w:outlineLvl w:val="2"/>
              <w:rPr>
                <w:rFonts w:cs="Arial"/>
                <w:b/>
                <w:bCs/>
                <w:color w:val="4F81BD" w:themeColor="accent1"/>
              </w:rPr>
            </w:pPr>
            <w:r w:rsidRPr="00A9007A">
              <w:rPr>
                <w:rFonts w:cs="Arial"/>
                <w:b/>
                <w:bCs/>
                <w:color w:val="4F81BD" w:themeColor="accent1"/>
              </w:rPr>
              <w:t>UNITS</w:t>
            </w:r>
          </w:p>
        </w:tc>
      </w:tr>
      <w:tr w:rsidR="00082A67" w:rsidRPr="00A9007A" w14:paraId="388BF04F"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4ABEDF43" w14:textId="77777777" w:rsidR="00082A67" w:rsidRPr="00A9007A" w:rsidRDefault="00082A67" w:rsidP="00FB3B16">
            <w:pPr>
              <w:keepNext/>
              <w:rPr>
                <w:rFonts w:cs="Arial"/>
                <w:color w:val="000000"/>
                <w:sz w:val="20"/>
                <w:szCs w:val="20"/>
              </w:rPr>
            </w:pPr>
            <w:r w:rsidRPr="00A9007A">
              <w:rPr>
                <w:rFonts w:cs="Arial"/>
                <w:color w:val="000000"/>
                <w:sz w:val="20"/>
                <w:szCs w:val="20"/>
              </w:rPr>
              <w:t xml:space="preserve">Emergency Response Procedures (located in this portion of the CSSP) </w:t>
            </w:r>
          </w:p>
        </w:tc>
        <w:tc>
          <w:tcPr>
            <w:tcW w:w="1350" w:type="dxa"/>
            <w:tcBorders>
              <w:top w:val="single" w:sz="12" w:space="0" w:color="auto"/>
              <w:left w:val="nil"/>
              <w:bottom w:val="single" w:sz="4" w:space="0" w:color="auto"/>
              <w:right w:val="single" w:sz="4" w:space="0" w:color="auto"/>
            </w:tcBorders>
            <w:noWrap/>
            <w:vAlign w:val="center"/>
            <w:hideMark/>
          </w:tcPr>
          <w:p w14:paraId="1787E77B"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1</w:t>
            </w:r>
          </w:p>
        </w:tc>
        <w:tc>
          <w:tcPr>
            <w:tcW w:w="3870" w:type="dxa"/>
            <w:tcBorders>
              <w:top w:val="single" w:sz="12" w:space="0" w:color="auto"/>
              <w:left w:val="single" w:sz="24" w:space="0" w:color="auto"/>
              <w:bottom w:val="single" w:sz="4" w:space="0" w:color="auto"/>
              <w:right w:val="single" w:sz="4" w:space="0" w:color="auto"/>
            </w:tcBorders>
            <w:shd w:val="clear" w:color="auto" w:fill="DBE5F1" w:themeFill="accent1" w:themeFillTint="33"/>
            <w:vAlign w:val="center"/>
            <w:hideMark/>
          </w:tcPr>
          <w:p w14:paraId="53C820DD" w14:textId="77777777" w:rsidR="00082A67" w:rsidRPr="00A9007A" w:rsidRDefault="00082A67" w:rsidP="00FB3B16">
            <w:pPr>
              <w:keepNext/>
              <w:jc w:val="both"/>
              <w:rPr>
                <w:rFonts w:eastAsia="Calibri" w:cs="Arial"/>
                <w:b/>
                <w:sz w:val="20"/>
                <w:szCs w:val="20"/>
              </w:rPr>
            </w:pPr>
            <w:r w:rsidRPr="00A9007A">
              <w:rPr>
                <w:rFonts w:cs="Arial"/>
                <w:b/>
                <w:sz w:val="20"/>
                <w:szCs w:val="20"/>
              </w:rPr>
              <w:t>First Aid Supplies (put in large zip-lock bag)</w:t>
            </w:r>
          </w:p>
        </w:tc>
        <w:tc>
          <w:tcPr>
            <w:tcW w:w="1350" w:type="dxa"/>
            <w:tcBorders>
              <w:top w:val="single" w:sz="12" w:space="0" w:color="auto"/>
              <w:left w:val="nil"/>
              <w:bottom w:val="single" w:sz="4" w:space="0" w:color="auto"/>
              <w:right w:val="single" w:sz="4" w:space="0" w:color="auto"/>
            </w:tcBorders>
            <w:shd w:val="clear" w:color="auto" w:fill="DBE5F1" w:themeFill="accent1" w:themeFillTint="33"/>
            <w:vAlign w:val="center"/>
          </w:tcPr>
          <w:p w14:paraId="3FA1AD8E" w14:textId="77777777" w:rsidR="00082A67" w:rsidRPr="00A9007A" w:rsidRDefault="00082A67" w:rsidP="00FB3B16">
            <w:pPr>
              <w:keepNext/>
              <w:jc w:val="both"/>
              <w:rPr>
                <w:rFonts w:eastAsia="Calibri" w:cs="Arial"/>
                <w:color w:val="000000" w:themeColor="text1"/>
                <w:sz w:val="20"/>
                <w:szCs w:val="20"/>
              </w:rPr>
            </w:pPr>
          </w:p>
        </w:tc>
      </w:tr>
      <w:tr w:rsidR="00082A67" w:rsidRPr="00A9007A" w14:paraId="14906354"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6B8EEABA"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Soft paint brush for removing glass fragments</w:t>
            </w:r>
          </w:p>
        </w:tc>
        <w:tc>
          <w:tcPr>
            <w:tcW w:w="1350" w:type="dxa"/>
            <w:tcBorders>
              <w:top w:val="nil"/>
              <w:left w:val="nil"/>
              <w:bottom w:val="single" w:sz="4" w:space="0" w:color="auto"/>
              <w:right w:val="single" w:sz="4" w:space="0" w:color="auto"/>
            </w:tcBorders>
            <w:noWrap/>
            <w:vAlign w:val="center"/>
            <w:hideMark/>
          </w:tcPr>
          <w:p w14:paraId="64CFCE37"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1326FC82"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Direct pressure compress/sterile pads</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59B1C99D"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4</w:t>
            </w:r>
          </w:p>
        </w:tc>
      </w:tr>
      <w:tr w:rsidR="00082A67" w:rsidRPr="00A9007A" w14:paraId="75F85ADB"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023F5873"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Disposable non-latex gloves</w:t>
            </w:r>
          </w:p>
        </w:tc>
        <w:tc>
          <w:tcPr>
            <w:tcW w:w="1350" w:type="dxa"/>
            <w:tcBorders>
              <w:top w:val="nil"/>
              <w:left w:val="nil"/>
              <w:bottom w:val="single" w:sz="4" w:space="0" w:color="auto"/>
              <w:right w:val="single" w:sz="4" w:space="0" w:color="auto"/>
            </w:tcBorders>
            <w:noWrap/>
            <w:vAlign w:val="center"/>
            <w:hideMark/>
          </w:tcPr>
          <w:p w14:paraId="5330D977"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4-6</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14139216"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Triangular bandages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4DD81708"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5</w:t>
            </w:r>
          </w:p>
        </w:tc>
      </w:tr>
      <w:tr w:rsidR="00082A67" w:rsidRPr="00A9007A" w14:paraId="6539F166"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53C2724D"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Identification vest, sash, hat, cap or visor for each teacher and aide</w:t>
            </w:r>
          </w:p>
        </w:tc>
        <w:tc>
          <w:tcPr>
            <w:tcW w:w="1350" w:type="dxa"/>
            <w:tcBorders>
              <w:top w:val="nil"/>
              <w:left w:val="nil"/>
              <w:bottom w:val="single" w:sz="4" w:space="0" w:color="auto"/>
              <w:right w:val="single" w:sz="4" w:space="0" w:color="auto"/>
            </w:tcBorders>
            <w:noWrap/>
            <w:vAlign w:val="center"/>
            <w:hideMark/>
          </w:tcPr>
          <w:p w14:paraId="65A7DFCB"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74415731"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Assorted size band aids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09BAFAF3"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1 bx</w:t>
            </w:r>
          </w:p>
        </w:tc>
      </w:tr>
      <w:tr w:rsidR="00082A67" w:rsidRPr="00A9007A" w14:paraId="3D4ED083"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7AEECDF0"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 xml:space="preserve">Self-Stick name tags </w:t>
            </w:r>
          </w:p>
        </w:tc>
        <w:tc>
          <w:tcPr>
            <w:tcW w:w="1350" w:type="dxa"/>
            <w:tcBorders>
              <w:top w:val="nil"/>
              <w:left w:val="nil"/>
              <w:bottom w:val="single" w:sz="4" w:space="0" w:color="auto"/>
              <w:right w:val="single" w:sz="4" w:space="0" w:color="auto"/>
            </w:tcBorders>
            <w:noWrap/>
            <w:vAlign w:val="center"/>
            <w:hideMark/>
          </w:tcPr>
          <w:p w14:paraId="365F6201" w14:textId="77777777" w:rsidR="00082A67" w:rsidRPr="00A9007A" w:rsidRDefault="00082A67" w:rsidP="00FB3B16">
            <w:pPr>
              <w:keepNext/>
              <w:jc w:val="both"/>
              <w:rPr>
                <w:rFonts w:cs="Arial"/>
                <w:color w:val="000000"/>
                <w:sz w:val="20"/>
                <w:szCs w:val="20"/>
              </w:rPr>
            </w:pPr>
            <w:r w:rsidRPr="00A9007A">
              <w:rPr>
                <w:rFonts w:cs="Arial"/>
                <w:color w:val="000000" w:themeColor="text1"/>
                <w:sz w:val="20"/>
                <w:szCs w:val="20"/>
              </w:rPr>
              <w:t>1 per child</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043F96E9"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Instant cold packs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168D1441"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2</w:t>
            </w:r>
          </w:p>
        </w:tc>
      </w:tr>
      <w:tr w:rsidR="00082A67" w:rsidRPr="00A9007A" w14:paraId="5B0C270E"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13A215B2"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 xml:space="preserve">Safety Pins </w:t>
            </w:r>
          </w:p>
        </w:tc>
        <w:tc>
          <w:tcPr>
            <w:tcW w:w="1350" w:type="dxa"/>
            <w:tcBorders>
              <w:top w:val="nil"/>
              <w:left w:val="nil"/>
              <w:bottom w:val="single" w:sz="4" w:space="0" w:color="auto"/>
              <w:right w:val="single" w:sz="4" w:space="0" w:color="auto"/>
            </w:tcBorders>
            <w:noWrap/>
            <w:vAlign w:val="center"/>
            <w:hideMark/>
          </w:tcPr>
          <w:p w14:paraId="4C271AEA"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50</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13406744"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eastAsia="Calibri" w:cs="Arial"/>
                <w:sz w:val="20"/>
                <w:szCs w:val="20"/>
              </w:rPr>
              <w:t xml:space="preserve">Gauze </w:t>
            </w:r>
            <w:r w:rsidRPr="00A9007A">
              <w:rPr>
                <w:rFonts w:cs="Arial"/>
                <w:sz w:val="20"/>
                <w:szCs w:val="20"/>
              </w:rPr>
              <w:t>bandages rolls (2”)</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28C65088"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4</w:t>
            </w:r>
          </w:p>
        </w:tc>
      </w:tr>
      <w:tr w:rsidR="00082A67" w:rsidRPr="00A9007A" w14:paraId="166E7A74"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7C432005"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Pens, pencils, small pad of paper</w:t>
            </w:r>
          </w:p>
        </w:tc>
        <w:tc>
          <w:tcPr>
            <w:tcW w:w="1350" w:type="dxa"/>
            <w:tcBorders>
              <w:top w:val="nil"/>
              <w:left w:val="nil"/>
              <w:bottom w:val="single" w:sz="4" w:space="0" w:color="auto"/>
              <w:right w:val="single" w:sz="4" w:space="0" w:color="auto"/>
            </w:tcBorders>
            <w:noWrap/>
            <w:vAlign w:val="center"/>
            <w:hideMark/>
          </w:tcPr>
          <w:p w14:paraId="36305B26"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multiple</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78259A0B"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Cloth Tape (1/2”)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55937EA6"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A9007A" w14:paraId="478DE672"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275C66F2"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Whistle</w:t>
            </w:r>
          </w:p>
        </w:tc>
        <w:tc>
          <w:tcPr>
            <w:tcW w:w="1350" w:type="dxa"/>
            <w:tcBorders>
              <w:top w:val="nil"/>
              <w:left w:val="nil"/>
              <w:bottom w:val="single" w:sz="4" w:space="0" w:color="auto"/>
              <w:right w:val="single" w:sz="4" w:space="0" w:color="auto"/>
            </w:tcBorders>
            <w:noWrap/>
            <w:vAlign w:val="center"/>
            <w:hideMark/>
          </w:tcPr>
          <w:p w14:paraId="1EE60B3D"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7A49D4E9"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Splints (short enough to fit in backpack)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7D79DFDC" w14:textId="77777777" w:rsidR="00082A67" w:rsidRPr="00A9007A" w:rsidRDefault="00082A67" w:rsidP="00FB3B16">
            <w:pPr>
              <w:keepNext/>
              <w:jc w:val="both"/>
              <w:rPr>
                <w:rFonts w:eastAsia="Calibri" w:cs="Arial"/>
                <w:sz w:val="20"/>
                <w:szCs w:val="20"/>
              </w:rPr>
            </w:pPr>
            <w:r w:rsidRPr="00A9007A">
              <w:rPr>
                <w:rFonts w:eastAsia="Calibri" w:cs="Arial"/>
                <w:sz w:val="20"/>
                <w:szCs w:val="20"/>
              </w:rPr>
              <w:t>3</w:t>
            </w:r>
          </w:p>
        </w:tc>
      </w:tr>
      <w:tr w:rsidR="00082A67" w:rsidRPr="00A9007A" w14:paraId="285C86B2"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29CE7011"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Activities for students (e.g., things for children to do while waiting for parents)</w:t>
            </w:r>
          </w:p>
        </w:tc>
        <w:tc>
          <w:tcPr>
            <w:tcW w:w="1350" w:type="dxa"/>
            <w:tcBorders>
              <w:top w:val="nil"/>
              <w:left w:val="nil"/>
              <w:bottom w:val="single" w:sz="4" w:space="0" w:color="auto"/>
              <w:right w:val="single" w:sz="4" w:space="0" w:color="auto"/>
            </w:tcBorders>
            <w:noWrap/>
            <w:vAlign w:val="center"/>
            <w:hideMark/>
          </w:tcPr>
          <w:p w14:paraId="6FAE0F0B"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multiple</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03841528"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4 x 4” gauze pads</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7D2C5241"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4</w:t>
            </w:r>
          </w:p>
        </w:tc>
      </w:tr>
      <w:tr w:rsidR="00082A67" w:rsidRPr="00A9007A" w14:paraId="538B0E2F"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00A8108B"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Tarp or shower curtain (to sit on)</w:t>
            </w:r>
          </w:p>
        </w:tc>
        <w:tc>
          <w:tcPr>
            <w:tcW w:w="1350" w:type="dxa"/>
            <w:tcBorders>
              <w:top w:val="nil"/>
              <w:left w:val="nil"/>
              <w:bottom w:val="single" w:sz="4" w:space="0" w:color="auto"/>
              <w:right w:val="single" w:sz="4" w:space="0" w:color="auto"/>
            </w:tcBorders>
            <w:noWrap/>
            <w:vAlign w:val="center"/>
            <w:hideMark/>
          </w:tcPr>
          <w:p w14:paraId="4A8F489C"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1-2</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75E177A4"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Tongue depressors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65B7B441"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10</w:t>
            </w:r>
          </w:p>
        </w:tc>
      </w:tr>
      <w:tr w:rsidR="00082A67" w:rsidRPr="00A9007A" w14:paraId="56654614"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18AC027C"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Kleenex (small individual packages)</w:t>
            </w:r>
          </w:p>
        </w:tc>
        <w:tc>
          <w:tcPr>
            <w:tcW w:w="1350" w:type="dxa"/>
            <w:tcBorders>
              <w:top w:val="nil"/>
              <w:left w:val="nil"/>
              <w:bottom w:val="single" w:sz="4" w:space="0" w:color="auto"/>
              <w:right w:val="single" w:sz="4" w:space="0" w:color="auto"/>
            </w:tcBorders>
            <w:noWrap/>
            <w:vAlign w:val="center"/>
            <w:hideMark/>
          </w:tcPr>
          <w:p w14:paraId="19E8079F"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5</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7579178E"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 xml:space="preserve">Sanitary pads (for use as large dressings) </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418996A6"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4</w:t>
            </w:r>
          </w:p>
        </w:tc>
      </w:tr>
      <w:tr w:rsidR="00082A67" w:rsidRPr="00A9007A" w14:paraId="56BEB7DC"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063E5D10" w14:textId="77777777" w:rsidR="00082A67" w:rsidRPr="00A9007A" w:rsidRDefault="00082A67" w:rsidP="00FB3B16">
            <w:pPr>
              <w:keepNext/>
              <w:rPr>
                <w:rFonts w:cs="Arial"/>
                <w:color w:val="000000"/>
                <w:sz w:val="20"/>
                <w:szCs w:val="20"/>
              </w:rPr>
            </w:pPr>
            <w:r w:rsidRPr="00A9007A">
              <w:rPr>
                <w:rFonts w:cs="Arial"/>
                <w:color w:val="000000" w:themeColor="text1"/>
                <w:sz w:val="20"/>
                <w:szCs w:val="20"/>
              </w:rPr>
              <w:t>Pre-moistened wipes</w:t>
            </w:r>
          </w:p>
        </w:tc>
        <w:tc>
          <w:tcPr>
            <w:tcW w:w="1350" w:type="dxa"/>
            <w:tcBorders>
              <w:top w:val="nil"/>
              <w:left w:val="nil"/>
              <w:bottom w:val="single" w:sz="4" w:space="0" w:color="auto"/>
              <w:right w:val="single" w:sz="4" w:space="0" w:color="auto"/>
            </w:tcBorders>
            <w:noWrap/>
            <w:vAlign w:val="center"/>
            <w:hideMark/>
          </w:tcPr>
          <w:p w14:paraId="2184E297" w14:textId="77777777" w:rsidR="00082A67" w:rsidRPr="00A9007A" w:rsidRDefault="00082A67" w:rsidP="00FB3B16">
            <w:pPr>
              <w:keepNext/>
              <w:jc w:val="both"/>
              <w:rPr>
                <w:rFonts w:cs="Arial"/>
                <w:color w:val="000000"/>
                <w:sz w:val="20"/>
                <w:szCs w:val="20"/>
              </w:rPr>
            </w:pPr>
            <w:r w:rsidRPr="00A9007A">
              <w:rPr>
                <w:rFonts w:cs="Arial"/>
                <w:color w:val="000000"/>
                <w:sz w:val="20"/>
                <w:szCs w:val="20"/>
              </w:rPr>
              <w:t>50</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01F5820B" w14:textId="77777777" w:rsidR="00082A67" w:rsidRPr="00A9007A" w:rsidRDefault="00082A67" w:rsidP="006B7301">
            <w:pPr>
              <w:keepNext/>
              <w:numPr>
                <w:ilvl w:val="0"/>
                <w:numId w:val="14"/>
              </w:numPr>
              <w:ind w:left="250" w:hanging="180"/>
              <w:contextualSpacing/>
              <w:jc w:val="both"/>
              <w:rPr>
                <w:rFonts w:eastAsia="Calibri" w:cs="Arial"/>
                <w:sz w:val="20"/>
                <w:szCs w:val="20"/>
              </w:rPr>
            </w:pPr>
            <w:r w:rsidRPr="00A9007A">
              <w:rPr>
                <w:rFonts w:cs="Arial"/>
                <w:sz w:val="20"/>
                <w:szCs w:val="20"/>
              </w:rPr>
              <w:t>Scissors (small classroom type)</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428A828A" w14:textId="77777777" w:rsidR="00082A67" w:rsidRPr="00A9007A" w:rsidRDefault="00082A67" w:rsidP="00FB3B16">
            <w:pPr>
              <w:keepNext/>
              <w:jc w:val="both"/>
              <w:rPr>
                <w:rFonts w:eastAsia="Calibri" w:cs="Arial"/>
                <w:color w:val="000000" w:themeColor="text1"/>
                <w:sz w:val="20"/>
                <w:szCs w:val="20"/>
              </w:rPr>
            </w:pPr>
            <w:r w:rsidRPr="00A9007A">
              <w:rPr>
                <w:rFonts w:eastAsia="Calibri" w:cs="Arial"/>
                <w:color w:val="000000" w:themeColor="text1"/>
                <w:sz w:val="20"/>
                <w:szCs w:val="20"/>
              </w:rPr>
              <w:t>1</w:t>
            </w:r>
          </w:p>
        </w:tc>
      </w:tr>
      <w:tr w:rsidR="00082A67" w:rsidRPr="00E6571A" w14:paraId="05E1CC55" w14:textId="77777777" w:rsidTr="00FB3B16">
        <w:trPr>
          <w:trHeight w:val="317"/>
        </w:trPr>
        <w:tc>
          <w:tcPr>
            <w:tcW w:w="3690" w:type="dxa"/>
            <w:tcBorders>
              <w:top w:val="nil"/>
              <w:left w:val="single" w:sz="4" w:space="0" w:color="auto"/>
              <w:bottom w:val="single" w:sz="4" w:space="0" w:color="auto"/>
              <w:right w:val="single" w:sz="4" w:space="0" w:color="auto"/>
            </w:tcBorders>
            <w:noWrap/>
            <w:vAlign w:val="center"/>
            <w:hideMark/>
          </w:tcPr>
          <w:p w14:paraId="6DA04797" w14:textId="77777777" w:rsidR="00082A67" w:rsidRPr="00A9007A" w:rsidRDefault="00082A67" w:rsidP="00FB3B16">
            <w:pPr>
              <w:rPr>
                <w:rFonts w:cs="Arial"/>
                <w:color w:val="000000"/>
                <w:sz w:val="20"/>
                <w:szCs w:val="20"/>
              </w:rPr>
            </w:pPr>
            <w:r w:rsidRPr="00A9007A">
              <w:rPr>
                <w:rFonts w:cs="Arial"/>
                <w:color w:val="000000" w:themeColor="text1"/>
                <w:sz w:val="20"/>
                <w:szCs w:val="20"/>
              </w:rPr>
              <w:t>Room number and teacher’s name written at least 5” high on a 8 ½ x 11” piece of cardboard</w:t>
            </w:r>
          </w:p>
        </w:tc>
        <w:tc>
          <w:tcPr>
            <w:tcW w:w="1350" w:type="dxa"/>
            <w:tcBorders>
              <w:top w:val="nil"/>
              <w:left w:val="nil"/>
              <w:bottom w:val="single" w:sz="4" w:space="0" w:color="auto"/>
              <w:right w:val="single" w:sz="4" w:space="0" w:color="auto"/>
            </w:tcBorders>
            <w:noWrap/>
            <w:vAlign w:val="center"/>
            <w:hideMark/>
          </w:tcPr>
          <w:p w14:paraId="38E74F70" w14:textId="77777777" w:rsidR="00082A67" w:rsidRPr="00A9007A" w:rsidRDefault="00082A67" w:rsidP="00FB3B16">
            <w:pPr>
              <w:jc w:val="both"/>
              <w:rPr>
                <w:rFonts w:cs="Arial"/>
                <w:color w:val="000000"/>
                <w:sz w:val="20"/>
                <w:szCs w:val="20"/>
              </w:rPr>
            </w:pPr>
            <w:r w:rsidRPr="00A9007A">
              <w:rPr>
                <w:rFonts w:cs="Arial"/>
                <w:color w:val="000000"/>
                <w:sz w:val="20"/>
                <w:szCs w:val="20"/>
              </w:rPr>
              <w:t>1</w:t>
            </w:r>
          </w:p>
        </w:tc>
        <w:tc>
          <w:tcPr>
            <w:tcW w:w="3870" w:type="dxa"/>
            <w:tcBorders>
              <w:top w:val="nil"/>
              <w:left w:val="single" w:sz="24" w:space="0" w:color="auto"/>
              <w:bottom w:val="single" w:sz="4" w:space="0" w:color="auto"/>
              <w:right w:val="single" w:sz="4" w:space="0" w:color="auto"/>
            </w:tcBorders>
            <w:shd w:val="clear" w:color="auto" w:fill="DBE5F1" w:themeFill="accent1" w:themeFillTint="33"/>
            <w:vAlign w:val="center"/>
            <w:hideMark/>
          </w:tcPr>
          <w:p w14:paraId="1CDF3E9A" w14:textId="77777777" w:rsidR="00082A67" w:rsidRPr="00A9007A" w:rsidRDefault="00082A67" w:rsidP="006B7301">
            <w:pPr>
              <w:numPr>
                <w:ilvl w:val="0"/>
                <w:numId w:val="14"/>
              </w:numPr>
              <w:ind w:left="250" w:hanging="180"/>
              <w:contextualSpacing/>
              <w:jc w:val="both"/>
              <w:rPr>
                <w:rFonts w:eastAsia="Calibri" w:cs="Arial"/>
                <w:sz w:val="20"/>
                <w:szCs w:val="20"/>
              </w:rPr>
            </w:pPr>
            <w:r w:rsidRPr="00A9007A">
              <w:rPr>
                <w:rFonts w:eastAsia="Calibri" w:cs="Arial"/>
                <w:sz w:val="20"/>
                <w:szCs w:val="20"/>
              </w:rPr>
              <w:t>Flex Wrap Bandages</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3B71554A" w14:textId="77777777" w:rsidR="00082A67" w:rsidRPr="00E6571A" w:rsidRDefault="00082A67" w:rsidP="00FB3B16">
            <w:pPr>
              <w:jc w:val="both"/>
              <w:rPr>
                <w:rFonts w:eastAsia="Calibri" w:cs="Arial"/>
                <w:color w:val="000000" w:themeColor="text1"/>
                <w:sz w:val="20"/>
                <w:szCs w:val="20"/>
              </w:rPr>
            </w:pPr>
            <w:r w:rsidRPr="00A9007A">
              <w:rPr>
                <w:rFonts w:eastAsia="Calibri" w:cs="Arial"/>
                <w:color w:val="000000" w:themeColor="text1"/>
                <w:sz w:val="20"/>
                <w:szCs w:val="20"/>
              </w:rPr>
              <w:t>2</w:t>
            </w:r>
          </w:p>
        </w:tc>
      </w:tr>
    </w:tbl>
    <w:p w14:paraId="42688131" w14:textId="77777777" w:rsidR="00082A67" w:rsidRPr="00E6571A" w:rsidRDefault="00082A67" w:rsidP="00082A67">
      <w:pPr>
        <w:rPr>
          <w:rFonts w:cs="Arial"/>
        </w:rPr>
      </w:pPr>
    </w:p>
    <w:p w14:paraId="3C920E3A" w14:textId="77777777" w:rsidR="00082A67" w:rsidRPr="00E6571A" w:rsidRDefault="00082A67" w:rsidP="008B54AF">
      <w:pPr>
        <w:rPr>
          <w:rFonts w:cs="Arial"/>
        </w:rPr>
      </w:pPr>
    </w:p>
    <w:p w14:paraId="1517443F" w14:textId="0A739C0F" w:rsidR="00CA0395" w:rsidRDefault="00CA0395" w:rsidP="008B54AF">
      <w:pPr>
        <w:rPr>
          <w:rFonts w:cs="Arial"/>
          <w:szCs w:val="22"/>
        </w:rPr>
      </w:pPr>
    </w:p>
    <w:p w14:paraId="1036A96B" w14:textId="1C0E29AB" w:rsidR="008F0E23" w:rsidRDefault="008F0E23" w:rsidP="008B54AF">
      <w:pPr>
        <w:rPr>
          <w:rFonts w:cs="Arial"/>
          <w:szCs w:val="22"/>
        </w:rPr>
      </w:pPr>
    </w:p>
    <w:p w14:paraId="666136A6" w14:textId="3A7A5A9E" w:rsidR="008F0E23" w:rsidRDefault="008F0E23" w:rsidP="008B54AF">
      <w:pPr>
        <w:rPr>
          <w:rFonts w:cs="Arial"/>
          <w:szCs w:val="22"/>
        </w:rPr>
      </w:pPr>
    </w:p>
    <w:p w14:paraId="02F330D9" w14:textId="46A5B951" w:rsidR="008F0E23" w:rsidRDefault="008F0E23" w:rsidP="008B54AF">
      <w:pPr>
        <w:rPr>
          <w:rFonts w:cs="Arial"/>
          <w:szCs w:val="22"/>
        </w:rPr>
      </w:pPr>
    </w:p>
    <w:p w14:paraId="5EC33304" w14:textId="01890217" w:rsidR="008F0E23" w:rsidRDefault="008F0E23" w:rsidP="008B54AF">
      <w:pPr>
        <w:rPr>
          <w:rFonts w:cs="Arial"/>
          <w:szCs w:val="22"/>
        </w:rPr>
      </w:pPr>
    </w:p>
    <w:p w14:paraId="0021D379" w14:textId="2CBA7564" w:rsidR="008F0E23" w:rsidRDefault="008F0E23" w:rsidP="008B54AF">
      <w:pPr>
        <w:rPr>
          <w:rFonts w:cs="Arial"/>
          <w:szCs w:val="22"/>
        </w:rPr>
      </w:pPr>
    </w:p>
    <w:p w14:paraId="083657A8" w14:textId="27CD7956" w:rsidR="008F0E23" w:rsidRDefault="008F0E23" w:rsidP="008B54AF">
      <w:pPr>
        <w:rPr>
          <w:rFonts w:cs="Arial"/>
          <w:szCs w:val="22"/>
        </w:rPr>
      </w:pPr>
    </w:p>
    <w:p w14:paraId="10B49FA7" w14:textId="7C5D811D" w:rsidR="008F0E23" w:rsidRDefault="008F0E23" w:rsidP="008B54AF">
      <w:pPr>
        <w:rPr>
          <w:rFonts w:cs="Arial"/>
          <w:szCs w:val="22"/>
        </w:rPr>
      </w:pPr>
    </w:p>
    <w:p w14:paraId="2A2F1F43" w14:textId="6CCF0C34" w:rsidR="008F0E23" w:rsidRDefault="008F0E23" w:rsidP="008B54AF">
      <w:pPr>
        <w:rPr>
          <w:rFonts w:cs="Arial"/>
          <w:szCs w:val="22"/>
        </w:rPr>
      </w:pPr>
    </w:p>
    <w:p w14:paraId="5E140FF0" w14:textId="42B45D81" w:rsidR="008F0E23" w:rsidRDefault="008F0E23" w:rsidP="008B54AF">
      <w:pPr>
        <w:rPr>
          <w:rFonts w:cs="Arial"/>
          <w:szCs w:val="22"/>
        </w:rPr>
      </w:pPr>
    </w:p>
    <w:p w14:paraId="1C73E63F" w14:textId="2554C433" w:rsidR="008F0E23" w:rsidRDefault="008F0E23" w:rsidP="008B54AF">
      <w:pPr>
        <w:rPr>
          <w:rFonts w:cs="Arial"/>
          <w:szCs w:val="22"/>
        </w:rPr>
      </w:pPr>
    </w:p>
    <w:p w14:paraId="3FF78CAE" w14:textId="16DCB2E0" w:rsidR="008F0E23" w:rsidRDefault="008F0E23" w:rsidP="008B54AF">
      <w:pPr>
        <w:rPr>
          <w:rFonts w:cs="Arial"/>
          <w:szCs w:val="22"/>
        </w:rPr>
      </w:pPr>
    </w:p>
    <w:p w14:paraId="2BC6EFAD" w14:textId="09E59173" w:rsidR="008F0E23" w:rsidRDefault="008F0E23" w:rsidP="008B54AF">
      <w:pPr>
        <w:rPr>
          <w:rFonts w:cs="Arial"/>
          <w:szCs w:val="22"/>
        </w:rPr>
      </w:pPr>
    </w:p>
    <w:p w14:paraId="470994D6" w14:textId="559FA816" w:rsidR="008F0E23" w:rsidRDefault="008F0E23" w:rsidP="008B54AF">
      <w:pPr>
        <w:rPr>
          <w:rFonts w:cs="Arial"/>
          <w:szCs w:val="22"/>
        </w:rPr>
      </w:pPr>
    </w:p>
    <w:p w14:paraId="690045BB" w14:textId="4A800CCC" w:rsidR="008F0E23" w:rsidRDefault="008F0E23" w:rsidP="008B54AF">
      <w:pPr>
        <w:rPr>
          <w:rFonts w:cs="Arial"/>
          <w:szCs w:val="22"/>
        </w:rPr>
      </w:pPr>
    </w:p>
    <w:p w14:paraId="2D77BD3C" w14:textId="65A37971" w:rsidR="008F0E23" w:rsidRDefault="008F0E23" w:rsidP="008B54AF">
      <w:pPr>
        <w:rPr>
          <w:rFonts w:cs="Arial"/>
          <w:szCs w:val="22"/>
        </w:rPr>
      </w:pPr>
    </w:p>
    <w:p w14:paraId="4B76CB4D" w14:textId="27622E5A" w:rsidR="008F0E23" w:rsidRDefault="008F0E23" w:rsidP="008B54AF">
      <w:pPr>
        <w:rPr>
          <w:rFonts w:cs="Arial"/>
          <w:szCs w:val="22"/>
        </w:rPr>
      </w:pPr>
    </w:p>
    <w:p w14:paraId="7C990351" w14:textId="1521255A" w:rsidR="008F0E23" w:rsidRDefault="008F0E23" w:rsidP="008B54AF">
      <w:pPr>
        <w:rPr>
          <w:rFonts w:cs="Arial"/>
          <w:szCs w:val="22"/>
        </w:rPr>
      </w:pPr>
    </w:p>
    <w:p w14:paraId="33A2A8F7" w14:textId="0238D936" w:rsidR="008F0E23" w:rsidRDefault="008F0E23" w:rsidP="008B54AF">
      <w:pPr>
        <w:rPr>
          <w:rFonts w:cs="Arial"/>
          <w:szCs w:val="22"/>
        </w:rPr>
      </w:pPr>
    </w:p>
    <w:p w14:paraId="59F1990C" w14:textId="77777777" w:rsidR="008F0E23" w:rsidRPr="00E6571A" w:rsidRDefault="008F0E23" w:rsidP="008B54AF">
      <w:pPr>
        <w:rPr>
          <w:rFonts w:cs="Arial"/>
          <w:szCs w:val="22"/>
        </w:rPr>
      </w:pPr>
    </w:p>
    <w:p w14:paraId="34DD45A6" w14:textId="7D40174A" w:rsidR="00A257DB" w:rsidRPr="005D167F" w:rsidRDefault="00A257DB" w:rsidP="00114A70">
      <w:pPr>
        <w:pStyle w:val="SmallTitle"/>
        <w:rPr>
          <w:sz w:val="44"/>
          <w:szCs w:val="44"/>
          <w:u w:val="single"/>
        </w:rPr>
      </w:pPr>
      <w:bookmarkStart w:id="7" w:name="SUS"/>
      <w:bookmarkEnd w:id="7"/>
      <w:r w:rsidRPr="005D167F">
        <w:rPr>
          <w:sz w:val="44"/>
          <w:szCs w:val="44"/>
        </w:rPr>
        <w:lastRenderedPageBreak/>
        <w:t xml:space="preserve">Suspension </w:t>
      </w:r>
      <w:r w:rsidR="005D167F">
        <w:rPr>
          <w:sz w:val="44"/>
          <w:szCs w:val="44"/>
        </w:rPr>
        <w:t>and</w:t>
      </w:r>
      <w:r w:rsidRPr="005D167F">
        <w:rPr>
          <w:sz w:val="44"/>
          <w:szCs w:val="44"/>
        </w:rPr>
        <w:t xml:space="preserve"> Expulsion Policies</w:t>
      </w:r>
    </w:p>
    <w:p w14:paraId="7EBAC550" w14:textId="49D52D11" w:rsidR="00950210" w:rsidRPr="0025603A" w:rsidRDefault="00950210" w:rsidP="00950210">
      <w:pPr>
        <w:pStyle w:val="Heading2"/>
      </w:pPr>
      <w:r w:rsidRPr="00950210">
        <w:rPr>
          <w:highlight w:val="yellow"/>
        </w:rPr>
        <w:t>{SchoolName}</w:t>
      </w:r>
      <w:r w:rsidRPr="0025603A">
        <w:t xml:space="preserve"> adheres to </w:t>
      </w:r>
      <w:r w:rsidRPr="00CE4866">
        <w:rPr>
          <w:highlight w:val="cyan"/>
        </w:rPr>
        <w:t>{DistrictName}</w:t>
      </w:r>
      <w:r w:rsidRPr="0025603A">
        <w:t xml:space="preserve"> </w:t>
      </w:r>
      <w:r>
        <w:t>Suspension and Expulsion Policies</w:t>
      </w:r>
      <w:r w:rsidRPr="0025603A">
        <w:t xml:space="preserve"> as follows:  </w:t>
      </w:r>
    </w:p>
    <w:p w14:paraId="27C5BA5D" w14:textId="77777777" w:rsidR="00E9790F" w:rsidRDefault="00E9790F" w:rsidP="00A257DB">
      <w:pPr>
        <w:tabs>
          <w:tab w:val="left" w:pos="720"/>
          <w:tab w:val="right" w:pos="9360"/>
          <w:tab w:val="right" w:pos="10350"/>
        </w:tabs>
        <w:jc w:val="center"/>
        <w:rPr>
          <w:rFonts w:cs="Arial"/>
        </w:rPr>
      </w:pPr>
    </w:p>
    <w:tbl>
      <w:tblPr>
        <w:tblStyle w:val="TableGrid"/>
        <w:tblW w:w="0" w:type="auto"/>
        <w:tblLook w:val="04A0" w:firstRow="1" w:lastRow="0" w:firstColumn="1" w:lastColumn="0" w:noHBand="0" w:noVBand="1"/>
      </w:tblPr>
      <w:tblGrid>
        <w:gridCol w:w="10214"/>
      </w:tblGrid>
      <w:tr w:rsidR="00101CAC" w14:paraId="375E66F0" w14:textId="77777777" w:rsidTr="00FB3B16">
        <w:tc>
          <w:tcPr>
            <w:tcW w:w="10214" w:type="dxa"/>
            <w:tcBorders>
              <w:bottom w:val="nil"/>
            </w:tcBorders>
            <w:shd w:val="clear" w:color="auto" w:fill="5F497A" w:themeFill="accent4" w:themeFillShade="BF"/>
          </w:tcPr>
          <w:p w14:paraId="529EF65E"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00CE4F1D" w14:textId="77777777" w:rsidTr="00FB3B16">
        <w:tc>
          <w:tcPr>
            <w:tcW w:w="10214" w:type="dxa"/>
            <w:tcBorders>
              <w:top w:val="nil"/>
            </w:tcBorders>
            <w:shd w:val="clear" w:color="auto" w:fill="5F497A" w:themeFill="accent4" w:themeFillShade="BF"/>
          </w:tcPr>
          <w:p w14:paraId="3B9FE984"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5B0AEB20" w14:textId="77777777" w:rsidTr="00FB3B16">
        <w:tc>
          <w:tcPr>
            <w:tcW w:w="10214" w:type="dxa"/>
            <w:shd w:val="clear" w:color="auto" w:fill="CCC0D9" w:themeFill="accent4" w:themeFillTint="66"/>
          </w:tcPr>
          <w:p w14:paraId="78707BAA" w14:textId="4A35F1DD" w:rsidR="00101CAC" w:rsidRDefault="006D3670" w:rsidP="00F31D01">
            <w:pPr>
              <w:rPr>
                <w:rFonts w:ascii="Times New Roman" w:hAnsi="Times New Roman"/>
              </w:rPr>
            </w:pPr>
            <w:r>
              <w:rPr>
                <w:rFonts w:ascii="Times New Roman" w:hAnsi="Times New Roman"/>
              </w:rPr>
              <w:t xml:space="preserve">Before providing the CSSP template to schools, insert any district suspension and expulsion policies here.  This can include Board Policies, Administrative Regulations and any other </w:t>
            </w:r>
            <w:r w:rsidR="00B3563A">
              <w:rPr>
                <w:rFonts w:ascii="Times New Roman" w:hAnsi="Times New Roman"/>
              </w:rPr>
              <w:t>documents provided regarding suspensions and expulsions.</w:t>
            </w:r>
          </w:p>
          <w:p w14:paraId="368AD573" w14:textId="77777777" w:rsidR="00B053D2" w:rsidRDefault="00B053D2" w:rsidP="00F31D01">
            <w:pPr>
              <w:rPr>
                <w:rFonts w:ascii="Times New Roman" w:hAnsi="Times New Roman"/>
              </w:rPr>
            </w:pPr>
          </w:p>
          <w:p w14:paraId="294A1EE2" w14:textId="7939036A" w:rsidR="00B053D2" w:rsidRDefault="00B053D2" w:rsidP="00F31D01">
            <w:pPr>
              <w:rPr>
                <w:rFonts w:ascii="Times New Roman" w:hAnsi="Times New Roman"/>
              </w:rPr>
            </w:pPr>
            <w:r w:rsidRPr="00B053D2">
              <w:rPr>
                <w:rFonts w:ascii="Times New Roman" w:hAnsi="Times New Roman"/>
              </w:rPr>
              <w:t>Beginning July 1, 2024, SB 274 amends the Education Code to prohibit the suspension of students in kindergarten through twelfth grade from school based on willful defiance</w:t>
            </w:r>
          </w:p>
          <w:p w14:paraId="05BDBD11" w14:textId="1B03B62C" w:rsidR="00F31D01" w:rsidRPr="00F31D01" w:rsidRDefault="00F31D01" w:rsidP="00F31D01">
            <w:pPr>
              <w:rPr>
                <w:rFonts w:ascii="Times New Roman" w:hAnsi="Times New Roman"/>
              </w:rPr>
            </w:pPr>
          </w:p>
        </w:tc>
      </w:tr>
    </w:tbl>
    <w:p w14:paraId="5F86D4CF" w14:textId="77777777" w:rsidR="00101CAC" w:rsidRDefault="00101CAC" w:rsidP="002813C8">
      <w:pPr>
        <w:rPr>
          <w:rFonts w:ascii="Times New Roman" w:hAnsi="Times New Roman"/>
          <w:b/>
          <w:bCs/>
          <w:szCs w:val="22"/>
          <w:highlight w:val="magenta"/>
        </w:rPr>
      </w:pPr>
    </w:p>
    <w:tbl>
      <w:tblPr>
        <w:tblStyle w:val="TableGrid"/>
        <w:tblW w:w="0" w:type="auto"/>
        <w:tblLook w:val="04A0" w:firstRow="1" w:lastRow="0" w:firstColumn="1" w:lastColumn="0" w:noHBand="0" w:noVBand="1"/>
      </w:tblPr>
      <w:tblGrid>
        <w:gridCol w:w="10214"/>
      </w:tblGrid>
      <w:tr w:rsidR="006D3670" w14:paraId="7810348B" w14:textId="77777777" w:rsidTr="00FB3B16">
        <w:tc>
          <w:tcPr>
            <w:tcW w:w="10214" w:type="dxa"/>
            <w:tcBorders>
              <w:bottom w:val="nil"/>
            </w:tcBorders>
            <w:shd w:val="clear" w:color="auto" w:fill="008000"/>
          </w:tcPr>
          <w:p w14:paraId="09D2D3B3" w14:textId="77777777" w:rsidR="006D3670" w:rsidRPr="00F4330E" w:rsidRDefault="006D3670"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6D3670" w14:paraId="023A65E3" w14:textId="77777777" w:rsidTr="00FB3B16">
        <w:tc>
          <w:tcPr>
            <w:tcW w:w="10214" w:type="dxa"/>
            <w:tcBorders>
              <w:top w:val="nil"/>
            </w:tcBorders>
            <w:shd w:val="clear" w:color="auto" w:fill="008000"/>
          </w:tcPr>
          <w:p w14:paraId="20BCB361" w14:textId="77777777" w:rsidR="006D3670" w:rsidRPr="00F4330E" w:rsidRDefault="006D3670"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6D3670" w14:paraId="2F7650A9" w14:textId="77777777" w:rsidTr="00FB3B16">
        <w:trPr>
          <w:trHeight w:val="620"/>
        </w:trPr>
        <w:tc>
          <w:tcPr>
            <w:tcW w:w="10214" w:type="dxa"/>
            <w:shd w:val="clear" w:color="auto" w:fill="C2D69B" w:themeFill="accent3" w:themeFillTint="99"/>
            <w:vAlign w:val="center"/>
          </w:tcPr>
          <w:p w14:paraId="5541F4D2" w14:textId="77777777" w:rsidR="006E20B2" w:rsidRPr="006E20B2" w:rsidRDefault="006E20B2" w:rsidP="006E20B2">
            <w:pPr>
              <w:rPr>
                <w:rFonts w:ascii="Times New Roman" w:hAnsi="Times New Roman"/>
              </w:rPr>
            </w:pPr>
            <w:r w:rsidRPr="006E20B2">
              <w:rPr>
                <w:rFonts w:ascii="Times New Roman" w:hAnsi="Times New Roman"/>
              </w:rPr>
              <w:t>Use this page to introduce this section to the reader.  Include a brief introductory statement connecting district level materials to your school site practices.  Be sure to include your school name in this statement.</w:t>
            </w:r>
          </w:p>
          <w:p w14:paraId="5E59FC1F" w14:textId="77777777" w:rsidR="006E20B2" w:rsidRPr="006E20B2" w:rsidRDefault="006E20B2" w:rsidP="006E20B2">
            <w:pPr>
              <w:rPr>
                <w:rFonts w:ascii="Times New Roman" w:hAnsi="Times New Roman"/>
              </w:rPr>
            </w:pPr>
          </w:p>
          <w:p w14:paraId="3D2A1751" w14:textId="77777777" w:rsidR="006E20B2" w:rsidRPr="006E20B2" w:rsidRDefault="006E20B2" w:rsidP="006E20B2">
            <w:pPr>
              <w:rPr>
                <w:rFonts w:ascii="Times New Roman" w:hAnsi="Times New Roman"/>
              </w:rPr>
            </w:pPr>
            <w:r w:rsidRPr="006E20B2">
              <w:rPr>
                <w:rFonts w:ascii="Times New Roman" w:hAnsi="Times New Roman"/>
              </w:rPr>
              <w:t xml:space="preserve">Wherever possible, include site specific information to support each section or refer the reader to supporting documents included elsewhere in the plan.  For example, if the Student Handbook includes information that provides support for more than one section of the CSSP, but best supports the student discipline section, place it in the student discipline section and refer to it in your introductory statement for each of the other sections it supports. </w:t>
            </w:r>
          </w:p>
          <w:p w14:paraId="29FB79A4" w14:textId="77777777" w:rsidR="006D3670" w:rsidRPr="001C75A6" w:rsidRDefault="006D3670" w:rsidP="006D3670">
            <w:pPr>
              <w:rPr>
                <w:rFonts w:ascii="Times New Roman" w:hAnsi="Times New Roman"/>
              </w:rPr>
            </w:pPr>
          </w:p>
        </w:tc>
      </w:tr>
    </w:tbl>
    <w:p w14:paraId="4FEE9840" w14:textId="24A1A943" w:rsidR="003E0C7A" w:rsidRDefault="003E0C7A" w:rsidP="003E0C7A">
      <w:pPr>
        <w:jc w:val="both"/>
        <w:rPr>
          <w:rFonts w:ascii="Times New Roman" w:hAnsi="Times New Roman"/>
          <w:highlight w:val="yellow"/>
        </w:rPr>
      </w:pPr>
    </w:p>
    <w:p w14:paraId="68E73B17" w14:textId="77777777" w:rsidR="006D3670" w:rsidRPr="00D87367" w:rsidRDefault="006D3670" w:rsidP="003E0C7A">
      <w:pPr>
        <w:jc w:val="both"/>
        <w:rPr>
          <w:rFonts w:ascii="Times New Roman" w:hAnsi="Times New Roman"/>
          <w:highlight w:val="yellow"/>
        </w:rPr>
      </w:pPr>
    </w:p>
    <w:p w14:paraId="0F53A74B" w14:textId="4B1E225A" w:rsidR="00A257DB" w:rsidRPr="001C2915" w:rsidRDefault="006F11B6" w:rsidP="00A257DB">
      <w:pPr>
        <w:tabs>
          <w:tab w:val="left" w:pos="720"/>
          <w:tab w:val="right" w:pos="9360"/>
          <w:tab w:val="right" w:pos="10350"/>
        </w:tabs>
        <w:rPr>
          <w:rFonts w:cs="Arial"/>
          <w:highlight w:val="magenta"/>
        </w:rPr>
      </w:pPr>
      <w:r w:rsidRPr="002813C8">
        <w:rPr>
          <w:rFonts w:cs="Arial"/>
          <w:highlight w:val="cyan"/>
        </w:rPr>
        <w:t xml:space="preserve">{HERE: </w:t>
      </w:r>
      <w:r w:rsidR="00A257DB" w:rsidRPr="002813C8">
        <w:rPr>
          <w:rFonts w:cs="Arial"/>
          <w:highlight w:val="cyan"/>
        </w:rPr>
        <w:t xml:space="preserve">Insert your Board Policy and Administrative Regulation on </w:t>
      </w:r>
      <w:r w:rsidR="006D3670">
        <w:rPr>
          <w:rFonts w:cs="Arial"/>
          <w:highlight w:val="cyan"/>
        </w:rPr>
        <w:t>Suspension and Expulsions</w:t>
      </w:r>
      <w:r w:rsidR="00A257DB" w:rsidRPr="002813C8">
        <w:rPr>
          <w:rFonts w:cs="Arial"/>
          <w:highlight w:val="cyan"/>
        </w:rPr>
        <w:t xml:space="preserve"> this section along with your district Rules of Discipline.</w:t>
      </w:r>
      <w:r w:rsidRPr="002813C8">
        <w:rPr>
          <w:rFonts w:cs="Arial"/>
          <w:highlight w:val="cyan"/>
        </w:rPr>
        <w:t>}</w:t>
      </w:r>
    </w:p>
    <w:p w14:paraId="0224BCA1" w14:textId="77777777" w:rsidR="006E20B2" w:rsidRDefault="006E20B2">
      <w:pPr>
        <w:spacing w:after="200" w:line="276" w:lineRule="auto"/>
        <w:rPr>
          <w:rFonts w:cs="Arial"/>
          <w:highlight w:val="yellow"/>
        </w:rPr>
      </w:pPr>
    </w:p>
    <w:p w14:paraId="1745AC22" w14:textId="11E57C53" w:rsidR="00A257DB" w:rsidRDefault="00A257DB">
      <w:pPr>
        <w:spacing w:after="200" w:line="276" w:lineRule="auto"/>
        <w:rPr>
          <w:rFonts w:cs="Arial"/>
          <w:highlight w:val="yellow"/>
        </w:rPr>
      </w:pPr>
    </w:p>
    <w:p w14:paraId="4A98294E" w14:textId="77777777" w:rsidR="00950210" w:rsidRDefault="00950210">
      <w:pPr>
        <w:spacing w:after="200" w:line="276" w:lineRule="auto"/>
        <w:rPr>
          <w:rFonts w:cs="Arial"/>
          <w:highlight w:val="yellow"/>
        </w:rPr>
      </w:pPr>
    </w:p>
    <w:p w14:paraId="2A8F580B" w14:textId="77777777" w:rsidR="006E20B2" w:rsidRDefault="006E20B2">
      <w:pPr>
        <w:spacing w:after="200" w:line="276" w:lineRule="auto"/>
        <w:rPr>
          <w:rFonts w:ascii="Arial Narrow" w:hAnsi="Arial Narrow"/>
          <w:b/>
          <w:color w:val="0F243E" w:themeColor="text2" w:themeShade="80"/>
          <w:sz w:val="48"/>
        </w:rPr>
      </w:pPr>
      <w:r>
        <w:br w:type="page"/>
      </w:r>
    </w:p>
    <w:p w14:paraId="66E95D8E" w14:textId="2BDF24B1" w:rsidR="00A257DB" w:rsidRPr="005D167F" w:rsidRDefault="00A257DB" w:rsidP="0041651C">
      <w:pPr>
        <w:pStyle w:val="SmallTitle"/>
        <w:rPr>
          <w:sz w:val="44"/>
          <w:szCs w:val="44"/>
        </w:rPr>
      </w:pPr>
      <w:bookmarkStart w:id="8" w:name="DANG"/>
      <w:bookmarkEnd w:id="8"/>
      <w:r w:rsidRPr="005D167F">
        <w:rPr>
          <w:sz w:val="44"/>
          <w:szCs w:val="44"/>
        </w:rPr>
        <w:lastRenderedPageBreak/>
        <w:t>Procedures for Notifying Teachers of Dangerous Pupils</w:t>
      </w:r>
    </w:p>
    <w:p w14:paraId="21B6FC2F" w14:textId="77777777" w:rsidR="00A257DB" w:rsidRDefault="00A257DB" w:rsidP="00A257DB">
      <w:pPr>
        <w:rPr>
          <w:rFonts w:cs="Arial"/>
        </w:rPr>
      </w:pPr>
    </w:p>
    <w:p w14:paraId="73664775" w14:textId="0AC6D725" w:rsidR="0041651C" w:rsidRPr="0025603A" w:rsidRDefault="0041651C" w:rsidP="0041651C">
      <w:pPr>
        <w:pStyle w:val="Heading2"/>
      </w:pPr>
      <w:r w:rsidRPr="00950210">
        <w:rPr>
          <w:highlight w:val="yellow"/>
        </w:rPr>
        <w:t>{SchoolName}</w:t>
      </w:r>
      <w:r w:rsidRPr="0025603A">
        <w:t xml:space="preserve"> adheres to</w:t>
      </w:r>
      <w:r>
        <w:t xml:space="preserve"> the</w:t>
      </w:r>
      <w:r w:rsidRPr="0025603A">
        <w:t xml:space="preserve"> </w:t>
      </w:r>
      <w:r w:rsidRPr="00CE4866">
        <w:rPr>
          <w:highlight w:val="cyan"/>
        </w:rPr>
        <w:t>{DistrictName}</w:t>
      </w:r>
      <w:r w:rsidRPr="0025603A">
        <w:t xml:space="preserve"> </w:t>
      </w:r>
      <w:r w:rsidR="00FA7A4E">
        <w:t>Procedures for Notifying Teachers of Dangerous Pupils</w:t>
      </w:r>
      <w:r w:rsidRPr="0025603A">
        <w:t xml:space="preserve"> as follows:  </w:t>
      </w:r>
    </w:p>
    <w:p w14:paraId="0DD65ACE" w14:textId="77777777" w:rsidR="0041651C" w:rsidRDefault="0041651C" w:rsidP="003E0C7A">
      <w:pPr>
        <w:jc w:val="both"/>
        <w:rPr>
          <w:rFonts w:cs="Arial"/>
          <w:highlight w:val="yellow"/>
        </w:rPr>
      </w:pPr>
    </w:p>
    <w:tbl>
      <w:tblPr>
        <w:tblStyle w:val="TableGrid"/>
        <w:tblW w:w="0" w:type="auto"/>
        <w:tblLook w:val="04A0" w:firstRow="1" w:lastRow="0" w:firstColumn="1" w:lastColumn="0" w:noHBand="0" w:noVBand="1"/>
      </w:tblPr>
      <w:tblGrid>
        <w:gridCol w:w="10214"/>
      </w:tblGrid>
      <w:tr w:rsidR="00101CAC" w14:paraId="327E9CCE" w14:textId="77777777" w:rsidTr="00FB3B16">
        <w:tc>
          <w:tcPr>
            <w:tcW w:w="10214" w:type="dxa"/>
            <w:tcBorders>
              <w:bottom w:val="nil"/>
            </w:tcBorders>
            <w:shd w:val="clear" w:color="auto" w:fill="5F497A" w:themeFill="accent4" w:themeFillShade="BF"/>
          </w:tcPr>
          <w:p w14:paraId="59126A23"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75892515" w14:textId="77777777" w:rsidTr="00FB3B16">
        <w:tc>
          <w:tcPr>
            <w:tcW w:w="10214" w:type="dxa"/>
            <w:tcBorders>
              <w:top w:val="nil"/>
            </w:tcBorders>
            <w:shd w:val="clear" w:color="auto" w:fill="5F497A" w:themeFill="accent4" w:themeFillShade="BF"/>
          </w:tcPr>
          <w:p w14:paraId="3E524761"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7978DBD8" w14:textId="77777777" w:rsidTr="00FB3B16">
        <w:tc>
          <w:tcPr>
            <w:tcW w:w="10214" w:type="dxa"/>
            <w:shd w:val="clear" w:color="auto" w:fill="CCC0D9" w:themeFill="accent4" w:themeFillTint="66"/>
          </w:tcPr>
          <w:p w14:paraId="648938F2" w14:textId="5CB795A2" w:rsidR="00101CAC" w:rsidRDefault="007F7D2E" w:rsidP="007F7D2E">
            <w:pPr>
              <w:rPr>
                <w:rFonts w:ascii="Times New Roman" w:hAnsi="Times New Roman"/>
              </w:rPr>
            </w:pPr>
            <w:r>
              <w:rPr>
                <w:rFonts w:ascii="Times New Roman" w:hAnsi="Times New Roman"/>
              </w:rPr>
              <w:t xml:space="preserve">Before providing the CSSP template to schools, insert any district procedures for Notifying Teachers of Dangerous Pupils here.  This can include Board Policies, Administrative Regulations and any other documents provided </w:t>
            </w:r>
            <w:r w:rsidR="006E20B2">
              <w:rPr>
                <w:rFonts w:ascii="Times New Roman" w:hAnsi="Times New Roman"/>
              </w:rPr>
              <w:t xml:space="preserve">to schools </w:t>
            </w:r>
            <w:r>
              <w:rPr>
                <w:rFonts w:ascii="Times New Roman" w:hAnsi="Times New Roman"/>
              </w:rPr>
              <w:t>regarding these procedures.</w:t>
            </w:r>
          </w:p>
          <w:p w14:paraId="29609675" w14:textId="4E4913CB" w:rsidR="007F7D2E" w:rsidRPr="007F7D2E" w:rsidRDefault="007F7D2E" w:rsidP="007F7D2E">
            <w:pPr>
              <w:rPr>
                <w:rFonts w:ascii="Times New Roman" w:hAnsi="Times New Roman"/>
              </w:rPr>
            </w:pPr>
          </w:p>
        </w:tc>
      </w:tr>
    </w:tbl>
    <w:p w14:paraId="6F8E3790" w14:textId="77777777" w:rsidR="00101CAC" w:rsidRDefault="00101CAC" w:rsidP="003E0C7A">
      <w:pPr>
        <w:jc w:val="both"/>
        <w:rPr>
          <w:rFonts w:ascii="Times New Roman" w:hAnsi="Times New Roman"/>
          <w:b/>
          <w:bCs/>
          <w:highlight w:val="green"/>
        </w:rPr>
      </w:pPr>
    </w:p>
    <w:tbl>
      <w:tblPr>
        <w:tblStyle w:val="TableGrid"/>
        <w:tblW w:w="0" w:type="auto"/>
        <w:tblLook w:val="04A0" w:firstRow="1" w:lastRow="0" w:firstColumn="1" w:lastColumn="0" w:noHBand="0" w:noVBand="1"/>
      </w:tblPr>
      <w:tblGrid>
        <w:gridCol w:w="10214"/>
      </w:tblGrid>
      <w:tr w:rsidR="00A9007A" w14:paraId="79AC5A69" w14:textId="77777777" w:rsidTr="00FB3B16">
        <w:tc>
          <w:tcPr>
            <w:tcW w:w="10214" w:type="dxa"/>
            <w:tcBorders>
              <w:bottom w:val="nil"/>
            </w:tcBorders>
            <w:shd w:val="clear" w:color="auto" w:fill="008000"/>
          </w:tcPr>
          <w:p w14:paraId="36AF2F0A"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25485D4E" w14:textId="77777777" w:rsidTr="00FB3B16">
        <w:tc>
          <w:tcPr>
            <w:tcW w:w="10214" w:type="dxa"/>
            <w:tcBorders>
              <w:top w:val="nil"/>
            </w:tcBorders>
            <w:shd w:val="clear" w:color="auto" w:fill="008000"/>
          </w:tcPr>
          <w:p w14:paraId="64156ECB"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2A393673" w14:textId="77777777" w:rsidTr="00FB3B16">
        <w:tc>
          <w:tcPr>
            <w:tcW w:w="10214" w:type="dxa"/>
            <w:shd w:val="clear" w:color="auto" w:fill="C2D69B" w:themeFill="accent3" w:themeFillTint="99"/>
          </w:tcPr>
          <w:p w14:paraId="581120CA" w14:textId="77777777" w:rsidR="006E20B2" w:rsidRPr="006E20B2" w:rsidRDefault="006E20B2" w:rsidP="006E20B2">
            <w:pPr>
              <w:rPr>
                <w:rFonts w:ascii="Times New Roman" w:hAnsi="Times New Roman"/>
              </w:rPr>
            </w:pPr>
            <w:r w:rsidRPr="006E20B2">
              <w:rPr>
                <w:rFonts w:ascii="Times New Roman" w:hAnsi="Times New Roman"/>
              </w:rPr>
              <w:t>Use this page to introduce this section to the reader.  Include a brief introductory statement connecting district level materials to your school site practices.  Be sure to include your school name in this statement.</w:t>
            </w:r>
          </w:p>
          <w:p w14:paraId="2423C84A" w14:textId="77777777" w:rsidR="006E20B2" w:rsidRPr="006E20B2" w:rsidRDefault="006E20B2" w:rsidP="006E20B2">
            <w:pPr>
              <w:rPr>
                <w:rFonts w:ascii="Times New Roman" w:hAnsi="Times New Roman"/>
              </w:rPr>
            </w:pPr>
          </w:p>
          <w:p w14:paraId="0BC78FBC" w14:textId="77777777" w:rsidR="006E20B2" w:rsidRPr="006E20B2" w:rsidRDefault="006E20B2" w:rsidP="006E20B2">
            <w:pPr>
              <w:rPr>
                <w:rFonts w:ascii="Times New Roman" w:hAnsi="Times New Roman"/>
              </w:rPr>
            </w:pPr>
            <w:r w:rsidRPr="006E20B2">
              <w:rPr>
                <w:rFonts w:ascii="Times New Roman" w:hAnsi="Times New Roman"/>
              </w:rPr>
              <w:t xml:space="preserve">Wherever possible, include site specific information to support each section or refer the reader to supporting documents included elsewhere in the plan.  For example, if the Student Handbook includes information that provides support for more than one section of the CSSP, but best supports the student discipline section, place it in the student discipline section and refer to it in your introductory statement for each of the other sections it supports. </w:t>
            </w:r>
          </w:p>
          <w:p w14:paraId="2DD3B746" w14:textId="77777777" w:rsidR="007F7D2E" w:rsidRDefault="007F7D2E" w:rsidP="007F7D2E">
            <w:pPr>
              <w:rPr>
                <w:rFonts w:ascii="Times New Roman" w:hAnsi="Times New Roman"/>
              </w:rPr>
            </w:pPr>
          </w:p>
          <w:p w14:paraId="2E2AC096" w14:textId="77777777" w:rsidR="006E20B2" w:rsidRPr="006E20B2" w:rsidRDefault="006E20B2" w:rsidP="006E20B2">
            <w:pPr>
              <w:rPr>
                <w:rFonts w:ascii="Times New Roman" w:hAnsi="Times New Roman"/>
              </w:rPr>
            </w:pPr>
            <w:r w:rsidRPr="006E20B2">
              <w:rPr>
                <w:rFonts w:ascii="Times New Roman" w:hAnsi="Times New Roman"/>
              </w:rPr>
              <w:t>Example:</w:t>
            </w:r>
          </w:p>
          <w:p w14:paraId="392B1143" w14:textId="77777777" w:rsidR="006E20B2" w:rsidRPr="006E20B2" w:rsidRDefault="006E20B2" w:rsidP="006E20B2">
            <w:pPr>
              <w:rPr>
                <w:rFonts w:ascii="Times New Roman" w:hAnsi="Times New Roman"/>
              </w:rPr>
            </w:pPr>
          </w:p>
          <w:p w14:paraId="4441F7DA" w14:textId="1466A31B" w:rsidR="006E20B2" w:rsidRPr="006E20B2" w:rsidRDefault="006E20B2" w:rsidP="006E20B2">
            <w:pPr>
              <w:rPr>
                <w:rFonts w:ascii="Times New Roman" w:hAnsi="Times New Roman"/>
              </w:rPr>
            </w:pPr>
            <w:r w:rsidRPr="006E20B2">
              <w:rPr>
                <w:rFonts w:ascii="Times New Roman" w:hAnsi="Times New Roman"/>
              </w:rPr>
              <w:t xml:space="preserve">In order to fulfill the requirements made by Education Code 49079 and Welfare and Institutions Code 827 that state teachers must be notified of the reason(s) a student has been suspended.  The ____ School has incorporated this notification into the existing “Attendance Reporting screen”.  On the daily attendance report, when a student is suspended, will show an “*” next to the </w:t>
            </w:r>
            <w:r w:rsidR="00F93494" w:rsidRPr="006E20B2">
              <w:rPr>
                <w:rFonts w:ascii="Times New Roman" w:hAnsi="Times New Roman"/>
              </w:rPr>
              <w:t>student’s</w:t>
            </w:r>
            <w:r w:rsidRPr="006E20B2">
              <w:rPr>
                <w:rFonts w:ascii="Times New Roman" w:hAnsi="Times New Roman"/>
              </w:rPr>
              <w:t xml:space="preserve"> name.  The teacher can access the suspension by looking at the student’s discipline screen.  The information provided is for the student’s current teachers only.  All information regarding suspension and expulsion is CONFIDENTIAL, is not to be shared with any student(s) or parent(s).  Teachers are asked to secure the list so students and others may not view it.</w:t>
            </w:r>
          </w:p>
          <w:p w14:paraId="31CE4F19" w14:textId="77777777" w:rsidR="006E20B2" w:rsidRPr="006E20B2" w:rsidRDefault="006E20B2" w:rsidP="006E20B2">
            <w:pPr>
              <w:rPr>
                <w:rFonts w:ascii="Times New Roman" w:hAnsi="Times New Roman"/>
              </w:rPr>
            </w:pPr>
          </w:p>
          <w:p w14:paraId="52BD30F2" w14:textId="77777777" w:rsidR="006E20B2" w:rsidRPr="006E20B2" w:rsidRDefault="006E20B2" w:rsidP="006E20B2">
            <w:pPr>
              <w:rPr>
                <w:rFonts w:ascii="Times New Roman" w:hAnsi="Times New Roman"/>
              </w:rPr>
            </w:pPr>
            <w:r w:rsidRPr="006E20B2">
              <w:rPr>
                <w:rFonts w:ascii="Times New Roman" w:hAnsi="Times New Roman"/>
              </w:rPr>
              <w:t>Pursuant to Welfare &amp; Institution Code 827(b) and Education Code 48267, the Court notifies the Superintendent of the ____ School District regarding students who have engaged in certain criminal conduct.  This information is forwarded to the site Principal.  The site Principal is responsible for prompt notification of the student’s teachers.  Per Education Code 49079, this information must be kept confidential.  This information is also forwarded to all administrators and the student’s counselor.</w:t>
            </w:r>
          </w:p>
          <w:p w14:paraId="643040F7" w14:textId="4F3B37AD" w:rsidR="006E20B2" w:rsidRPr="007F7D2E" w:rsidRDefault="006E20B2" w:rsidP="007F7D2E">
            <w:pPr>
              <w:rPr>
                <w:rFonts w:ascii="Times New Roman" w:hAnsi="Times New Roman"/>
              </w:rPr>
            </w:pPr>
          </w:p>
        </w:tc>
      </w:tr>
    </w:tbl>
    <w:p w14:paraId="3776867E" w14:textId="77777777" w:rsidR="00101CAC" w:rsidRPr="007F7D2E" w:rsidRDefault="00101CAC" w:rsidP="003E0C7A">
      <w:pPr>
        <w:jc w:val="both"/>
        <w:rPr>
          <w:rFonts w:ascii="Times New Roman" w:hAnsi="Times New Roman"/>
          <w:b/>
          <w:bCs/>
        </w:rPr>
      </w:pPr>
    </w:p>
    <w:p w14:paraId="52377D5E" w14:textId="3F0B9CF7" w:rsidR="00C457BA" w:rsidRPr="007F7D2E" w:rsidRDefault="00C457BA" w:rsidP="007F7D2E">
      <w:r w:rsidRPr="007F7D2E">
        <w:t>.</w:t>
      </w:r>
    </w:p>
    <w:p w14:paraId="35D15F5B" w14:textId="77777777" w:rsidR="00C457BA" w:rsidRPr="00FA7A4E" w:rsidRDefault="00C457BA" w:rsidP="00C457BA">
      <w:pPr>
        <w:tabs>
          <w:tab w:val="left" w:pos="720"/>
          <w:tab w:val="right" w:pos="9360"/>
          <w:tab w:val="right" w:pos="10350"/>
        </w:tabs>
        <w:rPr>
          <w:rFonts w:ascii="Times New Roman" w:hAnsi="Times New Roman"/>
          <w:highlight w:val="yellow"/>
        </w:rPr>
      </w:pPr>
    </w:p>
    <w:p w14:paraId="3C440897" w14:textId="698AF1FD" w:rsidR="003E0C7A" w:rsidRPr="002813C8" w:rsidRDefault="00BF5C9E" w:rsidP="003E0C7A">
      <w:pPr>
        <w:tabs>
          <w:tab w:val="left" w:pos="720"/>
          <w:tab w:val="right" w:pos="9360"/>
          <w:tab w:val="right" w:pos="10350"/>
        </w:tabs>
        <w:rPr>
          <w:rFonts w:cs="Arial"/>
          <w:highlight w:val="cyan"/>
        </w:rPr>
      </w:pPr>
      <w:r w:rsidRPr="002813C8">
        <w:rPr>
          <w:rFonts w:cs="Arial"/>
          <w:highlight w:val="cyan"/>
        </w:rPr>
        <w:t xml:space="preserve">{HERE: </w:t>
      </w:r>
      <w:r w:rsidR="003E0C7A" w:rsidRPr="002813C8">
        <w:rPr>
          <w:rFonts w:cs="Arial"/>
          <w:highlight w:val="cyan"/>
        </w:rPr>
        <w:t>Insert your Board Policy, Administrative Regulation and procedures and sample notification used for notifying teachers of dangerous students.</w:t>
      </w:r>
      <w:r w:rsidRPr="002813C8">
        <w:rPr>
          <w:rFonts w:cs="Arial"/>
          <w:highlight w:val="cyan"/>
        </w:rPr>
        <w:t>}</w:t>
      </w:r>
    </w:p>
    <w:p w14:paraId="190A5D3A" w14:textId="77777777" w:rsidR="00A257DB" w:rsidRPr="00FA7A4E" w:rsidRDefault="00A257DB" w:rsidP="00A257DB">
      <w:pPr>
        <w:pStyle w:val="ListParagraph"/>
        <w:tabs>
          <w:tab w:val="right" w:pos="9360"/>
          <w:tab w:val="right" w:pos="10350"/>
        </w:tabs>
        <w:ind w:left="0"/>
        <w:jc w:val="both"/>
        <w:rPr>
          <w:rFonts w:ascii="Times New Roman" w:hAnsi="Times New Roman"/>
        </w:rPr>
      </w:pPr>
    </w:p>
    <w:p w14:paraId="3DA741C7" w14:textId="77777777" w:rsidR="00A257DB" w:rsidRDefault="00A257DB">
      <w:pPr>
        <w:spacing w:after="200" w:line="276" w:lineRule="auto"/>
        <w:rPr>
          <w:rFonts w:cs="Arial"/>
        </w:rPr>
      </w:pPr>
      <w:r>
        <w:rPr>
          <w:rFonts w:cs="Arial"/>
        </w:rPr>
        <w:br w:type="page"/>
      </w:r>
    </w:p>
    <w:p w14:paraId="306F5A47" w14:textId="6A476A6C" w:rsidR="00A257DB" w:rsidRPr="005D167F" w:rsidRDefault="009B7DAC" w:rsidP="00FA7A4E">
      <w:pPr>
        <w:pStyle w:val="SmallTitle"/>
        <w:rPr>
          <w:sz w:val="44"/>
          <w:szCs w:val="44"/>
        </w:rPr>
      </w:pPr>
      <w:bookmarkStart w:id="9" w:name="DISCR"/>
      <w:bookmarkEnd w:id="9"/>
      <w:r w:rsidRPr="005D167F">
        <w:rPr>
          <w:sz w:val="44"/>
          <w:szCs w:val="44"/>
        </w:rPr>
        <w:lastRenderedPageBreak/>
        <w:t xml:space="preserve">Discrimination </w:t>
      </w:r>
      <w:r w:rsidR="005D167F" w:rsidRPr="005D167F">
        <w:rPr>
          <w:sz w:val="44"/>
          <w:szCs w:val="44"/>
        </w:rPr>
        <w:t>and</w:t>
      </w:r>
      <w:r w:rsidRPr="005D167F">
        <w:rPr>
          <w:sz w:val="44"/>
          <w:szCs w:val="44"/>
        </w:rPr>
        <w:t xml:space="preserve"> Harassment</w:t>
      </w:r>
      <w:r w:rsidR="00A257DB" w:rsidRPr="005D167F">
        <w:rPr>
          <w:sz w:val="44"/>
          <w:szCs w:val="44"/>
        </w:rPr>
        <w:t xml:space="preserve"> Policy</w:t>
      </w:r>
    </w:p>
    <w:p w14:paraId="6F970A1F" w14:textId="5FF67213" w:rsidR="00FA7A4E" w:rsidRPr="0025603A" w:rsidRDefault="00FA7A4E" w:rsidP="00FA7A4E">
      <w:pPr>
        <w:pStyle w:val="Heading2"/>
      </w:pPr>
      <w:r w:rsidRPr="00950210">
        <w:rPr>
          <w:highlight w:val="yellow"/>
        </w:rPr>
        <w:t>{SchoolName}</w:t>
      </w:r>
      <w:r w:rsidRPr="0025603A">
        <w:t xml:space="preserve"> adheres to</w:t>
      </w:r>
      <w:r>
        <w:t xml:space="preserve"> the</w:t>
      </w:r>
      <w:r w:rsidRPr="0025603A">
        <w:t xml:space="preserve"> </w:t>
      </w:r>
      <w:r w:rsidRPr="00CE4866">
        <w:rPr>
          <w:highlight w:val="cyan"/>
        </w:rPr>
        <w:t>{DistrictName}</w:t>
      </w:r>
      <w:r w:rsidRPr="0025603A">
        <w:t xml:space="preserve"> </w:t>
      </w:r>
      <w:r>
        <w:t>Discrimination and Harassment Policy</w:t>
      </w:r>
    </w:p>
    <w:p w14:paraId="106C4119" w14:textId="77777777" w:rsidR="00FA7A4E" w:rsidRDefault="00FA7A4E" w:rsidP="00FA7A4E">
      <w:pPr>
        <w:jc w:val="both"/>
        <w:rPr>
          <w:rFonts w:cs="Arial"/>
          <w:highlight w:val="yellow"/>
        </w:rPr>
      </w:pPr>
    </w:p>
    <w:tbl>
      <w:tblPr>
        <w:tblStyle w:val="TableGrid"/>
        <w:tblW w:w="0" w:type="auto"/>
        <w:tblLook w:val="04A0" w:firstRow="1" w:lastRow="0" w:firstColumn="1" w:lastColumn="0" w:noHBand="0" w:noVBand="1"/>
      </w:tblPr>
      <w:tblGrid>
        <w:gridCol w:w="10214"/>
      </w:tblGrid>
      <w:tr w:rsidR="00101CAC" w14:paraId="21051650" w14:textId="77777777" w:rsidTr="00FB3B16">
        <w:tc>
          <w:tcPr>
            <w:tcW w:w="10214" w:type="dxa"/>
            <w:tcBorders>
              <w:bottom w:val="nil"/>
            </w:tcBorders>
            <w:shd w:val="clear" w:color="auto" w:fill="5F497A" w:themeFill="accent4" w:themeFillShade="BF"/>
          </w:tcPr>
          <w:p w14:paraId="7975387D"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3758A014" w14:textId="77777777" w:rsidTr="00FB3B16">
        <w:tc>
          <w:tcPr>
            <w:tcW w:w="10214" w:type="dxa"/>
            <w:tcBorders>
              <w:top w:val="nil"/>
            </w:tcBorders>
            <w:shd w:val="clear" w:color="auto" w:fill="5F497A" w:themeFill="accent4" w:themeFillShade="BF"/>
          </w:tcPr>
          <w:p w14:paraId="5B35BB20"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0C68165D" w14:textId="77777777" w:rsidTr="00FB3B16">
        <w:tc>
          <w:tcPr>
            <w:tcW w:w="10214" w:type="dxa"/>
            <w:shd w:val="clear" w:color="auto" w:fill="CCC0D9" w:themeFill="accent4" w:themeFillTint="66"/>
          </w:tcPr>
          <w:p w14:paraId="743DF225" w14:textId="734716BD" w:rsidR="00101CAC" w:rsidRDefault="008A290B" w:rsidP="008A290B">
            <w:pPr>
              <w:rPr>
                <w:rFonts w:ascii="Times New Roman" w:hAnsi="Times New Roman"/>
              </w:rPr>
            </w:pPr>
            <w:r>
              <w:rPr>
                <w:rFonts w:ascii="Times New Roman" w:hAnsi="Times New Roman"/>
              </w:rPr>
              <w:t>Before providing the CSSP template to schools, insert any district Discrimination and Harassment Policy here.  This can include Board Policies, Administrative Regulations and any other documents provided to schools regarding these procedures.</w:t>
            </w:r>
          </w:p>
          <w:p w14:paraId="5E01F6DB" w14:textId="2BBFB2DF" w:rsidR="008A290B" w:rsidRPr="008A290B" w:rsidRDefault="008A290B" w:rsidP="008A290B">
            <w:pPr>
              <w:rPr>
                <w:rFonts w:ascii="Times New Roman" w:hAnsi="Times New Roman"/>
              </w:rPr>
            </w:pPr>
          </w:p>
        </w:tc>
      </w:tr>
    </w:tbl>
    <w:p w14:paraId="3484D8AE" w14:textId="77777777" w:rsidR="00101CAC" w:rsidRDefault="00101CAC" w:rsidP="00FA7A4E">
      <w:pPr>
        <w:jc w:val="both"/>
        <w:rPr>
          <w:rFonts w:ascii="Times New Roman" w:hAnsi="Times New Roman"/>
          <w:b/>
          <w:bCs/>
          <w:highlight w:val="green"/>
        </w:rPr>
      </w:pPr>
    </w:p>
    <w:tbl>
      <w:tblPr>
        <w:tblStyle w:val="TableGrid"/>
        <w:tblW w:w="0" w:type="auto"/>
        <w:tblLook w:val="04A0" w:firstRow="1" w:lastRow="0" w:firstColumn="1" w:lastColumn="0" w:noHBand="0" w:noVBand="1"/>
      </w:tblPr>
      <w:tblGrid>
        <w:gridCol w:w="10214"/>
      </w:tblGrid>
      <w:tr w:rsidR="00A9007A" w14:paraId="14C0E236" w14:textId="77777777" w:rsidTr="00FB3B16">
        <w:tc>
          <w:tcPr>
            <w:tcW w:w="10214" w:type="dxa"/>
            <w:tcBorders>
              <w:bottom w:val="nil"/>
            </w:tcBorders>
            <w:shd w:val="clear" w:color="auto" w:fill="008000"/>
          </w:tcPr>
          <w:p w14:paraId="6FEA90C6"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57B55F45" w14:textId="77777777" w:rsidTr="00FB3B16">
        <w:tc>
          <w:tcPr>
            <w:tcW w:w="10214" w:type="dxa"/>
            <w:tcBorders>
              <w:top w:val="nil"/>
            </w:tcBorders>
            <w:shd w:val="clear" w:color="auto" w:fill="008000"/>
          </w:tcPr>
          <w:p w14:paraId="46B2E2D8"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0A7D0EFD" w14:textId="77777777" w:rsidTr="00FB3B16">
        <w:tc>
          <w:tcPr>
            <w:tcW w:w="10214" w:type="dxa"/>
            <w:shd w:val="clear" w:color="auto" w:fill="C2D69B" w:themeFill="accent3" w:themeFillTint="99"/>
          </w:tcPr>
          <w:p w14:paraId="1DADC677" w14:textId="77777777" w:rsidR="00A9007A" w:rsidRPr="008A290B" w:rsidRDefault="008A290B" w:rsidP="008A290B">
            <w:pPr>
              <w:rPr>
                <w:rFonts w:ascii="Times New Roman" w:hAnsi="Times New Roman"/>
              </w:rPr>
            </w:pPr>
            <w:r w:rsidRPr="008A290B">
              <w:rPr>
                <w:rFonts w:ascii="Times New Roman" w:hAnsi="Times New Roman"/>
              </w:rPr>
              <w:t xml:space="preserve">Wherever possible, include site specific information to support each section or refer the reader to supporting documents included elsewhere in the plan.  For example, if the Student Handbook includes information that provides support for more than one section of the CSSP, but best supports the student discipline section, place it in the student discipline section and refer to it in your introductory statement for each of the other sections it supports. </w:t>
            </w:r>
          </w:p>
          <w:p w14:paraId="6414BBFF" w14:textId="544CB44D" w:rsidR="008A290B" w:rsidRPr="008A290B" w:rsidRDefault="008A290B" w:rsidP="008A290B"/>
        </w:tc>
      </w:tr>
    </w:tbl>
    <w:p w14:paraId="3421382F" w14:textId="77777777" w:rsidR="00101CAC" w:rsidRDefault="00101CAC" w:rsidP="00FA7A4E">
      <w:pPr>
        <w:jc w:val="both"/>
        <w:rPr>
          <w:rFonts w:ascii="Times New Roman" w:hAnsi="Times New Roman"/>
          <w:b/>
          <w:bCs/>
          <w:highlight w:val="green"/>
        </w:rPr>
      </w:pPr>
    </w:p>
    <w:p w14:paraId="5C3D7F20" w14:textId="77777777" w:rsidR="003E0C7A" w:rsidRPr="009D5CE2" w:rsidRDefault="003E0C7A" w:rsidP="003E0C7A">
      <w:pPr>
        <w:jc w:val="both"/>
        <w:rPr>
          <w:rFonts w:cs="Arial"/>
          <w:highlight w:val="yellow"/>
        </w:rPr>
      </w:pPr>
    </w:p>
    <w:p w14:paraId="3E42E6E3" w14:textId="15D19C67" w:rsidR="00C457BA" w:rsidRPr="001C2915" w:rsidRDefault="00BF5C9E" w:rsidP="00C457BA">
      <w:pPr>
        <w:tabs>
          <w:tab w:val="left" w:pos="720"/>
          <w:tab w:val="right" w:pos="9360"/>
          <w:tab w:val="right" w:pos="10350"/>
        </w:tabs>
        <w:rPr>
          <w:rFonts w:cs="Arial"/>
          <w:iCs/>
          <w:sz w:val="28"/>
        </w:rPr>
      </w:pPr>
      <w:r w:rsidRPr="002813C8">
        <w:rPr>
          <w:rFonts w:cs="Arial"/>
          <w:iCs/>
          <w:highlight w:val="cyan"/>
        </w:rPr>
        <w:t xml:space="preserve">{HERE: </w:t>
      </w:r>
      <w:r w:rsidR="009B7DAC" w:rsidRPr="002813C8">
        <w:rPr>
          <w:rFonts w:cs="Arial"/>
          <w:iCs/>
          <w:highlight w:val="cyan"/>
        </w:rPr>
        <w:t>Insert your Board Policies</w:t>
      </w:r>
      <w:r w:rsidR="00C457BA" w:rsidRPr="002813C8">
        <w:rPr>
          <w:rFonts w:cs="Arial"/>
          <w:iCs/>
          <w:highlight w:val="cyan"/>
        </w:rPr>
        <w:t>, Administrative Regulation</w:t>
      </w:r>
      <w:r w:rsidR="009B7DAC" w:rsidRPr="002813C8">
        <w:rPr>
          <w:rFonts w:cs="Arial"/>
          <w:iCs/>
          <w:highlight w:val="cyan"/>
        </w:rPr>
        <w:t>s</w:t>
      </w:r>
      <w:r w:rsidR="00C457BA" w:rsidRPr="002813C8">
        <w:rPr>
          <w:rFonts w:cs="Arial"/>
          <w:iCs/>
          <w:highlight w:val="cyan"/>
        </w:rPr>
        <w:t xml:space="preserve"> and procedures on </w:t>
      </w:r>
      <w:r w:rsidR="000509C9">
        <w:rPr>
          <w:rFonts w:cs="Arial"/>
          <w:iCs/>
          <w:highlight w:val="cyan"/>
        </w:rPr>
        <w:t xml:space="preserve">Nondiscrimination in District Programs, </w:t>
      </w:r>
      <w:r w:rsidR="009B7DAC" w:rsidRPr="002813C8">
        <w:rPr>
          <w:rFonts w:cs="Arial"/>
          <w:iCs/>
          <w:highlight w:val="cyan"/>
        </w:rPr>
        <w:t xml:space="preserve">Discrimination, Harassment and </w:t>
      </w:r>
      <w:r w:rsidR="00C457BA" w:rsidRPr="002813C8">
        <w:rPr>
          <w:rFonts w:cs="Arial"/>
          <w:iCs/>
          <w:highlight w:val="cyan"/>
        </w:rPr>
        <w:t>Sexual Harassment</w:t>
      </w:r>
      <w:r w:rsidR="00B65F1C">
        <w:rPr>
          <w:rFonts w:cs="Arial"/>
          <w:iCs/>
          <w:highlight w:val="cyan"/>
        </w:rPr>
        <w:t>, title IX</w:t>
      </w:r>
      <w:r w:rsidR="000509C9">
        <w:rPr>
          <w:rFonts w:cs="Arial"/>
          <w:iCs/>
          <w:highlight w:val="cyan"/>
        </w:rPr>
        <w:t>, Uniform Complaint</w:t>
      </w:r>
      <w:r w:rsidR="00C457BA" w:rsidRPr="002813C8">
        <w:rPr>
          <w:rFonts w:cs="Arial"/>
          <w:iCs/>
          <w:highlight w:val="cyan"/>
        </w:rPr>
        <w:t xml:space="preserve"> in this section.</w:t>
      </w:r>
      <w:r w:rsidRPr="002813C8">
        <w:rPr>
          <w:rFonts w:cs="Arial"/>
          <w:iCs/>
          <w:highlight w:val="cyan"/>
        </w:rPr>
        <w:t>}</w:t>
      </w:r>
    </w:p>
    <w:p w14:paraId="27A05A66" w14:textId="77777777" w:rsidR="00C457BA" w:rsidRDefault="00C457BA">
      <w:pPr>
        <w:spacing w:after="200" w:line="276" w:lineRule="auto"/>
        <w:rPr>
          <w:rFonts w:cs="Arial"/>
        </w:rPr>
      </w:pPr>
      <w:r>
        <w:rPr>
          <w:rFonts w:cs="Arial"/>
        </w:rPr>
        <w:br w:type="page"/>
      </w:r>
    </w:p>
    <w:p w14:paraId="48F768AA" w14:textId="4656AB34" w:rsidR="00A257DB" w:rsidRPr="005D167F" w:rsidRDefault="00A257DB" w:rsidP="00FA7A4E">
      <w:pPr>
        <w:pStyle w:val="SmallTitle"/>
        <w:rPr>
          <w:sz w:val="44"/>
          <w:szCs w:val="44"/>
        </w:rPr>
      </w:pPr>
      <w:bookmarkStart w:id="10" w:name="DRESS"/>
      <w:bookmarkEnd w:id="10"/>
      <w:r w:rsidRPr="005D167F">
        <w:rPr>
          <w:sz w:val="44"/>
          <w:szCs w:val="44"/>
        </w:rPr>
        <w:lastRenderedPageBreak/>
        <w:t>School-wide Dress Code Prohibiting Gang Attire</w:t>
      </w:r>
    </w:p>
    <w:tbl>
      <w:tblPr>
        <w:tblStyle w:val="TableGrid"/>
        <w:tblW w:w="0" w:type="auto"/>
        <w:tblLook w:val="04A0" w:firstRow="1" w:lastRow="0" w:firstColumn="1" w:lastColumn="0" w:noHBand="0" w:noVBand="1"/>
      </w:tblPr>
      <w:tblGrid>
        <w:gridCol w:w="10214"/>
      </w:tblGrid>
      <w:tr w:rsidR="0020232E" w14:paraId="0F33AB02" w14:textId="77777777" w:rsidTr="00FB3B16">
        <w:tc>
          <w:tcPr>
            <w:tcW w:w="10214" w:type="dxa"/>
            <w:tcBorders>
              <w:bottom w:val="nil"/>
            </w:tcBorders>
            <w:shd w:val="clear" w:color="auto" w:fill="5F497A" w:themeFill="accent4" w:themeFillShade="BF"/>
          </w:tcPr>
          <w:p w14:paraId="3D19508B" w14:textId="77777777" w:rsidR="0020232E" w:rsidRPr="00F4330E" w:rsidRDefault="0020232E"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20232E" w14:paraId="062DC49C" w14:textId="77777777" w:rsidTr="00FB3B16">
        <w:tc>
          <w:tcPr>
            <w:tcW w:w="10214" w:type="dxa"/>
            <w:tcBorders>
              <w:top w:val="nil"/>
            </w:tcBorders>
            <w:shd w:val="clear" w:color="auto" w:fill="5F497A" w:themeFill="accent4" w:themeFillShade="BF"/>
          </w:tcPr>
          <w:p w14:paraId="4C341C48" w14:textId="77777777" w:rsidR="0020232E" w:rsidRPr="00F4330E" w:rsidRDefault="0020232E"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20232E" w14:paraId="2D6EE4C3" w14:textId="77777777" w:rsidTr="00FB3B16">
        <w:tc>
          <w:tcPr>
            <w:tcW w:w="10214" w:type="dxa"/>
            <w:shd w:val="clear" w:color="auto" w:fill="CCC0D9" w:themeFill="accent4" w:themeFillTint="66"/>
          </w:tcPr>
          <w:p w14:paraId="24DC4EF8" w14:textId="043A9D85" w:rsidR="0020232E" w:rsidRDefault="0020232E" w:rsidP="00FB3B16">
            <w:pPr>
              <w:rPr>
                <w:rFonts w:ascii="Times New Roman" w:hAnsi="Times New Roman"/>
              </w:rPr>
            </w:pPr>
            <w:r>
              <w:rPr>
                <w:rFonts w:ascii="Times New Roman" w:hAnsi="Times New Roman"/>
              </w:rPr>
              <w:t>Before providing</w:t>
            </w:r>
            <w:r w:rsidR="00BF32F0">
              <w:rPr>
                <w:rFonts w:ascii="Times New Roman" w:hAnsi="Times New Roman"/>
              </w:rPr>
              <w:t xml:space="preserve"> </w:t>
            </w:r>
            <w:r>
              <w:rPr>
                <w:rFonts w:ascii="Times New Roman" w:hAnsi="Times New Roman"/>
              </w:rPr>
              <w:t xml:space="preserve">the CSSP template to schools, insert any district rules or policies on dress code here.  This can include Board Policies, Administrative Regulations and any other documents provided to schools regarding these rules and </w:t>
            </w:r>
            <w:r w:rsidR="00161739">
              <w:rPr>
                <w:rFonts w:ascii="Times New Roman" w:hAnsi="Times New Roman"/>
              </w:rPr>
              <w:t>policies</w:t>
            </w:r>
            <w:r>
              <w:rPr>
                <w:rFonts w:ascii="Times New Roman" w:hAnsi="Times New Roman"/>
              </w:rPr>
              <w:t>.</w:t>
            </w:r>
          </w:p>
          <w:p w14:paraId="32CE3FB6" w14:textId="77777777" w:rsidR="0020232E" w:rsidRPr="0020232E" w:rsidRDefault="0020232E" w:rsidP="00FB3B16">
            <w:pPr>
              <w:rPr>
                <w:rFonts w:ascii="Times New Roman" w:hAnsi="Times New Roman"/>
              </w:rPr>
            </w:pPr>
          </w:p>
        </w:tc>
      </w:tr>
    </w:tbl>
    <w:p w14:paraId="05F2CB3A" w14:textId="30323541" w:rsidR="0020232E" w:rsidRDefault="0020232E" w:rsidP="0020232E"/>
    <w:p w14:paraId="1131C32D" w14:textId="77777777" w:rsidR="0020232E" w:rsidRPr="00C457BA" w:rsidRDefault="0020232E" w:rsidP="0020232E"/>
    <w:tbl>
      <w:tblPr>
        <w:tblStyle w:val="TableGrid"/>
        <w:tblW w:w="0" w:type="auto"/>
        <w:tblLook w:val="04A0" w:firstRow="1" w:lastRow="0" w:firstColumn="1" w:lastColumn="0" w:noHBand="0" w:noVBand="1"/>
      </w:tblPr>
      <w:tblGrid>
        <w:gridCol w:w="10214"/>
      </w:tblGrid>
      <w:tr w:rsidR="00A9007A" w14:paraId="73791CAE" w14:textId="77777777" w:rsidTr="00FB3B16">
        <w:tc>
          <w:tcPr>
            <w:tcW w:w="10214" w:type="dxa"/>
            <w:tcBorders>
              <w:bottom w:val="nil"/>
            </w:tcBorders>
            <w:shd w:val="clear" w:color="auto" w:fill="008000"/>
          </w:tcPr>
          <w:p w14:paraId="267862F5" w14:textId="4D27AE7A"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39C47B35" w14:textId="77777777" w:rsidTr="00FB3B16">
        <w:tc>
          <w:tcPr>
            <w:tcW w:w="10214" w:type="dxa"/>
            <w:tcBorders>
              <w:top w:val="nil"/>
            </w:tcBorders>
            <w:shd w:val="clear" w:color="auto" w:fill="008000"/>
          </w:tcPr>
          <w:p w14:paraId="084E2A96"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37049A31" w14:textId="77777777" w:rsidTr="00FB3B16">
        <w:tc>
          <w:tcPr>
            <w:tcW w:w="10214" w:type="dxa"/>
            <w:shd w:val="clear" w:color="auto" w:fill="C2D69B" w:themeFill="accent3" w:themeFillTint="99"/>
          </w:tcPr>
          <w:p w14:paraId="1ACCC778" w14:textId="77777777" w:rsidR="00F5795C" w:rsidRPr="00F5795C" w:rsidRDefault="00F5795C" w:rsidP="00F5795C">
            <w:pPr>
              <w:rPr>
                <w:rFonts w:ascii="Times New Roman" w:hAnsi="Times New Roman"/>
              </w:rPr>
            </w:pPr>
            <w:r w:rsidRPr="00F5795C">
              <w:rPr>
                <w:rFonts w:ascii="Times New Roman" w:hAnsi="Times New Roman"/>
              </w:rPr>
              <w:t>This requirement comes from 32282(a)(2)(F).  It reads:</w:t>
            </w:r>
          </w:p>
          <w:p w14:paraId="3D0D0649" w14:textId="77777777" w:rsidR="00F5795C" w:rsidRPr="00F5795C" w:rsidRDefault="00F5795C" w:rsidP="00F5795C">
            <w:pPr>
              <w:rPr>
                <w:rFonts w:ascii="Times New Roman" w:hAnsi="Times New Roman"/>
              </w:rPr>
            </w:pPr>
          </w:p>
          <w:p w14:paraId="37B6E122" w14:textId="77777777" w:rsidR="00F5795C" w:rsidRPr="00F5795C" w:rsidRDefault="00F5795C" w:rsidP="00F5795C">
            <w:pPr>
              <w:ind w:left="600" w:right="751"/>
              <w:rPr>
                <w:rFonts w:ascii="Times New Roman" w:hAnsi="Times New Roman"/>
                <w:i/>
                <w:iCs/>
              </w:rPr>
            </w:pPr>
            <w:r w:rsidRPr="00F5795C">
              <w:rPr>
                <w:rFonts w:ascii="Times New Roman" w:hAnsi="Times New Roman"/>
                <w:i/>
                <w:iCs/>
              </w:rPr>
              <w:t>The provisions of any schoolwide dress code, pursuant to Section 35183, that prohibits pupils from wearing "gang-related apparel," if the school has adopted that type of a dress code. For those purposes, the comprehensive school safety plan shall define "gang-related apparel." The definition shall be limited to apparel that, if worn or displayed on a school campus, reasonably could be determined to threaten the health and safety of the school environment. Any schoolwide dress code established pursuant to this section and Section 35183 shall be enforced on the school campus and at any school-sponsored activity by the principal of the school or the person designated by the principal. For purposes of this paragraph, "gang-related apparel" shall not be considered a protected form of speech pursuant to Section 48950.</w:t>
            </w:r>
          </w:p>
          <w:p w14:paraId="7DE79B2E" w14:textId="77777777" w:rsidR="00F5795C" w:rsidRPr="00F5795C" w:rsidRDefault="00F5795C" w:rsidP="00F5795C">
            <w:pPr>
              <w:rPr>
                <w:rFonts w:ascii="Times New Roman" w:hAnsi="Times New Roman"/>
              </w:rPr>
            </w:pPr>
          </w:p>
          <w:p w14:paraId="0CBDAA8B" w14:textId="7894216F" w:rsidR="00161739" w:rsidRPr="00802CCD" w:rsidRDefault="00161739">
            <w:pPr>
              <w:pStyle w:val="ListParagraph"/>
              <w:numPr>
                <w:ilvl w:val="0"/>
                <w:numId w:val="230"/>
              </w:numPr>
              <w:rPr>
                <w:rFonts w:ascii="Times New Roman" w:hAnsi="Times New Roman"/>
                <w:b/>
                <w:bCs/>
              </w:rPr>
            </w:pPr>
            <w:r w:rsidRPr="00802CCD">
              <w:rPr>
                <w:rFonts w:ascii="Times New Roman" w:hAnsi="Times New Roman"/>
                <w:b/>
                <w:bCs/>
              </w:rPr>
              <w:t>If the school has a dress code prohibiting gang attire, include the following in the section</w:t>
            </w:r>
          </w:p>
          <w:p w14:paraId="634452E3" w14:textId="11BC0489" w:rsidR="00161739" w:rsidRPr="00802CCD" w:rsidRDefault="00161739">
            <w:pPr>
              <w:pStyle w:val="ListParagraph"/>
              <w:numPr>
                <w:ilvl w:val="1"/>
                <w:numId w:val="230"/>
              </w:numPr>
              <w:rPr>
                <w:rFonts w:ascii="Times New Roman" w:hAnsi="Times New Roman"/>
                <w:b/>
                <w:bCs/>
              </w:rPr>
            </w:pPr>
            <w:r w:rsidRPr="00802CCD">
              <w:rPr>
                <w:rFonts w:ascii="Times New Roman" w:hAnsi="Times New Roman"/>
                <w:b/>
                <w:bCs/>
              </w:rPr>
              <w:t>A copy of the school’s dress code.  Confirm that the definition of gang attire is included in the document</w:t>
            </w:r>
          </w:p>
          <w:p w14:paraId="4F2CB7BD" w14:textId="7506C486" w:rsidR="00161739" w:rsidRPr="00802CCD" w:rsidRDefault="00161739">
            <w:pPr>
              <w:pStyle w:val="ListParagraph"/>
              <w:numPr>
                <w:ilvl w:val="1"/>
                <w:numId w:val="230"/>
              </w:numPr>
              <w:rPr>
                <w:rFonts w:ascii="Times New Roman" w:hAnsi="Times New Roman"/>
                <w:b/>
                <w:bCs/>
              </w:rPr>
            </w:pPr>
            <w:r w:rsidRPr="00802CCD">
              <w:rPr>
                <w:rFonts w:ascii="Times New Roman" w:hAnsi="Times New Roman"/>
                <w:b/>
                <w:bCs/>
              </w:rPr>
              <w:t>A copy of your district BP and AR on student attire</w:t>
            </w:r>
          </w:p>
          <w:p w14:paraId="0191AF5F" w14:textId="1FAE30D5" w:rsidR="00161739" w:rsidRPr="00161739" w:rsidRDefault="00161739">
            <w:pPr>
              <w:pStyle w:val="ListParagraph"/>
              <w:numPr>
                <w:ilvl w:val="0"/>
                <w:numId w:val="230"/>
              </w:numPr>
              <w:rPr>
                <w:rFonts w:ascii="Times New Roman" w:hAnsi="Times New Roman"/>
              </w:rPr>
            </w:pPr>
            <w:r w:rsidRPr="00802CCD">
              <w:rPr>
                <w:rFonts w:ascii="Times New Roman" w:hAnsi="Times New Roman"/>
                <w:b/>
                <w:bCs/>
              </w:rPr>
              <w:t>If the school does not have a dress code prohibiting gang attire, use this area to explain why it does not</w:t>
            </w:r>
          </w:p>
          <w:p w14:paraId="6C52B027" w14:textId="77777777" w:rsidR="00161739" w:rsidRPr="00161739" w:rsidRDefault="00161739" w:rsidP="00161739">
            <w:pPr>
              <w:rPr>
                <w:rFonts w:ascii="Times New Roman" w:hAnsi="Times New Roman"/>
              </w:rPr>
            </w:pPr>
          </w:p>
          <w:p w14:paraId="39393F01" w14:textId="11210FE8" w:rsidR="00F5795C" w:rsidRDefault="00F5795C" w:rsidP="00F5795C">
            <w:pPr>
              <w:rPr>
                <w:rFonts w:ascii="Times New Roman" w:hAnsi="Times New Roman"/>
              </w:rPr>
            </w:pPr>
            <w:r w:rsidRPr="00F5795C">
              <w:rPr>
                <w:rFonts w:ascii="Times New Roman" w:hAnsi="Times New Roman"/>
              </w:rPr>
              <w:t xml:space="preserve">Use this page to introduce this section to the reader.  State if the school has adopted schoolwide dress code that prohibits pupils from wearing gang-related apparel pursuant to EC 35183.  Be sure to include your </w:t>
            </w:r>
            <w:r w:rsidR="00B26B61" w:rsidRPr="00F5795C">
              <w:rPr>
                <w:rFonts w:ascii="Times New Roman" w:hAnsi="Times New Roman"/>
              </w:rPr>
              <w:t>school’s</w:t>
            </w:r>
            <w:r w:rsidRPr="00F5795C">
              <w:rPr>
                <w:rFonts w:ascii="Times New Roman" w:hAnsi="Times New Roman"/>
              </w:rPr>
              <w:t xml:space="preserve"> name in this statement.</w:t>
            </w:r>
          </w:p>
          <w:p w14:paraId="5C1BC11F" w14:textId="77777777" w:rsidR="00161739" w:rsidRPr="00F5795C" w:rsidRDefault="00161739" w:rsidP="00F5795C">
            <w:pPr>
              <w:rPr>
                <w:rFonts w:ascii="Times New Roman" w:hAnsi="Times New Roman"/>
              </w:rPr>
            </w:pPr>
          </w:p>
          <w:p w14:paraId="41B77B5E" w14:textId="77777777" w:rsidR="00A9007A" w:rsidRDefault="00A9007A" w:rsidP="00161739">
            <w:pPr>
              <w:rPr>
                <w:rFonts w:cs="Arial"/>
                <w:color w:val="333333"/>
              </w:rPr>
            </w:pPr>
          </w:p>
        </w:tc>
      </w:tr>
    </w:tbl>
    <w:p w14:paraId="56770B30" w14:textId="7AB4C238" w:rsidR="00643470" w:rsidRDefault="00643470" w:rsidP="00643470">
      <w:pPr>
        <w:jc w:val="both"/>
        <w:rPr>
          <w:rFonts w:cs="Arial"/>
          <w:highlight w:val="yellow"/>
        </w:rPr>
      </w:pPr>
    </w:p>
    <w:p w14:paraId="038BD509" w14:textId="77777777" w:rsidR="00A9007A" w:rsidRPr="00161739" w:rsidRDefault="00A9007A" w:rsidP="00161739">
      <w:pPr>
        <w:rPr>
          <w:highlight w:val="yellow"/>
        </w:rPr>
      </w:pPr>
    </w:p>
    <w:p w14:paraId="3CA30AEA" w14:textId="5FBEDA3A" w:rsidR="00802CCD" w:rsidRPr="001C2915" w:rsidRDefault="00802CCD" w:rsidP="00802CCD">
      <w:pPr>
        <w:rPr>
          <w:rFonts w:cs="Arial"/>
        </w:rPr>
      </w:pPr>
      <w:r w:rsidRPr="001C2915">
        <w:rPr>
          <w:rFonts w:cs="Arial"/>
          <w:highlight w:val="yellow"/>
        </w:rPr>
        <w:t xml:space="preserve">{HERE: Insert </w:t>
      </w:r>
      <w:r>
        <w:rPr>
          <w:rFonts w:cs="Arial"/>
          <w:highlight w:val="yellow"/>
        </w:rPr>
        <w:t xml:space="preserve">School-Wide Dress Code </w:t>
      </w:r>
      <w:r w:rsidRPr="001C2915">
        <w:rPr>
          <w:rFonts w:cs="Arial"/>
          <w:highlight w:val="yellow"/>
        </w:rPr>
        <w:t>HERE.</w:t>
      </w:r>
      <w:r w:rsidRPr="001C2915">
        <w:rPr>
          <w:rFonts w:cs="Arial"/>
        </w:rPr>
        <w:t>}</w:t>
      </w:r>
    </w:p>
    <w:p w14:paraId="647DB529" w14:textId="459BC9A0" w:rsidR="00FA7A4E" w:rsidRDefault="00FA7A4E" w:rsidP="00FA7A4E">
      <w:pPr>
        <w:jc w:val="both"/>
        <w:rPr>
          <w:rFonts w:cs="Arial"/>
          <w:highlight w:val="green"/>
        </w:rPr>
      </w:pPr>
    </w:p>
    <w:p w14:paraId="0492CFE7" w14:textId="77777777" w:rsidR="00FA7A4E" w:rsidRPr="00FA7A4E" w:rsidRDefault="00FA7A4E" w:rsidP="00FA7A4E">
      <w:pPr>
        <w:jc w:val="both"/>
        <w:rPr>
          <w:rFonts w:cs="Arial"/>
          <w:highlight w:val="green"/>
        </w:rPr>
      </w:pPr>
    </w:p>
    <w:p w14:paraId="58F82657" w14:textId="77777777" w:rsidR="00691E27" w:rsidRPr="00161739" w:rsidRDefault="00691E27" w:rsidP="00161739">
      <w:pPr>
        <w:rPr>
          <w:highlight w:val="yellow"/>
        </w:rPr>
      </w:pPr>
    </w:p>
    <w:p w14:paraId="42E3B09F" w14:textId="77777777" w:rsidR="00C457BA" w:rsidRDefault="00C457BA">
      <w:pPr>
        <w:spacing w:after="200" w:line="276" w:lineRule="auto"/>
        <w:rPr>
          <w:rFonts w:cs="Arial"/>
        </w:rPr>
      </w:pPr>
      <w:r>
        <w:rPr>
          <w:rFonts w:cs="Arial"/>
        </w:rPr>
        <w:br w:type="page"/>
      </w:r>
    </w:p>
    <w:p w14:paraId="33FB9582" w14:textId="77777777" w:rsidR="00A257DB" w:rsidRPr="005D167F" w:rsidRDefault="00A257DB" w:rsidP="00A540AE">
      <w:pPr>
        <w:pStyle w:val="SmallTitle"/>
        <w:rPr>
          <w:sz w:val="44"/>
          <w:szCs w:val="44"/>
        </w:rPr>
      </w:pPr>
      <w:bookmarkStart w:id="11" w:name="Ingr"/>
      <w:bookmarkEnd w:id="11"/>
      <w:r w:rsidRPr="005D167F">
        <w:rPr>
          <w:sz w:val="44"/>
          <w:szCs w:val="44"/>
        </w:rPr>
        <w:lastRenderedPageBreak/>
        <w:t>Safe Ingress and Egress</w:t>
      </w:r>
    </w:p>
    <w:p w14:paraId="1A2361C9" w14:textId="336A64BB" w:rsidR="00D02A68" w:rsidRDefault="00D02A68" w:rsidP="004315EE">
      <w:pPr>
        <w:pStyle w:val="Heading2"/>
      </w:pPr>
      <w:r w:rsidRPr="00CE4866">
        <w:rPr>
          <w:highlight w:val="yellow"/>
        </w:rPr>
        <w:t>{SchoolName}</w:t>
      </w:r>
      <w:r>
        <w:t xml:space="preserve"> Specific Information</w:t>
      </w:r>
    </w:p>
    <w:p w14:paraId="238AAD34" w14:textId="77777777" w:rsidR="00D02A68" w:rsidRDefault="00D02A68" w:rsidP="00A540AE"/>
    <w:p w14:paraId="79EB63B3" w14:textId="685F1A8E" w:rsidR="00A540AE" w:rsidRDefault="00A540AE" w:rsidP="00A540AE">
      <w:r>
        <w:t xml:space="preserve">Safe ingress and egress procedures are critical for school sites.   In this section, school sites should list how they facilitate safe ingress and egress for pedestrians, cyclists, and vehicles during daily operations, and also how this is facilitated during emergency situations or extreme weather.  </w:t>
      </w:r>
    </w:p>
    <w:p w14:paraId="4073AF02" w14:textId="77777777" w:rsidR="00A540AE" w:rsidRDefault="00A540AE" w:rsidP="00A540AE">
      <w:pPr>
        <w:rPr>
          <w:rFonts w:ascii="Times New Roman" w:hAnsi="Times New Roman"/>
        </w:rPr>
      </w:pPr>
    </w:p>
    <w:tbl>
      <w:tblPr>
        <w:tblStyle w:val="TableGrid"/>
        <w:tblW w:w="0" w:type="auto"/>
        <w:tblLook w:val="04A0" w:firstRow="1" w:lastRow="0" w:firstColumn="1" w:lastColumn="0" w:noHBand="0" w:noVBand="1"/>
      </w:tblPr>
      <w:tblGrid>
        <w:gridCol w:w="10214"/>
      </w:tblGrid>
      <w:tr w:rsidR="00A9007A" w14:paraId="3CB51511" w14:textId="77777777" w:rsidTr="00FB3B16">
        <w:tc>
          <w:tcPr>
            <w:tcW w:w="10214" w:type="dxa"/>
            <w:tcBorders>
              <w:bottom w:val="nil"/>
            </w:tcBorders>
            <w:shd w:val="clear" w:color="auto" w:fill="008000"/>
          </w:tcPr>
          <w:p w14:paraId="64CA3737"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3FD3C67A" w14:textId="77777777" w:rsidTr="00FB3B16">
        <w:tc>
          <w:tcPr>
            <w:tcW w:w="10214" w:type="dxa"/>
            <w:tcBorders>
              <w:top w:val="nil"/>
            </w:tcBorders>
            <w:shd w:val="clear" w:color="auto" w:fill="008000"/>
          </w:tcPr>
          <w:p w14:paraId="09F61016"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44D46737" w14:textId="77777777" w:rsidTr="00FB3B16">
        <w:tc>
          <w:tcPr>
            <w:tcW w:w="10214" w:type="dxa"/>
            <w:shd w:val="clear" w:color="auto" w:fill="C2D69B" w:themeFill="accent3" w:themeFillTint="99"/>
          </w:tcPr>
          <w:p w14:paraId="3B91DC19" w14:textId="32F689D7" w:rsidR="00F5795C" w:rsidRPr="00352649" w:rsidRDefault="00F5795C" w:rsidP="00F5795C">
            <w:pPr>
              <w:rPr>
                <w:rFonts w:ascii="Times New Roman" w:hAnsi="Times New Roman"/>
              </w:rPr>
            </w:pPr>
            <w:r w:rsidRPr="00352649">
              <w:rPr>
                <w:rFonts w:ascii="Times New Roman" w:hAnsi="Times New Roman"/>
              </w:rPr>
              <w:t xml:space="preserve">Describe procedures for safe entry and exit of staff and students in both </w:t>
            </w:r>
            <w:r w:rsidR="00352649" w:rsidRPr="00352649">
              <w:rPr>
                <w:rFonts w:ascii="Times New Roman" w:hAnsi="Times New Roman"/>
              </w:rPr>
              <w:t>day-to-day</w:t>
            </w:r>
            <w:r w:rsidRPr="00352649">
              <w:rPr>
                <w:rFonts w:ascii="Times New Roman" w:hAnsi="Times New Roman"/>
              </w:rPr>
              <w:t xml:space="preserve"> operations and then also in Emergency situations.  Include maps, diagrams and schedules as outlined in the example below.</w:t>
            </w:r>
          </w:p>
          <w:p w14:paraId="65B586DE" w14:textId="77777777" w:rsidR="00F5795C" w:rsidRPr="00352649" w:rsidRDefault="00F5795C" w:rsidP="00F5795C">
            <w:pPr>
              <w:rPr>
                <w:rFonts w:ascii="Times New Roman" w:eastAsia="Cambria" w:hAnsi="Times New Roman"/>
              </w:rPr>
            </w:pPr>
            <w:r w:rsidRPr="00352649">
              <w:rPr>
                <w:rFonts w:ascii="Times New Roman" w:eastAsia="Cambria" w:hAnsi="Times New Roman"/>
              </w:rPr>
              <w:t xml:space="preserve">School sites should list how they facilitate safe ingress and egress for pedestrians, cyclists, and vehicles during daily operations.  This can include the following considerations (in map or narrative form): </w:t>
            </w:r>
          </w:p>
          <w:p w14:paraId="0003E00C" w14:textId="77777777" w:rsidR="00F5795C" w:rsidRPr="00352649" w:rsidRDefault="00F5795C">
            <w:pPr>
              <w:pStyle w:val="ListParagraph"/>
              <w:numPr>
                <w:ilvl w:val="0"/>
                <w:numId w:val="228"/>
              </w:numPr>
              <w:rPr>
                <w:rFonts w:ascii="Times New Roman" w:hAnsi="Times New Roman"/>
              </w:rPr>
            </w:pPr>
            <w:r w:rsidRPr="00352649">
              <w:rPr>
                <w:rFonts w:ascii="Times New Roman" w:hAnsi="Times New Roman"/>
              </w:rPr>
              <w:t>Student drop off and pick-up locations and the traffic flow patterns during arrival and dismissal from school.</w:t>
            </w:r>
          </w:p>
          <w:p w14:paraId="2FB6E754" w14:textId="77777777" w:rsidR="00F5795C" w:rsidRPr="00352649" w:rsidRDefault="00F5795C">
            <w:pPr>
              <w:pStyle w:val="ListParagraph"/>
              <w:numPr>
                <w:ilvl w:val="0"/>
                <w:numId w:val="228"/>
              </w:numPr>
              <w:rPr>
                <w:rFonts w:ascii="Times New Roman" w:hAnsi="Times New Roman"/>
              </w:rPr>
            </w:pPr>
            <w:r w:rsidRPr="00352649">
              <w:rPr>
                <w:rFonts w:ascii="Times New Roman" w:hAnsi="Times New Roman"/>
              </w:rPr>
              <w:t>Supervision postings during arrival and dismissal from school.</w:t>
            </w:r>
          </w:p>
          <w:p w14:paraId="16D5597C" w14:textId="77777777" w:rsidR="00F5795C" w:rsidRPr="00352649" w:rsidRDefault="00F5795C">
            <w:pPr>
              <w:pStyle w:val="ListParagraph"/>
              <w:numPr>
                <w:ilvl w:val="0"/>
                <w:numId w:val="228"/>
              </w:numPr>
              <w:rPr>
                <w:rFonts w:ascii="Times New Roman" w:hAnsi="Times New Roman"/>
              </w:rPr>
            </w:pPr>
            <w:r w:rsidRPr="00352649">
              <w:rPr>
                <w:rFonts w:ascii="Times New Roman" w:hAnsi="Times New Roman"/>
              </w:rPr>
              <w:t>Supervision schedule outlining supervision posts during school hours.</w:t>
            </w:r>
          </w:p>
          <w:p w14:paraId="11D6B4CA" w14:textId="3EA0CFF6" w:rsidR="00F5795C" w:rsidRPr="00352649" w:rsidRDefault="00F5795C">
            <w:pPr>
              <w:pStyle w:val="ListParagraph"/>
              <w:numPr>
                <w:ilvl w:val="0"/>
                <w:numId w:val="228"/>
              </w:numPr>
              <w:rPr>
                <w:rFonts w:ascii="Times New Roman" w:hAnsi="Times New Roman"/>
              </w:rPr>
            </w:pPr>
            <w:r w:rsidRPr="00352649">
              <w:rPr>
                <w:rFonts w:ascii="Times New Roman" w:hAnsi="Times New Roman"/>
              </w:rPr>
              <w:t xml:space="preserve">Campus access by visitors including any measures to </w:t>
            </w:r>
            <w:r w:rsidR="00352649" w:rsidRPr="00352649">
              <w:rPr>
                <w:rFonts w:ascii="Times New Roman" w:hAnsi="Times New Roman"/>
              </w:rPr>
              <w:t>ensure</w:t>
            </w:r>
            <w:r w:rsidRPr="00352649">
              <w:rPr>
                <w:rFonts w:ascii="Times New Roman" w:hAnsi="Times New Roman"/>
              </w:rPr>
              <w:t xml:space="preserve"> that visitor badges are not counterfeited. (excluding the security measures considered to be tactical information)</w:t>
            </w:r>
          </w:p>
          <w:p w14:paraId="74E27731" w14:textId="77777777" w:rsidR="00F5795C" w:rsidRPr="00352649" w:rsidRDefault="00F5795C">
            <w:pPr>
              <w:pStyle w:val="ListParagraph"/>
              <w:numPr>
                <w:ilvl w:val="0"/>
                <w:numId w:val="228"/>
              </w:numPr>
              <w:rPr>
                <w:rFonts w:ascii="Times New Roman" w:eastAsia="Cambria" w:hAnsi="Times New Roman"/>
              </w:rPr>
            </w:pPr>
            <w:r w:rsidRPr="00352649">
              <w:rPr>
                <w:rFonts w:ascii="Times New Roman" w:eastAsia="Cambria" w:hAnsi="Times New Roman"/>
              </w:rPr>
              <w:t>Gate un-locking/locking procedures</w:t>
            </w:r>
          </w:p>
          <w:p w14:paraId="2F039823" w14:textId="77777777" w:rsidR="00F5795C" w:rsidRPr="00352649" w:rsidRDefault="00F5795C" w:rsidP="00F5795C">
            <w:pPr>
              <w:rPr>
                <w:rFonts w:ascii="Times New Roman" w:eastAsia="Cambria" w:hAnsi="Times New Roman"/>
              </w:rPr>
            </w:pPr>
          </w:p>
          <w:p w14:paraId="37F04637" w14:textId="77777777" w:rsidR="00F5795C" w:rsidRPr="00352649" w:rsidRDefault="00F5795C" w:rsidP="00F5795C">
            <w:pPr>
              <w:rPr>
                <w:rFonts w:ascii="Times New Roman" w:eastAsia="Cambria" w:hAnsi="Times New Roman"/>
              </w:rPr>
            </w:pPr>
            <w:r w:rsidRPr="00352649">
              <w:rPr>
                <w:rFonts w:ascii="Times New Roman" w:eastAsia="Cambria" w:hAnsi="Times New Roman"/>
              </w:rPr>
              <w:t xml:space="preserve">In the section “Describe school procedures for creating safe ingress and egress during an emergency situation” you must include verbiage on the considerations of an emergency evacuation, where we may need to evacuate the entire school.  This should include the following considerations:   </w:t>
            </w:r>
          </w:p>
          <w:p w14:paraId="17C27B1C"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Primary vehicle routes into and out of campus</w:t>
            </w:r>
          </w:p>
          <w:p w14:paraId="1AF98D75"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Alternate vehicle routes into and out of campus</w:t>
            </w:r>
          </w:p>
          <w:p w14:paraId="72B48264" w14:textId="17D63FA9" w:rsidR="00F5795C" w:rsidRPr="00352649" w:rsidRDefault="00F5795C">
            <w:pPr>
              <w:pStyle w:val="ListParagraph"/>
              <w:numPr>
                <w:ilvl w:val="0"/>
                <w:numId w:val="229"/>
              </w:numPr>
              <w:rPr>
                <w:rFonts w:ascii="Times New Roman" w:hAnsi="Times New Roman"/>
              </w:rPr>
            </w:pPr>
            <w:r w:rsidRPr="00352649">
              <w:rPr>
                <w:rFonts w:ascii="Times New Roman" w:hAnsi="Times New Roman"/>
              </w:rPr>
              <w:t>Pedestrian routes onto and off-of campus</w:t>
            </w:r>
          </w:p>
          <w:p w14:paraId="11FB1BB6"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Time required for student pick-up</w:t>
            </w:r>
          </w:p>
          <w:p w14:paraId="6962BF73"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Bus and parent zones adjacent to each other</w:t>
            </w:r>
          </w:p>
          <w:p w14:paraId="0C5790AC"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School site located on high-speed roadway without turn lanes</w:t>
            </w:r>
          </w:p>
          <w:p w14:paraId="1655CD8F"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 xml:space="preserve">Parents using the bus-only loading zone </w:t>
            </w:r>
          </w:p>
          <w:p w14:paraId="74BBADD4"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 xml:space="preserve">Methods to stage buses at school site </w:t>
            </w:r>
          </w:p>
          <w:p w14:paraId="5F0897C6"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 xml:space="preserve">Placement of traffic cones to create a single-lane queue </w:t>
            </w:r>
          </w:p>
          <w:p w14:paraId="67B36736" w14:textId="77777777" w:rsidR="00F5795C" w:rsidRPr="00352649" w:rsidRDefault="00F5795C">
            <w:pPr>
              <w:pStyle w:val="ListParagraph"/>
              <w:numPr>
                <w:ilvl w:val="0"/>
                <w:numId w:val="229"/>
              </w:numPr>
              <w:rPr>
                <w:rFonts w:ascii="Times New Roman" w:hAnsi="Times New Roman"/>
              </w:rPr>
            </w:pPr>
            <w:r w:rsidRPr="00352649">
              <w:rPr>
                <w:rFonts w:ascii="Times New Roman" w:hAnsi="Times New Roman"/>
              </w:rPr>
              <w:t xml:space="preserve">Placement of traffic cones to create a dual-lane queue </w:t>
            </w:r>
          </w:p>
          <w:p w14:paraId="3A720FC9" w14:textId="688413AC" w:rsidR="00A9007A" w:rsidRPr="00352649" w:rsidRDefault="00F5795C">
            <w:pPr>
              <w:pStyle w:val="ListParagraph"/>
              <w:numPr>
                <w:ilvl w:val="0"/>
                <w:numId w:val="229"/>
              </w:numPr>
              <w:rPr>
                <w:rFonts w:ascii="Times New Roman" w:hAnsi="Times New Roman"/>
              </w:rPr>
            </w:pPr>
            <w:r w:rsidRPr="00352649">
              <w:rPr>
                <w:rFonts w:ascii="Times New Roman" w:hAnsi="Times New Roman"/>
              </w:rPr>
              <w:t>*This can also include how you will modify your ingress &amp; egress during a pandemic</w:t>
            </w:r>
          </w:p>
        </w:tc>
      </w:tr>
    </w:tbl>
    <w:p w14:paraId="6FFEB183" w14:textId="77777777" w:rsidR="00A9007A" w:rsidRDefault="00A9007A" w:rsidP="00691E27">
      <w:pPr>
        <w:jc w:val="both"/>
        <w:rPr>
          <w:rFonts w:ascii="Times New Roman" w:hAnsi="Times New Roman"/>
          <w:highlight w:val="green"/>
        </w:rPr>
      </w:pPr>
    </w:p>
    <w:p w14:paraId="395C0E7F" w14:textId="77777777" w:rsidR="00A540AE" w:rsidRDefault="00A540AE" w:rsidP="005B28C7">
      <w:pPr>
        <w:pStyle w:val="Heading2"/>
      </w:pPr>
      <w:r w:rsidRPr="009C1471">
        <w:t>Describe school procedures for creating safe ingress and egress</w:t>
      </w:r>
      <w:r>
        <w:t xml:space="preserve"> for normal day operations</w:t>
      </w:r>
      <w:r w:rsidRPr="009C1471">
        <w:t xml:space="preserve">.  </w:t>
      </w:r>
    </w:p>
    <w:p w14:paraId="1BA4F069" w14:textId="026AB80F" w:rsidR="00A540AE" w:rsidRPr="001C2915" w:rsidRDefault="001C2915" w:rsidP="00A540AE">
      <w:pPr>
        <w:rPr>
          <w:rFonts w:cs="Arial"/>
        </w:rPr>
      </w:pPr>
      <w:r w:rsidRPr="001C2915">
        <w:rPr>
          <w:rFonts w:cs="Arial"/>
          <w:highlight w:val="yellow"/>
        </w:rPr>
        <w:t xml:space="preserve">{HERE: </w:t>
      </w:r>
      <w:r w:rsidR="005B28C7" w:rsidRPr="001C2915">
        <w:rPr>
          <w:rFonts w:cs="Arial"/>
          <w:highlight w:val="yellow"/>
        </w:rPr>
        <w:t>Insert Safe Ingress and egress procedures for normal day-to-day operations HERE.</w:t>
      </w:r>
      <w:r w:rsidRPr="001C2915">
        <w:rPr>
          <w:rFonts w:cs="Arial"/>
        </w:rPr>
        <w:t>}</w:t>
      </w:r>
    </w:p>
    <w:p w14:paraId="21A7B08E" w14:textId="77777777" w:rsidR="00A540AE" w:rsidRDefault="00A540AE" w:rsidP="00A540AE">
      <w:pPr>
        <w:rPr>
          <w:rFonts w:ascii="Times New Roman" w:hAnsi="Times New Roman"/>
        </w:rPr>
      </w:pPr>
    </w:p>
    <w:p w14:paraId="392D0B35" w14:textId="77777777" w:rsidR="00A540AE" w:rsidRDefault="00A540AE" w:rsidP="005B28C7">
      <w:pPr>
        <w:pStyle w:val="Heading2"/>
      </w:pPr>
      <w:r w:rsidRPr="001844CC">
        <w:t>Describe school procedures for creating safe ingress and egress during an emergency situation.</w:t>
      </w:r>
    </w:p>
    <w:p w14:paraId="7C930780" w14:textId="4D4F2CAB" w:rsidR="005B28C7" w:rsidRPr="001C2915" w:rsidRDefault="001C2915" w:rsidP="001C2915">
      <w:r w:rsidRPr="001C2915">
        <w:rPr>
          <w:highlight w:val="yellow"/>
        </w:rPr>
        <w:t xml:space="preserve">{HERE: </w:t>
      </w:r>
      <w:r w:rsidR="005B28C7" w:rsidRPr="001C2915">
        <w:rPr>
          <w:highlight w:val="yellow"/>
        </w:rPr>
        <w:t>Insert Safe Ingress and egress procedures for emergency operations HERE.</w:t>
      </w:r>
      <w:r w:rsidRPr="001C2915">
        <w:t>}</w:t>
      </w:r>
    </w:p>
    <w:p w14:paraId="60935F87" w14:textId="77777777" w:rsidR="00A540AE" w:rsidRDefault="00A540AE" w:rsidP="00A540AE">
      <w:pPr>
        <w:rPr>
          <w:rFonts w:ascii="Times New Roman" w:hAnsi="Times New Roman"/>
        </w:rPr>
      </w:pPr>
    </w:p>
    <w:p w14:paraId="50BC5765" w14:textId="37CD4CE3" w:rsidR="00C40262" w:rsidRPr="007E5480" w:rsidRDefault="00C40262" w:rsidP="007E2D04">
      <w:pPr>
        <w:pStyle w:val="ListParagraph"/>
        <w:spacing w:after="200" w:line="276" w:lineRule="auto"/>
        <w:ind w:left="1440"/>
        <w:rPr>
          <w:rFonts w:cs="Arial"/>
        </w:rPr>
      </w:pPr>
    </w:p>
    <w:p w14:paraId="770DF436" w14:textId="1154F21E" w:rsidR="00A257DB" w:rsidRPr="005D167F" w:rsidRDefault="00A257DB" w:rsidP="005B28C7">
      <w:pPr>
        <w:pStyle w:val="SmallTitle"/>
        <w:rPr>
          <w:sz w:val="44"/>
          <w:szCs w:val="44"/>
        </w:rPr>
      </w:pPr>
      <w:bookmarkStart w:id="12" w:name="SOE"/>
      <w:bookmarkEnd w:id="12"/>
      <w:r w:rsidRPr="005D167F">
        <w:rPr>
          <w:sz w:val="44"/>
          <w:szCs w:val="44"/>
        </w:rPr>
        <w:lastRenderedPageBreak/>
        <w:t>Safe and Orderly Environment</w:t>
      </w:r>
    </w:p>
    <w:p w14:paraId="262430E4" w14:textId="6148592E" w:rsidR="004315EE" w:rsidRDefault="004315EE" w:rsidP="004315EE">
      <w:pPr>
        <w:pStyle w:val="Heading2"/>
      </w:pPr>
      <w:r w:rsidRPr="00CE4866">
        <w:rPr>
          <w:highlight w:val="yellow"/>
        </w:rPr>
        <w:t>{SchoolName}</w:t>
      </w:r>
      <w:r>
        <w:t xml:space="preserve"> Specific Goals, Objectives and Action Steps</w:t>
      </w:r>
    </w:p>
    <w:p w14:paraId="340E5D75" w14:textId="2388709D" w:rsidR="004315EE" w:rsidRDefault="004315EE" w:rsidP="002C4DB8">
      <w:pPr>
        <w:jc w:val="both"/>
        <w:rPr>
          <w:rFonts w:cs="Arial"/>
          <w:highlight w:val="yellow"/>
        </w:rPr>
      </w:pPr>
    </w:p>
    <w:tbl>
      <w:tblPr>
        <w:tblStyle w:val="TableGrid"/>
        <w:tblW w:w="0" w:type="auto"/>
        <w:tblLook w:val="04A0" w:firstRow="1" w:lastRow="0" w:firstColumn="1" w:lastColumn="0" w:noHBand="0" w:noVBand="1"/>
      </w:tblPr>
      <w:tblGrid>
        <w:gridCol w:w="10214"/>
      </w:tblGrid>
      <w:tr w:rsidR="00A9007A" w14:paraId="37B1B86E" w14:textId="77777777" w:rsidTr="00FB3B16">
        <w:tc>
          <w:tcPr>
            <w:tcW w:w="10214" w:type="dxa"/>
            <w:tcBorders>
              <w:bottom w:val="nil"/>
            </w:tcBorders>
            <w:shd w:val="clear" w:color="auto" w:fill="008000"/>
          </w:tcPr>
          <w:p w14:paraId="0C6FCA54"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0679C728" w14:textId="77777777" w:rsidTr="00FB3B16">
        <w:tc>
          <w:tcPr>
            <w:tcW w:w="10214" w:type="dxa"/>
            <w:tcBorders>
              <w:top w:val="nil"/>
            </w:tcBorders>
            <w:shd w:val="clear" w:color="auto" w:fill="008000"/>
          </w:tcPr>
          <w:p w14:paraId="37FD2B7A"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2FA09252" w14:textId="77777777" w:rsidTr="00FB3B16">
        <w:tc>
          <w:tcPr>
            <w:tcW w:w="10214" w:type="dxa"/>
            <w:shd w:val="clear" w:color="auto" w:fill="C2D69B" w:themeFill="accent3" w:themeFillTint="99"/>
          </w:tcPr>
          <w:p w14:paraId="51DE538F" w14:textId="77777777" w:rsidR="00F5795C" w:rsidRPr="00BF32F0" w:rsidRDefault="00F5795C" w:rsidP="00F5795C">
            <w:pPr>
              <w:rPr>
                <w:rFonts w:ascii="Times New Roman" w:eastAsia="Cambria,Times New Roman" w:hAnsi="Times New Roman"/>
              </w:rPr>
            </w:pPr>
            <w:r w:rsidRPr="00BF32F0">
              <w:rPr>
                <w:rFonts w:ascii="Times New Roman" w:eastAsia="Cambria" w:hAnsi="Times New Roman"/>
              </w:rPr>
              <w:t xml:space="preserve">After conducting a comprehensive Risk Assessment and analyzing the data, school sites should develop </w:t>
            </w:r>
            <w:r w:rsidRPr="00BF32F0">
              <w:rPr>
                <w:rFonts w:ascii="Times New Roman" w:eastAsia="Cambria" w:hAnsi="Times New Roman"/>
                <w:b/>
                <w:bCs/>
              </w:rPr>
              <w:t>Goals, Objectives and Action Steps</w:t>
            </w:r>
            <w:r w:rsidRPr="00BF32F0">
              <w:rPr>
                <w:rFonts w:ascii="Times New Roman" w:eastAsia="Cambria" w:hAnsi="Times New Roman"/>
              </w:rPr>
              <w:t xml:space="preserve"> which can be implemented throughout the year in order to improve school safety, security and emergency preparedness.  Each site must include at least one (1) goal with objectives and actions steps for each of two components: </w:t>
            </w:r>
          </w:p>
          <w:p w14:paraId="59388724" w14:textId="77777777" w:rsidR="00F5795C" w:rsidRPr="00BF32F0" w:rsidRDefault="00F5795C" w:rsidP="00F5795C">
            <w:pPr>
              <w:rPr>
                <w:rFonts w:ascii="Times New Roman" w:eastAsia="Cambria,Times New Roman" w:hAnsi="Times New Roman"/>
              </w:rPr>
            </w:pPr>
            <w:r w:rsidRPr="00BF32F0">
              <w:rPr>
                <w:rFonts w:ascii="Times New Roman" w:eastAsia="Cambria" w:hAnsi="Times New Roman"/>
                <w:b/>
                <w:bCs/>
              </w:rPr>
              <w:t>Component 1 – Positive School Environment:</w:t>
            </w:r>
            <w:r w:rsidRPr="00BF32F0">
              <w:rPr>
                <w:rFonts w:ascii="Times New Roman" w:eastAsia="Cambria" w:hAnsi="Times New Roman"/>
              </w:rPr>
              <w:t xml:space="preserve"> People and Programs:  This component focuses on creating a caring school climate, where students feel wanted and needed, they believe that their participation makes a difference and they are safe to express themselves.  </w:t>
            </w:r>
          </w:p>
          <w:p w14:paraId="68A54306" w14:textId="77777777" w:rsidR="00F5795C" w:rsidRPr="00BF32F0" w:rsidRDefault="00F5795C" w:rsidP="00F5795C">
            <w:pPr>
              <w:rPr>
                <w:rFonts w:ascii="Times New Roman" w:eastAsia="Cambria" w:hAnsi="Times New Roman"/>
              </w:rPr>
            </w:pPr>
            <w:r w:rsidRPr="00BF32F0">
              <w:rPr>
                <w:rFonts w:ascii="Times New Roman" w:eastAsia="Cambria" w:hAnsi="Times New Roman"/>
                <w:b/>
                <w:bCs/>
              </w:rPr>
              <w:t>Component 2 – Physical Environment:</w:t>
            </w:r>
            <w:r w:rsidRPr="00BF32F0">
              <w:rPr>
                <w:rFonts w:ascii="Times New Roman" w:eastAsia="Cambria" w:hAnsi="Times New Roman"/>
              </w:rPr>
              <w:t xml:space="preserve">  This component focuses how the school site fosters security and safety through technology, lighting, policies, rooms and furnishings, emergency procedures, ingress/egress, environmental design, graffiti removal and other elements of the physical environment.</w:t>
            </w:r>
          </w:p>
          <w:p w14:paraId="270919F1" w14:textId="77777777" w:rsidR="00F5795C" w:rsidRPr="00BF32F0" w:rsidRDefault="00F5795C" w:rsidP="00F5795C">
            <w:pPr>
              <w:rPr>
                <w:rFonts w:ascii="Times New Roman" w:eastAsia="Cambria" w:hAnsi="Times New Roman"/>
              </w:rPr>
            </w:pPr>
          </w:p>
          <w:p w14:paraId="04A3EC2D" w14:textId="77777777" w:rsidR="00A9007A" w:rsidRPr="00BF32F0" w:rsidRDefault="00F5795C" w:rsidP="00F5795C">
            <w:pPr>
              <w:rPr>
                <w:rFonts w:ascii="Times New Roman" w:eastAsia="Cambria" w:hAnsi="Times New Roman"/>
              </w:rPr>
            </w:pPr>
            <w:r w:rsidRPr="00BF32F0">
              <w:rPr>
                <w:rFonts w:ascii="Times New Roman" w:eastAsia="Cambria" w:hAnsi="Times New Roman"/>
              </w:rPr>
              <w:t xml:space="preserve">Use the tables on the following pages to document the school goals, objectives and action steps to improve school safety.      </w:t>
            </w:r>
          </w:p>
          <w:p w14:paraId="08DA0939" w14:textId="43F84C8B" w:rsidR="00F5795C" w:rsidRPr="00F5795C" w:rsidRDefault="00F5795C" w:rsidP="00F5795C">
            <w:pPr>
              <w:rPr>
                <w:rFonts w:eastAsia="Cambria"/>
              </w:rPr>
            </w:pPr>
            <w:r w:rsidRPr="00BF32F0">
              <w:rPr>
                <w:rFonts w:ascii="Times New Roman" w:eastAsia="Cambria" w:hAnsi="Times New Roman"/>
              </w:rPr>
              <w:t>Be sure that objectives are time-specific, for example, “</w:t>
            </w:r>
            <w:r w:rsidRPr="00BF32F0">
              <w:rPr>
                <w:rFonts w:ascii="Times New Roman" w:eastAsia="Cambria" w:hAnsi="Times New Roman"/>
                <w:b/>
                <w:bCs/>
                <w:i/>
                <w:iCs/>
              </w:rPr>
              <w:t>By December of 2022</w:t>
            </w:r>
            <w:r w:rsidRPr="00BF32F0">
              <w:rPr>
                <w:rFonts w:ascii="Times New Roman" w:eastAsia="Cambria" w:hAnsi="Times New Roman"/>
              </w:rPr>
              <w:t>, the school safety committee will have reviewed the Bullying prevention curriculum and determined any needed changes.”</w:t>
            </w:r>
            <w:r>
              <w:rPr>
                <w:rFonts w:eastAsia="Cambria"/>
              </w:rPr>
              <w:t xml:space="preserve"> </w:t>
            </w:r>
          </w:p>
        </w:tc>
      </w:tr>
    </w:tbl>
    <w:p w14:paraId="44550363" w14:textId="77777777" w:rsidR="00A9007A" w:rsidRDefault="00A9007A" w:rsidP="002C4DB8">
      <w:pPr>
        <w:jc w:val="both"/>
        <w:rPr>
          <w:rFonts w:cs="Arial"/>
          <w:highlight w:val="yellow"/>
        </w:rPr>
      </w:pPr>
    </w:p>
    <w:p w14:paraId="0571890D" w14:textId="77777777" w:rsidR="004315EE" w:rsidRPr="007E2D04" w:rsidRDefault="004315EE" w:rsidP="002C4DB8">
      <w:pPr>
        <w:jc w:val="both"/>
        <w:rPr>
          <w:rFonts w:ascii="Times New Roman" w:hAnsi="Times New Roman"/>
          <w:highlight w:val="yellow"/>
        </w:rPr>
      </w:pPr>
    </w:p>
    <w:p w14:paraId="3B44A236" w14:textId="77777777" w:rsidR="003520E8" w:rsidRPr="007600FA" w:rsidRDefault="003520E8" w:rsidP="006B2AC8">
      <w:pPr>
        <w:pStyle w:val="Heading2"/>
      </w:pPr>
      <w:r>
        <w:t>School Mission Statement:</w:t>
      </w:r>
    </w:p>
    <w:p w14:paraId="530FD3D9" w14:textId="2BB86306" w:rsidR="003520E8" w:rsidRPr="006B2AC8" w:rsidRDefault="001C2915" w:rsidP="004F3D18">
      <w:pPr>
        <w:tabs>
          <w:tab w:val="left" w:pos="720"/>
          <w:tab w:val="right" w:pos="9360"/>
          <w:tab w:val="right" w:pos="10350"/>
        </w:tabs>
        <w:rPr>
          <w:rFonts w:cs="Arial"/>
        </w:rPr>
      </w:pPr>
      <w:r>
        <w:rPr>
          <w:rFonts w:cs="Arial"/>
          <w:highlight w:val="yellow"/>
        </w:rPr>
        <w:t xml:space="preserve">{HERE: </w:t>
      </w:r>
      <w:r w:rsidR="006B2AC8" w:rsidRPr="006B2AC8">
        <w:rPr>
          <w:rFonts w:cs="Arial"/>
          <w:highlight w:val="yellow"/>
        </w:rPr>
        <w:t>Insert your School Mission Statement HERE</w:t>
      </w:r>
      <w:r>
        <w:rPr>
          <w:rFonts w:cs="Arial"/>
        </w:rPr>
        <w:t>}</w:t>
      </w:r>
    </w:p>
    <w:p w14:paraId="213F0AB2" w14:textId="77777777" w:rsidR="003520E8" w:rsidRDefault="003520E8" w:rsidP="004F3D18">
      <w:pPr>
        <w:tabs>
          <w:tab w:val="left" w:pos="720"/>
          <w:tab w:val="right" w:pos="9360"/>
          <w:tab w:val="right" w:pos="10350"/>
        </w:tabs>
        <w:rPr>
          <w:rFonts w:cs="Arial"/>
          <w:u w:val="single"/>
        </w:rPr>
      </w:pPr>
    </w:p>
    <w:p w14:paraId="0A8A007F" w14:textId="48B94A84" w:rsidR="007600FA" w:rsidRDefault="007600FA" w:rsidP="006B2AC8">
      <w:pPr>
        <w:pStyle w:val="Heading2"/>
      </w:pPr>
      <w:r>
        <w:t>Policies &amp; Procedures on Positive School Climate</w:t>
      </w:r>
      <w:r w:rsidR="004315EE">
        <w:t xml:space="preserve"> </w:t>
      </w:r>
    </w:p>
    <w:p w14:paraId="6B41B398" w14:textId="6AF1E46B" w:rsidR="007600FA" w:rsidRPr="006B2AC8" w:rsidRDefault="001C2915" w:rsidP="004F3D18">
      <w:pPr>
        <w:tabs>
          <w:tab w:val="left" w:pos="720"/>
          <w:tab w:val="right" w:pos="9360"/>
          <w:tab w:val="right" w:pos="10350"/>
        </w:tabs>
        <w:rPr>
          <w:rFonts w:cs="Arial"/>
        </w:rPr>
      </w:pPr>
      <w:r>
        <w:rPr>
          <w:rFonts w:cs="Arial"/>
          <w:highlight w:val="yellow"/>
        </w:rPr>
        <w:t xml:space="preserve">{HERE: </w:t>
      </w:r>
      <w:r w:rsidR="006B2AC8" w:rsidRPr="006B2AC8">
        <w:rPr>
          <w:rFonts w:cs="Arial"/>
          <w:highlight w:val="yellow"/>
        </w:rPr>
        <w:t>Insert any District or School policies/procedures on Positive School Climate HERE</w:t>
      </w:r>
      <w:r>
        <w:rPr>
          <w:rFonts w:cs="Arial"/>
        </w:rPr>
        <w:t>}</w:t>
      </w:r>
    </w:p>
    <w:p w14:paraId="0F31D96D" w14:textId="5AC30AD6" w:rsidR="00B706B2" w:rsidRDefault="00B706B2" w:rsidP="009231DF">
      <w:pPr>
        <w:pStyle w:val="Heading1"/>
      </w:pPr>
      <w:r>
        <w:br w:type="page"/>
      </w:r>
    </w:p>
    <w:p w14:paraId="0811127B" w14:textId="77777777" w:rsidR="009231DF" w:rsidRDefault="009231DF" w:rsidP="00B706B2">
      <w:pPr>
        <w:pStyle w:val="Heading2"/>
        <w:sectPr w:rsidR="009231DF" w:rsidSect="008F0F8E">
          <w:type w:val="nextColumn"/>
          <w:pgSz w:w="12240" w:h="15840"/>
          <w:pgMar w:top="1008" w:right="1008" w:bottom="1008" w:left="1008" w:header="720" w:footer="720" w:gutter="0"/>
          <w:cols w:space="720"/>
          <w:docGrid w:linePitch="360"/>
        </w:sectPr>
      </w:pPr>
    </w:p>
    <w:p w14:paraId="4E9A0A2B" w14:textId="6703932B" w:rsidR="00BD69AF" w:rsidRDefault="00555F91" w:rsidP="00B706B2">
      <w:pPr>
        <w:pStyle w:val="Heading2"/>
      </w:pPr>
      <w:r>
        <w:lastRenderedPageBreak/>
        <w:t>GOALS, OBJECTIVES AND ACTION STEPS FOR SAFER SCHOOL</w:t>
      </w:r>
    </w:p>
    <w:p w14:paraId="0E60D824" w14:textId="77777777" w:rsidR="00555F91" w:rsidRPr="002C4DB8" w:rsidRDefault="00555F91" w:rsidP="004F3D18">
      <w:pPr>
        <w:tabs>
          <w:tab w:val="left" w:pos="720"/>
          <w:tab w:val="right" w:pos="9360"/>
          <w:tab w:val="right" w:pos="10350"/>
        </w:tabs>
        <w:rPr>
          <w:rFonts w:cs="Arial"/>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5738"/>
        <w:gridCol w:w="2340"/>
        <w:gridCol w:w="3199"/>
      </w:tblGrid>
      <w:tr w:rsidR="00DE4B4C" w:rsidRPr="002C4DB8" w14:paraId="15281221" w14:textId="77777777" w:rsidTr="00DE4B4C">
        <w:tc>
          <w:tcPr>
            <w:tcW w:w="5000" w:type="pct"/>
            <w:gridSpan w:val="4"/>
            <w:tcBorders>
              <w:bottom w:val="single" w:sz="4" w:space="0" w:color="auto"/>
            </w:tcBorders>
            <w:shd w:val="clear" w:color="auto" w:fill="8DB3E2" w:themeFill="text2" w:themeFillTint="66"/>
          </w:tcPr>
          <w:p w14:paraId="2CFD86C6" w14:textId="4D7B5B53" w:rsidR="00DE4B4C" w:rsidRPr="002C4DB8" w:rsidRDefault="00DE4B4C" w:rsidP="00FB3B16">
            <w:pPr>
              <w:jc w:val="center"/>
              <w:rPr>
                <w:rFonts w:cs="Arial"/>
                <w:b/>
              </w:rPr>
            </w:pPr>
            <w:r w:rsidRPr="002C4DB8">
              <w:rPr>
                <w:rFonts w:cs="Arial"/>
                <w:b/>
              </w:rPr>
              <w:t xml:space="preserve">Component </w:t>
            </w:r>
            <w:r>
              <w:rPr>
                <w:rFonts w:cs="Arial"/>
                <w:b/>
              </w:rPr>
              <w:t>1</w:t>
            </w:r>
            <w:r w:rsidRPr="002C4DB8">
              <w:rPr>
                <w:rFonts w:cs="Arial"/>
                <w:b/>
              </w:rPr>
              <w:t xml:space="preserve"> – </w:t>
            </w:r>
            <w:r>
              <w:rPr>
                <w:rFonts w:cs="Arial"/>
                <w:b/>
              </w:rPr>
              <w:t>Places and Programs</w:t>
            </w:r>
          </w:p>
        </w:tc>
      </w:tr>
      <w:tr w:rsidR="00DE4B4C" w:rsidRPr="002C4DB8" w14:paraId="46EE7B68" w14:textId="77777777" w:rsidTr="00DE4B4C">
        <w:tc>
          <w:tcPr>
            <w:tcW w:w="5000" w:type="pct"/>
            <w:gridSpan w:val="4"/>
            <w:tcBorders>
              <w:bottom w:val="nil"/>
            </w:tcBorders>
            <w:shd w:val="clear" w:color="auto" w:fill="C6D9F1" w:themeFill="text2" w:themeFillTint="33"/>
          </w:tcPr>
          <w:p w14:paraId="3018EAA5" w14:textId="17F44248" w:rsidR="00DE4B4C" w:rsidRPr="002C4DB8" w:rsidRDefault="00DE4B4C" w:rsidP="00FB3B16">
            <w:pPr>
              <w:rPr>
                <w:rFonts w:cs="Arial"/>
              </w:rPr>
            </w:pPr>
            <w:r w:rsidRPr="002C4DB8">
              <w:rPr>
                <w:rFonts w:cs="Arial"/>
              </w:rPr>
              <w:t>Goal 1:</w:t>
            </w:r>
          </w:p>
        </w:tc>
      </w:tr>
      <w:tr w:rsidR="00DE4B4C" w:rsidRPr="002C4DB8" w14:paraId="68C42121" w14:textId="77777777" w:rsidTr="00DE4B4C">
        <w:tc>
          <w:tcPr>
            <w:tcW w:w="5000" w:type="pct"/>
            <w:gridSpan w:val="4"/>
            <w:tcBorders>
              <w:top w:val="nil"/>
            </w:tcBorders>
          </w:tcPr>
          <w:p w14:paraId="33233565" w14:textId="77777777" w:rsidR="00DE4B4C" w:rsidRPr="002C4DB8" w:rsidRDefault="00DE4B4C" w:rsidP="00FB3B16">
            <w:pPr>
              <w:rPr>
                <w:rFonts w:cs="Arial"/>
              </w:rPr>
            </w:pPr>
          </w:p>
        </w:tc>
      </w:tr>
      <w:tr w:rsidR="009231DF" w:rsidRPr="002C4DB8" w14:paraId="2343BE5F" w14:textId="77777777" w:rsidTr="00FB3B16">
        <w:tc>
          <w:tcPr>
            <w:tcW w:w="918" w:type="pct"/>
          </w:tcPr>
          <w:p w14:paraId="4737ED18" w14:textId="77777777" w:rsidR="009231DF" w:rsidRPr="002C4DB8" w:rsidRDefault="009231DF" w:rsidP="00FB3B16">
            <w:pPr>
              <w:rPr>
                <w:rFonts w:cs="Arial"/>
              </w:rPr>
            </w:pPr>
          </w:p>
        </w:tc>
        <w:tc>
          <w:tcPr>
            <w:tcW w:w="2077" w:type="pct"/>
          </w:tcPr>
          <w:p w14:paraId="478F8018" w14:textId="77777777" w:rsidR="009231DF" w:rsidRPr="002C4DB8" w:rsidRDefault="009231DF" w:rsidP="00FB3B16">
            <w:pPr>
              <w:jc w:val="center"/>
              <w:rPr>
                <w:rFonts w:cs="Arial"/>
              </w:rPr>
            </w:pPr>
            <w:r w:rsidRPr="002C4DB8">
              <w:rPr>
                <w:rFonts w:cs="Arial"/>
              </w:rPr>
              <w:t>Strategies to be Used</w:t>
            </w:r>
          </w:p>
        </w:tc>
        <w:tc>
          <w:tcPr>
            <w:tcW w:w="847" w:type="pct"/>
          </w:tcPr>
          <w:p w14:paraId="6731F268" w14:textId="77777777" w:rsidR="009231DF" w:rsidRPr="002C4DB8" w:rsidRDefault="009231DF" w:rsidP="00FB3B16">
            <w:pPr>
              <w:rPr>
                <w:rFonts w:cs="Arial"/>
              </w:rPr>
            </w:pPr>
            <w:r w:rsidRPr="002C4DB8">
              <w:rPr>
                <w:rFonts w:cs="Arial"/>
              </w:rPr>
              <w:t>Person Responsible</w:t>
            </w:r>
          </w:p>
        </w:tc>
        <w:tc>
          <w:tcPr>
            <w:tcW w:w="1158" w:type="pct"/>
          </w:tcPr>
          <w:p w14:paraId="022D69E2" w14:textId="77777777" w:rsidR="009231DF" w:rsidRPr="002C4DB8" w:rsidRDefault="009231DF" w:rsidP="00FB3B16">
            <w:pPr>
              <w:rPr>
                <w:rFonts w:cs="Arial"/>
              </w:rPr>
            </w:pPr>
            <w:r>
              <w:rPr>
                <w:rFonts w:cs="Arial"/>
              </w:rPr>
              <w:t>Resources Needed</w:t>
            </w:r>
          </w:p>
        </w:tc>
      </w:tr>
      <w:tr w:rsidR="009231DF" w:rsidRPr="002C4DB8" w14:paraId="47CAE869" w14:textId="77777777" w:rsidTr="00FB3B16">
        <w:tc>
          <w:tcPr>
            <w:tcW w:w="918" w:type="pct"/>
            <w:shd w:val="clear" w:color="auto" w:fill="C6D9F1" w:themeFill="text2" w:themeFillTint="33"/>
          </w:tcPr>
          <w:p w14:paraId="78EB0FFD" w14:textId="77777777" w:rsidR="009231DF" w:rsidRPr="002C4DB8" w:rsidRDefault="009231DF" w:rsidP="00FB3B16">
            <w:pPr>
              <w:rPr>
                <w:rFonts w:cs="Arial"/>
              </w:rPr>
            </w:pPr>
            <w:r w:rsidRPr="002C4DB8">
              <w:rPr>
                <w:rFonts w:cs="Arial"/>
              </w:rPr>
              <w:t>Objective 1:</w:t>
            </w:r>
          </w:p>
        </w:tc>
        <w:tc>
          <w:tcPr>
            <w:tcW w:w="2077" w:type="pct"/>
            <w:shd w:val="clear" w:color="auto" w:fill="C6D9F1" w:themeFill="text2" w:themeFillTint="33"/>
          </w:tcPr>
          <w:p w14:paraId="6CD146B5" w14:textId="77777777" w:rsidR="009231DF" w:rsidRPr="002C4DB8" w:rsidRDefault="009231DF" w:rsidP="00FB3B16">
            <w:pPr>
              <w:rPr>
                <w:rFonts w:cs="Arial"/>
              </w:rPr>
            </w:pPr>
          </w:p>
        </w:tc>
        <w:tc>
          <w:tcPr>
            <w:tcW w:w="847" w:type="pct"/>
            <w:shd w:val="clear" w:color="auto" w:fill="C6D9F1" w:themeFill="text2" w:themeFillTint="33"/>
          </w:tcPr>
          <w:p w14:paraId="339279E0" w14:textId="77777777" w:rsidR="009231DF" w:rsidRPr="002C4DB8" w:rsidRDefault="009231DF" w:rsidP="00FB3B16">
            <w:pPr>
              <w:rPr>
                <w:rFonts w:cs="Arial"/>
              </w:rPr>
            </w:pPr>
          </w:p>
        </w:tc>
        <w:tc>
          <w:tcPr>
            <w:tcW w:w="1158" w:type="pct"/>
            <w:shd w:val="clear" w:color="auto" w:fill="C6D9F1" w:themeFill="text2" w:themeFillTint="33"/>
          </w:tcPr>
          <w:p w14:paraId="155A646A" w14:textId="77777777" w:rsidR="009231DF" w:rsidRPr="002C4DB8" w:rsidRDefault="009231DF" w:rsidP="00FB3B16">
            <w:pPr>
              <w:rPr>
                <w:rFonts w:cs="Arial"/>
              </w:rPr>
            </w:pPr>
          </w:p>
        </w:tc>
      </w:tr>
      <w:tr w:rsidR="009231DF" w:rsidRPr="002C4DB8" w14:paraId="6CF30622" w14:textId="77777777" w:rsidTr="00FB3B16">
        <w:tc>
          <w:tcPr>
            <w:tcW w:w="918" w:type="pct"/>
          </w:tcPr>
          <w:p w14:paraId="4E42DCEF" w14:textId="77777777" w:rsidR="009231DF" w:rsidRPr="002C4DB8" w:rsidRDefault="009231DF" w:rsidP="00FB3B16">
            <w:pPr>
              <w:rPr>
                <w:rFonts w:cs="Arial"/>
              </w:rPr>
            </w:pPr>
            <w:r>
              <w:rPr>
                <w:rFonts w:cs="Arial"/>
              </w:rPr>
              <w:t>Action Step 1.a</w:t>
            </w:r>
          </w:p>
        </w:tc>
        <w:tc>
          <w:tcPr>
            <w:tcW w:w="2077" w:type="pct"/>
          </w:tcPr>
          <w:p w14:paraId="7622A007" w14:textId="77777777" w:rsidR="009231DF" w:rsidRPr="002C4DB8" w:rsidRDefault="009231DF" w:rsidP="00FB3B16">
            <w:pPr>
              <w:rPr>
                <w:rFonts w:cs="Arial"/>
              </w:rPr>
            </w:pPr>
          </w:p>
        </w:tc>
        <w:tc>
          <w:tcPr>
            <w:tcW w:w="847" w:type="pct"/>
          </w:tcPr>
          <w:p w14:paraId="29621944" w14:textId="77777777" w:rsidR="009231DF" w:rsidRPr="002C4DB8" w:rsidRDefault="009231DF" w:rsidP="00FB3B16">
            <w:pPr>
              <w:rPr>
                <w:rFonts w:cs="Arial"/>
              </w:rPr>
            </w:pPr>
          </w:p>
        </w:tc>
        <w:tc>
          <w:tcPr>
            <w:tcW w:w="1158" w:type="pct"/>
          </w:tcPr>
          <w:p w14:paraId="33700EC2" w14:textId="77777777" w:rsidR="009231DF" w:rsidRPr="002C4DB8" w:rsidRDefault="009231DF" w:rsidP="00FB3B16">
            <w:pPr>
              <w:rPr>
                <w:rFonts w:cs="Arial"/>
              </w:rPr>
            </w:pPr>
          </w:p>
        </w:tc>
      </w:tr>
      <w:tr w:rsidR="009231DF" w:rsidRPr="002C4DB8" w14:paraId="43C23A6D" w14:textId="77777777" w:rsidTr="00FB3B16">
        <w:tc>
          <w:tcPr>
            <w:tcW w:w="918" w:type="pct"/>
          </w:tcPr>
          <w:p w14:paraId="423F4881" w14:textId="77777777" w:rsidR="009231DF" w:rsidRPr="002C4DB8" w:rsidRDefault="009231DF" w:rsidP="00FB3B16">
            <w:pPr>
              <w:rPr>
                <w:rFonts w:cs="Arial"/>
              </w:rPr>
            </w:pPr>
            <w:r>
              <w:rPr>
                <w:rFonts w:cs="Arial"/>
              </w:rPr>
              <w:t>Action Step 1.b</w:t>
            </w:r>
          </w:p>
        </w:tc>
        <w:tc>
          <w:tcPr>
            <w:tcW w:w="2077" w:type="pct"/>
          </w:tcPr>
          <w:p w14:paraId="10CD43F9" w14:textId="77777777" w:rsidR="009231DF" w:rsidRPr="002C4DB8" w:rsidRDefault="009231DF" w:rsidP="00FB3B16">
            <w:pPr>
              <w:rPr>
                <w:rFonts w:cs="Arial"/>
              </w:rPr>
            </w:pPr>
          </w:p>
        </w:tc>
        <w:tc>
          <w:tcPr>
            <w:tcW w:w="847" w:type="pct"/>
          </w:tcPr>
          <w:p w14:paraId="2DB56965" w14:textId="77777777" w:rsidR="009231DF" w:rsidRPr="002C4DB8" w:rsidRDefault="009231DF" w:rsidP="00FB3B16">
            <w:pPr>
              <w:rPr>
                <w:rFonts w:cs="Arial"/>
              </w:rPr>
            </w:pPr>
          </w:p>
        </w:tc>
        <w:tc>
          <w:tcPr>
            <w:tcW w:w="1158" w:type="pct"/>
          </w:tcPr>
          <w:p w14:paraId="23991B8A" w14:textId="77777777" w:rsidR="009231DF" w:rsidRPr="002C4DB8" w:rsidRDefault="009231DF" w:rsidP="00FB3B16">
            <w:pPr>
              <w:rPr>
                <w:rFonts w:cs="Arial"/>
              </w:rPr>
            </w:pPr>
          </w:p>
        </w:tc>
      </w:tr>
      <w:tr w:rsidR="009231DF" w:rsidRPr="002C4DB8" w14:paraId="6631C251" w14:textId="77777777" w:rsidTr="00FB3B16">
        <w:tc>
          <w:tcPr>
            <w:tcW w:w="918" w:type="pct"/>
          </w:tcPr>
          <w:p w14:paraId="0D483168" w14:textId="77777777" w:rsidR="009231DF" w:rsidRPr="002C4DB8" w:rsidRDefault="009231DF" w:rsidP="00FB3B16">
            <w:pPr>
              <w:rPr>
                <w:rFonts w:cs="Arial"/>
              </w:rPr>
            </w:pPr>
            <w:r>
              <w:rPr>
                <w:rFonts w:cs="Arial"/>
              </w:rPr>
              <w:t>Action Step 1.c</w:t>
            </w:r>
          </w:p>
        </w:tc>
        <w:tc>
          <w:tcPr>
            <w:tcW w:w="2077" w:type="pct"/>
          </w:tcPr>
          <w:p w14:paraId="259C1309" w14:textId="77777777" w:rsidR="009231DF" w:rsidRPr="002C4DB8" w:rsidRDefault="009231DF" w:rsidP="00FB3B16">
            <w:pPr>
              <w:rPr>
                <w:rFonts w:cs="Arial"/>
              </w:rPr>
            </w:pPr>
          </w:p>
        </w:tc>
        <w:tc>
          <w:tcPr>
            <w:tcW w:w="847" w:type="pct"/>
          </w:tcPr>
          <w:p w14:paraId="6F931935" w14:textId="77777777" w:rsidR="009231DF" w:rsidRPr="002C4DB8" w:rsidRDefault="009231DF" w:rsidP="00FB3B16">
            <w:pPr>
              <w:rPr>
                <w:rFonts w:cs="Arial"/>
              </w:rPr>
            </w:pPr>
          </w:p>
        </w:tc>
        <w:tc>
          <w:tcPr>
            <w:tcW w:w="1158" w:type="pct"/>
          </w:tcPr>
          <w:p w14:paraId="793AF764" w14:textId="77777777" w:rsidR="009231DF" w:rsidRPr="002C4DB8" w:rsidRDefault="009231DF" w:rsidP="00FB3B16">
            <w:pPr>
              <w:rPr>
                <w:rFonts w:cs="Arial"/>
              </w:rPr>
            </w:pPr>
          </w:p>
        </w:tc>
      </w:tr>
      <w:tr w:rsidR="009231DF" w:rsidRPr="002C4DB8" w14:paraId="02C137D0" w14:textId="77777777" w:rsidTr="00FB3B16">
        <w:tc>
          <w:tcPr>
            <w:tcW w:w="918" w:type="pct"/>
          </w:tcPr>
          <w:p w14:paraId="1DF89B88" w14:textId="77777777" w:rsidR="009231DF" w:rsidRPr="002C4DB8" w:rsidRDefault="009231DF" w:rsidP="00FB3B16">
            <w:pPr>
              <w:rPr>
                <w:rFonts w:cs="Arial"/>
              </w:rPr>
            </w:pPr>
            <w:r>
              <w:rPr>
                <w:rFonts w:cs="Arial"/>
              </w:rPr>
              <w:t>Action Step 1.d</w:t>
            </w:r>
          </w:p>
        </w:tc>
        <w:tc>
          <w:tcPr>
            <w:tcW w:w="2077" w:type="pct"/>
          </w:tcPr>
          <w:p w14:paraId="65737EC7" w14:textId="77777777" w:rsidR="009231DF" w:rsidRPr="002C4DB8" w:rsidRDefault="009231DF" w:rsidP="00FB3B16">
            <w:pPr>
              <w:rPr>
                <w:rFonts w:cs="Arial"/>
              </w:rPr>
            </w:pPr>
          </w:p>
        </w:tc>
        <w:tc>
          <w:tcPr>
            <w:tcW w:w="847" w:type="pct"/>
          </w:tcPr>
          <w:p w14:paraId="1AD39859" w14:textId="77777777" w:rsidR="009231DF" w:rsidRPr="002C4DB8" w:rsidRDefault="009231DF" w:rsidP="00FB3B16">
            <w:pPr>
              <w:rPr>
                <w:rFonts w:cs="Arial"/>
              </w:rPr>
            </w:pPr>
          </w:p>
        </w:tc>
        <w:tc>
          <w:tcPr>
            <w:tcW w:w="1158" w:type="pct"/>
          </w:tcPr>
          <w:p w14:paraId="42885211" w14:textId="77777777" w:rsidR="009231DF" w:rsidRPr="002C4DB8" w:rsidRDefault="009231DF" w:rsidP="00FB3B16">
            <w:pPr>
              <w:rPr>
                <w:rFonts w:cs="Arial"/>
              </w:rPr>
            </w:pPr>
          </w:p>
        </w:tc>
      </w:tr>
      <w:tr w:rsidR="009231DF" w:rsidRPr="002C4DB8" w14:paraId="182C8390" w14:textId="77777777" w:rsidTr="00FB3B16">
        <w:tc>
          <w:tcPr>
            <w:tcW w:w="918" w:type="pct"/>
            <w:shd w:val="clear" w:color="auto" w:fill="C6D9F1" w:themeFill="text2" w:themeFillTint="33"/>
          </w:tcPr>
          <w:p w14:paraId="4986CDAD" w14:textId="77777777" w:rsidR="009231DF" w:rsidRPr="002C4DB8" w:rsidRDefault="009231DF" w:rsidP="00FB3B16">
            <w:pPr>
              <w:rPr>
                <w:rFonts w:cs="Arial"/>
              </w:rPr>
            </w:pPr>
            <w:r w:rsidRPr="002C4DB8">
              <w:rPr>
                <w:rFonts w:cs="Arial"/>
              </w:rPr>
              <w:t>Objective 2:</w:t>
            </w:r>
          </w:p>
        </w:tc>
        <w:tc>
          <w:tcPr>
            <w:tcW w:w="2077" w:type="pct"/>
            <w:shd w:val="clear" w:color="auto" w:fill="C6D9F1" w:themeFill="text2" w:themeFillTint="33"/>
          </w:tcPr>
          <w:p w14:paraId="538D38A5" w14:textId="77777777" w:rsidR="009231DF" w:rsidRPr="002C4DB8" w:rsidRDefault="009231DF" w:rsidP="00FB3B16">
            <w:pPr>
              <w:rPr>
                <w:rFonts w:cs="Arial"/>
              </w:rPr>
            </w:pPr>
          </w:p>
        </w:tc>
        <w:tc>
          <w:tcPr>
            <w:tcW w:w="847" w:type="pct"/>
            <w:shd w:val="clear" w:color="auto" w:fill="C6D9F1" w:themeFill="text2" w:themeFillTint="33"/>
          </w:tcPr>
          <w:p w14:paraId="6BC2F7C4" w14:textId="77777777" w:rsidR="009231DF" w:rsidRPr="002C4DB8" w:rsidRDefault="009231DF" w:rsidP="00FB3B16">
            <w:pPr>
              <w:rPr>
                <w:rFonts w:cs="Arial"/>
              </w:rPr>
            </w:pPr>
          </w:p>
        </w:tc>
        <w:tc>
          <w:tcPr>
            <w:tcW w:w="1158" w:type="pct"/>
            <w:shd w:val="clear" w:color="auto" w:fill="C6D9F1" w:themeFill="text2" w:themeFillTint="33"/>
          </w:tcPr>
          <w:p w14:paraId="31A814A3" w14:textId="77777777" w:rsidR="009231DF" w:rsidRPr="002C4DB8" w:rsidRDefault="009231DF" w:rsidP="00FB3B16">
            <w:pPr>
              <w:rPr>
                <w:rFonts w:cs="Arial"/>
              </w:rPr>
            </w:pPr>
          </w:p>
        </w:tc>
      </w:tr>
      <w:tr w:rsidR="009231DF" w:rsidRPr="002C4DB8" w14:paraId="2C8F4037" w14:textId="77777777" w:rsidTr="00FB3B16">
        <w:tc>
          <w:tcPr>
            <w:tcW w:w="918" w:type="pct"/>
          </w:tcPr>
          <w:p w14:paraId="7EBFF6B0" w14:textId="77777777" w:rsidR="009231DF" w:rsidRPr="002C4DB8" w:rsidRDefault="009231DF" w:rsidP="00FB3B16">
            <w:pPr>
              <w:rPr>
                <w:rFonts w:cs="Arial"/>
              </w:rPr>
            </w:pPr>
            <w:r>
              <w:rPr>
                <w:rFonts w:cs="Arial"/>
              </w:rPr>
              <w:t>Action Step 2.a</w:t>
            </w:r>
          </w:p>
        </w:tc>
        <w:tc>
          <w:tcPr>
            <w:tcW w:w="2077" w:type="pct"/>
          </w:tcPr>
          <w:p w14:paraId="2567B3CD" w14:textId="77777777" w:rsidR="009231DF" w:rsidRPr="002C4DB8" w:rsidRDefault="009231DF" w:rsidP="00FB3B16">
            <w:pPr>
              <w:rPr>
                <w:rFonts w:cs="Arial"/>
              </w:rPr>
            </w:pPr>
          </w:p>
        </w:tc>
        <w:tc>
          <w:tcPr>
            <w:tcW w:w="847" w:type="pct"/>
          </w:tcPr>
          <w:p w14:paraId="16698EAD" w14:textId="77777777" w:rsidR="009231DF" w:rsidRPr="002C4DB8" w:rsidRDefault="009231DF" w:rsidP="00FB3B16">
            <w:pPr>
              <w:rPr>
                <w:rFonts w:cs="Arial"/>
              </w:rPr>
            </w:pPr>
          </w:p>
        </w:tc>
        <w:tc>
          <w:tcPr>
            <w:tcW w:w="1158" w:type="pct"/>
          </w:tcPr>
          <w:p w14:paraId="6A933619" w14:textId="77777777" w:rsidR="009231DF" w:rsidRPr="002C4DB8" w:rsidRDefault="009231DF" w:rsidP="00FB3B16">
            <w:pPr>
              <w:rPr>
                <w:rFonts w:cs="Arial"/>
              </w:rPr>
            </w:pPr>
          </w:p>
        </w:tc>
      </w:tr>
      <w:tr w:rsidR="009231DF" w:rsidRPr="002C4DB8" w14:paraId="1C3785E4" w14:textId="77777777" w:rsidTr="00FB3B16">
        <w:tc>
          <w:tcPr>
            <w:tcW w:w="918" w:type="pct"/>
          </w:tcPr>
          <w:p w14:paraId="0E9F3D60" w14:textId="77777777" w:rsidR="009231DF" w:rsidRPr="002C4DB8" w:rsidRDefault="009231DF" w:rsidP="00FB3B16">
            <w:pPr>
              <w:rPr>
                <w:rFonts w:cs="Arial"/>
              </w:rPr>
            </w:pPr>
            <w:r>
              <w:rPr>
                <w:rFonts w:cs="Arial"/>
              </w:rPr>
              <w:t>Action Step 2.b</w:t>
            </w:r>
          </w:p>
        </w:tc>
        <w:tc>
          <w:tcPr>
            <w:tcW w:w="2077" w:type="pct"/>
          </w:tcPr>
          <w:p w14:paraId="0E02329E" w14:textId="77777777" w:rsidR="009231DF" w:rsidRPr="002C4DB8" w:rsidRDefault="009231DF" w:rsidP="00FB3B16">
            <w:pPr>
              <w:rPr>
                <w:rFonts w:cs="Arial"/>
              </w:rPr>
            </w:pPr>
          </w:p>
        </w:tc>
        <w:tc>
          <w:tcPr>
            <w:tcW w:w="847" w:type="pct"/>
          </w:tcPr>
          <w:p w14:paraId="055C875B" w14:textId="77777777" w:rsidR="009231DF" w:rsidRPr="002C4DB8" w:rsidRDefault="009231DF" w:rsidP="00FB3B16">
            <w:pPr>
              <w:rPr>
                <w:rFonts w:cs="Arial"/>
              </w:rPr>
            </w:pPr>
          </w:p>
        </w:tc>
        <w:tc>
          <w:tcPr>
            <w:tcW w:w="1158" w:type="pct"/>
          </w:tcPr>
          <w:p w14:paraId="49C16B20" w14:textId="77777777" w:rsidR="009231DF" w:rsidRPr="002C4DB8" w:rsidRDefault="009231DF" w:rsidP="00FB3B16">
            <w:pPr>
              <w:rPr>
                <w:rFonts w:cs="Arial"/>
              </w:rPr>
            </w:pPr>
          </w:p>
        </w:tc>
      </w:tr>
      <w:tr w:rsidR="009231DF" w:rsidRPr="002C4DB8" w14:paraId="6181F265" w14:textId="77777777" w:rsidTr="00FB3B16">
        <w:tc>
          <w:tcPr>
            <w:tcW w:w="918" w:type="pct"/>
          </w:tcPr>
          <w:p w14:paraId="19183873" w14:textId="77777777" w:rsidR="009231DF" w:rsidRPr="002C4DB8" w:rsidRDefault="009231DF" w:rsidP="00FB3B16">
            <w:pPr>
              <w:rPr>
                <w:rFonts w:cs="Arial"/>
              </w:rPr>
            </w:pPr>
            <w:r>
              <w:rPr>
                <w:rFonts w:cs="Arial"/>
              </w:rPr>
              <w:t>Action Step 2.c</w:t>
            </w:r>
          </w:p>
        </w:tc>
        <w:tc>
          <w:tcPr>
            <w:tcW w:w="2077" w:type="pct"/>
          </w:tcPr>
          <w:p w14:paraId="513A453B" w14:textId="77777777" w:rsidR="009231DF" w:rsidRPr="002C4DB8" w:rsidRDefault="009231DF" w:rsidP="00FB3B16">
            <w:pPr>
              <w:rPr>
                <w:rFonts w:cs="Arial"/>
              </w:rPr>
            </w:pPr>
          </w:p>
        </w:tc>
        <w:tc>
          <w:tcPr>
            <w:tcW w:w="847" w:type="pct"/>
          </w:tcPr>
          <w:p w14:paraId="437EBDC7" w14:textId="77777777" w:rsidR="009231DF" w:rsidRPr="002C4DB8" w:rsidRDefault="009231DF" w:rsidP="00FB3B16">
            <w:pPr>
              <w:rPr>
                <w:rFonts w:cs="Arial"/>
              </w:rPr>
            </w:pPr>
          </w:p>
        </w:tc>
        <w:tc>
          <w:tcPr>
            <w:tcW w:w="1158" w:type="pct"/>
          </w:tcPr>
          <w:p w14:paraId="704350DC" w14:textId="77777777" w:rsidR="009231DF" w:rsidRPr="002C4DB8" w:rsidRDefault="009231DF" w:rsidP="00FB3B16">
            <w:pPr>
              <w:rPr>
                <w:rFonts w:cs="Arial"/>
              </w:rPr>
            </w:pPr>
          </w:p>
        </w:tc>
      </w:tr>
      <w:tr w:rsidR="009231DF" w:rsidRPr="002C4DB8" w14:paraId="493E0721" w14:textId="77777777" w:rsidTr="00FB3B16">
        <w:trPr>
          <w:trHeight w:val="197"/>
        </w:trPr>
        <w:tc>
          <w:tcPr>
            <w:tcW w:w="918" w:type="pct"/>
            <w:shd w:val="clear" w:color="auto" w:fill="C6D9F1" w:themeFill="text2" w:themeFillTint="33"/>
          </w:tcPr>
          <w:p w14:paraId="513CEAE0" w14:textId="77777777" w:rsidR="009231DF" w:rsidRPr="002C4DB8" w:rsidRDefault="009231DF" w:rsidP="00FB3B16">
            <w:pPr>
              <w:rPr>
                <w:rFonts w:cs="Arial"/>
              </w:rPr>
            </w:pPr>
            <w:r w:rsidRPr="002C4DB8">
              <w:rPr>
                <w:rFonts w:cs="Arial"/>
              </w:rPr>
              <w:t>Objective 3:</w:t>
            </w:r>
          </w:p>
        </w:tc>
        <w:tc>
          <w:tcPr>
            <w:tcW w:w="2077" w:type="pct"/>
            <w:shd w:val="clear" w:color="auto" w:fill="C6D9F1" w:themeFill="text2" w:themeFillTint="33"/>
          </w:tcPr>
          <w:p w14:paraId="290B7994" w14:textId="77777777" w:rsidR="009231DF" w:rsidRPr="002C4DB8" w:rsidRDefault="009231DF" w:rsidP="00FB3B16">
            <w:pPr>
              <w:rPr>
                <w:rFonts w:cs="Arial"/>
              </w:rPr>
            </w:pPr>
          </w:p>
        </w:tc>
        <w:tc>
          <w:tcPr>
            <w:tcW w:w="847" w:type="pct"/>
            <w:shd w:val="clear" w:color="auto" w:fill="C6D9F1" w:themeFill="text2" w:themeFillTint="33"/>
          </w:tcPr>
          <w:p w14:paraId="3843F350" w14:textId="77777777" w:rsidR="009231DF" w:rsidRPr="002C4DB8" w:rsidRDefault="009231DF" w:rsidP="00FB3B16">
            <w:pPr>
              <w:rPr>
                <w:rFonts w:cs="Arial"/>
              </w:rPr>
            </w:pPr>
          </w:p>
        </w:tc>
        <w:tc>
          <w:tcPr>
            <w:tcW w:w="1158" w:type="pct"/>
            <w:shd w:val="clear" w:color="auto" w:fill="C6D9F1" w:themeFill="text2" w:themeFillTint="33"/>
          </w:tcPr>
          <w:p w14:paraId="21DA2805" w14:textId="77777777" w:rsidR="009231DF" w:rsidRPr="002C4DB8" w:rsidRDefault="009231DF" w:rsidP="00FB3B16">
            <w:pPr>
              <w:rPr>
                <w:rFonts w:cs="Arial"/>
              </w:rPr>
            </w:pPr>
          </w:p>
        </w:tc>
      </w:tr>
      <w:tr w:rsidR="009231DF" w:rsidRPr="002C4DB8" w14:paraId="25A6628C" w14:textId="77777777" w:rsidTr="00FB3B16">
        <w:tc>
          <w:tcPr>
            <w:tcW w:w="918" w:type="pct"/>
          </w:tcPr>
          <w:p w14:paraId="6BA4697B" w14:textId="77777777" w:rsidR="009231DF" w:rsidRPr="002C4DB8" w:rsidRDefault="009231DF" w:rsidP="00FB3B16">
            <w:pPr>
              <w:rPr>
                <w:rFonts w:cs="Arial"/>
              </w:rPr>
            </w:pPr>
            <w:r>
              <w:rPr>
                <w:rFonts w:cs="Arial"/>
              </w:rPr>
              <w:t>Action Step 3.a</w:t>
            </w:r>
          </w:p>
        </w:tc>
        <w:tc>
          <w:tcPr>
            <w:tcW w:w="2077" w:type="pct"/>
          </w:tcPr>
          <w:p w14:paraId="1D6F947D" w14:textId="77777777" w:rsidR="009231DF" w:rsidRPr="002C4DB8" w:rsidRDefault="009231DF" w:rsidP="00FB3B16">
            <w:pPr>
              <w:rPr>
                <w:rFonts w:cs="Arial"/>
              </w:rPr>
            </w:pPr>
          </w:p>
        </w:tc>
        <w:tc>
          <w:tcPr>
            <w:tcW w:w="847" w:type="pct"/>
          </w:tcPr>
          <w:p w14:paraId="5CA03C2D" w14:textId="77777777" w:rsidR="009231DF" w:rsidRPr="002C4DB8" w:rsidRDefault="009231DF" w:rsidP="00FB3B16">
            <w:pPr>
              <w:rPr>
                <w:rFonts w:cs="Arial"/>
              </w:rPr>
            </w:pPr>
          </w:p>
        </w:tc>
        <w:tc>
          <w:tcPr>
            <w:tcW w:w="1158" w:type="pct"/>
          </w:tcPr>
          <w:p w14:paraId="0A31701B" w14:textId="77777777" w:rsidR="009231DF" w:rsidRPr="002C4DB8" w:rsidRDefault="009231DF" w:rsidP="00FB3B16">
            <w:pPr>
              <w:rPr>
                <w:rFonts w:cs="Arial"/>
              </w:rPr>
            </w:pPr>
          </w:p>
        </w:tc>
      </w:tr>
      <w:tr w:rsidR="009231DF" w:rsidRPr="002C4DB8" w14:paraId="79297340" w14:textId="77777777" w:rsidTr="00FB3B16">
        <w:tc>
          <w:tcPr>
            <w:tcW w:w="918" w:type="pct"/>
            <w:shd w:val="clear" w:color="auto" w:fill="C6D9F1" w:themeFill="text2" w:themeFillTint="33"/>
          </w:tcPr>
          <w:p w14:paraId="7B1F6B2C" w14:textId="77777777" w:rsidR="009231DF" w:rsidRPr="002C4DB8" w:rsidRDefault="009231DF" w:rsidP="00FB3B16">
            <w:pPr>
              <w:rPr>
                <w:rFonts w:cs="Arial"/>
              </w:rPr>
            </w:pPr>
            <w:r w:rsidRPr="002C4DB8">
              <w:rPr>
                <w:rFonts w:cs="Arial"/>
              </w:rPr>
              <w:t>Objective 4:</w:t>
            </w:r>
          </w:p>
        </w:tc>
        <w:tc>
          <w:tcPr>
            <w:tcW w:w="2077" w:type="pct"/>
            <w:shd w:val="clear" w:color="auto" w:fill="C6D9F1" w:themeFill="text2" w:themeFillTint="33"/>
          </w:tcPr>
          <w:p w14:paraId="7F5F80C6" w14:textId="77777777" w:rsidR="009231DF" w:rsidRPr="002C4DB8" w:rsidRDefault="009231DF" w:rsidP="00FB3B16">
            <w:pPr>
              <w:rPr>
                <w:rFonts w:cs="Arial"/>
              </w:rPr>
            </w:pPr>
          </w:p>
        </w:tc>
        <w:tc>
          <w:tcPr>
            <w:tcW w:w="847" w:type="pct"/>
            <w:shd w:val="clear" w:color="auto" w:fill="C6D9F1" w:themeFill="text2" w:themeFillTint="33"/>
          </w:tcPr>
          <w:p w14:paraId="0DDC2DA2" w14:textId="77777777" w:rsidR="009231DF" w:rsidRPr="002C4DB8" w:rsidRDefault="009231DF" w:rsidP="00FB3B16">
            <w:pPr>
              <w:rPr>
                <w:rFonts w:cs="Arial"/>
              </w:rPr>
            </w:pPr>
          </w:p>
        </w:tc>
        <w:tc>
          <w:tcPr>
            <w:tcW w:w="1158" w:type="pct"/>
            <w:shd w:val="clear" w:color="auto" w:fill="C6D9F1" w:themeFill="text2" w:themeFillTint="33"/>
          </w:tcPr>
          <w:p w14:paraId="52CF6383" w14:textId="77777777" w:rsidR="009231DF" w:rsidRPr="002C4DB8" w:rsidRDefault="009231DF" w:rsidP="00FB3B16">
            <w:pPr>
              <w:rPr>
                <w:rFonts w:cs="Arial"/>
              </w:rPr>
            </w:pPr>
          </w:p>
        </w:tc>
      </w:tr>
      <w:tr w:rsidR="009231DF" w:rsidRPr="002C4DB8" w14:paraId="4D38DD04" w14:textId="77777777" w:rsidTr="00FB3B16">
        <w:tc>
          <w:tcPr>
            <w:tcW w:w="918" w:type="pct"/>
          </w:tcPr>
          <w:p w14:paraId="46375636" w14:textId="77777777" w:rsidR="009231DF" w:rsidRPr="002C4DB8" w:rsidRDefault="009231DF" w:rsidP="00FB3B16">
            <w:pPr>
              <w:rPr>
                <w:rFonts w:cs="Arial"/>
              </w:rPr>
            </w:pPr>
          </w:p>
        </w:tc>
        <w:tc>
          <w:tcPr>
            <w:tcW w:w="2077" w:type="pct"/>
          </w:tcPr>
          <w:p w14:paraId="53F3281D" w14:textId="77777777" w:rsidR="009231DF" w:rsidRPr="002C4DB8" w:rsidRDefault="009231DF" w:rsidP="00FB3B16">
            <w:pPr>
              <w:rPr>
                <w:rFonts w:cs="Arial"/>
              </w:rPr>
            </w:pPr>
          </w:p>
        </w:tc>
        <w:tc>
          <w:tcPr>
            <w:tcW w:w="847" w:type="pct"/>
          </w:tcPr>
          <w:p w14:paraId="3256B9DA" w14:textId="77777777" w:rsidR="009231DF" w:rsidRPr="002C4DB8" w:rsidRDefault="009231DF" w:rsidP="00FB3B16">
            <w:pPr>
              <w:rPr>
                <w:rFonts w:cs="Arial"/>
              </w:rPr>
            </w:pPr>
          </w:p>
        </w:tc>
        <w:tc>
          <w:tcPr>
            <w:tcW w:w="1158" w:type="pct"/>
          </w:tcPr>
          <w:p w14:paraId="4424A774" w14:textId="77777777" w:rsidR="009231DF" w:rsidRPr="002C4DB8" w:rsidRDefault="009231DF" w:rsidP="00FB3B16">
            <w:pPr>
              <w:rPr>
                <w:rFonts w:cs="Arial"/>
              </w:rPr>
            </w:pPr>
          </w:p>
        </w:tc>
      </w:tr>
      <w:tr w:rsidR="00DE4B4C" w:rsidRPr="002C4DB8" w14:paraId="3AF92B89" w14:textId="77777777" w:rsidTr="00DE4B4C">
        <w:tc>
          <w:tcPr>
            <w:tcW w:w="5000" w:type="pct"/>
            <w:gridSpan w:val="4"/>
            <w:shd w:val="clear" w:color="auto" w:fill="8DB3E2" w:themeFill="text2" w:themeFillTint="66"/>
          </w:tcPr>
          <w:p w14:paraId="6BB9337D" w14:textId="190FFE16" w:rsidR="00DE4B4C" w:rsidRPr="002C4DB8" w:rsidRDefault="00DE4B4C" w:rsidP="00FB3B16">
            <w:pPr>
              <w:rPr>
                <w:rFonts w:cs="Arial"/>
              </w:rPr>
            </w:pPr>
            <w:r w:rsidRPr="002C4DB8">
              <w:rPr>
                <w:rFonts w:cs="Arial"/>
              </w:rPr>
              <w:t>Goal 2: (If necessary)</w:t>
            </w:r>
          </w:p>
        </w:tc>
      </w:tr>
      <w:tr w:rsidR="009231DF" w:rsidRPr="002C4DB8" w14:paraId="1258448A" w14:textId="77777777" w:rsidTr="00FB3B16">
        <w:tc>
          <w:tcPr>
            <w:tcW w:w="918" w:type="pct"/>
            <w:shd w:val="clear" w:color="auto" w:fill="8DB3E2" w:themeFill="text2" w:themeFillTint="66"/>
          </w:tcPr>
          <w:p w14:paraId="0407FA9E" w14:textId="77777777" w:rsidR="009231DF" w:rsidRPr="002C4DB8" w:rsidRDefault="009231DF" w:rsidP="00FB3B16">
            <w:pPr>
              <w:rPr>
                <w:rFonts w:cs="Arial"/>
              </w:rPr>
            </w:pPr>
            <w:r w:rsidRPr="002C4DB8">
              <w:rPr>
                <w:rFonts w:cs="Arial"/>
              </w:rPr>
              <w:t>Goal 2 Objectives</w:t>
            </w:r>
          </w:p>
        </w:tc>
        <w:tc>
          <w:tcPr>
            <w:tcW w:w="2077" w:type="pct"/>
            <w:shd w:val="clear" w:color="auto" w:fill="8DB3E2" w:themeFill="text2" w:themeFillTint="66"/>
          </w:tcPr>
          <w:p w14:paraId="41263CB1" w14:textId="77777777" w:rsidR="009231DF" w:rsidRPr="002C4DB8" w:rsidRDefault="009231DF" w:rsidP="00FB3B16">
            <w:pPr>
              <w:rPr>
                <w:rFonts w:cs="Arial"/>
              </w:rPr>
            </w:pPr>
          </w:p>
        </w:tc>
        <w:tc>
          <w:tcPr>
            <w:tcW w:w="847" w:type="pct"/>
            <w:shd w:val="clear" w:color="auto" w:fill="8DB3E2" w:themeFill="text2" w:themeFillTint="66"/>
          </w:tcPr>
          <w:p w14:paraId="72F31C1A" w14:textId="77777777" w:rsidR="009231DF" w:rsidRPr="002C4DB8" w:rsidRDefault="009231DF" w:rsidP="00FB3B16">
            <w:pPr>
              <w:rPr>
                <w:rFonts w:cs="Arial"/>
              </w:rPr>
            </w:pPr>
          </w:p>
        </w:tc>
        <w:tc>
          <w:tcPr>
            <w:tcW w:w="1158" w:type="pct"/>
            <w:shd w:val="clear" w:color="auto" w:fill="8DB3E2" w:themeFill="text2" w:themeFillTint="66"/>
          </w:tcPr>
          <w:p w14:paraId="738A0E6C" w14:textId="77777777" w:rsidR="009231DF" w:rsidRPr="002C4DB8" w:rsidRDefault="009231DF" w:rsidP="00FB3B16">
            <w:pPr>
              <w:rPr>
                <w:rFonts w:cs="Arial"/>
              </w:rPr>
            </w:pPr>
          </w:p>
        </w:tc>
      </w:tr>
    </w:tbl>
    <w:p w14:paraId="10F1732F" w14:textId="67ABE0AA" w:rsidR="00B706B2" w:rsidRDefault="00B706B2" w:rsidP="002C4DB8">
      <w:pPr>
        <w:rPr>
          <w:rFonts w:cs="Arial"/>
        </w:rPr>
      </w:pPr>
      <w:r>
        <w:rPr>
          <w:rFonts w:cs="Arial"/>
        </w:rPr>
        <w:br w:type="page"/>
      </w:r>
    </w:p>
    <w:p w14:paraId="11FEB53B" w14:textId="77777777" w:rsidR="009231DF" w:rsidRDefault="009231DF" w:rsidP="002C4DB8">
      <w:pPr>
        <w:rPr>
          <w:rFonts w:cs="Arial"/>
        </w:rPr>
        <w:sectPr w:rsidR="009231DF" w:rsidSect="009231DF">
          <w:pgSz w:w="15840" w:h="12240" w:orient="landscape"/>
          <w:pgMar w:top="1008" w:right="1008" w:bottom="1008" w:left="1008" w:header="720" w:footer="720" w:gutter="0"/>
          <w:cols w:space="720"/>
          <w:docGrid w:linePitch="360"/>
        </w:sectPr>
      </w:pPr>
    </w:p>
    <w:p w14:paraId="47D6D158" w14:textId="77777777" w:rsidR="002C4DB8" w:rsidRDefault="002C4DB8" w:rsidP="002C4DB8">
      <w:pPr>
        <w:rPr>
          <w:rFonts w:cs="Arial"/>
        </w:rPr>
      </w:pPr>
    </w:p>
    <w:p w14:paraId="3DAE505E" w14:textId="4DAA7BA0" w:rsidR="002C4DB8" w:rsidRDefault="002C4DB8" w:rsidP="002C4DB8">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5738"/>
        <w:gridCol w:w="2340"/>
        <w:gridCol w:w="3199"/>
      </w:tblGrid>
      <w:tr w:rsidR="00DE4B4C" w:rsidRPr="002C4DB8" w14:paraId="71F8C8F4" w14:textId="2CCFC554" w:rsidTr="00DE4B4C">
        <w:tc>
          <w:tcPr>
            <w:tcW w:w="5000" w:type="pct"/>
            <w:gridSpan w:val="4"/>
            <w:tcBorders>
              <w:bottom w:val="single" w:sz="4" w:space="0" w:color="auto"/>
            </w:tcBorders>
            <w:shd w:val="clear" w:color="auto" w:fill="8DB3E2" w:themeFill="text2" w:themeFillTint="66"/>
          </w:tcPr>
          <w:p w14:paraId="39D1EF5F" w14:textId="74B3661E" w:rsidR="00DE4B4C" w:rsidRPr="002C4DB8" w:rsidRDefault="00DE4B4C" w:rsidP="00FB3B16">
            <w:pPr>
              <w:jc w:val="center"/>
              <w:rPr>
                <w:rFonts w:cs="Arial"/>
                <w:b/>
              </w:rPr>
            </w:pPr>
            <w:r w:rsidRPr="002C4DB8">
              <w:rPr>
                <w:rFonts w:cs="Arial"/>
                <w:b/>
              </w:rPr>
              <w:t xml:space="preserve">Component </w:t>
            </w:r>
            <w:r>
              <w:rPr>
                <w:rFonts w:cs="Arial"/>
                <w:b/>
              </w:rPr>
              <w:t>2</w:t>
            </w:r>
            <w:r w:rsidRPr="002C4DB8">
              <w:rPr>
                <w:rFonts w:cs="Arial"/>
                <w:b/>
              </w:rPr>
              <w:t xml:space="preserve"> – </w:t>
            </w:r>
            <w:r>
              <w:rPr>
                <w:rFonts w:cs="Arial"/>
                <w:b/>
              </w:rPr>
              <w:t>Places and the Environment</w:t>
            </w:r>
          </w:p>
        </w:tc>
      </w:tr>
      <w:tr w:rsidR="00DE4B4C" w:rsidRPr="002C4DB8" w14:paraId="37B6A65A" w14:textId="45D8F0C5" w:rsidTr="00DE4B4C">
        <w:tc>
          <w:tcPr>
            <w:tcW w:w="5000" w:type="pct"/>
            <w:gridSpan w:val="4"/>
            <w:tcBorders>
              <w:bottom w:val="nil"/>
            </w:tcBorders>
            <w:shd w:val="clear" w:color="auto" w:fill="C6D9F1" w:themeFill="text2" w:themeFillTint="33"/>
          </w:tcPr>
          <w:p w14:paraId="2E998691" w14:textId="0EE8D6C5" w:rsidR="00DE4B4C" w:rsidRPr="002C4DB8" w:rsidRDefault="00DE4B4C" w:rsidP="00FB3B16">
            <w:pPr>
              <w:rPr>
                <w:rFonts w:cs="Arial"/>
              </w:rPr>
            </w:pPr>
            <w:r w:rsidRPr="002C4DB8">
              <w:rPr>
                <w:rFonts w:cs="Arial"/>
              </w:rPr>
              <w:t>Goal 1:</w:t>
            </w:r>
          </w:p>
        </w:tc>
      </w:tr>
      <w:tr w:rsidR="00DE4B4C" w:rsidRPr="002C4DB8" w14:paraId="4BF17E83" w14:textId="52CC29B6" w:rsidTr="00DE4B4C">
        <w:tc>
          <w:tcPr>
            <w:tcW w:w="5000" w:type="pct"/>
            <w:gridSpan w:val="4"/>
            <w:tcBorders>
              <w:top w:val="nil"/>
            </w:tcBorders>
          </w:tcPr>
          <w:p w14:paraId="7D691E6E" w14:textId="77777777" w:rsidR="00DE4B4C" w:rsidRPr="002C4DB8" w:rsidRDefault="00DE4B4C" w:rsidP="00FB3B16">
            <w:pPr>
              <w:rPr>
                <w:rFonts w:cs="Arial"/>
              </w:rPr>
            </w:pPr>
          </w:p>
        </w:tc>
      </w:tr>
      <w:tr w:rsidR="009231DF" w:rsidRPr="002C4DB8" w14:paraId="2DFD0498" w14:textId="44C150B4" w:rsidTr="009231DF">
        <w:tc>
          <w:tcPr>
            <w:tcW w:w="918" w:type="pct"/>
          </w:tcPr>
          <w:p w14:paraId="0A8F4807" w14:textId="77777777" w:rsidR="009231DF" w:rsidRPr="002C4DB8" w:rsidRDefault="009231DF" w:rsidP="00FB3B16">
            <w:pPr>
              <w:rPr>
                <w:rFonts w:cs="Arial"/>
              </w:rPr>
            </w:pPr>
          </w:p>
        </w:tc>
        <w:tc>
          <w:tcPr>
            <w:tcW w:w="2077" w:type="pct"/>
          </w:tcPr>
          <w:p w14:paraId="35CADF41" w14:textId="77777777" w:rsidR="009231DF" w:rsidRPr="002C4DB8" w:rsidRDefault="009231DF" w:rsidP="00FB3B16">
            <w:pPr>
              <w:jc w:val="center"/>
              <w:rPr>
                <w:rFonts w:cs="Arial"/>
              </w:rPr>
            </w:pPr>
            <w:r w:rsidRPr="002C4DB8">
              <w:rPr>
                <w:rFonts w:cs="Arial"/>
              </w:rPr>
              <w:t>Strategies to be Used</w:t>
            </w:r>
          </w:p>
        </w:tc>
        <w:tc>
          <w:tcPr>
            <w:tcW w:w="847" w:type="pct"/>
          </w:tcPr>
          <w:p w14:paraId="42E3889F" w14:textId="77777777" w:rsidR="009231DF" w:rsidRPr="002C4DB8" w:rsidRDefault="009231DF" w:rsidP="00FB3B16">
            <w:pPr>
              <w:rPr>
                <w:rFonts w:cs="Arial"/>
              </w:rPr>
            </w:pPr>
            <w:r w:rsidRPr="002C4DB8">
              <w:rPr>
                <w:rFonts w:cs="Arial"/>
              </w:rPr>
              <w:t>Person Responsible</w:t>
            </w:r>
          </w:p>
        </w:tc>
        <w:tc>
          <w:tcPr>
            <w:tcW w:w="1158" w:type="pct"/>
          </w:tcPr>
          <w:p w14:paraId="4741F536" w14:textId="58E111D7" w:rsidR="009231DF" w:rsidRPr="002C4DB8" w:rsidRDefault="009231DF" w:rsidP="00FB3B16">
            <w:pPr>
              <w:rPr>
                <w:rFonts w:cs="Arial"/>
              </w:rPr>
            </w:pPr>
            <w:r>
              <w:rPr>
                <w:rFonts w:cs="Arial"/>
              </w:rPr>
              <w:t>Resources Needed</w:t>
            </w:r>
          </w:p>
        </w:tc>
      </w:tr>
      <w:tr w:rsidR="009231DF" w:rsidRPr="002C4DB8" w14:paraId="0F44EEAA" w14:textId="48690111" w:rsidTr="009231DF">
        <w:tc>
          <w:tcPr>
            <w:tcW w:w="918" w:type="pct"/>
            <w:shd w:val="clear" w:color="auto" w:fill="C6D9F1" w:themeFill="text2" w:themeFillTint="33"/>
          </w:tcPr>
          <w:p w14:paraId="5EA603F9" w14:textId="77777777" w:rsidR="009231DF" w:rsidRPr="002C4DB8" w:rsidRDefault="009231DF" w:rsidP="00FB3B16">
            <w:pPr>
              <w:rPr>
                <w:rFonts w:cs="Arial"/>
              </w:rPr>
            </w:pPr>
            <w:r w:rsidRPr="002C4DB8">
              <w:rPr>
                <w:rFonts w:cs="Arial"/>
              </w:rPr>
              <w:t>Objective 1:</w:t>
            </w:r>
          </w:p>
        </w:tc>
        <w:tc>
          <w:tcPr>
            <w:tcW w:w="2077" w:type="pct"/>
            <w:shd w:val="clear" w:color="auto" w:fill="C6D9F1" w:themeFill="text2" w:themeFillTint="33"/>
          </w:tcPr>
          <w:p w14:paraId="21F34F9C" w14:textId="77777777" w:rsidR="009231DF" w:rsidRPr="002C4DB8" w:rsidRDefault="009231DF" w:rsidP="00FB3B16">
            <w:pPr>
              <w:rPr>
                <w:rFonts w:cs="Arial"/>
              </w:rPr>
            </w:pPr>
          </w:p>
        </w:tc>
        <w:tc>
          <w:tcPr>
            <w:tcW w:w="847" w:type="pct"/>
            <w:shd w:val="clear" w:color="auto" w:fill="C6D9F1" w:themeFill="text2" w:themeFillTint="33"/>
          </w:tcPr>
          <w:p w14:paraId="0E41D995" w14:textId="77777777" w:rsidR="009231DF" w:rsidRPr="002C4DB8" w:rsidRDefault="009231DF" w:rsidP="00FB3B16">
            <w:pPr>
              <w:rPr>
                <w:rFonts w:cs="Arial"/>
              </w:rPr>
            </w:pPr>
          </w:p>
        </w:tc>
        <w:tc>
          <w:tcPr>
            <w:tcW w:w="1158" w:type="pct"/>
            <w:shd w:val="clear" w:color="auto" w:fill="C6D9F1" w:themeFill="text2" w:themeFillTint="33"/>
          </w:tcPr>
          <w:p w14:paraId="7F5ACAF4" w14:textId="77777777" w:rsidR="009231DF" w:rsidRPr="002C4DB8" w:rsidRDefault="009231DF" w:rsidP="00FB3B16">
            <w:pPr>
              <w:rPr>
                <w:rFonts w:cs="Arial"/>
              </w:rPr>
            </w:pPr>
          </w:p>
        </w:tc>
      </w:tr>
      <w:tr w:rsidR="009231DF" w:rsidRPr="002C4DB8" w14:paraId="7299862A" w14:textId="5928F46A" w:rsidTr="009231DF">
        <w:tc>
          <w:tcPr>
            <w:tcW w:w="918" w:type="pct"/>
          </w:tcPr>
          <w:p w14:paraId="6284B8D0" w14:textId="77777777" w:rsidR="009231DF" w:rsidRPr="002C4DB8" w:rsidRDefault="009231DF" w:rsidP="00FB3B16">
            <w:pPr>
              <w:rPr>
                <w:rFonts w:cs="Arial"/>
              </w:rPr>
            </w:pPr>
            <w:r>
              <w:rPr>
                <w:rFonts w:cs="Arial"/>
              </w:rPr>
              <w:t>Action Step 1.a</w:t>
            </w:r>
          </w:p>
        </w:tc>
        <w:tc>
          <w:tcPr>
            <w:tcW w:w="2077" w:type="pct"/>
          </w:tcPr>
          <w:p w14:paraId="18B2E13A" w14:textId="77777777" w:rsidR="009231DF" w:rsidRPr="002C4DB8" w:rsidRDefault="009231DF" w:rsidP="00FB3B16">
            <w:pPr>
              <w:rPr>
                <w:rFonts w:cs="Arial"/>
              </w:rPr>
            </w:pPr>
          </w:p>
        </w:tc>
        <w:tc>
          <w:tcPr>
            <w:tcW w:w="847" w:type="pct"/>
          </w:tcPr>
          <w:p w14:paraId="2177237F" w14:textId="77777777" w:rsidR="009231DF" w:rsidRPr="002C4DB8" w:rsidRDefault="009231DF" w:rsidP="00FB3B16">
            <w:pPr>
              <w:rPr>
                <w:rFonts w:cs="Arial"/>
              </w:rPr>
            </w:pPr>
          </w:p>
        </w:tc>
        <w:tc>
          <w:tcPr>
            <w:tcW w:w="1158" w:type="pct"/>
          </w:tcPr>
          <w:p w14:paraId="1335776E" w14:textId="77777777" w:rsidR="009231DF" w:rsidRPr="002C4DB8" w:rsidRDefault="009231DF" w:rsidP="00FB3B16">
            <w:pPr>
              <w:rPr>
                <w:rFonts w:cs="Arial"/>
              </w:rPr>
            </w:pPr>
          </w:p>
        </w:tc>
      </w:tr>
      <w:tr w:rsidR="009231DF" w:rsidRPr="002C4DB8" w14:paraId="771A0912" w14:textId="0533602D" w:rsidTr="009231DF">
        <w:tc>
          <w:tcPr>
            <w:tcW w:w="918" w:type="pct"/>
          </w:tcPr>
          <w:p w14:paraId="06BD00F5" w14:textId="77777777" w:rsidR="009231DF" w:rsidRPr="002C4DB8" w:rsidRDefault="009231DF" w:rsidP="00FB3B16">
            <w:pPr>
              <w:rPr>
                <w:rFonts w:cs="Arial"/>
              </w:rPr>
            </w:pPr>
            <w:r>
              <w:rPr>
                <w:rFonts w:cs="Arial"/>
              </w:rPr>
              <w:t>Action Step 1.b</w:t>
            </w:r>
          </w:p>
        </w:tc>
        <w:tc>
          <w:tcPr>
            <w:tcW w:w="2077" w:type="pct"/>
          </w:tcPr>
          <w:p w14:paraId="1BDA68AF" w14:textId="77777777" w:rsidR="009231DF" w:rsidRPr="002C4DB8" w:rsidRDefault="009231DF" w:rsidP="00FB3B16">
            <w:pPr>
              <w:rPr>
                <w:rFonts w:cs="Arial"/>
              </w:rPr>
            </w:pPr>
          </w:p>
        </w:tc>
        <w:tc>
          <w:tcPr>
            <w:tcW w:w="847" w:type="pct"/>
          </w:tcPr>
          <w:p w14:paraId="24EEC576" w14:textId="77777777" w:rsidR="009231DF" w:rsidRPr="002C4DB8" w:rsidRDefault="009231DF" w:rsidP="00FB3B16">
            <w:pPr>
              <w:rPr>
                <w:rFonts w:cs="Arial"/>
              </w:rPr>
            </w:pPr>
          </w:p>
        </w:tc>
        <w:tc>
          <w:tcPr>
            <w:tcW w:w="1158" w:type="pct"/>
          </w:tcPr>
          <w:p w14:paraId="1EFD4E14" w14:textId="77777777" w:rsidR="009231DF" w:rsidRPr="002C4DB8" w:rsidRDefault="009231DF" w:rsidP="00FB3B16">
            <w:pPr>
              <w:rPr>
                <w:rFonts w:cs="Arial"/>
              </w:rPr>
            </w:pPr>
          </w:p>
        </w:tc>
      </w:tr>
      <w:tr w:rsidR="009231DF" w:rsidRPr="002C4DB8" w14:paraId="26A05A8D" w14:textId="76A923CA" w:rsidTr="009231DF">
        <w:tc>
          <w:tcPr>
            <w:tcW w:w="918" w:type="pct"/>
          </w:tcPr>
          <w:p w14:paraId="3CDAE323" w14:textId="77777777" w:rsidR="009231DF" w:rsidRPr="002C4DB8" w:rsidRDefault="009231DF" w:rsidP="00FB3B16">
            <w:pPr>
              <w:rPr>
                <w:rFonts w:cs="Arial"/>
              </w:rPr>
            </w:pPr>
            <w:r>
              <w:rPr>
                <w:rFonts w:cs="Arial"/>
              </w:rPr>
              <w:t>Action Step 1.c</w:t>
            </w:r>
          </w:p>
        </w:tc>
        <w:tc>
          <w:tcPr>
            <w:tcW w:w="2077" w:type="pct"/>
          </w:tcPr>
          <w:p w14:paraId="34488943" w14:textId="77777777" w:rsidR="009231DF" w:rsidRPr="002C4DB8" w:rsidRDefault="009231DF" w:rsidP="00FB3B16">
            <w:pPr>
              <w:rPr>
                <w:rFonts w:cs="Arial"/>
              </w:rPr>
            </w:pPr>
          </w:p>
        </w:tc>
        <w:tc>
          <w:tcPr>
            <w:tcW w:w="847" w:type="pct"/>
          </w:tcPr>
          <w:p w14:paraId="5DC6971F" w14:textId="77777777" w:rsidR="009231DF" w:rsidRPr="002C4DB8" w:rsidRDefault="009231DF" w:rsidP="00FB3B16">
            <w:pPr>
              <w:rPr>
                <w:rFonts w:cs="Arial"/>
              </w:rPr>
            </w:pPr>
          </w:p>
        </w:tc>
        <w:tc>
          <w:tcPr>
            <w:tcW w:w="1158" w:type="pct"/>
          </w:tcPr>
          <w:p w14:paraId="51CEE402" w14:textId="77777777" w:rsidR="009231DF" w:rsidRPr="002C4DB8" w:rsidRDefault="009231DF" w:rsidP="00FB3B16">
            <w:pPr>
              <w:rPr>
                <w:rFonts w:cs="Arial"/>
              </w:rPr>
            </w:pPr>
          </w:p>
        </w:tc>
      </w:tr>
      <w:tr w:rsidR="009231DF" w:rsidRPr="002C4DB8" w14:paraId="15864003" w14:textId="090E02A9" w:rsidTr="009231DF">
        <w:tc>
          <w:tcPr>
            <w:tcW w:w="918" w:type="pct"/>
          </w:tcPr>
          <w:p w14:paraId="70BEA857" w14:textId="77777777" w:rsidR="009231DF" w:rsidRPr="002C4DB8" w:rsidRDefault="009231DF" w:rsidP="00FB3B16">
            <w:pPr>
              <w:rPr>
                <w:rFonts w:cs="Arial"/>
              </w:rPr>
            </w:pPr>
            <w:r>
              <w:rPr>
                <w:rFonts w:cs="Arial"/>
              </w:rPr>
              <w:t>Action Step 1.d</w:t>
            </w:r>
          </w:p>
        </w:tc>
        <w:tc>
          <w:tcPr>
            <w:tcW w:w="2077" w:type="pct"/>
          </w:tcPr>
          <w:p w14:paraId="5D4CF8A1" w14:textId="77777777" w:rsidR="009231DF" w:rsidRPr="002C4DB8" w:rsidRDefault="009231DF" w:rsidP="00FB3B16">
            <w:pPr>
              <w:rPr>
                <w:rFonts w:cs="Arial"/>
              </w:rPr>
            </w:pPr>
          </w:p>
        </w:tc>
        <w:tc>
          <w:tcPr>
            <w:tcW w:w="847" w:type="pct"/>
          </w:tcPr>
          <w:p w14:paraId="6CEB2F66" w14:textId="77777777" w:rsidR="009231DF" w:rsidRPr="002C4DB8" w:rsidRDefault="009231DF" w:rsidP="00FB3B16">
            <w:pPr>
              <w:rPr>
                <w:rFonts w:cs="Arial"/>
              </w:rPr>
            </w:pPr>
          </w:p>
        </w:tc>
        <w:tc>
          <w:tcPr>
            <w:tcW w:w="1158" w:type="pct"/>
          </w:tcPr>
          <w:p w14:paraId="7988D061" w14:textId="77777777" w:rsidR="009231DF" w:rsidRPr="002C4DB8" w:rsidRDefault="009231DF" w:rsidP="00FB3B16">
            <w:pPr>
              <w:rPr>
                <w:rFonts w:cs="Arial"/>
              </w:rPr>
            </w:pPr>
          </w:p>
        </w:tc>
      </w:tr>
      <w:tr w:rsidR="009231DF" w:rsidRPr="002C4DB8" w14:paraId="5F1FA4E0" w14:textId="10AF01EB" w:rsidTr="009231DF">
        <w:tc>
          <w:tcPr>
            <w:tcW w:w="918" w:type="pct"/>
            <w:shd w:val="clear" w:color="auto" w:fill="C6D9F1" w:themeFill="text2" w:themeFillTint="33"/>
          </w:tcPr>
          <w:p w14:paraId="5A52728E" w14:textId="77777777" w:rsidR="009231DF" w:rsidRPr="002C4DB8" w:rsidRDefault="009231DF" w:rsidP="00FB3B16">
            <w:pPr>
              <w:rPr>
                <w:rFonts w:cs="Arial"/>
              </w:rPr>
            </w:pPr>
            <w:r w:rsidRPr="002C4DB8">
              <w:rPr>
                <w:rFonts w:cs="Arial"/>
              </w:rPr>
              <w:t>Objective 2:</w:t>
            </w:r>
          </w:p>
        </w:tc>
        <w:tc>
          <w:tcPr>
            <w:tcW w:w="2077" w:type="pct"/>
            <w:shd w:val="clear" w:color="auto" w:fill="C6D9F1" w:themeFill="text2" w:themeFillTint="33"/>
          </w:tcPr>
          <w:p w14:paraId="280185A8" w14:textId="77777777" w:rsidR="009231DF" w:rsidRPr="002C4DB8" w:rsidRDefault="009231DF" w:rsidP="00FB3B16">
            <w:pPr>
              <w:rPr>
                <w:rFonts w:cs="Arial"/>
              </w:rPr>
            </w:pPr>
          </w:p>
        </w:tc>
        <w:tc>
          <w:tcPr>
            <w:tcW w:w="847" w:type="pct"/>
            <w:shd w:val="clear" w:color="auto" w:fill="C6D9F1" w:themeFill="text2" w:themeFillTint="33"/>
          </w:tcPr>
          <w:p w14:paraId="5D71503A" w14:textId="77777777" w:rsidR="009231DF" w:rsidRPr="002C4DB8" w:rsidRDefault="009231DF" w:rsidP="00FB3B16">
            <w:pPr>
              <w:rPr>
                <w:rFonts w:cs="Arial"/>
              </w:rPr>
            </w:pPr>
          </w:p>
        </w:tc>
        <w:tc>
          <w:tcPr>
            <w:tcW w:w="1158" w:type="pct"/>
            <w:shd w:val="clear" w:color="auto" w:fill="C6D9F1" w:themeFill="text2" w:themeFillTint="33"/>
          </w:tcPr>
          <w:p w14:paraId="24E93E68" w14:textId="77777777" w:rsidR="009231DF" w:rsidRPr="002C4DB8" w:rsidRDefault="009231DF" w:rsidP="00FB3B16">
            <w:pPr>
              <w:rPr>
                <w:rFonts w:cs="Arial"/>
              </w:rPr>
            </w:pPr>
          </w:p>
        </w:tc>
      </w:tr>
      <w:tr w:rsidR="009231DF" w:rsidRPr="002C4DB8" w14:paraId="1BA56A00" w14:textId="230BF1CD" w:rsidTr="009231DF">
        <w:tc>
          <w:tcPr>
            <w:tcW w:w="918" w:type="pct"/>
          </w:tcPr>
          <w:p w14:paraId="5C04FD1D" w14:textId="77777777" w:rsidR="009231DF" w:rsidRPr="002C4DB8" w:rsidRDefault="009231DF" w:rsidP="00FB3B16">
            <w:pPr>
              <w:rPr>
                <w:rFonts w:cs="Arial"/>
              </w:rPr>
            </w:pPr>
            <w:r>
              <w:rPr>
                <w:rFonts w:cs="Arial"/>
              </w:rPr>
              <w:t>Action Step 2.a</w:t>
            </w:r>
          </w:p>
        </w:tc>
        <w:tc>
          <w:tcPr>
            <w:tcW w:w="2077" w:type="pct"/>
          </w:tcPr>
          <w:p w14:paraId="466F3646" w14:textId="77777777" w:rsidR="009231DF" w:rsidRPr="002C4DB8" w:rsidRDefault="009231DF" w:rsidP="00FB3B16">
            <w:pPr>
              <w:rPr>
                <w:rFonts w:cs="Arial"/>
              </w:rPr>
            </w:pPr>
          </w:p>
        </w:tc>
        <w:tc>
          <w:tcPr>
            <w:tcW w:w="847" w:type="pct"/>
          </w:tcPr>
          <w:p w14:paraId="3381F51F" w14:textId="77777777" w:rsidR="009231DF" w:rsidRPr="002C4DB8" w:rsidRDefault="009231DF" w:rsidP="00FB3B16">
            <w:pPr>
              <w:rPr>
                <w:rFonts w:cs="Arial"/>
              </w:rPr>
            </w:pPr>
          </w:p>
        </w:tc>
        <w:tc>
          <w:tcPr>
            <w:tcW w:w="1158" w:type="pct"/>
          </w:tcPr>
          <w:p w14:paraId="1C480D08" w14:textId="77777777" w:rsidR="009231DF" w:rsidRPr="002C4DB8" w:rsidRDefault="009231DF" w:rsidP="00FB3B16">
            <w:pPr>
              <w:rPr>
                <w:rFonts w:cs="Arial"/>
              </w:rPr>
            </w:pPr>
          </w:p>
        </w:tc>
      </w:tr>
      <w:tr w:rsidR="009231DF" w:rsidRPr="002C4DB8" w14:paraId="25E42C13" w14:textId="1328B14B" w:rsidTr="009231DF">
        <w:tc>
          <w:tcPr>
            <w:tcW w:w="918" w:type="pct"/>
          </w:tcPr>
          <w:p w14:paraId="33E03D45" w14:textId="77777777" w:rsidR="009231DF" w:rsidRPr="002C4DB8" w:rsidRDefault="009231DF" w:rsidP="00FB3B16">
            <w:pPr>
              <w:rPr>
                <w:rFonts w:cs="Arial"/>
              </w:rPr>
            </w:pPr>
            <w:r>
              <w:rPr>
                <w:rFonts w:cs="Arial"/>
              </w:rPr>
              <w:t>Action Step 2.b</w:t>
            </w:r>
          </w:p>
        </w:tc>
        <w:tc>
          <w:tcPr>
            <w:tcW w:w="2077" w:type="pct"/>
          </w:tcPr>
          <w:p w14:paraId="3C9B4D8B" w14:textId="77777777" w:rsidR="009231DF" w:rsidRPr="002C4DB8" w:rsidRDefault="009231DF" w:rsidP="00FB3B16">
            <w:pPr>
              <w:rPr>
                <w:rFonts w:cs="Arial"/>
              </w:rPr>
            </w:pPr>
          </w:p>
        </w:tc>
        <w:tc>
          <w:tcPr>
            <w:tcW w:w="847" w:type="pct"/>
          </w:tcPr>
          <w:p w14:paraId="2CFAA04B" w14:textId="77777777" w:rsidR="009231DF" w:rsidRPr="002C4DB8" w:rsidRDefault="009231DF" w:rsidP="00FB3B16">
            <w:pPr>
              <w:rPr>
                <w:rFonts w:cs="Arial"/>
              </w:rPr>
            </w:pPr>
          </w:p>
        </w:tc>
        <w:tc>
          <w:tcPr>
            <w:tcW w:w="1158" w:type="pct"/>
          </w:tcPr>
          <w:p w14:paraId="1B26455E" w14:textId="77777777" w:rsidR="009231DF" w:rsidRPr="002C4DB8" w:rsidRDefault="009231DF" w:rsidP="00FB3B16">
            <w:pPr>
              <w:rPr>
                <w:rFonts w:cs="Arial"/>
              </w:rPr>
            </w:pPr>
          </w:p>
        </w:tc>
      </w:tr>
      <w:tr w:rsidR="009231DF" w:rsidRPr="002C4DB8" w14:paraId="1133766B" w14:textId="263FE6B1" w:rsidTr="009231DF">
        <w:tc>
          <w:tcPr>
            <w:tcW w:w="918" w:type="pct"/>
          </w:tcPr>
          <w:p w14:paraId="3D7B8BAD" w14:textId="77777777" w:rsidR="009231DF" w:rsidRPr="002C4DB8" w:rsidRDefault="009231DF" w:rsidP="00FB3B16">
            <w:pPr>
              <w:rPr>
                <w:rFonts w:cs="Arial"/>
              </w:rPr>
            </w:pPr>
            <w:r>
              <w:rPr>
                <w:rFonts w:cs="Arial"/>
              </w:rPr>
              <w:t>Action Step 2.c</w:t>
            </w:r>
          </w:p>
        </w:tc>
        <w:tc>
          <w:tcPr>
            <w:tcW w:w="2077" w:type="pct"/>
          </w:tcPr>
          <w:p w14:paraId="47AA3D38" w14:textId="77777777" w:rsidR="009231DF" w:rsidRPr="002C4DB8" w:rsidRDefault="009231DF" w:rsidP="00FB3B16">
            <w:pPr>
              <w:rPr>
                <w:rFonts w:cs="Arial"/>
              </w:rPr>
            </w:pPr>
          </w:p>
        </w:tc>
        <w:tc>
          <w:tcPr>
            <w:tcW w:w="847" w:type="pct"/>
          </w:tcPr>
          <w:p w14:paraId="68FB7139" w14:textId="77777777" w:rsidR="009231DF" w:rsidRPr="002C4DB8" w:rsidRDefault="009231DF" w:rsidP="00FB3B16">
            <w:pPr>
              <w:rPr>
                <w:rFonts w:cs="Arial"/>
              </w:rPr>
            </w:pPr>
          </w:p>
        </w:tc>
        <w:tc>
          <w:tcPr>
            <w:tcW w:w="1158" w:type="pct"/>
          </w:tcPr>
          <w:p w14:paraId="7C81C8F9" w14:textId="77777777" w:rsidR="009231DF" w:rsidRPr="002C4DB8" w:rsidRDefault="009231DF" w:rsidP="00FB3B16">
            <w:pPr>
              <w:rPr>
                <w:rFonts w:cs="Arial"/>
              </w:rPr>
            </w:pPr>
          </w:p>
        </w:tc>
      </w:tr>
      <w:tr w:rsidR="009231DF" w:rsidRPr="002C4DB8" w14:paraId="245FC4B9" w14:textId="1A07ECE6" w:rsidTr="009231DF">
        <w:trPr>
          <w:trHeight w:val="197"/>
        </w:trPr>
        <w:tc>
          <w:tcPr>
            <w:tcW w:w="918" w:type="pct"/>
            <w:shd w:val="clear" w:color="auto" w:fill="C6D9F1" w:themeFill="text2" w:themeFillTint="33"/>
          </w:tcPr>
          <w:p w14:paraId="7E52B11F" w14:textId="77777777" w:rsidR="009231DF" w:rsidRPr="002C4DB8" w:rsidRDefault="009231DF" w:rsidP="00FB3B16">
            <w:pPr>
              <w:rPr>
                <w:rFonts w:cs="Arial"/>
              </w:rPr>
            </w:pPr>
            <w:r w:rsidRPr="002C4DB8">
              <w:rPr>
                <w:rFonts w:cs="Arial"/>
              </w:rPr>
              <w:t>Objective 3:</w:t>
            </w:r>
          </w:p>
        </w:tc>
        <w:tc>
          <w:tcPr>
            <w:tcW w:w="2077" w:type="pct"/>
            <w:shd w:val="clear" w:color="auto" w:fill="C6D9F1" w:themeFill="text2" w:themeFillTint="33"/>
          </w:tcPr>
          <w:p w14:paraId="4561F2B0" w14:textId="77777777" w:rsidR="009231DF" w:rsidRPr="002C4DB8" w:rsidRDefault="009231DF" w:rsidP="00FB3B16">
            <w:pPr>
              <w:rPr>
                <w:rFonts w:cs="Arial"/>
              </w:rPr>
            </w:pPr>
          </w:p>
        </w:tc>
        <w:tc>
          <w:tcPr>
            <w:tcW w:w="847" w:type="pct"/>
            <w:shd w:val="clear" w:color="auto" w:fill="C6D9F1" w:themeFill="text2" w:themeFillTint="33"/>
          </w:tcPr>
          <w:p w14:paraId="59A830AA" w14:textId="77777777" w:rsidR="009231DF" w:rsidRPr="002C4DB8" w:rsidRDefault="009231DF" w:rsidP="00FB3B16">
            <w:pPr>
              <w:rPr>
                <w:rFonts w:cs="Arial"/>
              </w:rPr>
            </w:pPr>
          </w:p>
        </w:tc>
        <w:tc>
          <w:tcPr>
            <w:tcW w:w="1158" w:type="pct"/>
            <w:shd w:val="clear" w:color="auto" w:fill="C6D9F1" w:themeFill="text2" w:themeFillTint="33"/>
          </w:tcPr>
          <w:p w14:paraId="3D17F185" w14:textId="77777777" w:rsidR="009231DF" w:rsidRPr="002C4DB8" w:rsidRDefault="009231DF" w:rsidP="00FB3B16">
            <w:pPr>
              <w:rPr>
                <w:rFonts w:cs="Arial"/>
              </w:rPr>
            </w:pPr>
          </w:p>
        </w:tc>
      </w:tr>
      <w:tr w:rsidR="009231DF" w:rsidRPr="002C4DB8" w14:paraId="55422C38" w14:textId="5A995D79" w:rsidTr="009231DF">
        <w:tc>
          <w:tcPr>
            <w:tcW w:w="918" w:type="pct"/>
          </w:tcPr>
          <w:p w14:paraId="090AB451" w14:textId="77777777" w:rsidR="009231DF" w:rsidRPr="002C4DB8" w:rsidRDefault="009231DF" w:rsidP="00FB3B16">
            <w:pPr>
              <w:rPr>
                <w:rFonts w:cs="Arial"/>
              </w:rPr>
            </w:pPr>
            <w:r>
              <w:rPr>
                <w:rFonts w:cs="Arial"/>
              </w:rPr>
              <w:t>Action Step 3.a</w:t>
            </w:r>
          </w:p>
        </w:tc>
        <w:tc>
          <w:tcPr>
            <w:tcW w:w="2077" w:type="pct"/>
          </w:tcPr>
          <w:p w14:paraId="7AB4495C" w14:textId="77777777" w:rsidR="009231DF" w:rsidRPr="002C4DB8" w:rsidRDefault="009231DF" w:rsidP="00FB3B16">
            <w:pPr>
              <w:rPr>
                <w:rFonts w:cs="Arial"/>
              </w:rPr>
            </w:pPr>
          </w:p>
        </w:tc>
        <w:tc>
          <w:tcPr>
            <w:tcW w:w="847" w:type="pct"/>
          </w:tcPr>
          <w:p w14:paraId="716F48A1" w14:textId="77777777" w:rsidR="009231DF" w:rsidRPr="002C4DB8" w:rsidRDefault="009231DF" w:rsidP="00FB3B16">
            <w:pPr>
              <w:rPr>
                <w:rFonts w:cs="Arial"/>
              </w:rPr>
            </w:pPr>
          </w:p>
        </w:tc>
        <w:tc>
          <w:tcPr>
            <w:tcW w:w="1158" w:type="pct"/>
          </w:tcPr>
          <w:p w14:paraId="48A3C2D9" w14:textId="77777777" w:rsidR="009231DF" w:rsidRPr="002C4DB8" w:rsidRDefault="009231DF" w:rsidP="00FB3B16">
            <w:pPr>
              <w:rPr>
                <w:rFonts w:cs="Arial"/>
              </w:rPr>
            </w:pPr>
          </w:p>
        </w:tc>
      </w:tr>
      <w:tr w:rsidR="009231DF" w:rsidRPr="002C4DB8" w14:paraId="19DD7E30" w14:textId="4D76DB25" w:rsidTr="009231DF">
        <w:tc>
          <w:tcPr>
            <w:tcW w:w="918" w:type="pct"/>
            <w:shd w:val="clear" w:color="auto" w:fill="C6D9F1" w:themeFill="text2" w:themeFillTint="33"/>
          </w:tcPr>
          <w:p w14:paraId="66A73130" w14:textId="77777777" w:rsidR="009231DF" w:rsidRPr="002C4DB8" w:rsidRDefault="009231DF" w:rsidP="00FB3B16">
            <w:pPr>
              <w:rPr>
                <w:rFonts w:cs="Arial"/>
              </w:rPr>
            </w:pPr>
            <w:r w:rsidRPr="002C4DB8">
              <w:rPr>
                <w:rFonts w:cs="Arial"/>
              </w:rPr>
              <w:t>Objective 4:</w:t>
            </w:r>
          </w:p>
        </w:tc>
        <w:tc>
          <w:tcPr>
            <w:tcW w:w="2077" w:type="pct"/>
            <w:shd w:val="clear" w:color="auto" w:fill="C6D9F1" w:themeFill="text2" w:themeFillTint="33"/>
          </w:tcPr>
          <w:p w14:paraId="3716FE44" w14:textId="77777777" w:rsidR="009231DF" w:rsidRPr="002C4DB8" w:rsidRDefault="009231DF" w:rsidP="00FB3B16">
            <w:pPr>
              <w:rPr>
                <w:rFonts w:cs="Arial"/>
              </w:rPr>
            </w:pPr>
          </w:p>
        </w:tc>
        <w:tc>
          <w:tcPr>
            <w:tcW w:w="847" w:type="pct"/>
            <w:shd w:val="clear" w:color="auto" w:fill="C6D9F1" w:themeFill="text2" w:themeFillTint="33"/>
          </w:tcPr>
          <w:p w14:paraId="08254BE6" w14:textId="77777777" w:rsidR="009231DF" w:rsidRPr="002C4DB8" w:rsidRDefault="009231DF" w:rsidP="00FB3B16">
            <w:pPr>
              <w:rPr>
                <w:rFonts w:cs="Arial"/>
              </w:rPr>
            </w:pPr>
          </w:p>
        </w:tc>
        <w:tc>
          <w:tcPr>
            <w:tcW w:w="1158" w:type="pct"/>
            <w:shd w:val="clear" w:color="auto" w:fill="C6D9F1" w:themeFill="text2" w:themeFillTint="33"/>
          </w:tcPr>
          <w:p w14:paraId="63C1EBE3" w14:textId="77777777" w:rsidR="009231DF" w:rsidRPr="002C4DB8" w:rsidRDefault="009231DF" w:rsidP="00FB3B16">
            <w:pPr>
              <w:rPr>
                <w:rFonts w:cs="Arial"/>
              </w:rPr>
            </w:pPr>
          </w:p>
        </w:tc>
      </w:tr>
      <w:tr w:rsidR="009231DF" w:rsidRPr="002C4DB8" w14:paraId="4FC3657D" w14:textId="21834E51" w:rsidTr="009231DF">
        <w:tc>
          <w:tcPr>
            <w:tcW w:w="918" w:type="pct"/>
          </w:tcPr>
          <w:p w14:paraId="613EC3CA" w14:textId="77777777" w:rsidR="009231DF" w:rsidRPr="002C4DB8" w:rsidRDefault="009231DF" w:rsidP="00FB3B16">
            <w:pPr>
              <w:rPr>
                <w:rFonts w:cs="Arial"/>
              </w:rPr>
            </w:pPr>
          </w:p>
        </w:tc>
        <w:tc>
          <w:tcPr>
            <w:tcW w:w="2077" w:type="pct"/>
          </w:tcPr>
          <w:p w14:paraId="3FE9F9BE" w14:textId="77777777" w:rsidR="009231DF" w:rsidRPr="002C4DB8" w:rsidRDefault="009231DF" w:rsidP="00FB3B16">
            <w:pPr>
              <w:rPr>
                <w:rFonts w:cs="Arial"/>
              </w:rPr>
            </w:pPr>
          </w:p>
        </w:tc>
        <w:tc>
          <w:tcPr>
            <w:tcW w:w="847" w:type="pct"/>
          </w:tcPr>
          <w:p w14:paraId="0E1ED44E" w14:textId="77777777" w:rsidR="009231DF" w:rsidRPr="002C4DB8" w:rsidRDefault="009231DF" w:rsidP="00FB3B16">
            <w:pPr>
              <w:rPr>
                <w:rFonts w:cs="Arial"/>
              </w:rPr>
            </w:pPr>
          </w:p>
        </w:tc>
        <w:tc>
          <w:tcPr>
            <w:tcW w:w="1158" w:type="pct"/>
          </w:tcPr>
          <w:p w14:paraId="45602DA7" w14:textId="77777777" w:rsidR="009231DF" w:rsidRPr="002C4DB8" w:rsidRDefault="009231DF" w:rsidP="00FB3B16">
            <w:pPr>
              <w:rPr>
                <w:rFonts w:cs="Arial"/>
              </w:rPr>
            </w:pPr>
          </w:p>
        </w:tc>
      </w:tr>
      <w:tr w:rsidR="009231DF" w:rsidRPr="002C4DB8" w14:paraId="638ECC93" w14:textId="15C42A4D" w:rsidTr="009231DF">
        <w:tc>
          <w:tcPr>
            <w:tcW w:w="3842" w:type="pct"/>
            <w:gridSpan w:val="3"/>
            <w:shd w:val="clear" w:color="auto" w:fill="8DB3E2" w:themeFill="text2" w:themeFillTint="66"/>
          </w:tcPr>
          <w:p w14:paraId="16194C3F" w14:textId="77777777" w:rsidR="009231DF" w:rsidRPr="002C4DB8" w:rsidRDefault="009231DF" w:rsidP="00FB3B16">
            <w:pPr>
              <w:rPr>
                <w:rFonts w:cs="Arial"/>
              </w:rPr>
            </w:pPr>
            <w:r w:rsidRPr="002C4DB8">
              <w:rPr>
                <w:rFonts w:cs="Arial"/>
              </w:rPr>
              <w:t>Goal 2: (If necessary)</w:t>
            </w:r>
          </w:p>
        </w:tc>
        <w:tc>
          <w:tcPr>
            <w:tcW w:w="1158" w:type="pct"/>
            <w:shd w:val="clear" w:color="auto" w:fill="8DB3E2" w:themeFill="text2" w:themeFillTint="66"/>
          </w:tcPr>
          <w:p w14:paraId="21977C27" w14:textId="77777777" w:rsidR="009231DF" w:rsidRPr="002C4DB8" w:rsidRDefault="009231DF" w:rsidP="00FB3B16">
            <w:pPr>
              <w:rPr>
                <w:rFonts w:cs="Arial"/>
              </w:rPr>
            </w:pPr>
          </w:p>
        </w:tc>
      </w:tr>
      <w:tr w:rsidR="009231DF" w:rsidRPr="002C4DB8" w14:paraId="01CDE6D9" w14:textId="4B82B624" w:rsidTr="009231DF">
        <w:tc>
          <w:tcPr>
            <w:tcW w:w="918" w:type="pct"/>
            <w:shd w:val="clear" w:color="auto" w:fill="8DB3E2" w:themeFill="text2" w:themeFillTint="66"/>
          </w:tcPr>
          <w:p w14:paraId="784B0C60" w14:textId="77777777" w:rsidR="009231DF" w:rsidRPr="002C4DB8" w:rsidRDefault="009231DF" w:rsidP="00FB3B16">
            <w:pPr>
              <w:rPr>
                <w:rFonts w:cs="Arial"/>
              </w:rPr>
            </w:pPr>
            <w:r w:rsidRPr="002C4DB8">
              <w:rPr>
                <w:rFonts w:cs="Arial"/>
              </w:rPr>
              <w:t>Goal 2 Objectives</w:t>
            </w:r>
          </w:p>
        </w:tc>
        <w:tc>
          <w:tcPr>
            <w:tcW w:w="2077" w:type="pct"/>
            <w:shd w:val="clear" w:color="auto" w:fill="8DB3E2" w:themeFill="text2" w:themeFillTint="66"/>
          </w:tcPr>
          <w:p w14:paraId="7226AB12" w14:textId="77777777" w:rsidR="009231DF" w:rsidRPr="002C4DB8" w:rsidRDefault="009231DF" w:rsidP="00FB3B16">
            <w:pPr>
              <w:rPr>
                <w:rFonts w:cs="Arial"/>
              </w:rPr>
            </w:pPr>
          </w:p>
        </w:tc>
        <w:tc>
          <w:tcPr>
            <w:tcW w:w="847" w:type="pct"/>
            <w:shd w:val="clear" w:color="auto" w:fill="8DB3E2" w:themeFill="text2" w:themeFillTint="66"/>
          </w:tcPr>
          <w:p w14:paraId="507DB678" w14:textId="77777777" w:rsidR="009231DF" w:rsidRPr="002C4DB8" w:rsidRDefault="009231DF" w:rsidP="00FB3B16">
            <w:pPr>
              <w:rPr>
                <w:rFonts w:cs="Arial"/>
              </w:rPr>
            </w:pPr>
          </w:p>
        </w:tc>
        <w:tc>
          <w:tcPr>
            <w:tcW w:w="1158" w:type="pct"/>
            <w:shd w:val="clear" w:color="auto" w:fill="8DB3E2" w:themeFill="text2" w:themeFillTint="66"/>
          </w:tcPr>
          <w:p w14:paraId="709251FA" w14:textId="77777777" w:rsidR="009231DF" w:rsidRPr="002C4DB8" w:rsidRDefault="009231DF" w:rsidP="00FB3B16">
            <w:pPr>
              <w:rPr>
                <w:rFonts w:cs="Arial"/>
              </w:rPr>
            </w:pPr>
          </w:p>
        </w:tc>
      </w:tr>
    </w:tbl>
    <w:p w14:paraId="47918B25" w14:textId="77777777" w:rsidR="00DE4B4C" w:rsidRDefault="00DE4B4C" w:rsidP="002C4DB8">
      <w:pPr>
        <w:rPr>
          <w:rFonts w:cs="Arial"/>
        </w:rPr>
        <w:sectPr w:rsidR="00DE4B4C" w:rsidSect="009231DF">
          <w:pgSz w:w="15840" w:h="12240" w:orient="landscape"/>
          <w:pgMar w:top="1008" w:right="1008" w:bottom="1008" w:left="1008" w:header="720" w:footer="720" w:gutter="0"/>
          <w:cols w:space="720"/>
          <w:docGrid w:linePitch="360"/>
        </w:sectPr>
      </w:pPr>
    </w:p>
    <w:p w14:paraId="4ECD54D6" w14:textId="77777777" w:rsidR="00A257DB" w:rsidRPr="005D167F" w:rsidRDefault="00A257DB" w:rsidP="005D6B20">
      <w:pPr>
        <w:pStyle w:val="SmallTitle"/>
        <w:ind w:right="-36"/>
        <w:rPr>
          <w:sz w:val="44"/>
          <w:szCs w:val="44"/>
        </w:rPr>
      </w:pPr>
      <w:bookmarkStart w:id="13" w:name="RULES"/>
      <w:bookmarkEnd w:id="13"/>
      <w:r w:rsidRPr="005D167F">
        <w:rPr>
          <w:sz w:val="44"/>
          <w:szCs w:val="44"/>
        </w:rPr>
        <w:lastRenderedPageBreak/>
        <w:t>Rules and Procedures on School Discipline</w:t>
      </w:r>
    </w:p>
    <w:p w14:paraId="2FC0307A" w14:textId="1056E379" w:rsidR="004564D4" w:rsidRPr="0025603A" w:rsidRDefault="004564D4" w:rsidP="002D3200">
      <w:pPr>
        <w:pStyle w:val="Heading2"/>
        <w:ind w:right="710"/>
      </w:pPr>
      <w:r w:rsidRPr="00950210">
        <w:rPr>
          <w:highlight w:val="yellow"/>
        </w:rPr>
        <w:t>{SchoolName}</w:t>
      </w:r>
      <w:r w:rsidRPr="0025603A">
        <w:t xml:space="preserve"> adheres to</w:t>
      </w:r>
      <w:r>
        <w:t xml:space="preserve"> the</w:t>
      </w:r>
      <w:r w:rsidRPr="0025603A">
        <w:t xml:space="preserve"> </w:t>
      </w:r>
      <w:r w:rsidRPr="00CE4866">
        <w:rPr>
          <w:highlight w:val="cyan"/>
        </w:rPr>
        <w:t>{DistrictName}</w:t>
      </w:r>
      <w:r w:rsidRPr="0025603A">
        <w:t xml:space="preserve"> </w:t>
      </w:r>
      <w:r w:rsidR="00A35C18">
        <w:t>Policies on School Discipline</w:t>
      </w:r>
    </w:p>
    <w:p w14:paraId="7E5861C8" w14:textId="1FAC2C45" w:rsidR="004564D4" w:rsidRDefault="004564D4" w:rsidP="00C930ED">
      <w:pPr>
        <w:ind w:left="450" w:right="710"/>
        <w:rPr>
          <w:rFonts w:ascii="Times New Roman" w:hAnsi="Times New Roman"/>
          <w:b/>
          <w:bCs/>
          <w:szCs w:val="32"/>
          <w:highlight w:val="green"/>
        </w:rPr>
      </w:pPr>
    </w:p>
    <w:tbl>
      <w:tblPr>
        <w:tblStyle w:val="TableGrid"/>
        <w:tblW w:w="0" w:type="auto"/>
        <w:tblInd w:w="198" w:type="dxa"/>
        <w:tblLook w:val="04A0" w:firstRow="1" w:lastRow="0" w:firstColumn="1" w:lastColumn="0" w:noHBand="0" w:noVBand="1"/>
      </w:tblPr>
      <w:tblGrid>
        <w:gridCol w:w="10016"/>
      </w:tblGrid>
      <w:tr w:rsidR="00101CAC" w14:paraId="077D8FD0" w14:textId="77777777" w:rsidTr="002E31E2">
        <w:tc>
          <w:tcPr>
            <w:tcW w:w="10214" w:type="dxa"/>
            <w:tcBorders>
              <w:bottom w:val="nil"/>
            </w:tcBorders>
            <w:shd w:val="clear" w:color="auto" w:fill="5F497A" w:themeFill="accent4" w:themeFillShade="BF"/>
          </w:tcPr>
          <w:p w14:paraId="1D314DAC" w14:textId="77777777" w:rsidR="00101CAC" w:rsidRPr="00F4330E" w:rsidRDefault="00101CAC" w:rsidP="00C930ED">
            <w:pPr>
              <w:ind w:left="45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40A2ADEE" w14:textId="77777777" w:rsidTr="002E31E2">
        <w:tc>
          <w:tcPr>
            <w:tcW w:w="10214" w:type="dxa"/>
            <w:tcBorders>
              <w:top w:val="nil"/>
            </w:tcBorders>
            <w:shd w:val="clear" w:color="auto" w:fill="5F497A" w:themeFill="accent4" w:themeFillShade="BF"/>
          </w:tcPr>
          <w:p w14:paraId="7702C73F" w14:textId="77777777" w:rsidR="00101CAC" w:rsidRPr="00F4330E" w:rsidRDefault="00101CAC" w:rsidP="00C930ED">
            <w:pPr>
              <w:ind w:left="45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18A9C857" w14:textId="77777777" w:rsidTr="002E31E2">
        <w:tc>
          <w:tcPr>
            <w:tcW w:w="10214" w:type="dxa"/>
            <w:shd w:val="clear" w:color="auto" w:fill="CCC0D9" w:themeFill="accent4" w:themeFillTint="66"/>
          </w:tcPr>
          <w:p w14:paraId="13EA3E86" w14:textId="699B1D4E" w:rsidR="00101CAC" w:rsidRDefault="0020232E" w:rsidP="00C930ED">
            <w:pPr>
              <w:ind w:left="450" w:right="710"/>
              <w:rPr>
                <w:rFonts w:ascii="Times New Roman" w:hAnsi="Times New Roman"/>
              </w:rPr>
            </w:pPr>
            <w:r>
              <w:rPr>
                <w:rFonts w:ascii="Times New Roman" w:hAnsi="Times New Roman"/>
              </w:rPr>
              <w:t>Before providing the CSSP template to schools, insert any district rules and procedures on School Discipline here.  This can include Board Policies, Administrative Regulations and any other documents provided to schools regarding these rules and procedures.</w:t>
            </w:r>
          </w:p>
          <w:p w14:paraId="3BF7489F" w14:textId="0CAAEA46" w:rsidR="0020232E" w:rsidRPr="0020232E" w:rsidRDefault="0020232E" w:rsidP="00C930ED">
            <w:pPr>
              <w:ind w:left="450" w:right="710"/>
              <w:rPr>
                <w:rFonts w:ascii="Times New Roman" w:hAnsi="Times New Roman"/>
              </w:rPr>
            </w:pPr>
          </w:p>
        </w:tc>
      </w:tr>
    </w:tbl>
    <w:p w14:paraId="2B2B1B39" w14:textId="77777777" w:rsidR="004564D4" w:rsidRDefault="004564D4" w:rsidP="00C930ED">
      <w:pPr>
        <w:ind w:left="450" w:right="710"/>
        <w:rPr>
          <w:rFonts w:ascii="Times New Roman" w:hAnsi="Times New Roman"/>
          <w:b/>
          <w:bCs/>
          <w:szCs w:val="32"/>
          <w:highlight w:val="green"/>
        </w:rPr>
      </w:pPr>
    </w:p>
    <w:tbl>
      <w:tblPr>
        <w:tblStyle w:val="TableGrid"/>
        <w:tblW w:w="0" w:type="auto"/>
        <w:tblInd w:w="198" w:type="dxa"/>
        <w:tblLook w:val="04A0" w:firstRow="1" w:lastRow="0" w:firstColumn="1" w:lastColumn="0" w:noHBand="0" w:noVBand="1"/>
      </w:tblPr>
      <w:tblGrid>
        <w:gridCol w:w="10016"/>
      </w:tblGrid>
      <w:tr w:rsidR="00A9007A" w14:paraId="3771419B" w14:textId="77777777" w:rsidTr="002E31E2">
        <w:tc>
          <w:tcPr>
            <w:tcW w:w="10214" w:type="dxa"/>
            <w:tcBorders>
              <w:bottom w:val="nil"/>
            </w:tcBorders>
            <w:shd w:val="clear" w:color="auto" w:fill="008000"/>
          </w:tcPr>
          <w:p w14:paraId="18C0CC7B" w14:textId="77777777" w:rsidR="00A9007A" w:rsidRPr="00F4330E" w:rsidRDefault="00A9007A" w:rsidP="00C930ED">
            <w:pPr>
              <w:ind w:left="45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76E0A708" w14:textId="77777777" w:rsidTr="002E31E2">
        <w:tc>
          <w:tcPr>
            <w:tcW w:w="10214" w:type="dxa"/>
            <w:tcBorders>
              <w:top w:val="nil"/>
            </w:tcBorders>
            <w:shd w:val="clear" w:color="auto" w:fill="008000"/>
          </w:tcPr>
          <w:p w14:paraId="0EEEB69F" w14:textId="77777777" w:rsidR="00A9007A" w:rsidRPr="00F4330E" w:rsidRDefault="00A9007A" w:rsidP="00C930ED">
            <w:pPr>
              <w:ind w:left="45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5651404B" w14:textId="77777777" w:rsidTr="002E31E2">
        <w:tc>
          <w:tcPr>
            <w:tcW w:w="10214" w:type="dxa"/>
            <w:shd w:val="clear" w:color="auto" w:fill="C2D69B" w:themeFill="accent3" w:themeFillTint="99"/>
          </w:tcPr>
          <w:p w14:paraId="429BADDD" w14:textId="77777777" w:rsidR="0020232E" w:rsidRPr="0020232E" w:rsidRDefault="0020232E" w:rsidP="00C930ED">
            <w:pPr>
              <w:ind w:left="450" w:right="710"/>
              <w:rPr>
                <w:rFonts w:ascii="Times New Roman" w:hAnsi="Times New Roman"/>
              </w:rPr>
            </w:pPr>
            <w:r w:rsidRPr="0020232E">
              <w:rPr>
                <w:rFonts w:ascii="Times New Roman" w:hAnsi="Times New Roman"/>
              </w:rPr>
              <w:t>Note on Education Code:  This requirement refers to EC 35291.5.  This section reads:</w:t>
            </w:r>
          </w:p>
          <w:p w14:paraId="6969CEA6" w14:textId="77777777" w:rsidR="0020232E" w:rsidRPr="0020232E" w:rsidRDefault="0020232E" w:rsidP="00C930ED">
            <w:pPr>
              <w:ind w:left="450" w:right="710"/>
              <w:rPr>
                <w:rFonts w:ascii="Times New Roman" w:hAnsi="Times New Roman"/>
              </w:rPr>
            </w:pPr>
          </w:p>
          <w:p w14:paraId="1B29AE91" w14:textId="77777777" w:rsidR="0020232E" w:rsidRPr="0020232E" w:rsidRDefault="0020232E" w:rsidP="00C930ED">
            <w:pPr>
              <w:ind w:left="450" w:right="710"/>
              <w:rPr>
                <w:rFonts w:ascii="Times New Roman" w:hAnsi="Times New Roman"/>
                <w:i/>
                <w:iCs/>
              </w:rPr>
            </w:pPr>
            <w:r w:rsidRPr="0020232E">
              <w:rPr>
                <w:rFonts w:ascii="Times New Roman" w:hAnsi="Times New Roman"/>
                <w:i/>
                <w:iCs/>
              </w:rPr>
              <w:t>35291.5. (a) On or before December 1, 1987, and at least every four years thereafter, each public school may, at its discretion, adopt rules and procedures on school discipline applicable to the school. For schools that choose to adopt rules pursuant to this article, the school discipline rules and procedures shall be consistent with any applicable policies adopted by the governing board and state statutes governing school discipline. In developing these rules and procedures, each school shall solicit the participation, views, and advice of one representative selected by each of the following groups: (1) Parents. (2) Teachers. (3) School administrators. (4) School security personnel, if any. (5) For junior high schools and high schools, pupils enrolled in the school... (b) The governing board of each school district may prescribe procedures to provide written notice to continuing pupils at the beginning of each school year and to transfer pupils at the time of their enrollment in the school and to their parents or guardians regarding the school discipline rules and procedures adopted pursuant to subdivision (a)… (d) The governing board may review, at an open meeting, the approved school discipline rules and procedures for consistency with governing board policy and state statutes.</w:t>
            </w:r>
          </w:p>
          <w:p w14:paraId="291AB89C" w14:textId="77777777" w:rsidR="0020232E" w:rsidRPr="0020232E" w:rsidRDefault="0020232E" w:rsidP="00C930ED">
            <w:pPr>
              <w:ind w:left="450" w:right="710"/>
              <w:rPr>
                <w:rFonts w:ascii="Times New Roman" w:hAnsi="Times New Roman"/>
              </w:rPr>
            </w:pPr>
          </w:p>
          <w:p w14:paraId="0128FA8A" w14:textId="709D18F9" w:rsidR="0020232E" w:rsidRPr="0020232E" w:rsidRDefault="0020232E" w:rsidP="00C930ED">
            <w:pPr>
              <w:ind w:left="450" w:right="710"/>
              <w:rPr>
                <w:rFonts w:ascii="Times New Roman" w:hAnsi="Times New Roman"/>
              </w:rPr>
            </w:pPr>
            <w:r w:rsidRPr="0020232E">
              <w:rPr>
                <w:rFonts w:ascii="Times New Roman" w:hAnsi="Times New Roman"/>
              </w:rPr>
              <w:t xml:space="preserve">If your school has adopted school rules pursuant to EC 35291.5, state that you have in your </w:t>
            </w:r>
            <w:r w:rsidR="00BF32F0">
              <w:rPr>
                <w:rFonts w:ascii="Times New Roman" w:hAnsi="Times New Roman"/>
              </w:rPr>
              <w:t>i</w:t>
            </w:r>
            <w:r w:rsidRPr="0020232E">
              <w:rPr>
                <w:rFonts w:ascii="Times New Roman" w:hAnsi="Times New Roman"/>
              </w:rPr>
              <w:t>ntroduction to this section.  Include a copy of the school rules and indicate when and how students and parents are notified of these rules and procedures.  You may also want to describe the process used to update these rules and state the state of the last revision.</w:t>
            </w:r>
          </w:p>
          <w:p w14:paraId="1C2026A6" w14:textId="77777777" w:rsidR="0020232E" w:rsidRPr="0020232E" w:rsidRDefault="0020232E" w:rsidP="00C930ED">
            <w:pPr>
              <w:ind w:left="450" w:right="710"/>
              <w:rPr>
                <w:rFonts w:ascii="Times New Roman" w:hAnsi="Times New Roman"/>
              </w:rPr>
            </w:pPr>
          </w:p>
          <w:p w14:paraId="2374E3BB" w14:textId="418E1674" w:rsidR="00A9007A" w:rsidRDefault="0020232E" w:rsidP="00C930ED">
            <w:pPr>
              <w:pStyle w:val="NormalWeb"/>
              <w:spacing w:before="240" w:beforeAutospacing="0" w:after="240" w:afterAutospacing="0"/>
              <w:ind w:left="450" w:right="710"/>
              <w:rPr>
                <w:rFonts w:cs="Arial"/>
                <w:color w:val="333333"/>
              </w:rPr>
            </w:pPr>
            <w:r w:rsidRPr="0020232E">
              <w:rPr>
                <w:rFonts w:ascii="Times New Roman" w:hAnsi="Times New Roman"/>
              </w:rPr>
              <w:t xml:space="preserve">If your school has </w:t>
            </w:r>
            <w:r>
              <w:rPr>
                <w:rFonts w:ascii="Times New Roman" w:hAnsi="Times New Roman"/>
              </w:rPr>
              <w:t xml:space="preserve">information on school discipline in the </w:t>
            </w:r>
            <w:r w:rsidRPr="0020232E">
              <w:rPr>
                <w:rFonts w:ascii="Times New Roman" w:hAnsi="Times New Roman"/>
              </w:rPr>
              <w:t>parent/student handbook, it should be included in this section</w:t>
            </w:r>
            <w:r>
              <w:rPr>
                <w:rFonts w:ascii="Times New Roman" w:hAnsi="Times New Roman"/>
              </w:rPr>
              <w:t>.</w:t>
            </w:r>
          </w:p>
        </w:tc>
      </w:tr>
    </w:tbl>
    <w:p w14:paraId="6923CB0B" w14:textId="3E1A199F" w:rsidR="00101CAC" w:rsidRDefault="00101CAC" w:rsidP="00C930ED">
      <w:pPr>
        <w:ind w:left="450" w:right="710"/>
        <w:rPr>
          <w:rFonts w:ascii="Times New Roman" w:hAnsi="Times New Roman"/>
          <w:b/>
          <w:bCs/>
          <w:szCs w:val="32"/>
          <w:highlight w:val="green"/>
        </w:rPr>
      </w:pPr>
    </w:p>
    <w:p w14:paraId="11872EAF" w14:textId="77777777" w:rsidR="00E6481B" w:rsidRDefault="00E6481B" w:rsidP="00C930ED">
      <w:pPr>
        <w:ind w:left="450" w:right="710"/>
        <w:rPr>
          <w:rFonts w:cs="Arial"/>
          <w:szCs w:val="32"/>
        </w:rPr>
      </w:pPr>
    </w:p>
    <w:p w14:paraId="26EECDD4" w14:textId="13A4A09E" w:rsidR="007600FA" w:rsidRPr="002C4DB8" w:rsidRDefault="004564D4" w:rsidP="00C930ED">
      <w:pPr>
        <w:ind w:left="450" w:right="710"/>
        <w:rPr>
          <w:rFonts w:cs="Arial"/>
          <w:sz w:val="32"/>
        </w:rPr>
      </w:pPr>
      <w:r w:rsidRPr="00A35C18">
        <w:rPr>
          <w:rFonts w:cs="Arial"/>
          <w:szCs w:val="32"/>
          <w:highlight w:val="yellow"/>
        </w:rPr>
        <w:t xml:space="preserve">{HERE: </w:t>
      </w:r>
      <w:r w:rsidR="00E6481B" w:rsidRPr="00A35C18">
        <w:rPr>
          <w:rFonts w:cs="Arial"/>
          <w:szCs w:val="32"/>
          <w:highlight w:val="yellow"/>
        </w:rPr>
        <w:t>Insert rules and procedures on school discipline HERE.</w:t>
      </w:r>
      <w:r w:rsidR="00A35C18" w:rsidRPr="00A35C18">
        <w:rPr>
          <w:rFonts w:cs="Arial"/>
          <w:szCs w:val="32"/>
          <w:highlight w:val="yellow"/>
        </w:rPr>
        <w:t xml:space="preserve"> If policies are district wide, be sure to include the above statement indicating:  “X School adheres to the X District Policies on School Discipline.  If the school has its own policies, remove that statement and insert the school specific policies here, Be sure to include the school name somewhere in the school specific policies.</w:t>
      </w:r>
      <w:r w:rsidRPr="00A35C18">
        <w:rPr>
          <w:rFonts w:cs="Arial"/>
          <w:szCs w:val="32"/>
          <w:highlight w:val="yellow"/>
        </w:rPr>
        <w:t>}</w:t>
      </w:r>
      <w:r w:rsidR="007600FA" w:rsidRPr="002C4DB8">
        <w:rPr>
          <w:rFonts w:cs="Arial"/>
          <w:sz w:val="32"/>
        </w:rPr>
        <w:br w:type="page"/>
      </w:r>
    </w:p>
    <w:p w14:paraId="335D6BEF" w14:textId="2B50294F" w:rsidR="002D3200" w:rsidRPr="005D167F" w:rsidRDefault="002D3200" w:rsidP="005D6B20">
      <w:pPr>
        <w:pStyle w:val="SmallTitle"/>
        <w:spacing w:after="0" w:afterAutospacing="0"/>
        <w:ind w:right="-36"/>
        <w:rPr>
          <w:sz w:val="44"/>
          <w:szCs w:val="44"/>
        </w:rPr>
      </w:pPr>
      <w:bookmarkStart w:id="14" w:name="tactic"/>
      <w:bookmarkEnd w:id="14"/>
      <w:r w:rsidRPr="005D167F">
        <w:rPr>
          <w:sz w:val="44"/>
          <w:szCs w:val="44"/>
        </w:rPr>
        <w:lastRenderedPageBreak/>
        <w:t>Procedures for Conducting Tactical Responses to Criminal Incidents</w:t>
      </w:r>
    </w:p>
    <w:p w14:paraId="63212FCE" w14:textId="49E12A91" w:rsidR="002D3200" w:rsidRPr="005D6B20" w:rsidRDefault="002D3200" w:rsidP="005D6B20">
      <w:pPr>
        <w:pStyle w:val="Heading2"/>
        <w:spacing w:before="120"/>
      </w:pPr>
      <w:r w:rsidRPr="005D6B20">
        <w:rPr>
          <w:highlight w:val="yellow"/>
        </w:rPr>
        <w:t>{SchoolName}</w:t>
      </w:r>
      <w:r w:rsidRPr="005D6B20">
        <w:t xml:space="preserve"> adheres to the </w:t>
      </w:r>
      <w:r w:rsidRPr="005D6B20">
        <w:rPr>
          <w:highlight w:val="cyan"/>
        </w:rPr>
        <w:t>{DistrictName}</w:t>
      </w:r>
      <w:r w:rsidRPr="005D6B20">
        <w:t xml:space="preserve"> Proc</w:t>
      </w:r>
      <w:r w:rsidR="00986BB0" w:rsidRPr="005D6B20">
        <w:t>edures for con</w:t>
      </w:r>
      <w:r w:rsidR="006E65FD" w:rsidRPr="005D6B20">
        <w:t>ducting tactical responses to criminal incidents.</w:t>
      </w:r>
    </w:p>
    <w:p w14:paraId="2F45D72A" w14:textId="77777777" w:rsidR="00561390" w:rsidRPr="002C0E9C" w:rsidRDefault="00561390" w:rsidP="00561390">
      <w:pPr>
        <w:jc w:val="center"/>
        <w:rPr>
          <w:b/>
          <w:bCs/>
          <w:i/>
          <w:iCs/>
          <w:color w:val="FF0000"/>
          <w:sz w:val="20"/>
          <w:szCs w:val="20"/>
          <w:u w:val="single"/>
        </w:rPr>
      </w:pPr>
      <w:r w:rsidRPr="002C0E9C">
        <w:rPr>
          <w:b/>
          <w:bCs/>
          <w:i/>
          <w:iCs/>
          <w:color w:val="FF0000"/>
          <w:sz w:val="20"/>
          <w:szCs w:val="20"/>
          <w:u w:val="single"/>
        </w:rPr>
        <w:t>CONFIDENTIAL</w:t>
      </w:r>
    </w:p>
    <w:p w14:paraId="255C4113" w14:textId="77777777" w:rsidR="00561390" w:rsidRPr="002C0E9C" w:rsidRDefault="00561390" w:rsidP="00561390">
      <w:pPr>
        <w:jc w:val="center"/>
        <w:rPr>
          <w:b/>
          <w:bCs/>
          <w:i/>
          <w:iCs/>
          <w:color w:val="FF0000"/>
          <w:sz w:val="20"/>
          <w:szCs w:val="20"/>
        </w:rPr>
      </w:pPr>
      <w:r w:rsidRPr="002C0E9C">
        <w:rPr>
          <w:b/>
          <w:bCs/>
          <w:i/>
          <w:iCs/>
          <w:color w:val="FF0000"/>
          <w:sz w:val="20"/>
          <w:szCs w:val="20"/>
        </w:rPr>
        <w:t>Confidential document related to the District’s tactical responses to criminal incidents and/or vulnerability to terrorist attack or other criminal acts.</w:t>
      </w:r>
    </w:p>
    <w:p w14:paraId="5F392F12" w14:textId="77777777" w:rsidR="00561390" w:rsidRPr="002C0E9C" w:rsidRDefault="00561390" w:rsidP="00561390">
      <w:pPr>
        <w:jc w:val="center"/>
        <w:rPr>
          <w:b/>
          <w:bCs/>
          <w:i/>
          <w:iCs/>
          <w:color w:val="FF0000"/>
          <w:sz w:val="20"/>
          <w:szCs w:val="20"/>
        </w:rPr>
      </w:pPr>
      <w:r w:rsidRPr="002C0E9C">
        <w:rPr>
          <w:b/>
          <w:bCs/>
          <w:i/>
          <w:iCs/>
          <w:color w:val="FF0000"/>
          <w:sz w:val="20"/>
          <w:szCs w:val="20"/>
        </w:rPr>
        <w:t xml:space="preserve">Prepared for the District’s Board of Education’s consideration in closed session and law enforcement, including the </w:t>
      </w:r>
      <w:r w:rsidRPr="002C0E9C">
        <w:rPr>
          <w:b/>
          <w:bCs/>
          <w:i/>
          <w:iCs/>
          <w:color w:val="FF0000"/>
          <w:sz w:val="20"/>
          <w:szCs w:val="20"/>
          <w:highlight w:val="yellow"/>
        </w:rPr>
        <w:t>{LawEnforcement}</w:t>
      </w:r>
      <w:r w:rsidRPr="002C0E9C">
        <w:rPr>
          <w:b/>
          <w:bCs/>
          <w:i/>
          <w:iCs/>
          <w:color w:val="FF0000"/>
          <w:sz w:val="20"/>
          <w:szCs w:val="20"/>
        </w:rPr>
        <w:t>.  (See Cal. Educ. Code section 32281(f)(1) and Cal. Govt. Code section 6254(aa).)</w:t>
      </w:r>
    </w:p>
    <w:p w14:paraId="5E2AE952" w14:textId="77777777" w:rsidR="00561390" w:rsidRPr="00561390" w:rsidRDefault="00561390" w:rsidP="00561390"/>
    <w:p w14:paraId="3E2F7F13" w14:textId="77777777" w:rsidR="002D3200" w:rsidRPr="002D3200" w:rsidRDefault="002D3200" w:rsidP="002D3200"/>
    <w:tbl>
      <w:tblPr>
        <w:tblStyle w:val="TableGrid"/>
        <w:tblW w:w="0" w:type="auto"/>
        <w:tblInd w:w="108" w:type="dxa"/>
        <w:tblLook w:val="04A0" w:firstRow="1" w:lastRow="0" w:firstColumn="1" w:lastColumn="0" w:noHBand="0" w:noVBand="1"/>
      </w:tblPr>
      <w:tblGrid>
        <w:gridCol w:w="10106"/>
      </w:tblGrid>
      <w:tr w:rsidR="002D3200" w14:paraId="303F15D0" w14:textId="77777777" w:rsidTr="006E65FD">
        <w:tc>
          <w:tcPr>
            <w:tcW w:w="10214" w:type="dxa"/>
            <w:tcBorders>
              <w:bottom w:val="nil"/>
            </w:tcBorders>
            <w:shd w:val="clear" w:color="auto" w:fill="5F497A" w:themeFill="accent4" w:themeFillShade="BF"/>
          </w:tcPr>
          <w:p w14:paraId="32458654" w14:textId="545FC7D6" w:rsidR="002D3200" w:rsidRPr="00F4330E" w:rsidRDefault="002D3200" w:rsidP="00F047AF">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2D3200" w14:paraId="225669CA" w14:textId="77777777" w:rsidTr="006E65FD">
        <w:tc>
          <w:tcPr>
            <w:tcW w:w="10214" w:type="dxa"/>
            <w:tcBorders>
              <w:top w:val="nil"/>
            </w:tcBorders>
            <w:shd w:val="clear" w:color="auto" w:fill="5F497A" w:themeFill="accent4" w:themeFillShade="BF"/>
          </w:tcPr>
          <w:p w14:paraId="7F34A978" w14:textId="77777777" w:rsidR="002D3200" w:rsidRPr="00F4330E" w:rsidRDefault="002D3200" w:rsidP="00F047AF">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2D3200" w14:paraId="4FAC81CE" w14:textId="77777777" w:rsidTr="006E65FD">
        <w:tc>
          <w:tcPr>
            <w:tcW w:w="10214" w:type="dxa"/>
            <w:shd w:val="clear" w:color="auto" w:fill="CCC0D9" w:themeFill="accent4" w:themeFillTint="66"/>
          </w:tcPr>
          <w:p w14:paraId="4A050DEF" w14:textId="77777777" w:rsidR="00561390" w:rsidRPr="00775C06" w:rsidRDefault="00561390" w:rsidP="00561390">
            <w:pPr>
              <w:rPr>
                <w:rFonts w:ascii="Times New Roman" w:hAnsi="Times New Roman"/>
                <w:color w:val="FF0000"/>
              </w:rPr>
            </w:pPr>
            <w:r w:rsidRPr="00775C06">
              <w:rPr>
                <w:rFonts w:ascii="Times New Roman" w:hAnsi="Times New Roman"/>
                <w:color w:val="FF0000"/>
              </w:rPr>
              <w:t xml:space="preserve">This section should remain confidential and should be omitted in any documents printed for public record requests. </w:t>
            </w:r>
          </w:p>
          <w:p w14:paraId="7C39A1E7" w14:textId="77777777" w:rsidR="00561390" w:rsidRDefault="00561390" w:rsidP="00814EBF">
            <w:pPr>
              <w:ind w:left="90" w:right="710"/>
              <w:rPr>
                <w:rFonts w:ascii="Times New Roman" w:hAnsi="Times New Roman"/>
              </w:rPr>
            </w:pPr>
          </w:p>
          <w:p w14:paraId="5FD11BD5" w14:textId="4E8916B9" w:rsidR="00814EBF" w:rsidRPr="00814EBF" w:rsidRDefault="002D3200" w:rsidP="00814EBF">
            <w:pPr>
              <w:ind w:left="90" w:right="710"/>
              <w:rPr>
                <w:rFonts w:ascii="Times New Roman" w:hAnsi="Times New Roman"/>
              </w:rPr>
            </w:pPr>
            <w:r>
              <w:rPr>
                <w:rFonts w:ascii="Times New Roman" w:hAnsi="Times New Roman"/>
              </w:rPr>
              <w:t>Before providing the CSSP template to schools, insert any district rules and procedures on conducting tactical responses to criminal incidents</w:t>
            </w:r>
            <w:r w:rsidR="00986BB0">
              <w:rPr>
                <w:rFonts w:ascii="Times New Roman" w:hAnsi="Times New Roman"/>
              </w:rPr>
              <w:t xml:space="preserve">, </w:t>
            </w:r>
            <w:r w:rsidR="00986BB0" w:rsidRPr="00986BB0">
              <w:rPr>
                <w:rFonts w:ascii="Times New Roman" w:hAnsi="Times New Roman"/>
              </w:rPr>
              <w:t>including individuals with guns on school campuses and at school-related functions</w:t>
            </w:r>
            <w:r w:rsidR="00814EBF">
              <w:rPr>
                <w:rFonts w:ascii="Times New Roman" w:hAnsi="Times New Roman"/>
              </w:rPr>
              <w:t xml:space="preserve"> and p</w:t>
            </w:r>
            <w:r w:rsidR="00814EBF" w:rsidRPr="00814EBF">
              <w:rPr>
                <w:rFonts w:ascii="Times New Roman" w:hAnsi="Times New Roman"/>
              </w:rPr>
              <w:t>rocedures to prepare for active shooters or other armed assailants based on specific needs.</w:t>
            </w:r>
          </w:p>
          <w:p w14:paraId="742595DD" w14:textId="556647E0" w:rsidR="00814EBF" w:rsidRPr="00814EBF" w:rsidRDefault="00814EBF" w:rsidP="00814EBF">
            <w:pPr>
              <w:ind w:left="1440" w:right="710"/>
              <w:rPr>
                <w:rFonts w:ascii="Times New Roman" w:hAnsi="Times New Roman"/>
              </w:rPr>
            </w:pPr>
            <w:r w:rsidRPr="00814EBF">
              <w:rPr>
                <w:rFonts w:ascii="Times New Roman" w:hAnsi="Times New Roman"/>
              </w:rPr>
              <w:t xml:space="preserve">  </w:t>
            </w:r>
          </w:p>
          <w:p w14:paraId="413B7ED1" w14:textId="7BD1A718" w:rsidR="002D3200" w:rsidRDefault="00814EBF" w:rsidP="00044DFD">
            <w:pPr>
              <w:ind w:left="450" w:right="710"/>
              <w:rPr>
                <w:rFonts w:ascii="Times New Roman" w:hAnsi="Times New Roman"/>
              </w:rPr>
            </w:pPr>
            <w:r>
              <w:rPr>
                <w:rFonts w:ascii="Times New Roman" w:hAnsi="Times New Roman"/>
              </w:rPr>
              <w:t>For procedures on conducting tactical responses to criminal incidents, t</w:t>
            </w:r>
            <w:r w:rsidR="002D3200">
              <w:rPr>
                <w:rFonts w:ascii="Times New Roman" w:hAnsi="Times New Roman"/>
              </w:rPr>
              <w:t>his m</w:t>
            </w:r>
            <w:r w:rsidR="00561390">
              <w:rPr>
                <w:rFonts w:ascii="Times New Roman" w:hAnsi="Times New Roman"/>
              </w:rPr>
              <w:t xml:space="preserve">ay include the </w:t>
            </w:r>
            <w:r w:rsidR="002D3200">
              <w:rPr>
                <w:rFonts w:ascii="Times New Roman" w:hAnsi="Times New Roman"/>
              </w:rPr>
              <w:t>duties of</w:t>
            </w:r>
            <w:r w:rsidR="00F047AF">
              <w:rPr>
                <w:rFonts w:ascii="Times New Roman" w:hAnsi="Times New Roman"/>
              </w:rPr>
              <w:t>:</w:t>
            </w:r>
          </w:p>
          <w:p w14:paraId="1631D8FF" w14:textId="1538AB71" w:rsidR="002D3200" w:rsidRDefault="002D3200" w:rsidP="002D3200">
            <w:pPr>
              <w:pStyle w:val="ListParagraph"/>
              <w:numPr>
                <w:ilvl w:val="0"/>
                <w:numId w:val="343"/>
              </w:numPr>
              <w:ind w:right="710"/>
              <w:rPr>
                <w:rFonts w:ascii="Times New Roman" w:hAnsi="Times New Roman"/>
              </w:rPr>
            </w:pPr>
            <w:r>
              <w:rPr>
                <w:rFonts w:ascii="Times New Roman" w:hAnsi="Times New Roman"/>
              </w:rPr>
              <w:t>School Administration</w:t>
            </w:r>
          </w:p>
          <w:p w14:paraId="3A15D828" w14:textId="363E2319" w:rsidR="002D3200" w:rsidRDefault="002D3200" w:rsidP="002D3200">
            <w:pPr>
              <w:pStyle w:val="ListParagraph"/>
              <w:numPr>
                <w:ilvl w:val="0"/>
                <w:numId w:val="343"/>
              </w:numPr>
              <w:ind w:right="710"/>
              <w:rPr>
                <w:rFonts w:ascii="Times New Roman" w:hAnsi="Times New Roman"/>
              </w:rPr>
            </w:pPr>
            <w:r>
              <w:rPr>
                <w:rFonts w:ascii="Times New Roman" w:hAnsi="Times New Roman"/>
              </w:rPr>
              <w:t xml:space="preserve">School Threat Assessment &amp; Management Team </w:t>
            </w:r>
          </w:p>
          <w:p w14:paraId="08D55120" w14:textId="4195CA1D" w:rsidR="002D3200" w:rsidRDefault="002D3200" w:rsidP="002D3200">
            <w:pPr>
              <w:pStyle w:val="ListParagraph"/>
              <w:numPr>
                <w:ilvl w:val="0"/>
                <w:numId w:val="343"/>
              </w:numPr>
              <w:ind w:right="710"/>
              <w:rPr>
                <w:rFonts w:ascii="Times New Roman" w:hAnsi="Times New Roman"/>
              </w:rPr>
            </w:pPr>
            <w:r>
              <w:rPr>
                <w:rFonts w:ascii="Times New Roman" w:hAnsi="Times New Roman"/>
              </w:rPr>
              <w:t xml:space="preserve">School Mental Health Professionals </w:t>
            </w:r>
          </w:p>
          <w:p w14:paraId="7F300C2B" w14:textId="429A26D9" w:rsidR="00561390" w:rsidRDefault="002D3200" w:rsidP="00561390">
            <w:pPr>
              <w:pStyle w:val="ListParagraph"/>
              <w:numPr>
                <w:ilvl w:val="0"/>
                <w:numId w:val="343"/>
              </w:numPr>
              <w:ind w:right="710"/>
              <w:rPr>
                <w:rFonts w:ascii="Times New Roman" w:hAnsi="Times New Roman"/>
              </w:rPr>
            </w:pPr>
            <w:r>
              <w:rPr>
                <w:rFonts w:ascii="Times New Roman" w:hAnsi="Times New Roman"/>
              </w:rPr>
              <w:t xml:space="preserve">School Security Team Members </w:t>
            </w:r>
          </w:p>
          <w:p w14:paraId="2ED12315" w14:textId="35BF8D2E" w:rsidR="00561390" w:rsidRPr="00561390" w:rsidRDefault="00561390" w:rsidP="00561390">
            <w:pPr>
              <w:pStyle w:val="ListParagraph"/>
              <w:ind w:left="436" w:right="710"/>
              <w:rPr>
                <w:rFonts w:ascii="Times New Roman" w:hAnsi="Times New Roman"/>
              </w:rPr>
            </w:pPr>
            <w:r>
              <w:rPr>
                <w:rFonts w:ascii="Times New Roman" w:hAnsi="Times New Roman"/>
              </w:rPr>
              <w:t xml:space="preserve">And how the district will work with: </w:t>
            </w:r>
          </w:p>
          <w:p w14:paraId="07A0EDD0" w14:textId="67AE9387" w:rsidR="002D3200" w:rsidRDefault="002D3200" w:rsidP="002D3200">
            <w:pPr>
              <w:pStyle w:val="ListParagraph"/>
              <w:numPr>
                <w:ilvl w:val="0"/>
                <w:numId w:val="343"/>
              </w:numPr>
              <w:ind w:right="710"/>
              <w:rPr>
                <w:rFonts w:ascii="Times New Roman" w:hAnsi="Times New Roman"/>
              </w:rPr>
            </w:pPr>
            <w:r>
              <w:rPr>
                <w:rFonts w:ascii="Times New Roman" w:hAnsi="Times New Roman"/>
              </w:rPr>
              <w:t>School District Law Enforcement Partners</w:t>
            </w:r>
          </w:p>
          <w:p w14:paraId="2F5E9775" w14:textId="5F074275" w:rsidR="002D3200" w:rsidRDefault="002D3200" w:rsidP="002D3200">
            <w:pPr>
              <w:pStyle w:val="ListParagraph"/>
              <w:numPr>
                <w:ilvl w:val="0"/>
                <w:numId w:val="343"/>
              </w:numPr>
              <w:ind w:right="710"/>
              <w:rPr>
                <w:rFonts w:ascii="Times New Roman" w:hAnsi="Times New Roman"/>
              </w:rPr>
            </w:pPr>
            <w:r>
              <w:rPr>
                <w:rFonts w:ascii="Times New Roman" w:hAnsi="Times New Roman"/>
              </w:rPr>
              <w:t xml:space="preserve">Child Protective Services </w:t>
            </w:r>
          </w:p>
          <w:p w14:paraId="348D74B2" w14:textId="6B76051D" w:rsidR="002D3200" w:rsidRDefault="002D3200" w:rsidP="002D3200">
            <w:pPr>
              <w:pStyle w:val="ListParagraph"/>
              <w:numPr>
                <w:ilvl w:val="0"/>
                <w:numId w:val="343"/>
              </w:numPr>
              <w:ind w:right="710"/>
              <w:rPr>
                <w:rFonts w:ascii="Times New Roman" w:hAnsi="Times New Roman"/>
              </w:rPr>
            </w:pPr>
            <w:r>
              <w:rPr>
                <w:rFonts w:ascii="Times New Roman" w:hAnsi="Times New Roman"/>
              </w:rPr>
              <w:t xml:space="preserve">County Office of Education </w:t>
            </w:r>
          </w:p>
          <w:p w14:paraId="29AF258B" w14:textId="60B7A08E" w:rsidR="002D3200" w:rsidRDefault="002D3200" w:rsidP="002D3200">
            <w:pPr>
              <w:pStyle w:val="ListParagraph"/>
              <w:numPr>
                <w:ilvl w:val="0"/>
                <w:numId w:val="343"/>
              </w:numPr>
              <w:ind w:right="710"/>
              <w:rPr>
                <w:rFonts w:ascii="Times New Roman" w:hAnsi="Times New Roman"/>
              </w:rPr>
            </w:pPr>
            <w:r>
              <w:rPr>
                <w:rFonts w:ascii="Times New Roman" w:hAnsi="Times New Roman"/>
              </w:rPr>
              <w:t>County Threat Assessment Team</w:t>
            </w:r>
          </w:p>
          <w:p w14:paraId="7F975D38" w14:textId="77777777" w:rsidR="006E65FD" w:rsidRDefault="006E65FD" w:rsidP="006E65FD">
            <w:pPr>
              <w:pStyle w:val="ListParagraph"/>
              <w:ind w:left="1170" w:right="710"/>
              <w:rPr>
                <w:rFonts w:ascii="Times New Roman" w:hAnsi="Times New Roman"/>
              </w:rPr>
            </w:pPr>
          </w:p>
          <w:p w14:paraId="691F1B8B" w14:textId="555982C7" w:rsidR="00814EBF" w:rsidRPr="00814EBF" w:rsidRDefault="00814EBF" w:rsidP="00814EBF">
            <w:pPr>
              <w:ind w:right="710"/>
              <w:rPr>
                <w:rFonts w:ascii="Times New Roman" w:hAnsi="Times New Roman"/>
              </w:rPr>
            </w:pPr>
            <w:r w:rsidRPr="00814EBF">
              <w:rPr>
                <w:rFonts w:ascii="Times New Roman" w:hAnsi="Times New Roman"/>
              </w:rPr>
              <w:t>Samples</w:t>
            </w:r>
            <w:r w:rsidR="006E65FD">
              <w:rPr>
                <w:rFonts w:ascii="Times New Roman" w:hAnsi="Times New Roman"/>
              </w:rPr>
              <w:t xml:space="preserve"> of Procedures to prepare for active shooters and other armed assailants can be found in </w:t>
            </w:r>
            <w:r w:rsidRPr="00814EBF">
              <w:rPr>
                <w:rFonts w:ascii="Times New Roman" w:hAnsi="Times New Roman"/>
              </w:rPr>
              <w:t>the template under the Functional and Hazard Specific Annexes</w:t>
            </w:r>
            <w:r w:rsidR="006E65FD">
              <w:rPr>
                <w:rFonts w:ascii="Times New Roman" w:hAnsi="Times New Roman"/>
              </w:rPr>
              <w:t xml:space="preserve">, specifically lockdown procedures under Functional Annexes and Active shooter/Armed Assailant procedures under Hazard Specific Annexes.  Districts and schools can simply reference those procedures in this section.  </w:t>
            </w:r>
          </w:p>
          <w:p w14:paraId="7655ABCB" w14:textId="77777777" w:rsidR="002D3200" w:rsidRPr="0020232E" w:rsidRDefault="002D3200" w:rsidP="00044DFD">
            <w:pPr>
              <w:ind w:left="450" w:right="710"/>
              <w:rPr>
                <w:rFonts w:ascii="Times New Roman" w:hAnsi="Times New Roman"/>
              </w:rPr>
            </w:pPr>
          </w:p>
        </w:tc>
      </w:tr>
    </w:tbl>
    <w:p w14:paraId="27FCADCE" w14:textId="16E89356" w:rsidR="002D3200" w:rsidRDefault="002D3200" w:rsidP="002D3200">
      <w:pPr>
        <w:ind w:left="450" w:right="710"/>
        <w:rPr>
          <w:rFonts w:ascii="Times New Roman" w:hAnsi="Times New Roman"/>
          <w:b/>
          <w:bCs/>
          <w:szCs w:val="32"/>
          <w:highlight w:val="green"/>
        </w:rPr>
      </w:pPr>
    </w:p>
    <w:p w14:paraId="73690236" w14:textId="77777777" w:rsidR="002D3200" w:rsidRDefault="002D3200" w:rsidP="002D3200">
      <w:pPr>
        <w:ind w:left="450" w:right="710"/>
        <w:rPr>
          <w:rFonts w:ascii="Times New Roman" w:hAnsi="Times New Roman"/>
          <w:b/>
          <w:bCs/>
          <w:szCs w:val="32"/>
          <w:highlight w:val="green"/>
        </w:rPr>
      </w:pPr>
    </w:p>
    <w:tbl>
      <w:tblPr>
        <w:tblStyle w:val="TableGrid"/>
        <w:tblW w:w="0" w:type="auto"/>
        <w:tblInd w:w="108" w:type="dxa"/>
        <w:tblLook w:val="04A0" w:firstRow="1" w:lastRow="0" w:firstColumn="1" w:lastColumn="0" w:noHBand="0" w:noVBand="1"/>
      </w:tblPr>
      <w:tblGrid>
        <w:gridCol w:w="10106"/>
      </w:tblGrid>
      <w:tr w:rsidR="002D3200" w14:paraId="774AFB7F" w14:textId="77777777" w:rsidTr="006E65FD">
        <w:tc>
          <w:tcPr>
            <w:tcW w:w="10214" w:type="dxa"/>
            <w:tcBorders>
              <w:bottom w:val="nil"/>
            </w:tcBorders>
            <w:shd w:val="clear" w:color="auto" w:fill="008000"/>
          </w:tcPr>
          <w:p w14:paraId="23A475E1" w14:textId="77777777" w:rsidR="002D3200" w:rsidRPr="00F4330E" w:rsidRDefault="002D3200" w:rsidP="00F047AF">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2D3200" w14:paraId="003200E8" w14:textId="77777777" w:rsidTr="006E65FD">
        <w:tc>
          <w:tcPr>
            <w:tcW w:w="10214" w:type="dxa"/>
            <w:tcBorders>
              <w:top w:val="nil"/>
            </w:tcBorders>
            <w:shd w:val="clear" w:color="auto" w:fill="008000"/>
          </w:tcPr>
          <w:p w14:paraId="129F3146" w14:textId="77777777" w:rsidR="002D3200" w:rsidRPr="00F4330E" w:rsidRDefault="002D3200" w:rsidP="00F047AF">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2D3200" w14:paraId="7E0D5306" w14:textId="77777777" w:rsidTr="006E65FD">
        <w:tc>
          <w:tcPr>
            <w:tcW w:w="10214" w:type="dxa"/>
            <w:shd w:val="clear" w:color="auto" w:fill="C2D69B" w:themeFill="accent3" w:themeFillTint="99"/>
          </w:tcPr>
          <w:p w14:paraId="56863CFF" w14:textId="77777777" w:rsidR="006E65FD" w:rsidRPr="00560822" w:rsidRDefault="006E65FD" w:rsidP="006E65FD">
            <w:pPr>
              <w:ind w:left="450" w:right="710"/>
              <w:rPr>
                <w:rFonts w:ascii="Times New Roman" w:hAnsi="Times New Roman"/>
              </w:rPr>
            </w:pPr>
            <w:r w:rsidRPr="00560822">
              <w:rPr>
                <w:rFonts w:ascii="Times New Roman" w:hAnsi="Times New Roman"/>
              </w:rPr>
              <w:t>Use this page to introduce this section to the reader.  Include a brief introductory statement connecting district level materials to your school site practices.  Be sure to include your school name in this statement.</w:t>
            </w:r>
          </w:p>
          <w:p w14:paraId="76DED6A1" w14:textId="77777777" w:rsidR="006E65FD" w:rsidRPr="00560822" w:rsidRDefault="006E65FD" w:rsidP="006E65FD">
            <w:pPr>
              <w:ind w:left="450" w:right="710"/>
              <w:rPr>
                <w:rFonts w:ascii="Times New Roman" w:hAnsi="Times New Roman"/>
              </w:rPr>
            </w:pPr>
          </w:p>
          <w:p w14:paraId="58D1A755" w14:textId="372A714A" w:rsidR="002D3200" w:rsidRPr="006E65FD" w:rsidRDefault="006E65FD" w:rsidP="006E65FD">
            <w:pPr>
              <w:ind w:left="450" w:right="710"/>
              <w:rPr>
                <w:rFonts w:ascii="Times New Roman" w:hAnsi="Times New Roman"/>
              </w:rPr>
            </w:pPr>
            <w:r w:rsidRPr="00560822">
              <w:rPr>
                <w:rFonts w:ascii="Times New Roman" w:hAnsi="Times New Roman"/>
              </w:rPr>
              <w:lastRenderedPageBreak/>
              <w:t>Wherever possible, include site specific information to support each section or refer the reader to supporting documents included elsewhere in the plan.  For example, if the Student Handbook includes information that provides support for more than one section of the CSSP, but best supports th</w:t>
            </w:r>
            <w:r>
              <w:rPr>
                <w:rFonts w:ascii="Times New Roman" w:hAnsi="Times New Roman"/>
              </w:rPr>
              <w:t>e Procedures for Conducting Tactical Responses to Criminal Incidents</w:t>
            </w:r>
            <w:r w:rsidRPr="00560822">
              <w:rPr>
                <w:rFonts w:ascii="Times New Roman" w:hAnsi="Times New Roman"/>
              </w:rPr>
              <w:t>, place it in th</w:t>
            </w:r>
            <w:r>
              <w:rPr>
                <w:rFonts w:ascii="Times New Roman" w:hAnsi="Times New Roman"/>
              </w:rPr>
              <w:t>is</w:t>
            </w:r>
            <w:r w:rsidRPr="00560822">
              <w:rPr>
                <w:rFonts w:ascii="Times New Roman" w:hAnsi="Times New Roman"/>
              </w:rPr>
              <w:t xml:space="preserve"> section and refer to it in your introductory statement for each of the other sections it supports. </w:t>
            </w:r>
          </w:p>
        </w:tc>
      </w:tr>
    </w:tbl>
    <w:p w14:paraId="603703A4" w14:textId="77777777" w:rsidR="002D3200" w:rsidRDefault="002D3200" w:rsidP="002D3200">
      <w:pPr>
        <w:ind w:left="450" w:right="710"/>
        <w:rPr>
          <w:rFonts w:ascii="Times New Roman" w:hAnsi="Times New Roman"/>
          <w:b/>
          <w:bCs/>
          <w:szCs w:val="32"/>
          <w:highlight w:val="green"/>
        </w:rPr>
      </w:pPr>
    </w:p>
    <w:p w14:paraId="78211861" w14:textId="607E2F8C" w:rsidR="002D3200" w:rsidRDefault="002D3200" w:rsidP="00D9530E">
      <w:r w:rsidRPr="00A35C18">
        <w:rPr>
          <w:highlight w:val="yellow"/>
        </w:rPr>
        <w:t xml:space="preserve">{HERE: Insert rules and procedures on </w:t>
      </w:r>
      <w:r w:rsidR="00814EBF">
        <w:rPr>
          <w:highlight w:val="yellow"/>
        </w:rPr>
        <w:t xml:space="preserve">conducting tactical responses to criminal incidents, including individuals with guns on campuses and at school-related functions and procedures to prepare for active shooters or other armed assailants.  </w:t>
      </w:r>
      <w:r w:rsidRPr="00A35C18">
        <w:rPr>
          <w:highlight w:val="yellow"/>
        </w:rPr>
        <w:t>HERE. If policies are district wide, be sure to include the above statement indicating:  “X School adheres to the X District Policies on School Discipline.  If the school has its own policies, remove that statement and insert the school specific policies here, Be sure to include the school name somewhere in the school specific policies.}</w:t>
      </w:r>
    </w:p>
    <w:p w14:paraId="34CC0AEB" w14:textId="77777777" w:rsidR="002D3200" w:rsidRDefault="002D3200" w:rsidP="00D9530E"/>
    <w:p w14:paraId="5F15E9A8" w14:textId="6A753D38" w:rsidR="009A37AC" w:rsidRDefault="009A37AC" w:rsidP="009A37AC">
      <w:pPr>
        <w:pStyle w:val="Heading2"/>
      </w:pPr>
      <w:r>
        <w:t>SAMPLE LANGUAGE FOR DISTRICTS USING CSTAG THREAT ASSESSMENT PROCEDURES</w:t>
      </w:r>
    </w:p>
    <w:p w14:paraId="61AB31E9" w14:textId="77777777" w:rsidR="009A37AC" w:rsidRDefault="009A37AC" w:rsidP="009A37AC">
      <w:r w:rsidRPr="00511493">
        <w:t>Effective January 1, 2019, AB 1747 requires the inclusion of procedures for conducting tactical responses to criminal incidents, including procedures related to individuals with guns on school campuses and at school-related functions in the Comprehensive School Safety Plan.  </w:t>
      </w:r>
    </w:p>
    <w:p w14:paraId="7FA69EE4" w14:textId="77777777" w:rsidR="009A37AC" w:rsidRPr="00511493" w:rsidRDefault="009A37AC" w:rsidP="009A37AC">
      <w:pPr>
        <w:pStyle w:val="Heading3"/>
      </w:pPr>
    </w:p>
    <w:p w14:paraId="362A9C92" w14:textId="77777777" w:rsidR="009A37AC" w:rsidRDefault="009A37AC" w:rsidP="009A37AC">
      <w:pPr>
        <w:pStyle w:val="Heading3"/>
      </w:pPr>
      <w:r>
        <w:t>ACTIVE SHOOTER OR OTHER ACTIVE ASSAILANTS</w:t>
      </w:r>
    </w:p>
    <w:p w14:paraId="1BC55DBD" w14:textId="6FADD654" w:rsidR="009A37AC" w:rsidRDefault="009A37AC" w:rsidP="009A37AC">
      <w:r w:rsidRPr="00511493">
        <w:t xml:space="preserve">All </w:t>
      </w:r>
      <w:r w:rsidRPr="009A37AC">
        <w:rPr>
          <w:highlight w:val="cyan"/>
        </w:rPr>
        <w:t>{</w:t>
      </w:r>
      <w:r>
        <w:rPr>
          <w:highlight w:val="cyan"/>
        </w:rPr>
        <w:t>DistrictName</w:t>
      </w:r>
      <w:r w:rsidRPr="009A37AC">
        <w:rPr>
          <w:highlight w:val="cyan"/>
        </w:rPr>
        <w:t>}</w:t>
      </w:r>
      <w:r>
        <w:t xml:space="preserve"> sites</w:t>
      </w:r>
      <w:r w:rsidRPr="00511493">
        <w:t xml:space="preserve"> adhere to the standardized procedures for Lockdown and Active Shooter and other Active Assailant listed in this plan if there is an active shooter, individual with a weapon on campus or other possible violent crime.    </w:t>
      </w:r>
    </w:p>
    <w:p w14:paraId="7A16F9DF" w14:textId="77777777" w:rsidR="009A37AC" w:rsidRDefault="009A37AC" w:rsidP="009A37AC"/>
    <w:p w14:paraId="5E7CCD55" w14:textId="77777777" w:rsidR="009A37AC" w:rsidRDefault="009A37AC" w:rsidP="009A37AC">
      <w:pPr>
        <w:pStyle w:val="Heading3"/>
      </w:pPr>
      <w:r>
        <w:t xml:space="preserve">THREATS </w:t>
      </w:r>
    </w:p>
    <w:p w14:paraId="74DE1051" w14:textId="59974E35" w:rsidR="009A37AC" w:rsidRDefault="009A37AC" w:rsidP="009A37AC">
      <w:r w:rsidRPr="00511493">
        <w:t xml:space="preserve">In addition, </w:t>
      </w:r>
      <w:r w:rsidRPr="009A37AC">
        <w:rPr>
          <w:highlight w:val="cyan"/>
        </w:rPr>
        <w:t>{</w:t>
      </w:r>
      <w:r>
        <w:rPr>
          <w:highlight w:val="cyan"/>
        </w:rPr>
        <w:t>DistrictName</w:t>
      </w:r>
      <w:r w:rsidRPr="009A37AC">
        <w:rPr>
          <w:highlight w:val="cyan"/>
        </w:rPr>
        <w:t>}</w:t>
      </w:r>
      <w:r w:rsidRPr="00511493">
        <w:t xml:space="preserve"> personnel engage in the </w:t>
      </w:r>
      <w:r w:rsidRPr="00511493">
        <w:rPr>
          <w:i/>
          <w:iCs/>
        </w:rPr>
        <w:t>The Comprehensive School Threat Assessment Guidelines</w:t>
      </w:r>
      <w:r>
        <w:rPr>
          <w:i/>
          <w:iCs/>
        </w:rPr>
        <w:t xml:space="preserve"> (CSTAG)</w:t>
      </w:r>
      <w:r w:rsidRPr="00511493">
        <w:rPr>
          <w:i/>
          <w:iCs/>
        </w:rPr>
        <w:t xml:space="preserve"> </w:t>
      </w:r>
      <w:r w:rsidRPr="00511493">
        <w:t>developed by Dr. Dewey Cornell.   If a threat is made or if there is a weapon found on campus, the Threat Assessment team (consisting of multi-disciplinary personnel, including but not limited administration, counselors, mental health professionals, Information Technology professionals and law enforcement) will conduct the following steps: </w:t>
      </w:r>
    </w:p>
    <w:p w14:paraId="0624D67C" w14:textId="77777777" w:rsidR="009A37AC" w:rsidRDefault="009A37AC" w:rsidP="009A37AC"/>
    <w:p w14:paraId="4E450B9E" w14:textId="77777777" w:rsidR="009A37AC" w:rsidRDefault="009A37AC" w:rsidP="009A37AC">
      <w:pPr>
        <w:pStyle w:val="ListParagraph"/>
        <w:numPr>
          <w:ilvl w:val="0"/>
          <w:numId w:val="14"/>
        </w:numPr>
      </w:pPr>
      <w:r w:rsidRPr="00511493">
        <w:t>Evaluate the threat</w:t>
      </w:r>
    </w:p>
    <w:p w14:paraId="49DB8B8F" w14:textId="77777777" w:rsidR="009A37AC" w:rsidRDefault="009A37AC" w:rsidP="009A37AC">
      <w:pPr>
        <w:ind w:left="360"/>
      </w:pPr>
    </w:p>
    <w:p w14:paraId="0685BAA7" w14:textId="77777777" w:rsidR="009A37AC" w:rsidRDefault="009A37AC" w:rsidP="009A37AC">
      <w:pPr>
        <w:pStyle w:val="Heading4"/>
      </w:pPr>
      <w:r>
        <w:t>THEN</w:t>
      </w:r>
    </w:p>
    <w:p w14:paraId="53565A01" w14:textId="77777777" w:rsidR="009A37AC" w:rsidRDefault="009A37AC" w:rsidP="009A37AC">
      <w:pPr>
        <w:ind w:left="360"/>
      </w:pPr>
    </w:p>
    <w:p w14:paraId="32C7C130" w14:textId="77777777" w:rsidR="009A37AC" w:rsidRDefault="009A37AC" w:rsidP="009A37AC">
      <w:pPr>
        <w:pStyle w:val="Bullet"/>
      </w:pPr>
      <w:r w:rsidRPr="00511493">
        <w:t xml:space="preserve">Decide if the threat is clearly transient and respond to the transient threat </w:t>
      </w:r>
    </w:p>
    <w:p w14:paraId="344B2CB3" w14:textId="77777777" w:rsidR="009A37AC" w:rsidRDefault="009A37AC" w:rsidP="009A37AC">
      <w:pPr>
        <w:pStyle w:val="ListParagraph"/>
        <w:numPr>
          <w:ilvl w:val="1"/>
          <w:numId w:val="10"/>
        </w:numPr>
      </w:pPr>
      <w:r w:rsidRPr="00511493">
        <w:t>Contact student’s parents if necessary</w:t>
      </w:r>
      <w:r>
        <w:t>.</w:t>
      </w:r>
    </w:p>
    <w:p w14:paraId="42FE95D6" w14:textId="77777777" w:rsidR="009A37AC" w:rsidRDefault="009A37AC" w:rsidP="009A37AC">
      <w:pPr>
        <w:pStyle w:val="ListParagraph"/>
        <w:numPr>
          <w:ilvl w:val="1"/>
          <w:numId w:val="10"/>
        </w:numPr>
      </w:pPr>
      <w:r w:rsidRPr="00511493">
        <w:t>Notify intended victim’s parents if necessary.</w:t>
      </w:r>
    </w:p>
    <w:p w14:paraId="3BC6FF2B" w14:textId="77777777" w:rsidR="009A37AC" w:rsidRDefault="009A37AC" w:rsidP="009A37AC">
      <w:pPr>
        <w:pStyle w:val="ListParagraph"/>
        <w:numPr>
          <w:ilvl w:val="1"/>
          <w:numId w:val="10"/>
        </w:numPr>
      </w:pPr>
      <w:r w:rsidRPr="00511493">
        <w:t>See that threat is resolved through explanation, apology or making amends</w:t>
      </w:r>
      <w:r>
        <w:t>.</w:t>
      </w:r>
    </w:p>
    <w:p w14:paraId="5C37F8F3" w14:textId="77777777" w:rsidR="009A37AC" w:rsidRDefault="009A37AC" w:rsidP="009A37AC">
      <w:pPr>
        <w:pStyle w:val="ListParagraph"/>
        <w:numPr>
          <w:ilvl w:val="1"/>
          <w:numId w:val="10"/>
        </w:numPr>
      </w:pPr>
      <w:r w:rsidRPr="00511493">
        <w:t>Consult with Risk Management &amp; Security Manager or SRO if necessary</w:t>
      </w:r>
      <w:r>
        <w:t>.</w:t>
      </w:r>
    </w:p>
    <w:p w14:paraId="6A56646E" w14:textId="77777777" w:rsidR="009A37AC" w:rsidRDefault="009A37AC" w:rsidP="009A37AC">
      <w:pPr>
        <w:pStyle w:val="ListParagraph"/>
        <w:numPr>
          <w:ilvl w:val="1"/>
          <w:numId w:val="10"/>
        </w:numPr>
      </w:pPr>
      <w:r w:rsidRPr="00511493">
        <w:t>Refer for conflict mediation, restorative justice or counseling to resolve problem as appropriate</w:t>
      </w:r>
      <w:r>
        <w:t>.</w:t>
      </w:r>
    </w:p>
    <w:p w14:paraId="0F57CE38" w14:textId="77777777" w:rsidR="009A37AC" w:rsidRDefault="009A37AC" w:rsidP="009A37AC">
      <w:pPr>
        <w:pStyle w:val="ListParagraph"/>
        <w:numPr>
          <w:ilvl w:val="1"/>
          <w:numId w:val="10"/>
        </w:numPr>
      </w:pPr>
      <w:r w:rsidRPr="00511493">
        <w:t>Follow discipline procedures as per BP/AR</w:t>
      </w:r>
      <w:r>
        <w:t>.</w:t>
      </w:r>
    </w:p>
    <w:p w14:paraId="368EF04B" w14:textId="77777777" w:rsidR="009A37AC" w:rsidRDefault="009A37AC" w:rsidP="009A37AC">
      <w:pPr>
        <w:pStyle w:val="ListParagraph"/>
        <w:numPr>
          <w:ilvl w:val="1"/>
          <w:numId w:val="10"/>
        </w:numPr>
      </w:pPr>
      <w:r w:rsidRPr="00511493">
        <w:t>Develop Behavior Intervention Plan or Behavior Contract as appropriate</w:t>
      </w:r>
      <w:r>
        <w:t>.</w:t>
      </w:r>
    </w:p>
    <w:p w14:paraId="24A53EB2" w14:textId="77777777" w:rsidR="009A37AC" w:rsidRDefault="009A37AC" w:rsidP="009A37AC">
      <w:pPr>
        <w:pStyle w:val="Heading4"/>
      </w:pPr>
      <w:r w:rsidRPr="00511493">
        <w:t>OR</w:t>
      </w:r>
    </w:p>
    <w:p w14:paraId="7262F725" w14:textId="77777777" w:rsidR="009A37AC" w:rsidRDefault="009A37AC" w:rsidP="009A37AC">
      <w:pPr>
        <w:ind w:left="270"/>
      </w:pPr>
    </w:p>
    <w:p w14:paraId="59B04764" w14:textId="77777777" w:rsidR="009A37AC" w:rsidRDefault="009A37AC" w:rsidP="009A37AC">
      <w:pPr>
        <w:pStyle w:val="ListParagraph"/>
        <w:numPr>
          <w:ilvl w:val="1"/>
          <w:numId w:val="10"/>
        </w:numPr>
      </w:pPr>
      <w:r w:rsidRPr="00511493">
        <w:t>Decide if the substantive threat is serious  and respond to the serious substantive threat</w:t>
      </w:r>
      <w:r>
        <w:t>.</w:t>
      </w:r>
    </w:p>
    <w:p w14:paraId="5AAFB865" w14:textId="77777777" w:rsidR="009A37AC" w:rsidRDefault="009A37AC" w:rsidP="009A37AC">
      <w:pPr>
        <w:pStyle w:val="ListParagraph"/>
        <w:numPr>
          <w:ilvl w:val="1"/>
          <w:numId w:val="10"/>
        </w:numPr>
      </w:pPr>
      <w:r w:rsidRPr="00511493">
        <w:t>Mobilize threat assessment team members as needed.</w:t>
      </w:r>
    </w:p>
    <w:p w14:paraId="2241D834" w14:textId="77777777" w:rsidR="009A37AC" w:rsidRDefault="009A37AC" w:rsidP="009A37AC">
      <w:pPr>
        <w:pStyle w:val="ListParagraph"/>
        <w:numPr>
          <w:ilvl w:val="1"/>
          <w:numId w:val="10"/>
        </w:numPr>
      </w:pPr>
      <w:r w:rsidRPr="00511493">
        <w:t>Contact student’s parents</w:t>
      </w:r>
      <w:r>
        <w:t>.</w:t>
      </w:r>
    </w:p>
    <w:p w14:paraId="531010BE" w14:textId="77777777" w:rsidR="009A37AC" w:rsidRDefault="009A37AC" w:rsidP="009A37AC">
      <w:pPr>
        <w:pStyle w:val="ListParagraph"/>
        <w:numPr>
          <w:ilvl w:val="1"/>
          <w:numId w:val="10"/>
        </w:numPr>
      </w:pPr>
      <w:r w:rsidRPr="00511493">
        <w:t>Notify intended victim’s parents</w:t>
      </w:r>
      <w:r>
        <w:t>.</w:t>
      </w:r>
    </w:p>
    <w:p w14:paraId="2A5F184D" w14:textId="77777777" w:rsidR="009A37AC" w:rsidRDefault="009A37AC" w:rsidP="009A37AC">
      <w:pPr>
        <w:pStyle w:val="ListParagraph"/>
        <w:numPr>
          <w:ilvl w:val="1"/>
          <w:numId w:val="10"/>
        </w:numPr>
      </w:pPr>
      <w:r w:rsidRPr="00511493">
        <w:t>Protect and notify intended victim and parents of victim</w:t>
      </w:r>
      <w:r>
        <w:t>.</w:t>
      </w:r>
    </w:p>
    <w:p w14:paraId="1D33FC32" w14:textId="77777777" w:rsidR="009A37AC" w:rsidRDefault="009A37AC" w:rsidP="009A37AC">
      <w:pPr>
        <w:pStyle w:val="ListParagraph"/>
        <w:numPr>
          <w:ilvl w:val="1"/>
          <w:numId w:val="10"/>
        </w:numPr>
      </w:pPr>
      <w:r w:rsidRPr="00511493">
        <w:lastRenderedPageBreak/>
        <w:t>Caution the student about the consequences of carrying out the threat</w:t>
      </w:r>
      <w:r>
        <w:t>.</w:t>
      </w:r>
    </w:p>
    <w:p w14:paraId="6E5EC2CF" w14:textId="77777777" w:rsidR="009A37AC" w:rsidRPr="00511493" w:rsidRDefault="009A37AC" w:rsidP="009A37AC">
      <w:pPr>
        <w:pStyle w:val="ListParagraph"/>
        <w:numPr>
          <w:ilvl w:val="1"/>
          <w:numId w:val="10"/>
        </w:numPr>
      </w:pPr>
      <w:r w:rsidRPr="00511493">
        <w:t>Provide direct supervision of student until parents assume control</w:t>
      </w:r>
    </w:p>
    <w:p w14:paraId="44646554" w14:textId="77777777" w:rsidR="009A37AC" w:rsidRPr="00511493" w:rsidRDefault="009A37AC" w:rsidP="009A37AC">
      <w:pPr>
        <w:pStyle w:val="Bullet"/>
        <w:numPr>
          <w:ilvl w:val="1"/>
          <w:numId w:val="10"/>
        </w:numPr>
        <w:ind w:left="1440"/>
      </w:pPr>
      <w:r w:rsidRPr="00511493">
        <w:t>Consult with Risk Management and SRO</w:t>
      </w:r>
    </w:p>
    <w:p w14:paraId="5A90112B" w14:textId="77777777" w:rsidR="009A37AC" w:rsidRPr="00511493" w:rsidRDefault="009A37AC" w:rsidP="009A37AC">
      <w:pPr>
        <w:pStyle w:val="Bullet"/>
        <w:numPr>
          <w:ilvl w:val="1"/>
          <w:numId w:val="10"/>
        </w:numPr>
        <w:ind w:left="1440"/>
      </w:pPr>
      <w:r w:rsidRPr="00511493">
        <w:t>Refer for conflict mediation, restorative justice or counseling to resolve problem is appropriate</w:t>
      </w:r>
    </w:p>
    <w:p w14:paraId="63EF8DAA" w14:textId="77777777" w:rsidR="009A37AC" w:rsidRPr="00511493" w:rsidRDefault="009A37AC" w:rsidP="009A37AC">
      <w:pPr>
        <w:pStyle w:val="Bullet"/>
        <w:numPr>
          <w:ilvl w:val="1"/>
          <w:numId w:val="10"/>
        </w:numPr>
        <w:ind w:left="1440"/>
      </w:pPr>
      <w:r w:rsidRPr="00511493">
        <w:t>Follow discipline procedures as per BP/AR</w:t>
      </w:r>
    </w:p>
    <w:p w14:paraId="781A93F0" w14:textId="77777777" w:rsidR="009A37AC" w:rsidRPr="00511493" w:rsidRDefault="009A37AC" w:rsidP="009A37AC">
      <w:pPr>
        <w:pStyle w:val="Bullet"/>
        <w:numPr>
          <w:ilvl w:val="1"/>
          <w:numId w:val="10"/>
        </w:numPr>
        <w:ind w:left="1440"/>
      </w:pPr>
      <w:r w:rsidRPr="00511493">
        <w:t>Develop Behavior Intervention Plan</w:t>
      </w:r>
    </w:p>
    <w:p w14:paraId="2EAA4E95" w14:textId="77777777" w:rsidR="009A37AC" w:rsidRPr="00511493" w:rsidRDefault="009A37AC" w:rsidP="009A37AC">
      <w:pPr>
        <w:pStyle w:val="Heading4"/>
      </w:pPr>
      <w:r w:rsidRPr="00511493">
        <w:t>OR</w:t>
      </w:r>
    </w:p>
    <w:p w14:paraId="56956F49" w14:textId="77777777" w:rsidR="009A37AC" w:rsidRPr="00511493" w:rsidRDefault="009A37AC" w:rsidP="009A37AC">
      <w:pPr>
        <w:pStyle w:val="Bullet"/>
      </w:pPr>
      <w:r w:rsidRPr="00511493">
        <w:t xml:space="preserve">Decide if the substantive threat is very serious and respond to the very serious substantive threat </w:t>
      </w:r>
    </w:p>
    <w:p w14:paraId="3DDB3676" w14:textId="77777777" w:rsidR="009A37AC" w:rsidRPr="00511493" w:rsidRDefault="009A37AC" w:rsidP="009A37AC">
      <w:pPr>
        <w:pStyle w:val="Bullet"/>
        <w:numPr>
          <w:ilvl w:val="1"/>
          <w:numId w:val="10"/>
        </w:numPr>
        <w:ind w:left="1440"/>
      </w:pPr>
      <w:r w:rsidRPr="00511493">
        <w:t>Mobilize threat assessment team members as needed.</w:t>
      </w:r>
    </w:p>
    <w:p w14:paraId="1DC518C6" w14:textId="77777777" w:rsidR="009A37AC" w:rsidRPr="00511493" w:rsidRDefault="009A37AC" w:rsidP="009A37AC">
      <w:pPr>
        <w:pStyle w:val="Bullet"/>
        <w:numPr>
          <w:ilvl w:val="1"/>
          <w:numId w:val="10"/>
        </w:numPr>
        <w:ind w:left="1440"/>
      </w:pPr>
      <w:r w:rsidRPr="00511493">
        <w:t>Contact student’s parents</w:t>
      </w:r>
    </w:p>
    <w:p w14:paraId="2D54177B" w14:textId="77777777" w:rsidR="009A37AC" w:rsidRPr="00511493" w:rsidRDefault="009A37AC" w:rsidP="009A37AC">
      <w:pPr>
        <w:pStyle w:val="Bullet"/>
        <w:numPr>
          <w:ilvl w:val="1"/>
          <w:numId w:val="10"/>
        </w:numPr>
        <w:ind w:left="1440"/>
      </w:pPr>
      <w:r w:rsidRPr="00511493">
        <w:t>Notify intended victim’s parents</w:t>
      </w:r>
    </w:p>
    <w:p w14:paraId="0E15A254" w14:textId="77777777" w:rsidR="009A37AC" w:rsidRPr="00511493" w:rsidRDefault="009A37AC" w:rsidP="009A37AC">
      <w:pPr>
        <w:pStyle w:val="Bullet"/>
        <w:numPr>
          <w:ilvl w:val="1"/>
          <w:numId w:val="10"/>
        </w:numPr>
        <w:ind w:left="1440"/>
      </w:pPr>
      <w:r w:rsidRPr="00511493">
        <w:t>Protect and notify intended victim and parents of victim</w:t>
      </w:r>
    </w:p>
    <w:p w14:paraId="6F011F6B" w14:textId="77777777" w:rsidR="009A37AC" w:rsidRPr="00511493" w:rsidRDefault="009A37AC" w:rsidP="009A37AC">
      <w:pPr>
        <w:pStyle w:val="Bullet"/>
        <w:numPr>
          <w:ilvl w:val="1"/>
          <w:numId w:val="10"/>
        </w:numPr>
        <w:ind w:left="1440"/>
      </w:pPr>
      <w:r w:rsidRPr="00511493">
        <w:t>Caution the student about the consequences of carrying out the threat</w:t>
      </w:r>
    </w:p>
    <w:p w14:paraId="191F40D6" w14:textId="77777777" w:rsidR="009A37AC" w:rsidRPr="00511493" w:rsidRDefault="009A37AC" w:rsidP="009A37AC">
      <w:pPr>
        <w:pStyle w:val="Bullet"/>
        <w:numPr>
          <w:ilvl w:val="1"/>
          <w:numId w:val="10"/>
        </w:numPr>
        <w:ind w:left="1440"/>
      </w:pPr>
      <w:r w:rsidRPr="00511493">
        <w:t>Provide direct supervision of student until parents assume control</w:t>
      </w:r>
    </w:p>
    <w:p w14:paraId="5F071A0C" w14:textId="77777777" w:rsidR="009A37AC" w:rsidRPr="00511493" w:rsidRDefault="009A37AC" w:rsidP="009A37AC">
      <w:pPr>
        <w:pStyle w:val="Bullet"/>
        <w:numPr>
          <w:ilvl w:val="1"/>
          <w:numId w:val="10"/>
        </w:numPr>
        <w:ind w:left="1440"/>
      </w:pPr>
      <w:r w:rsidRPr="00511493">
        <w:t>Consult with Risk Management &amp; Security Manager and SRO</w:t>
      </w:r>
    </w:p>
    <w:p w14:paraId="2E7F2310" w14:textId="77777777" w:rsidR="009A37AC" w:rsidRPr="00511493" w:rsidRDefault="009A37AC" w:rsidP="009A37AC">
      <w:pPr>
        <w:pStyle w:val="Bullet"/>
        <w:numPr>
          <w:ilvl w:val="1"/>
          <w:numId w:val="10"/>
        </w:numPr>
        <w:ind w:left="1440"/>
      </w:pPr>
      <w:r w:rsidRPr="00511493">
        <w:t>Conduct mental health assessment</w:t>
      </w:r>
    </w:p>
    <w:p w14:paraId="5E70FB72" w14:textId="77777777" w:rsidR="009A37AC" w:rsidRPr="00511493" w:rsidRDefault="009A37AC" w:rsidP="009A37AC">
      <w:pPr>
        <w:pStyle w:val="Bullet"/>
        <w:numPr>
          <w:ilvl w:val="1"/>
          <w:numId w:val="10"/>
        </w:numPr>
        <w:ind w:left="1440"/>
      </w:pPr>
      <w:r w:rsidRPr="00511493">
        <w:t>Follow discipline procedures as per BP/AR</w:t>
      </w:r>
    </w:p>
    <w:p w14:paraId="2F6B2E10" w14:textId="77777777" w:rsidR="009A37AC" w:rsidRPr="00511493" w:rsidRDefault="009A37AC" w:rsidP="009A37AC">
      <w:pPr>
        <w:pStyle w:val="Bullet"/>
        <w:numPr>
          <w:ilvl w:val="1"/>
          <w:numId w:val="10"/>
        </w:numPr>
        <w:ind w:left="1440"/>
      </w:pPr>
      <w:r w:rsidRPr="00511493">
        <w:t>Develop Behavior Intervention Plan</w:t>
      </w:r>
    </w:p>
    <w:p w14:paraId="3DD2F9FF" w14:textId="77777777" w:rsidR="009A37AC" w:rsidRPr="00511493" w:rsidRDefault="009A37AC" w:rsidP="009A37AC">
      <w:pPr>
        <w:pStyle w:val="Heading4"/>
      </w:pPr>
      <w:r w:rsidRPr="00511493">
        <w:t>AND</w:t>
      </w:r>
    </w:p>
    <w:p w14:paraId="61CD91D6" w14:textId="77777777" w:rsidR="009A37AC" w:rsidRDefault="009A37AC" w:rsidP="009A37AC">
      <w:pPr>
        <w:pStyle w:val="Bullet"/>
      </w:pPr>
      <w:r w:rsidRPr="00511493">
        <w:t>Implement a safety plan</w:t>
      </w:r>
    </w:p>
    <w:p w14:paraId="2660B5A8" w14:textId="77777777" w:rsidR="009A37AC" w:rsidRDefault="009A37AC" w:rsidP="009A37AC">
      <w:pPr>
        <w:pStyle w:val="Bullet"/>
        <w:numPr>
          <w:ilvl w:val="0"/>
          <w:numId w:val="0"/>
        </w:numPr>
        <w:ind w:left="630"/>
      </w:pPr>
    </w:p>
    <w:p w14:paraId="6725AB9F" w14:textId="77777777" w:rsidR="009A37AC" w:rsidRDefault="009A37AC" w:rsidP="009A37AC">
      <w:pPr>
        <w:pStyle w:val="Heading3"/>
      </w:pPr>
      <w:r>
        <w:t>OTHER CRIMES</w:t>
      </w:r>
    </w:p>
    <w:p w14:paraId="2B35D871" w14:textId="2FE17ABB" w:rsidR="009A37AC" w:rsidRPr="00511493" w:rsidRDefault="009A37AC" w:rsidP="009A37AC">
      <w:r w:rsidRPr="00511493">
        <w:t>If other crimes are committed on campus such as thefts and vandalism</w:t>
      </w:r>
      <w:r>
        <w:t xml:space="preserve"> school</w:t>
      </w:r>
      <w:r w:rsidRPr="00511493">
        <w:t xml:space="preserve"> administration, risk management and other needed resources along with law enforcement will conduct an investigation.  Depending on the investigation outcomes, administration will follow </w:t>
      </w:r>
      <w:r w:rsidRPr="009A37AC">
        <w:rPr>
          <w:highlight w:val="cyan"/>
        </w:rPr>
        <w:t>{DistrictName}</w:t>
      </w:r>
      <w:r w:rsidRPr="00511493">
        <w:t xml:space="preserve"> procedures for discipline and will assist in any necessary prosecution procedures through the District Attorney's office.  </w:t>
      </w:r>
    </w:p>
    <w:p w14:paraId="4BBD2D2F" w14:textId="77777777" w:rsidR="009A37AC" w:rsidRPr="00511493" w:rsidRDefault="009A37AC" w:rsidP="009A37AC">
      <w:pPr>
        <w:rPr>
          <w:rFonts w:ascii="Times New Roman" w:hAnsi="Times New Roman"/>
          <w:sz w:val="24"/>
        </w:rPr>
      </w:pPr>
      <w:r w:rsidRPr="00511493">
        <w:rPr>
          <w:rFonts w:ascii="Times New Roman" w:hAnsi="Times New Roman"/>
          <w:sz w:val="24"/>
        </w:rPr>
        <w:t> </w:t>
      </w:r>
    </w:p>
    <w:p w14:paraId="1385BAB5" w14:textId="08F06779" w:rsidR="00E026E1" w:rsidRPr="005D167F" w:rsidRDefault="005D6B20" w:rsidP="00E026E1">
      <w:pPr>
        <w:pStyle w:val="SmallTitle"/>
        <w:spacing w:after="0" w:afterAutospacing="0"/>
        <w:ind w:right="-36"/>
        <w:rPr>
          <w:sz w:val="44"/>
          <w:szCs w:val="44"/>
        </w:rPr>
      </w:pPr>
      <w:r>
        <w:br w:type="page"/>
      </w:r>
      <w:bookmarkStart w:id="15" w:name="violent"/>
      <w:bookmarkEnd w:id="15"/>
      <w:r w:rsidR="00E026E1" w:rsidRPr="005D167F">
        <w:rPr>
          <w:sz w:val="44"/>
          <w:szCs w:val="44"/>
        </w:rPr>
        <w:lastRenderedPageBreak/>
        <w:t>Procedures To Assess and Respond to Dangerous, Violent and Unlawful Activity</w:t>
      </w:r>
    </w:p>
    <w:p w14:paraId="0C585E0A" w14:textId="3EB6C6C4" w:rsidR="00E026E1" w:rsidRDefault="00E026E1" w:rsidP="00E026E1">
      <w:pPr>
        <w:pStyle w:val="Heading2"/>
        <w:spacing w:before="120"/>
      </w:pPr>
      <w:r w:rsidRPr="005D6B20">
        <w:rPr>
          <w:highlight w:val="yellow"/>
        </w:rPr>
        <w:t>{SchoolName}</w:t>
      </w:r>
      <w:r w:rsidRPr="005D6B20">
        <w:t xml:space="preserve"> adheres to the </w:t>
      </w:r>
      <w:r w:rsidRPr="005D6B20">
        <w:rPr>
          <w:highlight w:val="cyan"/>
        </w:rPr>
        <w:t>{DistrictName}</w:t>
      </w:r>
      <w:r w:rsidRPr="005D6B20">
        <w:t xml:space="preserve"> Procedures </w:t>
      </w:r>
      <w:r>
        <w:t>to assess and respond to dangerous and unlawful activity</w:t>
      </w:r>
      <w:r w:rsidRPr="005D6B20">
        <w:t>.</w:t>
      </w:r>
    </w:p>
    <w:p w14:paraId="696795F7" w14:textId="77777777" w:rsidR="00E026E1" w:rsidRPr="00E026E1" w:rsidRDefault="00E026E1" w:rsidP="00E026E1"/>
    <w:tbl>
      <w:tblPr>
        <w:tblStyle w:val="TableGrid"/>
        <w:tblW w:w="0" w:type="auto"/>
        <w:tblInd w:w="108" w:type="dxa"/>
        <w:tblLook w:val="04A0" w:firstRow="1" w:lastRow="0" w:firstColumn="1" w:lastColumn="0" w:noHBand="0" w:noVBand="1"/>
      </w:tblPr>
      <w:tblGrid>
        <w:gridCol w:w="10106"/>
      </w:tblGrid>
      <w:tr w:rsidR="00E026E1" w14:paraId="78184410" w14:textId="77777777" w:rsidTr="0041676A">
        <w:tc>
          <w:tcPr>
            <w:tcW w:w="10214" w:type="dxa"/>
            <w:tcBorders>
              <w:bottom w:val="nil"/>
            </w:tcBorders>
            <w:shd w:val="clear" w:color="auto" w:fill="5F497A" w:themeFill="accent4" w:themeFillShade="BF"/>
          </w:tcPr>
          <w:p w14:paraId="4DE57DCF" w14:textId="77777777" w:rsidR="00E026E1" w:rsidRPr="00F4330E" w:rsidRDefault="00E026E1" w:rsidP="0041676A">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E026E1" w14:paraId="2AF69299" w14:textId="77777777" w:rsidTr="0041676A">
        <w:tc>
          <w:tcPr>
            <w:tcW w:w="10214" w:type="dxa"/>
            <w:tcBorders>
              <w:top w:val="nil"/>
            </w:tcBorders>
            <w:shd w:val="clear" w:color="auto" w:fill="5F497A" w:themeFill="accent4" w:themeFillShade="BF"/>
          </w:tcPr>
          <w:p w14:paraId="55F82028" w14:textId="77777777" w:rsidR="00E026E1" w:rsidRPr="00F4330E" w:rsidRDefault="00E026E1" w:rsidP="0041676A">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E026E1" w14:paraId="53604D45" w14:textId="77777777" w:rsidTr="0041676A">
        <w:tc>
          <w:tcPr>
            <w:tcW w:w="10214" w:type="dxa"/>
            <w:shd w:val="clear" w:color="auto" w:fill="CCC0D9" w:themeFill="accent4" w:themeFillTint="66"/>
          </w:tcPr>
          <w:p w14:paraId="7591B982" w14:textId="7668D187" w:rsidR="00B22936" w:rsidRDefault="00E026E1" w:rsidP="00B22936">
            <w:pPr>
              <w:ind w:left="90" w:right="710"/>
              <w:rPr>
                <w:rFonts w:ascii="Times New Roman" w:hAnsi="Times New Roman"/>
              </w:rPr>
            </w:pPr>
            <w:r>
              <w:rPr>
                <w:rFonts w:ascii="Times New Roman" w:hAnsi="Times New Roman"/>
              </w:rPr>
              <w:t xml:space="preserve">Before providing the CSSP template to schools, insert any district rules and procedures </w:t>
            </w:r>
            <w:r w:rsidR="00B22936">
              <w:rPr>
                <w:rFonts w:ascii="Times New Roman" w:hAnsi="Times New Roman"/>
              </w:rPr>
              <w:t xml:space="preserve">to assess and respond to dangerous, violent and unlawful activity that is being conducted or threatened to be conducted at the school, at an activity sponsored by the school or on a school bus serving the school.  </w:t>
            </w:r>
            <w:r w:rsidR="00C123E4">
              <w:rPr>
                <w:rFonts w:ascii="Times New Roman" w:hAnsi="Times New Roman"/>
              </w:rPr>
              <w:t xml:space="preserve"> Some sample language is already provided.  Edit as necessary.</w:t>
            </w:r>
          </w:p>
          <w:p w14:paraId="1141408F" w14:textId="4F867DB7" w:rsidR="00E026E1" w:rsidRPr="00814EBF" w:rsidRDefault="00E026E1" w:rsidP="00B22936">
            <w:pPr>
              <w:ind w:left="90" w:right="710"/>
              <w:rPr>
                <w:rFonts w:ascii="Times New Roman" w:hAnsi="Times New Roman"/>
              </w:rPr>
            </w:pPr>
            <w:r w:rsidRPr="00814EBF">
              <w:rPr>
                <w:rFonts w:ascii="Times New Roman" w:hAnsi="Times New Roman"/>
              </w:rPr>
              <w:t xml:space="preserve">  </w:t>
            </w:r>
          </w:p>
          <w:p w14:paraId="0F5661F4" w14:textId="3AAE4F7E" w:rsidR="00E026E1" w:rsidRDefault="00E026E1" w:rsidP="0041676A">
            <w:pPr>
              <w:ind w:left="450" w:right="710"/>
              <w:rPr>
                <w:rFonts w:ascii="Times New Roman" w:hAnsi="Times New Roman"/>
              </w:rPr>
            </w:pPr>
            <w:r>
              <w:rPr>
                <w:rFonts w:ascii="Times New Roman" w:hAnsi="Times New Roman"/>
              </w:rPr>
              <w:t xml:space="preserve">For procedures on </w:t>
            </w:r>
            <w:r w:rsidR="00B22936">
              <w:rPr>
                <w:rFonts w:ascii="Times New Roman" w:hAnsi="Times New Roman"/>
              </w:rPr>
              <w:t>assessing and responding</w:t>
            </w:r>
            <w:r>
              <w:rPr>
                <w:rFonts w:ascii="Times New Roman" w:hAnsi="Times New Roman"/>
              </w:rPr>
              <w:t>, this may include the duties of:</w:t>
            </w:r>
          </w:p>
          <w:p w14:paraId="7FF8835C"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School Administration</w:t>
            </w:r>
          </w:p>
          <w:p w14:paraId="7BD469B0"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 xml:space="preserve">School Threat Assessment &amp; Management Team </w:t>
            </w:r>
          </w:p>
          <w:p w14:paraId="1EE77C27"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 xml:space="preserve">School Mental Health Professionals </w:t>
            </w:r>
          </w:p>
          <w:p w14:paraId="31929758"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 xml:space="preserve">School Security Team Members </w:t>
            </w:r>
          </w:p>
          <w:p w14:paraId="5FC4E721" w14:textId="77777777" w:rsidR="00E026E1" w:rsidRPr="00561390" w:rsidRDefault="00E026E1" w:rsidP="0041676A">
            <w:pPr>
              <w:pStyle w:val="ListParagraph"/>
              <w:ind w:left="436" w:right="710"/>
              <w:rPr>
                <w:rFonts w:ascii="Times New Roman" w:hAnsi="Times New Roman"/>
              </w:rPr>
            </w:pPr>
            <w:r>
              <w:rPr>
                <w:rFonts w:ascii="Times New Roman" w:hAnsi="Times New Roman"/>
              </w:rPr>
              <w:t xml:space="preserve">And how the district will work with: </w:t>
            </w:r>
          </w:p>
          <w:p w14:paraId="1FE3C6DD"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School District Law Enforcement Partners</w:t>
            </w:r>
          </w:p>
          <w:p w14:paraId="0050D904"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 xml:space="preserve">Child Protective Services </w:t>
            </w:r>
          </w:p>
          <w:p w14:paraId="38A221EE" w14:textId="77777777" w:rsidR="00E026E1" w:rsidRDefault="00E026E1" w:rsidP="0041676A">
            <w:pPr>
              <w:pStyle w:val="ListParagraph"/>
              <w:numPr>
                <w:ilvl w:val="0"/>
                <w:numId w:val="343"/>
              </w:numPr>
              <w:ind w:right="710"/>
              <w:rPr>
                <w:rFonts w:ascii="Times New Roman" w:hAnsi="Times New Roman"/>
              </w:rPr>
            </w:pPr>
            <w:r>
              <w:rPr>
                <w:rFonts w:ascii="Times New Roman" w:hAnsi="Times New Roman"/>
              </w:rPr>
              <w:t xml:space="preserve">County Office of Education </w:t>
            </w:r>
          </w:p>
          <w:p w14:paraId="6BB79BE6" w14:textId="77777777" w:rsidR="00E026E1" w:rsidRDefault="00E026E1" w:rsidP="00B22936">
            <w:pPr>
              <w:pStyle w:val="ListParagraph"/>
              <w:numPr>
                <w:ilvl w:val="0"/>
                <w:numId w:val="343"/>
              </w:numPr>
              <w:ind w:right="710"/>
              <w:rPr>
                <w:rFonts w:ascii="Times New Roman" w:hAnsi="Times New Roman"/>
              </w:rPr>
            </w:pPr>
            <w:r>
              <w:rPr>
                <w:rFonts w:ascii="Times New Roman" w:hAnsi="Times New Roman"/>
              </w:rPr>
              <w:t>County Threat Assessment Team</w:t>
            </w:r>
          </w:p>
          <w:p w14:paraId="186E6436" w14:textId="77777777" w:rsidR="00E12D7E" w:rsidRDefault="00E12D7E" w:rsidP="00E12D7E">
            <w:pPr>
              <w:ind w:right="710"/>
              <w:rPr>
                <w:rFonts w:ascii="Times New Roman" w:hAnsi="Times New Roman"/>
              </w:rPr>
            </w:pPr>
          </w:p>
          <w:p w14:paraId="64083B55" w14:textId="77777777" w:rsidR="00E12D7E" w:rsidRDefault="00E12D7E" w:rsidP="00E12D7E">
            <w:pPr>
              <w:ind w:right="710"/>
              <w:rPr>
                <w:rFonts w:ascii="Times New Roman" w:hAnsi="Times New Roman"/>
              </w:rPr>
            </w:pPr>
            <w:r>
              <w:rPr>
                <w:rFonts w:ascii="Times New Roman" w:hAnsi="Times New Roman"/>
              </w:rPr>
              <w:t xml:space="preserve">Conducting Threat Assessments may be part of the district plan to assess and respond to dangerous and unlawful activity.  There are many different models to conduct Threat Assessments at schools, and the district should choose the one that most closely aligns with the needs and capabilities of the schools.  </w:t>
            </w:r>
          </w:p>
          <w:p w14:paraId="6707441C" w14:textId="77777777" w:rsidR="00E12D7E" w:rsidRDefault="00E12D7E" w:rsidP="00E12D7E">
            <w:pPr>
              <w:ind w:right="710"/>
              <w:rPr>
                <w:rFonts w:ascii="Times New Roman" w:hAnsi="Times New Roman"/>
              </w:rPr>
            </w:pPr>
          </w:p>
          <w:p w14:paraId="563D42C0" w14:textId="77777777" w:rsidR="00E12D7E" w:rsidRDefault="00E12D7E" w:rsidP="00E12D7E">
            <w:pPr>
              <w:ind w:right="710"/>
              <w:rPr>
                <w:rFonts w:ascii="Times New Roman" w:hAnsi="Times New Roman"/>
              </w:rPr>
            </w:pPr>
            <w:r>
              <w:rPr>
                <w:rFonts w:ascii="Times New Roman" w:hAnsi="Times New Roman"/>
              </w:rPr>
              <w:t xml:space="preserve">This template includes a couple of samples that can be used if the district chooses to use one of the more common models “Comprehensive School Threat </w:t>
            </w:r>
            <w:r w:rsidR="00C123E4">
              <w:rPr>
                <w:rFonts w:ascii="Times New Roman" w:hAnsi="Times New Roman"/>
              </w:rPr>
              <w:t xml:space="preserve">Assessment Guidelines” by Dr. Dewey Cornell.  These are provided as samples and not considered a requirement.  </w:t>
            </w:r>
          </w:p>
          <w:p w14:paraId="580A80DC" w14:textId="77777777" w:rsidR="00916F4A" w:rsidRDefault="00916F4A" w:rsidP="00E12D7E">
            <w:pPr>
              <w:ind w:right="710"/>
              <w:rPr>
                <w:rFonts w:ascii="Times New Roman" w:hAnsi="Times New Roman"/>
              </w:rPr>
            </w:pPr>
          </w:p>
          <w:p w14:paraId="51E82F02" w14:textId="59445510" w:rsidR="00916F4A" w:rsidRPr="00E12D7E" w:rsidRDefault="00916F4A" w:rsidP="00E12D7E">
            <w:pPr>
              <w:ind w:right="710"/>
              <w:rPr>
                <w:rFonts w:ascii="Times New Roman" w:hAnsi="Times New Roman"/>
              </w:rPr>
            </w:pPr>
            <w:r>
              <w:rPr>
                <w:rFonts w:ascii="Times New Roman" w:hAnsi="Times New Roman"/>
              </w:rPr>
              <w:t xml:space="preserve">Also provided in this section is a Law Enforcement Notification Guide developed by the San Diego County Office of Education.  </w:t>
            </w:r>
          </w:p>
        </w:tc>
      </w:tr>
    </w:tbl>
    <w:p w14:paraId="2FEE470E" w14:textId="44797755" w:rsidR="00C123E4" w:rsidRDefault="00C123E4" w:rsidP="00C123E4">
      <w:pPr>
        <w:rPr>
          <w:highlight w:val="darkYellow"/>
        </w:rPr>
      </w:pPr>
    </w:p>
    <w:p w14:paraId="7EE7781E" w14:textId="2F98E45D" w:rsidR="009A37AC" w:rsidRDefault="009A37AC" w:rsidP="009A37AC">
      <w:pPr>
        <w:pStyle w:val="Heading2"/>
      </w:pPr>
      <w:r>
        <w:t>SAMPLE LANGUAGE</w:t>
      </w:r>
    </w:p>
    <w:p w14:paraId="773C652C" w14:textId="7A007723" w:rsidR="00C123E4" w:rsidRDefault="00C123E4" w:rsidP="00C123E4">
      <w:r w:rsidRPr="00C123E4">
        <w:t xml:space="preserve">The </w:t>
      </w:r>
      <w:r w:rsidRPr="00C123E4">
        <w:rPr>
          <w:highlight w:val="cyan"/>
        </w:rPr>
        <w:t>{DistrictName}</w:t>
      </w:r>
      <w:r>
        <w:t xml:space="preserve"> and </w:t>
      </w:r>
      <w:r w:rsidRPr="00C123E4">
        <w:rPr>
          <w:highlight w:val="yellow"/>
        </w:rPr>
        <w:t>{SchoolName}</w:t>
      </w:r>
      <w:r>
        <w:t xml:space="preserve"> are committed to assessing and responding appropriately to dangerous, violent and unlawful activity that is being conducted or threatened to be conducted at the school, at an activity sponsored by the school or on a school bus serving the school.  </w:t>
      </w:r>
    </w:p>
    <w:p w14:paraId="3E729A87" w14:textId="77777777" w:rsidR="00C123E4" w:rsidRDefault="00C123E4" w:rsidP="00C123E4"/>
    <w:p w14:paraId="69A9B455" w14:textId="75696DF1" w:rsidR="00C123E4" w:rsidRDefault="00C123E4" w:rsidP="00C123E4">
      <w:r>
        <w:t xml:space="preserve">The “Assessment of the Current Status of School Crime and Safety” along with the “Risk Assessment” portions of this plan help the school identify the types of violent and unlawful activity and the potential for </w:t>
      </w:r>
      <w:r w:rsidR="00916F4A">
        <w:t xml:space="preserve">such activities.  These assessments are used to identify the need for training, resources, equipment and strategies to mitigate, prevent, prepare for, respond to and recover from violent and unlawful activity.  </w:t>
      </w:r>
      <w:r w:rsidR="009A37AC">
        <w:t xml:space="preserve">Using these assessments, Goals and Objectives are written to improve response to such activity.  </w:t>
      </w:r>
    </w:p>
    <w:p w14:paraId="1B53011C" w14:textId="77777777" w:rsidR="009A37AC" w:rsidRDefault="009A37AC" w:rsidP="00C123E4"/>
    <w:p w14:paraId="7867C783" w14:textId="0A24A0F3" w:rsidR="009A37AC" w:rsidRPr="00511493" w:rsidRDefault="00D66C58" w:rsidP="009A37AC">
      <w:r>
        <w:t xml:space="preserve">School </w:t>
      </w:r>
      <w:r w:rsidRPr="00511493">
        <w:t>administration,</w:t>
      </w:r>
      <w:r>
        <w:t xml:space="preserve"> safety committee,</w:t>
      </w:r>
      <w:r w:rsidRPr="00511493">
        <w:t xml:space="preserve"> risk management and other needed resources along with law enforcement</w:t>
      </w:r>
      <w:r>
        <w:t xml:space="preserve"> may</w:t>
      </w:r>
      <w:r w:rsidRPr="00511493">
        <w:t xml:space="preserve"> conduct an investigation</w:t>
      </w:r>
      <w:r>
        <w:t xml:space="preserve"> into violent, dangerous and unlawful activities. </w:t>
      </w:r>
      <w:r w:rsidRPr="00511493">
        <w:t xml:space="preserve"> </w:t>
      </w:r>
      <w:r w:rsidR="009A37AC" w:rsidRPr="00511493">
        <w:t xml:space="preserve">Depending on </w:t>
      </w:r>
      <w:r w:rsidR="009A37AC" w:rsidRPr="00511493">
        <w:lastRenderedPageBreak/>
        <w:t xml:space="preserve">the investigation outcomes, administration will follow </w:t>
      </w:r>
      <w:r w:rsidR="009A37AC" w:rsidRPr="009A37AC">
        <w:rPr>
          <w:highlight w:val="cyan"/>
        </w:rPr>
        <w:t>{DistrictName}</w:t>
      </w:r>
      <w:r w:rsidR="009A37AC" w:rsidRPr="00511493">
        <w:t xml:space="preserve"> procedures for discipline and will assist in any necessary prosecution procedures through the District Attorney's office.  </w:t>
      </w:r>
    </w:p>
    <w:p w14:paraId="2A4D73FF" w14:textId="77777777" w:rsidR="009A37AC" w:rsidRDefault="009A37AC" w:rsidP="00C123E4"/>
    <w:p w14:paraId="43B0E7D6" w14:textId="736BA88B" w:rsidR="00916F4A" w:rsidRDefault="00916F4A" w:rsidP="00C123E4">
      <w:r>
        <w:t xml:space="preserve">The </w:t>
      </w:r>
      <w:r w:rsidRPr="00916F4A">
        <w:rPr>
          <w:highlight w:val="yellow"/>
        </w:rPr>
        <w:t>{SchoolName}</w:t>
      </w:r>
      <w:r>
        <w:t xml:space="preserve"> adheres to the following Law Enforcement Notification Matrix in </w:t>
      </w:r>
    </w:p>
    <w:p w14:paraId="3698C760" w14:textId="77777777" w:rsidR="00916F4A" w:rsidRDefault="00916F4A" w:rsidP="00C123E4"/>
    <w:tbl>
      <w:tblPr>
        <w:tblW w:w="98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0"/>
        <w:gridCol w:w="4050"/>
        <w:gridCol w:w="3150"/>
      </w:tblGrid>
      <w:tr w:rsidR="00916F4A" w14:paraId="6779DEE8" w14:textId="77777777" w:rsidTr="00916F4A">
        <w:trPr>
          <w:jc w:val="center"/>
        </w:trPr>
        <w:tc>
          <w:tcPr>
            <w:tcW w:w="2690" w:type="dxa"/>
            <w:shd w:val="clear" w:color="auto" w:fill="FF0000"/>
            <w:tcMar>
              <w:top w:w="100" w:type="dxa"/>
              <w:left w:w="100" w:type="dxa"/>
              <w:bottom w:w="100" w:type="dxa"/>
              <w:right w:w="100" w:type="dxa"/>
            </w:tcMar>
            <w:vAlign w:val="center"/>
          </w:tcPr>
          <w:p w14:paraId="3B22B311" w14:textId="77777777" w:rsidR="00916F4A" w:rsidRPr="00E43512" w:rsidRDefault="00916F4A" w:rsidP="00916F4A">
            <w:pPr>
              <w:widowControl w:val="0"/>
              <w:pBdr>
                <w:top w:val="nil"/>
                <w:left w:val="nil"/>
                <w:bottom w:val="nil"/>
                <w:right w:val="nil"/>
                <w:between w:val="nil"/>
              </w:pBdr>
              <w:jc w:val="center"/>
              <w:rPr>
                <w:b/>
                <w:sz w:val="16"/>
                <w:szCs w:val="16"/>
              </w:rPr>
            </w:pPr>
            <w:r w:rsidRPr="00E43512">
              <w:rPr>
                <w:b/>
                <w:sz w:val="16"/>
                <w:szCs w:val="16"/>
              </w:rPr>
              <w:t>CALL 911</w:t>
            </w:r>
          </w:p>
        </w:tc>
        <w:tc>
          <w:tcPr>
            <w:tcW w:w="4050" w:type="dxa"/>
            <w:shd w:val="clear" w:color="auto" w:fill="FF9900"/>
            <w:tcMar>
              <w:top w:w="100" w:type="dxa"/>
              <w:left w:w="100" w:type="dxa"/>
              <w:bottom w:w="100" w:type="dxa"/>
              <w:right w:w="100" w:type="dxa"/>
            </w:tcMar>
            <w:vAlign w:val="center"/>
          </w:tcPr>
          <w:p w14:paraId="3D3C55CA" w14:textId="40526224" w:rsidR="00916F4A" w:rsidRPr="00E43512" w:rsidRDefault="00916F4A" w:rsidP="00916F4A">
            <w:pPr>
              <w:widowControl w:val="0"/>
              <w:pBdr>
                <w:top w:val="nil"/>
                <w:left w:val="nil"/>
                <w:bottom w:val="nil"/>
                <w:right w:val="nil"/>
                <w:between w:val="nil"/>
              </w:pBdr>
              <w:jc w:val="center"/>
              <w:rPr>
                <w:b/>
                <w:sz w:val="16"/>
                <w:szCs w:val="16"/>
              </w:rPr>
            </w:pPr>
            <w:r w:rsidRPr="00E43512">
              <w:rPr>
                <w:b/>
                <w:sz w:val="16"/>
                <w:szCs w:val="16"/>
              </w:rPr>
              <w:t xml:space="preserve">CALL for Law Enforcement </w:t>
            </w:r>
            <w:r>
              <w:rPr>
                <w:b/>
                <w:sz w:val="16"/>
                <w:szCs w:val="16"/>
              </w:rPr>
              <w:t xml:space="preserve">                                      </w:t>
            </w:r>
            <w:r w:rsidRPr="00E43512">
              <w:rPr>
                <w:b/>
                <w:sz w:val="16"/>
                <w:szCs w:val="16"/>
              </w:rPr>
              <w:t>(911 if immediate danger - Dispatch if non-emergency)</w:t>
            </w:r>
          </w:p>
        </w:tc>
        <w:tc>
          <w:tcPr>
            <w:tcW w:w="3150" w:type="dxa"/>
            <w:shd w:val="clear" w:color="auto" w:fill="FFFF00"/>
            <w:tcMar>
              <w:top w:w="100" w:type="dxa"/>
              <w:left w:w="100" w:type="dxa"/>
              <w:bottom w:w="100" w:type="dxa"/>
              <w:right w:w="100" w:type="dxa"/>
            </w:tcMar>
            <w:vAlign w:val="center"/>
          </w:tcPr>
          <w:p w14:paraId="4EB3EC37" w14:textId="2DC0846C" w:rsidR="00916F4A" w:rsidRPr="00E43512" w:rsidRDefault="00916F4A" w:rsidP="00916F4A">
            <w:pPr>
              <w:widowControl w:val="0"/>
              <w:jc w:val="center"/>
              <w:rPr>
                <w:b/>
                <w:sz w:val="16"/>
                <w:szCs w:val="16"/>
              </w:rPr>
            </w:pPr>
            <w:r w:rsidRPr="00E43512">
              <w:rPr>
                <w:b/>
                <w:sz w:val="16"/>
                <w:szCs w:val="16"/>
              </w:rPr>
              <w:t xml:space="preserve">Notification to Law Enforcement </w:t>
            </w:r>
            <w:r>
              <w:rPr>
                <w:b/>
                <w:sz w:val="16"/>
                <w:szCs w:val="16"/>
              </w:rPr>
              <w:t xml:space="preserve">          </w:t>
            </w:r>
            <w:r w:rsidRPr="00E43512">
              <w:rPr>
                <w:b/>
                <w:sz w:val="16"/>
                <w:szCs w:val="16"/>
              </w:rPr>
              <w:t>(911 if immediate danger - Dispatch if non-emergency)</w:t>
            </w:r>
          </w:p>
        </w:tc>
      </w:tr>
      <w:tr w:rsidR="00916F4A" w14:paraId="0EF32E9B" w14:textId="77777777" w:rsidTr="0041676A">
        <w:trPr>
          <w:jc w:val="center"/>
        </w:trPr>
        <w:tc>
          <w:tcPr>
            <w:tcW w:w="2690" w:type="dxa"/>
            <w:tcMar>
              <w:top w:w="100" w:type="dxa"/>
              <w:left w:w="100" w:type="dxa"/>
              <w:bottom w:w="100" w:type="dxa"/>
              <w:right w:w="100" w:type="dxa"/>
            </w:tcMar>
          </w:tcPr>
          <w:p w14:paraId="49695DD2" w14:textId="77777777" w:rsidR="00916F4A" w:rsidRPr="00E43512" w:rsidRDefault="00916F4A" w:rsidP="000A6EBA">
            <w:pPr>
              <w:widowControl w:val="0"/>
              <w:numPr>
                <w:ilvl w:val="0"/>
                <w:numId w:val="347"/>
              </w:numPr>
              <w:pBdr>
                <w:top w:val="nil"/>
                <w:left w:val="nil"/>
                <w:bottom w:val="nil"/>
                <w:right w:val="nil"/>
                <w:between w:val="nil"/>
              </w:pBdr>
              <w:ind w:left="255" w:hanging="270"/>
              <w:rPr>
                <w:sz w:val="16"/>
                <w:szCs w:val="16"/>
              </w:rPr>
            </w:pPr>
            <w:r w:rsidRPr="00E43512">
              <w:rPr>
                <w:sz w:val="16"/>
                <w:szCs w:val="16"/>
              </w:rPr>
              <w:t>Bomb threat/Suspicious package</w:t>
            </w:r>
          </w:p>
          <w:p w14:paraId="6A411E93" w14:textId="77777777" w:rsidR="00916F4A" w:rsidRPr="00E43512" w:rsidRDefault="00916F4A" w:rsidP="0041676A">
            <w:pPr>
              <w:widowControl w:val="0"/>
              <w:pBdr>
                <w:top w:val="nil"/>
                <w:left w:val="nil"/>
                <w:bottom w:val="nil"/>
                <w:right w:val="nil"/>
                <w:between w:val="nil"/>
              </w:pBdr>
              <w:ind w:left="255" w:hanging="270"/>
              <w:rPr>
                <w:sz w:val="16"/>
                <w:szCs w:val="16"/>
              </w:rPr>
            </w:pPr>
          </w:p>
          <w:p w14:paraId="5F3ECCB6" w14:textId="77777777" w:rsidR="00916F4A" w:rsidRPr="00E43512" w:rsidRDefault="00916F4A" w:rsidP="000A6EBA">
            <w:pPr>
              <w:widowControl w:val="0"/>
              <w:numPr>
                <w:ilvl w:val="0"/>
                <w:numId w:val="347"/>
              </w:numPr>
              <w:ind w:left="255" w:hanging="270"/>
              <w:rPr>
                <w:sz w:val="16"/>
                <w:szCs w:val="16"/>
              </w:rPr>
            </w:pPr>
            <w:r w:rsidRPr="00E43512">
              <w:rPr>
                <w:sz w:val="16"/>
                <w:szCs w:val="16"/>
              </w:rPr>
              <w:t>Firearm on campus</w:t>
            </w:r>
          </w:p>
          <w:p w14:paraId="07403DC2" w14:textId="77777777" w:rsidR="00916F4A" w:rsidRPr="00E43512" w:rsidRDefault="00916F4A" w:rsidP="0041676A">
            <w:pPr>
              <w:widowControl w:val="0"/>
              <w:ind w:left="255" w:hanging="270"/>
              <w:rPr>
                <w:sz w:val="16"/>
                <w:szCs w:val="16"/>
              </w:rPr>
            </w:pPr>
          </w:p>
          <w:p w14:paraId="468DF492" w14:textId="77777777" w:rsidR="00916F4A" w:rsidRPr="00E43512" w:rsidRDefault="00916F4A" w:rsidP="000A6EBA">
            <w:pPr>
              <w:widowControl w:val="0"/>
              <w:numPr>
                <w:ilvl w:val="0"/>
                <w:numId w:val="347"/>
              </w:numPr>
              <w:ind w:left="255" w:hanging="270"/>
              <w:rPr>
                <w:sz w:val="16"/>
                <w:szCs w:val="16"/>
              </w:rPr>
            </w:pPr>
            <w:r w:rsidRPr="00E43512">
              <w:rPr>
                <w:sz w:val="16"/>
                <w:szCs w:val="16"/>
              </w:rPr>
              <w:t xml:space="preserve">Explosive on campus </w:t>
            </w:r>
          </w:p>
          <w:p w14:paraId="4EEC6E9D" w14:textId="77777777" w:rsidR="00916F4A" w:rsidRPr="00E43512" w:rsidRDefault="00916F4A" w:rsidP="0041676A">
            <w:pPr>
              <w:widowControl w:val="0"/>
              <w:ind w:left="255" w:hanging="270"/>
              <w:rPr>
                <w:sz w:val="16"/>
                <w:szCs w:val="16"/>
              </w:rPr>
            </w:pPr>
          </w:p>
          <w:p w14:paraId="5F5C5440" w14:textId="77777777" w:rsidR="00916F4A" w:rsidRPr="00E43512" w:rsidRDefault="00916F4A" w:rsidP="000A6EBA">
            <w:pPr>
              <w:widowControl w:val="0"/>
              <w:numPr>
                <w:ilvl w:val="0"/>
                <w:numId w:val="347"/>
              </w:numPr>
              <w:ind w:left="255" w:hanging="270"/>
              <w:rPr>
                <w:sz w:val="16"/>
                <w:szCs w:val="16"/>
              </w:rPr>
            </w:pPr>
            <w:r w:rsidRPr="00E43512">
              <w:rPr>
                <w:sz w:val="16"/>
                <w:szCs w:val="16"/>
              </w:rPr>
              <w:t>Fire</w:t>
            </w:r>
          </w:p>
          <w:p w14:paraId="74190592" w14:textId="77777777" w:rsidR="00916F4A" w:rsidRPr="00E43512" w:rsidRDefault="00916F4A" w:rsidP="0041676A">
            <w:pPr>
              <w:widowControl w:val="0"/>
              <w:ind w:left="255" w:hanging="270"/>
              <w:rPr>
                <w:sz w:val="16"/>
                <w:szCs w:val="16"/>
              </w:rPr>
            </w:pPr>
          </w:p>
          <w:p w14:paraId="7EF7A892" w14:textId="77777777" w:rsidR="00916F4A" w:rsidRPr="00E43512" w:rsidRDefault="00916F4A" w:rsidP="000A6EBA">
            <w:pPr>
              <w:widowControl w:val="0"/>
              <w:numPr>
                <w:ilvl w:val="0"/>
                <w:numId w:val="347"/>
              </w:numPr>
              <w:pBdr>
                <w:top w:val="nil"/>
                <w:left w:val="nil"/>
                <w:bottom w:val="nil"/>
                <w:right w:val="nil"/>
                <w:between w:val="nil"/>
              </w:pBdr>
              <w:ind w:left="255" w:hanging="270"/>
              <w:rPr>
                <w:sz w:val="16"/>
                <w:szCs w:val="16"/>
              </w:rPr>
            </w:pPr>
            <w:r w:rsidRPr="00E43512">
              <w:rPr>
                <w:sz w:val="16"/>
                <w:szCs w:val="16"/>
              </w:rPr>
              <w:t>Immediate risk of harm to student(s) and/or staff’</w:t>
            </w:r>
          </w:p>
          <w:p w14:paraId="7E0AF706" w14:textId="77777777" w:rsidR="00916F4A" w:rsidRPr="00E43512" w:rsidRDefault="00916F4A" w:rsidP="0041676A">
            <w:pPr>
              <w:widowControl w:val="0"/>
              <w:pBdr>
                <w:top w:val="nil"/>
                <w:left w:val="nil"/>
                <w:bottom w:val="nil"/>
                <w:right w:val="nil"/>
                <w:between w:val="nil"/>
              </w:pBdr>
              <w:ind w:left="255" w:hanging="270"/>
              <w:rPr>
                <w:sz w:val="16"/>
                <w:szCs w:val="16"/>
              </w:rPr>
            </w:pPr>
          </w:p>
          <w:p w14:paraId="05B3A97A" w14:textId="77777777" w:rsidR="00916F4A" w:rsidRPr="00E43512" w:rsidRDefault="00916F4A" w:rsidP="000A6EBA">
            <w:pPr>
              <w:widowControl w:val="0"/>
              <w:numPr>
                <w:ilvl w:val="0"/>
                <w:numId w:val="347"/>
              </w:numPr>
              <w:pBdr>
                <w:top w:val="nil"/>
                <w:left w:val="nil"/>
                <w:bottom w:val="nil"/>
                <w:right w:val="nil"/>
                <w:between w:val="nil"/>
              </w:pBdr>
              <w:ind w:left="255" w:hanging="270"/>
              <w:rPr>
                <w:sz w:val="16"/>
                <w:szCs w:val="16"/>
              </w:rPr>
            </w:pPr>
            <w:r w:rsidRPr="00E43512">
              <w:rPr>
                <w:sz w:val="16"/>
                <w:szCs w:val="16"/>
              </w:rPr>
              <w:t>Intruder on campus</w:t>
            </w:r>
          </w:p>
          <w:p w14:paraId="58797061" w14:textId="77777777" w:rsidR="00916F4A" w:rsidRPr="00E43512" w:rsidRDefault="00916F4A" w:rsidP="0041676A">
            <w:pPr>
              <w:widowControl w:val="0"/>
              <w:pBdr>
                <w:top w:val="nil"/>
                <w:left w:val="nil"/>
                <w:bottom w:val="nil"/>
                <w:right w:val="nil"/>
                <w:between w:val="nil"/>
              </w:pBdr>
              <w:ind w:left="255" w:hanging="270"/>
              <w:rPr>
                <w:sz w:val="16"/>
                <w:szCs w:val="16"/>
              </w:rPr>
            </w:pPr>
          </w:p>
          <w:p w14:paraId="45D928E2" w14:textId="77777777" w:rsidR="00916F4A" w:rsidRPr="00E43512" w:rsidRDefault="00916F4A" w:rsidP="000A6EBA">
            <w:pPr>
              <w:widowControl w:val="0"/>
              <w:numPr>
                <w:ilvl w:val="0"/>
                <w:numId w:val="347"/>
              </w:numPr>
              <w:ind w:left="255" w:hanging="270"/>
              <w:rPr>
                <w:sz w:val="16"/>
                <w:szCs w:val="16"/>
              </w:rPr>
            </w:pPr>
            <w:r w:rsidRPr="00E43512">
              <w:rPr>
                <w:sz w:val="16"/>
                <w:szCs w:val="16"/>
              </w:rPr>
              <w:t>Medical emergency</w:t>
            </w:r>
          </w:p>
          <w:p w14:paraId="3702324E" w14:textId="77777777" w:rsidR="00916F4A" w:rsidRPr="00E43512" w:rsidRDefault="00916F4A" w:rsidP="0041676A">
            <w:pPr>
              <w:widowControl w:val="0"/>
              <w:ind w:left="255" w:hanging="270"/>
              <w:rPr>
                <w:sz w:val="16"/>
                <w:szCs w:val="16"/>
              </w:rPr>
            </w:pPr>
          </w:p>
          <w:p w14:paraId="6A50A9C2" w14:textId="77777777" w:rsidR="00916F4A" w:rsidRPr="00E43512" w:rsidRDefault="00916F4A" w:rsidP="000A6EBA">
            <w:pPr>
              <w:widowControl w:val="0"/>
              <w:numPr>
                <w:ilvl w:val="0"/>
                <w:numId w:val="347"/>
              </w:numPr>
              <w:pBdr>
                <w:top w:val="nil"/>
                <w:left w:val="nil"/>
                <w:bottom w:val="nil"/>
                <w:right w:val="nil"/>
                <w:between w:val="nil"/>
              </w:pBdr>
              <w:ind w:left="255" w:hanging="270"/>
              <w:rPr>
                <w:sz w:val="16"/>
                <w:szCs w:val="16"/>
              </w:rPr>
            </w:pPr>
            <w:r w:rsidRPr="00E43512">
              <w:rPr>
                <w:sz w:val="16"/>
                <w:szCs w:val="16"/>
              </w:rPr>
              <w:t>Possible abduction</w:t>
            </w:r>
          </w:p>
        </w:tc>
        <w:tc>
          <w:tcPr>
            <w:tcW w:w="4050" w:type="dxa"/>
            <w:tcMar>
              <w:top w:w="100" w:type="dxa"/>
              <w:left w:w="100" w:type="dxa"/>
              <w:bottom w:w="100" w:type="dxa"/>
              <w:right w:w="100" w:type="dxa"/>
            </w:tcMar>
          </w:tcPr>
          <w:p w14:paraId="338D65FF" w14:textId="77777777" w:rsidR="00916F4A" w:rsidRPr="00E43512" w:rsidRDefault="00916F4A" w:rsidP="000A6EBA">
            <w:pPr>
              <w:widowControl w:val="0"/>
              <w:numPr>
                <w:ilvl w:val="0"/>
                <w:numId w:val="348"/>
              </w:numPr>
              <w:pBdr>
                <w:top w:val="nil"/>
                <w:left w:val="nil"/>
                <w:bottom w:val="nil"/>
                <w:right w:val="nil"/>
                <w:between w:val="nil"/>
              </w:pBdr>
              <w:ind w:left="255" w:hanging="270"/>
              <w:rPr>
                <w:sz w:val="16"/>
                <w:szCs w:val="16"/>
              </w:rPr>
            </w:pPr>
            <w:r w:rsidRPr="00E43512">
              <w:rPr>
                <w:sz w:val="16"/>
                <w:szCs w:val="16"/>
              </w:rPr>
              <w:t>Assault with a dangerous weapon and/or resulting in great physical injury (EC 48902)</w:t>
            </w:r>
          </w:p>
          <w:p w14:paraId="528EBE67" w14:textId="77777777" w:rsidR="00916F4A" w:rsidRPr="00E43512" w:rsidRDefault="00916F4A" w:rsidP="000A6EBA">
            <w:pPr>
              <w:widowControl w:val="0"/>
              <w:numPr>
                <w:ilvl w:val="1"/>
                <w:numId w:val="348"/>
              </w:numPr>
              <w:pBdr>
                <w:top w:val="nil"/>
                <w:left w:val="nil"/>
                <w:bottom w:val="nil"/>
                <w:right w:val="nil"/>
                <w:between w:val="nil"/>
              </w:pBdr>
              <w:ind w:left="481" w:hanging="180"/>
              <w:rPr>
                <w:sz w:val="16"/>
                <w:szCs w:val="16"/>
              </w:rPr>
            </w:pPr>
            <w:r w:rsidRPr="00E43512">
              <w:rPr>
                <w:sz w:val="16"/>
                <w:szCs w:val="16"/>
                <w:highlight w:val="white"/>
              </w:rPr>
              <w:t>Loss of consciousness; concussion; bone fracture; protracted loss or impairment of function of any bodily member or organ; a wound requiring extensive suturing; disfigurement</w:t>
            </w:r>
          </w:p>
          <w:p w14:paraId="492B5C4B" w14:textId="77777777" w:rsidR="00916F4A" w:rsidRPr="00E43512" w:rsidRDefault="00916F4A" w:rsidP="0041676A">
            <w:pPr>
              <w:widowControl w:val="0"/>
              <w:pBdr>
                <w:top w:val="nil"/>
                <w:left w:val="nil"/>
                <w:bottom w:val="nil"/>
                <w:right w:val="nil"/>
                <w:between w:val="nil"/>
              </w:pBdr>
              <w:ind w:left="255" w:hanging="270"/>
              <w:rPr>
                <w:sz w:val="16"/>
                <w:szCs w:val="16"/>
                <w:highlight w:val="white"/>
              </w:rPr>
            </w:pPr>
          </w:p>
          <w:p w14:paraId="1F809226" w14:textId="77777777" w:rsidR="00916F4A" w:rsidRPr="00E43512" w:rsidRDefault="00916F4A" w:rsidP="000A6EBA">
            <w:pPr>
              <w:widowControl w:val="0"/>
              <w:numPr>
                <w:ilvl w:val="0"/>
                <w:numId w:val="348"/>
              </w:numPr>
              <w:ind w:left="255" w:hanging="270"/>
              <w:rPr>
                <w:sz w:val="16"/>
                <w:szCs w:val="16"/>
              </w:rPr>
            </w:pPr>
            <w:r w:rsidRPr="00E43512">
              <w:rPr>
                <w:sz w:val="16"/>
                <w:szCs w:val="16"/>
              </w:rPr>
              <w:t>Report of sexual assault or battery (Grades 4-12)  (EC 48902)</w:t>
            </w:r>
          </w:p>
          <w:p w14:paraId="22737AAC" w14:textId="77777777" w:rsidR="00916F4A" w:rsidRDefault="00916F4A" w:rsidP="000A6EBA">
            <w:pPr>
              <w:widowControl w:val="0"/>
              <w:numPr>
                <w:ilvl w:val="1"/>
                <w:numId w:val="348"/>
              </w:numPr>
              <w:ind w:left="481" w:hanging="180"/>
              <w:rPr>
                <w:sz w:val="16"/>
                <w:szCs w:val="16"/>
              </w:rPr>
            </w:pPr>
            <w:r w:rsidRPr="00E43512">
              <w:rPr>
                <w:sz w:val="16"/>
                <w:szCs w:val="16"/>
              </w:rPr>
              <w:t xml:space="preserve">Touching an intimate part of another person, against the person’s will, for the specific purpose of sexual gratification, sexual arousal, or sexual abuse </w:t>
            </w:r>
          </w:p>
          <w:p w14:paraId="313711F8" w14:textId="77777777" w:rsidR="000A6EBA" w:rsidRPr="00E43512" w:rsidRDefault="000A6EBA" w:rsidP="000A6EBA">
            <w:pPr>
              <w:widowControl w:val="0"/>
              <w:ind w:left="481"/>
              <w:rPr>
                <w:sz w:val="16"/>
                <w:szCs w:val="16"/>
              </w:rPr>
            </w:pPr>
          </w:p>
          <w:p w14:paraId="4335DB2C" w14:textId="77777777" w:rsidR="00916F4A" w:rsidRPr="00E43512" w:rsidRDefault="00916F4A" w:rsidP="000A6EBA">
            <w:pPr>
              <w:widowControl w:val="0"/>
              <w:numPr>
                <w:ilvl w:val="0"/>
                <w:numId w:val="348"/>
              </w:numPr>
              <w:pBdr>
                <w:top w:val="nil"/>
                <w:left w:val="nil"/>
                <w:bottom w:val="nil"/>
                <w:right w:val="nil"/>
                <w:between w:val="nil"/>
              </w:pBdr>
              <w:ind w:left="255" w:hanging="270"/>
              <w:rPr>
                <w:sz w:val="16"/>
                <w:szCs w:val="16"/>
              </w:rPr>
            </w:pPr>
            <w:r w:rsidRPr="00E43512">
              <w:rPr>
                <w:sz w:val="16"/>
                <w:szCs w:val="16"/>
              </w:rPr>
              <w:t xml:space="preserve">Homicidal threat (Grades 6-12) (EC 49390) </w:t>
            </w:r>
          </w:p>
          <w:p w14:paraId="0425F3CA" w14:textId="77777777" w:rsidR="00916F4A" w:rsidRPr="00E43512" w:rsidRDefault="00916F4A" w:rsidP="000A6EBA">
            <w:pPr>
              <w:widowControl w:val="0"/>
              <w:numPr>
                <w:ilvl w:val="1"/>
                <w:numId w:val="348"/>
              </w:numPr>
              <w:pBdr>
                <w:top w:val="nil"/>
                <w:left w:val="nil"/>
                <w:bottom w:val="nil"/>
                <w:right w:val="nil"/>
                <w:between w:val="nil"/>
              </w:pBdr>
              <w:ind w:left="481" w:hanging="180"/>
              <w:rPr>
                <w:sz w:val="16"/>
                <w:szCs w:val="16"/>
              </w:rPr>
            </w:pPr>
            <w:r w:rsidRPr="00E43512">
              <w:rPr>
                <w:sz w:val="16"/>
                <w:szCs w:val="16"/>
              </w:rPr>
              <w:t xml:space="preserve">Any action that creates a </w:t>
            </w:r>
            <w:r w:rsidRPr="00E43512">
              <w:rPr>
                <w:b/>
                <w:sz w:val="16"/>
                <w:szCs w:val="16"/>
              </w:rPr>
              <w:t>reasonable suspicion</w:t>
            </w:r>
            <w:r w:rsidRPr="00E43512">
              <w:rPr>
                <w:sz w:val="16"/>
                <w:szCs w:val="16"/>
              </w:rPr>
              <w:t xml:space="preserve"> that the student is preparing to commit a homicidal act related to school or a school activity</w:t>
            </w:r>
          </w:p>
          <w:p w14:paraId="3F0646D4" w14:textId="77777777" w:rsidR="00916F4A" w:rsidRPr="00E43512" w:rsidRDefault="00916F4A" w:rsidP="0041676A">
            <w:pPr>
              <w:widowControl w:val="0"/>
              <w:pBdr>
                <w:top w:val="nil"/>
                <w:left w:val="nil"/>
                <w:bottom w:val="nil"/>
                <w:right w:val="nil"/>
                <w:between w:val="nil"/>
              </w:pBdr>
              <w:ind w:left="255" w:hanging="270"/>
              <w:rPr>
                <w:sz w:val="16"/>
                <w:szCs w:val="16"/>
              </w:rPr>
            </w:pPr>
          </w:p>
        </w:tc>
        <w:tc>
          <w:tcPr>
            <w:tcW w:w="3150" w:type="dxa"/>
            <w:tcMar>
              <w:top w:w="100" w:type="dxa"/>
              <w:left w:w="100" w:type="dxa"/>
              <w:bottom w:w="100" w:type="dxa"/>
              <w:right w:w="100" w:type="dxa"/>
            </w:tcMar>
          </w:tcPr>
          <w:p w14:paraId="6ED80090" w14:textId="77777777" w:rsidR="00916F4A" w:rsidRPr="00E43512" w:rsidRDefault="00916F4A" w:rsidP="000A6EBA">
            <w:pPr>
              <w:widowControl w:val="0"/>
              <w:numPr>
                <w:ilvl w:val="0"/>
                <w:numId w:val="345"/>
              </w:numPr>
              <w:ind w:left="255" w:hanging="270"/>
              <w:rPr>
                <w:sz w:val="16"/>
                <w:szCs w:val="16"/>
              </w:rPr>
            </w:pPr>
            <w:r w:rsidRPr="00E43512">
              <w:rPr>
                <w:sz w:val="16"/>
                <w:szCs w:val="16"/>
              </w:rPr>
              <w:t>Physical attack, assault or threat toward employee (EC 44014)</w:t>
            </w:r>
          </w:p>
          <w:p w14:paraId="6F9A9470" w14:textId="77777777" w:rsidR="00916F4A" w:rsidRPr="00E43512" w:rsidRDefault="00916F4A" w:rsidP="0041676A">
            <w:pPr>
              <w:widowControl w:val="0"/>
              <w:ind w:left="255" w:hanging="270"/>
              <w:rPr>
                <w:sz w:val="16"/>
                <w:szCs w:val="16"/>
              </w:rPr>
            </w:pPr>
          </w:p>
          <w:p w14:paraId="183D7DE8" w14:textId="77777777" w:rsidR="00916F4A" w:rsidRPr="00E43512" w:rsidRDefault="00916F4A" w:rsidP="000A6EBA">
            <w:pPr>
              <w:widowControl w:val="0"/>
              <w:numPr>
                <w:ilvl w:val="0"/>
                <w:numId w:val="346"/>
              </w:numPr>
              <w:ind w:left="255" w:hanging="270"/>
              <w:rPr>
                <w:sz w:val="16"/>
                <w:szCs w:val="16"/>
              </w:rPr>
            </w:pPr>
            <w:r w:rsidRPr="00E43512">
              <w:rPr>
                <w:sz w:val="16"/>
                <w:szCs w:val="16"/>
              </w:rPr>
              <w:t>Possession of controlled substance (EC 48902)</w:t>
            </w:r>
          </w:p>
          <w:p w14:paraId="0A13F272" w14:textId="77777777" w:rsidR="00916F4A" w:rsidRPr="00E43512" w:rsidRDefault="00916F4A" w:rsidP="0041676A">
            <w:pPr>
              <w:widowControl w:val="0"/>
              <w:ind w:left="255" w:hanging="270"/>
              <w:rPr>
                <w:sz w:val="16"/>
                <w:szCs w:val="16"/>
              </w:rPr>
            </w:pPr>
          </w:p>
          <w:p w14:paraId="3A48A5A1" w14:textId="77777777" w:rsidR="00916F4A" w:rsidRPr="00E43512" w:rsidRDefault="00916F4A" w:rsidP="000A6EBA">
            <w:pPr>
              <w:widowControl w:val="0"/>
              <w:numPr>
                <w:ilvl w:val="0"/>
                <w:numId w:val="346"/>
              </w:numPr>
              <w:ind w:left="255" w:hanging="270"/>
              <w:rPr>
                <w:sz w:val="16"/>
                <w:szCs w:val="16"/>
              </w:rPr>
            </w:pPr>
            <w:r w:rsidRPr="00E43512">
              <w:rPr>
                <w:sz w:val="16"/>
                <w:szCs w:val="16"/>
              </w:rPr>
              <w:t>Possession of other dangerous weapon (EC48902)</w:t>
            </w:r>
          </w:p>
          <w:p w14:paraId="1006DD65" w14:textId="77777777" w:rsidR="00916F4A" w:rsidRPr="00E43512" w:rsidRDefault="00916F4A" w:rsidP="000A6EBA">
            <w:pPr>
              <w:widowControl w:val="0"/>
              <w:numPr>
                <w:ilvl w:val="1"/>
                <w:numId w:val="346"/>
              </w:numPr>
              <w:ind w:left="586" w:hanging="270"/>
              <w:rPr>
                <w:sz w:val="16"/>
                <w:szCs w:val="16"/>
              </w:rPr>
            </w:pPr>
            <w:r w:rsidRPr="00E43512">
              <w:rPr>
                <w:sz w:val="16"/>
                <w:szCs w:val="16"/>
              </w:rPr>
              <w:t>dirk, dagger, ice pick, knife having a blade longer than 2 1/2 inches, folding knife with a blade that locks into place, razor with an unguarded blade, taser, or stun gun,any instrument that expels a metallic projectile, such as a BB or a pellet.</w:t>
            </w:r>
          </w:p>
          <w:p w14:paraId="72681F3D" w14:textId="77777777" w:rsidR="00916F4A" w:rsidRPr="00E43512" w:rsidRDefault="00916F4A" w:rsidP="0041676A">
            <w:pPr>
              <w:widowControl w:val="0"/>
              <w:ind w:left="255" w:hanging="270"/>
              <w:rPr>
                <w:sz w:val="16"/>
                <w:szCs w:val="16"/>
              </w:rPr>
            </w:pPr>
          </w:p>
          <w:p w14:paraId="1F83662A" w14:textId="77777777" w:rsidR="00916F4A" w:rsidRPr="00E43512" w:rsidRDefault="00916F4A" w:rsidP="0041676A">
            <w:pPr>
              <w:widowControl w:val="0"/>
              <w:pBdr>
                <w:top w:val="nil"/>
                <w:left w:val="nil"/>
                <w:bottom w:val="nil"/>
                <w:right w:val="nil"/>
                <w:between w:val="nil"/>
              </w:pBdr>
              <w:ind w:left="255" w:hanging="270"/>
              <w:rPr>
                <w:b/>
                <w:sz w:val="16"/>
                <w:szCs w:val="16"/>
              </w:rPr>
            </w:pPr>
          </w:p>
        </w:tc>
      </w:tr>
    </w:tbl>
    <w:p w14:paraId="6DA2E686" w14:textId="77777777" w:rsidR="00C123E4" w:rsidRPr="00C123E4" w:rsidRDefault="00C123E4" w:rsidP="00C123E4"/>
    <w:p w14:paraId="722895EE" w14:textId="77777777" w:rsidR="003B69DE" w:rsidRDefault="003B69DE" w:rsidP="009708E3">
      <w:pPr>
        <w:pStyle w:val="SmallTitle"/>
        <w:spacing w:after="0" w:afterAutospacing="0"/>
        <w:ind w:right="-36"/>
      </w:pPr>
    </w:p>
    <w:p w14:paraId="754D68C4" w14:textId="77777777" w:rsidR="003B69DE" w:rsidRDefault="003B69DE" w:rsidP="009708E3">
      <w:pPr>
        <w:pStyle w:val="SmallTitle"/>
        <w:spacing w:after="0" w:afterAutospacing="0"/>
        <w:ind w:right="-36"/>
      </w:pPr>
    </w:p>
    <w:p w14:paraId="172D205E" w14:textId="77777777" w:rsidR="003B69DE" w:rsidRDefault="003B69DE" w:rsidP="009708E3">
      <w:pPr>
        <w:pStyle w:val="SmallTitle"/>
        <w:spacing w:after="0" w:afterAutospacing="0"/>
        <w:ind w:right="-36"/>
      </w:pPr>
    </w:p>
    <w:p w14:paraId="517908A6" w14:textId="77777777" w:rsidR="003B69DE" w:rsidRDefault="003B69DE" w:rsidP="009708E3">
      <w:pPr>
        <w:pStyle w:val="SmallTitle"/>
        <w:spacing w:after="0" w:afterAutospacing="0"/>
        <w:ind w:right="-36"/>
      </w:pPr>
    </w:p>
    <w:p w14:paraId="5D97087F" w14:textId="77777777" w:rsidR="003B69DE" w:rsidRDefault="003B69DE" w:rsidP="009708E3">
      <w:pPr>
        <w:pStyle w:val="SmallTitle"/>
        <w:spacing w:after="0" w:afterAutospacing="0"/>
        <w:ind w:right="-36"/>
      </w:pPr>
    </w:p>
    <w:p w14:paraId="2A8CB53D" w14:textId="77777777" w:rsidR="003B69DE" w:rsidRDefault="003B69DE" w:rsidP="009708E3">
      <w:pPr>
        <w:pStyle w:val="SmallTitle"/>
        <w:spacing w:after="0" w:afterAutospacing="0"/>
        <w:ind w:right="-36"/>
      </w:pPr>
    </w:p>
    <w:p w14:paraId="0697C5B1" w14:textId="77777777" w:rsidR="003B69DE" w:rsidRDefault="003B69DE" w:rsidP="009708E3">
      <w:pPr>
        <w:pStyle w:val="SmallTitle"/>
        <w:spacing w:after="0" w:afterAutospacing="0"/>
        <w:ind w:right="-36"/>
      </w:pPr>
    </w:p>
    <w:p w14:paraId="7DC6199E" w14:textId="77777777" w:rsidR="003B69DE" w:rsidRDefault="003B69DE" w:rsidP="009708E3">
      <w:pPr>
        <w:pStyle w:val="SmallTitle"/>
        <w:spacing w:after="0" w:afterAutospacing="0"/>
        <w:ind w:right="-36"/>
      </w:pPr>
    </w:p>
    <w:p w14:paraId="12F50ABF" w14:textId="77777777" w:rsidR="003B69DE" w:rsidRDefault="003B69DE" w:rsidP="009708E3">
      <w:pPr>
        <w:pStyle w:val="SmallTitle"/>
        <w:spacing w:after="0" w:afterAutospacing="0"/>
        <w:ind w:right="-36"/>
      </w:pPr>
    </w:p>
    <w:p w14:paraId="5ACD8358" w14:textId="77777777" w:rsidR="003B69DE" w:rsidRDefault="003B69DE" w:rsidP="009708E3">
      <w:pPr>
        <w:pStyle w:val="SmallTitle"/>
        <w:spacing w:after="0" w:afterAutospacing="0"/>
        <w:ind w:right="-36"/>
      </w:pPr>
    </w:p>
    <w:p w14:paraId="177963CA" w14:textId="77777777" w:rsidR="003B69DE" w:rsidRDefault="003B69DE" w:rsidP="009708E3">
      <w:pPr>
        <w:pStyle w:val="SmallTitle"/>
        <w:spacing w:after="0" w:afterAutospacing="0"/>
        <w:ind w:right="-36"/>
      </w:pPr>
    </w:p>
    <w:p w14:paraId="4732D7BC" w14:textId="77777777" w:rsidR="003B69DE" w:rsidRDefault="003B69DE" w:rsidP="009708E3">
      <w:pPr>
        <w:pStyle w:val="SmallTitle"/>
        <w:spacing w:after="0" w:afterAutospacing="0"/>
        <w:ind w:right="-36"/>
      </w:pPr>
    </w:p>
    <w:p w14:paraId="734A7304" w14:textId="26F60537" w:rsidR="009708E3" w:rsidRPr="005D167F" w:rsidRDefault="009708E3" w:rsidP="009708E3">
      <w:pPr>
        <w:pStyle w:val="SmallTitle"/>
        <w:spacing w:after="0" w:afterAutospacing="0"/>
        <w:ind w:right="-36"/>
        <w:rPr>
          <w:sz w:val="44"/>
          <w:szCs w:val="44"/>
        </w:rPr>
      </w:pPr>
      <w:bookmarkStart w:id="16" w:name="cardia"/>
      <w:bookmarkEnd w:id="16"/>
      <w:r w:rsidRPr="005D167F">
        <w:rPr>
          <w:sz w:val="44"/>
          <w:szCs w:val="44"/>
        </w:rPr>
        <w:lastRenderedPageBreak/>
        <w:t xml:space="preserve">Procedures to Respond to Incidents involving an Individual Experiencing a Sudden Cardiac Arrest </w:t>
      </w:r>
    </w:p>
    <w:p w14:paraId="0A2B53C5" w14:textId="474243EE" w:rsidR="009708E3" w:rsidRDefault="009708E3" w:rsidP="009708E3">
      <w:pPr>
        <w:pStyle w:val="Heading2"/>
        <w:spacing w:before="120"/>
      </w:pPr>
      <w:r w:rsidRPr="005D6B20">
        <w:rPr>
          <w:highlight w:val="yellow"/>
        </w:rPr>
        <w:t>{SchoolName}</w:t>
      </w:r>
      <w:r w:rsidRPr="005D6B20">
        <w:t xml:space="preserve"> adheres to the </w:t>
      </w:r>
      <w:r w:rsidRPr="005D6B20">
        <w:rPr>
          <w:highlight w:val="cyan"/>
        </w:rPr>
        <w:t>{DistrictName}</w:t>
      </w:r>
      <w:r w:rsidRPr="005D6B20">
        <w:t xml:space="preserve"> </w:t>
      </w:r>
      <w:r>
        <w:t xml:space="preserve">Procedures to respond to incidents involving an individual experiencing a sudden cardiac arrest. </w:t>
      </w:r>
    </w:p>
    <w:p w14:paraId="3B397506" w14:textId="77777777" w:rsidR="009708E3" w:rsidRPr="00E026E1" w:rsidRDefault="009708E3" w:rsidP="009708E3"/>
    <w:tbl>
      <w:tblPr>
        <w:tblStyle w:val="TableGrid"/>
        <w:tblW w:w="0" w:type="auto"/>
        <w:tblInd w:w="108" w:type="dxa"/>
        <w:tblLook w:val="04A0" w:firstRow="1" w:lastRow="0" w:firstColumn="1" w:lastColumn="0" w:noHBand="0" w:noVBand="1"/>
      </w:tblPr>
      <w:tblGrid>
        <w:gridCol w:w="10106"/>
      </w:tblGrid>
      <w:tr w:rsidR="009708E3" w14:paraId="2E01E5E6" w14:textId="77777777" w:rsidTr="00B2228B">
        <w:tc>
          <w:tcPr>
            <w:tcW w:w="10214" w:type="dxa"/>
            <w:tcBorders>
              <w:bottom w:val="nil"/>
            </w:tcBorders>
            <w:shd w:val="clear" w:color="auto" w:fill="5F497A" w:themeFill="accent4" w:themeFillShade="BF"/>
          </w:tcPr>
          <w:p w14:paraId="264B3375" w14:textId="77777777" w:rsidR="009708E3" w:rsidRPr="00F4330E" w:rsidRDefault="009708E3" w:rsidP="00B2228B">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9708E3" w14:paraId="5E9BB3FF" w14:textId="77777777" w:rsidTr="00B2228B">
        <w:tc>
          <w:tcPr>
            <w:tcW w:w="10214" w:type="dxa"/>
            <w:tcBorders>
              <w:top w:val="nil"/>
            </w:tcBorders>
            <w:shd w:val="clear" w:color="auto" w:fill="5F497A" w:themeFill="accent4" w:themeFillShade="BF"/>
          </w:tcPr>
          <w:p w14:paraId="19DD6C98" w14:textId="77777777" w:rsidR="009708E3" w:rsidRPr="00F4330E" w:rsidRDefault="009708E3" w:rsidP="00B2228B">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9708E3" w14:paraId="61077A37" w14:textId="77777777" w:rsidTr="00B2228B">
        <w:tc>
          <w:tcPr>
            <w:tcW w:w="10214" w:type="dxa"/>
            <w:shd w:val="clear" w:color="auto" w:fill="CCC0D9" w:themeFill="accent4" w:themeFillTint="66"/>
          </w:tcPr>
          <w:p w14:paraId="74205895" w14:textId="77777777" w:rsidR="003C45AB" w:rsidRDefault="003C45AB" w:rsidP="003C45AB">
            <w:pPr>
              <w:ind w:right="710"/>
              <w:rPr>
                <w:rFonts w:ascii="Times New Roman" w:hAnsi="Times New Roman"/>
              </w:rPr>
            </w:pPr>
            <w:r w:rsidRPr="003C45AB">
              <w:rPr>
                <w:rFonts w:ascii="Times New Roman" w:hAnsi="Times New Roman"/>
              </w:rPr>
              <w:t>When a comprehensive school safety plan is next reviewed and updated on or after July 1, 2025, procedures to respond to incidents involving an individual experiencing a sudden cardiac arrest or a similar life-threatening medical emergency while on school grounds.</w:t>
            </w:r>
          </w:p>
          <w:p w14:paraId="483E65CB" w14:textId="77777777" w:rsidR="003C45AB" w:rsidRPr="003C45AB" w:rsidRDefault="003C45AB" w:rsidP="003C45AB">
            <w:pPr>
              <w:ind w:right="710"/>
              <w:rPr>
                <w:rFonts w:ascii="Times New Roman" w:hAnsi="Times New Roman"/>
              </w:rPr>
            </w:pPr>
          </w:p>
          <w:p w14:paraId="17F34990" w14:textId="73E312FF" w:rsidR="003C45AB" w:rsidRDefault="003C45AB" w:rsidP="003C45AB">
            <w:pPr>
              <w:ind w:right="710"/>
              <w:rPr>
                <w:rFonts w:ascii="Times New Roman" w:hAnsi="Times New Roman"/>
              </w:rPr>
            </w:pPr>
            <w:r w:rsidRPr="003C45AB">
              <w:rPr>
                <w:rFonts w:ascii="Times New Roman" w:hAnsi="Times New Roman"/>
              </w:rPr>
              <w:t>The procedures described in clause are encouraged to integrate evidence-based core elements, including any cardiopulmonary resuscitation training offered and the placement of any automated external defibrillator available on the schoolsite in accordance with nationally recognized evidence-based emergency cardiac care guidelines, as dictated by the school safety plan</w:t>
            </w:r>
            <w:r>
              <w:rPr>
                <w:rFonts w:ascii="Times New Roman" w:hAnsi="Times New Roman"/>
              </w:rPr>
              <w:t>.</w:t>
            </w:r>
          </w:p>
          <w:p w14:paraId="4B9BDF99" w14:textId="77777777" w:rsidR="003C45AB" w:rsidRDefault="003C45AB" w:rsidP="003C45AB">
            <w:pPr>
              <w:ind w:right="710"/>
              <w:rPr>
                <w:rFonts w:ascii="Times New Roman" w:hAnsi="Times New Roman"/>
              </w:rPr>
            </w:pPr>
          </w:p>
          <w:p w14:paraId="66DE219F" w14:textId="26171228" w:rsidR="003C45AB" w:rsidRPr="003C45AB" w:rsidRDefault="003C45AB" w:rsidP="003C45AB">
            <w:pPr>
              <w:ind w:right="710"/>
              <w:rPr>
                <w:rFonts w:ascii="Times New Roman" w:hAnsi="Times New Roman"/>
              </w:rPr>
            </w:pPr>
            <w:r w:rsidRPr="003C45AB">
              <w:rPr>
                <w:rFonts w:ascii="Times New Roman" w:hAnsi="Times New Roman"/>
              </w:rPr>
              <w:t xml:space="preserve">Samples of procedures </w:t>
            </w:r>
            <w:r w:rsidR="007A3153" w:rsidRPr="003C45AB">
              <w:rPr>
                <w:rFonts w:ascii="Times New Roman" w:hAnsi="Times New Roman"/>
              </w:rPr>
              <w:t>to respond</w:t>
            </w:r>
            <w:r w:rsidRPr="003C45AB">
              <w:rPr>
                <w:rFonts w:ascii="Times New Roman" w:hAnsi="Times New Roman"/>
              </w:rPr>
              <w:t xml:space="preserve"> to incidents involving an individual experiencing a sudden cardiac arrest can be found in the template under the Functional Annex F. </w:t>
            </w:r>
          </w:p>
          <w:p w14:paraId="7497CABB" w14:textId="77777777" w:rsidR="009708E3" w:rsidRDefault="009708E3" w:rsidP="00B2228B">
            <w:pPr>
              <w:ind w:right="710"/>
              <w:rPr>
                <w:rFonts w:ascii="Times New Roman" w:hAnsi="Times New Roman"/>
              </w:rPr>
            </w:pPr>
          </w:p>
          <w:p w14:paraId="7E496729" w14:textId="77777777" w:rsidR="009708E3" w:rsidRPr="00E12D7E" w:rsidRDefault="009708E3" w:rsidP="00B2228B">
            <w:pPr>
              <w:ind w:right="710"/>
              <w:rPr>
                <w:rFonts w:ascii="Times New Roman" w:hAnsi="Times New Roman"/>
              </w:rPr>
            </w:pPr>
            <w:r>
              <w:rPr>
                <w:rFonts w:ascii="Times New Roman" w:hAnsi="Times New Roman"/>
              </w:rPr>
              <w:t xml:space="preserve"> </w:t>
            </w:r>
          </w:p>
        </w:tc>
      </w:tr>
    </w:tbl>
    <w:p w14:paraId="76E88697" w14:textId="77777777" w:rsidR="009708E3" w:rsidRDefault="009708E3" w:rsidP="009708E3">
      <w:pPr>
        <w:rPr>
          <w:highlight w:val="darkYellow"/>
        </w:rPr>
      </w:pPr>
    </w:p>
    <w:tbl>
      <w:tblPr>
        <w:tblStyle w:val="TableGrid"/>
        <w:tblW w:w="0" w:type="auto"/>
        <w:tblInd w:w="108" w:type="dxa"/>
        <w:tblLook w:val="04A0" w:firstRow="1" w:lastRow="0" w:firstColumn="1" w:lastColumn="0" w:noHBand="0" w:noVBand="1"/>
      </w:tblPr>
      <w:tblGrid>
        <w:gridCol w:w="9970"/>
      </w:tblGrid>
      <w:tr w:rsidR="00CA6C33" w14:paraId="37F2E4FB" w14:textId="77777777" w:rsidTr="00F8321A">
        <w:tc>
          <w:tcPr>
            <w:tcW w:w="9970" w:type="dxa"/>
            <w:tcBorders>
              <w:bottom w:val="nil"/>
            </w:tcBorders>
            <w:shd w:val="clear" w:color="auto" w:fill="008000"/>
          </w:tcPr>
          <w:p w14:paraId="3C4B8325" w14:textId="77777777" w:rsidR="00CA6C33" w:rsidRPr="00F4330E" w:rsidRDefault="00CA6C33" w:rsidP="00F8321A">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CA6C33" w14:paraId="520B2568" w14:textId="77777777" w:rsidTr="00F8321A">
        <w:tc>
          <w:tcPr>
            <w:tcW w:w="9970" w:type="dxa"/>
            <w:tcBorders>
              <w:top w:val="nil"/>
            </w:tcBorders>
            <w:shd w:val="clear" w:color="auto" w:fill="008000"/>
          </w:tcPr>
          <w:p w14:paraId="7C47300C" w14:textId="77777777" w:rsidR="00CA6C33" w:rsidRPr="00F4330E" w:rsidRDefault="00CA6C33" w:rsidP="00F8321A">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CA6C33" w14:paraId="75F292D5" w14:textId="77777777" w:rsidTr="00F8321A">
        <w:tc>
          <w:tcPr>
            <w:tcW w:w="9970" w:type="dxa"/>
            <w:shd w:val="clear" w:color="auto" w:fill="C2D69B" w:themeFill="accent3" w:themeFillTint="99"/>
          </w:tcPr>
          <w:p w14:paraId="316DFF7C" w14:textId="77777777" w:rsidR="00CA6C33" w:rsidRDefault="00CA6C33" w:rsidP="00CA6C33">
            <w:pPr>
              <w:ind w:right="710"/>
              <w:rPr>
                <w:rFonts w:ascii="Times New Roman" w:hAnsi="Times New Roman"/>
              </w:rPr>
            </w:pPr>
            <w:r w:rsidRPr="00560822">
              <w:rPr>
                <w:rFonts w:ascii="Times New Roman" w:hAnsi="Times New Roman"/>
              </w:rPr>
              <w:t>Use this page to introduce t</w:t>
            </w:r>
            <w:r>
              <w:rPr>
                <w:rFonts w:ascii="Times New Roman" w:hAnsi="Times New Roman"/>
              </w:rPr>
              <w:t>he procedures</w:t>
            </w:r>
            <w:r w:rsidR="00F20A37">
              <w:rPr>
                <w:rFonts w:ascii="Times New Roman" w:hAnsi="Times New Roman"/>
              </w:rPr>
              <w:t xml:space="preserve"> to train staff in CPR and the locations of the AED devices on campus.</w:t>
            </w:r>
          </w:p>
          <w:p w14:paraId="01535BBA" w14:textId="303F7352" w:rsidR="00F20A37" w:rsidRPr="00560822" w:rsidRDefault="00F20A37" w:rsidP="00CA6C33">
            <w:pPr>
              <w:ind w:right="710"/>
              <w:rPr>
                <w:rFonts w:ascii="Times New Roman" w:hAnsi="Times New Roman"/>
              </w:rPr>
            </w:pPr>
          </w:p>
        </w:tc>
      </w:tr>
    </w:tbl>
    <w:p w14:paraId="41964114" w14:textId="77777777" w:rsidR="00CA6C33" w:rsidRDefault="00CA6C33" w:rsidP="009708E3">
      <w:pPr>
        <w:rPr>
          <w:highlight w:val="darkYellow"/>
        </w:rPr>
      </w:pPr>
    </w:p>
    <w:p w14:paraId="51803D4D" w14:textId="77777777" w:rsidR="009708E3" w:rsidRDefault="009708E3" w:rsidP="009708E3">
      <w:pPr>
        <w:pStyle w:val="Heading2"/>
      </w:pPr>
      <w:r>
        <w:t>SAMPLE LANGUAGE</w:t>
      </w:r>
    </w:p>
    <w:p w14:paraId="3FBC82EC" w14:textId="3529F815" w:rsidR="009708E3" w:rsidRPr="00D44C46" w:rsidRDefault="009708E3" w:rsidP="009708E3">
      <w:pPr>
        <w:rPr>
          <w:rFonts w:cs="Arial"/>
        </w:rPr>
      </w:pPr>
      <w:r w:rsidRPr="00D44C46">
        <w:rPr>
          <w:rFonts w:cs="Arial"/>
        </w:rPr>
        <w:t xml:space="preserve">The </w:t>
      </w:r>
      <w:r w:rsidRPr="00D44C46">
        <w:rPr>
          <w:rFonts w:cs="Arial"/>
          <w:highlight w:val="cyan"/>
        </w:rPr>
        <w:t>{DistrictName}</w:t>
      </w:r>
      <w:r w:rsidRPr="00D44C46">
        <w:rPr>
          <w:rFonts w:cs="Arial"/>
        </w:rPr>
        <w:t xml:space="preserve"> and </w:t>
      </w:r>
      <w:r w:rsidRPr="00D44C46">
        <w:rPr>
          <w:rFonts w:cs="Arial"/>
          <w:highlight w:val="yellow"/>
        </w:rPr>
        <w:t>{SchoolName}</w:t>
      </w:r>
      <w:r w:rsidRPr="00D44C46">
        <w:rPr>
          <w:rFonts w:cs="Arial"/>
        </w:rPr>
        <w:t xml:space="preserve"> are committed to </w:t>
      </w:r>
      <w:r w:rsidR="00D44C46" w:rsidRPr="003C45AB">
        <w:rPr>
          <w:rFonts w:cs="Arial"/>
        </w:rPr>
        <w:t>respond</w:t>
      </w:r>
      <w:r w:rsidR="00D44C46" w:rsidRPr="00D44C46">
        <w:rPr>
          <w:rFonts w:cs="Arial"/>
        </w:rPr>
        <w:t xml:space="preserve">ing </w:t>
      </w:r>
      <w:r w:rsidR="00D44C46" w:rsidRPr="003C45AB">
        <w:rPr>
          <w:rFonts w:cs="Arial"/>
        </w:rPr>
        <w:t>to incidents involving an individual experiencing a sudden cardiac arrest or a similar life-threatening medical emergency while on school grounds.</w:t>
      </w:r>
    </w:p>
    <w:p w14:paraId="044C0437" w14:textId="77777777" w:rsidR="009708E3" w:rsidRDefault="009708E3" w:rsidP="008E5AA2">
      <w:pPr>
        <w:pStyle w:val="SmallTitle"/>
        <w:spacing w:after="0" w:afterAutospacing="0"/>
        <w:ind w:right="-36"/>
      </w:pPr>
    </w:p>
    <w:p w14:paraId="6568A4D1" w14:textId="77777777" w:rsidR="00F20A37" w:rsidRDefault="00F20A37" w:rsidP="008E5AA2">
      <w:pPr>
        <w:pStyle w:val="SmallTitle"/>
        <w:spacing w:after="0" w:afterAutospacing="0"/>
        <w:ind w:right="-36"/>
      </w:pPr>
    </w:p>
    <w:p w14:paraId="470ADA66" w14:textId="77777777" w:rsidR="00F20A37" w:rsidRDefault="00F20A37" w:rsidP="008E5AA2">
      <w:pPr>
        <w:pStyle w:val="SmallTitle"/>
        <w:spacing w:after="0" w:afterAutospacing="0"/>
        <w:ind w:right="-36"/>
      </w:pPr>
    </w:p>
    <w:p w14:paraId="10EDB23F" w14:textId="77777777" w:rsidR="00F20A37" w:rsidRDefault="00F20A37" w:rsidP="008E5AA2">
      <w:pPr>
        <w:pStyle w:val="SmallTitle"/>
        <w:spacing w:after="0" w:afterAutospacing="0"/>
        <w:ind w:right="-36"/>
      </w:pPr>
    </w:p>
    <w:p w14:paraId="53123A3A" w14:textId="77777777" w:rsidR="00F20A37" w:rsidRDefault="00F20A37" w:rsidP="008E5AA2">
      <w:pPr>
        <w:pStyle w:val="SmallTitle"/>
        <w:spacing w:after="0" w:afterAutospacing="0"/>
        <w:ind w:right="-36"/>
      </w:pPr>
    </w:p>
    <w:p w14:paraId="1CB6B93F" w14:textId="77777777" w:rsidR="00F20A37" w:rsidRDefault="00F20A37" w:rsidP="008E5AA2">
      <w:pPr>
        <w:pStyle w:val="SmallTitle"/>
        <w:spacing w:after="0" w:afterAutospacing="0"/>
        <w:ind w:right="-36"/>
      </w:pPr>
    </w:p>
    <w:p w14:paraId="33B25F65" w14:textId="77777777" w:rsidR="00A01AD0" w:rsidRDefault="00A01AD0" w:rsidP="008E5AA2">
      <w:pPr>
        <w:pStyle w:val="SmallTitle"/>
        <w:spacing w:after="0" w:afterAutospacing="0"/>
        <w:ind w:right="-36"/>
      </w:pPr>
    </w:p>
    <w:p w14:paraId="394987DE" w14:textId="78816E9C" w:rsidR="00A01AD0" w:rsidRPr="005D167F" w:rsidRDefault="00A01AD0" w:rsidP="00A01AD0">
      <w:pPr>
        <w:pStyle w:val="SmallTitle"/>
        <w:spacing w:after="0" w:afterAutospacing="0"/>
        <w:ind w:right="-36"/>
        <w:rPr>
          <w:sz w:val="44"/>
          <w:szCs w:val="44"/>
        </w:rPr>
      </w:pPr>
      <w:bookmarkStart w:id="17" w:name="immigrat"/>
      <w:bookmarkEnd w:id="17"/>
      <w:r w:rsidRPr="005D167F">
        <w:rPr>
          <w:sz w:val="44"/>
          <w:szCs w:val="44"/>
        </w:rPr>
        <w:lastRenderedPageBreak/>
        <w:t>Procedures to Notify Parents and Guardians of Pupils, Teachers, Administrators, and School Personnel When the School Confirms the Prescence of Immigration Enforcement</w:t>
      </w:r>
      <w:r w:rsidR="00FC3B18" w:rsidRPr="005D167F">
        <w:rPr>
          <w:sz w:val="44"/>
          <w:szCs w:val="44"/>
        </w:rPr>
        <w:t xml:space="preserve"> on a Schoolsite. </w:t>
      </w:r>
    </w:p>
    <w:p w14:paraId="54EE2DAF" w14:textId="6B4F28E0" w:rsidR="00A01AD0" w:rsidRDefault="00A01AD0" w:rsidP="00A01AD0">
      <w:pPr>
        <w:pStyle w:val="Heading2"/>
        <w:spacing w:before="120"/>
      </w:pPr>
      <w:r w:rsidRPr="005D6B20">
        <w:rPr>
          <w:highlight w:val="yellow"/>
        </w:rPr>
        <w:t>{SchoolName}</w:t>
      </w:r>
      <w:r w:rsidRPr="005D6B20">
        <w:t xml:space="preserve"> adheres to the </w:t>
      </w:r>
      <w:r w:rsidRPr="005D6B20">
        <w:rPr>
          <w:highlight w:val="cyan"/>
        </w:rPr>
        <w:t>{DistrictName}</w:t>
      </w:r>
      <w:r w:rsidRPr="005D6B20">
        <w:t xml:space="preserve"> </w:t>
      </w:r>
      <w:r>
        <w:t xml:space="preserve">Procedures to Notify of </w:t>
      </w:r>
      <w:r w:rsidR="00FC3B18">
        <w:t xml:space="preserve">the Prescence of </w:t>
      </w:r>
      <w:r>
        <w:t>Immigration Enforcement</w:t>
      </w:r>
      <w:r w:rsidR="00FC3B18">
        <w:t xml:space="preserve"> on a schoolsite.</w:t>
      </w:r>
    </w:p>
    <w:p w14:paraId="505B6AD7" w14:textId="77777777" w:rsidR="00A01AD0" w:rsidRPr="00E026E1" w:rsidRDefault="00A01AD0" w:rsidP="00A01AD0"/>
    <w:tbl>
      <w:tblPr>
        <w:tblStyle w:val="TableGrid"/>
        <w:tblW w:w="0" w:type="auto"/>
        <w:tblInd w:w="108" w:type="dxa"/>
        <w:tblLook w:val="04A0" w:firstRow="1" w:lastRow="0" w:firstColumn="1" w:lastColumn="0" w:noHBand="0" w:noVBand="1"/>
      </w:tblPr>
      <w:tblGrid>
        <w:gridCol w:w="10106"/>
      </w:tblGrid>
      <w:tr w:rsidR="00A01AD0" w14:paraId="55F63E65" w14:textId="77777777" w:rsidTr="00E335A2">
        <w:tc>
          <w:tcPr>
            <w:tcW w:w="10214" w:type="dxa"/>
            <w:tcBorders>
              <w:bottom w:val="nil"/>
            </w:tcBorders>
            <w:shd w:val="clear" w:color="auto" w:fill="5F497A" w:themeFill="accent4" w:themeFillShade="BF"/>
          </w:tcPr>
          <w:p w14:paraId="5E1E92E5" w14:textId="77777777" w:rsidR="00A01AD0" w:rsidRPr="00F4330E" w:rsidRDefault="00A01AD0" w:rsidP="00E335A2">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01AD0" w14:paraId="2AA4CC7D" w14:textId="77777777" w:rsidTr="00E335A2">
        <w:tc>
          <w:tcPr>
            <w:tcW w:w="10214" w:type="dxa"/>
            <w:tcBorders>
              <w:top w:val="nil"/>
            </w:tcBorders>
            <w:shd w:val="clear" w:color="auto" w:fill="5F497A" w:themeFill="accent4" w:themeFillShade="BF"/>
          </w:tcPr>
          <w:p w14:paraId="62C49569" w14:textId="77777777" w:rsidR="00A01AD0" w:rsidRPr="00F4330E" w:rsidRDefault="00A01AD0" w:rsidP="00E335A2">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A01AD0" w14:paraId="760B7D12" w14:textId="77777777" w:rsidTr="00E335A2">
        <w:tc>
          <w:tcPr>
            <w:tcW w:w="10214" w:type="dxa"/>
            <w:shd w:val="clear" w:color="auto" w:fill="CCC0D9" w:themeFill="accent4" w:themeFillTint="66"/>
          </w:tcPr>
          <w:p w14:paraId="223E8969" w14:textId="64BB7E40" w:rsidR="00A01AD0" w:rsidRDefault="00A01AD0" w:rsidP="00E335A2">
            <w:pPr>
              <w:ind w:right="710"/>
              <w:rPr>
                <w:rFonts w:ascii="Times New Roman" w:hAnsi="Times New Roman"/>
              </w:rPr>
            </w:pPr>
            <w:r w:rsidRPr="00A01AD0">
              <w:rPr>
                <w:rFonts w:ascii="Times New Roman" w:hAnsi="Times New Roman"/>
              </w:rPr>
              <w:t>Senate Bill 98 adds a requirement to California Education Code section 32282, that all public schools, including charter schools, incorporate procedures for notifying “parents and guardians of pupils, teachers, administrators, and school personnel when the school confirms the presence of immigration enforcement on the school site” into their Comprehensive School Safety Plans no later than March 1, 2026.</w:t>
            </w:r>
          </w:p>
          <w:p w14:paraId="58BF7D09" w14:textId="77777777" w:rsidR="00A01AD0" w:rsidRDefault="00A01AD0" w:rsidP="00E335A2">
            <w:pPr>
              <w:ind w:right="710"/>
              <w:rPr>
                <w:rFonts w:ascii="Times New Roman" w:hAnsi="Times New Roman"/>
              </w:rPr>
            </w:pPr>
          </w:p>
          <w:p w14:paraId="40975850" w14:textId="77777777" w:rsidR="00A01AD0" w:rsidRDefault="00A01AD0" w:rsidP="00E335A2">
            <w:pPr>
              <w:ind w:right="710"/>
              <w:rPr>
                <w:rFonts w:ascii="Times New Roman" w:hAnsi="Times New Roman"/>
              </w:rPr>
            </w:pPr>
            <w:r w:rsidRPr="00A01AD0">
              <w:rPr>
                <w:rFonts w:ascii="Times New Roman" w:hAnsi="Times New Roman"/>
              </w:rPr>
              <w:t xml:space="preserve">The Notification Requirement Applies to the School Site Notification is required by law when the school confirms “the presence of immigration enforcement on the school site.” “School site” in this context means an individual school or campus of a school district, county office of education, or charter school; an area where a local educational agency’s (LEA) school-sponsored activity is currently being held; or a school bus or other form of transportation provided by the LEA. The notification is required by law when immigration enforcement is present on a school site, regardless of the potential impact to safety, attendance, or operations. </w:t>
            </w:r>
          </w:p>
          <w:p w14:paraId="3C2A3815" w14:textId="77777777" w:rsidR="00A01AD0" w:rsidRDefault="00A01AD0" w:rsidP="00E335A2">
            <w:pPr>
              <w:ind w:right="710"/>
              <w:rPr>
                <w:rFonts w:ascii="Times New Roman" w:hAnsi="Times New Roman"/>
              </w:rPr>
            </w:pPr>
          </w:p>
          <w:p w14:paraId="0248F11F" w14:textId="77777777" w:rsidR="00A01AD0" w:rsidRDefault="00A01AD0" w:rsidP="00E335A2">
            <w:pPr>
              <w:ind w:right="710"/>
              <w:rPr>
                <w:rFonts w:ascii="Times New Roman" w:hAnsi="Times New Roman"/>
              </w:rPr>
            </w:pPr>
            <w:r w:rsidRPr="00A01AD0">
              <w:rPr>
                <w:rFonts w:ascii="Times New Roman" w:hAnsi="Times New Roman"/>
              </w:rPr>
              <w:t xml:space="preserve">Senate Bill 98 does not require notification for immigration enforcement near a school site. </w:t>
            </w:r>
          </w:p>
          <w:p w14:paraId="7656C53D" w14:textId="77777777" w:rsidR="00A01AD0" w:rsidRDefault="00A01AD0" w:rsidP="00E335A2">
            <w:pPr>
              <w:ind w:right="710"/>
              <w:rPr>
                <w:rFonts w:ascii="Times New Roman" w:hAnsi="Times New Roman"/>
              </w:rPr>
            </w:pPr>
          </w:p>
          <w:p w14:paraId="42A6C37F" w14:textId="77777777" w:rsidR="00A01AD0" w:rsidRDefault="00A01AD0" w:rsidP="00E335A2">
            <w:pPr>
              <w:ind w:right="710"/>
              <w:rPr>
                <w:rFonts w:ascii="Times New Roman" w:hAnsi="Times New Roman"/>
              </w:rPr>
            </w:pPr>
            <w:r w:rsidRPr="00A01AD0">
              <w:rPr>
                <w:rFonts w:ascii="Times New Roman" w:hAnsi="Times New Roman"/>
              </w:rPr>
              <w:t xml:space="preserve">When a notification is issued in response to immigration enforcement on the school site, the notice must include the date and time the immigration enforcement was confirmed and the location of the enforcement activity. The notice may also include a hyperlink to additional resources, including model policies related to immigration enforcement adopted by the LEA. </w:t>
            </w:r>
          </w:p>
          <w:p w14:paraId="2272299D" w14:textId="77777777" w:rsidR="00A01AD0" w:rsidRDefault="00A01AD0" w:rsidP="00E335A2">
            <w:pPr>
              <w:ind w:right="710"/>
              <w:rPr>
                <w:rFonts w:ascii="Times New Roman" w:hAnsi="Times New Roman"/>
              </w:rPr>
            </w:pPr>
          </w:p>
          <w:p w14:paraId="46141080" w14:textId="77777777" w:rsidR="00A01AD0" w:rsidRDefault="00A01AD0" w:rsidP="00E335A2">
            <w:pPr>
              <w:ind w:right="710"/>
              <w:rPr>
                <w:rFonts w:ascii="Times New Roman" w:hAnsi="Times New Roman"/>
              </w:rPr>
            </w:pPr>
            <w:r w:rsidRPr="00A01AD0">
              <w:rPr>
                <w:rFonts w:ascii="Times New Roman" w:hAnsi="Times New Roman"/>
              </w:rPr>
              <w:t xml:space="preserve">The bill does not specify that notification of enforcement activity be provided in real-time. School leaders are required to consider the safety and well-being of the students, employees, and community members of the school site when determining the content and timing of such notifications. </w:t>
            </w:r>
          </w:p>
          <w:p w14:paraId="7A4FAC5D" w14:textId="77777777" w:rsidR="00A01AD0" w:rsidRDefault="00A01AD0" w:rsidP="00E335A2">
            <w:pPr>
              <w:ind w:right="710"/>
              <w:rPr>
                <w:rFonts w:ascii="Times New Roman" w:hAnsi="Times New Roman"/>
              </w:rPr>
            </w:pPr>
          </w:p>
          <w:p w14:paraId="2102A60A" w14:textId="77777777" w:rsidR="00A01AD0" w:rsidRDefault="00A01AD0" w:rsidP="00E335A2">
            <w:pPr>
              <w:ind w:right="710"/>
              <w:rPr>
                <w:rFonts w:ascii="Times New Roman" w:hAnsi="Times New Roman"/>
              </w:rPr>
            </w:pPr>
            <w:r w:rsidRPr="00A01AD0">
              <w:rPr>
                <w:rFonts w:ascii="Times New Roman" w:hAnsi="Times New Roman"/>
              </w:rPr>
              <w:t>When immigration enforcement activities could result in a direct threat to safety, or are likely to disrupt school operations, real-time notification may be warranted.</w:t>
            </w:r>
          </w:p>
          <w:p w14:paraId="4802D797" w14:textId="77777777" w:rsidR="00A01AD0" w:rsidRDefault="00A01AD0" w:rsidP="00E335A2">
            <w:pPr>
              <w:ind w:right="710"/>
              <w:rPr>
                <w:rFonts w:ascii="Times New Roman" w:hAnsi="Times New Roman"/>
              </w:rPr>
            </w:pPr>
          </w:p>
          <w:p w14:paraId="5D001DBD" w14:textId="7DA89902" w:rsidR="00A01AD0" w:rsidRDefault="00A01AD0" w:rsidP="00E335A2">
            <w:pPr>
              <w:ind w:right="710"/>
              <w:rPr>
                <w:rFonts w:ascii="Times New Roman" w:hAnsi="Times New Roman"/>
              </w:rPr>
            </w:pPr>
            <w:r w:rsidRPr="00A01AD0">
              <w:rPr>
                <w:rFonts w:ascii="Times New Roman" w:hAnsi="Times New Roman"/>
              </w:rPr>
              <w:t xml:space="preserve"> LEAs should establish written criteria for incorporation into school safety plans to determine when notifications will be issued in real-time, and when they will be given to follow-up confirmed immigration enforcement activities. Example criteria are included in the following table. LEAs should establish their own criteria and consult with legal counsel before adopting notification protocols.</w:t>
            </w:r>
          </w:p>
          <w:p w14:paraId="458471B3" w14:textId="77777777" w:rsidR="00A01AD0" w:rsidRDefault="00A01AD0" w:rsidP="00E335A2">
            <w:pPr>
              <w:ind w:right="710"/>
              <w:rPr>
                <w:rFonts w:ascii="Times New Roman" w:hAnsi="Times New Roman"/>
              </w:rPr>
            </w:pPr>
          </w:p>
          <w:p w14:paraId="7CF96D09" w14:textId="77777777" w:rsidR="00A01AD0" w:rsidRDefault="00A01AD0" w:rsidP="00E335A2">
            <w:pPr>
              <w:ind w:right="710"/>
              <w:rPr>
                <w:rFonts w:ascii="Times New Roman" w:hAnsi="Times New Roman"/>
              </w:rPr>
            </w:pPr>
          </w:p>
          <w:p w14:paraId="435058CF" w14:textId="77777777" w:rsidR="00FC3B18" w:rsidRDefault="00FC3B18" w:rsidP="00E335A2">
            <w:pPr>
              <w:ind w:right="710"/>
              <w:rPr>
                <w:rFonts w:ascii="Times New Roman" w:hAnsi="Times New Roman"/>
              </w:rPr>
            </w:pPr>
          </w:p>
          <w:p w14:paraId="5210F630" w14:textId="77777777" w:rsidR="00FC3B18" w:rsidRDefault="00FC3B18" w:rsidP="00E335A2">
            <w:pPr>
              <w:ind w:right="710"/>
              <w:rPr>
                <w:rFonts w:ascii="Times New Roman" w:hAnsi="Times New Roman"/>
              </w:rPr>
            </w:pPr>
          </w:p>
          <w:p w14:paraId="6D82B156" w14:textId="77777777" w:rsidR="00FC3B18" w:rsidRDefault="00FC3B18" w:rsidP="00E335A2">
            <w:pPr>
              <w:ind w:right="710"/>
              <w:rPr>
                <w:rFonts w:ascii="Times New Roman" w:hAnsi="Times New Roman"/>
              </w:rPr>
            </w:pPr>
          </w:p>
          <w:p w14:paraId="5EC539DF" w14:textId="7B57A271" w:rsidR="00FC3B18" w:rsidRDefault="00FC3B18" w:rsidP="00FC3B18">
            <w:pPr>
              <w:ind w:right="710"/>
              <w:rPr>
                <w:rFonts w:ascii="Times New Roman" w:hAnsi="Times New Roman"/>
              </w:rPr>
            </w:pPr>
            <w:r w:rsidRPr="00A01AD0">
              <w:rPr>
                <w:rFonts w:ascii="Times New Roman" w:hAnsi="Times New Roman"/>
              </w:rPr>
              <w:lastRenderedPageBreak/>
              <w:t xml:space="preserve">If </w:t>
            </w:r>
            <w:r w:rsidR="001413E1">
              <w:rPr>
                <w:rFonts w:ascii="Times New Roman" w:hAnsi="Times New Roman"/>
              </w:rPr>
              <w:t xml:space="preserve">the </w:t>
            </w:r>
            <w:r w:rsidR="001413E1" w:rsidRPr="00A01AD0">
              <w:rPr>
                <w:rFonts w:ascii="Times New Roman" w:hAnsi="Times New Roman"/>
              </w:rPr>
              <w:t>LEA</w:t>
            </w:r>
            <w:r w:rsidRPr="00A01AD0">
              <w:rPr>
                <w:rFonts w:ascii="Times New Roman" w:hAnsi="Times New Roman"/>
              </w:rPr>
              <w:t xml:space="preserve"> believes that notification may be warranted for immigration enforcement actions that occur near a school site, the LEA should articulate in advance the notification criteria it will use and consider the following questions: </w:t>
            </w:r>
          </w:p>
          <w:p w14:paraId="5184628A" w14:textId="77777777" w:rsidR="00FC3B18" w:rsidRDefault="00FC3B18" w:rsidP="00E335A2">
            <w:pPr>
              <w:ind w:right="710"/>
              <w:rPr>
                <w:rFonts w:ascii="Times New Roman" w:hAnsi="Times New Roman"/>
              </w:rPr>
            </w:pPr>
          </w:p>
          <w:p w14:paraId="0D4FC241" w14:textId="49DA29DA" w:rsidR="00A01AD0" w:rsidRDefault="00A01AD0" w:rsidP="00E335A2">
            <w:pPr>
              <w:ind w:right="710"/>
              <w:rPr>
                <w:rFonts w:ascii="Times New Roman" w:hAnsi="Times New Roman"/>
              </w:rPr>
            </w:pPr>
            <w:r w:rsidRPr="00A01AD0">
              <w:rPr>
                <w:rFonts w:ascii="Times New Roman" w:hAnsi="Times New Roman"/>
              </w:rPr>
              <w:t xml:space="preserve">1. Is the LEA able to verify the information about the incident to provide a reliable notification? </w:t>
            </w:r>
          </w:p>
          <w:p w14:paraId="592D362B" w14:textId="77777777" w:rsidR="00A01AD0" w:rsidRDefault="00A01AD0" w:rsidP="00E335A2">
            <w:pPr>
              <w:ind w:right="710"/>
              <w:rPr>
                <w:rFonts w:ascii="Times New Roman" w:hAnsi="Times New Roman"/>
              </w:rPr>
            </w:pPr>
            <w:r w:rsidRPr="00A01AD0">
              <w:rPr>
                <w:rFonts w:ascii="Times New Roman" w:hAnsi="Times New Roman"/>
              </w:rPr>
              <w:t xml:space="preserve">2. Will notification about the enforcement activity protect students from harm? </w:t>
            </w:r>
          </w:p>
          <w:p w14:paraId="08EDBB4A" w14:textId="47DBE000" w:rsidR="00A01AD0" w:rsidRDefault="00A01AD0" w:rsidP="00E335A2">
            <w:pPr>
              <w:ind w:right="710"/>
              <w:rPr>
                <w:rFonts w:ascii="Times New Roman" w:hAnsi="Times New Roman"/>
              </w:rPr>
            </w:pPr>
            <w:r w:rsidRPr="00A01AD0">
              <w:rPr>
                <w:rFonts w:ascii="Times New Roman" w:hAnsi="Times New Roman"/>
              </w:rPr>
              <w:t>3. Will notification help parents/guardians have advance notice about conditions that could impede student's arrival or departure from school? It may also be helpful for LEAs to work with their school sites to identify the locations and timeframes that would warrant notification when immigration enforcement activity is confirmed.</w:t>
            </w:r>
          </w:p>
          <w:p w14:paraId="2FAE9A62" w14:textId="77777777" w:rsidR="00A01AD0" w:rsidRDefault="00A01AD0" w:rsidP="00E335A2">
            <w:pPr>
              <w:ind w:right="710"/>
              <w:rPr>
                <w:rFonts w:ascii="Times New Roman" w:hAnsi="Times New Roman"/>
              </w:rPr>
            </w:pPr>
          </w:p>
          <w:p w14:paraId="43696755" w14:textId="251ECB11" w:rsidR="00A01AD0" w:rsidRDefault="00A01AD0" w:rsidP="00E335A2">
            <w:pPr>
              <w:ind w:right="710"/>
              <w:rPr>
                <w:rFonts w:ascii="Times New Roman" w:hAnsi="Times New Roman"/>
              </w:rPr>
            </w:pPr>
            <w:r>
              <w:rPr>
                <w:rFonts w:ascii="Times New Roman" w:hAnsi="Times New Roman"/>
              </w:rPr>
              <w:t xml:space="preserve">Sample of procedures to prepare for immigration enforcement activity on or near schools can be found in </w:t>
            </w:r>
            <w:r w:rsidR="001413E1">
              <w:rPr>
                <w:rFonts w:ascii="Times New Roman" w:hAnsi="Times New Roman"/>
              </w:rPr>
              <w:t xml:space="preserve">the </w:t>
            </w:r>
            <w:r w:rsidR="001413E1" w:rsidRPr="00A50281">
              <w:rPr>
                <w:rFonts w:ascii="Times New Roman" w:hAnsi="Times New Roman"/>
                <w:color w:val="000000" w:themeColor="text1"/>
              </w:rPr>
              <w:t>Hazard</w:t>
            </w:r>
            <w:r w:rsidR="00356BAC" w:rsidRPr="00A50281">
              <w:rPr>
                <w:rFonts w:ascii="Times New Roman" w:hAnsi="Times New Roman"/>
                <w:color w:val="000000" w:themeColor="text1"/>
              </w:rPr>
              <w:t>/Threat</w:t>
            </w:r>
            <w:r w:rsidR="001413E1" w:rsidRPr="00A50281">
              <w:rPr>
                <w:rFonts w:ascii="Times New Roman" w:hAnsi="Times New Roman"/>
                <w:color w:val="000000" w:themeColor="text1"/>
              </w:rPr>
              <w:t xml:space="preserve"> Specific </w:t>
            </w:r>
            <w:r w:rsidRPr="00A50281">
              <w:rPr>
                <w:rFonts w:ascii="Times New Roman" w:hAnsi="Times New Roman"/>
                <w:color w:val="000000" w:themeColor="text1"/>
              </w:rPr>
              <w:t xml:space="preserve">Annex </w:t>
            </w:r>
            <w:r w:rsidR="001413E1" w:rsidRPr="00A50281">
              <w:rPr>
                <w:rFonts w:ascii="Times New Roman" w:hAnsi="Times New Roman"/>
                <w:color w:val="000000" w:themeColor="text1"/>
              </w:rPr>
              <w:t xml:space="preserve">– </w:t>
            </w:r>
            <w:r w:rsidR="00A50281" w:rsidRPr="00A50281">
              <w:rPr>
                <w:rFonts w:ascii="Times New Roman" w:hAnsi="Times New Roman"/>
                <w:color w:val="000000" w:themeColor="text1"/>
              </w:rPr>
              <w:t>Immigration Enforcement on or Near School Grounds</w:t>
            </w:r>
          </w:p>
          <w:p w14:paraId="542A4E52" w14:textId="77777777" w:rsidR="00A01AD0" w:rsidRPr="00E12D7E" w:rsidRDefault="00A01AD0" w:rsidP="00E335A2">
            <w:pPr>
              <w:ind w:right="710"/>
              <w:rPr>
                <w:rFonts w:ascii="Times New Roman" w:hAnsi="Times New Roman"/>
              </w:rPr>
            </w:pPr>
            <w:r>
              <w:rPr>
                <w:rFonts w:ascii="Times New Roman" w:hAnsi="Times New Roman"/>
              </w:rPr>
              <w:t xml:space="preserve"> </w:t>
            </w:r>
          </w:p>
        </w:tc>
      </w:tr>
    </w:tbl>
    <w:p w14:paraId="31CA2136" w14:textId="77777777" w:rsidR="00A01AD0" w:rsidRDefault="00A01AD0" w:rsidP="00A01AD0">
      <w:pPr>
        <w:rPr>
          <w:highlight w:val="darkYellow"/>
        </w:rPr>
      </w:pPr>
    </w:p>
    <w:p w14:paraId="3268F041" w14:textId="77777777" w:rsidR="00A01AD0" w:rsidRDefault="00A01AD0" w:rsidP="00A01AD0">
      <w:pPr>
        <w:pStyle w:val="Heading2"/>
      </w:pPr>
      <w:r>
        <w:t>SAMPLE LANGUAGE</w:t>
      </w:r>
    </w:p>
    <w:p w14:paraId="7ED5CD12" w14:textId="0E168F82" w:rsidR="00A01AD0" w:rsidRPr="00B428A8" w:rsidRDefault="00A01AD0" w:rsidP="00A01AD0">
      <w:pPr>
        <w:rPr>
          <w:rFonts w:cs="Arial"/>
        </w:rPr>
      </w:pPr>
      <w:r w:rsidRPr="00C123E4">
        <w:t xml:space="preserve">The </w:t>
      </w:r>
      <w:r w:rsidRPr="00C123E4">
        <w:rPr>
          <w:highlight w:val="cyan"/>
        </w:rPr>
        <w:t>{DistrictName}</w:t>
      </w:r>
      <w:r>
        <w:t xml:space="preserve"> and </w:t>
      </w:r>
      <w:r w:rsidRPr="00C123E4">
        <w:rPr>
          <w:highlight w:val="yellow"/>
        </w:rPr>
        <w:t>{SchoolName}</w:t>
      </w:r>
      <w:r>
        <w:t xml:space="preserve"> </w:t>
      </w:r>
      <w:r w:rsidR="001413E1" w:rsidRPr="00B428A8">
        <w:rPr>
          <w:rFonts w:cs="Arial"/>
        </w:rPr>
        <w:t>will provide notification to parents and guardians, teachers and administrators, and school personnel when the school confirms the presence of immigration enforcement on a school</w:t>
      </w:r>
      <w:r w:rsidR="00B428A8" w:rsidRPr="00B428A8">
        <w:rPr>
          <w:rFonts w:cs="Arial"/>
        </w:rPr>
        <w:t>site. School site” in this context means an individual school or campus, a school-sponsored activity, or a school bus or other form of district provided transportation.</w:t>
      </w:r>
    </w:p>
    <w:p w14:paraId="6EBA9636" w14:textId="77777777" w:rsidR="001413E1" w:rsidRDefault="001413E1" w:rsidP="00A01AD0"/>
    <w:p w14:paraId="2B896CFA" w14:textId="47224EE8" w:rsidR="001413E1" w:rsidRDefault="001413E1" w:rsidP="00A01AD0">
      <w:r w:rsidRPr="00C123E4">
        <w:rPr>
          <w:highlight w:val="yellow"/>
        </w:rPr>
        <w:t>{SchoolName}</w:t>
      </w:r>
      <w:r>
        <w:t xml:space="preserve"> will use the following modes of communication for the notification</w:t>
      </w:r>
      <w:r w:rsidR="00B428A8">
        <w:t>:</w:t>
      </w:r>
    </w:p>
    <w:p w14:paraId="7B74E013" w14:textId="4D9006A3" w:rsidR="00B428A8" w:rsidRDefault="00B428A8" w:rsidP="00A01AD0">
      <w:r w:rsidRPr="00B428A8">
        <w:rPr>
          <w:highlight w:val="cyan"/>
        </w:rPr>
        <w:t>Insert communication mode.</w:t>
      </w:r>
    </w:p>
    <w:p w14:paraId="2D7093F0" w14:textId="77777777" w:rsidR="00B428A8" w:rsidRDefault="00B428A8" w:rsidP="00A01AD0"/>
    <w:p w14:paraId="31A05761" w14:textId="4BAC83CD" w:rsidR="00B428A8" w:rsidRDefault="00B428A8" w:rsidP="00A01AD0">
      <w:r>
        <w:t xml:space="preserve">The notice will include the date and time the immigration enforcement was confirmed and the location of the enforcement activity. </w:t>
      </w:r>
    </w:p>
    <w:p w14:paraId="5D42A762" w14:textId="77777777" w:rsidR="003252F3" w:rsidRDefault="003252F3" w:rsidP="00A01AD0"/>
    <w:p w14:paraId="161F762B" w14:textId="279E7853" w:rsidR="003252F3" w:rsidRDefault="003252F3" w:rsidP="00A01AD0">
      <w:r>
        <w:t xml:space="preserve">Realtime notification will be provided when there is a direct threat to safety of the school, school-sponsored activity, or school bus or transportation, or there is substantial disruption at these locations.  </w:t>
      </w:r>
    </w:p>
    <w:p w14:paraId="6DA76BCD" w14:textId="77777777" w:rsidR="00B428A8" w:rsidRDefault="00B428A8" w:rsidP="00A01AD0"/>
    <w:p w14:paraId="4ADFCCE8" w14:textId="77777777" w:rsidR="00B428A8" w:rsidRDefault="00B428A8" w:rsidP="00A01AD0"/>
    <w:p w14:paraId="06A5147A" w14:textId="0E8B5B33" w:rsidR="00B428A8" w:rsidRPr="000D4980" w:rsidRDefault="00B428A8" w:rsidP="00B428A8">
      <w:pPr>
        <w:ind w:right="710"/>
        <w:rPr>
          <w:rFonts w:cs="Arial"/>
          <w:szCs w:val="32"/>
        </w:rPr>
      </w:pPr>
      <w:r>
        <w:rPr>
          <w:rFonts w:cs="Arial"/>
          <w:szCs w:val="32"/>
          <w:highlight w:val="cyan"/>
        </w:rPr>
        <w:t xml:space="preserve">{HERE: </w:t>
      </w:r>
      <w:r w:rsidRPr="000D4980">
        <w:rPr>
          <w:rFonts w:cs="Arial"/>
          <w:szCs w:val="32"/>
          <w:highlight w:val="cyan"/>
        </w:rPr>
        <w:t xml:space="preserve">Insert Board Policy and Administrative Regulations regarding </w:t>
      </w:r>
      <w:r>
        <w:rPr>
          <w:rFonts w:cs="Arial"/>
          <w:szCs w:val="32"/>
          <w:highlight w:val="cyan"/>
        </w:rPr>
        <w:t>Responding to Immigration Enfocement</w:t>
      </w:r>
      <w:r w:rsidRPr="000D4980">
        <w:rPr>
          <w:rFonts w:cs="Arial"/>
          <w:szCs w:val="32"/>
          <w:highlight w:val="cyan"/>
        </w:rPr>
        <w:t xml:space="preserve"> HERE.</w:t>
      </w:r>
      <w:r>
        <w:rPr>
          <w:rFonts w:cs="Arial"/>
          <w:szCs w:val="32"/>
        </w:rPr>
        <w:t>}</w:t>
      </w:r>
    </w:p>
    <w:p w14:paraId="4732E5C2" w14:textId="77777777" w:rsidR="00B428A8" w:rsidRDefault="00B428A8" w:rsidP="00A01AD0"/>
    <w:p w14:paraId="2A1CCF39" w14:textId="77777777" w:rsidR="00A01AD0" w:rsidRDefault="00A01AD0" w:rsidP="00A01AD0"/>
    <w:p w14:paraId="603D0090" w14:textId="77777777" w:rsidR="00A01AD0" w:rsidRDefault="00A01AD0" w:rsidP="00A01AD0"/>
    <w:p w14:paraId="2DE167EA" w14:textId="77777777" w:rsidR="00A01AD0" w:rsidRDefault="00A01AD0" w:rsidP="00A01AD0"/>
    <w:p w14:paraId="60FFCFDF" w14:textId="77777777" w:rsidR="00A01AD0" w:rsidRDefault="00A01AD0" w:rsidP="00A01AD0"/>
    <w:p w14:paraId="527DECCD" w14:textId="77777777" w:rsidR="00A01AD0" w:rsidRDefault="00A01AD0" w:rsidP="00A01AD0"/>
    <w:p w14:paraId="42F23661" w14:textId="77777777" w:rsidR="00A01AD0" w:rsidRDefault="00A01AD0" w:rsidP="00A01AD0"/>
    <w:p w14:paraId="311E09AC" w14:textId="77777777" w:rsidR="00A01AD0" w:rsidRDefault="00A01AD0" w:rsidP="00A01AD0"/>
    <w:p w14:paraId="24E837AF" w14:textId="77777777" w:rsidR="00A01AD0" w:rsidRDefault="00A01AD0" w:rsidP="00A01AD0"/>
    <w:p w14:paraId="36C7446F" w14:textId="77777777" w:rsidR="00A01AD0" w:rsidRDefault="00A01AD0" w:rsidP="00A01AD0"/>
    <w:p w14:paraId="4D462677" w14:textId="77777777" w:rsidR="001413E1" w:rsidRDefault="001413E1" w:rsidP="008E5AA2">
      <w:pPr>
        <w:pStyle w:val="SmallTitle"/>
        <w:spacing w:after="0" w:afterAutospacing="0"/>
        <w:ind w:right="-36"/>
      </w:pPr>
    </w:p>
    <w:p w14:paraId="54875F3E" w14:textId="77777777" w:rsidR="001413E1" w:rsidRDefault="001413E1" w:rsidP="008E5AA2">
      <w:pPr>
        <w:pStyle w:val="SmallTitle"/>
        <w:spacing w:after="0" w:afterAutospacing="0"/>
        <w:ind w:right="-36"/>
      </w:pPr>
    </w:p>
    <w:p w14:paraId="6E2392D9" w14:textId="77777777" w:rsidR="001413E1" w:rsidRDefault="001413E1" w:rsidP="008E5AA2">
      <w:pPr>
        <w:pStyle w:val="SmallTitle"/>
        <w:spacing w:after="0" w:afterAutospacing="0"/>
        <w:ind w:right="-36"/>
      </w:pPr>
    </w:p>
    <w:p w14:paraId="656F30A3" w14:textId="77777777" w:rsidR="001413E1" w:rsidRDefault="001413E1" w:rsidP="008E5AA2">
      <w:pPr>
        <w:pStyle w:val="SmallTitle"/>
        <w:spacing w:after="0" w:afterAutospacing="0"/>
        <w:ind w:right="-36"/>
      </w:pPr>
    </w:p>
    <w:p w14:paraId="1070A41C" w14:textId="6C28AFDB" w:rsidR="008E5AA2" w:rsidRPr="005D167F" w:rsidRDefault="008E5AA2" w:rsidP="008E5AA2">
      <w:pPr>
        <w:pStyle w:val="SmallTitle"/>
        <w:spacing w:after="0" w:afterAutospacing="0"/>
        <w:ind w:right="-36"/>
        <w:rPr>
          <w:sz w:val="44"/>
          <w:szCs w:val="44"/>
        </w:rPr>
      </w:pPr>
      <w:bookmarkStart w:id="18" w:name="Opi"/>
      <w:bookmarkEnd w:id="18"/>
      <w:r w:rsidRPr="005D167F">
        <w:rPr>
          <w:sz w:val="44"/>
          <w:szCs w:val="44"/>
        </w:rPr>
        <w:lastRenderedPageBreak/>
        <w:t>Protocol in the Event a Pupil is Suffering or Believed to be Suffering from an Opioid Overdose</w:t>
      </w:r>
    </w:p>
    <w:p w14:paraId="4C547886" w14:textId="2A505E13" w:rsidR="008E5AA2" w:rsidRDefault="008E5AA2" w:rsidP="008E5AA2">
      <w:pPr>
        <w:pStyle w:val="Heading2"/>
        <w:spacing w:before="120"/>
      </w:pPr>
      <w:r w:rsidRPr="005D6B20">
        <w:rPr>
          <w:highlight w:val="yellow"/>
        </w:rPr>
        <w:t>{SchoolName}</w:t>
      </w:r>
      <w:r w:rsidRPr="005D6B20">
        <w:t xml:space="preserve"> adheres to the </w:t>
      </w:r>
      <w:r w:rsidRPr="005D6B20">
        <w:rPr>
          <w:highlight w:val="cyan"/>
        </w:rPr>
        <w:t>{DistrictName}</w:t>
      </w:r>
      <w:r w:rsidRPr="005D6B20">
        <w:t xml:space="preserve"> </w:t>
      </w:r>
      <w:r>
        <w:t>Opioid Response Protocol</w:t>
      </w:r>
    </w:p>
    <w:p w14:paraId="5FA088EA" w14:textId="77777777" w:rsidR="008E5AA2" w:rsidRPr="00E026E1" w:rsidRDefault="008E5AA2" w:rsidP="008E5AA2"/>
    <w:tbl>
      <w:tblPr>
        <w:tblStyle w:val="TableGrid"/>
        <w:tblW w:w="0" w:type="auto"/>
        <w:tblInd w:w="108" w:type="dxa"/>
        <w:tblLook w:val="04A0" w:firstRow="1" w:lastRow="0" w:firstColumn="1" w:lastColumn="0" w:noHBand="0" w:noVBand="1"/>
      </w:tblPr>
      <w:tblGrid>
        <w:gridCol w:w="10106"/>
      </w:tblGrid>
      <w:tr w:rsidR="008E5AA2" w14:paraId="2D3698CD" w14:textId="77777777" w:rsidTr="00B2228B">
        <w:tc>
          <w:tcPr>
            <w:tcW w:w="10214" w:type="dxa"/>
            <w:tcBorders>
              <w:bottom w:val="nil"/>
            </w:tcBorders>
            <w:shd w:val="clear" w:color="auto" w:fill="5F497A" w:themeFill="accent4" w:themeFillShade="BF"/>
          </w:tcPr>
          <w:p w14:paraId="2CB169DA" w14:textId="77777777" w:rsidR="008E5AA2" w:rsidRPr="00F4330E" w:rsidRDefault="008E5AA2" w:rsidP="00B2228B">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8E5AA2" w14:paraId="27BC9017" w14:textId="77777777" w:rsidTr="00B2228B">
        <w:tc>
          <w:tcPr>
            <w:tcW w:w="10214" w:type="dxa"/>
            <w:tcBorders>
              <w:top w:val="nil"/>
            </w:tcBorders>
            <w:shd w:val="clear" w:color="auto" w:fill="5F497A" w:themeFill="accent4" w:themeFillShade="BF"/>
          </w:tcPr>
          <w:p w14:paraId="2290CAB0" w14:textId="77777777" w:rsidR="008E5AA2" w:rsidRPr="00F4330E" w:rsidRDefault="008E5AA2" w:rsidP="00B2228B">
            <w:pPr>
              <w:ind w:left="90"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8E5AA2" w14:paraId="3C427F21" w14:textId="77777777" w:rsidTr="00B2228B">
        <w:tc>
          <w:tcPr>
            <w:tcW w:w="10214" w:type="dxa"/>
            <w:shd w:val="clear" w:color="auto" w:fill="CCC0D9" w:themeFill="accent4" w:themeFillTint="66"/>
          </w:tcPr>
          <w:p w14:paraId="4D3554A5" w14:textId="4F5D740F" w:rsidR="008E5AA2" w:rsidRDefault="008E5AA2" w:rsidP="008E5AA2">
            <w:pPr>
              <w:ind w:left="90" w:right="710"/>
              <w:rPr>
                <w:rFonts w:ascii="Times New Roman" w:hAnsi="Times New Roman"/>
              </w:rPr>
            </w:pPr>
            <w:r w:rsidRPr="008E5AA2">
              <w:rPr>
                <w:rFonts w:ascii="Times New Roman" w:hAnsi="Times New Roman"/>
              </w:rPr>
              <w:t xml:space="preserve">Before providing the CSSP template to schools, insert any district protocol in the </w:t>
            </w:r>
            <w:r w:rsidR="005D4EAD">
              <w:rPr>
                <w:rFonts w:ascii="Times New Roman" w:hAnsi="Times New Roman"/>
              </w:rPr>
              <w:t>e</w:t>
            </w:r>
            <w:r w:rsidRPr="008E5AA2">
              <w:rPr>
                <w:rFonts w:ascii="Times New Roman" w:hAnsi="Times New Roman"/>
              </w:rPr>
              <w:t xml:space="preserve">vent a </w:t>
            </w:r>
            <w:r w:rsidR="005D4EAD">
              <w:rPr>
                <w:rFonts w:ascii="Times New Roman" w:hAnsi="Times New Roman"/>
              </w:rPr>
              <w:t>p</w:t>
            </w:r>
            <w:r w:rsidRPr="008E5AA2">
              <w:rPr>
                <w:rFonts w:ascii="Times New Roman" w:hAnsi="Times New Roman"/>
              </w:rPr>
              <w:t xml:space="preserve">upil is </w:t>
            </w:r>
            <w:r w:rsidR="005D4EAD">
              <w:rPr>
                <w:rFonts w:ascii="Times New Roman" w:hAnsi="Times New Roman"/>
              </w:rPr>
              <w:t>s</w:t>
            </w:r>
            <w:r w:rsidRPr="008E5AA2">
              <w:rPr>
                <w:rFonts w:ascii="Times New Roman" w:hAnsi="Times New Roman"/>
              </w:rPr>
              <w:t xml:space="preserve">uffering or believed to be suffering from an </w:t>
            </w:r>
            <w:r w:rsidR="005D4EAD">
              <w:rPr>
                <w:rFonts w:ascii="Times New Roman" w:hAnsi="Times New Roman"/>
              </w:rPr>
              <w:t>o</w:t>
            </w:r>
            <w:r w:rsidRPr="008E5AA2">
              <w:rPr>
                <w:rFonts w:ascii="Times New Roman" w:hAnsi="Times New Roman"/>
              </w:rPr>
              <w:t xml:space="preserve">pioid </w:t>
            </w:r>
            <w:r w:rsidR="005D4EAD">
              <w:rPr>
                <w:rFonts w:ascii="Times New Roman" w:hAnsi="Times New Roman"/>
              </w:rPr>
              <w:t>o</w:t>
            </w:r>
            <w:r w:rsidRPr="008E5AA2">
              <w:rPr>
                <w:rFonts w:ascii="Times New Roman" w:hAnsi="Times New Roman"/>
              </w:rPr>
              <w:t>verdose</w:t>
            </w:r>
            <w:r w:rsidR="005D4EAD">
              <w:rPr>
                <w:rFonts w:ascii="Times New Roman" w:hAnsi="Times New Roman"/>
              </w:rPr>
              <w:t>.</w:t>
            </w:r>
          </w:p>
          <w:p w14:paraId="5430F7AD" w14:textId="77777777" w:rsidR="005D4EAD" w:rsidRDefault="005D4EAD" w:rsidP="008E5AA2">
            <w:pPr>
              <w:ind w:left="90" w:right="710"/>
              <w:rPr>
                <w:rFonts w:ascii="Times New Roman" w:hAnsi="Times New Roman"/>
              </w:rPr>
            </w:pPr>
          </w:p>
          <w:p w14:paraId="77E4FE79" w14:textId="2C6172D9" w:rsidR="005D4EAD" w:rsidRPr="008E5AA2" w:rsidRDefault="005D4EAD" w:rsidP="008E5AA2">
            <w:pPr>
              <w:ind w:left="90" w:right="710"/>
              <w:rPr>
                <w:rFonts w:ascii="Times New Roman" w:hAnsi="Times New Roman"/>
              </w:rPr>
            </w:pPr>
            <w:r w:rsidRPr="00814EBF">
              <w:rPr>
                <w:rFonts w:ascii="Times New Roman" w:hAnsi="Times New Roman"/>
              </w:rPr>
              <w:t>Samples</w:t>
            </w:r>
            <w:r>
              <w:rPr>
                <w:rFonts w:ascii="Times New Roman" w:hAnsi="Times New Roman"/>
              </w:rPr>
              <w:t xml:space="preserve"> of </w:t>
            </w:r>
            <w:r w:rsidR="007A3153">
              <w:rPr>
                <w:rFonts w:ascii="Times New Roman" w:hAnsi="Times New Roman"/>
              </w:rPr>
              <w:t>p</w:t>
            </w:r>
            <w:r>
              <w:rPr>
                <w:rFonts w:ascii="Times New Roman" w:hAnsi="Times New Roman"/>
              </w:rPr>
              <w:t xml:space="preserve">rocedures to prepare for an opioid overdose can be found in </w:t>
            </w:r>
            <w:r w:rsidRPr="00814EBF">
              <w:rPr>
                <w:rFonts w:ascii="Times New Roman" w:hAnsi="Times New Roman"/>
              </w:rPr>
              <w:t>the template under the Functional Annex</w:t>
            </w:r>
            <w:r>
              <w:rPr>
                <w:rFonts w:ascii="Times New Roman" w:hAnsi="Times New Roman"/>
              </w:rPr>
              <w:t xml:space="preserve"> </w:t>
            </w:r>
            <w:r w:rsidR="007A3153">
              <w:rPr>
                <w:rFonts w:ascii="Times New Roman" w:hAnsi="Times New Roman"/>
              </w:rPr>
              <w:t>G</w:t>
            </w:r>
            <w:r>
              <w:rPr>
                <w:rFonts w:ascii="Times New Roman" w:hAnsi="Times New Roman"/>
              </w:rPr>
              <w:t xml:space="preserve">. </w:t>
            </w:r>
          </w:p>
          <w:p w14:paraId="11FD0A5F" w14:textId="77777777" w:rsidR="008E5AA2" w:rsidRDefault="008E5AA2" w:rsidP="00B2228B">
            <w:pPr>
              <w:ind w:right="710"/>
              <w:rPr>
                <w:rFonts w:ascii="Times New Roman" w:hAnsi="Times New Roman"/>
              </w:rPr>
            </w:pPr>
          </w:p>
          <w:p w14:paraId="349110E9" w14:textId="6835B5BF" w:rsidR="008E5AA2" w:rsidRPr="00E12D7E" w:rsidRDefault="008E5AA2" w:rsidP="00B2228B">
            <w:pPr>
              <w:ind w:right="710"/>
              <w:rPr>
                <w:rFonts w:ascii="Times New Roman" w:hAnsi="Times New Roman"/>
              </w:rPr>
            </w:pPr>
            <w:r>
              <w:rPr>
                <w:rFonts w:ascii="Times New Roman" w:hAnsi="Times New Roman"/>
              </w:rPr>
              <w:t xml:space="preserve"> </w:t>
            </w:r>
          </w:p>
        </w:tc>
      </w:tr>
    </w:tbl>
    <w:p w14:paraId="5E13EF93" w14:textId="77777777" w:rsidR="008E5AA2" w:rsidRDefault="008E5AA2" w:rsidP="008E5AA2">
      <w:pPr>
        <w:rPr>
          <w:highlight w:val="darkYellow"/>
        </w:rPr>
      </w:pPr>
    </w:p>
    <w:p w14:paraId="3DDACB65" w14:textId="77777777" w:rsidR="008E5AA2" w:rsidRDefault="008E5AA2" w:rsidP="008E5AA2">
      <w:pPr>
        <w:pStyle w:val="Heading2"/>
      </w:pPr>
      <w:r>
        <w:t>SAMPLE LANGUAGE</w:t>
      </w:r>
    </w:p>
    <w:p w14:paraId="09F8C66E" w14:textId="1002CC0E" w:rsidR="00E12BC2" w:rsidRDefault="008E5AA2" w:rsidP="00E12BC2">
      <w:r w:rsidRPr="00C123E4">
        <w:t xml:space="preserve">The </w:t>
      </w:r>
      <w:r w:rsidRPr="00C123E4">
        <w:rPr>
          <w:highlight w:val="cyan"/>
        </w:rPr>
        <w:t>{DistrictName}</w:t>
      </w:r>
      <w:r>
        <w:t xml:space="preserve"> and </w:t>
      </w:r>
      <w:r w:rsidRPr="00C123E4">
        <w:rPr>
          <w:highlight w:val="yellow"/>
        </w:rPr>
        <w:t>{SchoolName}</w:t>
      </w:r>
      <w:r>
        <w:t xml:space="preserve"> </w:t>
      </w:r>
      <w:r w:rsidR="00E12BC2">
        <w:t xml:space="preserve"> primary goal in the fight against opioids and fentanyl use is prevention.  </w:t>
      </w:r>
    </w:p>
    <w:p w14:paraId="27E119C4" w14:textId="77777777" w:rsidR="00E12BC2" w:rsidRDefault="00E12BC2" w:rsidP="00E12BC2"/>
    <w:p w14:paraId="01A649B3" w14:textId="77777777" w:rsidR="00E12BC2" w:rsidRDefault="00E12BC2" w:rsidP="00E12BC2">
      <w:r w:rsidRPr="00E81B1A">
        <w:rPr>
          <w:highlight w:val="yellow"/>
        </w:rPr>
        <w:t>{SchoolName}</w:t>
      </w:r>
      <w:r>
        <w:t xml:space="preserve"> will use the following prevention strategies:  </w:t>
      </w:r>
    </w:p>
    <w:p w14:paraId="6366152B" w14:textId="77777777" w:rsidR="00E12BC2" w:rsidRPr="00E81B1A" w:rsidRDefault="00E12BC2" w:rsidP="00E12BC2">
      <w:pPr>
        <w:pStyle w:val="ListParagraph"/>
        <w:numPr>
          <w:ilvl w:val="0"/>
          <w:numId w:val="344"/>
        </w:numPr>
      </w:pPr>
      <w:r w:rsidRPr="00E81B1A">
        <w:t xml:space="preserve">Distribute materials to and/or discuss with students content conducive to preventing drug use/abuse such as, but not limited to: </w:t>
      </w:r>
    </w:p>
    <w:p w14:paraId="5E46F4DA" w14:textId="77777777" w:rsidR="00E12BC2" w:rsidRPr="00E81B1A" w:rsidRDefault="00E12BC2" w:rsidP="00E12BC2">
      <w:pPr>
        <w:pStyle w:val="ListParagraph"/>
        <w:numPr>
          <w:ilvl w:val="1"/>
          <w:numId w:val="344"/>
        </w:numPr>
      </w:pPr>
      <w:r w:rsidRPr="00E81B1A">
        <w:t>How opioids and fentanyl affect the body’s systems.</w:t>
      </w:r>
    </w:p>
    <w:p w14:paraId="632C3984" w14:textId="77777777" w:rsidR="00E12BC2" w:rsidRPr="00E81B1A" w:rsidRDefault="00E12BC2" w:rsidP="00E12BC2">
      <w:pPr>
        <w:pStyle w:val="ListParagraph"/>
        <w:numPr>
          <w:ilvl w:val="1"/>
          <w:numId w:val="344"/>
        </w:numPr>
      </w:pPr>
      <w:r w:rsidRPr="00E81B1A">
        <w:t>Refusal strategies</w:t>
      </w:r>
    </w:p>
    <w:p w14:paraId="32A7737E" w14:textId="77777777" w:rsidR="00E12BC2" w:rsidRPr="00E81B1A" w:rsidRDefault="00E12BC2" w:rsidP="00E12BC2">
      <w:pPr>
        <w:pStyle w:val="ListParagraph"/>
        <w:numPr>
          <w:ilvl w:val="1"/>
          <w:numId w:val="344"/>
        </w:numPr>
      </w:pPr>
      <w:r w:rsidRPr="00E81B1A">
        <w:t>The signs and symptoms of use/abuse</w:t>
      </w:r>
    </w:p>
    <w:p w14:paraId="5D0669E2" w14:textId="77777777" w:rsidR="00E12BC2" w:rsidRPr="00E81B1A" w:rsidRDefault="00E12BC2" w:rsidP="00E12BC2">
      <w:pPr>
        <w:pStyle w:val="ListParagraph"/>
        <w:numPr>
          <w:ilvl w:val="1"/>
          <w:numId w:val="344"/>
        </w:numPr>
      </w:pPr>
      <w:r w:rsidRPr="00E81B1A">
        <w:t xml:space="preserve">The science of addiction </w:t>
      </w:r>
    </w:p>
    <w:p w14:paraId="5A18FD62" w14:textId="77777777" w:rsidR="00E12BC2" w:rsidRPr="00E81B1A" w:rsidRDefault="00E12BC2" w:rsidP="00E12BC2">
      <w:pPr>
        <w:pStyle w:val="ListParagraph"/>
        <w:numPr>
          <w:ilvl w:val="0"/>
          <w:numId w:val="344"/>
        </w:numPr>
      </w:pPr>
      <w:r w:rsidRPr="00E81B1A">
        <w:t xml:space="preserve">Distribute safety advice to families regarding opioid overdose prevention.   </w:t>
      </w:r>
    </w:p>
    <w:p w14:paraId="0BBD833A" w14:textId="77777777" w:rsidR="00E12BC2" w:rsidRPr="00E81B1A" w:rsidRDefault="00E12BC2" w:rsidP="00E12BC2">
      <w:pPr>
        <w:pStyle w:val="ListParagraph"/>
        <w:numPr>
          <w:ilvl w:val="0"/>
          <w:numId w:val="344"/>
        </w:numPr>
      </w:pPr>
      <w:r w:rsidRPr="00E81B1A">
        <w:t xml:space="preserve">Creating a supportive, safe and orderly environment conducive to learning by regularly assessing school climate and using data to develop goals and objectives to address gaps.  </w:t>
      </w:r>
    </w:p>
    <w:p w14:paraId="00600DC2" w14:textId="77777777" w:rsidR="00E12BC2" w:rsidRPr="00E81B1A" w:rsidRDefault="00E12BC2" w:rsidP="00E12BC2">
      <w:pPr>
        <w:pStyle w:val="ListParagraph"/>
        <w:numPr>
          <w:ilvl w:val="0"/>
          <w:numId w:val="344"/>
        </w:numPr>
      </w:pPr>
      <w:r w:rsidRPr="00E81B1A">
        <w:t>Providing training to staff on building protective factors in students, as well as recognizing the signs and symptoms of use/abuse.</w:t>
      </w:r>
    </w:p>
    <w:p w14:paraId="7FFC7C1A" w14:textId="77777777" w:rsidR="00E12BC2" w:rsidRPr="00E81B1A" w:rsidRDefault="00E12BC2" w:rsidP="00E12BC2">
      <w:pPr>
        <w:pStyle w:val="ListParagraph"/>
        <w:numPr>
          <w:ilvl w:val="0"/>
          <w:numId w:val="344"/>
        </w:numPr>
      </w:pPr>
      <w:r w:rsidRPr="00E81B1A">
        <w:t xml:space="preserve">Add additional strategies used at the school. </w:t>
      </w:r>
    </w:p>
    <w:p w14:paraId="0DB9B83D" w14:textId="1431ED3B" w:rsidR="008E5AA2" w:rsidRDefault="008E5AA2" w:rsidP="008E5AA2">
      <w:r>
        <w:t xml:space="preserve"> </w:t>
      </w:r>
    </w:p>
    <w:p w14:paraId="6F61121B" w14:textId="77777777" w:rsidR="009A37AC" w:rsidRDefault="009A37AC">
      <w:pPr>
        <w:spacing w:after="200" w:line="276" w:lineRule="auto"/>
        <w:rPr>
          <w:rFonts w:ascii="Arial Narrow" w:hAnsi="Arial Narrow"/>
          <w:b/>
          <w:color w:val="0F243E" w:themeColor="text2" w:themeShade="80"/>
          <w:sz w:val="48"/>
        </w:rPr>
      </w:pPr>
      <w:r>
        <w:br w:type="page"/>
      </w:r>
    </w:p>
    <w:p w14:paraId="325AF996" w14:textId="7B044F3F" w:rsidR="00A257DB" w:rsidRPr="005D167F" w:rsidRDefault="00921E76" w:rsidP="004926EA">
      <w:pPr>
        <w:pStyle w:val="SmallTitle"/>
        <w:ind w:right="234"/>
        <w:rPr>
          <w:sz w:val="44"/>
          <w:szCs w:val="44"/>
        </w:rPr>
      </w:pPr>
      <w:bookmarkStart w:id="19" w:name="hate"/>
      <w:bookmarkEnd w:id="19"/>
      <w:r w:rsidRPr="005D167F">
        <w:rPr>
          <w:sz w:val="44"/>
          <w:szCs w:val="44"/>
        </w:rPr>
        <w:lastRenderedPageBreak/>
        <w:t xml:space="preserve">(Optional) </w:t>
      </w:r>
      <w:r w:rsidR="007600FA" w:rsidRPr="005D167F">
        <w:rPr>
          <w:sz w:val="44"/>
          <w:szCs w:val="44"/>
        </w:rPr>
        <w:t>Hate Crime Reporting</w:t>
      </w:r>
    </w:p>
    <w:p w14:paraId="27CA6FDF" w14:textId="34DFD36C" w:rsidR="00A35C18" w:rsidRPr="0025603A" w:rsidRDefault="00A35C18" w:rsidP="006E65FD">
      <w:pPr>
        <w:pStyle w:val="Heading2"/>
        <w:ind w:right="710"/>
      </w:pPr>
      <w:r w:rsidRPr="00950210">
        <w:rPr>
          <w:highlight w:val="yellow"/>
        </w:rPr>
        <w:t>{SchoolName}</w:t>
      </w:r>
      <w:r w:rsidRPr="0025603A">
        <w:t xml:space="preserve"> adheres to</w:t>
      </w:r>
      <w:r>
        <w:t xml:space="preserve"> the</w:t>
      </w:r>
      <w:r w:rsidRPr="0025603A">
        <w:t xml:space="preserve"> </w:t>
      </w:r>
      <w:r w:rsidRPr="00CE4866">
        <w:rPr>
          <w:highlight w:val="cyan"/>
        </w:rPr>
        <w:t>{DistrictName}</w:t>
      </w:r>
      <w:r w:rsidRPr="0025603A">
        <w:t xml:space="preserve"> </w:t>
      </w:r>
      <w:r>
        <w:t>Policies on Hate Crime Reporting</w:t>
      </w:r>
    </w:p>
    <w:p w14:paraId="6725B27A" w14:textId="77777777" w:rsidR="003A4336" w:rsidRDefault="003A4336" w:rsidP="006E65FD">
      <w:pPr>
        <w:ind w:right="710"/>
        <w:jc w:val="both"/>
        <w:rPr>
          <w:rFonts w:cs="Arial"/>
          <w:highlight w:val="yellow"/>
        </w:rPr>
      </w:pPr>
    </w:p>
    <w:tbl>
      <w:tblPr>
        <w:tblStyle w:val="TableGrid"/>
        <w:tblW w:w="0" w:type="auto"/>
        <w:tblInd w:w="108" w:type="dxa"/>
        <w:tblLook w:val="04A0" w:firstRow="1" w:lastRow="0" w:firstColumn="1" w:lastColumn="0" w:noHBand="0" w:noVBand="1"/>
      </w:tblPr>
      <w:tblGrid>
        <w:gridCol w:w="9970"/>
      </w:tblGrid>
      <w:tr w:rsidR="00101CAC" w14:paraId="29A4E8C4" w14:textId="77777777" w:rsidTr="006E65FD">
        <w:tc>
          <w:tcPr>
            <w:tcW w:w="9970" w:type="dxa"/>
            <w:tcBorders>
              <w:bottom w:val="nil"/>
            </w:tcBorders>
            <w:shd w:val="clear" w:color="auto" w:fill="5F497A" w:themeFill="accent4" w:themeFillShade="BF"/>
          </w:tcPr>
          <w:p w14:paraId="256B8A49" w14:textId="77777777" w:rsidR="00101CAC" w:rsidRPr="00F4330E" w:rsidRDefault="00101CAC"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4242325B" w14:textId="77777777" w:rsidTr="006E65FD">
        <w:tc>
          <w:tcPr>
            <w:tcW w:w="9970" w:type="dxa"/>
            <w:tcBorders>
              <w:top w:val="nil"/>
            </w:tcBorders>
            <w:shd w:val="clear" w:color="auto" w:fill="5F497A" w:themeFill="accent4" w:themeFillShade="BF"/>
          </w:tcPr>
          <w:p w14:paraId="36825D4D" w14:textId="77777777" w:rsidR="00101CAC" w:rsidRPr="00F4330E" w:rsidRDefault="00101CAC"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1669E819" w14:textId="77777777" w:rsidTr="006E65FD">
        <w:tc>
          <w:tcPr>
            <w:tcW w:w="9970" w:type="dxa"/>
            <w:shd w:val="clear" w:color="auto" w:fill="CCC0D9" w:themeFill="accent4" w:themeFillTint="66"/>
          </w:tcPr>
          <w:p w14:paraId="72021C2E" w14:textId="0A716ED0" w:rsidR="00101CAC" w:rsidRDefault="00560822" w:rsidP="006E65FD">
            <w:pPr>
              <w:ind w:right="710"/>
              <w:rPr>
                <w:rFonts w:ascii="Times New Roman" w:hAnsi="Times New Roman"/>
              </w:rPr>
            </w:pPr>
            <w:r>
              <w:rPr>
                <w:rFonts w:ascii="Times New Roman" w:hAnsi="Times New Roman"/>
              </w:rPr>
              <w:t>Before providing to the CSSP template to schools, insert any Hate Crime Reporting procedures here.  This can include Board Policies, Administrative Regulations and any other documents provided to schools regarding these procedures.</w:t>
            </w:r>
          </w:p>
          <w:p w14:paraId="0092AFAB" w14:textId="099D48E5" w:rsidR="00560822" w:rsidRPr="00560822" w:rsidRDefault="00560822" w:rsidP="006E65FD">
            <w:pPr>
              <w:ind w:right="710"/>
              <w:rPr>
                <w:rFonts w:ascii="Times New Roman" w:hAnsi="Times New Roman"/>
              </w:rPr>
            </w:pPr>
          </w:p>
        </w:tc>
      </w:tr>
    </w:tbl>
    <w:p w14:paraId="3716BE24" w14:textId="77777777" w:rsidR="00101CAC" w:rsidRDefault="00101CAC" w:rsidP="006E65FD">
      <w:pPr>
        <w:ind w:right="710"/>
        <w:jc w:val="both"/>
        <w:rPr>
          <w:rFonts w:ascii="Times New Roman" w:hAnsi="Times New Roman"/>
          <w:b/>
          <w:bCs/>
          <w:highlight w:val="green"/>
        </w:rPr>
      </w:pPr>
    </w:p>
    <w:tbl>
      <w:tblPr>
        <w:tblStyle w:val="TableGrid"/>
        <w:tblW w:w="0" w:type="auto"/>
        <w:tblInd w:w="108" w:type="dxa"/>
        <w:tblLook w:val="04A0" w:firstRow="1" w:lastRow="0" w:firstColumn="1" w:lastColumn="0" w:noHBand="0" w:noVBand="1"/>
      </w:tblPr>
      <w:tblGrid>
        <w:gridCol w:w="9970"/>
      </w:tblGrid>
      <w:tr w:rsidR="00A9007A" w14:paraId="59E96DA5" w14:textId="77777777" w:rsidTr="006E65FD">
        <w:tc>
          <w:tcPr>
            <w:tcW w:w="9970" w:type="dxa"/>
            <w:tcBorders>
              <w:bottom w:val="nil"/>
            </w:tcBorders>
            <w:shd w:val="clear" w:color="auto" w:fill="008000"/>
          </w:tcPr>
          <w:p w14:paraId="0152A0A4" w14:textId="77777777" w:rsidR="00A9007A" w:rsidRPr="00F4330E" w:rsidRDefault="00A9007A"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50D23EB5" w14:textId="77777777" w:rsidTr="006E65FD">
        <w:tc>
          <w:tcPr>
            <w:tcW w:w="9970" w:type="dxa"/>
            <w:tcBorders>
              <w:top w:val="nil"/>
            </w:tcBorders>
            <w:shd w:val="clear" w:color="auto" w:fill="008000"/>
          </w:tcPr>
          <w:p w14:paraId="6B204A60" w14:textId="77777777" w:rsidR="00A9007A" w:rsidRPr="00F4330E" w:rsidRDefault="00A9007A"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587D249C" w14:textId="77777777" w:rsidTr="006E65FD">
        <w:tc>
          <w:tcPr>
            <w:tcW w:w="9970" w:type="dxa"/>
            <w:shd w:val="clear" w:color="auto" w:fill="C2D69B" w:themeFill="accent3" w:themeFillTint="99"/>
          </w:tcPr>
          <w:p w14:paraId="27799FE3" w14:textId="77777777" w:rsidR="00560822" w:rsidRPr="00560822" w:rsidRDefault="00560822" w:rsidP="006E65FD">
            <w:pPr>
              <w:ind w:right="710"/>
              <w:rPr>
                <w:rFonts w:ascii="Times New Roman" w:hAnsi="Times New Roman"/>
              </w:rPr>
            </w:pPr>
            <w:r w:rsidRPr="00560822">
              <w:rPr>
                <w:rFonts w:ascii="Times New Roman" w:hAnsi="Times New Roman"/>
              </w:rPr>
              <w:t>Use this page to introduce this section to the reader.  Include a brief introductory statement connecting district level materials to your school site practices.  Be sure to include your school name in this statement.</w:t>
            </w:r>
          </w:p>
          <w:p w14:paraId="7FF79B45" w14:textId="77777777" w:rsidR="00560822" w:rsidRPr="00560822" w:rsidRDefault="00560822" w:rsidP="006E65FD">
            <w:pPr>
              <w:ind w:right="710"/>
              <w:rPr>
                <w:rFonts w:ascii="Times New Roman" w:hAnsi="Times New Roman"/>
              </w:rPr>
            </w:pPr>
          </w:p>
          <w:p w14:paraId="6A3E95B3" w14:textId="77777777" w:rsidR="00A9007A" w:rsidRDefault="00560822" w:rsidP="006E65FD">
            <w:pPr>
              <w:ind w:right="710"/>
              <w:rPr>
                <w:rFonts w:ascii="Times New Roman" w:hAnsi="Times New Roman"/>
              </w:rPr>
            </w:pPr>
            <w:r w:rsidRPr="00560822">
              <w:rPr>
                <w:rFonts w:ascii="Times New Roman" w:hAnsi="Times New Roman"/>
              </w:rPr>
              <w:t xml:space="preserve">Wherever possible, include site specific information to support each section or refer the reader to supporting documents included elsewhere in the plan.  For example, if the Student Handbook includes information that provides support for more than one section of the CSSP, but best supports the student discipline section, place it in the student discipline section and refer to it in your introductory statement for each of the other sections it supports. </w:t>
            </w:r>
          </w:p>
          <w:p w14:paraId="2CBC8D15" w14:textId="42CDBFA9" w:rsidR="00560822" w:rsidRPr="00560822" w:rsidRDefault="00560822" w:rsidP="006E65FD">
            <w:pPr>
              <w:ind w:right="710"/>
              <w:rPr>
                <w:rFonts w:ascii="Times New Roman" w:hAnsi="Times New Roman"/>
              </w:rPr>
            </w:pPr>
          </w:p>
        </w:tc>
      </w:tr>
    </w:tbl>
    <w:p w14:paraId="72F7BF1C" w14:textId="061C6267" w:rsidR="00101CAC" w:rsidRDefault="00101CAC" w:rsidP="006E65FD">
      <w:pPr>
        <w:ind w:right="710"/>
        <w:jc w:val="both"/>
        <w:rPr>
          <w:rFonts w:ascii="Times New Roman" w:hAnsi="Times New Roman"/>
          <w:b/>
          <w:bCs/>
          <w:highlight w:val="green"/>
        </w:rPr>
      </w:pPr>
    </w:p>
    <w:p w14:paraId="71AE488C" w14:textId="77777777" w:rsidR="003A4336" w:rsidRDefault="003A4336" w:rsidP="006E65FD">
      <w:pPr>
        <w:ind w:right="710"/>
        <w:rPr>
          <w:rFonts w:cs="Arial"/>
          <w:szCs w:val="32"/>
          <w:highlight w:val="yellow"/>
        </w:rPr>
      </w:pPr>
    </w:p>
    <w:p w14:paraId="46220E3B" w14:textId="4C109BAE" w:rsidR="007600FA" w:rsidRPr="000D4980" w:rsidRDefault="002813C8" w:rsidP="006E65FD">
      <w:pPr>
        <w:ind w:right="710"/>
        <w:rPr>
          <w:rFonts w:cs="Arial"/>
          <w:szCs w:val="32"/>
        </w:rPr>
      </w:pPr>
      <w:r>
        <w:rPr>
          <w:rFonts w:cs="Arial"/>
          <w:szCs w:val="32"/>
          <w:highlight w:val="cyan"/>
        </w:rPr>
        <w:t xml:space="preserve">{HERE: </w:t>
      </w:r>
      <w:r w:rsidR="007600FA" w:rsidRPr="000D4980">
        <w:rPr>
          <w:rFonts w:cs="Arial"/>
          <w:szCs w:val="32"/>
          <w:highlight w:val="cyan"/>
        </w:rPr>
        <w:t>Insert Board Policy and Administrative Regulations regarding Hate Crimes</w:t>
      </w:r>
      <w:r w:rsidR="009C1AD4" w:rsidRPr="000D4980">
        <w:rPr>
          <w:rFonts w:cs="Arial"/>
          <w:szCs w:val="32"/>
          <w:highlight w:val="cyan"/>
        </w:rPr>
        <w:t xml:space="preserve"> HERE</w:t>
      </w:r>
      <w:r w:rsidR="007600FA" w:rsidRPr="000D4980">
        <w:rPr>
          <w:rFonts w:cs="Arial"/>
          <w:szCs w:val="32"/>
          <w:highlight w:val="cyan"/>
        </w:rPr>
        <w:t>.</w:t>
      </w:r>
      <w:r>
        <w:rPr>
          <w:rFonts w:cs="Arial"/>
          <w:szCs w:val="32"/>
        </w:rPr>
        <w:t>}</w:t>
      </w:r>
    </w:p>
    <w:p w14:paraId="2388D284" w14:textId="77777777" w:rsidR="007600FA" w:rsidRDefault="007600FA" w:rsidP="006E65FD">
      <w:pPr>
        <w:spacing w:after="200" w:line="276" w:lineRule="auto"/>
        <w:ind w:right="710"/>
        <w:rPr>
          <w:rFonts w:cs="Arial"/>
          <w:sz w:val="40"/>
        </w:rPr>
      </w:pPr>
      <w:r>
        <w:rPr>
          <w:rFonts w:cs="Arial"/>
          <w:sz w:val="40"/>
        </w:rPr>
        <w:br w:type="page"/>
      </w:r>
    </w:p>
    <w:p w14:paraId="5FD3BC6F" w14:textId="77777777" w:rsidR="007600FA" w:rsidRPr="005D167F" w:rsidRDefault="008538C5" w:rsidP="004926EA">
      <w:pPr>
        <w:pStyle w:val="SmallTitle"/>
        <w:ind w:right="-36"/>
        <w:rPr>
          <w:sz w:val="44"/>
          <w:szCs w:val="44"/>
        </w:rPr>
      </w:pPr>
      <w:bookmarkStart w:id="20" w:name="bully"/>
      <w:bookmarkEnd w:id="20"/>
      <w:r w:rsidRPr="005D167F">
        <w:rPr>
          <w:sz w:val="44"/>
          <w:szCs w:val="44"/>
        </w:rPr>
        <w:lastRenderedPageBreak/>
        <w:t xml:space="preserve">(Optional) </w:t>
      </w:r>
      <w:r w:rsidR="007600FA" w:rsidRPr="005D167F">
        <w:rPr>
          <w:sz w:val="44"/>
          <w:szCs w:val="44"/>
        </w:rPr>
        <w:t>Bullying Prevention Policies &amp; Procedures</w:t>
      </w:r>
    </w:p>
    <w:p w14:paraId="3110CBD3" w14:textId="6E4D2B48" w:rsidR="00A35C18" w:rsidRPr="0025603A" w:rsidRDefault="00A35C18" w:rsidP="006E65FD">
      <w:pPr>
        <w:pStyle w:val="Heading2"/>
        <w:ind w:right="710"/>
      </w:pPr>
      <w:r w:rsidRPr="00950210">
        <w:rPr>
          <w:highlight w:val="yellow"/>
        </w:rPr>
        <w:t>{SchoolName}</w:t>
      </w:r>
      <w:r w:rsidRPr="0025603A">
        <w:t xml:space="preserve"> adheres to</w:t>
      </w:r>
      <w:r>
        <w:t xml:space="preserve"> the</w:t>
      </w:r>
      <w:r w:rsidRPr="0025603A">
        <w:t xml:space="preserve"> </w:t>
      </w:r>
      <w:r w:rsidRPr="00CE4866">
        <w:rPr>
          <w:highlight w:val="cyan"/>
        </w:rPr>
        <w:t>{DistrictName}</w:t>
      </w:r>
      <w:r w:rsidRPr="0025603A">
        <w:t xml:space="preserve"> </w:t>
      </w:r>
      <w:r>
        <w:t>Policies on Bulling Prevention</w:t>
      </w:r>
    </w:p>
    <w:p w14:paraId="72F16085" w14:textId="77777777" w:rsidR="00A35C18" w:rsidRDefault="00A35C18" w:rsidP="006E65FD">
      <w:pPr>
        <w:ind w:right="710"/>
        <w:jc w:val="both"/>
        <w:rPr>
          <w:rFonts w:ascii="Times New Roman" w:hAnsi="Times New Roman"/>
          <w:b/>
          <w:bCs/>
          <w:highlight w:val="green"/>
        </w:rPr>
      </w:pPr>
    </w:p>
    <w:tbl>
      <w:tblPr>
        <w:tblStyle w:val="TableGrid"/>
        <w:tblW w:w="0" w:type="auto"/>
        <w:tblInd w:w="198" w:type="dxa"/>
        <w:tblLook w:val="04A0" w:firstRow="1" w:lastRow="0" w:firstColumn="1" w:lastColumn="0" w:noHBand="0" w:noVBand="1"/>
      </w:tblPr>
      <w:tblGrid>
        <w:gridCol w:w="9970"/>
      </w:tblGrid>
      <w:tr w:rsidR="00101CAC" w14:paraId="7D0692B8" w14:textId="77777777" w:rsidTr="006E65FD">
        <w:tc>
          <w:tcPr>
            <w:tcW w:w="9970" w:type="dxa"/>
            <w:tcBorders>
              <w:bottom w:val="nil"/>
            </w:tcBorders>
            <w:shd w:val="clear" w:color="auto" w:fill="5F497A" w:themeFill="accent4" w:themeFillShade="BF"/>
          </w:tcPr>
          <w:p w14:paraId="7F65BCBD" w14:textId="77777777" w:rsidR="00101CAC" w:rsidRPr="00F4330E" w:rsidRDefault="00101CAC"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72A74F0C" w14:textId="77777777" w:rsidTr="006E65FD">
        <w:tc>
          <w:tcPr>
            <w:tcW w:w="9970" w:type="dxa"/>
            <w:tcBorders>
              <w:top w:val="nil"/>
            </w:tcBorders>
            <w:shd w:val="clear" w:color="auto" w:fill="5F497A" w:themeFill="accent4" w:themeFillShade="BF"/>
          </w:tcPr>
          <w:p w14:paraId="0037AAFD" w14:textId="77777777" w:rsidR="00101CAC" w:rsidRPr="00F4330E" w:rsidRDefault="00101CAC"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1E916AD4" w14:textId="77777777" w:rsidTr="006E65FD">
        <w:tc>
          <w:tcPr>
            <w:tcW w:w="9970" w:type="dxa"/>
            <w:shd w:val="clear" w:color="auto" w:fill="CCC0D9" w:themeFill="accent4" w:themeFillTint="66"/>
          </w:tcPr>
          <w:p w14:paraId="434949B6" w14:textId="715ED41B" w:rsidR="00101CAC" w:rsidRDefault="00331536" w:rsidP="006E65FD">
            <w:pPr>
              <w:ind w:right="710"/>
              <w:rPr>
                <w:rFonts w:ascii="Times New Roman" w:hAnsi="Times New Roman"/>
              </w:rPr>
            </w:pPr>
            <w:r>
              <w:rPr>
                <w:rFonts w:ascii="Times New Roman" w:hAnsi="Times New Roman"/>
              </w:rPr>
              <w:t>Before providing to the CSSP template to schools, insert any Bullying Prevention policies and procedures here.  This can include Board Policies, Administrative Regulations and any other documents provided to schools regarding these procedures.</w:t>
            </w:r>
          </w:p>
          <w:p w14:paraId="179086D5" w14:textId="3AB4C07D" w:rsidR="00331536" w:rsidRPr="00331536" w:rsidRDefault="00331536" w:rsidP="006E65FD">
            <w:pPr>
              <w:ind w:right="710"/>
              <w:rPr>
                <w:rFonts w:ascii="Times New Roman" w:hAnsi="Times New Roman"/>
              </w:rPr>
            </w:pPr>
          </w:p>
        </w:tc>
      </w:tr>
    </w:tbl>
    <w:p w14:paraId="44E0E151" w14:textId="77777777" w:rsidR="00101CAC" w:rsidRDefault="00101CAC" w:rsidP="006E65FD">
      <w:pPr>
        <w:ind w:right="710"/>
        <w:jc w:val="both"/>
        <w:rPr>
          <w:rFonts w:ascii="Times New Roman" w:hAnsi="Times New Roman"/>
          <w:b/>
          <w:bCs/>
          <w:highlight w:val="green"/>
        </w:rPr>
      </w:pPr>
    </w:p>
    <w:tbl>
      <w:tblPr>
        <w:tblStyle w:val="TableGrid"/>
        <w:tblW w:w="0" w:type="auto"/>
        <w:tblInd w:w="108" w:type="dxa"/>
        <w:tblLook w:val="04A0" w:firstRow="1" w:lastRow="0" w:firstColumn="1" w:lastColumn="0" w:noHBand="0" w:noVBand="1"/>
      </w:tblPr>
      <w:tblGrid>
        <w:gridCol w:w="9970"/>
      </w:tblGrid>
      <w:tr w:rsidR="00A9007A" w14:paraId="6EC8BFE1" w14:textId="77777777" w:rsidTr="006E65FD">
        <w:tc>
          <w:tcPr>
            <w:tcW w:w="9970" w:type="dxa"/>
            <w:tcBorders>
              <w:bottom w:val="nil"/>
            </w:tcBorders>
            <w:shd w:val="clear" w:color="auto" w:fill="008000"/>
          </w:tcPr>
          <w:p w14:paraId="25A61036" w14:textId="77777777" w:rsidR="00A9007A" w:rsidRPr="00F4330E" w:rsidRDefault="00A9007A"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1BCC231C" w14:textId="77777777" w:rsidTr="006E65FD">
        <w:tc>
          <w:tcPr>
            <w:tcW w:w="9970" w:type="dxa"/>
            <w:tcBorders>
              <w:top w:val="nil"/>
            </w:tcBorders>
            <w:shd w:val="clear" w:color="auto" w:fill="008000"/>
          </w:tcPr>
          <w:p w14:paraId="267619E5" w14:textId="77777777" w:rsidR="00A9007A" w:rsidRPr="00F4330E" w:rsidRDefault="00A9007A"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1C45115D" w14:textId="77777777" w:rsidTr="006E65FD">
        <w:tc>
          <w:tcPr>
            <w:tcW w:w="9970" w:type="dxa"/>
            <w:shd w:val="clear" w:color="auto" w:fill="C2D69B" w:themeFill="accent3" w:themeFillTint="99"/>
          </w:tcPr>
          <w:p w14:paraId="6DC45E4F" w14:textId="688EC698" w:rsidR="00331536" w:rsidRPr="00331536" w:rsidRDefault="00331536" w:rsidP="006E65FD">
            <w:pPr>
              <w:ind w:right="710"/>
              <w:rPr>
                <w:rFonts w:ascii="Times New Roman" w:hAnsi="Times New Roman"/>
              </w:rPr>
            </w:pPr>
            <w:r w:rsidRPr="00331536">
              <w:rPr>
                <w:rFonts w:ascii="Times New Roman" w:hAnsi="Times New Roman"/>
              </w:rPr>
              <w:t xml:space="preserve">Use this page to introduce this section to the reader.  Include a brief introductory statement connecting district level materials to your school site practices.  Be sure to include your </w:t>
            </w:r>
            <w:r w:rsidR="00CE4866" w:rsidRPr="00331536">
              <w:rPr>
                <w:rFonts w:ascii="Times New Roman" w:hAnsi="Times New Roman"/>
              </w:rPr>
              <w:t>school’s</w:t>
            </w:r>
            <w:r w:rsidRPr="00331536">
              <w:rPr>
                <w:rFonts w:ascii="Times New Roman" w:hAnsi="Times New Roman"/>
              </w:rPr>
              <w:t xml:space="preserve"> name in this statement.</w:t>
            </w:r>
          </w:p>
          <w:p w14:paraId="2162E18E" w14:textId="77777777" w:rsidR="00331536" w:rsidRPr="00331536" w:rsidRDefault="00331536" w:rsidP="006E65FD">
            <w:pPr>
              <w:ind w:right="710"/>
              <w:rPr>
                <w:rFonts w:ascii="Times New Roman" w:hAnsi="Times New Roman"/>
              </w:rPr>
            </w:pPr>
          </w:p>
          <w:p w14:paraId="1D6FB2DC" w14:textId="77777777" w:rsidR="00A9007A" w:rsidRDefault="00331536" w:rsidP="006E65FD">
            <w:pPr>
              <w:ind w:right="710"/>
              <w:rPr>
                <w:rFonts w:ascii="Times New Roman" w:hAnsi="Times New Roman"/>
              </w:rPr>
            </w:pPr>
            <w:r w:rsidRPr="00331536">
              <w:rPr>
                <w:rFonts w:ascii="Times New Roman" w:hAnsi="Times New Roman"/>
              </w:rPr>
              <w:t xml:space="preserve">Wherever possible, include site specific information to support each section or refer the reader to supporting documents included elsewhere in the plan.  For example, if the Student Handbook includes information that provides support for more than one section of the CSSP, but best supports the student discipline section, place it in the student discipline section and refer to it in your introductory statement for each of the other sections it supports. </w:t>
            </w:r>
          </w:p>
          <w:p w14:paraId="016BB681" w14:textId="017C6D09" w:rsidR="00331536" w:rsidRPr="00331536" w:rsidRDefault="00331536" w:rsidP="006E65FD">
            <w:pPr>
              <w:ind w:right="710"/>
              <w:rPr>
                <w:rFonts w:ascii="Times New Roman" w:hAnsi="Times New Roman"/>
              </w:rPr>
            </w:pPr>
          </w:p>
        </w:tc>
      </w:tr>
    </w:tbl>
    <w:p w14:paraId="23FEC203" w14:textId="53F26789" w:rsidR="00101CAC" w:rsidRDefault="00101CAC" w:rsidP="006E65FD">
      <w:pPr>
        <w:ind w:right="710"/>
        <w:jc w:val="both"/>
        <w:rPr>
          <w:rFonts w:ascii="Times New Roman" w:hAnsi="Times New Roman"/>
          <w:b/>
          <w:bCs/>
          <w:highlight w:val="green"/>
        </w:rPr>
      </w:pPr>
    </w:p>
    <w:p w14:paraId="157ADE12" w14:textId="77777777" w:rsidR="00A9007A" w:rsidRPr="00331536" w:rsidRDefault="00A9007A" w:rsidP="006E65FD">
      <w:pPr>
        <w:ind w:right="710"/>
      </w:pPr>
    </w:p>
    <w:p w14:paraId="58F0CE62" w14:textId="0230C4E9" w:rsidR="003A4336" w:rsidRPr="00331536" w:rsidRDefault="000D4980" w:rsidP="006E65FD">
      <w:pPr>
        <w:ind w:right="710"/>
      </w:pPr>
      <w:r w:rsidRPr="00331536">
        <w:t>NOTE ON THIS SECTION:</w:t>
      </w:r>
    </w:p>
    <w:p w14:paraId="4DD6729D" w14:textId="77777777" w:rsidR="003A4336" w:rsidRDefault="003A4336" w:rsidP="006E65FD">
      <w:pPr>
        <w:ind w:right="710"/>
        <w:rPr>
          <w:rFonts w:cs="Arial"/>
          <w:szCs w:val="32"/>
          <w:highlight w:val="yellow"/>
        </w:rPr>
      </w:pPr>
    </w:p>
    <w:p w14:paraId="36F7CD1F" w14:textId="4E7AD1C9" w:rsidR="007600FA" w:rsidRPr="002813C8" w:rsidRDefault="002813C8" w:rsidP="006E65FD">
      <w:pPr>
        <w:ind w:right="710"/>
        <w:rPr>
          <w:rFonts w:cs="Arial"/>
          <w:szCs w:val="32"/>
          <w:highlight w:val="cyan"/>
        </w:rPr>
      </w:pPr>
      <w:r>
        <w:rPr>
          <w:rFonts w:cs="Arial"/>
          <w:szCs w:val="32"/>
          <w:highlight w:val="cyan"/>
        </w:rPr>
        <w:t xml:space="preserve">{HERE: </w:t>
      </w:r>
      <w:r w:rsidR="007600FA" w:rsidRPr="002813C8">
        <w:rPr>
          <w:rFonts w:cs="Arial"/>
          <w:szCs w:val="32"/>
          <w:highlight w:val="cyan"/>
        </w:rPr>
        <w:t>Insert Board Policy and Administrative Regulations regarding Bullying.</w:t>
      </w:r>
      <w:r>
        <w:rPr>
          <w:rFonts w:cs="Arial"/>
          <w:szCs w:val="32"/>
          <w:highlight w:val="cyan"/>
        </w:rPr>
        <w:t>}</w:t>
      </w:r>
    </w:p>
    <w:p w14:paraId="18456106" w14:textId="3D3D77EF" w:rsidR="00590C3B" w:rsidRPr="00C850E1" w:rsidRDefault="00590C3B" w:rsidP="006E65FD">
      <w:pPr>
        <w:ind w:right="710"/>
        <w:jc w:val="center"/>
        <w:rPr>
          <w:rFonts w:cs="Arial"/>
          <w:b/>
          <w:sz w:val="32"/>
          <w:szCs w:val="32"/>
          <w:highlight w:val="yellow"/>
        </w:rPr>
      </w:pPr>
    </w:p>
    <w:p w14:paraId="38A7DE26" w14:textId="77777777" w:rsidR="00590C3B" w:rsidRPr="00C850E1" w:rsidRDefault="00590C3B" w:rsidP="006E65FD">
      <w:pPr>
        <w:ind w:right="710"/>
        <w:rPr>
          <w:rFonts w:cs="Arial"/>
          <w:b/>
          <w:sz w:val="32"/>
          <w:szCs w:val="32"/>
          <w:highlight w:val="yellow"/>
        </w:rPr>
      </w:pPr>
    </w:p>
    <w:p w14:paraId="5A068317" w14:textId="77777777" w:rsidR="00C9125A" w:rsidRDefault="00C9125A" w:rsidP="006E65FD">
      <w:pPr>
        <w:spacing w:after="200" w:line="276" w:lineRule="auto"/>
        <w:ind w:right="710"/>
        <w:rPr>
          <w:rFonts w:ascii="Arial Narrow" w:hAnsi="Arial Narrow"/>
          <w:b/>
          <w:color w:val="0F243E" w:themeColor="text2" w:themeShade="80"/>
          <w:sz w:val="48"/>
        </w:rPr>
      </w:pPr>
      <w:r>
        <w:br w:type="page"/>
      </w:r>
    </w:p>
    <w:p w14:paraId="6000E28E" w14:textId="77777777" w:rsidR="00CB48F1" w:rsidRPr="005D167F" w:rsidRDefault="00CB48F1" w:rsidP="006E65FD">
      <w:pPr>
        <w:pStyle w:val="Heading2"/>
        <w:pBdr>
          <w:bottom w:val="single" w:sz="6" w:space="1" w:color="auto"/>
        </w:pBdr>
        <w:ind w:right="710"/>
        <w:rPr>
          <w:color w:val="auto"/>
          <w:sz w:val="44"/>
          <w:szCs w:val="44"/>
        </w:rPr>
      </w:pPr>
      <w:bookmarkStart w:id="21" w:name="facili"/>
      <w:bookmarkEnd w:id="21"/>
      <w:r w:rsidRPr="005D167F">
        <w:rPr>
          <w:color w:val="auto"/>
          <w:sz w:val="44"/>
          <w:szCs w:val="44"/>
        </w:rPr>
        <w:lastRenderedPageBreak/>
        <w:t>Outside Agency Use of Facilities</w:t>
      </w:r>
    </w:p>
    <w:p w14:paraId="1D005487" w14:textId="77777777" w:rsidR="00CB48F1" w:rsidRPr="00803415" w:rsidRDefault="00CB48F1" w:rsidP="006E65FD">
      <w:pPr>
        <w:ind w:right="710"/>
        <w:rPr>
          <w:rFonts w:eastAsia="Calibri"/>
        </w:rPr>
      </w:pPr>
    </w:p>
    <w:p w14:paraId="30B78AF2" w14:textId="77777777" w:rsidR="00CB48F1" w:rsidRPr="00803415" w:rsidRDefault="00CB48F1" w:rsidP="006E65FD">
      <w:pPr>
        <w:ind w:right="710"/>
        <w:rPr>
          <w:rFonts w:eastAsia="Calibri"/>
        </w:rPr>
      </w:pPr>
      <w:r w:rsidRPr="008D259B">
        <w:rPr>
          <w:rFonts w:eastAsia="Calibri"/>
          <w:highlight w:val="cyan"/>
        </w:rPr>
        <w:t>{SchoolDistrict}</w:t>
      </w:r>
      <w:r w:rsidRPr="00803415">
        <w:rPr>
          <w:rFonts w:eastAsia="Calibri"/>
        </w:rPr>
        <w:t xml:space="preserve"> values the partnerships of outside agencies that provide emergency services on behalf of individuals and families who are victims of disaster.   The District has a Memorandum of Understanding (MOU) established with the agency(ies) outlined below, and will follow the guidelines set forth in the memorandum to determine the extent of facility use and support to the agency.  </w:t>
      </w:r>
    </w:p>
    <w:p w14:paraId="0C5A3FD5" w14:textId="77777777" w:rsidR="00CB48F1" w:rsidRPr="00803415" w:rsidRDefault="00CB48F1" w:rsidP="006E65FD">
      <w:pPr>
        <w:ind w:right="710"/>
        <w:rPr>
          <w:rFonts w:eastAsia="Calibri"/>
        </w:rPr>
      </w:pPr>
      <w:r w:rsidRPr="00803415">
        <w:rPr>
          <w:rFonts w:eastAsia="Calibri"/>
        </w:rPr>
        <w:t xml:space="preserve">While it is preferred that outside agencies develop a Memorandum of Understanding with the District wishing to use school facilities for disaster services prior to any need, the District will consider requests by non-profit agencies during a disaster, if necessary, even if an MOU has not been established.  Outside agencies wishing to request facility use should contact the </w:t>
      </w:r>
      <w:r w:rsidRPr="00737D6F">
        <w:rPr>
          <w:rFonts w:eastAsia="Calibri"/>
          <w:highlight w:val="cyan"/>
        </w:rPr>
        <w:t>{HERE: List the Department or Office the agency should contact if they need to request facility use}</w:t>
      </w:r>
      <w:r w:rsidRPr="00803415">
        <w:rPr>
          <w:rFonts w:eastAsia="Calibri"/>
        </w:rPr>
        <w:t xml:space="preserve"> to open discussions.   </w:t>
      </w:r>
    </w:p>
    <w:p w14:paraId="7D4F80A7" w14:textId="77777777" w:rsidR="00CB48F1" w:rsidRDefault="00CB48F1" w:rsidP="006E65FD">
      <w:pPr>
        <w:ind w:right="710"/>
        <w:rPr>
          <w:rFonts w:eastAsia="Calibri"/>
        </w:rPr>
      </w:pPr>
      <w:r w:rsidRPr="00803415">
        <w:rPr>
          <w:rFonts w:eastAsia="Calibri"/>
        </w:rPr>
        <w:t xml:space="preserve">If a school site is contacted by an outside agency requesting use of the facility, the site administrator should contact the </w:t>
      </w:r>
      <w:r w:rsidRPr="00737D6F">
        <w:rPr>
          <w:rFonts w:eastAsia="Calibri"/>
          <w:highlight w:val="cyan"/>
        </w:rPr>
        <w:t xml:space="preserve">{HERE: List the Department or Office the </w:t>
      </w:r>
      <w:r>
        <w:rPr>
          <w:rFonts w:eastAsia="Calibri"/>
          <w:highlight w:val="cyan"/>
        </w:rPr>
        <w:t xml:space="preserve">school </w:t>
      </w:r>
      <w:r w:rsidRPr="00737D6F">
        <w:rPr>
          <w:rFonts w:eastAsia="Calibri"/>
          <w:highlight w:val="cyan"/>
        </w:rPr>
        <w:t>should contact if they need to request facility use}</w:t>
      </w:r>
      <w:r w:rsidRPr="00803415">
        <w:rPr>
          <w:rFonts w:eastAsia="Calibri"/>
        </w:rPr>
        <w:t xml:space="preserve"> immediately for assistance and guidance.  </w:t>
      </w:r>
    </w:p>
    <w:p w14:paraId="6E07824C" w14:textId="77777777" w:rsidR="00CB48F1" w:rsidRDefault="00CB48F1" w:rsidP="006E65FD">
      <w:pPr>
        <w:spacing w:after="200" w:line="276" w:lineRule="auto"/>
        <w:ind w:right="710"/>
        <w:jc w:val="both"/>
        <w:rPr>
          <w:rFonts w:ascii="Times New Roman" w:eastAsia="Calibri" w:hAnsi="Times New Roman"/>
        </w:rPr>
      </w:pPr>
    </w:p>
    <w:tbl>
      <w:tblPr>
        <w:tblStyle w:val="TableGrid"/>
        <w:tblW w:w="0" w:type="auto"/>
        <w:tblInd w:w="108" w:type="dxa"/>
        <w:tblLook w:val="04A0" w:firstRow="1" w:lastRow="0" w:firstColumn="1" w:lastColumn="0" w:noHBand="0" w:noVBand="1"/>
      </w:tblPr>
      <w:tblGrid>
        <w:gridCol w:w="9970"/>
      </w:tblGrid>
      <w:tr w:rsidR="00CB48F1" w14:paraId="7CEF9972" w14:textId="77777777" w:rsidTr="006E65FD">
        <w:tc>
          <w:tcPr>
            <w:tcW w:w="9970" w:type="dxa"/>
            <w:tcBorders>
              <w:bottom w:val="nil"/>
            </w:tcBorders>
            <w:shd w:val="clear" w:color="auto" w:fill="5F497A" w:themeFill="accent4" w:themeFillShade="BF"/>
          </w:tcPr>
          <w:p w14:paraId="311E92B9" w14:textId="77777777" w:rsidR="00CB48F1" w:rsidRPr="00F4330E" w:rsidRDefault="00CB48F1"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CB48F1" w14:paraId="0FA8DCB2" w14:textId="77777777" w:rsidTr="006E65FD">
        <w:tc>
          <w:tcPr>
            <w:tcW w:w="9970" w:type="dxa"/>
            <w:tcBorders>
              <w:top w:val="nil"/>
            </w:tcBorders>
            <w:shd w:val="clear" w:color="auto" w:fill="5F497A" w:themeFill="accent4" w:themeFillShade="BF"/>
          </w:tcPr>
          <w:p w14:paraId="0EDEAD3E" w14:textId="77777777" w:rsidR="00CB48F1" w:rsidRPr="00F4330E" w:rsidRDefault="00CB48F1" w:rsidP="006E65FD">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CB48F1" w14:paraId="3C193E03" w14:textId="77777777" w:rsidTr="006E65FD">
        <w:tc>
          <w:tcPr>
            <w:tcW w:w="9970" w:type="dxa"/>
            <w:shd w:val="clear" w:color="auto" w:fill="CCC0D9" w:themeFill="accent4" w:themeFillTint="66"/>
          </w:tcPr>
          <w:p w14:paraId="5C2762D7" w14:textId="15F9E2D4" w:rsidR="00CB48F1" w:rsidRPr="00FD6D30" w:rsidRDefault="00CB48F1" w:rsidP="006E65FD">
            <w:pPr>
              <w:ind w:right="710"/>
              <w:rPr>
                <w:rFonts w:ascii="Times New Roman" w:hAnsi="Times New Roman"/>
              </w:rPr>
            </w:pPr>
            <w:r w:rsidRPr="00FD6D30">
              <w:rPr>
                <w:rFonts w:ascii="Times New Roman" w:hAnsi="Times New Roman"/>
              </w:rPr>
              <w:t>Districts may already have</w:t>
            </w:r>
            <w:r>
              <w:rPr>
                <w:rFonts w:ascii="Times New Roman" w:hAnsi="Times New Roman"/>
              </w:rPr>
              <w:t xml:space="preserve"> Memorandums of Understanding with agencies such as the American Re</w:t>
            </w:r>
            <w:r w:rsidR="00511CC7">
              <w:rPr>
                <w:rFonts w:ascii="Times New Roman" w:hAnsi="Times New Roman"/>
              </w:rPr>
              <w:t>d</w:t>
            </w:r>
            <w:r>
              <w:rPr>
                <w:rFonts w:ascii="Times New Roman" w:hAnsi="Times New Roman"/>
              </w:rPr>
              <w:t xml:space="preserve"> Cross.  If this is the case, the District should outline the provisions in the MOU or attach the MOU to the CSSP.  Below is an EXAMPLE of how to outline </w:t>
            </w:r>
            <w:r w:rsidR="00A96373">
              <w:rPr>
                <w:rFonts w:ascii="Times New Roman" w:hAnsi="Times New Roman"/>
              </w:rPr>
              <w:t xml:space="preserve">any agreements </w:t>
            </w:r>
            <w:r>
              <w:rPr>
                <w:rFonts w:ascii="Times New Roman" w:hAnsi="Times New Roman"/>
              </w:rPr>
              <w:t xml:space="preserve">with American Red Cross.  </w:t>
            </w:r>
            <w:r w:rsidR="00B36F45">
              <w:rPr>
                <w:rFonts w:ascii="Times New Roman" w:hAnsi="Times New Roman"/>
              </w:rPr>
              <w:t>Please ensure to refer to the MOU with ARC to draft this portion of the CSSP.</w:t>
            </w:r>
          </w:p>
          <w:p w14:paraId="6E07CB90" w14:textId="77777777" w:rsidR="00CB48F1" w:rsidRPr="0070527D" w:rsidRDefault="00CB48F1" w:rsidP="006E65FD">
            <w:pPr>
              <w:ind w:right="710"/>
            </w:pPr>
          </w:p>
        </w:tc>
      </w:tr>
    </w:tbl>
    <w:p w14:paraId="2F6CC5BE" w14:textId="77777777" w:rsidR="00CB48F1" w:rsidRPr="00803415" w:rsidRDefault="00CB48F1" w:rsidP="006E65FD">
      <w:pPr>
        <w:spacing w:after="200" w:line="276" w:lineRule="auto"/>
        <w:ind w:right="710"/>
        <w:jc w:val="both"/>
        <w:rPr>
          <w:rFonts w:ascii="Times New Roman" w:eastAsia="Calibri" w:hAnsi="Times New Roman"/>
        </w:rPr>
      </w:pPr>
    </w:p>
    <w:p w14:paraId="7AEADCE4" w14:textId="77777777" w:rsidR="00CB48F1" w:rsidRPr="00352649" w:rsidRDefault="00CB48F1" w:rsidP="006E65FD">
      <w:pPr>
        <w:pStyle w:val="Heading2"/>
        <w:ind w:right="710"/>
        <w:rPr>
          <w:highlight w:val="cyan"/>
        </w:rPr>
      </w:pPr>
      <w:r w:rsidRPr="00352649">
        <w:rPr>
          <w:highlight w:val="cyan"/>
        </w:rPr>
        <w:t xml:space="preserve">American Red Cross  </w:t>
      </w:r>
    </w:p>
    <w:p w14:paraId="1F2912FD" w14:textId="77777777" w:rsidR="00CB48F1" w:rsidRPr="00352649" w:rsidRDefault="00CB48F1" w:rsidP="006E65FD">
      <w:pPr>
        <w:spacing w:after="200" w:line="276" w:lineRule="auto"/>
        <w:ind w:right="710"/>
        <w:jc w:val="both"/>
        <w:rPr>
          <w:rFonts w:eastAsia="Calibri" w:cs="Arial"/>
          <w:szCs w:val="22"/>
          <w:highlight w:val="cyan"/>
        </w:rPr>
      </w:pPr>
      <w:r w:rsidRPr="00352649">
        <w:rPr>
          <w:rFonts w:eastAsia="Calibri" w:cs="Arial"/>
          <w:szCs w:val="22"/>
          <w:highlight w:val="cyan"/>
        </w:rPr>
        <w:t xml:space="preserve">In July 2013, ALPHA SCHOOL DISTRICT and American Red Cross (San Diego/Imperial Counties Chapter) entered into a Shelter Agreement, which is on file in the Office of the Deputy Superintendent.  The following outlines the agreement.  </w:t>
      </w:r>
    </w:p>
    <w:p w14:paraId="05CA26A4" w14:textId="77777777" w:rsidR="00CB48F1" w:rsidRPr="00352649" w:rsidRDefault="00CB48F1" w:rsidP="006E65FD">
      <w:pPr>
        <w:autoSpaceDE w:val="0"/>
        <w:autoSpaceDN w:val="0"/>
        <w:adjustRightInd w:val="0"/>
        <w:ind w:right="710"/>
        <w:jc w:val="both"/>
        <w:rPr>
          <w:rFonts w:cs="Arial"/>
          <w:color w:val="4A4A4A"/>
          <w:szCs w:val="22"/>
          <w:highlight w:val="cyan"/>
        </w:rPr>
      </w:pPr>
      <w:r w:rsidRPr="00352649">
        <w:rPr>
          <w:rFonts w:cs="Arial"/>
          <w:b/>
          <w:bCs/>
          <w:color w:val="4F81BD"/>
          <w:szCs w:val="22"/>
          <w:highlight w:val="cyan"/>
        </w:rPr>
        <w:t>Use of Facility:</w:t>
      </w:r>
      <w:r w:rsidRPr="00352649">
        <w:rPr>
          <w:rFonts w:cs="Arial"/>
          <w:color w:val="272727"/>
          <w:szCs w:val="22"/>
          <w:highlight w:val="cyan"/>
        </w:rPr>
        <w:t xml:space="preserve">  Up</w:t>
      </w:r>
      <w:r w:rsidRPr="00352649">
        <w:rPr>
          <w:rFonts w:cs="Arial"/>
          <w:color w:val="4A4A4A"/>
          <w:szCs w:val="22"/>
          <w:highlight w:val="cyan"/>
        </w:rPr>
        <w:t>on reques</w:t>
      </w:r>
      <w:r w:rsidRPr="00352649">
        <w:rPr>
          <w:rFonts w:cs="Arial"/>
          <w:color w:val="272727"/>
          <w:szCs w:val="22"/>
          <w:highlight w:val="cyan"/>
        </w:rPr>
        <w:t xml:space="preserve">t </w:t>
      </w:r>
      <w:r w:rsidRPr="00352649">
        <w:rPr>
          <w:rFonts w:cs="Arial"/>
          <w:color w:val="4A4A4A"/>
          <w:szCs w:val="22"/>
          <w:highlight w:val="cyan"/>
        </w:rPr>
        <w:t xml:space="preserve">and if </w:t>
      </w:r>
      <w:r w:rsidRPr="00352649">
        <w:rPr>
          <w:rFonts w:cs="Arial"/>
          <w:color w:val="393939"/>
          <w:szCs w:val="22"/>
          <w:highlight w:val="cyan"/>
        </w:rPr>
        <w:t>feas</w:t>
      </w:r>
      <w:r w:rsidRPr="00352649">
        <w:rPr>
          <w:rFonts w:cs="Arial"/>
          <w:color w:val="151515"/>
          <w:szCs w:val="22"/>
          <w:highlight w:val="cyan"/>
        </w:rPr>
        <w:t>ib</w:t>
      </w:r>
      <w:r w:rsidRPr="00352649">
        <w:rPr>
          <w:rFonts w:cs="Arial"/>
          <w:color w:val="4A4A4A"/>
          <w:szCs w:val="22"/>
          <w:highlight w:val="cyan"/>
        </w:rPr>
        <w:t xml:space="preserve">le, </w:t>
      </w:r>
      <w:r w:rsidRPr="00352649">
        <w:rPr>
          <w:rFonts w:cs="Arial"/>
          <w:color w:val="272727"/>
          <w:szCs w:val="22"/>
          <w:highlight w:val="cyan"/>
        </w:rPr>
        <w:t>t</w:t>
      </w:r>
      <w:r w:rsidRPr="00352649">
        <w:rPr>
          <w:rFonts w:cs="Arial"/>
          <w:color w:val="4A4A4A"/>
          <w:szCs w:val="22"/>
          <w:highlight w:val="cyan"/>
        </w:rPr>
        <w:t xml:space="preserve">he </w:t>
      </w:r>
      <w:r w:rsidRPr="00352649">
        <w:rPr>
          <w:rFonts w:cs="Arial"/>
          <w:color w:val="393939"/>
          <w:szCs w:val="22"/>
          <w:highlight w:val="cyan"/>
        </w:rPr>
        <w:t xml:space="preserve">ALPHA SCHOOL DISTRICT </w:t>
      </w:r>
      <w:r w:rsidRPr="00352649">
        <w:rPr>
          <w:rFonts w:cs="Arial"/>
          <w:color w:val="4A4A4A"/>
          <w:szCs w:val="22"/>
          <w:highlight w:val="cyan"/>
        </w:rPr>
        <w:t>will perm</w:t>
      </w:r>
      <w:r w:rsidRPr="00352649">
        <w:rPr>
          <w:rFonts w:cs="Arial"/>
          <w:color w:val="151515"/>
          <w:szCs w:val="22"/>
          <w:highlight w:val="cyan"/>
        </w:rPr>
        <w:t>i</w:t>
      </w:r>
      <w:r w:rsidRPr="00352649">
        <w:rPr>
          <w:rFonts w:cs="Arial"/>
          <w:color w:val="4A4A4A"/>
          <w:szCs w:val="22"/>
          <w:highlight w:val="cyan"/>
        </w:rPr>
        <w:t xml:space="preserve">t </w:t>
      </w:r>
      <w:r w:rsidRPr="00352649">
        <w:rPr>
          <w:rFonts w:cs="Arial"/>
          <w:color w:val="272727"/>
          <w:szCs w:val="22"/>
          <w:highlight w:val="cyan"/>
        </w:rPr>
        <w:t>t</w:t>
      </w:r>
      <w:r w:rsidRPr="00352649">
        <w:rPr>
          <w:rFonts w:cs="Arial"/>
          <w:color w:val="4A4A4A"/>
          <w:szCs w:val="22"/>
          <w:highlight w:val="cyan"/>
        </w:rPr>
        <w:t xml:space="preserve">he </w:t>
      </w:r>
      <w:r w:rsidRPr="00352649">
        <w:rPr>
          <w:rFonts w:cs="Arial"/>
          <w:color w:val="393939"/>
          <w:szCs w:val="22"/>
          <w:highlight w:val="cyan"/>
        </w:rPr>
        <w:t xml:space="preserve">Red Cross to </w:t>
      </w:r>
      <w:r w:rsidRPr="00352649">
        <w:rPr>
          <w:rFonts w:cs="Arial"/>
          <w:color w:val="4A4A4A"/>
          <w:szCs w:val="22"/>
          <w:highlight w:val="cyan"/>
        </w:rPr>
        <w:t>use t</w:t>
      </w:r>
      <w:r w:rsidRPr="00352649">
        <w:rPr>
          <w:rFonts w:cs="Arial"/>
          <w:color w:val="272727"/>
          <w:szCs w:val="22"/>
          <w:highlight w:val="cyan"/>
        </w:rPr>
        <w:t>h</w:t>
      </w:r>
      <w:r w:rsidRPr="00352649">
        <w:rPr>
          <w:rFonts w:cs="Arial"/>
          <w:color w:val="4A4A4A"/>
          <w:szCs w:val="22"/>
          <w:highlight w:val="cyan"/>
        </w:rPr>
        <w:t>e requested f</w:t>
      </w:r>
      <w:r w:rsidRPr="00352649">
        <w:rPr>
          <w:rFonts w:cs="Arial"/>
          <w:color w:val="393939"/>
          <w:szCs w:val="22"/>
          <w:highlight w:val="cyan"/>
        </w:rPr>
        <w:t>aci</w:t>
      </w:r>
      <w:r w:rsidRPr="00352649">
        <w:rPr>
          <w:rFonts w:cs="Arial"/>
          <w:color w:val="151515"/>
          <w:szCs w:val="22"/>
          <w:highlight w:val="cyan"/>
        </w:rPr>
        <w:t>li</w:t>
      </w:r>
      <w:r w:rsidRPr="00352649">
        <w:rPr>
          <w:rFonts w:cs="Arial"/>
          <w:color w:val="4A4A4A"/>
          <w:szCs w:val="22"/>
          <w:highlight w:val="cyan"/>
        </w:rPr>
        <w:t xml:space="preserve">ty on a </w:t>
      </w:r>
      <w:r w:rsidRPr="00352649">
        <w:rPr>
          <w:rFonts w:cs="Arial"/>
          <w:color w:val="393939"/>
          <w:szCs w:val="22"/>
          <w:highlight w:val="cyan"/>
        </w:rPr>
        <w:t>tempora</w:t>
      </w:r>
      <w:r w:rsidRPr="00352649">
        <w:rPr>
          <w:rFonts w:cs="Arial"/>
          <w:color w:val="151515"/>
          <w:szCs w:val="22"/>
          <w:highlight w:val="cyan"/>
        </w:rPr>
        <w:t>r</w:t>
      </w:r>
      <w:r w:rsidRPr="00352649">
        <w:rPr>
          <w:rFonts w:cs="Arial"/>
          <w:color w:val="4A4A4A"/>
          <w:szCs w:val="22"/>
          <w:highlight w:val="cyan"/>
        </w:rPr>
        <w:t>y bas</w:t>
      </w:r>
      <w:r w:rsidRPr="00352649">
        <w:rPr>
          <w:rFonts w:cs="Arial"/>
          <w:color w:val="272727"/>
          <w:szCs w:val="22"/>
          <w:highlight w:val="cyan"/>
        </w:rPr>
        <w:t>i</w:t>
      </w:r>
      <w:r w:rsidRPr="00352649">
        <w:rPr>
          <w:rFonts w:cs="Arial"/>
          <w:color w:val="4A4A4A"/>
          <w:szCs w:val="22"/>
          <w:highlight w:val="cyan"/>
        </w:rPr>
        <w:t>s as an eme</w:t>
      </w:r>
      <w:r w:rsidRPr="00352649">
        <w:rPr>
          <w:rFonts w:cs="Arial"/>
          <w:color w:val="272727"/>
          <w:szCs w:val="22"/>
          <w:highlight w:val="cyan"/>
        </w:rPr>
        <w:t>r</w:t>
      </w:r>
      <w:r w:rsidRPr="00352649">
        <w:rPr>
          <w:rFonts w:cs="Arial"/>
          <w:color w:val="4A4A4A"/>
          <w:szCs w:val="22"/>
          <w:highlight w:val="cyan"/>
        </w:rPr>
        <w:t>ge</w:t>
      </w:r>
      <w:r w:rsidRPr="00352649">
        <w:rPr>
          <w:rFonts w:cs="Arial"/>
          <w:color w:val="272727"/>
          <w:szCs w:val="22"/>
          <w:highlight w:val="cyan"/>
        </w:rPr>
        <w:t>n</w:t>
      </w:r>
      <w:r w:rsidRPr="00352649">
        <w:rPr>
          <w:rFonts w:cs="Arial"/>
          <w:color w:val="4A4A4A"/>
          <w:szCs w:val="22"/>
          <w:highlight w:val="cyan"/>
        </w:rPr>
        <w:t xml:space="preserve">cy </w:t>
      </w:r>
      <w:r w:rsidRPr="00352649">
        <w:rPr>
          <w:rFonts w:cs="Arial"/>
          <w:color w:val="393939"/>
          <w:szCs w:val="22"/>
          <w:highlight w:val="cyan"/>
        </w:rPr>
        <w:t xml:space="preserve">public </w:t>
      </w:r>
      <w:r w:rsidRPr="00352649">
        <w:rPr>
          <w:rFonts w:cs="Arial"/>
          <w:color w:val="4A4A4A"/>
          <w:szCs w:val="22"/>
          <w:highlight w:val="cyan"/>
        </w:rPr>
        <w:t>s</w:t>
      </w:r>
      <w:r w:rsidRPr="00352649">
        <w:rPr>
          <w:rFonts w:cs="Arial"/>
          <w:color w:val="272727"/>
          <w:szCs w:val="22"/>
          <w:highlight w:val="cyan"/>
        </w:rPr>
        <w:t>h</w:t>
      </w:r>
      <w:r w:rsidRPr="00352649">
        <w:rPr>
          <w:rFonts w:cs="Arial"/>
          <w:color w:val="4A4A4A"/>
          <w:szCs w:val="22"/>
          <w:highlight w:val="cyan"/>
        </w:rPr>
        <w:t>el</w:t>
      </w:r>
      <w:r w:rsidRPr="00352649">
        <w:rPr>
          <w:rFonts w:cs="Arial"/>
          <w:color w:val="151515"/>
          <w:szCs w:val="22"/>
          <w:highlight w:val="cyan"/>
        </w:rPr>
        <w:t>t</w:t>
      </w:r>
      <w:r w:rsidRPr="00352649">
        <w:rPr>
          <w:rFonts w:cs="Arial"/>
          <w:color w:val="4A4A4A"/>
          <w:szCs w:val="22"/>
          <w:highlight w:val="cyan"/>
        </w:rPr>
        <w:t>er.</w:t>
      </w:r>
    </w:p>
    <w:p w14:paraId="373913EE" w14:textId="77777777" w:rsidR="00CB48F1" w:rsidRPr="00352649" w:rsidRDefault="00CB48F1" w:rsidP="006E65FD">
      <w:pPr>
        <w:widowControl w:val="0"/>
        <w:tabs>
          <w:tab w:val="left" w:pos="472"/>
          <w:tab w:val="left" w:pos="6539"/>
        </w:tabs>
        <w:autoSpaceDE w:val="0"/>
        <w:autoSpaceDN w:val="0"/>
        <w:spacing w:line="242" w:lineRule="auto"/>
        <w:ind w:right="710"/>
        <w:jc w:val="both"/>
        <w:rPr>
          <w:rFonts w:eastAsia="Calibri" w:cs="Arial"/>
          <w:color w:val="444444"/>
          <w:w w:val="105"/>
          <w:szCs w:val="22"/>
          <w:highlight w:val="cyan"/>
          <w:u w:val="thick" w:color="444444"/>
        </w:rPr>
      </w:pPr>
    </w:p>
    <w:p w14:paraId="23BE6DB3" w14:textId="77777777" w:rsidR="00CB48F1" w:rsidRPr="00352649" w:rsidRDefault="00CB48F1" w:rsidP="006E65FD">
      <w:pPr>
        <w:widowControl w:val="0"/>
        <w:tabs>
          <w:tab w:val="left" w:pos="472"/>
          <w:tab w:val="left" w:pos="6539"/>
        </w:tabs>
        <w:autoSpaceDE w:val="0"/>
        <w:autoSpaceDN w:val="0"/>
        <w:spacing w:line="242" w:lineRule="auto"/>
        <w:ind w:right="710"/>
        <w:jc w:val="both"/>
        <w:rPr>
          <w:rFonts w:eastAsia="Calibri" w:cs="Arial"/>
          <w:color w:val="444444"/>
          <w:szCs w:val="22"/>
          <w:highlight w:val="cyan"/>
        </w:rPr>
      </w:pPr>
      <w:r w:rsidRPr="00352649">
        <w:rPr>
          <w:rFonts w:cs="Arial"/>
          <w:b/>
          <w:bCs/>
          <w:color w:val="4F81BD"/>
          <w:szCs w:val="22"/>
          <w:highlight w:val="cyan"/>
        </w:rPr>
        <w:t xml:space="preserve">Shelter Management: </w:t>
      </w:r>
      <w:r w:rsidRPr="00352649">
        <w:rPr>
          <w:rFonts w:eastAsia="Calibri" w:cs="Arial"/>
          <w:color w:val="444444"/>
          <w:spacing w:val="-15"/>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5"/>
          <w:w w:val="105"/>
          <w:szCs w:val="22"/>
          <w:highlight w:val="cyan"/>
        </w:rPr>
        <w:t xml:space="preserve"> </w:t>
      </w:r>
      <w:r w:rsidRPr="00352649">
        <w:rPr>
          <w:rFonts w:eastAsia="Calibri" w:cs="Arial"/>
          <w:color w:val="444444"/>
          <w:w w:val="105"/>
          <w:szCs w:val="22"/>
          <w:highlight w:val="cyan"/>
        </w:rPr>
        <w:t>Red</w:t>
      </w:r>
      <w:r w:rsidRPr="00352649">
        <w:rPr>
          <w:rFonts w:eastAsia="Calibri" w:cs="Arial"/>
          <w:color w:val="444444"/>
          <w:spacing w:val="-17"/>
          <w:w w:val="105"/>
          <w:szCs w:val="22"/>
          <w:highlight w:val="cyan"/>
        </w:rPr>
        <w:t xml:space="preserve"> </w:t>
      </w:r>
      <w:r w:rsidRPr="00352649">
        <w:rPr>
          <w:rFonts w:eastAsia="Calibri" w:cs="Arial"/>
          <w:color w:val="444444"/>
          <w:w w:val="105"/>
          <w:szCs w:val="22"/>
          <w:highlight w:val="cyan"/>
        </w:rPr>
        <w:t>Cross</w:t>
      </w:r>
      <w:r w:rsidRPr="00352649">
        <w:rPr>
          <w:rFonts w:eastAsia="Calibri" w:cs="Arial"/>
          <w:color w:val="444444"/>
          <w:spacing w:val="-12"/>
          <w:w w:val="105"/>
          <w:szCs w:val="22"/>
          <w:highlight w:val="cyan"/>
        </w:rPr>
        <w:t xml:space="preserve"> </w:t>
      </w:r>
      <w:r w:rsidRPr="00352649">
        <w:rPr>
          <w:rFonts w:eastAsia="Calibri" w:cs="Arial"/>
          <w:color w:val="545454"/>
          <w:w w:val="105"/>
          <w:szCs w:val="22"/>
          <w:highlight w:val="cyan"/>
        </w:rPr>
        <w:t>will</w:t>
      </w:r>
      <w:r w:rsidRPr="00352649">
        <w:rPr>
          <w:rFonts w:eastAsia="Calibri" w:cs="Arial"/>
          <w:color w:val="545454"/>
          <w:spacing w:val="-24"/>
          <w:w w:val="105"/>
          <w:szCs w:val="22"/>
          <w:highlight w:val="cyan"/>
        </w:rPr>
        <w:t xml:space="preserve"> </w:t>
      </w:r>
      <w:r w:rsidRPr="00352649">
        <w:rPr>
          <w:rFonts w:eastAsia="Calibri" w:cs="Arial"/>
          <w:color w:val="444444"/>
          <w:w w:val="105"/>
          <w:szCs w:val="22"/>
          <w:highlight w:val="cyan"/>
        </w:rPr>
        <w:t>have</w:t>
      </w:r>
      <w:r w:rsidRPr="00352649">
        <w:rPr>
          <w:rFonts w:eastAsia="Calibri" w:cs="Arial"/>
          <w:color w:val="444444"/>
          <w:spacing w:val="-19"/>
          <w:w w:val="105"/>
          <w:szCs w:val="22"/>
          <w:highlight w:val="cyan"/>
        </w:rPr>
        <w:t xml:space="preserve"> </w:t>
      </w:r>
      <w:r w:rsidRPr="00352649">
        <w:rPr>
          <w:rFonts w:eastAsia="Calibri" w:cs="Arial"/>
          <w:color w:val="444444"/>
          <w:w w:val="105"/>
          <w:szCs w:val="22"/>
          <w:highlight w:val="cyan"/>
        </w:rPr>
        <w:t>primary</w:t>
      </w:r>
      <w:r w:rsidRPr="00352649">
        <w:rPr>
          <w:rFonts w:eastAsia="Calibri" w:cs="Arial"/>
          <w:color w:val="444444"/>
          <w:spacing w:val="-21"/>
          <w:w w:val="105"/>
          <w:szCs w:val="22"/>
          <w:highlight w:val="cyan"/>
        </w:rPr>
        <w:t xml:space="preserve"> </w:t>
      </w:r>
      <w:r w:rsidRPr="00352649">
        <w:rPr>
          <w:rFonts w:eastAsia="Calibri" w:cs="Arial"/>
          <w:color w:val="444444"/>
          <w:w w:val="105"/>
          <w:szCs w:val="22"/>
          <w:highlight w:val="cyan"/>
        </w:rPr>
        <w:t>responsibility</w:t>
      </w:r>
      <w:r w:rsidRPr="00352649">
        <w:rPr>
          <w:rFonts w:eastAsia="Calibri" w:cs="Arial"/>
          <w:color w:val="444444"/>
          <w:spacing w:val="-41"/>
          <w:w w:val="105"/>
          <w:szCs w:val="22"/>
          <w:highlight w:val="cyan"/>
        </w:rPr>
        <w:t xml:space="preserve"> </w:t>
      </w:r>
      <w:r w:rsidRPr="00352649">
        <w:rPr>
          <w:rFonts w:eastAsia="Calibri" w:cs="Arial"/>
          <w:color w:val="444444"/>
          <w:w w:val="105"/>
          <w:szCs w:val="22"/>
          <w:highlight w:val="cyan"/>
        </w:rPr>
        <w:t>for</w:t>
      </w:r>
      <w:r w:rsidRPr="00352649">
        <w:rPr>
          <w:rFonts w:eastAsia="Calibri" w:cs="Arial"/>
          <w:color w:val="444444"/>
          <w:spacing w:val="-21"/>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6"/>
          <w:w w:val="105"/>
          <w:szCs w:val="22"/>
          <w:highlight w:val="cyan"/>
        </w:rPr>
        <w:t xml:space="preserve"> </w:t>
      </w:r>
      <w:r w:rsidRPr="00352649">
        <w:rPr>
          <w:rFonts w:eastAsia="Calibri" w:cs="Arial"/>
          <w:color w:val="444444"/>
          <w:spacing w:val="-5"/>
          <w:w w:val="105"/>
          <w:szCs w:val="22"/>
          <w:highlight w:val="cyan"/>
        </w:rPr>
        <w:t>ope</w:t>
      </w:r>
      <w:r w:rsidRPr="00352649">
        <w:rPr>
          <w:rFonts w:eastAsia="Calibri" w:cs="Arial"/>
          <w:color w:val="666666"/>
          <w:spacing w:val="-5"/>
          <w:w w:val="105"/>
          <w:szCs w:val="22"/>
          <w:highlight w:val="cyan"/>
        </w:rPr>
        <w:t>r</w:t>
      </w:r>
      <w:r w:rsidRPr="00352649">
        <w:rPr>
          <w:rFonts w:eastAsia="Calibri" w:cs="Arial"/>
          <w:color w:val="444444"/>
          <w:spacing w:val="-5"/>
          <w:w w:val="105"/>
          <w:szCs w:val="22"/>
          <w:highlight w:val="cyan"/>
        </w:rPr>
        <w:t>ation</w:t>
      </w:r>
      <w:r w:rsidRPr="00352649">
        <w:rPr>
          <w:rFonts w:eastAsia="Calibri" w:cs="Arial"/>
          <w:color w:val="444444"/>
          <w:spacing w:val="-21"/>
          <w:w w:val="105"/>
          <w:szCs w:val="22"/>
          <w:highlight w:val="cyan"/>
        </w:rPr>
        <w:t xml:space="preserve"> </w:t>
      </w:r>
      <w:r w:rsidRPr="00352649">
        <w:rPr>
          <w:rFonts w:eastAsia="Calibri" w:cs="Arial"/>
          <w:color w:val="545454"/>
          <w:w w:val="105"/>
          <w:szCs w:val="22"/>
          <w:highlight w:val="cyan"/>
        </w:rPr>
        <w:t>of</w:t>
      </w:r>
      <w:r w:rsidRPr="00352649">
        <w:rPr>
          <w:rFonts w:eastAsia="Calibri" w:cs="Arial"/>
          <w:color w:val="545454"/>
          <w:spacing w:val="-18"/>
          <w:w w:val="105"/>
          <w:szCs w:val="22"/>
          <w:highlight w:val="cyan"/>
        </w:rPr>
        <w:t xml:space="preserve"> </w:t>
      </w:r>
      <w:r w:rsidRPr="00352649">
        <w:rPr>
          <w:rFonts w:eastAsia="Calibri" w:cs="Arial"/>
          <w:color w:val="545454"/>
          <w:w w:val="105"/>
          <w:szCs w:val="22"/>
          <w:highlight w:val="cyan"/>
        </w:rPr>
        <w:t xml:space="preserve">the </w:t>
      </w:r>
      <w:r w:rsidRPr="00352649">
        <w:rPr>
          <w:rFonts w:eastAsia="Calibri" w:cs="Arial"/>
          <w:color w:val="545454"/>
          <w:spacing w:val="-8"/>
          <w:w w:val="105"/>
          <w:szCs w:val="22"/>
          <w:highlight w:val="cyan"/>
        </w:rPr>
        <w:t>shelte</w:t>
      </w:r>
      <w:r w:rsidRPr="00352649">
        <w:rPr>
          <w:rFonts w:eastAsia="Calibri" w:cs="Arial"/>
          <w:color w:val="2B2B2B"/>
          <w:spacing w:val="-8"/>
          <w:w w:val="105"/>
          <w:szCs w:val="22"/>
          <w:highlight w:val="cyan"/>
        </w:rPr>
        <w:t xml:space="preserve">r </w:t>
      </w:r>
      <w:r w:rsidRPr="00352649">
        <w:rPr>
          <w:rFonts w:eastAsia="Calibri" w:cs="Arial"/>
          <w:color w:val="444444"/>
          <w:w w:val="105"/>
          <w:szCs w:val="22"/>
          <w:highlight w:val="cyan"/>
        </w:rPr>
        <w:t xml:space="preserve">and will designate a </w:t>
      </w:r>
      <w:r w:rsidRPr="00352649">
        <w:rPr>
          <w:rFonts w:eastAsia="Calibri" w:cs="Arial"/>
          <w:color w:val="2B2B2B"/>
          <w:w w:val="105"/>
          <w:szCs w:val="22"/>
          <w:highlight w:val="cyan"/>
        </w:rPr>
        <w:t xml:space="preserve">Red </w:t>
      </w:r>
      <w:r w:rsidRPr="00352649">
        <w:rPr>
          <w:rFonts w:eastAsia="Calibri" w:cs="Arial"/>
          <w:color w:val="444444"/>
          <w:w w:val="105"/>
          <w:szCs w:val="22"/>
          <w:highlight w:val="cyan"/>
        </w:rPr>
        <w:t xml:space="preserve">Cross official, the Shelter Manager, to manage </w:t>
      </w:r>
      <w:r w:rsidRPr="00352649">
        <w:rPr>
          <w:rFonts w:eastAsia="Calibri" w:cs="Arial"/>
          <w:color w:val="545454"/>
          <w:w w:val="105"/>
          <w:szCs w:val="22"/>
          <w:highlight w:val="cyan"/>
        </w:rPr>
        <w:t xml:space="preserve">the </w:t>
      </w:r>
      <w:r w:rsidRPr="00352649">
        <w:rPr>
          <w:rFonts w:eastAsia="Calibri" w:cs="Arial"/>
          <w:color w:val="444444"/>
          <w:spacing w:val="-5"/>
          <w:w w:val="105"/>
          <w:szCs w:val="22"/>
          <w:highlight w:val="cyan"/>
        </w:rPr>
        <w:t>she</w:t>
      </w:r>
      <w:r w:rsidRPr="00352649">
        <w:rPr>
          <w:rFonts w:eastAsia="Calibri" w:cs="Arial"/>
          <w:color w:val="666666"/>
          <w:spacing w:val="-5"/>
          <w:w w:val="105"/>
          <w:szCs w:val="22"/>
          <w:highlight w:val="cyan"/>
        </w:rPr>
        <w:t>lte</w:t>
      </w:r>
      <w:r w:rsidRPr="00352649">
        <w:rPr>
          <w:rFonts w:eastAsia="Calibri" w:cs="Arial"/>
          <w:color w:val="444444"/>
          <w:spacing w:val="-5"/>
          <w:w w:val="105"/>
          <w:szCs w:val="22"/>
          <w:highlight w:val="cyan"/>
        </w:rPr>
        <w:t>r</w:t>
      </w:r>
      <w:r w:rsidRPr="00352649">
        <w:rPr>
          <w:rFonts w:eastAsia="Calibri" w:cs="Arial"/>
          <w:color w:val="666666"/>
          <w:spacing w:val="-5"/>
          <w:w w:val="105"/>
          <w:szCs w:val="22"/>
          <w:highlight w:val="cyan"/>
        </w:rPr>
        <w:t>i</w:t>
      </w:r>
      <w:r w:rsidRPr="00352649">
        <w:rPr>
          <w:rFonts w:eastAsia="Calibri" w:cs="Arial"/>
          <w:color w:val="444444"/>
          <w:spacing w:val="-5"/>
          <w:w w:val="105"/>
          <w:szCs w:val="22"/>
          <w:highlight w:val="cyan"/>
        </w:rPr>
        <w:t>ng</w:t>
      </w:r>
      <w:r w:rsidRPr="00352649">
        <w:rPr>
          <w:rFonts w:eastAsia="Calibri" w:cs="Arial"/>
          <w:color w:val="545454"/>
          <w:spacing w:val="-5"/>
          <w:w w:val="105"/>
          <w:szCs w:val="22"/>
          <w:highlight w:val="cyan"/>
        </w:rPr>
        <w:t xml:space="preserve"> </w:t>
      </w:r>
      <w:r w:rsidRPr="00352649">
        <w:rPr>
          <w:rFonts w:eastAsia="Calibri" w:cs="Arial"/>
          <w:color w:val="545454"/>
          <w:w w:val="105"/>
          <w:szCs w:val="22"/>
          <w:highlight w:val="cyan"/>
        </w:rPr>
        <w:t>activities.</w:t>
      </w:r>
      <w:r w:rsidRPr="00352649">
        <w:rPr>
          <w:rFonts w:eastAsia="Calibri" w:cs="Arial"/>
          <w:color w:val="545454"/>
          <w:spacing w:val="-28"/>
          <w:w w:val="105"/>
          <w:szCs w:val="22"/>
          <w:highlight w:val="cyan"/>
        </w:rPr>
        <w:t xml:space="preserve"> </w:t>
      </w:r>
      <w:r w:rsidRPr="00352649">
        <w:rPr>
          <w:rFonts w:cs="Arial"/>
          <w:color w:val="393939"/>
          <w:szCs w:val="22"/>
          <w:highlight w:val="cyan"/>
        </w:rPr>
        <w:t>ALPHA SCHOOL DISTRICT</w:t>
      </w:r>
      <w:r w:rsidRPr="00352649">
        <w:rPr>
          <w:rFonts w:eastAsia="Calibri" w:cs="Arial"/>
          <w:color w:val="444444"/>
          <w:spacing w:val="-19"/>
          <w:w w:val="105"/>
          <w:szCs w:val="22"/>
          <w:highlight w:val="cyan"/>
        </w:rPr>
        <w:t xml:space="preserve"> </w:t>
      </w:r>
      <w:r w:rsidRPr="00352649">
        <w:rPr>
          <w:rFonts w:eastAsia="Calibri" w:cs="Arial"/>
          <w:color w:val="545454"/>
          <w:w w:val="105"/>
          <w:szCs w:val="22"/>
          <w:highlight w:val="cyan"/>
        </w:rPr>
        <w:t>will</w:t>
      </w:r>
      <w:r w:rsidRPr="00352649">
        <w:rPr>
          <w:rFonts w:eastAsia="Calibri" w:cs="Arial"/>
          <w:color w:val="545454"/>
          <w:spacing w:val="-28"/>
          <w:w w:val="105"/>
          <w:szCs w:val="22"/>
          <w:highlight w:val="cyan"/>
        </w:rPr>
        <w:t xml:space="preserve"> </w:t>
      </w:r>
      <w:r w:rsidRPr="00352649">
        <w:rPr>
          <w:rFonts w:eastAsia="Calibri" w:cs="Arial"/>
          <w:color w:val="444444"/>
          <w:w w:val="105"/>
          <w:szCs w:val="22"/>
          <w:highlight w:val="cyan"/>
        </w:rPr>
        <w:t>designate</w:t>
      </w:r>
      <w:r w:rsidRPr="00352649">
        <w:rPr>
          <w:rFonts w:eastAsia="Calibri" w:cs="Arial"/>
          <w:color w:val="444444"/>
          <w:spacing w:val="-13"/>
          <w:w w:val="105"/>
          <w:szCs w:val="22"/>
          <w:highlight w:val="cyan"/>
        </w:rPr>
        <w:t xml:space="preserve"> </w:t>
      </w:r>
      <w:r w:rsidRPr="00352649">
        <w:rPr>
          <w:rFonts w:eastAsia="Calibri" w:cs="Arial"/>
          <w:color w:val="444444"/>
          <w:w w:val="105"/>
          <w:szCs w:val="22"/>
          <w:highlight w:val="cyan"/>
        </w:rPr>
        <w:t>a</w:t>
      </w:r>
      <w:r w:rsidRPr="00352649">
        <w:rPr>
          <w:rFonts w:eastAsia="Calibri" w:cs="Arial"/>
          <w:color w:val="444444"/>
          <w:spacing w:val="-28"/>
          <w:w w:val="105"/>
          <w:szCs w:val="22"/>
          <w:highlight w:val="cyan"/>
        </w:rPr>
        <w:t xml:space="preserve"> </w:t>
      </w:r>
      <w:r w:rsidRPr="00352649">
        <w:rPr>
          <w:rFonts w:eastAsia="Calibri" w:cs="Arial"/>
          <w:color w:val="2B2B2B"/>
          <w:w w:val="105"/>
          <w:szCs w:val="22"/>
          <w:highlight w:val="cyan"/>
        </w:rPr>
        <w:t>Facility</w:t>
      </w:r>
      <w:r w:rsidRPr="00352649">
        <w:rPr>
          <w:rFonts w:eastAsia="Calibri" w:cs="Arial"/>
          <w:color w:val="2B2B2B"/>
          <w:spacing w:val="-28"/>
          <w:w w:val="105"/>
          <w:szCs w:val="22"/>
          <w:highlight w:val="cyan"/>
        </w:rPr>
        <w:t xml:space="preserve"> </w:t>
      </w:r>
      <w:r w:rsidRPr="00352649">
        <w:rPr>
          <w:rFonts w:eastAsia="Calibri" w:cs="Arial"/>
          <w:color w:val="444444"/>
          <w:w w:val="105"/>
          <w:szCs w:val="22"/>
          <w:highlight w:val="cyan"/>
        </w:rPr>
        <w:t>Coordinator</w:t>
      </w:r>
      <w:r w:rsidRPr="00352649">
        <w:rPr>
          <w:rFonts w:eastAsia="Calibri" w:cs="Arial"/>
          <w:color w:val="444444"/>
          <w:spacing w:val="-18"/>
          <w:w w:val="105"/>
          <w:szCs w:val="22"/>
          <w:highlight w:val="cyan"/>
        </w:rPr>
        <w:t xml:space="preserve"> </w:t>
      </w:r>
      <w:r w:rsidRPr="00352649">
        <w:rPr>
          <w:rFonts w:eastAsia="Calibri" w:cs="Arial"/>
          <w:color w:val="545454"/>
          <w:w w:val="105"/>
          <w:szCs w:val="22"/>
          <w:highlight w:val="cyan"/>
        </w:rPr>
        <w:t>to</w:t>
      </w:r>
      <w:r w:rsidRPr="00352649">
        <w:rPr>
          <w:rFonts w:eastAsia="Calibri" w:cs="Arial"/>
          <w:color w:val="545454"/>
          <w:spacing w:val="-26"/>
          <w:w w:val="105"/>
          <w:szCs w:val="22"/>
          <w:highlight w:val="cyan"/>
        </w:rPr>
        <w:t xml:space="preserve"> </w:t>
      </w:r>
      <w:r w:rsidRPr="00352649">
        <w:rPr>
          <w:rFonts w:eastAsia="Calibri" w:cs="Arial"/>
          <w:color w:val="444444"/>
          <w:w w:val="105"/>
          <w:szCs w:val="22"/>
          <w:highlight w:val="cyan"/>
        </w:rPr>
        <w:t>coordinate</w:t>
      </w:r>
      <w:r w:rsidRPr="00352649">
        <w:rPr>
          <w:rFonts w:eastAsia="Calibri" w:cs="Arial"/>
          <w:color w:val="444444"/>
          <w:spacing w:val="-19"/>
          <w:w w:val="105"/>
          <w:szCs w:val="22"/>
          <w:highlight w:val="cyan"/>
        </w:rPr>
        <w:t xml:space="preserve"> </w:t>
      </w:r>
      <w:r w:rsidRPr="00352649">
        <w:rPr>
          <w:rFonts w:eastAsia="Calibri" w:cs="Arial"/>
          <w:color w:val="444444"/>
          <w:spacing w:val="-4"/>
          <w:w w:val="105"/>
          <w:szCs w:val="22"/>
          <w:highlight w:val="cyan"/>
        </w:rPr>
        <w:t>wit</w:t>
      </w:r>
      <w:r w:rsidRPr="00352649">
        <w:rPr>
          <w:rFonts w:eastAsia="Calibri" w:cs="Arial"/>
          <w:color w:val="666666"/>
          <w:spacing w:val="-4"/>
          <w:w w:val="105"/>
          <w:szCs w:val="22"/>
          <w:highlight w:val="cyan"/>
        </w:rPr>
        <w:t>h</w:t>
      </w:r>
      <w:r w:rsidRPr="00352649">
        <w:rPr>
          <w:rFonts w:eastAsia="Calibri" w:cs="Arial"/>
          <w:color w:val="666666"/>
          <w:spacing w:val="-34"/>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6"/>
          <w:w w:val="105"/>
          <w:szCs w:val="22"/>
          <w:highlight w:val="cyan"/>
        </w:rPr>
        <w:t xml:space="preserve"> </w:t>
      </w:r>
      <w:r w:rsidRPr="00352649">
        <w:rPr>
          <w:rFonts w:eastAsia="Calibri" w:cs="Arial"/>
          <w:color w:val="444444"/>
          <w:spacing w:val="-3"/>
          <w:w w:val="105"/>
          <w:szCs w:val="22"/>
          <w:highlight w:val="cyan"/>
        </w:rPr>
        <w:t>S</w:t>
      </w:r>
      <w:r w:rsidRPr="00352649">
        <w:rPr>
          <w:rFonts w:eastAsia="Calibri" w:cs="Arial"/>
          <w:color w:val="666666"/>
          <w:spacing w:val="-3"/>
          <w:w w:val="105"/>
          <w:szCs w:val="22"/>
          <w:highlight w:val="cyan"/>
        </w:rPr>
        <w:t>h</w:t>
      </w:r>
      <w:r w:rsidRPr="00352649">
        <w:rPr>
          <w:rFonts w:eastAsia="Calibri" w:cs="Arial"/>
          <w:color w:val="444444"/>
          <w:spacing w:val="-3"/>
          <w:w w:val="105"/>
          <w:szCs w:val="22"/>
          <w:highlight w:val="cyan"/>
        </w:rPr>
        <w:t>elter</w:t>
      </w:r>
      <w:r w:rsidRPr="00352649">
        <w:rPr>
          <w:rFonts w:eastAsia="Calibri" w:cs="Arial"/>
          <w:color w:val="444444"/>
          <w:spacing w:val="-38"/>
          <w:w w:val="105"/>
          <w:szCs w:val="22"/>
          <w:highlight w:val="cyan"/>
        </w:rPr>
        <w:t xml:space="preserve"> </w:t>
      </w:r>
      <w:r w:rsidRPr="00352649">
        <w:rPr>
          <w:rFonts w:eastAsia="Calibri" w:cs="Arial"/>
          <w:color w:val="444444"/>
          <w:w w:val="105"/>
          <w:szCs w:val="22"/>
          <w:highlight w:val="cyan"/>
        </w:rPr>
        <w:t>Manager regarding</w:t>
      </w:r>
      <w:r w:rsidRPr="00352649">
        <w:rPr>
          <w:rFonts w:eastAsia="Calibri" w:cs="Arial"/>
          <w:color w:val="444444"/>
          <w:spacing w:val="-19"/>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8"/>
          <w:w w:val="105"/>
          <w:szCs w:val="22"/>
          <w:highlight w:val="cyan"/>
        </w:rPr>
        <w:t xml:space="preserve"> </w:t>
      </w:r>
      <w:r w:rsidRPr="00352649">
        <w:rPr>
          <w:rFonts w:eastAsia="Calibri" w:cs="Arial"/>
          <w:color w:val="444444"/>
          <w:w w:val="105"/>
          <w:szCs w:val="22"/>
          <w:highlight w:val="cyan"/>
        </w:rPr>
        <w:t>use</w:t>
      </w:r>
      <w:r w:rsidRPr="00352649">
        <w:rPr>
          <w:rFonts w:eastAsia="Calibri" w:cs="Arial"/>
          <w:color w:val="444444"/>
          <w:spacing w:val="-19"/>
          <w:w w:val="105"/>
          <w:szCs w:val="22"/>
          <w:highlight w:val="cyan"/>
        </w:rPr>
        <w:t xml:space="preserve"> </w:t>
      </w:r>
      <w:r w:rsidRPr="00352649">
        <w:rPr>
          <w:rFonts w:eastAsia="Calibri" w:cs="Arial"/>
          <w:color w:val="545454"/>
          <w:w w:val="105"/>
          <w:szCs w:val="22"/>
          <w:highlight w:val="cyan"/>
        </w:rPr>
        <w:t>of</w:t>
      </w:r>
      <w:r w:rsidRPr="00352649">
        <w:rPr>
          <w:rFonts w:eastAsia="Calibri" w:cs="Arial"/>
          <w:color w:val="545454"/>
          <w:spacing w:val="-17"/>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3"/>
          <w:w w:val="105"/>
          <w:szCs w:val="22"/>
          <w:highlight w:val="cyan"/>
        </w:rPr>
        <w:t xml:space="preserve"> </w:t>
      </w:r>
      <w:r w:rsidRPr="00352649">
        <w:rPr>
          <w:rFonts w:eastAsia="Calibri" w:cs="Arial"/>
          <w:color w:val="444444"/>
          <w:w w:val="105"/>
          <w:szCs w:val="22"/>
          <w:highlight w:val="cyan"/>
        </w:rPr>
        <w:t>Facility</w:t>
      </w:r>
      <w:r w:rsidRPr="00352649">
        <w:rPr>
          <w:rFonts w:eastAsia="Calibri" w:cs="Arial"/>
          <w:color w:val="444444"/>
          <w:spacing w:val="-8"/>
          <w:w w:val="105"/>
          <w:szCs w:val="22"/>
          <w:highlight w:val="cyan"/>
        </w:rPr>
        <w:t xml:space="preserve"> </w:t>
      </w:r>
      <w:r w:rsidRPr="00352649">
        <w:rPr>
          <w:rFonts w:eastAsia="Calibri" w:cs="Arial"/>
          <w:color w:val="444444"/>
          <w:w w:val="105"/>
          <w:szCs w:val="22"/>
          <w:highlight w:val="cyan"/>
        </w:rPr>
        <w:t>by</w:t>
      </w:r>
      <w:r w:rsidRPr="00352649">
        <w:rPr>
          <w:rFonts w:eastAsia="Calibri" w:cs="Arial"/>
          <w:color w:val="444444"/>
          <w:spacing w:val="-20"/>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0"/>
          <w:w w:val="105"/>
          <w:szCs w:val="22"/>
          <w:highlight w:val="cyan"/>
        </w:rPr>
        <w:t xml:space="preserve"> </w:t>
      </w:r>
      <w:r w:rsidRPr="00352649">
        <w:rPr>
          <w:rFonts w:eastAsia="Calibri" w:cs="Arial"/>
          <w:color w:val="444444"/>
          <w:w w:val="105"/>
          <w:szCs w:val="22"/>
          <w:highlight w:val="cyan"/>
        </w:rPr>
        <w:t>Red</w:t>
      </w:r>
      <w:r w:rsidRPr="00352649">
        <w:rPr>
          <w:rFonts w:eastAsia="Calibri" w:cs="Arial"/>
          <w:color w:val="444444"/>
          <w:spacing w:val="-8"/>
          <w:w w:val="105"/>
          <w:szCs w:val="22"/>
          <w:highlight w:val="cyan"/>
        </w:rPr>
        <w:t xml:space="preserve"> </w:t>
      </w:r>
      <w:r w:rsidRPr="00352649">
        <w:rPr>
          <w:rFonts w:eastAsia="Calibri" w:cs="Arial"/>
          <w:color w:val="444444"/>
          <w:w w:val="105"/>
          <w:szCs w:val="22"/>
          <w:highlight w:val="cyan"/>
        </w:rPr>
        <w:t>C</w:t>
      </w:r>
      <w:r w:rsidRPr="00352649">
        <w:rPr>
          <w:rFonts w:eastAsia="Calibri" w:cs="Arial"/>
          <w:color w:val="1A1A1A"/>
          <w:w w:val="105"/>
          <w:szCs w:val="22"/>
          <w:highlight w:val="cyan"/>
        </w:rPr>
        <w:t>r</w:t>
      </w:r>
      <w:r w:rsidRPr="00352649">
        <w:rPr>
          <w:rFonts w:eastAsia="Calibri" w:cs="Arial"/>
          <w:color w:val="444444"/>
          <w:w w:val="105"/>
          <w:szCs w:val="22"/>
          <w:highlight w:val="cyan"/>
        </w:rPr>
        <w:t>oss.</w:t>
      </w:r>
      <w:r w:rsidRPr="00352649">
        <w:rPr>
          <w:rFonts w:eastAsia="Calibri" w:cs="Arial"/>
          <w:color w:val="444444"/>
          <w:w w:val="105"/>
          <w:szCs w:val="22"/>
          <w:highlight w:val="cyan"/>
        </w:rPr>
        <w:tab/>
      </w:r>
      <w:r w:rsidRPr="00352649">
        <w:rPr>
          <w:rFonts w:eastAsia="Calibri" w:cs="Arial"/>
          <w:color w:val="9A9A9A"/>
          <w:w w:val="105"/>
          <w:szCs w:val="22"/>
          <w:highlight w:val="cyan"/>
        </w:rPr>
        <w:t>·</w:t>
      </w:r>
    </w:p>
    <w:p w14:paraId="5B833681" w14:textId="77777777" w:rsidR="00CB48F1" w:rsidRPr="00352649" w:rsidRDefault="00CB48F1" w:rsidP="006E65FD">
      <w:pPr>
        <w:widowControl w:val="0"/>
        <w:tabs>
          <w:tab w:val="left" w:pos="486"/>
        </w:tabs>
        <w:autoSpaceDE w:val="0"/>
        <w:autoSpaceDN w:val="0"/>
        <w:spacing w:before="1" w:line="244" w:lineRule="auto"/>
        <w:ind w:right="710"/>
        <w:jc w:val="both"/>
        <w:rPr>
          <w:rFonts w:eastAsia="Arial" w:cs="Arial"/>
          <w:szCs w:val="22"/>
          <w:highlight w:val="cyan"/>
        </w:rPr>
      </w:pPr>
    </w:p>
    <w:p w14:paraId="53CEE1D5" w14:textId="77777777" w:rsidR="00CB48F1" w:rsidRPr="00352649" w:rsidRDefault="00CB48F1" w:rsidP="006E65FD">
      <w:pPr>
        <w:widowControl w:val="0"/>
        <w:tabs>
          <w:tab w:val="left" w:pos="486"/>
        </w:tabs>
        <w:autoSpaceDE w:val="0"/>
        <w:autoSpaceDN w:val="0"/>
        <w:spacing w:before="1" w:line="244" w:lineRule="auto"/>
        <w:ind w:right="710"/>
        <w:jc w:val="both"/>
        <w:rPr>
          <w:rFonts w:eastAsia="Calibri" w:cs="Arial"/>
          <w:color w:val="545454"/>
          <w:szCs w:val="22"/>
          <w:highlight w:val="cyan"/>
        </w:rPr>
      </w:pPr>
      <w:r w:rsidRPr="00352649">
        <w:rPr>
          <w:rFonts w:cs="Arial"/>
          <w:b/>
          <w:bCs/>
          <w:color w:val="4F81BD"/>
          <w:szCs w:val="22"/>
          <w:highlight w:val="cyan"/>
        </w:rPr>
        <w:t>Condition of Facility:</w:t>
      </w:r>
      <w:r w:rsidRPr="00352649">
        <w:rPr>
          <w:rFonts w:eastAsia="Calibri" w:cs="Arial"/>
          <w:color w:val="444444"/>
          <w:spacing w:val="-28"/>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3"/>
          <w:w w:val="105"/>
          <w:szCs w:val="22"/>
          <w:highlight w:val="cyan"/>
        </w:rPr>
        <w:t xml:space="preserve"> </w:t>
      </w:r>
      <w:r w:rsidRPr="00352649">
        <w:rPr>
          <w:rFonts w:cs="Arial"/>
          <w:color w:val="393939"/>
          <w:szCs w:val="22"/>
          <w:highlight w:val="cyan"/>
        </w:rPr>
        <w:t>ALPHA SCHOOL DISTRICT</w:t>
      </w:r>
      <w:r w:rsidRPr="00352649">
        <w:rPr>
          <w:rFonts w:eastAsia="Calibri" w:cs="Arial"/>
          <w:color w:val="444444"/>
          <w:spacing w:val="-23"/>
          <w:w w:val="105"/>
          <w:szCs w:val="22"/>
          <w:highlight w:val="cyan"/>
        </w:rPr>
        <w:t xml:space="preserve"> </w:t>
      </w:r>
      <w:r w:rsidRPr="00352649">
        <w:rPr>
          <w:rFonts w:eastAsia="Calibri" w:cs="Arial"/>
          <w:color w:val="444444"/>
          <w:w w:val="105"/>
          <w:szCs w:val="22"/>
          <w:highlight w:val="cyan"/>
        </w:rPr>
        <w:t>Facility</w:t>
      </w:r>
      <w:r w:rsidRPr="00352649">
        <w:rPr>
          <w:rFonts w:eastAsia="Calibri" w:cs="Arial"/>
          <w:color w:val="444444"/>
          <w:spacing w:val="-23"/>
          <w:w w:val="105"/>
          <w:szCs w:val="22"/>
          <w:highlight w:val="cyan"/>
        </w:rPr>
        <w:t xml:space="preserve"> </w:t>
      </w:r>
      <w:r w:rsidRPr="00352649">
        <w:rPr>
          <w:rFonts w:eastAsia="Calibri" w:cs="Arial"/>
          <w:color w:val="545454"/>
          <w:w w:val="105"/>
          <w:szCs w:val="22"/>
          <w:highlight w:val="cyan"/>
        </w:rPr>
        <w:t>Coordinator</w:t>
      </w:r>
      <w:r w:rsidRPr="00352649">
        <w:rPr>
          <w:rFonts w:eastAsia="Calibri" w:cs="Arial"/>
          <w:color w:val="545454"/>
          <w:spacing w:val="-13"/>
          <w:w w:val="105"/>
          <w:szCs w:val="22"/>
          <w:highlight w:val="cyan"/>
        </w:rPr>
        <w:t xml:space="preserve"> </w:t>
      </w:r>
      <w:r w:rsidRPr="00352649">
        <w:rPr>
          <w:rFonts w:eastAsia="Calibri" w:cs="Arial"/>
          <w:color w:val="545454"/>
          <w:w w:val="105"/>
          <w:szCs w:val="22"/>
          <w:highlight w:val="cyan"/>
        </w:rPr>
        <w:t>and</w:t>
      </w:r>
      <w:r w:rsidRPr="00352649">
        <w:rPr>
          <w:rFonts w:eastAsia="Calibri" w:cs="Arial"/>
          <w:color w:val="545454"/>
          <w:spacing w:val="-29"/>
          <w:w w:val="105"/>
          <w:szCs w:val="22"/>
          <w:highlight w:val="cyan"/>
        </w:rPr>
        <w:t xml:space="preserve"> </w:t>
      </w:r>
      <w:r w:rsidRPr="00352649">
        <w:rPr>
          <w:rFonts w:eastAsia="Calibri" w:cs="Arial"/>
          <w:color w:val="545454"/>
          <w:w w:val="105"/>
          <w:szCs w:val="22"/>
          <w:highlight w:val="cyan"/>
        </w:rPr>
        <w:t>Shelter</w:t>
      </w:r>
      <w:r w:rsidRPr="00352649">
        <w:rPr>
          <w:rFonts w:eastAsia="Calibri" w:cs="Arial"/>
          <w:color w:val="545454"/>
          <w:spacing w:val="-20"/>
          <w:w w:val="105"/>
          <w:szCs w:val="22"/>
          <w:highlight w:val="cyan"/>
        </w:rPr>
        <w:t xml:space="preserve"> </w:t>
      </w:r>
      <w:r w:rsidRPr="00352649">
        <w:rPr>
          <w:rFonts w:eastAsia="Calibri" w:cs="Arial"/>
          <w:color w:val="444444"/>
          <w:w w:val="105"/>
          <w:szCs w:val="22"/>
          <w:highlight w:val="cyan"/>
        </w:rPr>
        <w:t>Manager</w:t>
      </w:r>
      <w:r w:rsidRPr="00352649">
        <w:rPr>
          <w:rFonts w:eastAsia="Calibri" w:cs="Arial"/>
          <w:color w:val="444444"/>
          <w:spacing w:val="-25"/>
          <w:w w:val="105"/>
          <w:szCs w:val="22"/>
          <w:highlight w:val="cyan"/>
        </w:rPr>
        <w:t xml:space="preserve"> </w:t>
      </w:r>
      <w:r w:rsidRPr="00352649">
        <w:rPr>
          <w:rFonts w:eastAsia="Calibri" w:cs="Arial"/>
          <w:color w:val="545454"/>
          <w:w w:val="105"/>
          <w:szCs w:val="22"/>
          <w:highlight w:val="cyan"/>
        </w:rPr>
        <w:t>(or</w:t>
      </w:r>
      <w:r w:rsidRPr="00352649">
        <w:rPr>
          <w:rFonts w:eastAsia="Calibri" w:cs="Arial"/>
          <w:color w:val="545454"/>
          <w:spacing w:val="-26"/>
          <w:w w:val="105"/>
          <w:szCs w:val="22"/>
          <w:highlight w:val="cyan"/>
        </w:rPr>
        <w:t xml:space="preserve"> </w:t>
      </w:r>
      <w:r w:rsidRPr="00352649">
        <w:rPr>
          <w:rFonts w:eastAsia="Calibri" w:cs="Arial"/>
          <w:color w:val="545454"/>
          <w:w w:val="105"/>
          <w:szCs w:val="22"/>
          <w:highlight w:val="cyan"/>
        </w:rPr>
        <w:t>designee)</w:t>
      </w:r>
      <w:r w:rsidRPr="00352649">
        <w:rPr>
          <w:rFonts w:eastAsia="Calibri" w:cs="Arial"/>
          <w:color w:val="545454"/>
          <w:spacing w:val="-18"/>
          <w:w w:val="105"/>
          <w:szCs w:val="22"/>
          <w:highlight w:val="cyan"/>
        </w:rPr>
        <w:t xml:space="preserve"> </w:t>
      </w:r>
      <w:r w:rsidRPr="00352649">
        <w:rPr>
          <w:rFonts w:eastAsia="Calibri" w:cs="Arial"/>
          <w:color w:val="545454"/>
          <w:w w:val="105"/>
          <w:szCs w:val="22"/>
          <w:highlight w:val="cyan"/>
        </w:rPr>
        <w:t>will</w:t>
      </w:r>
      <w:r w:rsidRPr="00352649">
        <w:rPr>
          <w:rFonts w:eastAsia="Calibri" w:cs="Arial"/>
          <w:color w:val="545454"/>
          <w:spacing w:val="-26"/>
          <w:w w:val="105"/>
          <w:szCs w:val="22"/>
          <w:highlight w:val="cyan"/>
        </w:rPr>
        <w:t xml:space="preserve"> </w:t>
      </w:r>
      <w:r w:rsidRPr="00352649">
        <w:rPr>
          <w:rFonts w:eastAsia="Calibri" w:cs="Arial"/>
          <w:color w:val="444444"/>
          <w:w w:val="105"/>
          <w:szCs w:val="22"/>
          <w:highlight w:val="cyan"/>
        </w:rPr>
        <w:t>join</w:t>
      </w:r>
      <w:r w:rsidRPr="00352649">
        <w:rPr>
          <w:rFonts w:eastAsia="Calibri" w:cs="Arial"/>
          <w:color w:val="666666"/>
          <w:w w:val="105"/>
          <w:szCs w:val="22"/>
          <w:highlight w:val="cyan"/>
        </w:rPr>
        <w:t>tly</w:t>
      </w:r>
      <w:r w:rsidRPr="00352649">
        <w:rPr>
          <w:rFonts w:eastAsia="Calibri" w:cs="Arial"/>
          <w:color w:val="444444"/>
          <w:w w:val="105"/>
          <w:szCs w:val="22"/>
          <w:highlight w:val="cyan"/>
        </w:rPr>
        <w:t xml:space="preserve"> conduct a pre-occupancy survey of the </w:t>
      </w:r>
      <w:r w:rsidRPr="00352649">
        <w:rPr>
          <w:rFonts w:eastAsia="Calibri" w:cs="Arial"/>
          <w:color w:val="2B2B2B"/>
          <w:spacing w:val="-6"/>
          <w:w w:val="105"/>
          <w:szCs w:val="22"/>
          <w:highlight w:val="cyan"/>
        </w:rPr>
        <w:t>Fac</w:t>
      </w:r>
      <w:r w:rsidRPr="00352649">
        <w:rPr>
          <w:rFonts w:eastAsia="Calibri" w:cs="Arial"/>
          <w:color w:val="666666"/>
          <w:spacing w:val="-6"/>
          <w:w w:val="105"/>
          <w:szCs w:val="22"/>
          <w:highlight w:val="cyan"/>
        </w:rPr>
        <w:t>ili</w:t>
      </w:r>
      <w:r w:rsidRPr="00352649">
        <w:rPr>
          <w:rFonts w:eastAsia="Calibri" w:cs="Arial"/>
          <w:color w:val="444444"/>
          <w:spacing w:val="-6"/>
          <w:w w:val="105"/>
          <w:szCs w:val="22"/>
          <w:highlight w:val="cyan"/>
        </w:rPr>
        <w:t xml:space="preserve">ty </w:t>
      </w:r>
      <w:r w:rsidRPr="00352649">
        <w:rPr>
          <w:rFonts w:eastAsia="Calibri" w:cs="Arial"/>
          <w:color w:val="444444"/>
          <w:w w:val="105"/>
          <w:szCs w:val="22"/>
          <w:highlight w:val="cyan"/>
        </w:rPr>
        <w:t xml:space="preserve">before it </w:t>
      </w:r>
      <w:r w:rsidRPr="00352649">
        <w:rPr>
          <w:rFonts w:eastAsia="Calibri" w:cs="Arial"/>
          <w:color w:val="545454"/>
          <w:w w:val="105"/>
          <w:szCs w:val="22"/>
          <w:highlight w:val="cyan"/>
        </w:rPr>
        <w:t xml:space="preserve">is turned </w:t>
      </w:r>
      <w:r w:rsidRPr="00352649">
        <w:rPr>
          <w:rFonts w:eastAsia="Calibri" w:cs="Arial"/>
          <w:color w:val="444444"/>
          <w:w w:val="105"/>
          <w:szCs w:val="22"/>
          <w:highlight w:val="cyan"/>
        </w:rPr>
        <w:t>over to t</w:t>
      </w:r>
      <w:r w:rsidRPr="00352649">
        <w:rPr>
          <w:rFonts w:eastAsia="Calibri" w:cs="Arial"/>
          <w:color w:val="666666"/>
          <w:w w:val="105"/>
          <w:szCs w:val="22"/>
          <w:highlight w:val="cyan"/>
        </w:rPr>
        <w:t>h</w:t>
      </w:r>
      <w:r w:rsidRPr="00352649">
        <w:rPr>
          <w:rFonts w:eastAsia="Calibri" w:cs="Arial"/>
          <w:color w:val="444444"/>
          <w:w w:val="105"/>
          <w:szCs w:val="22"/>
          <w:highlight w:val="cyan"/>
        </w:rPr>
        <w:t xml:space="preserve">e Red Cross. </w:t>
      </w:r>
      <w:r w:rsidRPr="00352649">
        <w:rPr>
          <w:rFonts w:eastAsia="Calibri" w:cs="Arial"/>
          <w:color w:val="545454"/>
          <w:w w:val="105"/>
          <w:szCs w:val="22"/>
          <w:highlight w:val="cyan"/>
        </w:rPr>
        <w:t>They</w:t>
      </w:r>
      <w:r w:rsidRPr="00352649">
        <w:rPr>
          <w:rFonts w:eastAsia="Calibri" w:cs="Arial"/>
          <w:color w:val="444444"/>
          <w:w w:val="105"/>
          <w:szCs w:val="22"/>
          <w:highlight w:val="cyan"/>
        </w:rPr>
        <w:t xml:space="preserve"> will </w:t>
      </w:r>
      <w:r w:rsidRPr="00352649">
        <w:rPr>
          <w:rFonts w:eastAsia="Calibri" w:cs="Arial"/>
          <w:color w:val="545454"/>
          <w:w w:val="105"/>
          <w:szCs w:val="22"/>
          <w:highlight w:val="cyan"/>
        </w:rPr>
        <w:t xml:space="preserve">use </w:t>
      </w:r>
      <w:r w:rsidRPr="00352649">
        <w:rPr>
          <w:rFonts w:eastAsia="Calibri" w:cs="Arial"/>
          <w:color w:val="444444"/>
          <w:w w:val="105"/>
          <w:szCs w:val="22"/>
          <w:highlight w:val="cyan"/>
        </w:rPr>
        <w:t xml:space="preserve">the first </w:t>
      </w:r>
      <w:r w:rsidRPr="00352649">
        <w:rPr>
          <w:rFonts w:eastAsia="Calibri" w:cs="Arial"/>
          <w:color w:val="545454"/>
          <w:w w:val="105"/>
          <w:szCs w:val="22"/>
          <w:highlight w:val="cyan"/>
        </w:rPr>
        <w:t xml:space="preserve">page </w:t>
      </w:r>
      <w:r w:rsidRPr="00352649">
        <w:rPr>
          <w:rFonts w:eastAsia="Calibri" w:cs="Arial"/>
          <w:color w:val="444444"/>
          <w:w w:val="105"/>
          <w:szCs w:val="22"/>
          <w:highlight w:val="cyan"/>
        </w:rPr>
        <w:t xml:space="preserve">of the </w:t>
      </w:r>
      <w:r w:rsidRPr="00352649">
        <w:rPr>
          <w:rFonts w:eastAsia="Calibri" w:cs="Arial"/>
          <w:i/>
          <w:color w:val="444444"/>
          <w:w w:val="105"/>
          <w:szCs w:val="22"/>
          <w:highlight w:val="cyan"/>
        </w:rPr>
        <w:t xml:space="preserve">Facility/Shelter Opening/Closing </w:t>
      </w:r>
      <w:r w:rsidRPr="00352649">
        <w:rPr>
          <w:rFonts w:eastAsia="Calibri" w:cs="Arial"/>
          <w:i/>
          <w:color w:val="444444"/>
          <w:spacing w:val="-8"/>
          <w:w w:val="105"/>
          <w:szCs w:val="22"/>
          <w:highlight w:val="cyan"/>
        </w:rPr>
        <w:t>Form</w:t>
      </w:r>
      <w:r w:rsidRPr="00352649">
        <w:rPr>
          <w:rFonts w:eastAsia="Calibri" w:cs="Arial"/>
          <w:i/>
          <w:color w:val="666666"/>
          <w:spacing w:val="-8"/>
          <w:w w:val="105"/>
          <w:szCs w:val="22"/>
          <w:highlight w:val="cyan"/>
        </w:rPr>
        <w:t xml:space="preserve">, </w:t>
      </w:r>
      <w:r w:rsidRPr="00352649">
        <w:rPr>
          <w:rFonts w:eastAsia="Calibri" w:cs="Arial"/>
          <w:color w:val="666666"/>
          <w:spacing w:val="-8"/>
          <w:w w:val="105"/>
          <w:szCs w:val="22"/>
          <w:highlight w:val="cyan"/>
        </w:rPr>
        <w:t>(</w:t>
      </w:r>
      <w:r w:rsidRPr="00352649">
        <w:rPr>
          <w:rFonts w:eastAsia="Calibri" w:cs="Arial"/>
          <w:color w:val="545454"/>
          <w:spacing w:val="-3"/>
          <w:w w:val="105"/>
          <w:szCs w:val="22"/>
          <w:highlight w:val="cyan"/>
        </w:rPr>
        <w:t>availab</w:t>
      </w:r>
      <w:r w:rsidRPr="00352649">
        <w:rPr>
          <w:rFonts w:eastAsia="Calibri" w:cs="Arial"/>
          <w:color w:val="2B2B2B"/>
          <w:spacing w:val="-3"/>
          <w:w w:val="105"/>
          <w:szCs w:val="22"/>
          <w:highlight w:val="cyan"/>
        </w:rPr>
        <w:t xml:space="preserve">le </w:t>
      </w:r>
      <w:r w:rsidRPr="00352649">
        <w:rPr>
          <w:rFonts w:eastAsia="Calibri" w:cs="Arial"/>
          <w:color w:val="545454"/>
          <w:w w:val="105"/>
          <w:szCs w:val="22"/>
          <w:highlight w:val="cyan"/>
        </w:rPr>
        <w:t xml:space="preserve">on file in the </w:t>
      </w:r>
      <w:r w:rsidRPr="00352649">
        <w:rPr>
          <w:rFonts w:eastAsia="Calibri" w:cs="Arial"/>
          <w:szCs w:val="22"/>
          <w:highlight w:val="cyan"/>
        </w:rPr>
        <w:t>Office of the Deputy Superintendent</w:t>
      </w:r>
      <w:r w:rsidRPr="00352649">
        <w:rPr>
          <w:rFonts w:eastAsia="Calibri" w:cs="Arial"/>
          <w:color w:val="545454"/>
          <w:w w:val="105"/>
          <w:szCs w:val="22"/>
          <w:highlight w:val="cyan"/>
        </w:rPr>
        <w:t xml:space="preserve">) </w:t>
      </w:r>
      <w:r w:rsidRPr="00352649">
        <w:rPr>
          <w:rFonts w:eastAsia="Calibri" w:cs="Arial"/>
          <w:color w:val="444444"/>
          <w:w w:val="105"/>
          <w:szCs w:val="22"/>
          <w:highlight w:val="cyan"/>
        </w:rPr>
        <w:t xml:space="preserve">to record any existing damage or </w:t>
      </w:r>
      <w:r w:rsidRPr="00352649">
        <w:rPr>
          <w:rFonts w:eastAsia="Calibri" w:cs="Arial"/>
          <w:color w:val="545454"/>
          <w:spacing w:val="-8"/>
          <w:w w:val="105"/>
          <w:szCs w:val="22"/>
          <w:highlight w:val="cyan"/>
        </w:rPr>
        <w:t>conditio</w:t>
      </w:r>
      <w:r w:rsidRPr="00352649">
        <w:rPr>
          <w:rFonts w:eastAsia="Calibri" w:cs="Arial"/>
          <w:color w:val="2B2B2B"/>
          <w:spacing w:val="-8"/>
          <w:w w:val="105"/>
          <w:szCs w:val="22"/>
          <w:highlight w:val="cyan"/>
        </w:rPr>
        <w:t>ns</w:t>
      </w:r>
      <w:r w:rsidRPr="00352649">
        <w:rPr>
          <w:rFonts w:eastAsia="Calibri" w:cs="Arial"/>
          <w:color w:val="545454"/>
          <w:spacing w:val="-8"/>
          <w:w w:val="105"/>
          <w:szCs w:val="22"/>
          <w:highlight w:val="cyan"/>
        </w:rPr>
        <w:t xml:space="preserve">. </w:t>
      </w:r>
      <w:r w:rsidRPr="00352649">
        <w:rPr>
          <w:rFonts w:eastAsia="Calibri" w:cs="Arial"/>
          <w:color w:val="444444"/>
          <w:w w:val="105"/>
          <w:szCs w:val="22"/>
          <w:highlight w:val="cyan"/>
        </w:rPr>
        <w:t xml:space="preserve">The </w:t>
      </w:r>
      <w:r w:rsidRPr="00352649">
        <w:rPr>
          <w:rFonts w:cs="Arial"/>
          <w:color w:val="393939"/>
          <w:szCs w:val="22"/>
          <w:highlight w:val="cyan"/>
        </w:rPr>
        <w:t>ALPHA SCHOOL DISTRICT</w:t>
      </w:r>
      <w:r w:rsidRPr="00352649">
        <w:rPr>
          <w:rFonts w:eastAsia="Calibri" w:cs="Arial"/>
          <w:color w:val="444444"/>
          <w:spacing w:val="-23"/>
          <w:w w:val="105"/>
          <w:szCs w:val="22"/>
          <w:highlight w:val="cyan"/>
        </w:rPr>
        <w:t xml:space="preserve"> </w:t>
      </w:r>
      <w:r w:rsidRPr="00352649">
        <w:rPr>
          <w:rFonts w:eastAsia="Calibri" w:cs="Arial"/>
          <w:color w:val="444444"/>
          <w:w w:val="105"/>
          <w:szCs w:val="22"/>
          <w:highlight w:val="cyan"/>
        </w:rPr>
        <w:t>Facility Coord</w:t>
      </w:r>
      <w:r w:rsidRPr="00352649">
        <w:rPr>
          <w:rFonts w:eastAsia="Calibri" w:cs="Arial"/>
          <w:color w:val="666666"/>
          <w:w w:val="105"/>
          <w:szCs w:val="22"/>
          <w:highlight w:val="cyan"/>
        </w:rPr>
        <w:t>i</w:t>
      </w:r>
      <w:r w:rsidRPr="00352649">
        <w:rPr>
          <w:rFonts w:eastAsia="Calibri" w:cs="Arial"/>
          <w:color w:val="444444"/>
          <w:w w:val="105"/>
          <w:szCs w:val="22"/>
          <w:highlight w:val="cyan"/>
        </w:rPr>
        <w:t xml:space="preserve">nator will identify </w:t>
      </w:r>
      <w:r w:rsidRPr="00352649">
        <w:rPr>
          <w:rFonts w:eastAsia="Calibri" w:cs="Arial"/>
          <w:color w:val="545454"/>
          <w:w w:val="105"/>
          <w:szCs w:val="22"/>
          <w:highlight w:val="cyan"/>
        </w:rPr>
        <w:t xml:space="preserve">and </w:t>
      </w:r>
      <w:r w:rsidRPr="00352649">
        <w:rPr>
          <w:rFonts w:eastAsia="Calibri" w:cs="Arial"/>
          <w:color w:val="444444"/>
          <w:w w:val="105"/>
          <w:szCs w:val="22"/>
          <w:highlight w:val="cyan"/>
        </w:rPr>
        <w:t xml:space="preserve">secure </w:t>
      </w:r>
      <w:r w:rsidRPr="00352649">
        <w:rPr>
          <w:rFonts w:eastAsia="Calibri" w:cs="Arial"/>
          <w:color w:val="545454"/>
          <w:w w:val="105"/>
          <w:szCs w:val="22"/>
          <w:highlight w:val="cyan"/>
        </w:rPr>
        <w:t>all equipment</w:t>
      </w:r>
      <w:r w:rsidRPr="00352649">
        <w:rPr>
          <w:rFonts w:eastAsia="Calibri" w:cs="Arial"/>
          <w:color w:val="545454"/>
          <w:spacing w:val="-13"/>
          <w:w w:val="105"/>
          <w:szCs w:val="22"/>
          <w:highlight w:val="cyan"/>
        </w:rPr>
        <w:t xml:space="preserve"> </w:t>
      </w:r>
      <w:r w:rsidRPr="00352649">
        <w:rPr>
          <w:rFonts w:eastAsia="Calibri" w:cs="Arial"/>
          <w:color w:val="545454"/>
          <w:w w:val="105"/>
          <w:szCs w:val="22"/>
          <w:highlight w:val="cyan"/>
        </w:rPr>
        <w:t>that</w:t>
      </w:r>
      <w:r w:rsidRPr="00352649">
        <w:rPr>
          <w:rFonts w:eastAsia="Calibri" w:cs="Arial"/>
          <w:color w:val="545454"/>
          <w:spacing w:val="-20"/>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9"/>
          <w:w w:val="105"/>
          <w:szCs w:val="22"/>
          <w:highlight w:val="cyan"/>
        </w:rPr>
        <w:t xml:space="preserve"> </w:t>
      </w:r>
      <w:r w:rsidRPr="00352649">
        <w:rPr>
          <w:rFonts w:eastAsia="Calibri" w:cs="Arial"/>
          <w:color w:val="444444"/>
          <w:w w:val="105"/>
          <w:szCs w:val="22"/>
          <w:highlight w:val="cyan"/>
        </w:rPr>
        <w:t>Red</w:t>
      </w:r>
      <w:r w:rsidRPr="00352649">
        <w:rPr>
          <w:rFonts w:eastAsia="Calibri" w:cs="Arial"/>
          <w:color w:val="444444"/>
          <w:spacing w:val="-20"/>
          <w:w w:val="105"/>
          <w:szCs w:val="22"/>
          <w:highlight w:val="cyan"/>
        </w:rPr>
        <w:t xml:space="preserve"> </w:t>
      </w:r>
      <w:r w:rsidRPr="00352649">
        <w:rPr>
          <w:rFonts w:eastAsia="Calibri" w:cs="Arial"/>
          <w:color w:val="444444"/>
          <w:w w:val="105"/>
          <w:szCs w:val="22"/>
          <w:highlight w:val="cyan"/>
        </w:rPr>
        <w:t>Cross</w:t>
      </w:r>
      <w:r w:rsidRPr="00352649">
        <w:rPr>
          <w:rFonts w:eastAsia="Calibri" w:cs="Arial"/>
          <w:color w:val="444444"/>
          <w:spacing w:val="-15"/>
          <w:w w:val="105"/>
          <w:szCs w:val="22"/>
          <w:highlight w:val="cyan"/>
        </w:rPr>
        <w:t xml:space="preserve"> </w:t>
      </w:r>
      <w:r w:rsidRPr="00352649">
        <w:rPr>
          <w:rFonts w:eastAsia="Calibri" w:cs="Arial"/>
          <w:color w:val="545454"/>
          <w:w w:val="105"/>
          <w:szCs w:val="22"/>
          <w:highlight w:val="cyan"/>
        </w:rPr>
        <w:t>should</w:t>
      </w:r>
      <w:r w:rsidRPr="00352649">
        <w:rPr>
          <w:rFonts w:eastAsia="Calibri" w:cs="Arial"/>
          <w:color w:val="545454"/>
          <w:spacing w:val="-11"/>
          <w:w w:val="105"/>
          <w:szCs w:val="22"/>
          <w:highlight w:val="cyan"/>
        </w:rPr>
        <w:t xml:space="preserve"> </w:t>
      </w:r>
      <w:r w:rsidRPr="00352649">
        <w:rPr>
          <w:rFonts w:eastAsia="Calibri" w:cs="Arial"/>
          <w:color w:val="444444"/>
          <w:w w:val="105"/>
          <w:szCs w:val="22"/>
          <w:highlight w:val="cyan"/>
        </w:rPr>
        <w:t>not</w:t>
      </w:r>
      <w:r w:rsidRPr="00352649">
        <w:rPr>
          <w:rFonts w:eastAsia="Calibri" w:cs="Arial"/>
          <w:color w:val="444444"/>
          <w:spacing w:val="-14"/>
          <w:w w:val="105"/>
          <w:szCs w:val="22"/>
          <w:highlight w:val="cyan"/>
        </w:rPr>
        <w:t xml:space="preserve"> </w:t>
      </w:r>
      <w:r w:rsidRPr="00352649">
        <w:rPr>
          <w:rFonts w:eastAsia="Calibri" w:cs="Arial"/>
          <w:color w:val="444444"/>
          <w:w w:val="105"/>
          <w:szCs w:val="22"/>
          <w:highlight w:val="cyan"/>
        </w:rPr>
        <w:t>use</w:t>
      </w:r>
      <w:r w:rsidRPr="00352649">
        <w:rPr>
          <w:rFonts w:eastAsia="Calibri" w:cs="Arial"/>
          <w:color w:val="444444"/>
          <w:spacing w:val="-24"/>
          <w:w w:val="105"/>
          <w:szCs w:val="22"/>
          <w:highlight w:val="cyan"/>
        </w:rPr>
        <w:t xml:space="preserve"> </w:t>
      </w:r>
      <w:r w:rsidRPr="00352649">
        <w:rPr>
          <w:rFonts w:eastAsia="Calibri" w:cs="Arial"/>
          <w:color w:val="545454"/>
          <w:w w:val="105"/>
          <w:szCs w:val="22"/>
          <w:highlight w:val="cyan"/>
        </w:rPr>
        <w:t>while</w:t>
      </w:r>
      <w:r w:rsidRPr="00352649">
        <w:rPr>
          <w:rFonts w:eastAsia="Calibri" w:cs="Arial"/>
          <w:color w:val="545454"/>
          <w:spacing w:val="-18"/>
          <w:w w:val="105"/>
          <w:szCs w:val="22"/>
          <w:highlight w:val="cyan"/>
        </w:rPr>
        <w:t xml:space="preserve"> </w:t>
      </w:r>
      <w:r w:rsidRPr="00352649">
        <w:rPr>
          <w:rFonts w:eastAsia="Calibri" w:cs="Arial"/>
          <w:color w:val="444444"/>
          <w:spacing w:val="-4"/>
          <w:w w:val="105"/>
          <w:szCs w:val="22"/>
          <w:highlight w:val="cyan"/>
        </w:rPr>
        <w:t>shelteri</w:t>
      </w:r>
      <w:r w:rsidRPr="00352649">
        <w:rPr>
          <w:rFonts w:eastAsia="Calibri" w:cs="Arial"/>
          <w:color w:val="666666"/>
          <w:spacing w:val="-4"/>
          <w:w w:val="105"/>
          <w:szCs w:val="22"/>
          <w:highlight w:val="cyan"/>
        </w:rPr>
        <w:t>ng</w:t>
      </w:r>
      <w:r w:rsidRPr="00352649">
        <w:rPr>
          <w:rFonts w:eastAsia="Calibri" w:cs="Arial"/>
          <w:color w:val="666666"/>
          <w:spacing w:val="-24"/>
          <w:w w:val="105"/>
          <w:szCs w:val="22"/>
          <w:highlight w:val="cyan"/>
        </w:rPr>
        <w:t xml:space="preserve"> </w:t>
      </w:r>
      <w:r w:rsidRPr="00352649">
        <w:rPr>
          <w:rFonts w:eastAsia="Calibri" w:cs="Arial"/>
          <w:color w:val="545454"/>
          <w:w w:val="105"/>
          <w:szCs w:val="22"/>
          <w:highlight w:val="cyan"/>
        </w:rPr>
        <w:t>in</w:t>
      </w:r>
      <w:r w:rsidRPr="00352649">
        <w:rPr>
          <w:rFonts w:eastAsia="Calibri" w:cs="Arial"/>
          <w:color w:val="545454"/>
          <w:spacing w:val="-35"/>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19"/>
          <w:w w:val="105"/>
          <w:szCs w:val="22"/>
          <w:highlight w:val="cyan"/>
        </w:rPr>
        <w:t xml:space="preserve"> </w:t>
      </w:r>
      <w:r w:rsidRPr="00352649">
        <w:rPr>
          <w:rFonts w:eastAsia="Calibri" w:cs="Arial"/>
          <w:color w:val="545454"/>
          <w:w w:val="105"/>
          <w:szCs w:val="22"/>
          <w:highlight w:val="cyan"/>
        </w:rPr>
        <w:t>Facility.</w:t>
      </w:r>
      <w:r w:rsidRPr="00352649">
        <w:rPr>
          <w:rFonts w:eastAsia="Calibri" w:cs="Arial"/>
          <w:color w:val="545454"/>
          <w:spacing w:val="23"/>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8"/>
          <w:w w:val="105"/>
          <w:szCs w:val="22"/>
          <w:highlight w:val="cyan"/>
        </w:rPr>
        <w:t xml:space="preserve"> </w:t>
      </w:r>
      <w:r w:rsidRPr="00352649">
        <w:rPr>
          <w:rFonts w:eastAsia="Calibri" w:cs="Arial"/>
          <w:color w:val="444444"/>
          <w:w w:val="105"/>
          <w:szCs w:val="22"/>
          <w:highlight w:val="cyan"/>
        </w:rPr>
        <w:t>Red</w:t>
      </w:r>
      <w:r w:rsidRPr="00352649">
        <w:rPr>
          <w:rFonts w:eastAsia="Calibri" w:cs="Arial"/>
          <w:color w:val="444444"/>
          <w:spacing w:val="-26"/>
          <w:w w:val="105"/>
          <w:szCs w:val="22"/>
          <w:highlight w:val="cyan"/>
        </w:rPr>
        <w:t xml:space="preserve"> </w:t>
      </w:r>
      <w:r w:rsidRPr="00352649">
        <w:rPr>
          <w:rFonts w:eastAsia="Calibri" w:cs="Arial"/>
          <w:color w:val="444444"/>
          <w:w w:val="105"/>
          <w:szCs w:val="22"/>
          <w:highlight w:val="cyan"/>
        </w:rPr>
        <w:t>Cross</w:t>
      </w:r>
      <w:r w:rsidRPr="00352649">
        <w:rPr>
          <w:rFonts w:eastAsia="Calibri" w:cs="Arial"/>
          <w:color w:val="444444"/>
          <w:spacing w:val="-9"/>
          <w:w w:val="105"/>
          <w:szCs w:val="22"/>
          <w:highlight w:val="cyan"/>
        </w:rPr>
        <w:t xml:space="preserve"> </w:t>
      </w:r>
      <w:r w:rsidRPr="00352649">
        <w:rPr>
          <w:rFonts w:eastAsia="Calibri" w:cs="Arial"/>
          <w:color w:val="545454"/>
          <w:w w:val="105"/>
          <w:szCs w:val="22"/>
          <w:highlight w:val="cyan"/>
        </w:rPr>
        <w:t>will exercise</w:t>
      </w:r>
      <w:r w:rsidRPr="00352649">
        <w:rPr>
          <w:rFonts w:eastAsia="Calibri" w:cs="Arial"/>
          <w:color w:val="545454"/>
          <w:spacing w:val="-15"/>
          <w:w w:val="105"/>
          <w:szCs w:val="22"/>
          <w:highlight w:val="cyan"/>
        </w:rPr>
        <w:t xml:space="preserve"> </w:t>
      </w:r>
      <w:r w:rsidRPr="00352649">
        <w:rPr>
          <w:rFonts w:eastAsia="Calibri" w:cs="Arial"/>
          <w:color w:val="545454"/>
          <w:w w:val="105"/>
          <w:szCs w:val="22"/>
          <w:highlight w:val="cyan"/>
        </w:rPr>
        <w:t>reasonable</w:t>
      </w:r>
      <w:r w:rsidRPr="00352649">
        <w:rPr>
          <w:rFonts w:eastAsia="Calibri" w:cs="Arial"/>
          <w:color w:val="545454"/>
          <w:spacing w:val="-10"/>
          <w:w w:val="105"/>
          <w:szCs w:val="22"/>
          <w:highlight w:val="cyan"/>
        </w:rPr>
        <w:t xml:space="preserve"> </w:t>
      </w:r>
      <w:r w:rsidRPr="00352649">
        <w:rPr>
          <w:rFonts w:eastAsia="Calibri" w:cs="Arial"/>
          <w:color w:val="545454"/>
          <w:w w:val="105"/>
          <w:szCs w:val="22"/>
          <w:highlight w:val="cyan"/>
        </w:rPr>
        <w:t>care</w:t>
      </w:r>
      <w:r w:rsidRPr="00352649">
        <w:rPr>
          <w:rFonts w:eastAsia="Calibri" w:cs="Arial"/>
          <w:color w:val="545454"/>
          <w:spacing w:val="-14"/>
          <w:w w:val="105"/>
          <w:szCs w:val="22"/>
          <w:highlight w:val="cyan"/>
        </w:rPr>
        <w:t xml:space="preserve"> </w:t>
      </w:r>
      <w:r w:rsidRPr="00352649">
        <w:rPr>
          <w:rFonts w:eastAsia="Calibri" w:cs="Arial"/>
          <w:color w:val="444444"/>
          <w:w w:val="105"/>
          <w:szCs w:val="22"/>
          <w:highlight w:val="cyan"/>
        </w:rPr>
        <w:t>while</w:t>
      </w:r>
      <w:r w:rsidRPr="00352649">
        <w:rPr>
          <w:rFonts w:eastAsia="Calibri" w:cs="Arial"/>
          <w:color w:val="444444"/>
          <w:spacing w:val="-25"/>
          <w:w w:val="105"/>
          <w:szCs w:val="22"/>
          <w:highlight w:val="cyan"/>
        </w:rPr>
        <w:t xml:space="preserve"> </w:t>
      </w:r>
      <w:r w:rsidRPr="00352649">
        <w:rPr>
          <w:rFonts w:eastAsia="Calibri" w:cs="Arial"/>
          <w:color w:val="545454"/>
          <w:spacing w:val="-5"/>
          <w:w w:val="105"/>
          <w:szCs w:val="22"/>
          <w:highlight w:val="cyan"/>
        </w:rPr>
        <w:t>us</w:t>
      </w:r>
      <w:r w:rsidRPr="00352649">
        <w:rPr>
          <w:rFonts w:eastAsia="Calibri" w:cs="Arial"/>
          <w:color w:val="1A1A1A"/>
          <w:spacing w:val="-5"/>
          <w:w w:val="105"/>
          <w:szCs w:val="22"/>
          <w:highlight w:val="cyan"/>
        </w:rPr>
        <w:t>i</w:t>
      </w:r>
      <w:r w:rsidRPr="00352649">
        <w:rPr>
          <w:rFonts w:eastAsia="Calibri" w:cs="Arial"/>
          <w:color w:val="545454"/>
          <w:spacing w:val="-5"/>
          <w:w w:val="105"/>
          <w:szCs w:val="22"/>
          <w:highlight w:val="cyan"/>
        </w:rPr>
        <w:t>ng</w:t>
      </w:r>
      <w:r w:rsidRPr="00352649">
        <w:rPr>
          <w:rFonts w:eastAsia="Calibri" w:cs="Arial"/>
          <w:color w:val="545454"/>
          <w:spacing w:val="-18"/>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4"/>
          <w:w w:val="105"/>
          <w:szCs w:val="22"/>
          <w:highlight w:val="cyan"/>
        </w:rPr>
        <w:t xml:space="preserve"> </w:t>
      </w:r>
      <w:r w:rsidRPr="00352649">
        <w:rPr>
          <w:rFonts w:eastAsia="Calibri" w:cs="Arial"/>
          <w:color w:val="444444"/>
          <w:w w:val="105"/>
          <w:szCs w:val="22"/>
          <w:highlight w:val="cyan"/>
        </w:rPr>
        <w:t>Fac</w:t>
      </w:r>
      <w:r w:rsidRPr="00352649">
        <w:rPr>
          <w:rFonts w:eastAsia="Calibri" w:cs="Arial"/>
          <w:color w:val="666666"/>
          <w:w w:val="105"/>
          <w:szCs w:val="22"/>
          <w:highlight w:val="cyan"/>
        </w:rPr>
        <w:t>ili</w:t>
      </w:r>
      <w:r w:rsidRPr="00352649">
        <w:rPr>
          <w:rFonts w:eastAsia="Calibri" w:cs="Arial"/>
          <w:color w:val="444444"/>
          <w:w w:val="105"/>
          <w:szCs w:val="22"/>
          <w:highlight w:val="cyan"/>
        </w:rPr>
        <w:t>ty</w:t>
      </w:r>
      <w:r w:rsidRPr="00352649">
        <w:rPr>
          <w:rFonts w:eastAsia="Calibri" w:cs="Arial"/>
          <w:color w:val="444444"/>
          <w:spacing w:val="-27"/>
          <w:w w:val="105"/>
          <w:szCs w:val="22"/>
          <w:highlight w:val="cyan"/>
        </w:rPr>
        <w:t xml:space="preserve"> </w:t>
      </w:r>
      <w:r w:rsidRPr="00352649">
        <w:rPr>
          <w:rFonts w:eastAsia="Calibri" w:cs="Arial"/>
          <w:color w:val="444444"/>
          <w:w w:val="105"/>
          <w:szCs w:val="22"/>
          <w:highlight w:val="cyan"/>
        </w:rPr>
        <w:t>as</w:t>
      </w:r>
      <w:r w:rsidRPr="00352649">
        <w:rPr>
          <w:rFonts w:eastAsia="Calibri" w:cs="Arial"/>
          <w:color w:val="444444"/>
          <w:spacing w:val="-17"/>
          <w:w w:val="105"/>
          <w:szCs w:val="22"/>
          <w:highlight w:val="cyan"/>
        </w:rPr>
        <w:t xml:space="preserve"> </w:t>
      </w:r>
      <w:r w:rsidRPr="00352649">
        <w:rPr>
          <w:rFonts w:eastAsia="Calibri" w:cs="Arial"/>
          <w:color w:val="444444"/>
          <w:w w:val="105"/>
          <w:szCs w:val="22"/>
          <w:highlight w:val="cyan"/>
        </w:rPr>
        <w:t>a</w:t>
      </w:r>
      <w:r w:rsidRPr="00352649">
        <w:rPr>
          <w:rFonts w:eastAsia="Calibri" w:cs="Arial"/>
          <w:color w:val="444444"/>
          <w:spacing w:val="-14"/>
          <w:w w:val="105"/>
          <w:szCs w:val="22"/>
          <w:highlight w:val="cyan"/>
        </w:rPr>
        <w:t xml:space="preserve"> </w:t>
      </w:r>
      <w:r w:rsidRPr="00352649">
        <w:rPr>
          <w:rFonts w:eastAsia="Calibri" w:cs="Arial"/>
          <w:color w:val="545454"/>
          <w:w w:val="105"/>
          <w:szCs w:val="22"/>
          <w:highlight w:val="cyan"/>
        </w:rPr>
        <w:t>shelter</w:t>
      </w:r>
      <w:r w:rsidRPr="00352649">
        <w:rPr>
          <w:rFonts w:eastAsia="Calibri" w:cs="Arial"/>
          <w:color w:val="545454"/>
          <w:spacing w:val="-14"/>
          <w:w w:val="105"/>
          <w:szCs w:val="22"/>
          <w:highlight w:val="cyan"/>
        </w:rPr>
        <w:t xml:space="preserve"> </w:t>
      </w:r>
      <w:r w:rsidRPr="00352649">
        <w:rPr>
          <w:rFonts w:eastAsia="Calibri" w:cs="Arial"/>
          <w:color w:val="545454"/>
          <w:w w:val="105"/>
          <w:szCs w:val="22"/>
          <w:highlight w:val="cyan"/>
        </w:rPr>
        <w:t>and</w:t>
      </w:r>
      <w:r w:rsidRPr="00352649">
        <w:rPr>
          <w:rFonts w:eastAsia="Calibri" w:cs="Arial"/>
          <w:color w:val="545454"/>
          <w:spacing w:val="-21"/>
          <w:w w:val="105"/>
          <w:szCs w:val="22"/>
          <w:highlight w:val="cyan"/>
        </w:rPr>
        <w:t xml:space="preserve"> </w:t>
      </w:r>
      <w:r w:rsidRPr="00352649">
        <w:rPr>
          <w:rFonts w:eastAsia="Calibri" w:cs="Arial"/>
          <w:color w:val="545454"/>
          <w:spacing w:val="-3"/>
          <w:w w:val="105"/>
          <w:szCs w:val="22"/>
          <w:highlight w:val="cyan"/>
        </w:rPr>
        <w:t>wi</w:t>
      </w:r>
      <w:r w:rsidRPr="00352649">
        <w:rPr>
          <w:rFonts w:eastAsia="Calibri" w:cs="Arial"/>
          <w:color w:val="7B7B7B"/>
          <w:spacing w:val="-3"/>
          <w:w w:val="105"/>
          <w:szCs w:val="22"/>
          <w:highlight w:val="cyan"/>
        </w:rPr>
        <w:t>ll</w:t>
      </w:r>
      <w:r w:rsidRPr="00352649">
        <w:rPr>
          <w:rFonts w:eastAsia="Calibri" w:cs="Arial"/>
          <w:color w:val="7B7B7B"/>
          <w:spacing w:val="-25"/>
          <w:w w:val="105"/>
          <w:szCs w:val="22"/>
          <w:highlight w:val="cyan"/>
        </w:rPr>
        <w:t xml:space="preserve"> </w:t>
      </w:r>
      <w:r w:rsidRPr="00352649">
        <w:rPr>
          <w:rFonts w:eastAsia="Calibri" w:cs="Arial"/>
          <w:color w:val="545454"/>
          <w:w w:val="105"/>
          <w:szCs w:val="22"/>
          <w:highlight w:val="cyan"/>
        </w:rPr>
        <w:t>make</w:t>
      </w:r>
      <w:r w:rsidRPr="00352649">
        <w:rPr>
          <w:rFonts w:eastAsia="Calibri" w:cs="Arial"/>
          <w:color w:val="545454"/>
          <w:spacing w:val="-18"/>
          <w:w w:val="105"/>
          <w:szCs w:val="22"/>
          <w:highlight w:val="cyan"/>
        </w:rPr>
        <w:t xml:space="preserve"> </w:t>
      </w:r>
      <w:r w:rsidRPr="00352649">
        <w:rPr>
          <w:rFonts w:eastAsia="Calibri" w:cs="Arial"/>
          <w:color w:val="545454"/>
          <w:w w:val="105"/>
          <w:szCs w:val="22"/>
          <w:highlight w:val="cyan"/>
        </w:rPr>
        <w:t>no</w:t>
      </w:r>
      <w:r w:rsidRPr="00352649">
        <w:rPr>
          <w:rFonts w:eastAsia="Calibri" w:cs="Arial"/>
          <w:color w:val="545454"/>
          <w:spacing w:val="-22"/>
          <w:w w:val="105"/>
          <w:szCs w:val="22"/>
          <w:highlight w:val="cyan"/>
        </w:rPr>
        <w:t xml:space="preserve"> </w:t>
      </w:r>
      <w:r w:rsidRPr="00352649">
        <w:rPr>
          <w:rFonts w:eastAsia="Calibri" w:cs="Arial"/>
          <w:color w:val="545454"/>
          <w:w w:val="105"/>
          <w:szCs w:val="22"/>
          <w:highlight w:val="cyan"/>
        </w:rPr>
        <w:t>modifications</w:t>
      </w:r>
      <w:r w:rsidRPr="00352649">
        <w:rPr>
          <w:rFonts w:eastAsia="Calibri" w:cs="Arial"/>
          <w:color w:val="545454"/>
          <w:spacing w:val="-3"/>
          <w:w w:val="105"/>
          <w:szCs w:val="22"/>
          <w:highlight w:val="cyan"/>
        </w:rPr>
        <w:t xml:space="preserve"> </w:t>
      </w:r>
      <w:r w:rsidRPr="00352649">
        <w:rPr>
          <w:rFonts w:eastAsia="Calibri" w:cs="Arial"/>
          <w:color w:val="666666"/>
          <w:w w:val="105"/>
          <w:szCs w:val="22"/>
          <w:highlight w:val="cyan"/>
        </w:rPr>
        <w:t>to</w:t>
      </w:r>
      <w:r w:rsidRPr="00352649">
        <w:rPr>
          <w:rFonts w:eastAsia="Calibri" w:cs="Arial"/>
          <w:color w:val="444444"/>
          <w:w w:val="105"/>
          <w:szCs w:val="22"/>
          <w:highlight w:val="cyan"/>
        </w:rPr>
        <w:t xml:space="preserve"> the</w:t>
      </w:r>
      <w:r w:rsidRPr="00352649">
        <w:rPr>
          <w:rFonts w:eastAsia="Calibri" w:cs="Arial"/>
          <w:color w:val="444444"/>
          <w:spacing w:val="-11"/>
          <w:w w:val="105"/>
          <w:szCs w:val="22"/>
          <w:highlight w:val="cyan"/>
        </w:rPr>
        <w:t xml:space="preserve"> </w:t>
      </w:r>
      <w:r w:rsidRPr="00352649">
        <w:rPr>
          <w:rFonts w:eastAsia="Calibri" w:cs="Arial"/>
          <w:color w:val="444444"/>
          <w:w w:val="105"/>
          <w:szCs w:val="22"/>
          <w:highlight w:val="cyan"/>
        </w:rPr>
        <w:t>Facility</w:t>
      </w:r>
      <w:r w:rsidRPr="00352649">
        <w:rPr>
          <w:rFonts w:eastAsia="Calibri" w:cs="Arial"/>
          <w:color w:val="444444"/>
          <w:spacing w:val="-4"/>
          <w:w w:val="105"/>
          <w:szCs w:val="22"/>
          <w:highlight w:val="cyan"/>
        </w:rPr>
        <w:t xml:space="preserve"> </w:t>
      </w:r>
      <w:r w:rsidRPr="00352649">
        <w:rPr>
          <w:rFonts w:eastAsia="Calibri" w:cs="Arial"/>
          <w:color w:val="444444"/>
          <w:w w:val="105"/>
          <w:szCs w:val="22"/>
          <w:highlight w:val="cyan"/>
        </w:rPr>
        <w:t>without</w:t>
      </w:r>
      <w:r w:rsidRPr="00352649">
        <w:rPr>
          <w:rFonts w:eastAsia="Calibri" w:cs="Arial"/>
          <w:color w:val="444444"/>
          <w:spacing w:val="-8"/>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4"/>
          <w:w w:val="105"/>
          <w:szCs w:val="22"/>
          <w:highlight w:val="cyan"/>
        </w:rPr>
        <w:t xml:space="preserve"> </w:t>
      </w:r>
      <w:r w:rsidRPr="00352649">
        <w:rPr>
          <w:rFonts w:eastAsia="Calibri" w:cs="Arial"/>
          <w:color w:val="444444"/>
          <w:w w:val="105"/>
          <w:szCs w:val="22"/>
          <w:highlight w:val="cyan"/>
        </w:rPr>
        <w:t>express</w:t>
      </w:r>
      <w:r w:rsidRPr="00352649">
        <w:rPr>
          <w:rFonts w:eastAsia="Calibri" w:cs="Arial"/>
          <w:color w:val="444444"/>
          <w:spacing w:val="-1"/>
          <w:w w:val="105"/>
          <w:szCs w:val="22"/>
          <w:highlight w:val="cyan"/>
        </w:rPr>
        <w:t xml:space="preserve"> </w:t>
      </w:r>
      <w:r w:rsidRPr="00352649">
        <w:rPr>
          <w:rFonts w:eastAsia="Calibri" w:cs="Arial"/>
          <w:color w:val="545454"/>
          <w:w w:val="105"/>
          <w:szCs w:val="22"/>
          <w:highlight w:val="cyan"/>
        </w:rPr>
        <w:t>written</w:t>
      </w:r>
      <w:r w:rsidRPr="00352649">
        <w:rPr>
          <w:rFonts w:eastAsia="Calibri" w:cs="Arial"/>
          <w:color w:val="545454"/>
          <w:spacing w:val="-8"/>
          <w:w w:val="105"/>
          <w:szCs w:val="22"/>
          <w:highlight w:val="cyan"/>
        </w:rPr>
        <w:t xml:space="preserve"> </w:t>
      </w:r>
      <w:r w:rsidRPr="00352649">
        <w:rPr>
          <w:rFonts w:eastAsia="Calibri" w:cs="Arial"/>
          <w:color w:val="545454"/>
          <w:w w:val="105"/>
          <w:szCs w:val="22"/>
          <w:highlight w:val="cyan"/>
        </w:rPr>
        <w:t>approval</w:t>
      </w:r>
      <w:r w:rsidRPr="00352649">
        <w:rPr>
          <w:rFonts w:eastAsia="Calibri" w:cs="Arial"/>
          <w:color w:val="545454"/>
          <w:spacing w:val="5"/>
          <w:w w:val="105"/>
          <w:szCs w:val="22"/>
          <w:highlight w:val="cyan"/>
        </w:rPr>
        <w:t xml:space="preserve"> </w:t>
      </w:r>
      <w:r w:rsidRPr="00352649">
        <w:rPr>
          <w:rFonts w:eastAsia="Calibri" w:cs="Arial"/>
          <w:color w:val="545454"/>
          <w:w w:val="105"/>
          <w:szCs w:val="22"/>
          <w:highlight w:val="cyan"/>
        </w:rPr>
        <w:t>of</w:t>
      </w:r>
      <w:r w:rsidRPr="00352649">
        <w:rPr>
          <w:rFonts w:eastAsia="Calibri" w:cs="Arial"/>
          <w:color w:val="545454"/>
          <w:spacing w:val="-5"/>
          <w:w w:val="105"/>
          <w:szCs w:val="22"/>
          <w:highlight w:val="cyan"/>
        </w:rPr>
        <w:t xml:space="preserve"> </w:t>
      </w:r>
      <w:r w:rsidRPr="00352649">
        <w:rPr>
          <w:rFonts w:cs="Arial"/>
          <w:color w:val="393939"/>
          <w:szCs w:val="22"/>
          <w:highlight w:val="cyan"/>
        </w:rPr>
        <w:t>ALPHA SCHOOL DISTRICT</w:t>
      </w:r>
      <w:r w:rsidRPr="00352649">
        <w:rPr>
          <w:rFonts w:eastAsia="Calibri" w:cs="Arial"/>
          <w:color w:val="444444"/>
          <w:w w:val="105"/>
          <w:szCs w:val="22"/>
          <w:highlight w:val="cyan"/>
        </w:rPr>
        <w:t>.</w:t>
      </w:r>
    </w:p>
    <w:p w14:paraId="42BA8298" w14:textId="77777777" w:rsidR="00CB48F1" w:rsidRPr="00352649" w:rsidRDefault="00CB48F1" w:rsidP="006E65FD">
      <w:pPr>
        <w:widowControl w:val="0"/>
        <w:tabs>
          <w:tab w:val="left" w:pos="494"/>
        </w:tabs>
        <w:autoSpaceDE w:val="0"/>
        <w:autoSpaceDN w:val="0"/>
        <w:spacing w:line="242" w:lineRule="auto"/>
        <w:ind w:right="710"/>
        <w:jc w:val="both"/>
        <w:rPr>
          <w:rFonts w:cs="Arial"/>
          <w:b/>
          <w:bCs/>
          <w:color w:val="4F81BD"/>
          <w:szCs w:val="22"/>
          <w:highlight w:val="cyan"/>
        </w:rPr>
      </w:pPr>
    </w:p>
    <w:p w14:paraId="0830CF5F" w14:textId="77777777" w:rsidR="00CB48F1" w:rsidRPr="00352649" w:rsidRDefault="00CB48F1" w:rsidP="006E65FD">
      <w:pPr>
        <w:widowControl w:val="0"/>
        <w:tabs>
          <w:tab w:val="left" w:pos="494"/>
        </w:tabs>
        <w:autoSpaceDE w:val="0"/>
        <w:autoSpaceDN w:val="0"/>
        <w:spacing w:line="242" w:lineRule="auto"/>
        <w:ind w:right="710"/>
        <w:jc w:val="both"/>
        <w:rPr>
          <w:rFonts w:eastAsia="Calibri" w:cs="Arial"/>
          <w:color w:val="545454"/>
          <w:szCs w:val="22"/>
          <w:highlight w:val="cyan"/>
        </w:rPr>
      </w:pPr>
      <w:r w:rsidRPr="00352649">
        <w:rPr>
          <w:rFonts w:cs="Arial"/>
          <w:b/>
          <w:bCs/>
          <w:color w:val="4F81BD"/>
          <w:szCs w:val="22"/>
          <w:highlight w:val="cyan"/>
        </w:rPr>
        <w:t>Food Services:</w:t>
      </w:r>
      <w:r w:rsidRPr="00352649">
        <w:rPr>
          <w:rFonts w:eastAsia="Calibri" w:cs="Arial"/>
          <w:color w:val="444444"/>
          <w:w w:val="105"/>
          <w:szCs w:val="22"/>
          <w:highlight w:val="cyan"/>
        </w:rPr>
        <w:t xml:space="preserve"> Upon request by </w:t>
      </w:r>
      <w:r w:rsidRPr="00352649">
        <w:rPr>
          <w:rFonts w:eastAsia="Calibri" w:cs="Arial"/>
          <w:color w:val="545454"/>
          <w:w w:val="105"/>
          <w:szCs w:val="22"/>
          <w:highlight w:val="cyan"/>
        </w:rPr>
        <w:t xml:space="preserve">the </w:t>
      </w:r>
      <w:r w:rsidRPr="00352649">
        <w:rPr>
          <w:rFonts w:eastAsia="Calibri" w:cs="Arial"/>
          <w:color w:val="444444"/>
          <w:w w:val="105"/>
          <w:szCs w:val="22"/>
          <w:highlight w:val="cyan"/>
        </w:rPr>
        <w:t xml:space="preserve">Red Cross, </w:t>
      </w:r>
      <w:r w:rsidRPr="00352649">
        <w:rPr>
          <w:rFonts w:eastAsia="Calibri" w:cs="Arial"/>
          <w:color w:val="545454"/>
          <w:w w:val="105"/>
          <w:szCs w:val="22"/>
          <w:highlight w:val="cyan"/>
        </w:rPr>
        <w:t xml:space="preserve">and </w:t>
      </w:r>
      <w:r w:rsidRPr="00352649">
        <w:rPr>
          <w:rFonts w:eastAsia="Calibri" w:cs="Arial"/>
          <w:color w:val="444444"/>
          <w:w w:val="105"/>
          <w:szCs w:val="22"/>
          <w:highlight w:val="cyan"/>
        </w:rPr>
        <w:t xml:space="preserve">if </w:t>
      </w:r>
      <w:r w:rsidRPr="00352649">
        <w:rPr>
          <w:rFonts w:eastAsia="Calibri" w:cs="Arial"/>
          <w:color w:val="545454"/>
          <w:w w:val="105"/>
          <w:szCs w:val="22"/>
          <w:highlight w:val="cyan"/>
        </w:rPr>
        <w:t xml:space="preserve">such </w:t>
      </w:r>
      <w:r w:rsidRPr="00352649">
        <w:rPr>
          <w:rFonts w:eastAsia="Calibri" w:cs="Arial"/>
          <w:color w:val="444444"/>
          <w:w w:val="105"/>
          <w:szCs w:val="22"/>
          <w:highlight w:val="cyan"/>
        </w:rPr>
        <w:t xml:space="preserve">resources </w:t>
      </w:r>
      <w:r w:rsidRPr="00352649">
        <w:rPr>
          <w:rFonts w:eastAsia="Calibri" w:cs="Arial"/>
          <w:color w:val="545454"/>
          <w:w w:val="105"/>
          <w:szCs w:val="22"/>
          <w:highlight w:val="cyan"/>
        </w:rPr>
        <w:t>exist and are available,</w:t>
      </w:r>
      <w:r w:rsidRPr="00352649">
        <w:rPr>
          <w:rFonts w:eastAsia="Calibri" w:cs="Arial"/>
          <w:color w:val="545454"/>
          <w:spacing w:val="-13"/>
          <w:w w:val="105"/>
          <w:szCs w:val="22"/>
          <w:highlight w:val="cyan"/>
        </w:rPr>
        <w:t xml:space="preserve"> </w:t>
      </w:r>
      <w:r w:rsidRPr="00352649">
        <w:rPr>
          <w:rFonts w:cs="Arial"/>
          <w:color w:val="393939"/>
          <w:szCs w:val="22"/>
          <w:highlight w:val="cyan"/>
        </w:rPr>
        <w:t>ALPHA SCHOOL DISTRICT</w:t>
      </w:r>
      <w:r w:rsidRPr="00352649">
        <w:rPr>
          <w:rFonts w:eastAsia="Calibri" w:cs="Arial"/>
          <w:color w:val="444444"/>
          <w:spacing w:val="-11"/>
          <w:w w:val="105"/>
          <w:szCs w:val="22"/>
          <w:highlight w:val="cyan"/>
        </w:rPr>
        <w:t xml:space="preserve"> </w:t>
      </w:r>
      <w:r w:rsidRPr="00352649">
        <w:rPr>
          <w:rFonts w:eastAsia="Calibri" w:cs="Arial"/>
          <w:color w:val="444444"/>
          <w:w w:val="105"/>
          <w:szCs w:val="22"/>
          <w:highlight w:val="cyan"/>
        </w:rPr>
        <w:t>will</w:t>
      </w:r>
      <w:r w:rsidRPr="00352649">
        <w:rPr>
          <w:rFonts w:eastAsia="Calibri" w:cs="Arial"/>
          <w:color w:val="444444"/>
          <w:spacing w:val="-24"/>
          <w:w w:val="105"/>
          <w:szCs w:val="22"/>
          <w:highlight w:val="cyan"/>
        </w:rPr>
        <w:t xml:space="preserve"> </w:t>
      </w:r>
      <w:r w:rsidRPr="00352649">
        <w:rPr>
          <w:rFonts w:eastAsia="Calibri" w:cs="Arial"/>
          <w:color w:val="444444"/>
          <w:w w:val="105"/>
          <w:szCs w:val="22"/>
          <w:highlight w:val="cyan"/>
        </w:rPr>
        <w:t>make</w:t>
      </w:r>
      <w:r w:rsidRPr="00352649">
        <w:rPr>
          <w:rFonts w:eastAsia="Calibri" w:cs="Arial"/>
          <w:color w:val="444444"/>
          <w:spacing w:val="-8"/>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4"/>
          <w:w w:val="105"/>
          <w:szCs w:val="22"/>
          <w:highlight w:val="cyan"/>
        </w:rPr>
        <w:t xml:space="preserve"> </w:t>
      </w:r>
      <w:r w:rsidRPr="00352649">
        <w:rPr>
          <w:rFonts w:eastAsia="Calibri" w:cs="Arial"/>
          <w:color w:val="444444"/>
          <w:w w:val="105"/>
          <w:szCs w:val="22"/>
          <w:highlight w:val="cyan"/>
        </w:rPr>
        <w:t>food</w:t>
      </w:r>
      <w:r w:rsidRPr="00352649">
        <w:rPr>
          <w:rFonts w:eastAsia="Calibri" w:cs="Arial"/>
          <w:color w:val="444444"/>
          <w:spacing w:val="-11"/>
          <w:w w:val="105"/>
          <w:szCs w:val="22"/>
          <w:highlight w:val="cyan"/>
        </w:rPr>
        <w:t xml:space="preserve"> </w:t>
      </w:r>
      <w:r w:rsidRPr="00352649">
        <w:rPr>
          <w:rFonts w:eastAsia="Calibri" w:cs="Arial"/>
          <w:color w:val="444444"/>
          <w:w w:val="105"/>
          <w:szCs w:val="22"/>
          <w:highlight w:val="cyan"/>
        </w:rPr>
        <w:t>service</w:t>
      </w:r>
      <w:r w:rsidRPr="00352649">
        <w:rPr>
          <w:rFonts w:eastAsia="Calibri" w:cs="Arial"/>
          <w:color w:val="444444"/>
          <w:spacing w:val="-13"/>
          <w:w w:val="105"/>
          <w:szCs w:val="22"/>
          <w:highlight w:val="cyan"/>
        </w:rPr>
        <w:t xml:space="preserve"> </w:t>
      </w:r>
      <w:r w:rsidRPr="00352649">
        <w:rPr>
          <w:rFonts w:eastAsia="Calibri" w:cs="Arial"/>
          <w:color w:val="444444"/>
          <w:w w:val="105"/>
          <w:szCs w:val="22"/>
          <w:highlight w:val="cyan"/>
        </w:rPr>
        <w:t>resources</w:t>
      </w:r>
      <w:r w:rsidRPr="00352649">
        <w:rPr>
          <w:rFonts w:eastAsia="Calibri" w:cs="Arial"/>
          <w:color w:val="444444"/>
          <w:spacing w:val="-13"/>
          <w:w w:val="105"/>
          <w:szCs w:val="22"/>
          <w:highlight w:val="cyan"/>
        </w:rPr>
        <w:t xml:space="preserve"> </w:t>
      </w:r>
      <w:r w:rsidRPr="00352649">
        <w:rPr>
          <w:rFonts w:eastAsia="Calibri" w:cs="Arial"/>
          <w:color w:val="444444"/>
          <w:w w:val="105"/>
          <w:szCs w:val="22"/>
          <w:highlight w:val="cyan"/>
        </w:rPr>
        <w:t>of</w:t>
      </w:r>
      <w:r w:rsidRPr="00352649">
        <w:rPr>
          <w:rFonts w:eastAsia="Calibri" w:cs="Arial"/>
          <w:color w:val="444444"/>
          <w:spacing w:val="-24"/>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8"/>
          <w:w w:val="105"/>
          <w:szCs w:val="22"/>
          <w:highlight w:val="cyan"/>
        </w:rPr>
        <w:t xml:space="preserve"> </w:t>
      </w:r>
      <w:r w:rsidRPr="00352649">
        <w:rPr>
          <w:rFonts w:eastAsia="Calibri" w:cs="Arial"/>
          <w:color w:val="444444"/>
          <w:w w:val="105"/>
          <w:szCs w:val="22"/>
          <w:highlight w:val="cyan"/>
        </w:rPr>
        <w:t>Facility,</w:t>
      </w:r>
      <w:r w:rsidRPr="00352649">
        <w:rPr>
          <w:rFonts w:eastAsia="Calibri" w:cs="Arial"/>
          <w:color w:val="444444"/>
          <w:spacing w:val="-16"/>
          <w:w w:val="105"/>
          <w:szCs w:val="22"/>
          <w:highlight w:val="cyan"/>
        </w:rPr>
        <w:t xml:space="preserve"> </w:t>
      </w:r>
      <w:r w:rsidRPr="00352649">
        <w:rPr>
          <w:rFonts w:eastAsia="Calibri" w:cs="Arial"/>
          <w:color w:val="545454"/>
          <w:spacing w:val="-3"/>
          <w:w w:val="105"/>
          <w:szCs w:val="22"/>
          <w:highlight w:val="cyan"/>
        </w:rPr>
        <w:t>inc</w:t>
      </w:r>
      <w:r w:rsidRPr="00352649">
        <w:rPr>
          <w:rFonts w:eastAsia="Calibri" w:cs="Arial"/>
          <w:color w:val="7B7B7B"/>
          <w:spacing w:val="-3"/>
          <w:w w:val="105"/>
          <w:szCs w:val="22"/>
          <w:highlight w:val="cyan"/>
        </w:rPr>
        <w:t>l</w:t>
      </w:r>
      <w:r w:rsidRPr="00352649">
        <w:rPr>
          <w:rFonts w:eastAsia="Calibri" w:cs="Arial"/>
          <w:color w:val="444444"/>
          <w:spacing w:val="-3"/>
          <w:w w:val="105"/>
          <w:szCs w:val="22"/>
          <w:highlight w:val="cyan"/>
        </w:rPr>
        <w:t>uding food</w:t>
      </w:r>
      <w:r w:rsidRPr="00352649">
        <w:rPr>
          <w:rFonts w:eastAsia="Calibri" w:cs="Arial"/>
          <w:color w:val="666666"/>
          <w:spacing w:val="-3"/>
          <w:w w:val="105"/>
          <w:szCs w:val="22"/>
          <w:highlight w:val="cyan"/>
        </w:rPr>
        <w:t>,</w:t>
      </w:r>
      <w:r w:rsidRPr="00352649">
        <w:rPr>
          <w:rFonts w:eastAsia="Calibri" w:cs="Arial"/>
          <w:color w:val="666666"/>
          <w:spacing w:val="-19"/>
          <w:w w:val="105"/>
          <w:szCs w:val="22"/>
          <w:highlight w:val="cyan"/>
        </w:rPr>
        <w:t xml:space="preserve"> </w:t>
      </w:r>
      <w:r w:rsidRPr="00352649">
        <w:rPr>
          <w:rFonts w:eastAsia="Calibri" w:cs="Arial"/>
          <w:color w:val="545454"/>
          <w:spacing w:val="-4"/>
          <w:w w:val="105"/>
          <w:szCs w:val="22"/>
          <w:highlight w:val="cyan"/>
        </w:rPr>
        <w:lastRenderedPageBreak/>
        <w:t>supp</w:t>
      </w:r>
      <w:r w:rsidRPr="00352649">
        <w:rPr>
          <w:rFonts w:eastAsia="Calibri" w:cs="Arial"/>
          <w:color w:val="2B2B2B"/>
          <w:spacing w:val="-4"/>
          <w:w w:val="105"/>
          <w:szCs w:val="22"/>
          <w:highlight w:val="cyan"/>
        </w:rPr>
        <w:t>li</w:t>
      </w:r>
      <w:r w:rsidRPr="00352649">
        <w:rPr>
          <w:rFonts w:eastAsia="Calibri" w:cs="Arial"/>
          <w:color w:val="545454"/>
          <w:spacing w:val="-4"/>
          <w:w w:val="105"/>
          <w:szCs w:val="22"/>
          <w:highlight w:val="cyan"/>
        </w:rPr>
        <w:t>es,</w:t>
      </w:r>
      <w:r w:rsidRPr="00352649">
        <w:rPr>
          <w:rFonts w:eastAsia="Calibri" w:cs="Arial"/>
          <w:color w:val="444444"/>
          <w:spacing w:val="-4"/>
          <w:w w:val="105"/>
          <w:szCs w:val="22"/>
          <w:highlight w:val="cyan"/>
        </w:rPr>
        <w:t xml:space="preserve"> </w:t>
      </w:r>
      <w:r w:rsidRPr="00352649">
        <w:rPr>
          <w:rFonts w:eastAsia="Calibri" w:cs="Arial"/>
          <w:color w:val="444444"/>
          <w:w w:val="105"/>
          <w:szCs w:val="22"/>
          <w:highlight w:val="cyan"/>
        </w:rPr>
        <w:t>equipment and food service workers, ava</w:t>
      </w:r>
      <w:r w:rsidRPr="00352649">
        <w:rPr>
          <w:rFonts w:eastAsia="Calibri" w:cs="Arial"/>
          <w:color w:val="666666"/>
          <w:w w:val="105"/>
          <w:szCs w:val="22"/>
          <w:highlight w:val="cyan"/>
        </w:rPr>
        <w:t>il</w:t>
      </w:r>
      <w:r w:rsidRPr="00352649">
        <w:rPr>
          <w:rFonts w:eastAsia="Calibri" w:cs="Arial"/>
          <w:color w:val="444444"/>
          <w:w w:val="105"/>
          <w:szCs w:val="22"/>
          <w:highlight w:val="cyan"/>
        </w:rPr>
        <w:t xml:space="preserve">able to feed </w:t>
      </w:r>
      <w:r w:rsidRPr="00352649">
        <w:rPr>
          <w:rFonts w:eastAsia="Calibri" w:cs="Arial"/>
          <w:color w:val="545454"/>
          <w:w w:val="105"/>
          <w:szCs w:val="22"/>
          <w:highlight w:val="cyan"/>
        </w:rPr>
        <w:t xml:space="preserve">the </w:t>
      </w:r>
      <w:r w:rsidRPr="00352649">
        <w:rPr>
          <w:rFonts w:eastAsia="Calibri" w:cs="Arial"/>
          <w:color w:val="444444"/>
          <w:w w:val="105"/>
          <w:szCs w:val="22"/>
          <w:highlight w:val="cyan"/>
        </w:rPr>
        <w:t xml:space="preserve">shelter </w:t>
      </w:r>
      <w:r w:rsidRPr="00352649">
        <w:rPr>
          <w:rFonts w:eastAsia="Calibri" w:cs="Arial"/>
          <w:color w:val="545454"/>
          <w:w w:val="105"/>
          <w:szCs w:val="22"/>
          <w:highlight w:val="cyan"/>
        </w:rPr>
        <w:t xml:space="preserve">occupants. </w:t>
      </w:r>
      <w:r w:rsidRPr="00352649">
        <w:rPr>
          <w:rFonts w:eastAsia="Calibri" w:cs="Arial"/>
          <w:color w:val="444444"/>
          <w:w w:val="105"/>
          <w:szCs w:val="22"/>
          <w:highlight w:val="cyan"/>
        </w:rPr>
        <w:t xml:space="preserve">The </w:t>
      </w:r>
      <w:r w:rsidRPr="00352649">
        <w:rPr>
          <w:rFonts w:cs="Arial"/>
          <w:color w:val="393939"/>
          <w:szCs w:val="22"/>
          <w:highlight w:val="cyan"/>
        </w:rPr>
        <w:t>ALPHA SCHOOL DISTRICT</w:t>
      </w:r>
      <w:r w:rsidRPr="00352649">
        <w:rPr>
          <w:rFonts w:eastAsia="Calibri" w:cs="Arial"/>
          <w:color w:val="444444"/>
          <w:w w:val="105"/>
          <w:szCs w:val="22"/>
          <w:highlight w:val="cyan"/>
        </w:rPr>
        <w:t xml:space="preserve"> Facility Coordinator will designate a </w:t>
      </w:r>
      <w:r w:rsidRPr="00352649">
        <w:rPr>
          <w:rFonts w:eastAsia="Calibri" w:cs="Arial"/>
          <w:color w:val="545454"/>
          <w:w w:val="105"/>
          <w:szCs w:val="22"/>
          <w:highlight w:val="cyan"/>
        </w:rPr>
        <w:t xml:space="preserve">Food </w:t>
      </w:r>
      <w:r w:rsidRPr="00352649">
        <w:rPr>
          <w:rFonts w:eastAsia="Calibri" w:cs="Arial"/>
          <w:color w:val="444444"/>
          <w:w w:val="105"/>
          <w:szCs w:val="22"/>
          <w:highlight w:val="cyan"/>
        </w:rPr>
        <w:t xml:space="preserve">Service Manager to coordinate the </w:t>
      </w:r>
      <w:r w:rsidRPr="00352649">
        <w:rPr>
          <w:rFonts w:eastAsia="Calibri" w:cs="Arial"/>
          <w:color w:val="444444"/>
          <w:spacing w:val="-4"/>
          <w:w w:val="105"/>
          <w:szCs w:val="22"/>
          <w:highlight w:val="cyan"/>
        </w:rPr>
        <w:t>prov</w:t>
      </w:r>
      <w:r w:rsidRPr="00352649">
        <w:rPr>
          <w:rFonts w:eastAsia="Calibri" w:cs="Arial"/>
          <w:color w:val="1A1A1A"/>
          <w:spacing w:val="-4"/>
          <w:w w:val="105"/>
          <w:szCs w:val="22"/>
          <w:highlight w:val="cyan"/>
        </w:rPr>
        <w:t>i</w:t>
      </w:r>
      <w:r w:rsidRPr="00352649">
        <w:rPr>
          <w:rFonts w:eastAsia="Calibri" w:cs="Arial"/>
          <w:color w:val="545454"/>
          <w:spacing w:val="-4"/>
          <w:w w:val="105"/>
          <w:szCs w:val="22"/>
          <w:highlight w:val="cyan"/>
        </w:rPr>
        <w:t xml:space="preserve">sion </w:t>
      </w:r>
      <w:r w:rsidRPr="00352649">
        <w:rPr>
          <w:rFonts w:eastAsia="Calibri" w:cs="Arial"/>
          <w:color w:val="444444"/>
          <w:w w:val="105"/>
          <w:szCs w:val="22"/>
          <w:highlight w:val="cyan"/>
        </w:rPr>
        <w:t xml:space="preserve">of </w:t>
      </w:r>
      <w:r w:rsidRPr="00352649">
        <w:rPr>
          <w:rFonts w:eastAsia="Calibri" w:cs="Arial"/>
          <w:color w:val="545454"/>
          <w:w w:val="105"/>
          <w:szCs w:val="22"/>
          <w:highlight w:val="cyan"/>
        </w:rPr>
        <w:t xml:space="preserve">meals at </w:t>
      </w:r>
      <w:r w:rsidRPr="00352649">
        <w:rPr>
          <w:rFonts w:eastAsia="Calibri" w:cs="Arial"/>
          <w:color w:val="444444"/>
          <w:w w:val="105"/>
          <w:szCs w:val="22"/>
          <w:highlight w:val="cyan"/>
        </w:rPr>
        <w:t xml:space="preserve">the direction of and in cooperation with the Shelter Manager. The Food Service </w:t>
      </w:r>
      <w:r w:rsidRPr="00352649">
        <w:rPr>
          <w:rFonts w:eastAsia="Calibri" w:cs="Arial"/>
          <w:color w:val="545454"/>
          <w:w w:val="105"/>
          <w:szCs w:val="22"/>
          <w:highlight w:val="cyan"/>
        </w:rPr>
        <w:t>Manager will</w:t>
      </w:r>
      <w:r w:rsidRPr="00352649">
        <w:rPr>
          <w:rFonts w:eastAsia="Calibri" w:cs="Arial"/>
          <w:color w:val="444444"/>
          <w:w w:val="105"/>
          <w:szCs w:val="22"/>
          <w:highlight w:val="cyan"/>
        </w:rPr>
        <w:t xml:space="preserve"> establish a feeding schedule, determine food service inventory and </w:t>
      </w:r>
      <w:r w:rsidRPr="00352649">
        <w:rPr>
          <w:rFonts w:eastAsia="Calibri" w:cs="Arial"/>
          <w:color w:val="444444"/>
          <w:spacing w:val="-13"/>
          <w:w w:val="105"/>
          <w:szCs w:val="22"/>
          <w:highlight w:val="cyan"/>
        </w:rPr>
        <w:t>needs</w:t>
      </w:r>
      <w:r w:rsidRPr="00352649">
        <w:rPr>
          <w:rFonts w:eastAsia="Calibri" w:cs="Arial"/>
          <w:color w:val="7B7B7B"/>
          <w:spacing w:val="-13"/>
          <w:w w:val="105"/>
          <w:szCs w:val="22"/>
          <w:highlight w:val="cyan"/>
        </w:rPr>
        <w:t xml:space="preserve">: </w:t>
      </w:r>
      <w:r w:rsidRPr="00352649">
        <w:rPr>
          <w:rFonts w:eastAsia="Calibri" w:cs="Arial"/>
          <w:color w:val="545454"/>
          <w:w w:val="105"/>
          <w:szCs w:val="22"/>
          <w:highlight w:val="cyan"/>
        </w:rPr>
        <w:t xml:space="preserve">and </w:t>
      </w:r>
      <w:r w:rsidRPr="00352649">
        <w:rPr>
          <w:rFonts w:eastAsia="Calibri" w:cs="Arial"/>
          <w:color w:val="444444"/>
          <w:w w:val="105"/>
          <w:szCs w:val="22"/>
          <w:highlight w:val="cyan"/>
        </w:rPr>
        <w:t xml:space="preserve">supervise </w:t>
      </w:r>
      <w:r w:rsidRPr="00352649">
        <w:rPr>
          <w:rFonts w:eastAsia="Calibri" w:cs="Arial"/>
          <w:color w:val="545454"/>
          <w:w w:val="105"/>
          <w:szCs w:val="22"/>
          <w:highlight w:val="cyan"/>
        </w:rPr>
        <w:t>meal</w:t>
      </w:r>
      <w:r w:rsidRPr="00352649">
        <w:rPr>
          <w:rFonts w:eastAsia="Calibri" w:cs="Arial"/>
          <w:color w:val="444444"/>
          <w:w w:val="105"/>
          <w:szCs w:val="22"/>
          <w:highlight w:val="cyan"/>
        </w:rPr>
        <w:t xml:space="preserve"> planning</w:t>
      </w:r>
      <w:r w:rsidRPr="00352649">
        <w:rPr>
          <w:rFonts w:eastAsia="Calibri" w:cs="Arial"/>
          <w:color w:val="444444"/>
          <w:spacing w:val="-22"/>
          <w:w w:val="105"/>
          <w:szCs w:val="22"/>
          <w:highlight w:val="cyan"/>
        </w:rPr>
        <w:t xml:space="preserve"> </w:t>
      </w:r>
      <w:r w:rsidRPr="00352649">
        <w:rPr>
          <w:rFonts w:eastAsia="Calibri" w:cs="Arial"/>
          <w:color w:val="545454"/>
          <w:w w:val="105"/>
          <w:szCs w:val="22"/>
          <w:highlight w:val="cyan"/>
        </w:rPr>
        <w:t>and</w:t>
      </w:r>
      <w:r w:rsidRPr="00352649">
        <w:rPr>
          <w:rFonts w:eastAsia="Calibri" w:cs="Arial"/>
          <w:color w:val="545454"/>
          <w:spacing w:val="-21"/>
          <w:w w:val="105"/>
          <w:szCs w:val="22"/>
          <w:highlight w:val="cyan"/>
        </w:rPr>
        <w:t xml:space="preserve"> </w:t>
      </w:r>
      <w:r w:rsidRPr="00352649">
        <w:rPr>
          <w:rFonts w:eastAsia="Calibri" w:cs="Arial"/>
          <w:color w:val="444444"/>
          <w:w w:val="105"/>
          <w:szCs w:val="22"/>
          <w:highlight w:val="cyan"/>
        </w:rPr>
        <w:t>preparation.</w:t>
      </w:r>
      <w:r w:rsidRPr="00352649">
        <w:rPr>
          <w:rFonts w:eastAsia="Calibri" w:cs="Arial"/>
          <w:color w:val="444444"/>
          <w:spacing w:val="20"/>
          <w:w w:val="105"/>
          <w:szCs w:val="22"/>
          <w:highlight w:val="cyan"/>
        </w:rPr>
        <w:t xml:space="preserve"> </w:t>
      </w:r>
      <w:r w:rsidRPr="00352649">
        <w:rPr>
          <w:rFonts w:eastAsia="Calibri" w:cs="Arial"/>
          <w:color w:val="2B2B2B"/>
          <w:w w:val="105"/>
          <w:szCs w:val="22"/>
          <w:highlight w:val="cyan"/>
        </w:rPr>
        <w:t>The</w:t>
      </w:r>
      <w:r w:rsidRPr="00352649">
        <w:rPr>
          <w:rFonts w:eastAsia="Calibri" w:cs="Arial"/>
          <w:color w:val="2B2B2B"/>
          <w:spacing w:val="-23"/>
          <w:w w:val="105"/>
          <w:szCs w:val="22"/>
          <w:highlight w:val="cyan"/>
        </w:rPr>
        <w:t xml:space="preserve"> </w:t>
      </w:r>
      <w:r w:rsidRPr="00352649">
        <w:rPr>
          <w:rFonts w:eastAsia="Calibri" w:cs="Arial"/>
          <w:color w:val="444444"/>
          <w:w w:val="105"/>
          <w:szCs w:val="22"/>
          <w:highlight w:val="cyan"/>
        </w:rPr>
        <w:t>Food</w:t>
      </w:r>
      <w:r w:rsidRPr="00352649">
        <w:rPr>
          <w:rFonts w:eastAsia="Calibri" w:cs="Arial"/>
          <w:color w:val="444444"/>
          <w:spacing w:val="-27"/>
          <w:w w:val="105"/>
          <w:szCs w:val="22"/>
          <w:highlight w:val="cyan"/>
        </w:rPr>
        <w:t xml:space="preserve"> </w:t>
      </w:r>
      <w:r w:rsidRPr="00352649">
        <w:rPr>
          <w:rFonts w:eastAsia="Calibri" w:cs="Arial"/>
          <w:color w:val="444444"/>
          <w:spacing w:val="-3"/>
          <w:w w:val="105"/>
          <w:szCs w:val="22"/>
          <w:highlight w:val="cyan"/>
        </w:rPr>
        <w:t>Serv</w:t>
      </w:r>
      <w:r w:rsidRPr="00352649">
        <w:rPr>
          <w:rFonts w:eastAsia="Calibri" w:cs="Arial"/>
          <w:color w:val="1A1A1A"/>
          <w:spacing w:val="-3"/>
          <w:w w:val="105"/>
          <w:szCs w:val="22"/>
          <w:highlight w:val="cyan"/>
        </w:rPr>
        <w:t>i</w:t>
      </w:r>
      <w:r w:rsidRPr="00352649">
        <w:rPr>
          <w:rFonts w:eastAsia="Calibri" w:cs="Arial"/>
          <w:color w:val="444444"/>
          <w:spacing w:val="-3"/>
          <w:w w:val="105"/>
          <w:szCs w:val="22"/>
          <w:highlight w:val="cyan"/>
        </w:rPr>
        <w:t>ce</w:t>
      </w:r>
      <w:r w:rsidRPr="00352649">
        <w:rPr>
          <w:rFonts w:eastAsia="Calibri" w:cs="Arial"/>
          <w:color w:val="444444"/>
          <w:spacing w:val="-26"/>
          <w:w w:val="105"/>
          <w:szCs w:val="22"/>
          <w:highlight w:val="cyan"/>
        </w:rPr>
        <w:t xml:space="preserve"> </w:t>
      </w:r>
      <w:r w:rsidRPr="00352649">
        <w:rPr>
          <w:rFonts w:eastAsia="Calibri" w:cs="Arial"/>
          <w:color w:val="444444"/>
          <w:w w:val="105"/>
          <w:szCs w:val="22"/>
          <w:highlight w:val="cyan"/>
        </w:rPr>
        <w:t>Manager</w:t>
      </w:r>
      <w:r w:rsidRPr="00352649">
        <w:rPr>
          <w:rFonts w:eastAsia="Calibri" w:cs="Arial"/>
          <w:color w:val="444444"/>
          <w:spacing w:val="-16"/>
          <w:w w:val="105"/>
          <w:szCs w:val="22"/>
          <w:highlight w:val="cyan"/>
        </w:rPr>
        <w:t xml:space="preserve"> </w:t>
      </w:r>
      <w:r w:rsidRPr="00352649">
        <w:rPr>
          <w:rFonts w:eastAsia="Calibri" w:cs="Arial"/>
          <w:color w:val="444444"/>
          <w:w w:val="105"/>
          <w:szCs w:val="22"/>
          <w:highlight w:val="cyan"/>
        </w:rPr>
        <w:t>and</w:t>
      </w:r>
      <w:r w:rsidRPr="00352649">
        <w:rPr>
          <w:rFonts w:eastAsia="Calibri" w:cs="Arial"/>
          <w:color w:val="444444"/>
          <w:spacing w:val="-34"/>
          <w:w w:val="105"/>
          <w:szCs w:val="22"/>
          <w:highlight w:val="cyan"/>
        </w:rPr>
        <w:t xml:space="preserve"> </w:t>
      </w:r>
      <w:r w:rsidRPr="00352649">
        <w:rPr>
          <w:rFonts w:eastAsia="Calibri" w:cs="Arial"/>
          <w:color w:val="444444"/>
          <w:w w:val="105"/>
          <w:szCs w:val="22"/>
          <w:highlight w:val="cyan"/>
        </w:rPr>
        <w:t>Shelter</w:t>
      </w:r>
      <w:r w:rsidRPr="00352649">
        <w:rPr>
          <w:rFonts w:eastAsia="Calibri" w:cs="Arial"/>
          <w:color w:val="444444"/>
          <w:spacing w:val="-20"/>
          <w:w w:val="105"/>
          <w:szCs w:val="22"/>
          <w:highlight w:val="cyan"/>
        </w:rPr>
        <w:t xml:space="preserve"> </w:t>
      </w:r>
      <w:r w:rsidRPr="00352649">
        <w:rPr>
          <w:rFonts w:eastAsia="Calibri" w:cs="Arial"/>
          <w:color w:val="444444"/>
          <w:w w:val="105"/>
          <w:szCs w:val="22"/>
          <w:highlight w:val="cyan"/>
        </w:rPr>
        <w:t>Manager</w:t>
      </w:r>
      <w:r w:rsidRPr="00352649">
        <w:rPr>
          <w:rFonts w:eastAsia="Calibri" w:cs="Arial"/>
          <w:color w:val="444444"/>
          <w:spacing w:val="-15"/>
          <w:w w:val="105"/>
          <w:szCs w:val="22"/>
          <w:highlight w:val="cyan"/>
        </w:rPr>
        <w:t xml:space="preserve"> </w:t>
      </w:r>
      <w:r w:rsidRPr="00352649">
        <w:rPr>
          <w:rFonts w:eastAsia="Calibri" w:cs="Arial"/>
          <w:color w:val="444444"/>
          <w:w w:val="105"/>
          <w:szCs w:val="22"/>
          <w:highlight w:val="cyan"/>
        </w:rPr>
        <w:t>will</w:t>
      </w:r>
      <w:r w:rsidRPr="00352649">
        <w:rPr>
          <w:rFonts w:eastAsia="Calibri" w:cs="Arial"/>
          <w:color w:val="444444"/>
          <w:spacing w:val="-25"/>
          <w:w w:val="105"/>
          <w:szCs w:val="22"/>
          <w:highlight w:val="cyan"/>
        </w:rPr>
        <w:t xml:space="preserve"> </w:t>
      </w:r>
      <w:r w:rsidRPr="00352649">
        <w:rPr>
          <w:rFonts w:eastAsia="Calibri" w:cs="Arial"/>
          <w:color w:val="444444"/>
          <w:w w:val="105"/>
          <w:szCs w:val="22"/>
          <w:highlight w:val="cyan"/>
        </w:rPr>
        <w:t>jointly</w:t>
      </w:r>
      <w:r w:rsidRPr="00352649">
        <w:rPr>
          <w:rFonts w:eastAsia="Calibri" w:cs="Arial"/>
          <w:color w:val="444444"/>
          <w:spacing w:val="-21"/>
          <w:w w:val="105"/>
          <w:szCs w:val="22"/>
          <w:highlight w:val="cyan"/>
        </w:rPr>
        <w:t xml:space="preserve"> </w:t>
      </w:r>
      <w:r w:rsidRPr="00352649">
        <w:rPr>
          <w:rFonts w:eastAsia="Calibri" w:cs="Arial"/>
          <w:color w:val="545454"/>
          <w:w w:val="105"/>
          <w:szCs w:val="22"/>
          <w:highlight w:val="cyan"/>
        </w:rPr>
        <w:t>conduct</w:t>
      </w:r>
      <w:r w:rsidRPr="00352649">
        <w:rPr>
          <w:rFonts w:eastAsia="Calibri" w:cs="Arial"/>
          <w:color w:val="545454"/>
          <w:spacing w:val="-16"/>
          <w:w w:val="105"/>
          <w:szCs w:val="22"/>
          <w:highlight w:val="cyan"/>
        </w:rPr>
        <w:t xml:space="preserve"> </w:t>
      </w:r>
      <w:r w:rsidRPr="00352649">
        <w:rPr>
          <w:rFonts w:eastAsia="Calibri" w:cs="Arial"/>
          <w:color w:val="444444"/>
          <w:w w:val="105"/>
          <w:szCs w:val="22"/>
          <w:highlight w:val="cyan"/>
        </w:rPr>
        <w:t xml:space="preserve">a </w:t>
      </w:r>
      <w:r w:rsidRPr="00352649">
        <w:rPr>
          <w:rFonts w:eastAsia="Calibri" w:cs="Arial"/>
          <w:color w:val="444444"/>
          <w:spacing w:val="-4"/>
          <w:w w:val="105"/>
          <w:szCs w:val="22"/>
          <w:highlight w:val="cyan"/>
        </w:rPr>
        <w:t>pre</w:t>
      </w:r>
      <w:r w:rsidRPr="00352649">
        <w:rPr>
          <w:rFonts w:eastAsia="Calibri" w:cs="Arial"/>
          <w:color w:val="1A1A1A"/>
          <w:spacing w:val="-4"/>
          <w:w w:val="105"/>
          <w:szCs w:val="22"/>
          <w:highlight w:val="cyan"/>
        </w:rPr>
        <w:t>-</w:t>
      </w:r>
      <w:r w:rsidRPr="00352649">
        <w:rPr>
          <w:rFonts w:eastAsia="Calibri" w:cs="Arial"/>
          <w:color w:val="444444"/>
          <w:spacing w:val="-4"/>
          <w:w w:val="105"/>
          <w:szCs w:val="22"/>
          <w:highlight w:val="cyan"/>
        </w:rPr>
        <w:t xml:space="preserve">occupancy </w:t>
      </w:r>
      <w:r w:rsidRPr="00352649">
        <w:rPr>
          <w:rFonts w:eastAsia="Calibri" w:cs="Arial"/>
          <w:color w:val="1A1A1A"/>
          <w:spacing w:val="-4"/>
          <w:w w:val="105"/>
          <w:szCs w:val="22"/>
          <w:highlight w:val="cyan"/>
        </w:rPr>
        <w:t>i</w:t>
      </w:r>
      <w:r w:rsidRPr="00352649">
        <w:rPr>
          <w:rFonts w:eastAsia="Calibri" w:cs="Arial"/>
          <w:color w:val="444444"/>
          <w:spacing w:val="-4"/>
          <w:w w:val="105"/>
          <w:szCs w:val="22"/>
          <w:highlight w:val="cyan"/>
        </w:rPr>
        <w:t xml:space="preserve">nventory of </w:t>
      </w:r>
      <w:r w:rsidRPr="00352649">
        <w:rPr>
          <w:rFonts w:eastAsia="Calibri" w:cs="Arial"/>
          <w:color w:val="444444"/>
          <w:w w:val="105"/>
          <w:szCs w:val="22"/>
          <w:highlight w:val="cyan"/>
        </w:rPr>
        <w:t xml:space="preserve">the food and food service supplies </w:t>
      </w:r>
      <w:r w:rsidRPr="00352649">
        <w:rPr>
          <w:rFonts w:eastAsia="Calibri" w:cs="Arial"/>
          <w:color w:val="7B7B7B"/>
          <w:w w:val="105"/>
          <w:szCs w:val="22"/>
          <w:highlight w:val="cyan"/>
        </w:rPr>
        <w:t>i</w:t>
      </w:r>
      <w:r w:rsidRPr="00352649">
        <w:rPr>
          <w:rFonts w:eastAsia="Calibri" w:cs="Arial"/>
          <w:color w:val="444444"/>
          <w:w w:val="105"/>
          <w:szCs w:val="22"/>
          <w:highlight w:val="cyan"/>
        </w:rPr>
        <w:t xml:space="preserve">n </w:t>
      </w:r>
      <w:r w:rsidRPr="00352649">
        <w:rPr>
          <w:rFonts w:eastAsia="Calibri" w:cs="Arial"/>
          <w:color w:val="545454"/>
          <w:w w:val="105"/>
          <w:szCs w:val="22"/>
          <w:highlight w:val="cyan"/>
        </w:rPr>
        <w:t xml:space="preserve">the </w:t>
      </w:r>
      <w:r w:rsidRPr="00352649">
        <w:rPr>
          <w:rFonts w:eastAsia="Calibri" w:cs="Arial"/>
          <w:color w:val="2B2B2B"/>
          <w:spacing w:val="-3"/>
          <w:w w:val="105"/>
          <w:szCs w:val="22"/>
          <w:highlight w:val="cyan"/>
        </w:rPr>
        <w:t>F</w:t>
      </w:r>
      <w:r w:rsidRPr="00352649">
        <w:rPr>
          <w:rFonts w:eastAsia="Calibri" w:cs="Arial"/>
          <w:color w:val="545454"/>
          <w:spacing w:val="-3"/>
          <w:w w:val="105"/>
          <w:szCs w:val="22"/>
          <w:highlight w:val="cyan"/>
        </w:rPr>
        <w:t xml:space="preserve">acility </w:t>
      </w:r>
      <w:r w:rsidRPr="00352649">
        <w:rPr>
          <w:rFonts w:eastAsia="Calibri" w:cs="Arial"/>
          <w:color w:val="545454"/>
          <w:w w:val="105"/>
          <w:szCs w:val="22"/>
          <w:highlight w:val="cyan"/>
        </w:rPr>
        <w:t xml:space="preserve">before </w:t>
      </w:r>
      <w:r w:rsidRPr="00352649">
        <w:rPr>
          <w:rFonts w:eastAsia="Calibri" w:cs="Arial"/>
          <w:color w:val="444444"/>
          <w:w w:val="105"/>
          <w:szCs w:val="22"/>
          <w:highlight w:val="cyan"/>
        </w:rPr>
        <w:t xml:space="preserve">it </w:t>
      </w:r>
      <w:r w:rsidRPr="00352649">
        <w:rPr>
          <w:rFonts w:eastAsia="Calibri" w:cs="Arial"/>
          <w:color w:val="666666"/>
          <w:w w:val="105"/>
          <w:szCs w:val="22"/>
          <w:highlight w:val="cyan"/>
        </w:rPr>
        <w:t xml:space="preserve">is </w:t>
      </w:r>
      <w:r w:rsidRPr="00352649">
        <w:rPr>
          <w:rFonts w:eastAsia="Calibri" w:cs="Arial"/>
          <w:color w:val="545454"/>
          <w:w w:val="105"/>
          <w:szCs w:val="22"/>
          <w:highlight w:val="cyan"/>
        </w:rPr>
        <w:t>turned</w:t>
      </w:r>
      <w:r w:rsidRPr="00352649">
        <w:rPr>
          <w:rFonts w:eastAsia="Calibri" w:cs="Arial"/>
          <w:color w:val="444444"/>
          <w:w w:val="105"/>
          <w:szCs w:val="22"/>
          <w:highlight w:val="cyan"/>
        </w:rPr>
        <w:t xml:space="preserve"> over </w:t>
      </w:r>
      <w:r w:rsidRPr="00352649">
        <w:rPr>
          <w:rFonts w:eastAsia="Calibri" w:cs="Arial"/>
          <w:color w:val="545454"/>
          <w:w w:val="105"/>
          <w:szCs w:val="22"/>
          <w:highlight w:val="cyan"/>
        </w:rPr>
        <w:t xml:space="preserve">to </w:t>
      </w:r>
      <w:r w:rsidRPr="00352649">
        <w:rPr>
          <w:rFonts w:eastAsia="Calibri" w:cs="Arial"/>
          <w:color w:val="2B2B2B"/>
          <w:w w:val="105"/>
          <w:szCs w:val="22"/>
          <w:highlight w:val="cyan"/>
        </w:rPr>
        <w:t xml:space="preserve">the </w:t>
      </w:r>
      <w:r w:rsidRPr="00352649">
        <w:rPr>
          <w:rFonts w:eastAsia="Calibri" w:cs="Arial"/>
          <w:color w:val="444444"/>
          <w:w w:val="105"/>
          <w:szCs w:val="22"/>
          <w:highlight w:val="cyan"/>
        </w:rPr>
        <w:t>Red</w:t>
      </w:r>
      <w:r w:rsidRPr="00352649">
        <w:rPr>
          <w:rFonts w:eastAsia="Calibri" w:cs="Arial"/>
          <w:color w:val="444444"/>
          <w:spacing w:val="-25"/>
          <w:w w:val="105"/>
          <w:szCs w:val="22"/>
          <w:highlight w:val="cyan"/>
        </w:rPr>
        <w:t xml:space="preserve"> </w:t>
      </w:r>
      <w:r w:rsidRPr="00352649">
        <w:rPr>
          <w:rFonts w:eastAsia="Calibri" w:cs="Arial"/>
          <w:color w:val="444444"/>
          <w:w w:val="105"/>
          <w:szCs w:val="22"/>
          <w:highlight w:val="cyan"/>
        </w:rPr>
        <w:t>Cross.</w:t>
      </w:r>
    </w:p>
    <w:p w14:paraId="5390344C" w14:textId="77777777" w:rsidR="00CB48F1" w:rsidRPr="00352649" w:rsidRDefault="00CB48F1" w:rsidP="006E65FD">
      <w:pPr>
        <w:widowControl w:val="0"/>
        <w:tabs>
          <w:tab w:val="left" w:pos="500"/>
        </w:tabs>
        <w:autoSpaceDE w:val="0"/>
        <w:autoSpaceDN w:val="0"/>
        <w:spacing w:before="1" w:line="242" w:lineRule="auto"/>
        <w:ind w:right="710"/>
        <w:jc w:val="both"/>
        <w:rPr>
          <w:rFonts w:cs="Arial"/>
          <w:b/>
          <w:bCs/>
          <w:color w:val="4F81BD"/>
          <w:szCs w:val="22"/>
          <w:highlight w:val="cyan"/>
        </w:rPr>
      </w:pPr>
    </w:p>
    <w:p w14:paraId="5E3317B5" w14:textId="77777777" w:rsidR="00CB48F1" w:rsidRPr="00352649" w:rsidRDefault="00CB48F1" w:rsidP="006E65FD">
      <w:pPr>
        <w:widowControl w:val="0"/>
        <w:tabs>
          <w:tab w:val="left" w:pos="500"/>
        </w:tabs>
        <w:autoSpaceDE w:val="0"/>
        <w:autoSpaceDN w:val="0"/>
        <w:spacing w:before="1" w:line="242" w:lineRule="auto"/>
        <w:ind w:right="710"/>
        <w:jc w:val="both"/>
        <w:rPr>
          <w:rFonts w:eastAsia="Calibri" w:cs="Arial"/>
          <w:color w:val="444444"/>
          <w:szCs w:val="22"/>
          <w:highlight w:val="cyan"/>
        </w:rPr>
      </w:pPr>
      <w:r w:rsidRPr="00352649">
        <w:rPr>
          <w:rFonts w:cs="Arial"/>
          <w:b/>
          <w:bCs/>
          <w:color w:val="4F81BD"/>
          <w:szCs w:val="22"/>
          <w:highlight w:val="cyan"/>
        </w:rPr>
        <w:t>Custodial Services:</w:t>
      </w:r>
      <w:r w:rsidRPr="00352649">
        <w:rPr>
          <w:rFonts w:eastAsia="Calibri" w:cs="Arial"/>
          <w:color w:val="444444"/>
          <w:szCs w:val="22"/>
          <w:highlight w:val="cyan"/>
        </w:rPr>
        <w:t xml:space="preserve"> Upon </w:t>
      </w:r>
      <w:r w:rsidRPr="00352649">
        <w:rPr>
          <w:rFonts w:eastAsia="Calibri" w:cs="Arial"/>
          <w:color w:val="2B2B2B"/>
          <w:szCs w:val="22"/>
          <w:highlight w:val="cyan"/>
        </w:rPr>
        <w:t>reque</w:t>
      </w:r>
      <w:r w:rsidRPr="00352649">
        <w:rPr>
          <w:rFonts w:eastAsia="Calibri" w:cs="Arial"/>
          <w:color w:val="545454"/>
          <w:szCs w:val="22"/>
          <w:highlight w:val="cyan"/>
        </w:rPr>
        <w:t xml:space="preserve">st </w:t>
      </w:r>
      <w:r w:rsidRPr="00352649">
        <w:rPr>
          <w:rFonts w:eastAsia="Calibri" w:cs="Arial"/>
          <w:color w:val="444444"/>
          <w:szCs w:val="22"/>
          <w:highlight w:val="cyan"/>
        </w:rPr>
        <w:t xml:space="preserve">by the Red Cross and if such </w:t>
      </w:r>
      <w:r w:rsidRPr="00352649">
        <w:rPr>
          <w:rFonts w:eastAsia="Calibri" w:cs="Arial"/>
          <w:color w:val="545454"/>
          <w:szCs w:val="22"/>
          <w:highlight w:val="cyan"/>
        </w:rPr>
        <w:t xml:space="preserve">resources </w:t>
      </w:r>
      <w:r w:rsidRPr="00352649">
        <w:rPr>
          <w:rFonts w:eastAsia="Calibri" w:cs="Arial"/>
          <w:color w:val="444444"/>
          <w:szCs w:val="22"/>
          <w:highlight w:val="cyan"/>
        </w:rPr>
        <w:t>exist and are</w:t>
      </w:r>
      <w:r w:rsidRPr="00352649">
        <w:rPr>
          <w:rFonts w:eastAsia="Calibri" w:cs="Arial"/>
          <w:color w:val="545454"/>
          <w:szCs w:val="22"/>
          <w:highlight w:val="cyan"/>
        </w:rPr>
        <w:t xml:space="preserve"> available, </w:t>
      </w:r>
      <w:r w:rsidRPr="00352649">
        <w:rPr>
          <w:rFonts w:cs="Arial"/>
          <w:color w:val="393939"/>
          <w:szCs w:val="22"/>
          <w:highlight w:val="cyan"/>
        </w:rPr>
        <w:t>ALPHA SCHOOL DISTRICT</w:t>
      </w:r>
      <w:r w:rsidRPr="00352649">
        <w:rPr>
          <w:rFonts w:eastAsia="Calibri" w:cs="Arial"/>
          <w:color w:val="444444"/>
          <w:szCs w:val="22"/>
          <w:highlight w:val="cyan"/>
        </w:rPr>
        <w:t xml:space="preserve"> will make </w:t>
      </w:r>
      <w:r w:rsidRPr="00352649">
        <w:rPr>
          <w:rFonts w:eastAsia="Calibri" w:cs="Arial"/>
          <w:color w:val="545454"/>
          <w:szCs w:val="22"/>
          <w:highlight w:val="cyan"/>
        </w:rPr>
        <w:t xml:space="preserve">its custodial resources, </w:t>
      </w:r>
      <w:r w:rsidRPr="00352649">
        <w:rPr>
          <w:rFonts w:eastAsia="Calibri" w:cs="Arial"/>
          <w:color w:val="666666"/>
          <w:szCs w:val="22"/>
          <w:highlight w:val="cyan"/>
        </w:rPr>
        <w:t>i</w:t>
      </w:r>
      <w:r w:rsidRPr="00352649">
        <w:rPr>
          <w:rFonts w:eastAsia="Calibri" w:cs="Arial"/>
          <w:color w:val="444444"/>
          <w:szCs w:val="22"/>
          <w:highlight w:val="cyan"/>
        </w:rPr>
        <w:t xml:space="preserve">ncluding </w:t>
      </w:r>
      <w:r w:rsidRPr="00352649">
        <w:rPr>
          <w:rFonts w:eastAsia="Calibri" w:cs="Arial"/>
          <w:color w:val="545454"/>
          <w:spacing w:val="-5"/>
          <w:szCs w:val="22"/>
          <w:highlight w:val="cyan"/>
        </w:rPr>
        <w:t>suppl</w:t>
      </w:r>
      <w:r w:rsidRPr="00352649">
        <w:rPr>
          <w:rFonts w:eastAsia="Calibri" w:cs="Arial"/>
          <w:color w:val="2B2B2B"/>
          <w:spacing w:val="-5"/>
          <w:szCs w:val="22"/>
          <w:highlight w:val="cyan"/>
        </w:rPr>
        <w:t xml:space="preserve">ies </w:t>
      </w:r>
      <w:r w:rsidRPr="00352649">
        <w:rPr>
          <w:rFonts w:eastAsia="Calibri" w:cs="Arial"/>
          <w:color w:val="444444"/>
          <w:szCs w:val="22"/>
          <w:highlight w:val="cyan"/>
        </w:rPr>
        <w:t xml:space="preserve">and </w:t>
      </w:r>
      <w:r w:rsidRPr="00352649">
        <w:rPr>
          <w:rFonts w:eastAsia="Calibri" w:cs="Arial"/>
          <w:color w:val="545454"/>
          <w:szCs w:val="22"/>
          <w:highlight w:val="cyan"/>
        </w:rPr>
        <w:t>custodial workers,</w:t>
      </w:r>
      <w:r w:rsidRPr="00352649">
        <w:rPr>
          <w:rFonts w:eastAsia="Calibri" w:cs="Arial"/>
          <w:color w:val="444444"/>
          <w:szCs w:val="22"/>
          <w:highlight w:val="cyan"/>
        </w:rPr>
        <w:t xml:space="preserve"> available to provide </w:t>
      </w:r>
      <w:r w:rsidRPr="00352649">
        <w:rPr>
          <w:rFonts w:eastAsia="Calibri" w:cs="Arial"/>
          <w:color w:val="545454"/>
          <w:szCs w:val="22"/>
          <w:highlight w:val="cyan"/>
        </w:rPr>
        <w:t xml:space="preserve">cleaning </w:t>
      </w:r>
      <w:r w:rsidRPr="00352649">
        <w:rPr>
          <w:rFonts w:eastAsia="Calibri" w:cs="Arial"/>
          <w:color w:val="444444"/>
          <w:szCs w:val="22"/>
          <w:highlight w:val="cyan"/>
        </w:rPr>
        <w:t xml:space="preserve">and sanitation services </w:t>
      </w:r>
      <w:r w:rsidRPr="00352649">
        <w:rPr>
          <w:rFonts w:eastAsia="Calibri" w:cs="Arial"/>
          <w:color w:val="545454"/>
          <w:szCs w:val="22"/>
          <w:highlight w:val="cyan"/>
        </w:rPr>
        <w:t xml:space="preserve">at </w:t>
      </w:r>
      <w:r w:rsidRPr="00352649">
        <w:rPr>
          <w:rFonts w:eastAsia="Calibri" w:cs="Arial"/>
          <w:color w:val="2B2B2B"/>
          <w:szCs w:val="22"/>
          <w:highlight w:val="cyan"/>
        </w:rPr>
        <w:t xml:space="preserve">the </w:t>
      </w:r>
      <w:r w:rsidRPr="00352649">
        <w:rPr>
          <w:rFonts w:eastAsia="Calibri" w:cs="Arial"/>
          <w:color w:val="444444"/>
          <w:szCs w:val="22"/>
          <w:highlight w:val="cyan"/>
        </w:rPr>
        <w:t xml:space="preserve">shelter. </w:t>
      </w:r>
      <w:r w:rsidRPr="00352649">
        <w:rPr>
          <w:rFonts w:eastAsia="Calibri" w:cs="Arial"/>
          <w:color w:val="2B2B2B"/>
          <w:szCs w:val="22"/>
          <w:highlight w:val="cyan"/>
        </w:rPr>
        <w:t xml:space="preserve">The </w:t>
      </w:r>
      <w:r w:rsidRPr="00352649">
        <w:rPr>
          <w:rFonts w:cs="Arial"/>
          <w:color w:val="393939"/>
          <w:szCs w:val="22"/>
          <w:highlight w:val="cyan"/>
        </w:rPr>
        <w:t>ALPHA SCHOOL DISTRICT</w:t>
      </w:r>
      <w:r w:rsidRPr="00352649">
        <w:rPr>
          <w:rFonts w:eastAsia="Calibri" w:cs="Arial"/>
          <w:color w:val="2B2B2B"/>
          <w:szCs w:val="22"/>
          <w:highlight w:val="cyan"/>
        </w:rPr>
        <w:t xml:space="preserve"> Fac</w:t>
      </w:r>
      <w:r w:rsidRPr="00352649">
        <w:rPr>
          <w:rFonts w:eastAsia="Calibri" w:cs="Arial"/>
          <w:color w:val="545454"/>
          <w:szCs w:val="22"/>
          <w:highlight w:val="cyan"/>
        </w:rPr>
        <w:t xml:space="preserve">ility </w:t>
      </w:r>
      <w:r w:rsidRPr="00352649">
        <w:rPr>
          <w:rFonts w:eastAsia="Calibri" w:cs="Arial"/>
          <w:color w:val="444444"/>
          <w:szCs w:val="22"/>
          <w:highlight w:val="cyan"/>
        </w:rPr>
        <w:t xml:space="preserve">Coordinator will designate a </w:t>
      </w:r>
      <w:r w:rsidRPr="00352649">
        <w:rPr>
          <w:rFonts w:eastAsia="Calibri" w:cs="Arial"/>
          <w:color w:val="545454"/>
          <w:szCs w:val="22"/>
          <w:highlight w:val="cyan"/>
        </w:rPr>
        <w:t xml:space="preserve">Facility </w:t>
      </w:r>
      <w:r w:rsidRPr="00352649">
        <w:rPr>
          <w:rFonts w:eastAsia="Calibri" w:cs="Arial"/>
          <w:color w:val="444444"/>
          <w:szCs w:val="22"/>
          <w:highlight w:val="cyan"/>
        </w:rPr>
        <w:t xml:space="preserve">Custodian to coordinate the provision of cleaning and </w:t>
      </w:r>
      <w:r w:rsidRPr="00352649">
        <w:rPr>
          <w:rFonts w:eastAsia="Calibri" w:cs="Arial"/>
          <w:color w:val="444444"/>
          <w:spacing w:val="-5"/>
          <w:szCs w:val="22"/>
          <w:highlight w:val="cyan"/>
        </w:rPr>
        <w:t>sanitat</w:t>
      </w:r>
      <w:r w:rsidRPr="00352649">
        <w:rPr>
          <w:rFonts w:eastAsia="Calibri" w:cs="Arial"/>
          <w:color w:val="666666"/>
          <w:spacing w:val="-5"/>
          <w:szCs w:val="22"/>
          <w:highlight w:val="cyan"/>
        </w:rPr>
        <w:t xml:space="preserve">ion </w:t>
      </w:r>
      <w:r w:rsidRPr="00352649">
        <w:rPr>
          <w:rFonts w:eastAsia="Calibri" w:cs="Arial"/>
          <w:color w:val="545454"/>
          <w:szCs w:val="22"/>
          <w:highlight w:val="cyan"/>
        </w:rPr>
        <w:t>services at</w:t>
      </w:r>
      <w:r w:rsidRPr="00352649">
        <w:rPr>
          <w:rFonts w:eastAsia="Calibri" w:cs="Arial"/>
          <w:color w:val="2B2B2B"/>
          <w:szCs w:val="22"/>
          <w:highlight w:val="cyan"/>
        </w:rPr>
        <w:t xml:space="preserve"> the </w:t>
      </w:r>
      <w:r w:rsidRPr="00352649">
        <w:rPr>
          <w:rFonts w:eastAsia="Calibri" w:cs="Arial"/>
          <w:color w:val="444444"/>
          <w:szCs w:val="22"/>
          <w:highlight w:val="cyan"/>
        </w:rPr>
        <w:t xml:space="preserve">direction of and in </w:t>
      </w:r>
      <w:r w:rsidRPr="00352649">
        <w:rPr>
          <w:rFonts w:eastAsia="Calibri" w:cs="Arial"/>
          <w:color w:val="545454"/>
          <w:szCs w:val="22"/>
          <w:highlight w:val="cyan"/>
        </w:rPr>
        <w:t xml:space="preserve">cooperation </w:t>
      </w:r>
      <w:r w:rsidRPr="00352649">
        <w:rPr>
          <w:rFonts w:eastAsia="Calibri" w:cs="Arial"/>
          <w:color w:val="444444"/>
          <w:szCs w:val="22"/>
          <w:highlight w:val="cyan"/>
        </w:rPr>
        <w:t xml:space="preserve">with </w:t>
      </w:r>
      <w:r w:rsidRPr="00352649">
        <w:rPr>
          <w:rFonts w:eastAsia="Calibri" w:cs="Arial"/>
          <w:color w:val="2B2B2B"/>
          <w:szCs w:val="22"/>
          <w:highlight w:val="cyan"/>
        </w:rPr>
        <w:t xml:space="preserve">the </w:t>
      </w:r>
      <w:r w:rsidRPr="00352649">
        <w:rPr>
          <w:rFonts w:eastAsia="Calibri" w:cs="Arial"/>
          <w:color w:val="444444"/>
          <w:szCs w:val="22"/>
          <w:highlight w:val="cyan"/>
        </w:rPr>
        <w:t>Shelter</w:t>
      </w:r>
      <w:r w:rsidRPr="00352649">
        <w:rPr>
          <w:rFonts w:eastAsia="Calibri" w:cs="Arial"/>
          <w:color w:val="444444"/>
          <w:spacing w:val="-20"/>
          <w:szCs w:val="22"/>
          <w:highlight w:val="cyan"/>
        </w:rPr>
        <w:t xml:space="preserve"> </w:t>
      </w:r>
      <w:r w:rsidRPr="00352649">
        <w:rPr>
          <w:rFonts w:eastAsia="Calibri" w:cs="Arial"/>
          <w:color w:val="444444"/>
          <w:szCs w:val="22"/>
          <w:highlight w:val="cyan"/>
        </w:rPr>
        <w:t>Manager.</w:t>
      </w:r>
    </w:p>
    <w:p w14:paraId="69215B42" w14:textId="77777777" w:rsidR="00CB48F1" w:rsidRPr="00352649" w:rsidRDefault="00CB48F1" w:rsidP="006E65FD">
      <w:pPr>
        <w:widowControl w:val="0"/>
        <w:tabs>
          <w:tab w:val="left" w:pos="501"/>
        </w:tabs>
        <w:autoSpaceDE w:val="0"/>
        <w:autoSpaceDN w:val="0"/>
        <w:spacing w:before="1"/>
        <w:ind w:right="710"/>
        <w:jc w:val="both"/>
        <w:rPr>
          <w:rFonts w:eastAsia="Arial" w:cs="Arial"/>
          <w:szCs w:val="22"/>
          <w:highlight w:val="cyan"/>
        </w:rPr>
      </w:pPr>
    </w:p>
    <w:p w14:paraId="3FB6F162" w14:textId="77777777" w:rsidR="00CB48F1" w:rsidRPr="00352649" w:rsidRDefault="00CB48F1" w:rsidP="006E65FD">
      <w:pPr>
        <w:widowControl w:val="0"/>
        <w:tabs>
          <w:tab w:val="left" w:pos="501"/>
        </w:tabs>
        <w:autoSpaceDE w:val="0"/>
        <w:autoSpaceDN w:val="0"/>
        <w:spacing w:before="1"/>
        <w:ind w:right="710"/>
        <w:jc w:val="both"/>
        <w:rPr>
          <w:rFonts w:eastAsia="Calibri" w:cs="Arial"/>
          <w:color w:val="444444"/>
          <w:szCs w:val="22"/>
          <w:highlight w:val="cyan"/>
        </w:rPr>
      </w:pPr>
      <w:r w:rsidRPr="00352649">
        <w:rPr>
          <w:rFonts w:cs="Arial"/>
          <w:b/>
          <w:bCs/>
          <w:color w:val="4F81BD"/>
          <w:szCs w:val="22"/>
          <w:highlight w:val="cyan"/>
        </w:rPr>
        <w:t>Security:</w:t>
      </w:r>
      <w:r w:rsidRPr="00352649">
        <w:rPr>
          <w:rFonts w:eastAsia="Calibri" w:cs="Arial"/>
          <w:color w:val="444444"/>
          <w:szCs w:val="22"/>
          <w:highlight w:val="cyan"/>
        </w:rPr>
        <w:t xml:space="preserve"> In coordination with the </w:t>
      </w:r>
      <w:r w:rsidRPr="00352649">
        <w:rPr>
          <w:rFonts w:cs="Arial"/>
          <w:color w:val="393939"/>
          <w:szCs w:val="22"/>
          <w:highlight w:val="cyan"/>
        </w:rPr>
        <w:t>ALPHA SCHOOL DISTRICT</w:t>
      </w:r>
      <w:r w:rsidRPr="00352649">
        <w:rPr>
          <w:rFonts w:eastAsia="Calibri" w:cs="Arial"/>
          <w:color w:val="444444"/>
          <w:szCs w:val="22"/>
          <w:highlight w:val="cyan"/>
        </w:rPr>
        <w:t xml:space="preserve"> </w:t>
      </w:r>
      <w:r w:rsidRPr="00352649">
        <w:rPr>
          <w:rFonts w:eastAsia="Calibri" w:cs="Arial"/>
          <w:color w:val="2B2B2B"/>
          <w:spacing w:val="-3"/>
          <w:szCs w:val="22"/>
          <w:highlight w:val="cyan"/>
        </w:rPr>
        <w:t>F</w:t>
      </w:r>
      <w:r w:rsidRPr="00352649">
        <w:rPr>
          <w:rFonts w:eastAsia="Calibri" w:cs="Arial"/>
          <w:color w:val="545454"/>
          <w:spacing w:val="-3"/>
          <w:szCs w:val="22"/>
          <w:highlight w:val="cyan"/>
        </w:rPr>
        <w:t>aci</w:t>
      </w:r>
      <w:r w:rsidRPr="00352649">
        <w:rPr>
          <w:rFonts w:eastAsia="Calibri" w:cs="Arial"/>
          <w:color w:val="2B2B2B"/>
          <w:spacing w:val="-3"/>
          <w:szCs w:val="22"/>
          <w:highlight w:val="cyan"/>
        </w:rPr>
        <w:t xml:space="preserve">lity </w:t>
      </w:r>
      <w:r w:rsidRPr="00352649">
        <w:rPr>
          <w:rFonts w:eastAsia="Calibri" w:cs="Arial"/>
          <w:color w:val="444444"/>
          <w:szCs w:val="22"/>
          <w:highlight w:val="cyan"/>
        </w:rPr>
        <w:t xml:space="preserve">Coordinator; the Shelter Manager, </w:t>
      </w:r>
      <w:r w:rsidRPr="00352649">
        <w:rPr>
          <w:rFonts w:eastAsia="Calibri" w:cs="Arial"/>
          <w:color w:val="545454"/>
          <w:szCs w:val="22"/>
          <w:highlight w:val="cyan"/>
        </w:rPr>
        <w:t xml:space="preserve">as </w:t>
      </w:r>
      <w:r w:rsidRPr="00352649">
        <w:rPr>
          <w:rFonts w:eastAsia="Calibri" w:cs="Arial"/>
          <w:color w:val="444444"/>
          <w:szCs w:val="22"/>
          <w:highlight w:val="cyan"/>
        </w:rPr>
        <w:t xml:space="preserve">he </w:t>
      </w:r>
      <w:r w:rsidRPr="00352649">
        <w:rPr>
          <w:rFonts w:eastAsia="Calibri" w:cs="Arial"/>
          <w:color w:val="545454"/>
          <w:szCs w:val="22"/>
          <w:highlight w:val="cyan"/>
        </w:rPr>
        <w:t>or she</w:t>
      </w:r>
      <w:r w:rsidRPr="00352649">
        <w:rPr>
          <w:rFonts w:eastAsia="Calibri" w:cs="Arial"/>
          <w:color w:val="444444"/>
          <w:szCs w:val="22"/>
          <w:highlight w:val="cyan"/>
        </w:rPr>
        <w:t xml:space="preserve"> deems necessary and </w:t>
      </w:r>
      <w:r w:rsidRPr="00352649">
        <w:rPr>
          <w:rFonts w:eastAsia="Calibri" w:cs="Arial"/>
          <w:color w:val="545454"/>
          <w:spacing w:val="-4"/>
          <w:szCs w:val="22"/>
          <w:highlight w:val="cyan"/>
        </w:rPr>
        <w:t>appropr</w:t>
      </w:r>
      <w:r w:rsidRPr="00352649">
        <w:rPr>
          <w:rFonts w:eastAsia="Calibri" w:cs="Arial"/>
          <w:color w:val="2B2B2B"/>
          <w:spacing w:val="-4"/>
          <w:szCs w:val="22"/>
          <w:highlight w:val="cyan"/>
        </w:rPr>
        <w:t>i</w:t>
      </w:r>
      <w:r w:rsidRPr="00352649">
        <w:rPr>
          <w:rFonts w:eastAsia="Calibri" w:cs="Arial"/>
          <w:color w:val="545454"/>
          <w:spacing w:val="-4"/>
          <w:szCs w:val="22"/>
          <w:highlight w:val="cyan"/>
        </w:rPr>
        <w:t xml:space="preserve">ate, </w:t>
      </w:r>
      <w:r w:rsidRPr="00352649">
        <w:rPr>
          <w:rFonts w:eastAsia="Calibri" w:cs="Arial"/>
          <w:color w:val="444444"/>
          <w:spacing w:val="-5"/>
          <w:szCs w:val="22"/>
          <w:highlight w:val="cyan"/>
        </w:rPr>
        <w:t>w</w:t>
      </w:r>
      <w:r w:rsidRPr="00352649">
        <w:rPr>
          <w:rFonts w:eastAsia="Calibri" w:cs="Arial"/>
          <w:color w:val="666666"/>
          <w:spacing w:val="-5"/>
          <w:szCs w:val="22"/>
          <w:highlight w:val="cyan"/>
        </w:rPr>
        <w:t>i</w:t>
      </w:r>
      <w:r w:rsidRPr="00352649">
        <w:rPr>
          <w:rFonts w:eastAsia="Calibri" w:cs="Arial"/>
          <w:color w:val="444444"/>
          <w:spacing w:val="-5"/>
          <w:szCs w:val="22"/>
          <w:highlight w:val="cyan"/>
        </w:rPr>
        <w:t xml:space="preserve">ll </w:t>
      </w:r>
      <w:r w:rsidRPr="00352649">
        <w:rPr>
          <w:rFonts w:eastAsia="Calibri" w:cs="Arial"/>
          <w:color w:val="545454"/>
          <w:szCs w:val="22"/>
          <w:highlight w:val="cyan"/>
        </w:rPr>
        <w:t xml:space="preserve">coordinate </w:t>
      </w:r>
      <w:r w:rsidRPr="00352649">
        <w:rPr>
          <w:rFonts w:eastAsia="Calibri" w:cs="Arial"/>
          <w:color w:val="444444"/>
          <w:szCs w:val="22"/>
          <w:highlight w:val="cyan"/>
        </w:rPr>
        <w:t xml:space="preserve">with </w:t>
      </w:r>
      <w:r w:rsidRPr="00352649">
        <w:rPr>
          <w:rFonts w:eastAsia="Calibri" w:cs="Arial"/>
          <w:color w:val="666666"/>
          <w:szCs w:val="22"/>
          <w:highlight w:val="cyan"/>
        </w:rPr>
        <w:t xml:space="preserve">law </w:t>
      </w:r>
      <w:r w:rsidRPr="00352649">
        <w:rPr>
          <w:rFonts w:eastAsia="Calibri" w:cs="Arial"/>
          <w:color w:val="444444"/>
          <w:szCs w:val="22"/>
          <w:highlight w:val="cyan"/>
        </w:rPr>
        <w:t xml:space="preserve">enforcement </w:t>
      </w:r>
      <w:r w:rsidRPr="00352649">
        <w:rPr>
          <w:rFonts w:eastAsia="Calibri" w:cs="Arial"/>
          <w:color w:val="545454"/>
          <w:szCs w:val="22"/>
          <w:highlight w:val="cyan"/>
        </w:rPr>
        <w:t>rega</w:t>
      </w:r>
      <w:r w:rsidRPr="00352649">
        <w:rPr>
          <w:rFonts w:eastAsia="Calibri" w:cs="Arial"/>
          <w:color w:val="2B2B2B"/>
          <w:szCs w:val="22"/>
          <w:highlight w:val="cyan"/>
        </w:rPr>
        <w:t>r</w:t>
      </w:r>
      <w:r w:rsidRPr="00352649">
        <w:rPr>
          <w:rFonts w:eastAsia="Calibri" w:cs="Arial"/>
          <w:color w:val="545454"/>
          <w:szCs w:val="22"/>
          <w:highlight w:val="cyan"/>
        </w:rPr>
        <w:t>d</w:t>
      </w:r>
      <w:r w:rsidRPr="00352649">
        <w:rPr>
          <w:rFonts w:eastAsia="Calibri" w:cs="Arial"/>
          <w:color w:val="2B2B2B"/>
          <w:szCs w:val="22"/>
          <w:highlight w:val="cyan"/>
        </w:rPr>
        <w:t>i</w:t>
      </w:r>
      <w:r w:rsidRPr="00352649">
        <w:rPr>
          <w:rFonts w:eastAsia="Calibri" w:cs="Arial"/>
          <w:color w:val="545454"/>
          <w:szCs w:val="22"/>
          <w:highlight w:val="cyan"/>
        </w:rPr>
        <w:t xml:space="preserve">ng any </w:t>
      </w:r>
      <w:r w:rsidRPr="00352649">
        <w:rPr>
          <w:rFonts w:eastAsia="Calibri" w:cs="Arial"/>
          <w:color w:val="444444"/>
          <w:szCs w:val="22"/>
          <w:highlight w:val="cyan"/>
        </w:rPr>
        <w:t>pub</w:t>
      </w:r>
      <w:r w:rsidRPr="00352649">
        <w:rPr>
          <w:rFonts w:eastAsia="Calibri" w:cs="Arial"/>
          <w:color w:val="666666"/>
          <w:szCs w:val="22"/>
          <w:highlight w:val="cyan"/>
        </w:rPr>
        <w:t>lic</w:t>
      </w:r>
      <w:r w:rsidRPr="00352649">
        <w:rPr>
          <w:rFonts w:eastAsia="Calibri" w:cs="Arial"/>
          <w:color w:val="545454"/>
          <w:szCs w:val="22"/>
          <w:highlight w:val="cyan"/>
        </w:rPr>
        <w:t xml:space="preserve"> safety </w:t>
      </w:r>
      <w:r w:rsidRPr="00352649">
        <w:rPr>
          <w:rFonts w:eastAsia="Calibri" w:cs="Arial"/>
          <w:color w:val="2B2B2B"/>
          <w:szCs w:val="22"/>
          <w:highlight w:val="cyan"/>
        </w:rPr>
        <w:t>i</w:t>
      </w:r>
      <w:r w:rsidRPr="00352649">
        <w:rPr>
          <w:rFonts w:eastAsia="Calibri" w:cs="Arial"/>
          <w:color w:val="545454"/>
          <w:szCs w:val="22"/>
          <w:highlight w:val="cyan"/>
        </w:rPr>
        <w:t xml:space="preserve">ssues at </w:t>
      </w:r>
      <w:r w:rsidRPr="00352649">
        <w:rPr>
          <w:rFonts w:eastAsia="Calibri" w:cs="Arial"/>
          <w:color w:val="2B2B2B"/>
          <w:szCs w:val="22"/>
          <w:highlight w:val="cyan"/>
        </w:rPr>
        <w:t>th</w:t>
      </w:r>
      <w:r w:rsidRPr="00352649">
        <w:rPr>
          <w:rFonts w:eastAsia="Calibri" w:cs="Arial"/>
          <w:color w:val="545454"/>
          <w:szCs w:val="22"/>
          <w:highlight w:val="cyan"/>
        </w:rPr>
        <w:t>e</w:t>
      </w:r>
      <w:r w:rsidRPr="00352649">
        <w:rPr>
          <w:rFonts w:eastAsia="Calibri" w:cs="Arial"/>
          <w:color w:val="545454"/>
          <w:spacing w:val="-26"/>
          <w:szCs w:val="22"/>
          <w:highlight w:val="cyan"/>
        </w:rPr>
        <w:t xml:space="preserve"> </w:t>
      </w:r>
      <w:r w:rsidRPr="00352649">
        <w:rPr>
          <w:rFonts w:eastAsia="Calibri" w:cs="Arial"/>
          <w:color w:val="444444"/>
          <w:szCs w:val="22"/>
          <w:highlight w:val="cyan"/>
        </w:rPr>
        <w:t>Shelter.</w:t>
      </w:r>
    </w:p>
    <w:p w14:paraId="6857007C" w14:textId="77777777" w:rsidR="00CB48F1" w:rsidRPr="00352649" w:rsidRDefault="00CB48F1" w:rsidP="006E65FD">
      <w:pPr>
        <w:widowControl w:val="0"/>
        <w:tabs>
          <w:tab w:val="left" w:pos="501"/>
        </w:tabs>
        <w:autoSpaceDE w:val="0"/>
        <w:autoSpaceDN w:val="0"/>
        <w:spacing w:line="244" w:lineRule="auto"/>
        <w:ind w:right="710"/>
        <w:jc w:val="both"/>
        <w:rPr>
          <w:rFonts w:eastAsia="Arial" w:cs="Arial"/>
          <w:szCs w:val="22"/>
          <w:highlight w:val="cyan"/>
        </w:rPr>
      </w:pPr>
    </w:p>
    <w:p w14:paraId="6CBA849D" w14:textId="77777777" w:rsidR="00CB48F1" w:rsidRPr="00352649" w:rsidRDefault="00CB48F1" w:rsidP="006E65FD">
      <w:pPr>
        <w:widowControl w:val="0"/>
        <w:tabs>
          <w:tab w:val="left" w:pos="501"/>
        </w:tabs>
        <w:autoSpaceDE w:val="0"/>
        <w:autoSpaceDN w:val="0"/>
        <w:spacing w:line="244" w:lineRule="auto"/>
        <w:ind w:right="710"/>
        <w:jc w:val="both"/>
        <w:rPr>
          <w:rFonts w:eastAsia="Calibri" w:cs="Arial"/>
          <w:color w:val="444444"/>
          <w:szCs w:val="22"/>
          <w:highlight w:val="cyan"/>
        </w:rPr>
      </w:pPr>
      <w:r w:rsidRPr="00352649">
        <w:rPr>
          <w:rFonts w:cs="Arial"/>
          <w:b/>
          <w:bCs/>
          <w:color w:val="4F81BD"/>
          <w:szCs w:val="22"/>
          <w:highlight w:val="cyan"/>
        </w:rPr>
        <w:t>Signage and Publicity:</w:t>
      </w:r>
      <w:r w:rsidRPr="00352649">
        <w:rPr>
          <w:rFonts w:eastAsia="Calibri" w:cs="Arial"/>
          <w:color w:val="2B2B2B"/>
          <w:spacing w:val="-7"/>
          <w:szCs w:val="22"/>
          <w:highlight w:val="cyan"/>
        </w:rPr>
        <w:t xml:space="preserve"> </w:t>
      </w:r>
      <w:r w:rsidRPr="00352649">
        <w:rPr>
          <w:rFonts w:eastAsia="Calibri" w:cs="Arial"/>
          <w:color w:val="545454"/>
          <w:szCs w:val="22"/>
          <w:highlight w:val="cyan"/>
        </w:rPr>
        <w:t xml:space="preserve">The Red </w:t>
      </w:r>
      <w:r w:rsidRPr="00352649">
        <w:rPr>
          <w:rFonts w:eastAsia="Calibri" w:cs="Arial"/>
          <w:color w:val="444444"/>
          <w:szCs w:val="22"/>
          <w:highlight w:val="cyan"/>
        </w:rPr>
        <w:t xml:space="preserve">Cross may post </w:t>
      </w:r>
      <w:r w:rsidRPr="00352649">
        <w:rPr>
          <w:rFonts w:eastAsia="Calibri" w:cs="Arial"/>
          <w:color w:val="545454"/>
          <w:szCs w:val="22"/>
          <w:highlight w:val="cyan"/>
        </w:rPr>
        <w:t>s</w:t>
      </w:r>
      <w:r w:rsidRPr="00352649">
        <w:rPr>
          <w:rFonts w:eastAsia="Calibri" w:cs="Arial"/>
          <w:color w:val="2B2B2B"/>
          <w:szCs w:val="22"/>
          <w:highlight w:val="cyan"/>
        </w:rPr>
        <w:t xml:space="preserve">igns </w:t>
      </w:r>
      <w:r w:rsidRPr="00352649">
        <w:rPr>
          <w:rFonts w:eastAsia="Calibri" w:cs="Arial"/>
          <w:color w:val="444444"/>
          <w:spacing w:val="-6"/>
          <w:szCs w:val="22"/>
          <w:highlight w:val="cyan"/>
        </w:rPr>
        <w:t>ide</w:t>
      </w:r>
      <w:r w:rsidRPr="00352649">
        <w:rPr>
          <w:rFonts w:eastAsia="Calibri" w:cs="Arial"/>
          <w:color w:val="1A1A1A"/>
          <w:spacing w:val="-6"/>
          <w:szCs w:val="22"/>
          <w:highlight w:val="cyan"/>
        </w:rPr>
        <w:t>n</w:t>
      </w:r>
      <w:r w:rsidRPr="00352649">
        <w:rPr>
          <w:rFonts w:eastAsia="Calibri" w:cs="Arial"/>
          <w:color w:val="444444"/>
          <w:spacing w:val="-6"/>
          <w:szCs w:val="22"/>
          <w:highlight w:val="cyan"/>
        </w:rPr>
        <w:t>tify</w:t>
      </w:r>
      <w:r w:rsidRPr="00352649">
        <w:rPr>
          <w:rFonts w:eastAsia="Calibri" w:cs="Arial"/>
          <w:color w:val="666666"/>
          <w:spacing w:val="-6"/>
          <w:szCs w:val="22"/>
          <w:highlight w:val="cyan"/>
        </w:rPr>
        <w:t>i</w:t>
      </w:r>
      <w:r w:rsidRPr="00352649">
        <w:rPr>
          <w:rFonts w:eastAsia="Calibri" w:cs="Arial"/>
          <w:color w:val="444444"/>
          <w:spacing w:val="-6"/>
          <w:szCs w:val="22"/>
          <w:highlight w:val="cyan"/>
        </w:rPr>
        <w:t xml:space="preserve">ng </w:t>
      </w:r>
      <w:r w:rsidRPr="00352649">
        <w:rPr>
          <w:rFonts w:eastAsia="Calibri" w:cs="Arial"/>
          <w:color w:val="444444"/>
          <w:szCs w:val="22"/>
          <w:highlight w:val="cyan"/>
        </w:rPr>
        <w:t xml:space="preserve">the shelter </w:t>
      </w:r>
      <w:r w:rsidRPr="00352649">
        <w:rPr>
          <w:rFonts w:eastAsia="Calibri" w:cs="Arial"/>
          <w:color w:val="545454"/>
          <w:szCs w:val="22"/>
          <w:highlight w:val="cyan"/>
        </w:rPr>
        <w:t xml:space="preserve">as a </w:t>
      </w:r>
      <w:r w:rsidRPr="00352649">
        <w:rPr>
          <w:rFonts w:eastAsia="Calibri" w:cs="Arial"/>
          <w:color w:val="444444"/>
          <w:szCs w:val="22"/>
          <w:highlight w:val="cyan"/>
        </w:rPr>
        <w:t xml:space="preserve">Red </w:t>
      </w:r>
      <w:r w:rsidRPr="00352649">
        <w:rPr>
          <w:rFonts w:eastAsia="Calibri" w:cs="Arial"/>
          <w:color w:val="545454"/>
          <w:szCs w:val="22"/>
          <w:highlight w:val="cyan"/>
        </w:rPr>
        <w:t xml:space="preserve">Cross shelter </w:t>
      </w:r>
      <w:r w:rsidRPr="00352649">
        <w:rPr>
          <w:rFonts w:eastAsia="Calibri" w:cs="Arial"/>
          <w:color w:val="444444"/>
          <w:szCs w:val="22"/>
          <w:highlight w:val="cyan"/>
        </w:rPr>
        <w:t xml:space="preserve">in locations </w:t>
      </w:r>
      <w:r w:rsidRPr="00352649">
        <w:rPr>
          <w:rFonts w:eastAsia="Calibri" w:cs="Arial"/>
          <w:color w:val="545454"/>
          <w:szCs w:val="22"/>
          <w:highlight w:val="cyan"/>
        </w:rPr>
        <w:t xml:space="preserve">approved by the </w:t>
      </w:r>
      <w:r w:rsidRPr="00352649">
        <w:rPr>
          <w:rFonts w:cs="Arial"/>
          <w:color w:val="393939"/>
          <w:szCs w:val="22"/>
          <w:highlight w:val="cyan"/>
        </w:rPr>
        <w:t>ALPHA SCHOOL DISTRICT</w:t>
      </w:r>
      <w:r w:rsidRPr="00352649">
        <w:rPr>
          <w:rFonts w:eastAsia="Calibri" w:cs="Arial"/>
          <w:color w:val="545454"/>
          <w:szCs w:val="22"/>
          <w:highlight w:val="cyan"/>
        </w:rPr>
        <w:t xml:space="preserve"> </w:t>
      </w:r>
      <w:r w:rsidRPr="00352649">
        <w:rPr>
          <w:rFonts w:eastAsia="Calibri" w:cs="Arial"/>
          <w:color w:val="444444"/>
          <w:spacing w:val="-6"/>
          <w:szCs w:val="22"/>
          <w:highlight w:val="cyan"/>
        </w:rPr>
        <w:t>Facil</w:t>
      </w:r>
      <w:r w:rsidRPr="00352649">
        <w:rPr>
          <w:rFonts w:eastAsia="Calibri" w:cs="Arial"/>
          <w:color w:val="666666"/>
          <w:spacing w:val="-6"/>
          <w:szCs w:val="22"/>
          <w:highlight w:val="cyan"/>
        </w:rPr>
        <w:t>i</w:t>
      </w:r>
      <w:r w:rsidRPr="00352649">
        <w:rPr>
          <w:rFonts w:eastAsia="Calibri" w:cs="Arial"/>
          <w:color w:val="444444"/>
          <w:spacing w:val="-6"/>
          <w:szCs w:val="22"/>
          <w:highlight w:val="cyan"/>
        </w:rPr>
        <w:t xml:space="preserve">ty </w:t>
      </w:r>
      <w:r w:rsidRPr="00352649">
        <w:rPr>
          <w:rFonts w:eastAsia="Calibri" w:cs="Arial"/>
          <w:color w:val="444444"/>
          <w:szCs w:val="22"/>
          <w:highlight w:val="cyan"/>
        </w:rPr>
        <w:t xml:space="preserve">Coordinator </w:t>
      </w:r>
      <w:r w:rsidRPr="00352649">
        <w:rPr>
          <w:rFonts w:eastAsia="Calibri" w:cs="Arial"/>
          <w:color w:val="545454"/>
          <w:szCs w:val="22"/>
          <w:highlight w:val="cyan"/>
        </w:rPr>
        <w:t xml:space="preserve">and </w:t>
      </w:r>
      <w:r w:rsidRPr="00352649">
        <w:rPr>
          <w:rFonts w:eastAsia="Calibri" w:cs="Arial"/>
          <w:color w:val="545454"/>
          <w:spacing w:val="-4"/>
          <w:szCs w:val="22"/>
          <w:highlight w:val="cyan"/>
        </w:rPr>
        <w:t>w</w:t>
      </w:r>
      <w:r w:rsidRPr="00352649">
        <w:rPr>
          <w:rFonts w:eastAsia="Calibri" w:cs="Arial"/>
          <w:color w:val="2B2B2B"/>
          <w:spacing w:val="-4"/>
          <w:szCs w:val="22"/>
          <w:highlight w:val="cyan"/>
        </w:rPr>
        <w:t xml:space="preserve">ill </w:t>
      </w:r>
      <w:r w:rsidRPr="00352649">
        <w:rPr>
          <w:rFonts w:eastAsia="Calibri" w:cs="Arial"/>
          <w:color w:val="444444"/>
          <w:szCs w:val="22"/>
          <w:highlight w:val="cyan"/>
        </w:rPr>
        <w:t xml:space="preserve">remove </w:t>
      </w:r>
      <w:r w:rsidRPr="00352649">
        <w:rPr>
          <w:rFonts w:eastAsia="Calibri" w:cs="Arial"/>
          <w:color w:val="545454"/>
          <w:szCs w:val="22"/>
          <w:highlight w:val="cyan"/>
        </w:rPr>
        <w:t xml:space="preserve">such signs when the </w:t>
      </w:r>
      <w:r w:rsidRPr="00352649">
        <w:rPr>
          <w:rFonts w:eastAsia="Calibri" w:cs="Arial"/>
          <w:color w:val="545454"/>
          <w:spacing w:val="-7"/>
          <w:szCs w:val="22"/>
          <w:highlight w:val="cyan"/>
        </w:rPr>
        <w:t>shelte</w:t>
      </w:r>
      <w:r w:rsidRPr="00352649">
        <w:rPr>
          <w:rFonts w:eastAsia="Calibri" w:cs="Arial"/>
          <w:color w:val="2B2B2B"/>
          <w:spacing w:val="-7"/>
          <w:szCs w:val="22"/>
          <w:highlight w:val="cyan"/>
        </w:rPr>
        <w:t xml:space="preserve">r </w:t>
      </w:r>
      <w:r w:rsidRPr="00352649">
        <w:rPr>
          <w:rFonts w:eastAsia="Calibri" w:cs="Arial"/>
          <w:color w:val="444444"/>
          <w:szCs w:val="22"/>
          <w:highlight w:val="cyan"/>
        </w:rPr>
        <w:t xml:space="preserve">is closed. </w:t>
      </w:r>
      <w:r w:rsidRPr="00352649">
        <w:rPr>
          <w:rFonts w:cs="Arial"/>
          <w:color w:val="393939"/>
          <w:szCs w:val="22"/>
          <w:highlight w:val="cyan"/>
        </w:rPr>
        <w:t>ALPHA SCHOOL DISTRICT</w:t>
      </w:r>
      <w:r w:rsidRPr="00352649">
        <w:rPr>
          <w:rFonts w:eastAsia="Calibri" w:cs="Arial"/>
          <w:color w:val="444444"/>
          <w:szCs w:val="22"/>
          <w:highlight w:val="cyan"/>
        </w:rPr>
        <w:t xml:space="preserve"> will </w:t>
      </w:r>
      <w:r w:rsidRPr="00352649">
        <w:rPr>
          <w:rFonts w:eastAsia="Calibri" w:cs="Arial"/>
          <w:color w:val="545454"/>
          <w:szCs w:val="22"/>
          <w:highlight w:val="cyan"/>
        </w:rPr>
        <w:t xml:space="preserve">not </w:t>
      </w:r>
      <w:r w:rsidRPr="00352649">
        <w:rPr>
          <w:rFonts w:eastAsia="Calibri" w:cs="Arial"/>
          <w:color w:val="444444"/>
          <w:szCs w:val="22"/>
          <w:highlight w:val="cyan"/>
        </w:rPr>
        <w:t xml:space="preserve">issue press </w:t>
      </w:r>
      <w:r w:rsidRPr="00352649">
        <w:rPr>
          <w:rFonts w:eastAsia="Calibri" w:cs="Arial"/>
          <w:color w:val="2B2B2B"/>
          <w:szCs w:val="22"/>
          <w:highlight w:val="cyan"/>
        </w:rPr>
        <w:t>rele</w:t>
      </w:r>
      <w:r w:rsidRPr="00352649">
        <w:rPr>
          <w:rFonts w:eastAsia="Calibri" w:cs="Arial"/>
          <w:color w:val="545454"/>
          <w:szCs w:val="22"/>
          <w:highlight w:val="cyan"/>
        </w:rPr>
        <w:t xml:space="preserve">ases </w:t>
      </w:r>
      <w:r w:rsidRPr="00352649">
        <w:rPr>
          <w:rFonts w:eastAsia="Calibri" w:cs="Arial"/>
          <w:color w:val="444444"/>
          <w:szCs w:val="22"/>
          <w:highlight w:val="cyan"/>
        </w:rPr>
        <w:t xml:space="preserve">or other publicity </w:t>
      </w:r>
      <w:r w:rsidRPr="00352649">
        <w:rPr>
          <w:rFonts w:eastAsia="Calibri" w:cs="Arial"/>
          <w:color w:val="545454"/>
          <w:szCs w:val="22"/>
          <w:highlight w:val="cyan"/>
        </w:rPr>
        <w:t>concerning</w:t>
      </w:r>
      <w:r w:rsidRPr="00352649">
        <w:rPr>
          <w:rFonts w:eastAsia="Calibri" w:cs="Arial"/>
          <w:color w:val="545454"/>
          <w:spacing w:val="13"/>
          <w:szCs w:val="22"/>
          <w:highlight w:val="cyan"/>
        </w:rPr>
        <w:t xml:space="preserve"> </w:t>
      </w:r>
      <w:r w:rsidRPr="00352649">
        <w:rPr>
          <w:rFonts w:eastAsia="Calibri" w:cs="Arial"/>
          <w:color w:val="545454"/>
          <w:szCs w:val="22"/>
          <w:highlight w:val="cyan"/>
        </w:rPr>
        <w:t xml:space="preserve">the </w:t>
      </w:r>
      <w:r w:rsidRPr="00352649">
        <w:rPr>
          <w:rFonts w:eastAsia="Calibri" w:cs="Arial"/>
          <w:color w:val="545454"/>
          <w:spacing w:val="-7"/>
          <w:szCs w:val="22"/>
          <w:highlight w:val="cyan"/>
        </w:rPr>
        <w:t>shelte</w:t>
      </w:r>
      <w:r w:rsidRPr="00352649">
        <w:rPr>
          <w:rFonts w:eastAsia="Calibri" w:cs="Arial"/>
          <w:color w:val="2B2B2B"/>
          <w:spacing w:val="-7"/>
          <w:szCs w:val="22"/>
          <w:highlight w:val="cyan"/>
        </w:rPr>
        <w:t xml:space="preserve">r </w:t>
      </w:r>
      <w:r w:rsidRPr="00352649">
        <w:rPr>
          <w:rFonts w:eastAsia="Calibri" w:cs="Arial"/>
          <w:color w:val="545454"/>
          <w:szCs w:val="22"/>
          <w:highlight w:val="cyan"/>
        </w:rPr>
        <w:t xml:space="preserve">without </w:t>
      </w:r>
      <w:r w:rsidRPr="00352649">
        <w:rPr>
          <w:rFonts w:eastAsia="Calibri" w:cs="Arial"/>
          <w:color w:val="444444"/>
          <w:szCs w:val="22"/>
          <w:highlight w:val="cyan"/>
        </w:rPr>
        <w:t xml:space="preserve">the </w:t>
      </w:r>
      <w:r w:rsidRPr="00352649">
        <w:rPr>
          <w:rFonts w:eastAsia="Calibri" w:cs="Arial"/>
          <w:color w:val="545454"/>
          <w:szCs w:val="22"/>
          <w:highlight w:val="cyan"/>
        </w:rPr>
        <w:t xml:space="preserve">express </w:t>
      </w:r>
      <w:r w:rsidRPr="00352649">
        <w:rPr>
          <w:rFonts w:eastAsia="Calibri" w:cs="Arial"/>
          <w:color w:val="444444"/>
          <w:spacing w:val="-3"/>
          <w:szCs w:val="22"/>
          <w:highlight w:val="cyan"/>
        </w:rPr>
        <w:t>wr</w:t>
      </w:r>
      <w:r w:rsidRPr="00352649">
        <w:rPr>
          <w:rFonts w:eastAsia="Calibri" w:cs="Arial"/>
          <w:color w:val="666666"/>
          <w:spacing w:val="-3"/>
          <w:szCs w:val="22"/>
          <w:highlight w:val="cyan"/>
        </w:rPr>
        <w:t>i</w:t>
      </w:r>
      <w:r w:rsidRPr="00352649">
        <w:rPr>
          <w:rFonts w:eastAsia="Calibri" w:cs="Arial"/>
          <w:color w:val="444444"/>
          <w:spacing w:val="-3"/>
          <w:szCs w:val="22"/>
          <w:highlight w:val="cyan"/>
        </w:rPr>
        <w:t xml:space="preserve">tten </w:t>
      </w:r>
      <w:r w:rsidRPr="00352649">
        <w:rPr>
          <w:rFonts w:eastAsia="Calibri" w:cs="Arial"/>
          <w:color w:val="545454"/>
          <w:szCs w:val="22"/>
          <w:highlight w:val="cyan"/>
        </w:rPr>
        <w:t xml:space="preserve">consent </w:t>
      </w:r>
      <w:r w:rsidRPr="00352649">
        <w:rPr>
          <w:rFonts w:eastAsia="Calibri" w:cs="Arial"/>
          <w:color w:val="444444"/>
          <w:szCs w:val="22"/>
          <w:highlight w:val="cyan"/>
        </w:rPr>
        <w:t xml:space="preserve">of the </w:t>
      </w:r>
      <w:r w:rsidRPr="00352649">
        <w:rPr>
          <w:rFonts w:eastAsia="Calibri" w:cs="Arial"/>
          <w:color w:val="545454"/>
          <w:szCs w:val="22"/>
          <w:highlight w:val="cyan"/>
        </w:rPr>
        <w:t xml:space="preserve">Shelter </w:t>
      </w:r>
      <w:r w:rsidRPr="00352649">
        <w:rPr>
          <w:rFonts w:eastAsia="Calibri" w:cs="Arial"/>
          <w:color w:val="444444"/>
          <w:spacing w:val="-10"/>
          <w:szCs w:val="22"/>
          <w:highlight w:val="cyan"/>
        </w:rPr>
        <w:t>Manager</w:t>
      </w:r>
      <w:r w:rsidRPr="00352649">
        <w:rPr>
          <w:rFonts w:eastAsia="Calibri" w:cs="Arial"/>
          <w:color w:val="9A9A9A"/>
          <w:spacing w:val="-10"/>
          <w:szCs w:val="22"/>
          <w:highlight w:val="cyan"/>
        </w:rPr>
        <w:t xml:space="preserve">. </w:t>
      </w:r>
      <w:r w:rsidRPr="00352649">
        <w:rPr>
          <w:rFonts w:cs="Arial"/>
          <w:color w:val="393939"/>
          <w:szCs w:val="22"/>
          <w:highlight w:val="cyan"/>
        </w:rPr>
        <w:t>ALPHA SCHOOL DISTRICT</w:t>
      </w:r>
      <w:r w:rsidRPr="00352649">
        <w:rPr>
          <w:rFonts w:eastAsia="Calibri" w:cs="Arial"/>
          <w:color w:val="545454"/>
          <w:szCs w:val="22"/>
          <w:highlight w:val="cyan"/>
        </w:rPr>
        <w:t xml:space="preserve"> </w:t>
      </w:r>
      <w:r w:rsidRPr="00352649">
        <w:rPr>
          <w:rFonts w:eastAsia="Calibri" w:cs="Arial"/>
          <w:color w:val="666666"/>
          <w:spacing w:val="-7"/>
          <w:szCs w:val="22"/>
          <w:highlight w:val="cyan"/>
        </w:rPr>
        <w:t>wi</w:t>
      </w:r>
      <w:r w:rsidRPr="00352649">
        <w:rPr>
          <w:rFonts w:eastAsia="Calibri" w:cs="Arial"/>
          <w:color w:val="444444"/>
          <w:spacing w:val="-7"/>
          <w:szCs w:val="22"/>
          <w:highlight w:val="cyan"/>
        </w:rPr>
        <w:t xml:space="preserve">ll </w:t>
      </w:r>
      <w:r w:rsidRPr="00352649">
        <w:rPr>
          <w:rFonts w:eastAsia="Calibri" w:cs="Arial"/>
          <w:color w:val="545454"/>
          <w:szCs w:val="22"/>
          <w:highlight w:val="cyan"/>
        </w:rPr>
        <w:t xml:space="preserve">refer all media </w:t>
      </w:r>
      <w:r w:rsidRPr="00352649">
        <w:rPr>
          <w:rFonts w:eastAsia="Calibri" w:cs="Arial"/>
          <w:color w:val="444444"/>
          <w:szCs w:val="22"/>
          <w:highlight w:val="cyan"/>
        </w:rPr>
        <w:t xml:space="preserve">questions </w:t>
      </w:r>
      <w:r w:rsidRPr="00352649">
        <w:rPr>
          <w:rFonts w:eastAsia="Calibri" w:cs="Arial"/>
          <w:color w:val="545454"/>
          <w:szCs w:val="22"/>
          <w:highlight w:val="cyan"/>
        </w:rPr>
        <w:t xml:space="preserve">about the shelter to </w:t>
      </w:r>
      <w:r w:rsidRPr="00352649">
        <w:rPr>
          <w:rFonts w:eastAsia="Calibri" w:cs="Arial"/>
          <w:color w:val="444444"/>
          <w:szCs w:val="22"/>
          <w:highlight w:val="cyan"/>
        </w:rPr>
        <w:t>t</w:t>
      </w:r>
      <w:r w:rsidRPr="00352649">
        <w:rPr>
          <w:rFonts w:eastAsia="Calibri" w:cs="Arial"/>
          <w:color w:val="666666"/>
          <w:szCs w:val="22"/>
          <w:highlight w:val="cyan"/>
        </w:rPr>
        <w:t>he</w:t>
      </w:r>
      <w:r w:rsidRPr="00352649">
        <w:rPr>
          <w:rFonts w:eastAsia="Calibri" w:cs="Arial"/>
          <w:color w:val="666666"/>
          <w:spacing w:val="-1"/>
          <w:szCs w:val="22"/>
          <w:highlight w:val="cyan"/>
        </w:rPr>
        <w:t xml:space="preserve"> </w:t>
      </w:r>
      <w:r w:rsidRPr="00352649">
        <w:rPr>
          <w:rFonts w:eastAsia="Calibri" w:cs="Arial"/>
          <w:color w:val="545454"/>
          <w:szCs w:val="22"/>
          <w:highlight w:val="cyan"/>
        </w:rPr>
        <w:t>Shelter</w:t>
      </w:r>
      <w:r w:rsidRPr="00352649">
        <w:rPr>
          <w:rFonts w:eastAsia="Calibri" w:cs="Arial"/>
          <w:color w:val="545454"/>
          <w:spacing w:val="8"/>
          <w:szCs w:val="22"/>
          <w:highlight w:val="cyan"/>
        </w:rPr>
        <w:t xml:space="preserve"> </w:t>
      </w:r>
      <w:r w:rsidRPr="00352649">
        <w:rPr>
          <w:rFonts w:eastAsia="Calibri" w:cs="Arial"/>
          <w:color w:val="444444"/>
          <w:szCs w:val="22"/>
          <w:highlight w:val="cyan"/>
        </w:rPr>
        <w:t>Manager.</w:t>
      </w:r>
      <w:r w:rsidRPr="00352649">
        <w:rPr>
          <w:rFonts w:eastAsia="Calibri" w:cs="Arial"/>
          <w:color w:val="444444"/>
          <w:szCs w:val="22"/>
          <w:highlight w:val="cyan"/>
        </w:rPr>
        <w:tab/>
      </w:r>
      <w:r w:rsidRPr="00352649">
        <w:rPr>
          <w:rFonts w:eastAsia="Calibri" w:cs="Arial"/>
          <w:szCs w:val="22"/>
          <w:highlight w:val="cyan"/>
        </w:rPr>
        <w:t>·</w:t>
      </w:r>
    </w:p>
    <w:p w14:paraId="4A7E66A2" w14:textId="77777777" w:rsidR="00CB48F1" w:rsidRPr="00352649" w:rsidRDefault="00CB48F1" w:rsidP="006E65FD">
      <w:pPr>
        <w:widowControl w:val="0"/>
        <w:tabs>
          <w:tab w:val="left" w:pos="507"/>
        </w:tabs>
        <w:autoSpaceDE w:val="0"/>
        <w:autoSpaceDN w:val="0"/>
        <w:spacing w:line="244" w:lineRule="auto"/>
        <w:ind w:right="710"/>
        <w:jc w:val="both"/>
        <w:rPr>
          <w:rFonts w:cs="Arial"/>
          <w:b/>
          <w:bCs/>
          <w:color w:val="4F81BD"/>
          <w:szCs w:val="22"/>
          <w:highlight w:val="cyan"/>
        </w:rPr>
      </w:pPr>
    </w:p>
    <w:p w14:paraId="6E342865" w14:textId="77777777" w:rsidR="00CB48F1" w:rsidRPr="00352649" w:rsidRDefault="00CB48F1" w:rsidP="006E65FD">
      <w:pPr>
        <w:widowControl w:val="0"/>
        <w:tabs>
          <w:tab w:val="left" w:pos="507"/>
        </w:tabs>
        <w:autoSpaceDE w:val="0"/>
        <w:autoSpaceDN w:val="0"/>
        <w:spacing w:line="244" w:lineRule="auto"/>
        <w:ind w:right="710"/>
        <w:jc w:val="both"/>
        <w:rPr>
          <w:rFonts w:eastAsia="Calibri" w:cs="Arial"/>
          <w:color w:val="545454"/>
          <w:szCs w:val="22"/>
          <w:highlight w:val="cyan"/>
        </w:rPr>
      </w:pPr>
      <w:r w:rsidRPr="00352649">
        <w:rPr>
          <w:rFonts w:cs="Arial"/>
          <w:b/>
          <w:bCs/>
          <w:color w:val="4F81BD"/>
          <w:szCs w:val="22"/>
          <w:highlight w:val="cyan"/>
        </w:rPr>
        <w:t>Closing the Shelter:</w:t>
      </w:r>
      <w:r w:rsidRPr="00352649">
        <w:rPr>
          <w:rFonts w:eastAsia="Calibri" w:cs="Arial"/>
          <w:color w:val="444444"/>
          <w:spacing w:val="-17"/>
          <w:w w:val="105"/>
          <w:szCs w:val="22"/>
          <w:highlight w:val="cyan"/>
        </w:rPr>
        <w:t xml:space="preserve"> </w:t>
      </w:r>
      <w:r w:rsidRPr="00352649">
        <w:rPr>
          <w:rFonts w:eastAsia="Calibri" w:cs="Arial"/>
          <w:color w:val="666666"/>
          <w:spacing w:val="2"/>
          <w:w w:val="105"/>
          <w:szCs w:val="22"/>
          <w:highlight w:val="cyan"/>
        </w:rPr>
        <w:t>T</w:t>
      </w:r>
      <w:r w:rsidRPr="00352649">
        <w:rPr>
          <w:rFonts w:eastAsia="Calibri" w:cs="Arial"/>
          <w:color w:val="444444"/>
          <w:spacing w:val="2"/>
          <w:w w:val="105"/>
          <w:szCs w:val="22"/>
          <w:highlight w:val="cyan"/>
        </w:rPr>
        <w:t>he</w:t>
      </w:r>
      <w:r w:rsidRPr="00352649">
        <w:rPr>
          <w:rFonts w:eastAsia="Calibri" w:cs="Arial"/>
          <w:color w:val="444444"/>
          <w:spacing w:val="-30"/>
          <w:w w:val="105"/>
          <w:szCs w:val="22"/>
          <w:highlight w:val="cyan"/>
        </w:rPr>
        <w:t xml:space="preserve"> </w:t>
      </w:r>
      <w:r w:rsidRPr="00352649">
        <w:rPr>
          <w:rFonts w:eastAsia="Calibri" w:cs="Arial"/>
          <w:color w:val="545454"/>
          <w:w w:val="105"/>
          <w:szCs w:val="22"/>
          <w:highlight w:val="cyan"/>
        </w:rPr>
        <w:t>Red</w:t>
      </w:r>
      <w:r w:rsidRPr="00352649">
        <w:rPr>
          <w:rFonts w:eastAsia="Calibri" w:cs="Arial"/>
          <w:color w:val="545454"/>
          <w:spacing w:val="-16"/>
          <w:w w:val="105"/>
          <w:szCs w:val="22"/>
          <w:highlight w:val="cyan"/>
        </w:rPr>
        <w:t xml:space="preserve"> </w:t>
      </w:r>
      <w:r w:rsidRPr="00352649">
        <w:rPr>
          <w:rFonts w:eastAsia="Calibri" w:cs="Arial"/>
          <w:color w:val="444444"/>
          <w:w w:val="105"/>
          <w:szCs w:val="22"/>
          <w:highlight w:val="cyan"/>
        </w:rPr>
        <w:t>Cross</w:t>
      </w:r>
      <w:r w:rsidRPr="00352649">
        <w:rPr>
          <w:rFonts w:eastAsia="Calibri" w:cs="Arial"/>
          <w:color w:val="444444"/>
          <w:spacing w:val="-17"/>
          <w:w w:val="105"/>
          <w:szCs w:val="22"/>
          <w:highlight w:val="cyan"/>
        </w:rPr>
        <w:t xml:space="preserve"> </w:t>
      </w:r>
      <w:r w:rsidRPr="00352649">
        <w:rPr>
          <w:rFonts w:eastAsia="Calibri" w:cs="Arial"/>
          <w:color w:val="444444"/>
          <w:w w:val="105"/>
          <w:szCs w:val="22"/>
          <w:highlight w:val="cyan"/>
        </w:rPr>
        <w:t>will</w:t>
      </w:r>
      <w:r w:rsidRPr="00352649">
        <w:rPr>
          <w:rFonts w:eastAsia="Calibri" w:cs="Arial"/>
          <w:color w:val="444444"/>
          <w:spacing w:val="-24"/>
          <w:w w:val="105"/>
          <w:szCs w:val="22"/>
          <w:highlight w:val="cyan"/>
        </w:rPr>
        <w:t xml:space="preserve"> </w:t>
      </w:r>
      <w:r w:rsidRPr="00352649">
        <w:rPr>
          <w:rFonts w:eastAsia="Calibri" w:cs="Arial"/>
          <w:color w:val="545454"/>
          <w:w w:val="105"/>
          <w:szCs w:val="22"/>
          <w:highlight w:val="cyan"/>
        </w:rPr>
        <w:t>notify</w:t>
      </w:r>
      <w:r w:rsidRPr="00352649">
        <w:rPr>
          <w:rFonts w:eastAsia="Calibri" w:cs="Arial"/>
          <w:color w:val="545454"/>
          <w:spacing w:val="-26"/>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22"/>
          <w:w w:val="105"/>
          <w:szCs w:val="22"/>
          <w:highlight w:val="cyan"/>
        </w:rPr>
        <w:t xml:space="preserve"> </w:t>
      </w:r>
      <w:r w:rsidRPr="00352649">
        <w:rPr>
          <w:rFonts w:cs="Arial"/>
          <w:color w:val="393939"/>
          <w:szCs w:val="22"/>
          <w:highlight w:val="cyan"/>
        </w:rPr>
        <w:t>ALPHA SCHOOL DISTRICT</w:t>
      </w:r>
      <w:r w:rsidRPr="00352649">
        <w:rPr>
          <w:rFonts w:eastAsia="Calibri" w:cs="Arial"/>
          <w:color w:val="545454"/>
          <w:spacing w:val="-18"/>
          <w:w w:val="105"/>
          <w:szCs w:val="22"/>
          <w:highlight w:val="cyan"/>
        </w:rPr>
        <w:t xml:space="preserve"> </w:t>
      </w:r>
      <w:r w:rsidRPr="00352649">
        <w:rPr>
          <w:rFonts w:eastAsia="Calibri" w:cs="Arial"/>
          <w:color w:val="444444"/>
          <w:spacing w:val="-7"/>
          <w:w w:val="105"/>
          <w:szCs w:val="22"/>
          <w:highlight w:val="cyan"/>
        </w:rPr>
        <w:t>Fac</w:t>
      </w:r>
      <w:r w:rsidRPr="00352649">
        <w:rPr>
          <w:rFonts w:eastAsia="Calibri" w:cs="Arial"/>
          <w:color w:val="666666"/>
          <w:spacing w:val="-7"/>
          <w:w w:val="105"/>
          <w:szCs w:val="22"/>
          <w:highlight w:val="cyan"/>
        </w:rPr>
        <w:t>i</w:t>
      </w:r>
      <w:r w:rsidRPr="00352649">
        <w:rPr>
          <w:rFonts w:eastAsia="Calibri" w:cs="Arial"/>
          <w:color w:val="444444"/>
          <w:spacing w:val="-7"/>
          <w:w w:val="105"/>
          <w:szCs w:val="22"/>
          <w:highlight w:val="cyan"/>
        </w:rPr>
        <w:t>lity</w:t>
      </w:r>
      <w:r w:rsidRPr="00352649">
        <w:rPr>
          <w:rFonts w:eastAsia="Calibri" w:cs="Arial"/>
          <w:color w:val="444444"/>
          <w:spacing w:val="-30"/>
          <w:w w:val="105"/>
          <w:szCs w:val="22"/>
          <w:highlight w:val="cyan"/>
        </w:rPr>
        <w:t xml:space="preserve"> </w:t>
      </w:r>
      <w:r w:rsidRPr="00352649">
        <w:rPr>
          <w:rFonts w:eastAsia="Calibri" w:cs="Arial"/>
          <w:color w:val="545454"/>
          <w:w w:val="105"/>
          <w:szCs w:val="22"/>
          <w:highlight w:val="cyan"/>
        </w:rPr>
        <w:t>Coordinator</w:t>
      </w:r>
      <w:r w:rsidRPr="00352649">
        <w:rPr>
          <w:rFonts w:eastAsia="Calibri" w:cs="Arial"/>
          <w:color w:val="545454"/>
          <w:spacing w:val="6"/>
          <w:w w:val="105"/>
          <w:szCs w:val="22"/>
          <w:highlight w:val="cyan"/>
        </w:rPr>
        <w:t xml:space="preserve"> </w:t>
      </w:r>
      <w:r w:rsidRPr="00352649">
        <w:rPr>
          <w:rFonts w:eastAsia="Calibri" w:cs="Arial"/>
          <w:color w:val="545454"/>
          <w:w w:val="105"/>
          <w:szCs w:val="22"/>
          <w:highlight w:val="cyan"/>
        </w:rPr>
        <w:t>of</w:t>
      </w:r>
      <w:r w:rsidRPr="00352649">
        <w:rPr>
          <w:rFonts w:eastAsia="Calibri" w:cs="Arial"/>
          <w:color w:val="545454"/>
          <w:spacing w:val="-17"/>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16"/>
          <w:w w:val="105"/>
          <w:szCs w:val="22"/>
          <w:highlight w:val="cyan"/>
        </w:rPr>
        <w:t xml:space="preserve"> </w:t>
      </w:r>
      <w:r w:rsidRPr="00352649">
        <w:rPr>
          <w:rFonts w:eastAsia="Calibri" w:cs="Arial"/>
          <w:color w:val="666666"/>
          <w:w w:val="105"/>
          <w:szCs w:val="22"/>
          <w:highlight w:val="cyan"/>
        </w:rPr>
        <w:t>clos</w:t>
      </w:r>
      <w:r w:rsidRPr="00352649">
        <w:rPr>
          <w:rFonts w:eastAsia="Calibri" w:cs="Arial"/>
          <w:color w:val="444444"/>
          <w:w w:val="105"/>
          <w:szCs w:val="22"/>
          <w:highlight w:val="cyan"/>
        </w:rPr>
        <w:t>in</w:t>
      </w:r>
      <w:r w:rsidRPr="00352649">
        <w:rPr>
          <w:rFonts w:eastAsia="Calibri" w:cs="Arial"/>
          <w:color w:val="666666"/>
          <w:w w:val="105"/>
          <w:szCs w:val="22"/>
          <w:highlight w:val="cyan"/>
        </w:rPr>
        <w:t>g</w:t>
      </w:r>
      <w:r w:rsidRPr="00352649">
        <w:rPr>
          <w:rFonts w:eastAsia="Calibri" w:cs="Arial"/>
          <w:color w:val="545454"/>
          <w:w w:val="105"/>
          <w:szCs w:val="22"/>
          <w:highlight w:val="cyan"/>
        </w:rPr>
        <w:t xml:space="preserve"> date</w:t>
      </w:r>
      <w:r w:rsidRPr="00352649">
        <w:rPr>
          <w:rFonts w:eastAsia="Calibri" w:cs="Arial"/>
          <w:color w:val="545454"/>
          <w:spacing w:val="-23"/>
          <w:w w:val="105"/>
          <w:szCs w:val="22"/>
          <w:highlight w:val="cyan"/>
        </w:rPr>
        <w:t xml:space="preserve"> </w:t>
      </w:r>
      <w:r w:rsidRPr="00352649">
        <w:rPr>
          <w:rFonts w:eastAsia="Calibri" w:cs="Arial"/>
          <w:color w:val="444444"/>
          <w:w w:val="105"/>
          <w:szCs w:val="22"/>
          <w:highlight w:val="cyan"/>
        </w:rPr>
        <w:t>for</w:t>
      </w:r>
      <w:r w:rsidRPr="00352649">
        <w:rPr>
          <w:rFonts w:eastAsia="Calibri" w:cs="Arial"/>
          <w:color w:val="444444"/>
          <w:spacing w:val="-17"/>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16"/>
          <w:w w:val="105"/>
          <w:szCs w:val="22"/>
          <w:highlight w:val="cyan"/>
        </w:rPr>
        <w:t xml:space="preserve"> </w:t>
      </w:r>
      <w:r w:rsidRPr="00352649">
        <w:rPr>
          <w:rFonts w:eastAsia="Calibri" w:cs="Arial"/>
          <w:color w:val="545454"/>
          <w:spacing w:val="-4"/>
          <w:w w:val="105"/>
          <w:szCs w:val="22"/>
          <w:highlight w:val="cyan"/>
        </w:rPr>
        <w:t>shelte</w:t>
      </w:r>
      <w:r w:rsidRPr="00352649">
        <w:rPr>
          <w:rFonts w:eastAsia="Calibri" w:cs="Arial"/>
          <w:color w:val="2B2B2B"/>
          <w:spacing w:val="-4"/>
          <w:w w:val="105"/>
          <w:szCs w:val="22"/>
          <w:highlight w:val="cyan"/>
        </w:rPr>
        <w:t>r</w:t>
      </w:r>
      <w:r w:rsidRPr="00352649">
        <w:rPr>
          <w:rFonts w:eastAsia="Calibri" w:cs="Arial"/>
          <w:color w:val="545454"/>
          <w:spacing w:val="-4"/>
          <w:w w:val="105"/>
          <w:szCs w:val="22"/>
          <w:highlight w:val="cyan"/>
        </w:rPr>
        <w:t>.</w:t>
      </w:r>
      <w:r w:rsidRPr="00352649">
        <w:rPr>
          <w:rFonts w:eastAsia="Calibri" w:cs="Arial"/>
          <w:color w:val="545454"/>
          <w:spacing w:val="26"/>
          <w:w w:val="105"/>
          <w:szCs w:val="22"/>
          <w:highlight w:val="cyan"/>
        </w:rPr>
        <w:t xml:space="preserve"> </w:t>
      </w:r>
      <w:r w:rsidRPr="00352649">
        <w:rPr>
          <w:rFonts w:eastAsia="Calibri" w:cs="Arial"/>
          <w:color w:val="444444"/>
          <w:w w:val="105"/>
          <w:szCs w:val="22"/>
          <w:highlight w:val="cyan"/>
        </w:rPr>
        <w:t>Before</w:t>
      </w:r>
      <w:r w:rsidRPr="00352649">
        <w:rPr>
          <w:rFonts w:eastAsia="Calibri" w:cs="Arial"/>
          <w:color w:val="444444"/>
          <w:spacing w:val="-8"/>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25"/>
          <w:w w:val="105"/>
          <w:szCs w:val="22"/>
          <w:highlight w:val="cyan"/>
        </w:rPr>
        <w:t xml:space="preserve"> </w:t>
      </w:r>
      <w:r w:rsidRPr="00352649">
        <w:rPr>
          <w:rFonts w:eastAsia="Calibri" w:cs="Arial"/>
          <w:color w:val="545454"/>
          <w:w w:val="105"/>
          <w:szCs w:val="22"/>
          <w:highlight w:val="cyan"/>
        </w:rPr>
        <w:t>Red</w:t>
      </w:r>
      <w:r w:rsidRPr="00352649">
        <w:rPr>
          <w:rFonts w:eastAsia="Calibri" w:cs="Arial"/>
          <w:color w:val="545454"/>
          <w:spacing w:val="-18"/>
          <w:w w:val="105"/>
          <w:szCs w:val="22"/>
          <w:highlight w:val="cyan"/>
        </w:rPr>
        <w:t xml:space="preserve"> </w:t>
      </w:r>
      <w:r w:rsidRPr="00352649">
        <w:rPr>
          <w:rFonts w:eastAsia="Calibri" w:cs="Arial"/>
          <w:color w:val="545454"/>
          <w:w w:val="105"/>
          <w:szCs w:val="22"/>
          <w:highlight w:val="cyan"/>
        </w:rPr>
        <w:t>Cross</w:t>
      </w:r>
      <w:r w:rsidRPr="00352649">
        <w:rPr>
          <w:rFonts w:eastAsia="Calibri" w:cs="Arial"/>
          <w:color w:val="545454"/>
          <w:spacing w:val="-14"/>
          <w:w w:val="105"/>
          <w:szCs w:val="22"/>
          <w:highlight w:val="cyan"/>
        </w:rPr>
        <w:t xml:space="preserve"> </w:t>
      </w:r>
      <w:r w:rsidRPr="00352649">
        <w:rPr>
          <w:rFonts w:eastAsia="Calibri" w:cs="Arial"/>
          <w:color w:val="545454"/>
          <w:w w:val="105"/>
          <w:szCs w:val="22"/>
          <w:highlight w:val="cyan"/>
        </w:rPr>
        <w:t>vacates</w:t>
      </w:r>
      <w:r w:rsidRPr="00352649">
        <w:rPr>
          <w:rFonts w:eastAsia="Calibri" w:cs="Arial"/>
          <w:color w:val="545454"/>
          <w:spacing w:val="-15"/>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24"/>
          <w:w w:val="105"/>
          <w:szCs w:val="22"/>
          <w:highlight w:val="cyan"/>
        </w:rPr>
        <w:t xml:space="preserve"> </w:t>
      </w:r>
      <w:r w:rsidRPr="00352649">
        <w:rPr>
          <w:rFonts w:eastAsia="Calibri" w:cs="Arial"/>
          <w:color w:val="545454"/>
          <w:w w:val="105"/>
          <w:szCs w:val="22"/>
          <w:highlight w:val="cyan"/>
        </w:rPr>
        <w:t>Facility,</w:t>
      </w:r>
      <w:r w:rsidRPr="00352649">
        <w:rPr>
          <w:rFonts w:eastAsia="Calibri" w:cs="Arial"/>
          <w:color w:val="545454"/>
          <w:spacing w:val="-9"/>
          <w:w w:val="105"/>
          <w:szCs w:val="22"/>
          <w:highlight w:val="cyan"/>
        </w:rPr>
        <w:t xml:space="preserve"> </w:t>
      </w:r>
      <w:r w:rsidRPr="00352649">
        <w:rPr>
          <w:rFonts w:eastAsia="Calibri" w:cs="Arial"/>
          <w:color w:val="2B2B2B"/>
          <w:w w:val="105"/>
          <w:szCs w:val="22"/>
          <w:highlight w:val="cyan"/>
        </w:rPr>
        <w:t>t</w:t>
      </w:r>
      <w:r w:rsidRPr="00352649">
        <w:rPr>
          <w:rFonts w:eastAsia="Calibri" w:cs="Arial"/>
          <w:color w:val="545454"/>
          <w:w w:val="105"/>
          <w:szCs w:val="22"/>
          <w:highlight w:val="cyan"/>
        </w:rPr>
        <w:t>he</w:t>
      </w:r>
      <w:r w:rsidRPr="00352649">
        <w:rPr>
          <w:rFonts w:eastAsia="Calibri" w:cs="Arial"/>
          <w:color w:val="545454"/>
          <w:spacing w:val="-32"/>
          <w:w w:val="105"/>
          <w:szCs w:val="22"/>
          <w:highlight w:val="cyan"/>
        </w:rPr>
        <w:t xml:space="preserve"> </w:t>
      </w:r>
      <w:r w:rsidRPr="00352649">
        <w:rPr>
          <w:rFonts w:eastAsia="Calibri" w:cs="Arial"/>
          <w:color w:val="545454"/>
          <w:w w:val="105"/>
          <w:szCs w:val="22"/>
          <w:highlight w:val="cyan"/>
        </w:rPr>
        <w:t>Shelter</w:t>
      </w:r>
      <w:r w:rsidRPr="00352649">
        <w:rPr>
          <w:rFonts w:eastAsia="Calibri" w:cs="Arial"/>
          <w:color w:val="545454"/>
          <w:spacing w:val="-17"/>
          <w:w w:val="105"/>
          <w:szCs w:val="22"/>
          <w:highlight w:val="cyan"/>
        </w:rPr>
        <w:t xml:space="preserve"> </w:t>
      </w:r>
      <w:r w:rsidRPr="00352649">
        <w:rPr>
          <w:rFonts w:eastAsia="Calibri" w:cs="Arial"/>
          <w:color w:val="444444"/>
          <w:w w:val="105"/>
          <w:szCs w:val="22"/>
          <w:highlight w:val="cyan"/>
        </w:rPr>
        <w:t>Manager</w:t>
      </w:r>
      <w:r w:rsidRPr="00352649">
        <w:rPr>
          <w:rFonts w:eastAsia="Calibri" w:cs="Arial"/>
          <w:color w:val="444444"/>
          <w:spacing w:val="-14"/>
          <w:w w:val="105"/>
          <w:szCs w:val="22"/>
          <w:highlight w:val="cyan"/>
        </w:rPr>
        <w:t xml:space="preserve"> </w:t>
      </w:r>
      <w:r w:rsidRPr="00352649">
        <w:rPr>
          <w:rFonts w:eastAsia="Calibri" w:cs="Arial"/>
          <w:color w:val="545454"/>
          <w:w w:val="105"/>
          <w:szCs w:val="22"/>
          <w:highlight w:val="cyan"/>
        </w:rPr>
        <w:t>and</w:t>
      </w:r>
      <w:r w:rsidRPr="00352649">
        <w:rPr>
          <w:rFonts w:eastAsia="Calibri" w:cs="Arial"/>
          <w:color w:val="545454"/>
          <w:spacing w:val="-22"/>
          <w:w w:val="105"/>
          <w:szCs w:val="22"/>
          <w:highlight w:val="cyan"/>
        </w:rPr>
        <w:t xml:space="preserve"> </w:t>
      </w:r>
      <w:r w:rsidRPr="00352649">
        <w:rPr>
          <w:rFonts w:cs="Arial"/>
          <w:color w:val="393939"/>
          <w:szCs w:val="22"/>
          <w:highlight w:val="cyan"/>
        </w:rPr>
        <w:t>ALPHA SCHOOL DISTRICT</w:t>
      </w:r>
      <w:r w:rsidRPr="00352649">
        <w:rPr>
          <w:rFonts w:eastAsia="Calibri" w:cs="Arial"/>
          <w:color w:val="545454"/>
          <w:spacing w:val="-22"/>
          <w:w w:val="105"/>
          <w:szCs w:val="22"/>
          <w:highlight w:val="cyan"/>
        </w:rPr>
        <w:t xml:space="preserve"> </w:t>
      </w:r>
      <w:r w:rsidRPr="00352649">
        <w:rPr>
          <w:rFonts w:eastAsia="Calibri" w:cs="Arial"/>
          <w:color w:val="545454"/>
          <w:w w:val="105"/>
          <w:szCs w:val="22"/>
          <w:highlight w:val="cyan"/>
        </w:rPr>
        <w:t xml:space="preserve">Facility Coordinator will </w:t>
      </w:r>
      <w:r w:rsidRPr="00352649">
        <w:rPr>
          <w:rFonts w:eastAsia="Calibri" w:cs="Arial"/>
          <w:color w:val="2B2B2B"/>
          <w:spacing w:val="-4"/>
          <w:w w:val="105"/>
          <w:szCs w:val="22"/>
          <w:highlight w:val="cyan"/>
        </w:rPr>
        <w:t>j</w:t>
      </w:r>
      <w:r w:rsidRPr="00352649">
        <w:rPr>
          <w:rFonts w:eastAsia="Calibri" w:cs="Arial"/>
          <w:color w:val="545454"/>
          <w:spacing w:val="-4"/>
          <w:w w:val="105"/>
          <w:szCs w:val="22"/>
          <w:highlight w:val="cyan"/>
        </w:rPr>
        <w:t>oint</w:t>
      </w:r>
      <w:r w:rsidRPr="00352649">
        <w:rPr>
          <w:rFonts w:eastAsia="Calibri" w:cs="Arial"/>
          <w:color w:val="2B2B2B"/>
          <w:spacing w:val="-4"/>
          <w:w w:val="105"/>
          <w:szCs w:val="22"/>
          <w:highlight w:val="cyan"/>
        </w:rPr>
        <w:t>l</w:t>
      </w:r>
      <w:r w:rsidRPr="00352649">
        <w:rPr>
          <w:rFonts w:eastAsia="Calibri" w:cs="Arial"/>
          <w:color w:val="545454"/>
          <w:spacing w:val="-4"/>
          <w:w w:val="105"/>
          <w:szCs w:val="22"/>
          <w:highlight w:val="cyan"/>
        </w:rPr>
        <w:t xml:space="preserve">y </w:t>
      </w:r>
      <w:r w:rsidRPr="00352649">
        <w:rPr>
          <w:rFonts w:eastAsia="Calibri" w:cs="Arial"/>
          <w:color w:val="444444"/>
          <w:w w:val="105"/>
          <w:szCs w:val="22"/>
          <w:highlight w:val="cyan"/>
        </w:rPr>
        <w:t xml:space="preserve">conduct </w:t>
      </w:r>
      <w:r w:rsidRPr="00352649">
        <w:rPr>
          <w:rFonts w:eastAsia="Calibri" w:cs="Arial"/>
          <w:color w:val="666666"/>
          <w:w w:val="105"/>
          <w:szCs w:val="22"/>
          <w:highlight w:val="cyan"/>
        </w:rPr>
        <w:t xml:space="preserve">a </w:t>
      </w:r>
      <w:r w:rsidRPr="00352649">
        <w:rPr>
          <w:rFonts w:eastAsia="Calibri" w:cs="Arial"/>
          <w:color w:val="545454"/>
          <w:w w:val="105"/>
          <w:szCs w:val="22"/>
          <w:highlight w:val="cyan"/>
        </w:rPr>
        <w:t xml:space="preserve">post-occupancy survey, </w:t>
      </w:r>
      <w:r w:rsidRPr="00352649">
        <w:rPr>
          <w:rFonts w:eastAsia="Calibri" w:cs="Arial"/>
          <w:color w:val="444444"/>
          <w:w w:val="105"/>
          <w:szCs w:val="22"/>
          <w:highlight w:val="cyan"/>
        </w:rPr>
        <w:t>using t</w:t>
      </w:r>
      <w:r w:rsidRPr="00352649">
        <w:rPr>
          <w:rFonts w:eastAsia="Calibri" w:cs="Arial"/>
          <w:color w:val="666666"/>
          <w:w w:val="105"/>
          <w:szCs w:val="22"/>
          <w:highlight w:val="cyan"/>
        </w:rPr>
        <w:t xml:space="preserve">he </w:t>
      </w:r>
      <w:r w:rsidRPr="00352649">
        <w:rPr>
          <w:rFonts w:eastAsia="Calibri" w:cs="Arial"/>
          <w:color w:val="545454"/>
          <w:spacing w:val="-4"/>
          <w:w w:val="105"/>
          <w:szCs w:val="22"/>
          <w:highlight w:val="cyan"/>
        </w:rPr>
        <w:t>seco</w:t>
      </w:r>
      <w:r w:rsidRPr="00352649">
        <w:rPr>
          <w:rFonts w:eastAsia="Calibri" w:cs="Arial"/>
          <w:color w:val="2B2B2B"/>
          <w:spacing w:val="-4"/>
          <w:w w:val="105"/>
          <w:szCs w:val="22"/>
          <w:highlight w:val="cyan"/>
        </w:rPr>
        <w:t xml:space="preserve">nd </w:t>
      </w:r>
      <w:r w:rsidRPr="00352649">
        <w:rPr>
          <w:rFonts w:eastAsia="Calibri" w:cs="Arial"/>
          <w:color w:val="545454"/>
          <w:w w:val="105"/>
          <w:szCs w:val="22"/>
          <w:highlight w:val="cyan"/>
        </w:rPr>
        <w:t xml:space="preserve">page of </w:t>
      </w:r>
      <w:r w:rsidRPr="00352649">
        <w:rPr>
          <w:rFonts w:eastAsia="Calibri" w:cs="Arial"/>
          <w:color w:val="444444"/>
          <w:w w:val="105"/>
          <w:szCs w:val="22"/>
          <w:highlight w:val="cyan"/>
        </w:rPr>
        <w:t>the</w:t>
      </w:r>
      <w:r w:rsidRPr="00352649">
        <w:rPr>
          <w:rFonts w:eastAsia="Calibri" w:cs="Arial"/>
          <w:color w:val="545454"/>
          <w:w w:val="105"/>
          <w:szCs w:val="22"/>
          <w:highlight w:val="cyan"/>
        </w:rPr>
        <w:t xml:space="preserve"> </w:t>
      </w:r>
      <w:r w:rsidRPr="00352649">
        <w:rPr>
          <w:rFonts w:eastAsia="Calibri" w:cs="Arial"/>
          <w:i/>
          <w:color w:val="545454"/>
          <w:w w:val="105"/>
          <w:szCs w:val="22"/>
          <w:highlight w:val="cyan"/>
        </w:rPr>
        <w:t>Shelter/Facility</w:t>
      </w:r>
      <w:r w:rsidRPr="00352649">
        <w:rPr>
          <w:rFonts w:eastAsia="Calibri" w:cs="Arial"/>
          <w:i/>
          <w:color w:val="545454"/>
          <w:spacing w:val="-24"/>
          <w:w w:val="105"/>
          <w:szCs w:val="22"/>
          <w:highlight w:val="cyan"/>
        </w:rPr>
        <w:t xml:space="preserve"> </w:t>
      </w:r>
      <w:r w:rsidRPr="00352649">
        <w:rPr>
          <w:rFonts w:eastAsia="Calibri" w:cs="Arial"/>
          <w:i/>
          <w:color w:val="545454"/>
          <w:w w:val="105"/>
          <w:szCs w:val="22"/>
          <w:highlight w:val="cyan"/>
        </w:rPr>
        <w:t>Opening/Closing</w:t>
      </w:r>
      <w:r w:rsidRPr="00352649">
        <w:rPr>
          <w:rFonts w:eastAsia="Calibri" w:cs="Arial"/>
          <w:i/>
          <w:color w:val="545454"/>
          <w:spacing w:val="-34"/>
          <w:w w:val="105"/>
          <w:szCs w:val="22"/>
          <w:highlight w:val="cyan"/>
        </w:rPr>
        <w:t xml:space="preserve"> </w:t>
      </w:r>
      <w:r w:rsidRPr="00352649">
        <w:rPr>
          <w:rFonts w:eastAsia="Calibri" w:cs="Arial"/>
          <w:i/>
          <w:color w:val="2B2B2B"/>
          <w:spacing w:val="-3"/>
          <w:w w:val="105"/>
          <w:szCs w:val="22"/>
          <w:highlight w:val="cyan"/>
        </w:rPr>
        <w:t>F</w:t>
      </w:r>
      <w:r w:rsidRPr="00352649">
        <w:rPr>
          <w:rFonts w:eastAsia="Calibri" w:cs="Arial"/>
          <w:i/>
          <w:color w:val="545454"/>
          <w:spacing w:val="-3"/>
          <w:w w:val="105"/>
          <w:szCs w:val="22"/>
          <w:highlight w:val="cyan"/>
        </w:rPr>
        <w:t>orm</w:t>
      </w:r>
      <w:r w:rsidRPr="00352649">
        <w:rPr>
          <w:rFonts w:eastAsia="Calibri" w:cs="Arial"/>
          <w:color w:val="545454"/>
          <w:spacing w:val="-33"/>
          <w:w w:val="105"/>
          <w:szCs w:val="22"/>
          <w:highlight w:val="cyan"/>
        </w:rPr>
        <w:t xml:space="preserve"> </w:t>
      </w:r>
      <w:r w:rsidRPr="00352649">
        <w:rPr>
          <w:rFonts w:eastAsia="Calibri" w:cs="Arial"/>
          <w:color w:val="545454"/>
          <w:w w:val="105"/>
          <w:szCs w:val="22"/>
          <w:highlight w:val="cyan"/>
        </w:rPr>
        <w:t>to</w:t>
      </w:r>
      <w:r w:rsidRPr="00352649">
        <w:rPr>
          <w:rFonts w:eastAsia="Calibri" w:cs="Arial"/>
          <w:color w:val="545454"/>
          <w:spacing w:val="-30"/>
          <w:w w:val="105"/>
          <w:szCs w:val="22"/>
          <w:highlight w:val="cyan"/>
        </w:rPr>
        <w:t xml:space="preserve"> </w:t>
      </w:r>
      <w:r w:rsidRPr="00352649">
        <w:rPr>
          <w:rFonts w:eastAsia="Calibri" w:cs="Arial"/>
          <w:color w:val="545454"/>
          <w:w w:val="105"/>
          <w:szCs w:val="22"/>
          <w:highlight w:val="cyan"/>
        </w:rPr>
        <w:t>record</w:t>
      </w:r>
      <w:r w:rsidRPr="00352649">
        <w:rPr>
          <w:rFonts w:eastAsia="Calibri" w:cs="Arial"/>
          <w:color w:val="545454"/>
          <w:spacing w:val="-17"/>
          <w:w w:val="105"/>
          <w:szCs w:val="22"/>
          <w:highlight w:val="cyan"/>
        </w:rPr>
        <w:t xml:space="preserve"> </w:t>
      </w:r>
      <w:r w:rsidRPr="00352649">
        <w:rPr>
          <w:rFonts w:eastAsia="Calibri" w:cs="Arial"/>
          <w:color w:val="666666"/>
          <w:w w:val="105"/>
          <w:szCs w:val="22"/>
          <w:highlight w:val="cyan"/>
        </w:rPr>
        <w:t>an</w:t>
      </w:r>
      <w:r w:rsidRPr="00352649">
        <w:rPr>
          <w:rFonts w:eastAsia="Calibri" w:cs="Arial"/>
          <w:color w:val="444444"/>
          <w:w w:val="105"/>
          <w:szCs w:val="22"/>
          <w:highlight w:val="cyan"/>
        </w:rPr>
        <w:t>y</w:t>
      </w:r>
      <w:r w:rsidRPr="00352649">
        <w:rPr>
          <w:rFonts w:eastAsia="Calibri" w:cs="Arial"/>
          <w:color w:val="444444"/>
          <w:spacing w:val="-19"/>
          <w:w w:val="105"/>
          <w:szCs w:val="22"/>
          <w:highlight w:val="cyan"/>
        </w:rPr>
        <w:t xml:space="preserve"> </w:t>
      </w:r>
      <w:r w:rsidRPr="00352649">
        <w:rPr>
          <w:rFonts w:eastAsia="Calibri" w:cs="Arial"/>
          <w:color w:val="444444"/>
          <w:spacing w:val="-3"/>
          <w:w w:val="105"/>
          <w:szCs w:val="22"/>
          <w:highlight w:val="cyan"/>
        </w:rPr>
        <w:t>d</w:t>
      </w:r>
      <w:r w:rsidRPr="00352649">
        <w:rPr>
          <w:rFonts w:eastAsia="Calibri" w:cs="Arial"/>
          <w:color w:val="666666"/>
          <w:spacing w:val="-3"/>
          <w:w w:val="105"/>
          <w:szCs w:val="22"/>
          <w:highlight w:val="cyan"/>
        </w:rPr>
        <w:t xml:space="preserve">amage </w:t>
      </w:r>
      <w:r w:rsidRPr="00352649">
        <w:rPr>
          <w:rFonts w:eastAsia="Calibri" w:cs="Arial"/>
          <w:color w:val="545454"/>
          <w:spacing w:val="-3"/>
          <w:w w:val="105"/>
          <w:szCs w:val="22"/>
          <w:highlight w:val="cyan"/>
        </w:rPr>
        <w:t>or</w:t>
      </w:r>
      <w:r w:rsidRPr="00352649">
        <w:rPr>
          <w:rFonts w:eastAsia="Calibri" w:cs="Arial"/>
          <w:color w:val="545454"/>
          <w:spacing w:val="-23"/>
          <w:w w:val="105"/>
          <w:szCs w:val="22"/>
          <w:highlight w:val="cyan"/>
        </w:rPr>
        <w:t xml:space="preserve"> </w:t>
      </w:r>
      <w:r w:rsidRPr="00352649">
        <w:rPr>
          <w:rFonts w:eastAsia="Calibri" w:cs="Arial"/>
          <w:color w:val="545454"/>
          <w:w w:val="105"/>
          <w:szCs w:val="22"/>
          <w:highlight w:val="cyan"/>
        </w:rPr>
        <w:t>conditions.</w:t>
      </w:r>
      <w:r w:rsidRPr="00352649">
        <w:rPr>
          <w:rFonts w:eastAsia="Calibri" w:cs="Arial"/>
          <w:color w:val="545454"/>
          <w:spacing w:val="23"/>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8"/>
          <w:w w:val="105"/>
          <w:szCs w:val="22"/>
          <w:highlight w:val="cyan"/>
        </w:rPr>
        <w:t xml:space="preserve"> </w:t>
      </w:r>
      <w:r w:rsidRPr="00352649">
        <w:rPr>
          <w:rFonts w:eastAsia="Calibri" w:cs="Arial"/>
          <w:color w:val="545454"/>
          <w:w w:val="105"/>
          <w:szCs w:val="22"/>
          <w:highlight w:val="cyan"/>
        </w:rPr>
        <w:t>Shelter</w:t>
      </w:r>
      <w:r w:rsidRPr="00352649">
        <w:rPr>
          <w:rFonts w:eastAsia="Calibri" w:cs="Arial"/>
          <w:color w:val="545454"/>
          <w:spacing w:val="-19"/>
          <w:w w:val="105"/>
          <w:szCs w:val="22"/>
          <w:highlight w:val="cyan"/>
        </w:rPr>
        <w:t xml:space="preserve"> </w:t>
      </w:r>
      <w:r w:rsidRPr="00352649">
        <w:rPr>
          <w:rFonts w:eastAsia="Calibri" w:cs="Arial"/>
          <w:color w:val="444444"/>
          <w:w w:val="105"/>
          <w:szCs w:val="22"/>
          <w:highlight w:val="cyan"/>
        </w:rPr>
        <w:t>M</w:t>
      </w:r>
      <w:r w:rsidRPr="00352649">
        <w:rPr>
          <w:rFonts w:eastAsia="Calibri" w:cs="Arial"/>
          <w:color w:val="666666"/>
          <w:w w:val="105"/>
          <w:szCs w:val="22"/>
          <w:highlight w:val="cyan"/>
        </w:rPr>
        <w:t>anager</w:t>
      </w:r>
      <w:r w:rsidRPr="00352649">
        <w:rPr>
          <w:rFonts w:eastAsia="Calibri" w:cs="Arial"/>
          <w:color w:val="545454"/>
          <w:w w:val="105"/>
          <w:szCs w:val="22"/>
          <w:highlight w:val="cyan"/>
        </w:rPr>
        <w:t xml:space="preserve"> and</w:t>
      </w:r>
      <w:r w:rsidRPr="00352649">
        <w:rPr>
          <w:rFonts w:eastAsia="Calibri" w:cs="Arial"/>
          <w:color w:val="545454"/>
          <w:spacing w:val="-18"/>
          <w:w w:val="105"/>
          <w:szCs w:val="22"/>
          <w:highlight w:val="cyan"/>
        </w:rPr>
        <w:t xml:space="preserve"> C</w:t>
      </w:r>
      <w:r w:rsidRPr="00352649">
        <w:rPr>
          <w:rFonts w:cs="Arial"/>
          <w:color w:val="393939"/>
          <w:szCs w:val="22"/>
          <w:highlight w:val="cyan"/>
        </w:rPr>
        <w:t xml:space="preserve"> ALPHA SCHOOL DISTRICT</w:t>
      </w:r>
      <w:r w:rsidRPr="00352649">
        <w:rPr>
          <w:rFonts w:eastAsia="Calibri" w:cs="Arial"/>
          <w:color w:val="545454"/>
          <w:spacing w:val="-18"/>
          <w:w w:val="105"/>
          <w:szCs w:val="22"/>
          <w:highlight w:val="cyan"/>
        </w:rPr>
        <w:t xml:space="preserve"> </w:t>
      </w:r>
      <w:r w:rsidRPr="00352649">
        <w:rPr>
          <w:rFonts w:eastAsia="Calibri" w:cs="Arial"/>
          <w:color w:val="444444"/>
          <w:spacing w:val="-3"/>
          <w:w w:val="105"/>
          <w:szCs w:val="22"/>
          <w:highlight w:val="cyan"/>
        </w:rPr>
        <w:t>Fac</w:t>
      </w:r>
      <w:r w:rsidRPr="00352649">
        <w:rPr>
          <w:rFonts w:eastAsia="Calibri" w:cs="Arial"/>
          <w:color w:val="1A1A1A"/>
          <w:spacing w:val="-3"/>
          <w:w w:val="105"/>
          <w:szCs w:val="22"/>
          <w:highlight w:val="cyan"/>
        </w:rPr>
        <w:t>i</w:t>
      </w:r>
      <w:r w:rsidRPr="00352649">
        <w:rPr>
          <w:rFonts w:eastAsia="Calibri" w:cs="Arial"/>
          <w:color w:val="444444"/>
          <w:spacing w:val="-3"/>
          <w:w w:val="105"/>
          <w:szCs w:val="22"/>
          <w:highlight w:val="cyan"/>
        </w:rPr>
        <w:t>lity</w:t>
      </w:r>
      <w:r w:rsidRPr="00352649">
        <w:rPr>
          <w:rFonts w:eastAsia="Calibri" w:cs="Arial"/>
          <w:color w:val="444444"/>
          <w:spacing w:val="-31"/>
          <w:w w:val="105"/>
          <w:szCs w:val="22"/>
          <w:highlight w:val="cyan"/>
        </w:rPr>
        <w:t xml:space="preserve"> </w:t>
      </w:r>
      <w:r w:rsidRPr="00352649">
        <w:rPr>
          <w:rFonts w:eastAsia="Calibri" w:cs="Arial"/>
          <w:color w:val="545454"/>
          <w:w w:val="105"/>
          <w:szCs w:val="22"/>
          <w:highlight w:val="cyan"/>
        </w:rPr>
        <w:t>Coordinator</w:t>
      </w:r>
      <w:r w:rsidRPr="00352649">
        <w:rPr>
          <w:rFonts w:eastAsia="Calibri" w:cs="Arial"/>
          <w:color w:val="545454"/>
          <w:spacing w:val="-5"/>
          <w:w w:val="105"/>
          <w:szCs w:val="22"/>
          <w:highlight w:val="cyan"/>
        </w:rPr>
        <w:t xml:space="preserve"> </w:t>
      </w:r>
      <w:r w:rsidRPr="00352649">
        <w:rPr>
          <w:rFonts w:eastAsia="Calibri" w:cs="Arial"/>
          <w:color w:val="444444"/>
          <w:w w:val="105"/>
          <w:szCs w:val="22"/>
          <w:highlight w:val="cyan"/>
        </w:rPr>
        <w:t>or</w:t>
      </w:r>
      <w:r w:rsidRPr="00352649">
        <w:rPr>
          <w:rFonts w:eastAsia="Calibri" w:cs="Arial"/>
          <w:color w:val="444444"/>
          <w:spacing w:val="-18"/>
          <w:w w:val="105"/>
          <w:szCs w:val="22"/>
          <w:highlight w:val="cyan"/>
        </w:rPr>
        <w:t xml:space="preserve"> </w:t>
      </w:r>
      <w:r w:rsidRPr="00352649">
        <w:rPr>
          <w:rFonts w:eastAsia="Calibri" w:cs="Arial"/>
          <w:color w:val="2B2B2B"/>
          <w:spacing w:val="-7"/>
          <w:w w:val="105"/>
          <w:szCs w:val="22"/>
          <w:highlight w:val="cyan"/>
        </w:rPr>
        <w:t>Fo</w:t>
      </w:r>
      <w:r w:rsidRPr="00352649">
        <w:rPr>
          <w:rFonts w:eastAsia="Calibri" w:cs="Arial"/>
          <w:color w:val="545454"/>
          <w:spacing w:val="-7"/>
          <w:w w:val="105"/>
          <w:szCs w:val="22"/>
          <w:highlight w:val="cyan"/>
        </w:rPr>
        <w:t>od</w:t>
      </w:r>
      <w:r w:rsidRPr="00352649">
        <w:rPr>
          <w:rFonts w:eastAsia="Calibri" w:cs="Arial"/>
          <w:color w:val="545454"/>
          <w:spacing w:val="-31"/>
          <w:w w:val="105"/>
          <w:szCs w:val="22"/>
          <w:highlight w:val="cyan"/>
        </w:rPr>
        <w:t xml:space="preserve"> </w:t>
      </w:r>
      <w:r w:rsidRPr="00352649">
        <w:rPr>
          <w:rFonts w:eastAsia="Calibri" w:cs="Arial"/>
          <w:color w:val="545454"/>
          <w:w w:val="105"/>
          <w:szCs w:val="22"/>
          <w:highlight w:val="cyan"/>
        </w:rPr>
        <w:t>Service</w:t>
      </w:r>
      <w:r w:rsidRPr="00352649">
        <w:rPr>
          <w:rFonts w:eastAsia="Calibri" w:cs="Arial"/>
          <w:color w:val="545454"/>
          <w:spacing w:val="-14"/>
          <w:w w:val="105"/>
          <w:szCs w:val="22"/>
          <w:highlight w:val="cyan"/>
        </w:rPr>
        <w:t xml:space="preserve"> </w:t>
      </w:r>
      <w:r w:rsidRPr="00352649">
        <w:rPr>
          <w:rFonts w:eastAsia="Calibri" w:cs="Arial"/>
          <w:color w:val="444444"/>
          <w:w w:val="105"/>
          <w:szCs w:val="22"/>
          <w:highlight w:val="cyan"/>
        </w:rPr>
        <w:t>Manager</w:t>
      </w:r>
      <w:r w:rsidRPr="00352649">
        <w:rPr>
          <w:rFonts w:eastAsia="Calibri" w:cs="Arial"/>
          <w:color w:val="444444"/>
          <w:spacing w:val="-8"/>
          <w:w w:val="105"/>
          <w:szCs w:val="22"/>
          <w:highlight w:val="cyan"/>
        </w:rPr>
        <w:t xml:space="preserve"> </w:t>
      </w:r>
      <w:r w:rsidRPr="00352649">
        <w:rPr>
          <w:rFonts w:eastAsia="Calibri" w:cs="Arial"/>
          <w:color w:val="545454"/>
          <w:w w:val="105"/>
          <w:szCs w:val="22"/>
          <w:highlight w:val="cyan"/>
        </w:rPr>
        <w:t>will</w:t>
      </w:r>
      <w:r w:rsidRPr="00352649">
        <w:rPr>
          <w:rFonts w:eastAsia="Calibri" w:cs="Arial"/>
          <w:color w:val="545454"/>
          <w:spacing w:val="-23"/>
          <w:w w:val="105"/>
          <w:szCs w:val="22"/>
          <w:highlight w:val="cyan"/>
        </w:rPr>
        <w:t xml:space="preserve"> </w:t>
      </w:r>
      <w:r w:rsidRPr="00352649">
        <w:rPr>
          <w:rFonts w:eastAsia="Calibri" w:cs="Arial"/>
          <w:color w:val="666666"/>
          <w:w w:val="105"/>
          <w:szCs w:val="22"/>
          <w:highlight w:val="cyan"/>
        </w:rPr>
        <w:t>c</w:t>
      </w:r>
      <w:r w:rsidRPr="00352649">
        <w:rPr>
          <w:rFonts w:eastAsia="Calibri" w:cs="Arial"/>
          <w:color w:val="444444"/>
          <w:w w:val="105"/>
          <w:szCs w:val="22"/>
          <w:highlight w:val="cyan"/>
        </w:rPr>
        <w:t xml:space="preserve">onduct </w:t>
      </w:r>
      <w:r w:rsidRPr="00352649">
        <w:rPr>
          <w:rFonts w:eastAsia="Calibri" w:cs="Arial"/>
          <w:color w:val="545454"/>
          <w:w w:val="105"/>
          <w:szCs w:val="22"/>
          <w:highlight w:val="cyan"/>
        </w:rPr>
        <w:t>a</w:t>
      </w:r>
      <w:r w:rsidRPr="00352649">
        <w:rPr>
          <w:rFonts w:eastAsia="Calibri" w:cs="Arial"/>
          <w:color w:val="545454"/>
          <w:spacing w:val="-24"/>
          <w:w w:val="105"/>
          <w:szCs w:val="22"/>
          <w:highlight w:val="cyan"/>
        </w:rPr>
        <w:t xml:space="preserve"> </w:t>
      </w:r>
      <w:r w:rsidRPr="00352649">
        <w:rPr>
          <w:rFonts w:eastAsia="Calibri" w:cs="Arial"/>
          <w:color w:val="545454"/>
          <w:w w:val="105"/>
          <w:szCs w:val="22"/>
          <w:highlight w:val="cyan"/>
        </w:rPr>
        <w:t>post-occupancy</w:t>
      </w:r>
      <w:r w:rsidRPr="00352649">
        <w:rPr>
          <w:rFonts w:eastAsia="Calibri" w:cs="Arial"/>
          <w:color w:val="545454"/>
          <w:spacing w:val="-21"/>
          <w:w w:val="105"/>
          <w:szCs w:val="22"/>
          <w:highlight w:val="cyan"/>
        </w:rPr>
        <w:t xml:space="preserve"> </w:t>
      </w:r>
      <w:r w:rsidRPr="00352649">
        <w:rPr>
          <w:rFonts w:eastAsia="Calibri" w:cs="Arial"/>
          <w:color w:val="545454"/>
          <w:w w:val="105"/>
          <w:szCs w:val="22"/>
          <w:highlight w:val="cyan"/>
        </w:rPr>
        <w:t>inventory</w:t>
      </w:r>
      <w:r w:rsidRPr="00352649">
        <w:rPr>
          <w:rFonts w:eastAsia="Calibri" w:cs="Arial"/>
          <w:color w:val="545454"/>
          <w:spacing w:val="-13"/>
          <w:w w:val="105"/>
          <w:szCs w:val="22"/>
          <w:highlight w:val="cyan"/>
        </w:rPr>
        <w:t xml:space="preserve"> </w:t>
      </w:r>
      <w:r w:rsidRPr="00352649">
        <w:rPr>
          <w:rFonts w:eastAsia="Calibri" w:cs="Arial"/>
          <w:color w:val="545454"/>
          <w:w w:val="105"/>
          <w:szCs w:val="22"/>
          <w:highlight w:val="cyan"/>
        </w:rPr>
        <w:t>of</w:t>
      </w:r>
      <w:r w:rsidRPr="00352649">
        <w:rPr>
          <w:rFonts w:eastAsia="Calibri" w:cs="Arial"/>
          <w:color w:val="545454"/>
          <w:spacing w:val="-14"/>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444444"/>
          <w:w w:val="105"/>
          <w:szCs w:val="22"/>
          <w:highlight w:val="cyan"/>
        </w:rPr>
        <w:t xml:space="preserve"> food</w:t>
      </w:r>
      <w:r w:rsidRPr="00352649">
        <w:rPr>
          <w:rFonts w:eastAsia="Calibri" w:cs="Arial"/>
          <w:color w:val="444444"/>
          <w:spacing w:val="-9"/>
          <w:w w:val="105"/>
          <w:szCs w:val="22"/>
          <w:highlight w:val="cyan"/>
        </w:rPr>
        <w:t xml:space="preserve"> </w:t>
      </w:r>
      <w:r w:rsidRPr="00352649">
        <w:rPr>
          <w:rFonts w:eastAsia="Calibri" w:cs="Arial"/>
          <w:color w:val="545454"/>
          <w:w w:val="105"/>
          <w:szCs w:val="22"/>
          <w:highlight w:val="cyan"/>
        </w:rPr>
        <w:t>and</w:t>
      </w:r>
      <w:r w:rsidRPr="00352649">
        <w:rPr>
          <w:rFonts w:eastAsia="Calibri" w:cs="Arial"/>
          <w:color w:val="545454"/>
          <w:spacing w:val="-7"/>
          <w:w w:val="105"/>
          <w:szCs w:val="22"/>
          <w:highlight w:val="cyan"/>
        </w:rPr>
        <w:t xml:space="preserve"> </w:t>
      </w:r>
      <w:r w:rsidRPr="00352649">
        <w:rPr>
          <w:rFonts w:eastAsia="Calibri" w:cs="Arial"/>
          <w:color w:val="666666"/>
          <w:spacing w:val="-4"/>
          <w:w w:val="105"/>
          <w:szCs w:val="22"/>
          <w:highlight w:val="cyan"/>
        </w:rPr>
        <w:t>supp</w:t>
      </w:r>
      <w:r w:rsidRPr="00352649">
        <w:rPr>
          <w:rFonts w:eastAsia="Calibri" w:cs="Arial"/>
          <w:color w:val="444444"/>
          <w:spacing w:val="-4"/>
          <w:w w:val="105"/>
          <w:szCs w:val="22"/>
          <w:highlight w:val="cyan"/>
        </w:rPr>
        <w:t>lies</w:t>
      </w:r>
      <w:r w:rsidRPr="00352649">
        <w:rPr>
          <w:rFonts w:eastAsia="Calibri" w:cs="Arial"/>
          <w:color w:val="444444"/>
          <w:spacing w:val="-23"/>
          <w:w w:val="105"/>
          <w:szCs w:val="22"/>
          <w:highlight w:val="cyan"/>
        </w:rPr>
        <w:t xml:space="preserve"> </w:t>
      </w:r>
      <w:r w:rsidRPr="00352649">
        <w:rPr>
          <w:rFonts w:eastAsia="Calibri" w:cs="Arial"/>
          <w:color w:val="545454"/>
          <w:w w:val="105"/>
          <w:szCs w:val="22"/>
          <w:highlight w:val="cyan"/>
        </w:rPr>
        <w:t>used</w:t>
      </w:r>
      <w:r w:rsidRPr="00352649">
        <w:rPr>
          <w:rFonts w:eastAsia="Calibri" w:cs="Arial"/>
          <w:color w:val="545454"/>
          <w:spacing w:val="-15"/>
          <w:w w:val="105"/>
          <w:szCs w:val="22"/>
          <w:highlight w:val="cyan"/>
        </w:rPr>
        <w:t xml:space="preserve"> </w:t>
      </w:r>
      <w:r w:rsidRPr="00352649">
        <w:rPr>
          <w:rFonts w:eastAsia="Calibri" w:cs="Arial"/>
          <w:color w:val="545454"/>
          <w:w w:val="105"/>
          <w:szCs w:val="22"/>
          <w:highlight w:val="cyan"/>
        </w:rPr>
        <w:t>during</w:t>
      </w:r>
      <w:r w:rsidRPr="00352649">
        <w:rPr>
          <w:rFonts w:eastAsia="Calibri" w:cs="Arial"/>
          <w:color w:val="545454"/>
          <w:spacing w:val="-10"/>
          <w:w w:val="105"/>
          <w:szCs w:val="22"/>
          <w:highlight w:val="cyan"/>
        </w:rPr>
        <w:t xml:space="preserve"> </w:t>
      </w:r>
      <w:r w:rsidRPr="00352649">
        <w:rPr>
          <w:rFonts w:eastAsia="Calibri" w:cs="Arial"/>
          <w:color w:val="444444"/>
          <w:w w:val="105"/>
          <w:szCs w:val="22"/>
          <w:highlight w:val="cyan"/>
        </w:rPr>
        <w:t>the</w:t>
      </w:r>
      <w:r w:rsidRPr="00352649">
        <w:rPr>
          <w:rFonts w:eastAsia="Calibri" w:cs="Arial"/>
          <w:color w:val="444444"/>
          <w:spacing w:val="-11"/>
          <w:w w:val="105"/>
          <w:szCs w:val="22"/>
          <w:highlight w:val="cyan"/>
        </w:rPr>
        <w:t xml:space="preserve"> </w:t>
      </w:r>
      <w:r w:rsidRPr="00352649">
        <w:rPr>
          <w:rFonts w:eastAsia="Calibri" w:cs="Arial"/>
          <w:color w:val="545454"/>
          <w:w w:val="105"/>
          <w:szCs w:val="22"/>
          <w:highlight w:val="cyan"/>
        </w:rPr>
        <w:t>shelter</w:t>
      </w:r>
      <w:r w:rsidRPr="00352649">
        <w:rPr>
          <w:rFonts w:eastAsia="Calibri" w:cs="Arial"/>
          <w:color w:val="545454"/>
          <w:spacing w:val="8"/>
          <w:w w:val="105"/>
          <w:szCs w:val="22"/>
          <w:highlight w:val="cyan"/>
        </w:rPr>
        <w:t xml:space="preserve"> </w:t>
      </w:r>
      <w:r w:rsidRPr="00352649">
        <w:rPr>
          <w:rFonts w:eastAsia="Calibri" w:cs="Arial"/>
          <w:color w:val="545454"/>
          <w:w w:val="105"/>
          <w:szCs w:val="22"/>
          <w:highlight w:val="cyan"/>
        </w:rPr>
        <w:t>operation.</w:t>
      </w:r>
    </w:p>
    <w:p w14:paraId="61FE98D6" w14:textId="77777777" w:rsidR="00CB48F1" w:rsidRPr="00352649" w:rsidRDefault="00CB48F1" w:rsidP="006E65FD">
      <w:pPr>
        <w:widowControl w:val="0"/>
        <w:tabs>
          <w:tab w:val="left" w:pos="509"/>
        </w:tabs>
        <w:autoSpaceDE w:val="0"/>
        <w:autoSpaceDN w:val="0"/>
        <w:ind w:right="710"/>
        <w:jc w:val="both"/>
        <w:rPr>
          <w:rFonts w:cs="Arial"/>
          <w:b/>
          <w:bCs/>
          <w:color w:val="4F81BD"/>
          <w:szCs w:val="22"/>
          <w:highlight w:val="cyan"/>
        </w:rPr>
      </w:pPr>
    </w:p>
    <w:p w14:paraId="7F3A242D" w14:textId="77777777" w:rsidR="00CB48F1" w:rsidRPr="00352649" w:rsidRDefault="00CB48F1" w:rsidP="006E65FD">
      <w:pPr>
        <w:widowControl w:val="0"/>
        <w:tabs>
          <w:tab w:val="left" w:pos="509"/>
        </w:tabs>
        <w:autoSpaceDE w:val="0"/>
        <w:autoSpaceDN w:val="0"/>
        <w:ind w:right="710"/>
        <w:jc w:val="both"/>
        <w:rPr>
          <w:rFonts w:eastAsia="Calibri" w:cs="Arial"/>
          <w:color w:val="444444"/>
          <w:w w:val="105"/>
          <w:szCs w:val="22"/>
          <w:highlight w:val="cyan"/>
        </w:rPr>
      </w:pPr>
      <w:r w:rsidRPr="00352649">
        <w:rPr>
          <w:rFonts w:cs="Arial"/>
          <w:b/>
          <w:bCs/>
          <w:color w:val="4F81BD"/>
          <w:szCs w:val="22"/>
          <w:highlight w:val="cyan"/>
        </w:rPr>
        <w:t>Reimbursement:</w:t>
      </w:r>
      <w:r w:rsidRPr="00352649">
        <w:rPr>
          <w:rFonts w:eastAsia="Calibri" w:cs="Arial"/>
          <w:color w:val="545454"/>
          <w:spacing w:val="-22"/>
          <w:w w:val="105"/>
          <w:szCs w:val="22"/>
          <w:highlight w:val="cyan"/>
        </w:rPr>
        <w:t xml:space="preserve"> </w:t>
      </w:r>
      <w:r w:rsidRPr="00352649">
        <w:rPr>
          <w:rFonts w:eastAsia="Calibri" w:cs="Arial"/>
          <w:color w:val="444444"/>
          <w:w w:val="105"/>
          <w:szCs w:val="22"/>
          <w:highlight w:val="cyan"/>
        </w:rPr>
        <w:t>T</w:t>
      </w:r>
      <w:r w:rsidRPr="00352649">
        <w:rPr>
          <w:rFonts w:eastAsia="Calibri" w:cs="Arial"/>
          <w:color w:val="666666"/>
          <w:w w:val="105"/>
          <w:szCs w:val="22"/>
          <w:highlight w:val="cyan"/>
        </w:rPr>
        <w:t>he</w:t>
      </w:r>
      <w:r w:rsidRPr="00352649">
        <w:rPr>
          <w:rFonts w:eastAsia="Calibri" w:cs="Arial"/>
          <w:color w:val="666666"/>
          <w:spacing w:val="-27"/>
          <w:w w:val="105"/>
          <w:szCs w:val="22"/>
          <w:highlight w:val="cyan"/>
        </w:rPr>
        <w:t xml:space="preserve"> </w:t>
      </w:r>
      <w:r w:rsidRPr="00352649">
        <w:rPr>
          <w:rFonts w:eastAsia="Calibri" w:cs="Arial"/>
          <w:color w:val="545454"/>
          <w:w w:val="105"/>
          <w:szCs w:val="22"/>
          <w:highlight w:val="cyan"/>
        </w:rPr>
        <w:t>Red</w:t>
      </w:r>
      <w:r w:rsidRPr="00352649">
        <w:rPr>
          <w:rFonts w:eastAsia="Calibri" w:cs="Arial"/>
          <w:color w:val="545454"/>
          <w:spacing w:val="-10"/>
          <w:w w:val="105"/>
          <w:szCs w:val="22"/>
          <w:highlight w:val="cyan"/>
        </w:rPr>
        <w:t xml:space="preserve"> </w:t>
      </w:r>
      <w:r w:rsidRPr="00352649">
        <w:rPr>
          <w:rFonts w:eastAsia="Calibri" w:cs="Arial"/>
          <w:color w:val="545454"/>
          <w:w w:val="105"/>
          <w:szCs w:val="22"/>
          <w:highlight w:val="cyan"/>
        </w:rPr>
        <w:t>Cross</w:t>
      </w:r>
      <w:r w:rsidRPr="00352649">
        <w:rPr>
          <w:rFonts w:eastAsia="Calibri" w:cs="Arial"/>
          <w:color w:val="545454"/>
          <w:spacing w:val="-12"/>
          <w:w w:val="105"/>
          <w:szCs w:val="22"/>
          <w:highlight w:val="cyan"/>
        </w:rPr>
        <w:t xml:space="preserve"> </w:t>
      </w:r>
      <w:r w:rsidRPr="00352649">
        <w:rPr>
          <w:rFonts w:eastAsia="Calibri" w:cs="Arial"/>
          <w:color w:val="545454"/>
          <w:w w:val="105"/>
          <w:szCs w:val="22"/>
          <w:highlight w:val="cyan"/>
        </w:rPr>
        <w:t>will</w:t>
      </w:r>
      <w:r w:rsidRPr="00352649">
        <w:rPr>
          <w:rFonts w:eastAsia="Calibri" w:cs="Arial"/>
          <w:color w:val="545454"/>
          <w:spacing w:val="-20"/>
          <w:w w:val="105"/>
          <w:szCs w:val="22"/>
          <w:highlight w:val="cyan"/>
        </w:rPr>
        <w:t xml:space="preserve"> </w:t>
      </w:r>
      <w:r w:rsidRPr="00352649">
        <w:rPr>
          <w:rFonts w:eastAsia="Calibri" w:cs="Arial"/>
          <w:color w:val="545454"/>
          <w:w w:val="105"/>
          <w:szCs w:val="22"/>
          <w:highlight w:val="cyan"/>
        </w:rPr>
        <w:t>reimburse</w:t>
      </w:r>
      <w:r w:rsidRPr="00352649">
        <w:rPr>
          <w:rFonts w:eastAsia="Calibri" w:cs="Arial"/>
          <w:color w:val="545454"/>
          <w:spacing w:val="-4"/>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10"/>
          <w:w w:val="105"/>
          <w:szCs w:val="22"/>
          <w:highlight w:val="cyan"/>
        </w:rPr>
        <w:t xml:space="preserve"> </w:t>
      </w:r>
      <w:r w:rsidRPr="00352649">
        <w:rPr>
          <w:rFonts w:cs="Arial"/>
          <w:color w:val="393939"/>
          <w:szCs w:val="22"/>
          <w:highlight w:val="cyan"/>
        </w:rPr>
        <w:t>ALPHA SCHOOL DISTRICT</w:t>
      </w:r>
      <w:r w:rsidRPr="00352649">
        <w:rPr>
          <w:rFonts w:eastAsia="Calibri" w:cs="Arial"/>
          <w:color w:val="545454"/>
          <w:spacing w:val="-10"/>
          <w:w w:val="105"/>
          <w:szCs w:val="22"/>
          <w:highlight w:val="cyan"/>
        </w:rPr>
        <w:t xml:space="preserve"> </w:t>
      </w:r>
      <w:r w:rsidRPr="00352649">
        <w:rPr>
          <w:rFonts w:eastAsia="Calibri" w:cs="Arial"/>
          <w:color w:val="545454"/>
          <w:w w:val="105"/>
          <w:szCs w:val="22"/>
          <w:highlight w:val="cyan"/>
        </w:rPr>
        <w:t>for</w:t>
      </w:r>
      <w:r w:rsidRPr="00352649">
        <w:rPr>
          <w:rFonts w:eastAsia="Calibri" w:cs="Arial"/>
          <w:color w:val="545454"/>
          <w:spacing w:val="-3"/>
          <w:w w:val="105"/>
          <w:szCs w:val="22"/>
          <w:highlight w:val="cyan"/>
        </w:rPr>
        <w:t xml:space="preserve"> </w:t>
      </w:r>
      <w:r w:rsidRPr="00352649">
        <w:rPr>
          <w:rFonts w:eastAsia="Calibri" w:cs="Arial"/>
          <w:color w:val="545454"/>
          <w:w w:val="105"/>
          <w:szCs w:val="22"/>
          <w:highlight w:val="cyan"/>
        </w:rPr>
        <w:t>the</w:t>
      </w:r>
      <w:r w:rsidRPr="00352649">
        <w:rPr>
          <w:rFonts w:eastAsia="Calibri" w:cs="Arial"/>
          <w:color w:val="545454"/>
          <w:spacing w:val="-18"/>
          <w:w w:val="105"/>
          <w:szCs w:val="22"/>
          <w:highlight w:val="cyan"/>
        </w:rPr>
        <w:t xml:space="preserve"> </w:t>
      </w:r>
      <w:r w:rsidRPr="00352649">
        <w:rPr>
          <w:rFonts w:eastAsia="Calibri" w:cs="Arial"/>
          <w:color w:val="444444"/>
          <w:w w:val="105"/>
          <w:szCs w:val="22"/>
          <w:highlight w:val="cyan"/>
        </w:rPr>
        <w:t>following:</w:t>
      </w:r>
    </w:p>
    <w:p w14:paraId="748ADBC3" w14:textId="77777777" w:rsidR="00CB48F1" w:rsidRPr="00352649" w:rsidRDefault="00CB48F1" w:rsidP="006E65FD">
      <w:pPr>
        <w:widowControl w:val="0"/>
        <w:tabs>
          <w:tab w:val="left" w:pos="509"/>
        </w:tabs>
        <w:autoSpaceDE w:val="0"/>
        <w:autoSpaceDN w:val="0"/>
        <w:ind w:right="710"/>
        <w:jc w:val="both"/>
        <w:rPr>
          <w:rFonts w:eastAsia="Calibri" w:cs="Arial"/>
          <w:color w:val="545454"/>
          <w:szCs w:val="22"/>
          <w:highlight w:val="cyan"/>
        </w:rPr>
      </w:pPr>
    </w:p>
    <w:p w14:paraId="0E1DCD24" w14:textId="77777777" w:rsidR="00CB48F1" w:rsidRPr="00352649" w:rsidRDefault="00CB48F1" w:rsidP="006E65FD">
      <w:pPr>
        <w:widowControl w:val="0"/>
        <w:numPr>
          <w:ilvl w:val="0"/>
          <w:numId w:val="342"/>
        </w:numPr>
        <w:tabs>
          <w:tab w:val="left" w:pos="900"/>
        </w:tabs>
        <w:autoSpaceDE w:val="0"/>
        <w:autoSpaceDN w:val="0"/>
        <w:spacing w:after="240" w:line="244" w:lineRule="auto"/>
        <w:ind w:left="0" w:right="710" w:firstLine="0"/>
        <w:jc w:val="both"/>
        <w:rPr>
          <w:rFonts w:eastAsia="Calibri" w:cs="Arial"/>
          <w:color w:val="545454"/>
          <w:szCs w:val="22"/>
          <w:highlight w:val="cyan"/>
        </w:rPr>
      </w:pPr>
      <w:r w:rsidRPr="00352649">
        <w:rPr>
          <w:rFonts w:eastAsia="Calibri" w:cs="Arial"/>
          <w:i/>
          <w:color w:val="444444"/>
          <w:spacing w:val="-5"/>
          <w:szCs w:val="22"/>
          <w:highlight w:val="cyan"/>
        </w:rPr>
        <w:t>Dam</w:t>
      </w:r>
      <w:r w:rsidRPr="00352649">
        <w:rPr>
          <w:rFonts w:eastAsia="Calibri" w:cs="Arial"/>
          <w:i/>
          <w:color w:val="666666"/>
          <w:spacing w:val="-5"/>
          <w:szCs w:val="22"/>
          <w:highlight w:val="cyan"/>
        </w:rPr>
        <w:t xml:space="preserve">age </w:t>
      </w:r>
      <w:r w:rsidRPr="00352649">
        <w:rPr>
          <w:rFonts w:eastAsia="Calibri" w:cs="Arial"/>
          <w:i/>
          <w:color w:val="545454"/>
          <w:szCs w:val="22"/>
          <w:highlight w:val="cyan"/>
        </w:rPr>
        <w:t xml:space="preserve">to the </w:t>
      </w:r>
      <w:r w:rsidRPr="00352649">
        <w:rPr>
          <w:rFonts w:eastAsia="Calibri" w:cs="Arial"/>
          <w:i/>
          <w:color w:val="444444"/>
          <w:szCs w:val="22"/>
          <w:highlight w:val="cyan"/>
        </w:rPr>
        <w:t>F</w:t>
      </w:r>
      <w:r w:rsidRPr="00352649">
        <w:rPr>
          <w:rFonts w:eastAsia="Calibri" w:cs="Arial"/>
          <w:i/>
          <w:color w:val="666666"/>
          <w:szCs w:val="22"/>
          <w:highlight w:val="cyan"/>
        </w:rPr>
        <w:t>acility or othe</w:t>
      </w:r>
      <w:r w:rsidRPr="00352649">
        <w:rPr>
          <w:rFonts w:eastAsia="Calibri" w:cs="Arial"/>
          <w:i/>
          <w:color w:val="444444"/>
          <w:szCs w:val="22"/>
          <w:highlight w:val="cyan"/>
        </w:rPr>
        <w:t xml:space="preserve">r </w:t>
      </w:r>
      <w:r w:rsidRPr="00352649">
        <w:rPr>
          <w:rFonts w:eastAsia="Calibri" w:cs="Arial"/>
          <w:i/>
          <w:color w:val="545454"/>
          <w:szCs w:val="22"/>
          <w:highlight w:val="cyan"/>
        </w:rPr>
        <w:t xml:space="preserve">property of Owner, </w:t>
      </w:r>
      <w:r w:rsidRPr="00352649">
        <w:rPr>
          <w:rFonts w:eastAsia="Calibri" w:cs="Arial"/>
          <w:color w:val="666666"/>
          <w:spacing w:val="-3"/>
          <w:szCs w:val="22"/>
          <w:highlight w:val="cyan"/>
        </w:rPr>
        <w:t>reaso</w:t>
      </w:r>
      <w:r w:rsidRPr="00352649">
        <w:rPr>
          <w:rFonts w:eastAsia="Calibri" w:cs="Arial"/>
          <w:color w:val="2B2B2B"/>
          <w:spacing w:val="-3"/>
          <w:szCs w:val="22"/>
          <w:highlight w:val="cyan"/>
        </w:rPr>
        <w:t>n</w:t>
      </w:r>
      <w:r w:rsidRPr="00352649">
        <w:rPr>
          <w:rFonts w:eastAsia="Calibri" w:cs="Arial"/>
          <w:color w:val="545454"/>
          <w:spacing w:val="-3"/>
          <w:szCs w:val="22"/>
          <w:highlight w:val="cyan"/>
        </w:rPr>
        <w:t xml:space="preserve">able </w:t>
      </w:r>
      <w:r w:rsidRPr="00352649">
        <w:rPr>
          <w:rFonts w:eastAsia="Calibri" w:cs="Arial"/>
          <w:color w:val="545454"/>
          <w:szCs w:val="22"/>
          <w:highlight w:val="cyan"/>
        </w:rPr>
        <w:t>wear and tea</w:t>
      </w:r>
      <w:r w:rsidRPr="00352649">
        <w:rPr>
          <w:rFonts w:eastAsia="Calibri" w:cs="Arial"/>
          <w:color w:val="2B2B2B"/>
          <w:szCs w:val="22"/>
          <w:highlight w:val="cyan"/>
        </w:rPr>
        <w:t xml:space="preserve">r </w:t>
      </w:r>
      <w:r w:rsidRPr="00352649">
        <w:rPr>
          <w:rFonts w:eastAsia="Calibri" w:cs="Arial"/>
          <w:color w:val="545454"/>
          <w:szCs w:val="22"/>
          <w:highlight w:val="cyan"/>
        </w:rPr>
        <w:t>excepted</w:t>
      </w:r>
      <w:r w:rsidRPr="00352649">
        <w:rPr>
          <w:rFonts w:eastAsia="Calibri" w:cs="Arial"/>
          <w:color w:val="7B7B7B"/>
          <w:szCs w:val="22"/>
          <w:highlight w:val="cyan"/>
        </w:rPr>
        <w:t>,</w:t>
      </w:r>
      <w:r w:rsidRPr="00352649">
        <w:rPr>
          <w:rFonts w:eastAsia="Calibri" w:cs="Arial"/>
          <w:color w:val="545454"/>
          <w:szCs w:val="22"/>
          <w:highlight w:val="cyan"/>
        </w:rPr>
        <w:t xml:space="preserve"> resulting from </w:t>
      </w:r>
      <w:r w:rsidRPr="00352649">
        <w:rPr>
          <w:rFonts w:eastAsia="Calibri" w:cs="Arial"/>
          <w:color w:val="444444"/>
          <w:szCs w:val="22"/>
          <w:highlight w:val="cyan"/>
        </w:rPr>
        <w:t xml:space="preserve">the </w:t>
      </w:r>
      <w:r w:rsidRPr="00352649">
        <w:rPr>
          <w:rFonts w:eastAsia="Calibri" w:cs="Arial"/>
          <w:color w:val="545454"/>
          <w:szCs w:val="22"/>
          <w:highlight w:val="cyan"/>
        </w:rPr>
        <w:t xml:space="preserve">operations of the </w:t>
      </w:r>
      <w:r w:rsidRPr="00352649">
        <w:rPr>
          <w:rFonts w:eastAsia="Calibri" w:cs="Arial"/>
          <w:color w:val="444444"/>
          <w:szCs w:val="22"/>
          <w:highlight w:val="cyan"/>
        </w:rPr>
        <w:t xml:space="preserve">Red </w:t>
      </w:r>
      <w:r w:rsidRPr="00352649">
        <w:rPr>
          <w:rFonts w:eastAsia="Calibri" w:cs="Arial"/>
          <w:color w:val="444444"/>
          <w:spacing w:val="-5"/>
          <w:szCs w:val="22"/>
          <w:highlight w:val="cyan"/>
        </w:rPr>
        <w:t>Cross</w:t>
      </w:r>
      <w:r w:rsidRPr="00352649">
        <w:rPr>
          <w:rFonts w:eastAsia="Calibri" w:cs="Arial"/>
          <w:color w:val="1A1A1A"/>
          <w:spacing w:val="-5"/>
          <w:szCs w:val="22"/>
          <w:highlight w:val="cyan"/>
        </w:rPr>
        <w:t xml:space="preserve">.  </w:t>
      </w:r>
      <w:r w:rsidRPr="00352649">
        <w:rPr>
          <w:rFonts w:eastAsia="Calibri" w:cs="Arial"/>
          <w:color w:val="545454"/>
          <w:szCs w:val="22"/>
          <w:highlight w:val="cyan"/>
        </w:rPr>
        <w:t xml:space="preserve">Reimbursement </w:t>
      </w:r>
      <w:r w:rsidRPr="00352649">
        <w:rPr>
          <w:rFonts w:eastAsia="Calibri" w:cs="Arial"/>
          <w:color w:val="444444"/>
          <w:szCs w:val="22"/>
          <w:highlight w:val="cyan"/>
        </w:rPr>
        <w:t xml:space="preserve">for </w:t>
      </w:r>
      <w:r w:rsidRPr="00352649">
        <w:rPr>
          <w:rFonts w:eastAsia="Calibri" w:cs="Arial"/>
          <w:color w:val="545454"/>
          <w:spacing w:val="-4"/>
          <w:szCs w:val="22"/>
          <w:highlight w:val="cyan"/>
        </w:rPr>
        <w:t>facili</w:t>
      </w:r>
      <w:r w:rsidRPr="00352649">
        <w:rPr>
          <w:rFonts w:eastAsia="Calibri" w:cs="Arial"/>
          <w:color w:val="2B2B2B"/>
          <w:spacing w:val="-4"/>
          <w:szCs w:val="22"/>
          <w:highlight w:val="cyan"/>
        </w:rPr>
        <w:t>t</w:t>
      </w:r>
      <w:r w:rsidRPr="00352649">
        <w:rPr>
          <w:rFonts w:eastAsia="Calibri" w:cs="Arial"/>
          <w:color w:val="545454"/>
          <w:spacing w:val="-4"/>
          <w:szCs w:val="22"/>
          <w:highlight w:val="cyan"/>
        </w:rPr>
        <w:t xml:space="preserve">y </w:t>
      </w:r>
      <w:r w:rsidRPr="00352649">
        <w:rPr>
          <w:rFonts w:eastAsia="Calibri" w:cs="Arial"/>
          <w:color w:val="444444"/>
          <w:spacing w:val="-3"/>
          <w:szCs w:val="22"/>
          <w:highlight w:val="cyan"/>
        </w:rPr>
        <w:t>d</w:t>
      </w:r>
      <w:r w:rsidRPr="00352649">
        <w:rPr>
          <w:rFonts w:eastAsia="Calibri" w:cs="Arial"/>
          <w:color w:val="666666"/>
          <w:spacing w:val="-3"/>
          <w:szCs w:val="22"/>
          <w:highlight w:val="cyan"/>
        </w:rPr>
        <w:t xml:space="preserve">amage </w:t>
      </w:r>
      <w:r w:rsidRPr="00352649">
        <w:rPr>
          <w:rFonts w:eastAsia="Calibri" w:cs="Arial"/>
          <w:color w:val="545454"/>
          <w:spacing w:val="-5"/>
          <w:szCs w:val="22"/>
          <w:highlight w:val="cyan"/>
        </w:rPr>
        <w:t>w</w:t>
      </w:r>
      <w:r w:rsidRPr="00352649">
        <w:rPr>
          <w:rFonts w:eastAsia="Calibri" w:cs="Arial"/>
          <w:color w:val="9A9A9A"/>
          <w:spacing w:val="-5"/>
          <w:szCs w:val="22"/>
          <w:highlight w:val="cyan"/>
        </w:rPr>
        <w:t>i</w:t>
      </w:r>
      <w:r w:rsidRPr="00352649">
        <w:rPr>
          <w:rFonts w:eastAsia="Calibri" w:cs="Arial"/>
          <w:color w:val="666666"/>
          <w:spacing w:val="-5"/>
          <w:szCs w:val="22"/>
          <w:highlight w:val="cyan"/>
        </w:rPr>
        <w:t>l</w:t>
      </w:r>
      <w:r w:rsidRPr="00352649">
        <w:rPr>
          <w:rFonts w:eastAsia="Calibri" w:cs="Arial"/>
          <w:color w:val="2B2B2B"/>
          <w:spacing w:val="-5"/>
          <w:szCs w:val="22"/>
          <w:highlight w:val="cyan"/>
        </w:rPr>
        <w:t>l</w:t>
      </w:r>
      <w:r w:rsidRPr="00352649">
        <w:rPr>
          <w:rFonts w:eastAsia="Calibri" w:cs="Arial"/>
          <w:color w:val="545454"/>
          <w:spacing w:val="-5"/>
          <w:szCs w:val="22"/>
          <w:highlight w:val="cyan"/>
        </w:rPr>
        <w:t xml:space="preserve"> </w:t>
      </w:r>
      <w:r w:rsidRPr="00352649">
        <w:rPr>
          <w:rFonts w:eastAsia="Calibri" w:cs="Arial"/>
          <w:color w:val="545454"/>
          <w:szCs w:val="22"/>
          <w:highlight w:val="cyan"/>
        </w:rPr>
        <w:t xml:space="preserve">be based </w:t>
      </w:r>
      <w:r w:rsidRPr="00352649">
        <w:rPr>
          <w:rFonts w:eastAsia="Calibri" w:cs="Arial"/>
          <w:color w:val="444444"/>
          <w:szCs w:val="22"/>
          <w:highlight w:val="cyan"/>
        </w:rPr>
        <w:t xml:space="preserve">on </w:t>
      </w:r>
      <w:r w:rsidRPr="00352649">
        <w:rPr>
          <w:rFonts w:eastAsia="Calibri" w:cs="Arial"/>
          <w:color w:val="545454"/>
          <w:szCs w:val="22"/>
          <w:highlight w:val="cyan"/>
        </w:rPr>
        <w:t xml:space="preserve">replacement at actual cash value. The Red Cross </w:t>
      </w:r>
      <w:r w:rsidRPr="00352649">
        <w:rPr>
          <w:rFonts w:eastAsia="Calibri" w:cs="Arial"/>
          <w:color w:val="545454"/>
          <w:spacing w:val="-7"/>
          <w:szCs w:val="22"/>
          <w:highlight w:val="cyan"/>
        </w:rPr>
        <w:t>w</w:t>
      </w:r>
      <w:r w:rsidRPr="00352649">
        <w:rPr>
          <w:rFonts w:eastAsia="Calibri" w:cs="Arial"/>
          <w:color w:val="7B7B7B"/>
          <w:spacing w:val="-7"/>
          <w:szCs w:val="22"/>
          <w:highlight w:val="cyan"/>
        </w:rPr>
        <w:t>i</w:t>
      </w:r>
      <w:r w:rsidRPr="00352649">
        <w:rPr>
          <w:rFonts w:eastAsia="Calibri" w:cs="Arial"/>
          <w:color w:val="444444"/>
          <w:spacing w:val="-7"/>
          <w:szCs w:val="22"/>
          <w:highlight w:val="cyan"/>
        </w:rPr>
        <w:t xml:space="preserve">ll </w:t>
      </w:r>
      <w:r w:rsidRPr="00352649">
        <w:rPr>
          <w:rFonts w:eastAsia="Calibri" w:cs="Arial"/>
          <w:color w:val="545454"/>
          <w:szCs w:val="22"/>
          <w:highlight w:val="cyan"/>
        </w:rPr>
        <w:t xml:space="preserve">select from </w:t>
      </w:r>
      <w:r w:rsidRPr="00352649">
        <w:rPr>
          <w:rFonts w:eastAsia="Calibri" w:cs="Arial"/>
          <w:color w:val="666666"/>
          <w:szCs w:val="22"/>
          <w:highlight w:val="cyan"/>
        </w:rPr>
        <w:t>a</w:t>
      </w:r>
      <w:r w:rsidRPr="00352649">
        <w:rPr>
          <w:rFonts w:eastAsia="Calibri" w:cs="Arial"/>
          <w:color w:val="444444"/>
          <w:szCs w:val="22"/>
          <w:highlight w:val="cyan"/>
        </w:rPr>
        <w:t xml:space="preserve">mong </w:t>
      </w:r>
      <w:r w:rsidRPr="00352649">
        <w:rPr>
          <w:rFonts w:eastAsia="Calibri" w:cs="Arial"/>
          <w:color w:val="2F2F2F"/>
          <w:w w:val="105"/>
          <w:szCs w:val="22"/>
          <w:highlight w:val="cyan"/>
        </w:rPr>
        <w:t xml:space="preserve">bids from at least </w:t>
      </w:r>
      <w:r w:rsidRPr="00352649">
        <w:rPr>
          <w:rFonts w:eastAsia="Calibri" w:cs="Arial"/>
          <w:color w:val="3F3F3F"/>
          <w:w w:val="105"/>
          <w:szCs w:val="22"/>
          <w:highlight w:val="cyan"/>
        </w:rPr>
        <w:t>th</w:t>
      </w:r>
      <w:r w:rsidRPr="00352649">
        <w:rPr>
          <w:rFonts w:eastAsia="Calibri" w:cs="Arial"/>
          <w:color w:val="212121"/>
          <w:w w:val="105"/>
          <w:szCs w:val="22"/>
          <w:highlight w:val="cyan"/>
        </w:rPr>
        <w:t>re</w:t>
      </w:r>
      <w:r w:rsidRPr="00352649">
        <w:rPr>
          <w:rFonts w:eastAsia="Calibri" w:cs="Arial"/>
          <w:color w:val="3F3F3F"/>
          <w:w w:val="105"/>
          <w:szCs w:val="22"/>
          <w:highlight w:val="cyan"/>
        </w:rPr>
        <w:t xml:space="preserve">e </w:t>
      </w:r>
      <w:r w:rsidRPr="00352649">
        <w:rPr>
          <w:rFonts w:eastAsia="Calibri" w:cs="Arial"/>
          <w:color w:val="212121"/>
          <w:w w:val="105"/>
          <w:szCs w:val="22"/>
          <w:highlight w:val="cyan"/>
        </w:rPr>
        <w:t>r</w:t>
      </w:r>
      <w:r w:rsidRPr="00352649">
        <w:rPr>
          <w:rFonts w:eastAsia="Calibri" w:cs="Arial"/>
          <w:color w:val="3F3F3F"/>
          <w:w w:val="105"/>
          <w:szCs w:val="22"/>
          <w:highlight w:val="cyan"/>
        </w:rPr>
        <w:t xml:space="preserve">eputable contractors. </w:t>
      </w:r>
      <w:r w:rsidRPr="00352649">
        <w:rPr>
          <w:rFonts w:eastAsia="Calibri" w:cs="Arial"/>
          <w:color w:val="212121"/>
          <w:w w:val="105"/>
          <w:szCs w:val="22"/>
          <w:highlight w:val="cyan"/>
        </w:rPr>
        <w:t>T</w:t>
      </w:r>
      <w:r w:rsidRPr="00352649">
        <w:rPr>
          <w:rFonts w:eastAsia="Calibri" w:cs="Arial"/>
          <w:color w:val="3F3F3F"/>
          <w:w w:val="105"/>
          <w:szCs w:val="22"/>
          <w:highlight w:val="cyan"/>
        </w:rPr>
        <w:t xml:space="preserve">he </w:t>
      </w:r>
      <w:r w:rsidRPr="00352649">
        <w:rPr>
          <w:rFonts w:eastAsia="Calibri" w:cs="Arial"/>
          <w:color w:val="212121"/>
          <w:w w:val="105"/>
          <w:szCs w:val="22"/>
          <w:highlight w:val="cyan"/>
        </w:rPr>
        <w:t xml:space="preserve">Red </w:t>
      </w:r>
      <w:r w:rsidRPr="00352649">
        <w:rPr>
          <w:rFonts w:eastAsia="Calibri" w:cs="Arial"/>
          <w:color w:val="2F2F2F"/>
          <w:w w:val="105"/>
          <w:szCs w:val="22"/>
          <w:highlight w:val="cyan"/>
        </w:rPr>
        <w:t xml:space="preserve">Cross is </w:t>
      </w:r>
      <w:r w:rsidRPr="00352649">
        <w:rPr>
          <w:rFonts w:eastAsia="Calibri" w:cs="Arial"/>
          <w:color w:val="3F3F3F"/>
          <w:w w:val="105"/>
          <w:szCs w:val="22"/>
          <w:highlight w:val="cyan"/>
        </w:rPr>
        <w:t xml:space="preserve">not </w:t>
      </w:r>
      <w:r w:rsidRPr="00352649">
        <w:rPr>
          <w:rFonts w:eastAsia="Calibri" w:cs="Arial"/>
          <w:color w:val="2F2F2F"/>
          <w:w w:val="105"/>
          <w:szCs w:val="22"/>
          <w:highlight w:val="cyan"/>
        </w:rPr>
        <w:t>respons</w:t>
      </w:r>
      <w:r w:rsidRPr="00352649">
        <w:rPr>
          <w:rFonts w:eastAsia="Calibri" w:cs="Arial"/>
          <w:color w:val="545454"/>
          <w:w w:val="105"/>
          <w:szCs w:val="22"/>
          <w:highlight w:val="cyan"/>
        </w:rPr>
        <w:t>ib</w:t>
      </w:r>
      <w:r w:rsidRPr="00352649">
        <w:rPr>
          <w:rFonts w:eastAsia="Calibri" w:cs="Arial"/>
          <w:color w:val="212121"/>
          <w:w w:val="105"/>
          <w:szCs w:val="22"/>
          <w:highlight w:val="cyan"/>
        </w:rPr>
        <w:t>l</w:t>
      </w:r>
      <w:r w:rsidRPr="00352649">
        <w:rPr>
          <w:rFonts w:eastAsia="Calibri" w:cs="Arial"/>
          <w:color w:val="3F3F3F"/>
          <w:w w:val="105"/>
          <w:szCs w:val="22"/>
          <w:highlight w:val="cyan"/>
        </w:rPr>
        <w:t>e for sto</w:t>
      </w:r>
      <w:r w:rsidRPr="00352649">
        <w:rPr>
          <w:rFonts w:eastAsia="Calibri" w:cs="Arial"/>
          <w:color w:val="212121"/>
          <w:w w:val="105"/>
          <w:szCs w:val="22"/>
          <w:highlight w:val="cyan"/>
        </w:rPr>
        <w:t>r</w:t>
      </w:r>
      <w:r w:rsidRPr="00352649">
        <w:rPr>
          <w:rFonts w:eastAsia="Calibri" w:cs="Arial"/>
          <w:color w:val="3F3F3F"/>
          <w:w w:val="105"/>
          <w:szCs w:val="22"/>
          <w:highlight w:val="cyan"/>
        </w:rPr>
        <w:t xml:space="preserve">m damage </w:t>
      </w:r>
      <w:r w:rsidRPr="00352649">
        <w:rPr>
          <w:rFonts w:eastAsia="Calibri" w:cs="Arial"/>
          <w:color w:val="2F2F2F"/>
          <w:w w:val="105"/>
          <w:szCs w:val="22"/>
          <w:highlight w:val="cyan"/>
        </w:rPr>
        <w:t xml:space="preserve">or other </w:t>
      </w:r>
      <w:r w:rsidRPr="00352649">
        <w:rPr>
          <w:rFonts w:eastAsia="Calibri" w:cs="Arial"/>
          <w:color w:val="3F3F3F"/>
          <w:w w:val="105"/>
          <w:szCs w:val="22"/>
          <w:highlight w:val="cyan"/>
        </w:rPr>
        <w:t xml:space="preserve">damage caused by the </w:t>
      </w:r>
      <w:r w:rsidRPr="00352649">
        <w:rPr>
          <w:rFonts w:eastAsia="Calibri" w:cs="Arial"/>
          <w:color w:val="2F2F2F"/>
          <w:w w:val="105"/>
          <w:szCs w:val="22"/>
          <w:highlight w:val="cyan"/>
        </w:rPr>
        <w:t>d</w:t>
      </w:r>
      <w:r w:rsidRPr="00352649">
        <w:rPr>
          <w:rFonts w:eastAsia="Calibri" w:cs="Arial"/>
          <w:color w:val="545454"/>
          <w:w w:val="105"/>
          <w:szCs w:val="22"/>
          <w:highlight w:val="cyan"/>
        </w:rPr>
        <w:t>is</w:t>
      </w:r>
      <w:r w:rsidRPr="00352649">
        <w:rPr>
          <w:rFonts w:eastAsia="Calibri" w:cs="Arial"/>
          <w:color w:val="2F2F2F"/>
          <w:w w:val="105"/>
          <w:szCs w:val="22"/>
          <w:highlight w:val="cyan"/>
        </w:rPr>
        <w:t>aster.</w:t>
      </w:r>
    </w:p>
    <w:p w14:paraId="285396F3" w14:textId="77777777" w:rsidR="00CB48F1" w:rsidRPr="00352649" w:rsidRDefault="00CB48F1" w:rsidP="006E65FD">
      <w:pPr>
        <w:widowControl w:val="0"/>
        <w:numPr>
          <w:ilvl w:val="0"/>
          <w:numId w:val="342"/>
        </w:numPr>
        <w:tabs>
          <w:tab w:val="left" w:pos="900"/>
          <w:tab w:val="left" w:pos="1620"/>
        </w:tabs>
        <w:autoSpaceDE w:val="0"/>
        <w:autoSpaceDN w:val="0"/>
        <w:spacing w:after="240" w:line="254" w:lineRule="auto"/>
        <w:ind w:left="0" w:right="710" w:firstLine="0"/>
        <w:jc w:val="both"/>
        <w:rPr>
          <w:rFonts w:eastAsia="Calibri" w:cs="Arial"/>
          <w:color w:val="3F3F3F"/>
          <w:szCs w:val="22"/>
          <w:highlight w:val="cyan"/>
        </w:rPr>
      </w:pPr>
      <w:r w:rsidRPr="00352649">
        <w:rPr>
          <w:rFonts w:eastAsia="Calibri" w:cs="Arial"/>
          <w:i/>
          <w:color w:val="2F2F2F"/>
          <w:w w:val="110"/>
          <w:szCs w:val="22"/>
          <w:highlight w:val="cyan"/>
        </w:rPr>
        <w:t>Reasonable</w:t>
      </w:r>
      <w:r w:rsidRPr="00352649">
        <w:rPr>
          <w:rFonts w:eastAsia="Calibri" w:cs="Arial"/>
          <w:i/>
          <w:color w:val="2F2F2F"/>
          <w:spacing w:val="-19"/>
          <w:w w:val="110"/>
          <w:szCs w:val="22"/>
          <w:highlight w:val="cyan"/>
        </w:rPr>
        <w:t xml:space="preserve"> </w:t>
      </w:r>
      <w:r w:rsidRPr="00352649">
        <w:rPr>
          <w:rFonts w:eastAsia="Calibri" w:cs="Arial"/>
          <w:i/>
          <w:color w:val="3F3F3F"/>
          <w:w w:val="110"/>
          <w:szCs w:val="22"/>
          <w:highlight w:val="cyan"/>
        </w:rPr>
        <w:t>costs</w:t>
      </w:r>
      <w:r w:rsidRPr="00352649">
        <w:rPr>
          <w:rFonts w:eastAsia="Calibri" w:cs="Arial"/>
          <w:i/>
          <w:color w:val="3F3F3F"/>
          <w:spacing w:val="-28"/>
          <w:w w:val="110"/>
          <w:szCs w:val="22"/>
          <w:highlight w:val="cyan"/>
        </w:rPr>
        <w:t xml:space="preserve"> </w:t>
      </w:r>
      <w:r w:rsidRPr="00352649">
        <w:rPr>
          <w:rFonts w:eastAsia="Calibri" w:cs="Arial"/>
          <w:i/>
          <w:color w:val="3F3F3F"/>
          <w:w w:val="110"/>
          <w:szCs w:val="22"/>
          <w:highlight w:val="cyan"/>
        </w:rPr>
        <w:t>associated</w:t>
      </w:r>
      <w:r w:rsidRPr="00352649">
        <w:rPr>
          <w:rFonts w:eastAsia="Calibri" w:cs="Arial"/>
          <w:i/>
          <w:color w:val="3F3F3F"/>
          <w:spacing w:val="-23"/>
          <w:w w:val="110"/>
          <w:szCs w:val="22"/>
          <w:highlight w:val="cyan"/>
        </w:rPr>
        <w:t xml:space="preserve"> </w:t>
      </w:r>
      <w:r w:rsidRPr="00352649">
        <w:rPr>
          <w:rFonts w:eastAsia="Calibri" w:cs="Arial"/>
          <w:i/>
          <w:color w:val="3F3F3F"/>
          <w:w w:val="110"/>
          <w:szCs w:val="22"/>
          <w:highlight w:val="cyan"/>
        </w:rPr>
        <w:t>with</w:t>
      </w:r>
      <w:r w:rsidRPr="00352649">
        <w:rPr>
          <w:rFonts w:eastAsia="Calibri" w:cs="Arial"/>
          <w:i/>
          <w:color w:val="3F3F3F"/>
          <w:spacing w:val="-32"/>
          <w:w w:val="110"/>
          <w:szCs w:val="22"/>
          <w:highlight w:val="cyan"/>
        </w:rPr>
        <w:t xml:space="preserve"> </w:t>
      </w:r>
      <w:r w:rsidRPr="00352649">
        <w:rPr>
          <w:rFonts w:eastAsia="Calibri" w:cs="Arial"/>
          <w:i/>
          <w:color w:val="3F3F3F"/>
          <w:w w:val="110"/>
          <w:szCs w:val="22"/>
          <w:highlight w:val="cyan"/>
        </w:rPr>
        <w:t>custodial</w:t>
      </w:r>
      <w:r w:rsidRPr="00352649">
        <w:rPr>
          <w:rFonts w:eastAsia="Calibri" w:cs="Arial"/>
          <w:i/>
          <w:color w:val="3F3F3F"/>
          <w:spacing w:val="-23"/>
          <w:w w:val="110"/>
          <w:szCs w:val="22"/>
          <w:highlight w:val="cyan"/>
        </w:rPr>
        <w:t xml:space="preserve"> </w:t>
      </w:r>
      <w:r w:rsidRPr="00352649">
        <w:rPr>
          <w:rFonts w:eastAsia="Calibri" w:cs="Arial"/>
          <w:i/>
          <w:color w:val="2F2F2F"/>
          <w:w w:val="110"/>
          <w:szCs w:val="22"/>
          <w:highlight w:val="cyan"/>
        </w:rPr>
        <w:t>and</w:t>
      </w:r>
      <w:r w:rsidRPr="00352649">
        <w:rPr>
          <w:rFonts w:eastAsia="Calibri" w:cs="Arial"/>
          <w:i/>
          <w:color w:val="2F2F2F"/>
          <w:spacing w:val="-24"/>
          <w:w w:val="110"/>
          <w:szCs w:val="22"/>
          <w:highlight w:val="cyan"/>
        </w:rPr>
        <w:t xml:space="preserve"> </w:t>
      </w:r>
      <w:r w:rsidRPr="00352649">
        <w:rPr>
          <w:rFonts w:eastAsia="Calibri" w:cs="Arial"/>
          <w:i/>
          <w:color w:val="3F3F3F"/>
          <w:w w:val="110"/>
          <w:szCs w:val="22"/>
          <w:highlight w:val="cyan"/>
        </w:rPr>
        <w:t>food</w:t>
      </w:r>
      <w:r w:rsidRPr="00352649">
        <w:rPr>
          <w:rFonts w:eastAsia="Calibri" w:cs="Arial"/>
          <w:i/>
          <w:color w:val="3F3F3F"/>
          <w:spacing w:val="-22"/>
          <w:w w:val="110"/>
          <w:szCs w:val="22"/>
          <w:highlight w:val="cyan"/>
        </w:rPr>
        <w:t xml:space="preserve"> </w:t>
      </w:r>
      <w:r w:rsidRPr="00352649">
        <w:rPr>
          <w:rFonts w:eastAsia="Calibri" w:cs="Arial"/>
          <w:i/>
          <w:color w:val="3F3F3F"/>
          <w:w w:val="110"/>
          <w:szCs w:val="22"/>
          <w:highlight w:val="cyan"/>
        </w:rPr>
        <w:t>service</w:t>
      </w:r>
      <w:r w:rsidRPr="00352649">
        <w:rPr>
          <w:rFonts w:eastAsia="Calibri" w:cs="Arial"/>
          <w:i/>
          <w:color w:val="3F3F3F"/>
          <w:spacing w:val="-22"/>
          <w:w w:val="110"/>
          <w:szCs w:val="22"/>
          <w:highlight w:val="cyan"/>
        </w:rPr>
        <w:t xml:space="preserve"> </w:t>
      </w:r>
      <w:r w:rsidRPr="00352649">
        <w:rPr>
          <w:rFonts w:eastAsia="Calibri" w:cs="Arial"/>
          <w:i/>
          <w:color w:val="3F3F3F"/>
          <w:w w:val="110"/>
          <w:szCs w:val="22"/>
          <w:highlight w:val="cyan"/>
        </w:rPr>
        <w:t>personnel</w:t>
      </w:r>
      <w:r w:rsidRPr="00352649">
        <w:rPr>
          <w:rFonts w:eastAsia="Calibri" w:cs="Arial"/>
          <w:i/>
          <w:color w:val="3F3F3F"/>
          <w:spacing w:val="-19"/>
          <w:w w:val="110"/>
          <w:szCs w:val="22"/>
          <w:highlight w:val="cyan"/>
        </w:rPr>
        <w:t xml:space="preserve"> </w:t>
      </w:r>
      <w:r w:rsidRPr="00352649">
        <w:rPr>
          <w:rFonts w:eastAsia="Calibri" w:cs="Arial"/>
          <w:color w:val="545454"/>
          <w:w w:val="110"/>
          <w:szCs w:val="22"/>
          <w:highlight w:val="cyan"/>
        </w:rPr>
        <w:t>which</w:t>
      </w:r>
      <w:r w:rsidRPr="00352649">
        <w:rPr>
          <w:rFonts w:eastAsia="Calibri" w:cs="Arial"/>
          <w:color w:val="545454"/>
          <w:spacing w:val="-22"/>
          <w:w w:val="110"/>
          <w:szCs w:val="22"/>
          <w:highlight w:val="cyan"/>
        </w:rPr>
        <w:t xml:space="preserve"> </w:t>
      </w:r>
      <w:r w:rsidRPr="00352649">
        <w:rPr>
          <w:rFonts w:eastAsia="Calibri" w:cs="Arial"/>
          <w:color w:val="545454"/>
          <w:spacing w:val="-6"/>
          <w:w w:val="110"/>
          <w:szCs w:val="22"/>
          <w:highlight w:val="cyan"/>
        </w:rPr>
        <w:t>woul</w:t>
      </w:r>
      <w:r w:rsidRPr="00352649">
        <w:rPr>
          <w:rFonts w:eastAsia="Calibri" w:cs="Arial"/>
          <w:color w:val="2F2F2F"/>
          <w:spacing w:val="-6"/>
          <w:w w:val="110"/>
          <w:szCs w:val="22"/>
          <w:highlight w:val="cyan"/>
        </w:rPr>
        <w:t>d</w:t>
      </w:r>
      <w:r w:rsidRPr="00352649">
        <w:rPr>
          <w:rFonts w:eastAsia="Calibri" w:cs="Arial"/>
          <w:color w:val="2F2F2F"/>
          <w:spacing w:val="-28"/>
          <w:w w:val="110"/>
          <w:szCs w:val="22"/>
          <w:highlight w:val="cyan"/>
        </w:rPr>
        <w:t xml:space="preserve"> </w:t>
      </w:r>
      <w:r w:rsidRPr="00352649">
        <w:rPr>
          <w:rFonts w:eastAsia="Calibri" w:cs="Arial"/>
          <w:color w:val="2F2F2F"/>
          <w:w w:val="110"/>
          <w:szCs w:val="22"/>
          <w:highlight w:val="cyan"/>
        </w:rPr>
        <w:t>not</w:t>
      </w:r>
      <w:r w:rsidRPr="00352649">
        <w:rPr>
          <w:rFonts w:eastAsia="Calibri" w:cs="Arial"/>
          <w:color w:val="3F3F3F"/>
          <w:w w:val="110"/>
          <w:szCs w:val="22"/>
          <w:highlight w:val="cyan"/>
        </w:rPr>
        <w:t xml:space="preserve"> have been </w:t>
      </w:r>
      <w:r w:rsidRPr="00352649">
        <w:rPr>
          <w:rFonts w:eastAsia="Calibri" w:cs="Arial"/>
          <w:color w:val="545454"/>
          <w:w w:val="110"/>
          <w:szCs w:val="22"/>
          <w:highlight w:val="cyan"/>
        </w:rPr>
        <w:t>in</w:t>
      </w:r>
      <w:r w:rsidRPr="00352649">
        <w:rPr>
          <w:rFonts w:eastAsia="Calibri" w:cs="Arial"/>
          <w:color w:val="2F2F2F"/>
          <w:w w:val="110"/>
          <w:szCs w:val="22"/>
          <w:highlight w:val="cyan"/>
        </w:rPr>
        <w:t xml:space="preserve">curred </w:t>
      </w:r>
      <w:r w:rsidRPr="00352649">
        <w:rPr>
          <w:rFonts w:eastAsia="Calibri" w:cs="Arial"/>
          <w:color w:val="3F3F3F"/>
          <w:w w:val="110"/>
          <w:szCs w:val="22"/>
          <w:highlight w:val="cyan"/>
        </w:rPr>
        <w:t xml:space="preserve">but </w:t>
      </w:r>
      <w:r w:rsidRPr="00352649">
        <w:rPr>
          <w:rFonts w:eastAsia="Calibri" w:cs="Arial"/>
          <w:color w:val="2F2F2F"/>
          <w:w w:val="110"/>
          <w:szCs w:val="22"/>
          <w:highlight w:val="cyan"/>
        </w:rPr>
        <w:t xml:space="preserve">for </w:t>
      </w:r>
      <w:r w:rsidRPr="00352649">
        <w:rPr>
          <w:rFonts w:eastAsia="Calibri" w:cs="Arial"/>
          <w:color w:val="3F3F3F"/>
          <w:w w:val="110"/>
          <w:szCs w:val="22"/>
          <w:highlight w:val="cyan"/>
        </w:rPr>
        <w:t xml:space="preserve">the </w:t>
      </w:r>
      <w:r w:rsidRPr="00352649">
        <w:rPr>
          <w:rFonts w:eastAsia="Calibri" w:cs="Arial"/>
          <w:color w:val="2F2F2F"/>
          <w:w w:val="110"/>
          <w:szCs w:val="22"/>
          <w:highlight w:val="cyan"/>
        </w:rPr>
        <w:t xml:space="preserve">Red </w:t>
      </w:r>
      <w:r w:rsidRPr="00352649">
        <w:rPr>
          <w:rFonts w:eastAsia="Calibri" w:cs="Arial"/>
          <w:color w:val="3F3F3F"/>
          <w:w w:val="110"/>
          <w:szCs w:val="22"/>
          <w:highlight w:val="cyan"/>
        </w:rPr>
        <w:t xml:space="preserve">Cross's use </w:t>
      </w:r>
      <w:r w:rsidRPr="00352649">
        <w:rPr>
          <w:rFonts w:eastAsia="Calibri" w:cs="Arial"/>
          <w:color w:val="2F2F2F"/>
          <w:w w:val="110"/>
          <w:szCs w:val="22"/>
          <w:highlight w:val="cyan"/>
        </w:rPr>
        <w:t xml:space="preserve">of </w:t>
      </w:r>
      <w:r w:rsidRPr="00352649">
        <w:rPr>
          <w:rFonts w:eastAsia="Calibri" w:cs="Arial"/>
          <w:color w:val="3F3F3F"/>
          <w:w w:val="110"/>
          <w:szCs w:val="22"/>
          <w:highlight w:val="cyan"/>
        </w:rPr>
        <w:t xml:space="preserve">the </w:t>
      </w:r>
      <w:r w:rsidRPr="00352649">
        <w:rPr>
          <w:rFonts w:eastAsia="Calibri" w:cs="Arial"/>
          <w:color w:val="212121"/>
          <w:w w:val="110"/>
          <w:szCs w:val="22"/>
          <w:highlight w:val="cyan"/>
        </w:rPr>
        <w:t>F</w:t>
      </w:r>
      <w:r w:rsidRPr="00352649">
        <w:rPr>
          <w:rFonts w:eastAsia="Calibri" w:cs="Arial"/>
          <w:color w:val="3F3F3F"/>
          <w:w w:val="110"/>
          <w:szCs w:val="22"/>
          <w:highlight w:val="cyan"/>
        </w:rPr>
        <w:t xml:space="preserve">acility for sheltering. </w:t>
      </w:r>
      <w:r w:rsidRPr="00352649">
        <w:rPr>
          <w:rFonts w:eastAsia="Calibri" w:cs="Arial"/>
          <w:color w:val="2F2F2F"/>
          <w:w w:val="110"/>
          <w:szCs w:val="22"/>
          <w:highlight w:val="cyan"/>
        </w:rPr>
        <w:t>The Red Cross</w:t>
      </w:r>
      <w:r w:rsidRPr="00352649">
        <w:rPr>
          <w:rFonts w:eastAsia="Calibri" w:cs="Arial"/>
          <w:color w:val="2F2F2F"/>
          <w:spacing w:val="-26"/>
          <w:w w:val="110"/>
          <w:szCs w:val="22"/>
          <w:highlight w:val="cyan"/>
        </w:rPr>
        <w:t xml:space="preserve"> </w:t>
      </w:r>
      <w:r w:rsidRPr="00352649">
        <w:rPr>
          <w:rFonts w:eastAsia="Calibri" w:cs="Arial"/>
          <w:color w:val="3F3F3F"/>
          <w:w w:val="110"/>
          <w:szCs w:val="22"/>
          <w:highlight w:val="cyan"/>
        </w:rPr>
        <w:t>will</w:t>
      </w:r>
      <w:r w:rsidRPr="00352649">
        <w:rPr>
          <w:rFonts w:eastAsia="Calibri" w:cs="Arial"/>
          <w:color w:val="3F3F3F"/>
          <w:spacing w:val="-29"/>
          <w:w w:val="110"/>
          <w:szCs w:val="22"/>
          <w:highlight w:val="cyan"/>
        </w:rPr>
        <w:t xml:space="preserve"> </w:t>
      </w:r>
      <w:r w:rsidRPr="00352649">
        <w:rPr>
          <w:rFonts w:eastAsia="Calibri" w:cs="Arial"/>
          <w:color w:val="3F3F3F"/>
          <w:w w:val="110"/>
          <w:szCs w:val="22"/>
          <w:highlight w:val="cyan"/>
        </w:rPr>
        <w:t>reimburse</w:t>
      </w:r>
      <w:r w:rsidRPr="00352649">
        <w:rPr>
          <w:rFonts w:eastAsia="Calibri" w:cs="Arial"/>
          <w:color w:val="3F3F3F"/>
          <w:spacing w:val="-19"/>
          <w:w w:val="110"/>
          <w:szCs w:val="22"/>
          <w:highlight w:val="cyan"/>
        </w:rPr>
        <w:t xml:space="preserve"> </w:t>
      </w:r>
      <w:r w:rsidRPr="00352649">
        <w:rPr>
          <w:rFonts w:eastAsia="Calibri" w:cs="Arial"/>
          <w:color w:val="3F3F3F"/>
          <w:w w:val="110"/>
          <w:szCs w:val="22"/>
          <w:highlight w:val="cyan"/>
        </w:rPr>
        <w:t>at</w:t>
      </w:r>
      <w:r w:rsidRPr="00352649">
        <w:rPr>
          <w:rFonts w:eastAsia="Calibri" w:cs="Arial"/>
          <w:color w:val="3F3F3F"/>
          <w:spacing w:val="-33"/>
          <w:w w:val="110"/>
          <w:szCs w:val="22"/>
          <w:highlight w:val="cyan"/>
        </w:rPr>
        <w:t xml:space="preserve"> </w:t>
      </w:r>
      <w:r w:rsidRPr="00352649">
        <w:rPr>
          <w:rFonts w:eastAsia="Calibri" w:cs="Arial"/>
          <w:color w:val="3F3F3F"/>
          <w:w w:val="110"/>
          <w:szCs w:val="22"/>
          <w:highlight w:val="cyan"/>
        </w:rPr>
        <w:t>per-hour</w:t>
      </w:r>
      <w:r w:rsidRPr="00352649">
        <w:rPr>
          <w:rFonts w:eastAsia="Calibri" w:cs="Arial"/>
          <w:color w:val="6B6B6B"/>
          <w:w w:val="110"/>
          <w:szCs w:val="22"/>
          <w:highlight w:val="cyan"/>
        </w:rPr>
        <w:t>,</w:t>
      </w:r>
      <w:r w:rsidRPr="00352649">
        <w:rPr>
          <w:rFonts w:eastAsia="Calibri" w:cs="Arial"/>
          <w:color w:val="6B6B6B"/>
          <w:spacing w:val="-22"/>
          <w:w w:val="110"/>
          <w:szCs w:val="22"/>
          <w:highlight w:val="cyan"/>
        </w:rPr>
        <w:t xml:space="preserve"> </w:t>
      </w:r>
      <w:r w:rsidRPr="00352649">
        <w:rPr>
          <w:rFonts w:eastAsia="Calibri" w:cs="Arial"/>
          <w:color w:val="3F3F3F"/>
          <w:w w:val="110"/>
          <w:szCs w:val="22"/>
          <w:highlight w:val="cyan"/>
        </w:rPr>
        <w:t>straight</w:t>
      </w:r>
      <w:r w:rsidRPr="00352649">
        <w:rPr>
          <w:rFonts w:eastAsia="Calibri" w:cs="Arial"/>
          <w:color w:val="212121"/>
          <w:w w:val="110"/>
          <w:szCs w:val="22"/>
          <w:highlight w:val="cyan"/>
        </w:rPr>
        <w:t>-t</w:t>
      </w:r>
      <w:r w:rsidRPr="00352649">
        <w:rPr>
          <w:rFonts w:eastAsia="Calibri" w:cs="Arial"/>
          <w:color w:val="3F3F3F"/>
          <w:w w:val="110"/>
          <w:szCs w:val="22"/>
          <w:highlight w:val="cyan"/>
        </w:rPr>
        <w:t>ime</w:t>
      </w:r>
      <w:r w:rsidRPr="00352649">
        <w:rPr>
          <w:rFonts w:eastAsia="Calibri" w:cs="Arial"/>
          <w:color w:val="3F3F3F"/>
          <w:spacing w:val="-25"/>
          <w:w w:val="110"/>
          <w:szCs w:val="22"/>
          <w:highlight w:val="cyan"/>
        </w:rPr>
        <w:t xml:space="preserve"> </w:t>
      </w:r>
      <w:r w:rsidRPr="00352649">
        <w:rPr>
          <w:rFonts w:eastAsia="Calibri" w:cs="Arial"/>
          <w:color w:val="2F2F2F"/>
          <w:w w:val="110"/>
          <w:szCs w:val="22"/>
          <w:highlight w:val="cyan"/>
        </w:rPr>
        <w:t>rate</w:t>
      </w:r>
      <w:r w:rsidRPr="00352649">
        <w:rPr>
          <w:rFonts w:eastAsia="Calibri" w:cs="Arial"/>
          <w:color w:val="2F2F2F"/>
          <w:spacing w:val="-29"/>
          <w:w w:val="110"/>
          <w:szCs w:val="22"/>
          <w:highlight w:val="cyan"/>
        </w:rPr>
        <w:t xml:space="preserve"> </w:t>
      </w:r>
      <w:r w:rsidRPr="00352649">
        <w:rPr>
          <w:rFonts w:eastAsia="Calibri" w:cs="Arial"/>
          <w:color w:val="2F2F2F"/>
          <w:w w:val="110"/>
          <w:szCs w:val="22"/>
          <w:highlight w:val="cyan"/>
        </w:rPr>
        <w:t>for</w:t>
      </w:r>
      <w:r w:rsidRPr="00352649">
        <w:rPr>
          <w:rFonts w:eastAsia="Calibri" w:cs="Arial"/>
          <w:color w:val="2F2F2F"/>
          <w:spacing w:val="-17"/>
          <w:w w:val="110"/>
          <w:szCs w:val="22"/>
          <w:highlight w:val="cyan"/>
        </w:rPr>
        <w:t xml:space="preserve"> </w:t>
      </w:r>
      <w:r w:rsidRPr="00352649">
        <w:rPr>
          <w:rFonts w:eastAsia="Calibri" w:cs="Arial"/>
          <w:color w:val="3F3F3F"/>
          <w:w w:val="110"/>
          <w:szCs w:val="22"/>
          <w:highlight w:val="cyan"/>
        </w:rPr>
        <w:t>wages</w:t>
      </w:r>
      <w:r w:rsidRPr="00352649">
        <w:rPr>
          <w:rFonts w:eastAsia="Calibri" w:cs="Arial"/>
          <w:color w:val="3F3F3F"/>
          <w:spacing w:val="-24"/>
          <w:w w:val="110"/>
          <w:szCs w:val="22"/>
          <w:highlight w:val="cyan"/>
        </w:rPr>
        <w:t xml:space="preserve"> </w:t>
      </w:r>
      <w:r w:rsidRPr="00352649">
        <w:rPr>
          <w:rFonts w:eastAsia="Calibri" w:cs="Arial"/>
          <w:color w:val="3F3F3F"/>
          <w:w w:val="110"/>
          <w:szCs w:val="22"/>
          <w:highlight w:val="cyan"/>
        </w:rPr>
        <w:t>actually</w:t>
      </w:r>
      <w:r w:rsidRPr="00352649">
        <w:rPr>
          <w:rFonts w:eastAsia="Calibri" w:cs="Arial"/>
          <w:color w:val="3F3F3F"/>
          <w:spacing w:val="-22"/>
          <w:w w:val="110"/>
          <w:szCs w:val="22"/>
          <w:highlight w:val="cyan"/>
        </w:rPr>
        <w:t xml:space="preserve"> </w:t>
      </w:r>
      <w:r w:rsidRPr="00352649">
        <w:rPr>
          <w:rFonts w:eastAsia="Calibri" w:cs="Arial"/>
          <w:color w:val="3F3F3F"/>
          <w:w w:val="110"/>
          <w:szCs w:val="22"/>
          <w:highlight w:val="cyan"/>
        </w:rPr>
        <w:t>incurred</w:t>
      </w:r>
      <w:r w:rsidRPr="00352649">
        <w:rPr>
          <w:rFonts w:eastAsia="Calibri" w:cs="Arial"/>
          <w:color w:val="3F3F3F"/>
          <w:spacing w:val="-25"/>
          <w:w w:val="110"/>
          <w:szCs w:val="22"/>
          <w:highlight w:val="cyan"/>
        </w:rPr>
        <w:t xml:space="preserve"> </w:t>
      </w:r>
      <w:r w:rsidRPr="00352649">
        <w:rPr>
          <w:rFonts w:eastAsia="Calibri" w:cs="Arial"/>
          <w:color w:val="3F3F3F"/>
          <w:w w:val="110"/>
          <w:szCs w:val="22"/>
          <w:highlight w:val="cyan"/>
        </w:rPr>
        <w:t>but</w:t>
      </w:r>
      <w:r w:rsidRPr="00352649">
        <w:rPr>
          <w:rFonts w:eastAsia="Calibri" w:cs="Arial"/>
          <w:color w:val="3F3F3F"/>
          <w:spacing w:val="-24"/>
          <w:w w:val="110"/>
          <w:szCs w:val="22"/>
          <w:highlight w:val="cyan"/>
        </w:rPr>
        <w:t xml:space="preserve"> </w:t>
      </w:r>
      <w:r w:rsidRPr="00352649">
        <w:rPr>
          <w:rFonts w:eastAsia="Calibri" w:cs="Arial"/>
          <w:color w:val="545454"/>
          <w:w w:val="110"/>
          <w:szCs w:val="22"/>
          <w:highlight w:val="cyan"/>
        </w:rPr>
        <w:t>will</w:t>
      </w:r>
      <w:r w:rsidRPr="00352649">
        <w:rPr>
          <w:rFonts w:eastAsia="Calibri" w:cs="Arial"/>
          <w:color w:val="545454"/>
          <w:spacing w:val="-30"/>
          <w:w w:val="110"/>
          <w:szCs w:val="22"/>
          <w:highlight w:val="cyan"/>
        </w:rPr>
        <w:t xml:space="preserve"> </w:t>
      </w:r>
      <w:r w:rsidRPr="00352649">
        <w:rPr>
          <w:rFonts w:eastAsia="Calibri" w:cs="Arial"/>
          <w:color w:val="545454"/>
          <w:w w:val="110"/>
          <w:szCs w:val="22"/>
          <w:highlight w:val="cyan"/>
        </w:rPr>
        <w:t>not</w:t>
      </w:r>
      <w:r w:rsidRPr="00352649">
        <w:rPr>
          <w:rFonts w:eastAsia="Calibri" w:cs="Arial"/>
          <w:color w:val="3F3F3F"/>
          <w:w w:val="110"/>
          <w:szCs w:val="22"/>
          <w:highlight w:val="cyan"/>
        </w:rPr>
        <w:t xml:space="preserve"> reimburse</w:t>
      </w:r>
      <w:r w:rsidRPr="00352649">
        <w:rPr>
          <w:rFonts w:eastAsia="Calibri" w:cs="Arial"/>
          <w:color w:val="3F3F3F"/>
          <w:spacing w:val="-2"/>
          <w:w w:val="110"/>
          <w:szCs w:val="22"/>
          <w:highlight w:val="cyan"/>
        </w:rPr>
        <w:t xml:space="preserve"> </w:t>
      </w:r>
      <w:r w:rsidRPr="00352649">
        <w:rPr>
          <w:rFonts w:eastAsia="Calibri" w:cs="Arial"/>
          <w:color w:val="3F3F3F"/>
          <w:w w:val="110"/>
          <w:szCs w:val="22"/>
          <w:highlight w:val="cyan"/>
        </w:rPr>
        <w:t>fo</w:t>
      </w:r>
      <w:r w:rsidRPr="00352649">
        <w:rPr>
          <w:rFonts w:eastAsia="Calibri" w:cs="Arial"/>
          <w:color w:val="212121"/>
          <w:w w:val="110"/>
          <w:szCs w:val="22"/>
          <w:highlight w:val="cyan"/>
        </w:rPr>
        <w:t>r</w:t>
      </w:r>
      <w:r w:rsidRPr="00352649">
        <w:rPr>
          <w:rFonts w:eastAsia="Calibri" w:cs="Arial"/>
          <w:color w:val="212121"/>
          <w:spacing w:val="-5"/>
          <w:w w:val="110"/>
          <w:szCs w:val="22"/>
          <w:highlight w:val="cyan"/>
        </w:rPr>
        <w:t xml:space="preserve"> </w:t>
      </w:r>
      <w:r w:rsidRPr="00352649">
        <w:rPr>
          <w:rFonts w:eastAsia="Calibri" w:cs="Arial"/>
          <w:color w:val="3F3F3F"/>
          <w:w w:val="110"/>
          <w:szCs w:val="22"/>
          <w:highlight w:val="cyan"/>
        </w:rPr>
        <w:t>(i)</w:t>
      </w:r>
      <w:r w:rsidRPr="00352649">
        <w:rPr>
          <w:rFonts w:eastAsia="Calibri" w:cs="Arial"/>
          <w:color w:val="3F3F3F"/>
          <w:spacing w:val="-4"/>
          <w:w w:val="110"/>
          <w:szCs w:val="22"/>
          <w:highlight w:val="cyan"/>
        </w:rPr>
        <w:t xml:space="preserve"> </w:t>
      </w:r>
      <w:r w:rsidRPr="00352649">
        <w:rPr>
          <w:rFonts w:eastAsia="Calibri" w:cs="Arial"/>
          <w:color w:val="3F3F3F"/>
          <w:w w:val="110"/>
          <w:szCs w:val="22"/>
          <w:highlight w:val="cyan"/>
        </w:rPr>
        <w:t>overtime or</w:t>
      </w:r>
      <w:r w:rsidRPr="00352649">
        <w:rPr>
          <w:rFonts w:eastAsia="Calibri" w:cs="Arial"/>
          <w:color w:val="3F3F3F"/>
          <w:spacing w:val="-9"/>
          <w:w w:val="110"/>
          <w:szCs w:val="22"/>
          <w:highlight w:val="cyan"/>
        </w:rPr>
        <w:t xml:space="preserve"> </w:t>
      </w:r>
      <w:r w:rsidRPr="00352649">
        <w:rPr>
          <w:rFonts w:eastAsia="Calibri" w:cs="Arial"/>
          <w:color w:val="3F3F3F"/>
          <w:w w:val="110"/>
          <w:szCs w:val="22"/>
          <w:highlight w:val="cyan"/>
        </w:rPr>
        <w:t>(ii)</w:t>
      </w:r>
      <w:r w:rsidRPr="00352649">
        <w:rPr>
          <w:rFonts w:eastAsia="Calibri" w:cs="Arial"/>
          <w:color w:val="3F3F3F"/>
          <w:spacing w:val="-16"/>
          <w:w w:val="110"/>
          <w:szCs w:val="22"/>
          <w:highlight w:val="cyan"/>
        </w:rPr>
        <w:t xml:space="preserve"> </w:t>
      </w:r>
      <w:r w:rsidRPr="00352649">
        <w:rPr>
          <w:rFonts w:eastAsia="Calibri" w:cs="Arial"/>
          <w:color w:val="3F3F3F"/>
          <w:w w:val="110"/>
          <w:szCs w:val="22"/>
          <w:highlight w:val="cyan"/>
        </w:rPr>
        <w:t>costs</w:t>
      </w:r>
      <w:r w:rsidRPr="00352649">
        <w:rPr>
          <w:rFonts w:eastAsia="Calibri" w:cs="Arial"/>
          <w:color w:val="3F3F3F"/>
          <w:spacing w:val="-9"/>
          <w:w w:val="110"/>
          <w:szCs w:val="22"/>
          <w:highlight w:val="cyan"/>
        </w:rPr>
        <w:t xml:space="preserve"> </w:t>
      </w:r>
      <w:r w:rsidRPr="00352649">
        <w:rPr>
          <w:rFonts w:eastAsia="Calibri" w:cs="Arial"/>
          <w:color w:val="3F3F3F"/>
          <w:w w:val="110"/>
          <w:szCs w:val="22"/>
          <w:highlight w:val="cyan"/>
        </w:rPr>
        <w:t>of</w:t>
      </w:r>
      <w:r w:rsidRPr="00352649">
        <w:rPr>
          <w:rFonts w:eastAsia="Calibri" w:cs="Arial"/>
          <w:color w:val="3F3F3F"/>
          <w:spacing w:val="-7"/>
          <w:w w:val="110"/>
          <w:szCs w:val="22"/>
          <w:highlight w:val="cyan"/>
        </w:rPr>
        <w:t xml:space="preserve"> </w:t>
      </w:r>
      <w:r w:rsidRPr="00352649">
        <w:rPr>
          <w:rFonts w:eastAsia="Calibri" w:cs="Arial"/>
          <w:color w:val="545454"/>
          <w:w w:val="110"/>
          <w:szCs w:val="22"/>
          <w:highlight w:val="cyan"/>
        </w:rPr>
        <w:t>sala</w:t>
      </w:r>
      <w:r w:rsidRPr="00352649">
        <w:rPr>
          <w:rFonts w:eastAsia="Calibri" w:cs="Arial"/>
          <w:color w:val="2F2F2F"/>
          <w:w w:val="110"/>
          <w:szCs w:val="22"/>
          <w:highlight w:val="cyan"/>
        </w:rPr>
        <w:t>ried</w:t>
      </w:r>
      <w:r w:rsidRPr="00352649">
        <w:rPr>
          <w:rFonts w:eastAsia="Calibri" w:cs="Arial"/>
          <w:color w:val="2F2F2F"/>
          <w:spacing w:val="-5"/>
          <w:w w:val="110"/>
          <w:szCs w:val="22"/>
          <w:highlight w:val="cyan"/>
        </w:rPr>
        <w:t xml:space="preserve"> </w:t>
      </w:r>
      <w:r w:rsidRPr="00352649">
        <w:rPr>
          <w:rFonts w:eastAsia="Calibri" w:cs="Arial"/>
          <w:color w:val="3F3F3F"/>
          <w:w w:val="110"/>
          <w:szCs w:val="22"/>
          <w:highlight w:val="cyan"/>
        </w:rPr>
        <w:t>staff</w:t>
      </w:r>
      <w:r w:rsidRPr="00352649">
        <w:rPr>
          <w:rFonts w:eastAsia="Calibri" w:cs="Arial"/>
          <w:color w:val="212121"/>
          <w:w w:val="110"/>
          <w:szCs w:val="22"/>
          <w:highlight w:val="cyan"/>
        </w:rPr>
        <w:t>.</w:t>
      </w:r>
    </w:p>
    <w:p w14:paraId="29D2BCF3" w14:textId="77777777" w:rsidR="00CB48F1" w:rsidRPr="00352649" w:rsidRDefault="00CB48F1" w:rsidP="006E65FD">
      <w:pPr>
        <w:widowControl w:val="0"/>
        <w:numPr>
          <w:ilvl w:val="0"/>
          <w:numId w:val="342"/>
        </w:numPr>
        <w:tabs>
          <w:tab w:val="left" w:pos="900"/>
          <w:tab w:val="left" w:pos="1626"/>
          <w:tab w:val="left" w:pos="1627"/>
        </w:tabs>
        <w:autoSpaceDE w:val="0"/>
        <w:autoSpaceDN w:val="0"/>
        <w:spacing w:after="240" w:line="276" w:lineRule="auto"/>
        <w:ind w:left="0" w:right="710" w:firstLine="0"/>
        <w:jc w:val="both"/>
        <w:rPr>
          <w:rFonts w:eastAsia="Calibri" w:cs="Arial"/>
          <w:color w:val="3F3F3F"/>
          <w:szCs w:val="22"/>
          <w:highlight w:val="cyan"/>
        </w:rPr>
      </w:pPr>
      <w:r w:rsidRPr="00352649">
        <w:rPr>
          <w:rFonts w:eastAsia="Calibri" w:cs="Arial"/>
          <w:i/>
          <w:color w:val="2F2F2F"/>
          <w:w w:val="105"/>
          <w:szCs w:val="22"/>
          <w:highlight w:val="cyan"/>
        </w:rPr>
        <w:t xml:space="preserve">Reasonable, </w:t>
      </w:r>
      <w:r w:rsidRPr="00352649">
        <w:rPr>
          <w:rFonts w:eastAsia="Calibri" w:cs="Arial"/>
          <w:i/>
          <w:color w:val="3F3F3F"/>
          <w:w w:val="105"/>
          <w:szCs w:val="22"/>
          <w:highlight w:val="cyan"/>
        </w:rPr>
        <w:t xml:space="preserve">actual, out-of-pocket operational </w:t>
      </w:r>
      <w:r w:rsidRPr="00352649">
        <w:rPr>
          <w:rFonts w:eastAsia="Calibri" w:cs="Arial"/>
          <w:color w:val="3F3F3F"/>
          <w:w w:val="105"/>
          <w:szCs w:val="22"/>
          <w:highlight w:val="cyan"/>
        </w:rPr>
        <w:t xml:space="preserve">costs, including </w:t>
      </w:r>
      <w:r w:rsidRPr="00352649">
        <w:rPr>
          <w:rFonts w:eastAsia="Calibri" w:cs="Arial"/>
          <w:color w:val="2F2F2F"/>
          <w:w w:val="105"/>
          <w:szCs w:val="22"/>
          <w:highlight w:val="cyan"/>
        </w:rPr>
        <w:t xml:space="preserve">the </w:t>
      </w:r>
      <w:r w:rsidRPr="00352649">
        <w:rPr>
          <w:rFonts w:eastAsia="Calibri" w:cs="Arial"/>
          <w:color w:val="3F3F3F"/>
          <w:w w:val="105"/>
          <w:szCs w:val="22"/>
          <w:highlight w:val="cyan"/>
        </w:rPr>
        <w:t xml:space="preserve">costs of </w:t>
      </w:r>
      <w:r w:rsidRPr="00352649">
        <w:rPr>
          <w:rFonts w:eastAsia="Calibri" w:cs="Arial"/>
          <w:color w:val="545454"/>
          <w:w w:val="105"/>
          <w:szCs w:val="22"/>
          <w:highlight w:val="cyan"/>
        </w:rPr>
        <w:t>the utilities</w:t>
      </w:r>
      <w:r w:rsidRPr="00352649">
        <w:rPr>
          <w:rFonts w:eastAsia="Calibri" w:cs="Arial"/>
          <w:color w:val="212121"/>
          <w:w w:val="105"/>
          <w:szCs w:val="22"/>
          <w:highlight w:val="cyan"/>
        </w:rPr>
        <w:t xml:space="preserve"> i</w:t>
      </w:r>
      <w:r w:rsidRPr="00352649">
        <w:rPr>
          <w:rFonts w:eastAsia="Calibri" w:cs="Arial"/>
          <w:color w:val="3F3F3F"/>
          <w:w w:val="105"/>
          <w:szCs w:val="22"/>
          <w:highlight w:val="cyan"/>
        </w:rPr>
        <w:t xml:space="preserve">ndicated </w:t>
      </w:r>
      <w:r w:rsidRPr="00352649">
        <w:rPr>
          <w:rFonts w:eastAsia="Calibri" w:cs="Arial"/>
          <w:color w:val="2F2F2F"/>
          <w:w w:val="105"/>
          <w:szCs w:val="22"/>
          <w:highlight w:val="cyan"/>
        </w:rPr>
        <w:t xml:space="preserve">in the Shelter Agreement, to </w:t>
      </w:r>
      <w:r w:rsidRPr="00352649">
        <w:rPr>
          <w:rFonts w:eastAsia="Calibri" w:cs="Arial"/>
          <w:color w:val="3F3F3F"/>
          <w:spacing w:val="-3"/>
          <w:w w:val="105"/>
          <w:szCs w:val="22"/>
          <w:highlight w:val="cyan"/>
        </w:rPr>
        <w:t>t</w:t>
      </w:r>
      <w:r w:rsidRPr="00352649">
        <w:rPr>
          <w:rFonts w:eastAsia="Calibri" w:cs="Arial"/>
          <w:color w:val="212121"/>
          <w:spacing w:val="-3"/>
          <w:w w:val="105"/>
          <w:szCs w:val="22"/>
          <w:highlight w:val="cyan"/>
        </w:rPr>
        <w:t xml:space="preserve">he </w:t>
      </w:r>
      <w:r w:rsidRPr="00352649">
        <w:rPr>
          <w:rFonts w:eastAsia="Calibri" w:cs="Arial"/>
          <w:color w:val="212121"/>
          <w:w w:val="105"/>
          <w:szCs w:val="22"/>
          <w:highlight w:val="cyan"/>
        </w:rPr>
        <w:t>e</w:t>
      </w:r>
      <w:r w:rsidRPr="00352649">
        <w:rPr>
          <w:rFonts w:eastAsia="Calibri" w:cs="Arial"/>
          <w:color w:val="3F3F3F"/>
          <w:w w:val="105"/>
          <w:szCs w:val="22"/>
          <w:highlight w:val="cyan"/>
        </w:rPr>
        <w:t>xten</w:t>
      </w:r>
      <w:r w:rsidRPr="00352649">
        <w:rPr>
          <w:rFonts w:eastAsia="Calibri" w:cs="Arial"/>
          <w:color w:val="212121"/>
          <w:w w:val="105"/>
          <w:szCs w:val="22"/>
          <w:highlight w:val="cyan"/>
        </w:rPr>
        <w:t xml:space="preserve">t </w:t>
      </w:r>
      <w:r w:rsidRPr="00352649">
        <w:rPr>
          <w:rFonts w:eastAsia="Calibri" w:cs="Arial"/>
          <w:color w:val="3F3F3F"/>
          <w:w w:val="105"/>
          <w:szCs w:val="22"/>
          <w:highlight w:val="cyan"/>
        </w:rPr>
        <w:t xml:space="preserve">that such costs would </w:t>
      </w:r>
      <w:r w:rsidRPr="00352649">
        <w:rPr>
          <w:rFonts w:eastAsia="Calibri" w:cs="Arial"/>
          <w:color w:val="2F2F2F"/>
          <w:w w:val="105"/>
          <w:szCs w:val="22"/>
          <w:highlight w:val="cyan"/>
        </w:rPr>
        <w:t xml:space="preserve">not </w:t>
      </w:r>
      <w:r w:rsidRPr="00352649">
        <w:rPr>
          <w:rFonts w:eastAsia="Calibri" w:cs="Arial"/>
          <w:color w:val="3F3F3F"/>
          <w:w w:val="105"/>
          <w:szCs w:val="22"/>
          <w:highlight w:val="cyan"/>
        </w:rPr>
        <w:t xml:space="preserve">have </w:t>
      </w:r>
      <w:r w:rsidRPr="00352649">
        <w:rPr>
          <w:rFonts w:eastAsia="Calibri" w:cs="Arial"/>
          <w:color w:val="2F2F2F"/>
          <w:w w:val="105"/>
          <w:szCs w:val="22"/>
          <w:highlight w:val="cyan"/>
        </w:rPr>
        <w:t xml:space="preserve">been incurred but </w:t>
      </w:r>
      <w:r w:rsidRPr="00352649">
        <w:rPr>
          <w:rFonts w:eastAsia="Calibri" w:cs="Arial"/>
          <w:color w:val="3F3F3F"/>
          <w:w w:val="105"/>
          <w:szCs w:val="22"/>
          <w:highlight w:val="cyan"/>
        </w:rPr>
        <w:t>for the</w:t>
      </w:r>
      <w:r w:rsidRPr="00352649">
        <w:rPr>
          <w:rFonts w:eastAsia="Calibri" w:cs="Arial"/>
          <w:color w:val="2F2F2F"/>
          <w:w w:val="105"/>
          <w:szCs w:val="22"/>
          <w:highlight w:val="cyan"/>
        </w:rPr>
        <w:t xml:space="preserve"> Red Cross's </w:t>
      </w:r>
      <w:r w:rsidRPr="00352649">
        <w:rPr>
          <w:rFonts w:eastAsia="Calibri" w:cs="Arial"/>
          <w:color w:val="3F3F3F"/>
          <w:w w:val="105"/>
          <w:szCs w:val="22"/>
          <w:highlight w:val="cyan"/>
        </w:rPr>
        <w:t xml:space="preserve">use </w:t>
      </w:r>
      <w:r w:rsidRPr="00352649">
        <w:rPr>
          <w:rFonts w:eastAsia="Calibri" w:cs="Arial"/>
          <w:color w:val="2F2F2F"/>
          <w:w w:val="105"/>
          <w:szCs w:val="22"/>
          <w:highlight w:val="cyan"/>
        </w:rPr>
        <w:t xml:space="preserve">of the Premises </w:t>
      </w:r>
      <w:r w:rsidRPr="00352649">
        <w:rPr>
          <w:rFonts w:eastAsia="Calibri" w:cs="Arial"/>
          <w:color w:val="3F3F3F"/>
          <w:w w:val="105"/>
          <w:szCs w:val="22"/>
          <w:highlight w:val="cyan"/>
        </w:rPr>
        <w:t xml:space="preserve">{both </w:t>
      </w:r>
      <w:r w:rsidRPr="00352649">
        <w:rPr>
          <w:rFonts w:eastAsia="Calibri" w:cs="Arial"/>
          <w:color w:val="2F2F2F"/>
          <w:w w:val="105"/>
          <w:szCs w:val="22"/>
          <w:highlight w:val="cyan"/>
        </w:rPr>
        <w:t xml:space="preserve">parties </w:t>
      </w:r>
      <w:r w:rsidRPr="00352649">
        <w:rPr>
          <w:rFonts w:eastAsia="Calibri" w:cs="Arial"/>
          <w:color w:val="3F3F3F"/>
          <w:w w:val="105"/>
          <w:szCs w:val="22"/>
          <w:highlight w:val="cyan"/>
        </w:rPr>
        <w:t>mus</w:t>
      </w:r>
      <w:r w:rsidRPr="00352649">
        <w:rPr>
          <w:rFonts w:eastAsia="Calibri" w:cs="Arial"/>
          <w:color w:val="212121"/>
          <w:w w:val="105"/>
          <w:szCs w:val="22"/>
          <w:highlight w:val="cyan"/>
        </w:rPr>
        <w:t xml:space="preserve">t </w:t>
      </w:r>
      <w:r w:rsidRPr="00352649">
        <w:rPr>
          <w:rFonts w:eastAsia="Calibri" w:cs="Arial"/>
          <w:color w:val="3F3F3F"/>
          <w:w w:val="105"/>
          <w:szCs w:val="22"/>
          <w:highlight w:val="cyan"/>
        </w:rPr>
        <w:t>initial a</w:t>
      </w:r>
      <w:r w:rsidRPr="00352649">
        <w:rPr>
          <w:rFonts w:eastAsia="Calibri" w:cs="Arial"/>
          <w:color w:val="212121"/>
          <w:w w:val="105"/>
          <w:szCs w:val="22"/>
          <w:highlight w:val="cyan"/>
        </w:rPr>
        <w:t xml:space="preserve">ll </w:t>
      </w:r>
      <w:r w:rsidRPr="00352649">
        <w:rPr>
          <w:rFonts w:eastAsia="Calibri" w:cs="Arial"/>
          <w:color w:val="3F3F3F"/>
          <w:w w:val="105"/>
          <w:szCs w:val="22"/>
          <w:highlight w:val="cyan"/>
        </w:rPr>
        <w:t xml:space="preserve">utilities to be </w:t>
      </w:r>
      <w:r w:rsidRPr="00352649">
        <w:rPr>
          <w:rFonts w:eastAsia="Calibri" w:cs="Arial"/>
          <w:color w:val="2F2F2F"/>
          <w:w w:val="105"/>
          <w:szCs w:val="22"/>
          <w:highlight w:val="cyan"/>
        </w:rPr>
        <w:t>reimbur</w:t>
      </w:r>
      <w:r w:rsidRPr="00352649">
        <w:rPr>
          <w:rFonts w:eastAsia="Calibri" w:cs="Arial"/>
          <w:color w:val="545454"/>
          <w:w w:val="105"/>
          <w:szCs w:val="22"/>
          <w:highlight w:val="cyan"/>
        </w:rPr>
        <w:t xml:space="preserve">sed </w:t>
      </w:r>
      <w:r w:rsidRPr="00352649">
        <w:rPr>
          <w:rFonts w:eastAsia="Calibri" w:cs="Arial"/>
          <w:color w:val="2F2F2F"/>
          <w:w w:val="105"/>
          <w:szCs w:val="22"/>
          <w:highlight w:val="cyan"/>
        </w:rPr>
        <w:t>by the Red</w:t>
      </w:r>
      <w:r w:rsidRPr="00352649">
        <w:rPr>
          <w:rFonts w:eastAsia="Calibri" w:cs="Arial"/>
          <w:color w:val="2F2F2F"/>
          <w:spacing w:val="-5"/>
          <w:w w:val="105"/>
          <w:szCs w:val="22"/>
          <w:highlight w:val="cyan"/>
        </w:rPr>
        <w:t xml:space="preserve"> </w:t>
      </w:r>
      <w:r w:rsidRPr="00352649">
        <w:rPr>
          <w:rFonts w:eastAsia="Calibri" w:cs="Arial"/>
          <w:color w:val="2F2F2F"/>
          <w:w w:val="105"/>
          <w:szCs w:val="22"/>
          <w:highlight w:val="cyan"/>
        </w:rPr>
        <w:t>Cross).</w:t>
      </w:r>
    </w:p>
    <w:p w14:paraId="14A7737F" w14:textId="77777777" w:rsidR="00CB48F1" w:rsidRPr="00352649" w:rsidRDefault="00CB48F1" w:rsidP="006E65FD">
      <w:pPr>
        <w:spacing w:before="203" w:after="200" w:line="254" w:lineRule="auto"/>
        <w:ind w:right="710"/>
        <w:jc w:val="both"/>
        <w:rPr>
          <w:rFonts w:eastAsia="Calibri" w:cs="Arial"/>
          <w:szCs w:val="22"/>
          <w:highlight w:val="cyan"/>
        </w:rPr>
      </w:pPr>
      <w:r w:rsidRPr="00352649">
        <w:rPr>
          <w:rFonts w:cs="Arial"/>
          <w:color w:val="393939"/>
          <w:szCs w:val="22"/>
          <w:highlight w:val="cyan"/>
        </w:rPr>
        <w:lastRenderedPageBreak/>
        <w:t>ALPHA SCHOOL DISTRICT</w:t>
      </w:r>
      <w:r w:rsidRPr="00352649">
        <w:rPr>
          <w:rFonts w:eastAsia="Calibri" w:cs="Arial"/>
          <w:color w:val="444444"/>
          <w:spacing w:val="-23"/>
          <w:w w:val="105"/>
          <w:szCs w:val="22"/>
          <w:highlight w:val="cyan"/>
        </w:rPr>
        <w:t xml:space="preserve"> </w:t>
      </w:r>
      <w:r w:rsidRPr="00352649">
        <w:rPr>
          <w:rFonts w:eastAsia="Calibri" w:cs="Arial"/>
          <w:color w:val="3F3F3F"/>
          <w:szCs w:val="22"/>
          <w:highlight w:val="cyan"/>
        </w:rPr>
        <w:t xml:space="preserve">will submit any </w:t>
      </w:r>
      <w:r w:rsidRPr="00352649">
        <w:rPr>
          <w:rFonts w:eastAsia="Calibri" w:cs="Arial"/>
          <w:color w:val="212121"/>
          <w:szCs w:val="22"/>
          <w:highlight w:val="cyan"/>
        </w:rPr>
        <w:t>re</w:t>
      </w:r>
      <w:r w:rsidRPr="00352649">
        <w:rPr>
          <w:rFonts w:eastAsia="Calibri" w:cs="Arial"/>
          <w:color w:val="3F3F3F"/>
          <w:szCs w:val="22"/>
          <w:highlight w:val="cyan"/>
        </w:rPr>
        <w:t xml:space="preserve">quest for </w:t>
      </w:r>
      <w:r w:rsidRPr="00352649">
        <w:rPr>
          <w:rFonts w:eastAsia="Calibri" w:cs="Arial"/>
          <w:color w:val="2F2F2F"/>
          <w:szCs w:val="22"/>
          <w:highlight w:val="cyan"/>
        </w:rPr>
        <w:t>re</w:t>
      </w:r>
      <w:r w:rsidRPr="00352649">
        <w:rPr>
          <w:rFonts w:eastAsia="Calibri" w:cs="Arial"/>
          <w:color w:val="545454"/>
          <w:szCs w:val="22"/>
          <w:highlight w:val="cyan"/>
        </w:rPr>
        <w:t>imbu</w:t>
      </w:r>
      <w:r w:rsidRPr="00352649">
        <w:rPr>
          <w:rFonts w:eastAsia="Calibri" w:cs="Arial"/>
          <w:color w:val="2F2F2F"/>
          <w:szCs w:val="22"/>
          <w:highlight w:val="cyan"/>
        </w:rPr>
        <w:t xml:space="preserve">rsement </w:t>
      </w:r>
      <w:r w:rsidRPr="00352649">
        <w:rPr>
          <w:rFonts w:eastAsia="Calibri" w:cs="Arial"/>
          <w:color w:val="3F3F3F"/>
          <w:szCs w:val="22"/>
          <w:highlight w:val="cyan"/>
        </w:rPr>
        <w:t xml:space="preserve">to the </w:t>
      </w:r>
      <w:r w:rsidRPr="00352649">
        <w:rPr>
          <w:rFonts w:eastAsia="Calibri" w:cs="Arial"/>
          <w:color w:val="2F2F2F"/>
          <w:szCs w:val="22"/>
          <w:highlight w:val="cyan"/>
        </w:rPr>
        <w:t xml:space="preserve">Red </w:t>
      </w:r>
      <w:r w:rsidRPr="00352649">
        <w:rPr>
          <w:rFonts w:eastAsia="Calibri" w:cs="Arial"/>
          <w:color w:val="3F3F3F"/>
          <w:szCs w:val="22"/>
          <w:highlight w:val="cyan"/>
        </w:rPr>
        <w:t xml:space="preserve">Cross within 60 days after the </w:t>
      </w:r>
      <w:r w:rsidRPr="00352649">
        <w:rPr>
          <w:rFonts w:eastAsia="Calibri" w:cs="Arial"/>
          <w:color w:val="545454"/>
          <w:spacing w:val="-3"/>
          <w:szCs w:val="22"/>
          <w:highlight w:val="cyan"/>
        </w:rPr>
        <w:t>she</w:t>
      </w:r>
      <w:r w:rsidRPr="00352649">
        <w:rPr>
          <w:rFonts w:eastAsia="Calibri" w:cs="Arial"/>
          <w:color w:val="2F2F2F"/>
          <w:spacing w:val="-3"/>
          <w:szCs w:val="22"/>
          <w:highlight w:val="cyan"/>
        </w:rPr>
        <w:t xml:space="preserve">lter </w:t>
      </w:r>
      <w:r w:rsidRPr="00352649">
        <w:rPr>
          <w:rFonts w:eastAsia="Calibri" w:cs="Arial"/>
          <w:color w:val="3F3F3F"/>
          <w:szCs w:val="22"/>
          <w:highlight w:val="cyan"/>
        </w:rPr>
        <w:t xml:space="preserve">closes. </w:t>
      </w:r>
      <w:r w:rsidRPr="00352649">
        <w:rPr>
          <w:rFonts w:eastAsia="Calibri" w:cs="Arial"/>
          <w:color w:val="2F2F2F"/>
          <w:szCs w:val="22"/>
          <w:highlight w:val="cyan"/>
        </w:rPr>
        <w:t xml:space="preserve">Any request </w:t>
      </w:r>
      <w:r w:rsidRPr="00352649">
        <w:rPr>
          <w:rFonts w:eastAsia="Calibri" w:cs="Arial"/>
          <w:color w:val="3F3F3F"/>
          <w:szCs w:val="22"/>
          <w:highlight w:val="cyan"/>
        </w:rPr>
        <w:t xml:space="preserve">for reimbursement for food, supplies </w:t>
      </w:r>
      <w:r w:rsidRPr="00352649">
        <w:rPr>
          <w:rFonts w:eastAsia="Calibri" w:cs="Arial"/>
          <w:color w:val="2F2F2F"/>
          <w:szCs w:val="22"/>
          <w:highlight w:val="cyan"/>
        </w:rPr>
        <w:t xml:space="preserve">or </w:t>
      </w:r>
      <w:r w:rsidRPr="00352649">
        <w:rPr>
          <w:rFonts w:eastAsia="Calibri" w:cs="Arial"/>
          <w:color w:val="212121"/>
          <w:szCs w:val="22"/>
          <w:highlight w:val="cyan"/>
        </w:rPr>
        <w:t>oper</w:t>
      </w:r>
      <w:r w:rsidRPr="00352649">
        <w:rPr>
          <w:rFonts w:eastAsia="Calibri" w:cs="Arial"/>
          <w:color w:val="3F3F3F"/>
          <w:szCs w:val="22"/>
          <w:highlight w:val="cyan"/>
        </w:rPr>
        <w:t>ationa</w:t>
      </w:r>
      <w:r w:rsidRPr="00352649">
        <w:rPr>
          <w:rFonts w:eastAsia="Calibri" w:cs="Arial"/>
          <w:color w:val="212121"/>
          <w:szCs w:val="22"/>
          <w:highlight w:val="cyan"/>
        </w:rPr>
        <w:t xml:space="preserve">l </w:t>
      </w:r>
      <w:r w:rsidRPr="00352649">
        <w:rPr>
          <w:rFonts w:eastAsia="Calibri" w:cs="Arial"/>
          <w:color w:val="3F3F3F"/>
          <w:szCs w:val="22"/>
          <w:highlight w:val="cyan"/>
        </w:rPr>
        <w:t xml:space="preserve">costs must be accompanied </w:t>
      </w:r>
      <w:r w:rsidRPr="00352649">
        <w:rPr>
          <w:rFonts w:eastAsia="Calibri" w:cs="Arial"/>
          <w:color w:val="2F2F2F"/>
          <w:szCs w:val="22"/>
          <w:highlight w:val="cyan"/>
        </w:rPr>
        <w:t xml:space="preserve">by </w:t>
      </w:r>
      <w:r w:rsidRPr="00352649">
        <w:rPr>
          <w:rFonts w:eastAsia="Calibri" w:cs="Arial"/>
          <w:color w:val="3F3F3F"/>
          <w:szCs w:val="22"/>
          <w:highlight w:val="cyan"/>
        </w:rPr>
        <w:t xml:space="preserve">supporting invoices.  Any </w:t>
      </w:r>
      <w:r w:rsidRPr="00352649">
        <w:rPr>
          <w:rFonts w:eastAsia="Calibri" w:cs="Arial"/>
          <w:color w:val="2F2F2F"/>
          <w:szCs w:val="22"/>
          <w:highlight w:val="cyan"/>
        </w:rPr>
        <w:t xml:space="preserve">request </w:t>
      </w:r>
      <w:r w:rsidRPr="00352649">
        <w:rPr>
          <w:rFonts w:eastAsia="Calibri" w:cs="Arial"/>
          <w:color w:val="3F3F3F"/>
          <w:szCs w:val="22"/>
          <w:highlight w:val="cyan"/>
        </w:rPr>
        <w:t>fo</w:t>
      </w:r>
      <w:r w:rsidRPr="00352649">
        <w:rPr>
          <w:rFonts w:eastAsia="Calibri" w:cs="Arial"/>
          <w:color w:val="212121"/>
          <w:szCs w:val="22"/>
          <w:highlight w:val="cyan"/>
        </w:rPr>
        <w:t xml:space="preserve">r </w:t>
      </w:r>
      <w:r w:rsidRPr="00352649">
        <w:rPr>
          <w:rFonts w:eastAsia="Calibri" w:cs="Arial"/>
          <w:color w:val="3F3F3F"/>
          <w:szCs w:val="22"/>
          <w:highlight w:val="cyan"/>
        </w:rPr>
        <w:t xml:space="preserve">reimbursement for </w:t>
      </w:r>
      <w:r w:rsidRPr="00352649">
        <w:rPr>
          <w:rFonts w:eastAsia="Calibri" w:cs="Arial"/>
          <w:color w:val="2F2F2F"/>
          <w:szCs w:val="22"/>
          <w:highlight w:val="cyan"/>
        </w:rPr>
        <w:t xml:space="preserve">personnel </w:t>
      </w:r>
      <w:r w:rsidRPr="00352649">
        <w:rPr>
          <w:rFonts w:eastAsia="Calibri" w:cs="Arial"/>
          <w:color w:val="545454"/>
          <w:szCs w:val="22"/>
          <w:highlight w:val="cyan"/>
        </w:rPr>
        <w:t xml:space="preserve">costs </w:t>
      </w:r>
      <w:r w:rsidRPr="00352649">
        <w:rPr>
          <w:rFonts w:eastAsia="Calibri" w:cs="Arial"/>
          <w:color w:val="3F3F3F"/>
          <w:szCs w:val="22"/>
          <w:highlight w:val="cyan"/>
        </w:rPr>
        <w:t xml:space="preserve">must be accompanied </w:t>
      </w:r>
      <w:r w:rsidRPr="00352649">
        <w:rPr>
          <w:rFonts w:eastAsia="Calibri" w:cs="Arial"/>
          <w:color w:val="2F2F2F"/>
          <w:szCs w:val="22"/>
          <w:highlight w:val="cyan"/>
        </w:rPr>
        <w:t xml:space="preserve">by </w:t>
      </w:r>
      <w:r w:rsidRPr="00352649">
        <w:rPr>
          <w:rFonts w:eastAsia="Calibri" w:cs="Arial"/>
          <w:color w:val="3F3F3F"/>
          <w:szCs w:val="22"/>
          <w:highlight w:val="cyan"/>
        </w:rPr>
        <w:t xml:space="preserve">a list </w:t>
      </w:r>
      <w:r w:rsidRPr="00352649">
        <w:rPr>
          <w:rFonts w:eastAsia="Calibri" w:cs="Arial"/>
          <w:color w:val="2F2F2F"/>
          <w:szCs w:val="22"/>
          <w:highlight w:val="cyan"/>
        </w:rPr>
        <w:t xml:space="preserve">of </w:t>
      </w:r>
      <w:r w:rsidRPr="00352649">
        <w:rPr>
          <w:rFonts w:eastAsia="Calibri" w:cs="Arial"/>
          <w:color w:val="3F3F3F"/>
          <w:szCs w:val="22"/>
          <w:highlight w:val="cyan"/>
        </w:rPr>
        <w:t xml:space="preserve">the personnel with </w:t>
      </w:r>
      <w:r w:rsidRPr="00352649">
        <w:rPr>
          <w:rFonts w:eastAsia="Calibri" w:cs="Arial"/>
          <w:color w:val="2F2F2F"/>
          <w:szCs w:val="22"/>
          <w:highlight w:val="cyan"/>
        </w:rPr>
        <w:t xml:space="preserve">the </w:t>
      </w:r>
      <w:r w:rsidRPr="00352649">
        <w:rPr>
          <w:rFonts w:eastAsia="Calibri" w:cs="Arial"/>
          <w:color w:val="3F3F3F"/>
          <w:szCs w:val="22"/>
          <w:highlight w:val="cyan"/>
        </w:rPr>
        <w:t xml:space="preserve">dates and </w:t>
      </w:r>
      <w:r w:rsidRPr="00352649">
        <w:rPr>
          <w:rFonts w:eastAsia="Calibri" w:cs="Arial"/>
          <w:color w:val="212121"/>
          <w:spacing w:val="-4"/>
          <w:szCs w:val="22"/>
          <w:highlight w:val="cyan"/>
        </w:rPr>
        <w:t>hour</w:t>
      </w:r>
      <w:r w:rsidRPr="00352649">
        <w:rPr>
          <w:rFonts w:eastAsia="Calibri" w:cs="Arial"/>
          <w:color w:val="3F3F3F"/>
          <w:spacing w:val="-4"/>
          <w:szCs w:val="22"/>
          <w:highlight w:val="cyan"/>
        </w:rPr>
        <w:t xml:space="preserve">s </w:t>
      </w:r>
      <w:r w:rsidRPr="00352649">
        <w:rPr>
          <w:rFonts w:eastAsia="Calibri" w:cs="Arial"/>
          <w:color w:val="3F3F3F"/>
          <w:szCs w:val="22"/>
          <w:highlight w:val="cyan"/>
        </w:rPr>
        <w:t>worked a</w:t>
      </w:r>
      <w:r w:rsidRPr="00352649">
        <w:rPr>
          <w:rFonts w:eastAsia="Calibri" w:cs="Arial"/>
          <w:color w:val="212121"/>
          <w:szCs w:val="22"/>
          <w:highlight w:val="cyan"/>
        </w:rPr>
        <w:t xml:space="preserve">t </w:t>
      </w:r>
      <w:r w:rsidRPr="00352649">
        <w:rPr>
          <w:rFonts w:eastAsia="Calibri" w:cs="Arial"/>
          <w:color w:val="3F3F3F"/>
          <w:szCs w:val="22"/>
          <w:highlight w:val="cyan"/>
        </w:rPr>
        <w:t>the</w:t>
      </w:r>
      <w:r w:rsidRPr="00352649">
        <w:rPr>
          <w:rFonts w:eastAsia="Calibri" w:cs="Arial"/>
          <w:color w:val="3F3F3F"/>
          <w:spacing w:val="8"/>
          <w:szCs w:val="22"/>
          <w:highlight w:val="cyan"/>
        </w:rPr>
        <w:t xml:space="preserve"> </w:t>
      </w:r>
      <w:r w:rsidRPr="00352649">
        <w:rPr>
          <w:rFonts w:eastAsia="Calibri" w:cs="Arial"/>
          <w:color w:val="545454"/>
          <w:szCs w:val="22"/>
          <w:highlight w:val="cyan"/>
        </w:rPr>
        <w:t>shelte</w:t>
      </w:r>
      <w:r w:rsidRPr="00352649">
        <w:rPr>
          <w:rFonts w:eastAsia="Calibri" w:cs="Arial"/>
          <w:color w:val="2F2F2F"/>
          <w:szCs w:val="22"/>
          <w:highlight w:val="cyan"/>
        </w:rPr>
        <w:t>r.</w:t>
      </w:r>
    </w:p>
    <w:p w14:paraId="770691F8" w14:textId="77777777" w:rsidR="00CB48F1" w:rsidRPr="00352649" w:rsidRDefault="00CB48F1" w:rsidP="006E65FD">
      <w:pPr>
        <w:spacing w:after="200" w:line="276" w:lineRule="auto"/>
        <w:ind w:right="710"/>
        <w:jc w:val="both"/>
        <w:rPr>
          <w:rFonts w:eastAsia="Calibri" w:cs="Arial"/>
          <w:kern w:val="22"/>
          <w:szCs w:val="22"/>
          <w:highlight w:val="cyan"/>
        </w:rPr>
      </w:pPr>
      <w:r w:rsidRPr="00352649">
        <w:rPr>
          <w:rFonts w:cs="Arial"/>
          <w:b/>
          <w:bCs/>
          <w:color w:val="4F81BD"/>
          <w:kern w:val="22"/>
          <w:szCs w:val="22"/>
          <w:highlight w:val="cyan"/>
        </w:rPr>
        <w:t>Insurance:</w:t>
      </w:r>
      <w:r w:rsidRPr="00352649">
        <w:rPr>
          <w:rFonts w:eastAsia="Calibri" w:cs="Arial"/>
          <w:kern w:val="22"/>
          <w:szCs w:val="22"/>
          <w:highlight w:val="cyan"/>
        </w:rPr>
        <w:t xml:space="preserve">  </w:t>
      </w:r>
      <w:r w:rsidRPr="00352649">
        <w:rPr>
          <w:rFonts w:eastAsia="Calibri" w:cs="Arial"/>
          <w:color w:val="212121"/>
          <w:kern w:val="22"/>
          <w:szCs w:val="22"/>
          <w:highlight w:val="cyan"/>
        </w:rPr>
        <w:t>T</w:t>
      </w:r>
      <w:r w:rsidRPr="00352649">
        <w:rPr>
          <w:rFonts w:eastAsia="Calibri" w:cs="Arial"/>
          <w:color w:val="3F3F3F"/>
          <w:kern w:val="22"/>
          <w:szCs w:val="22"/>
          <w:highlight w:val="cyan"/>
        </w:rPr>
        <w:t xml:space="preserve">he </w:t>
      </w:r>
      <w:r w:rsidRPr="00352649">
        <w:rPr>
          <w:rFonts w:eastAsia="Calibri" w:cs="Arial"/>
          <w:kern w:val="22"/>
          <w:szCs w:val="22"/>
          <w:highlight w:val="cyan"/>
        </w:rPr>
        <w:t xml:space="preserve">Red Cross </w:t>
      </w:r>
      <w:r w:rsidRPr="00352649">
        <w:rPr>
          <w:rFonts w:eastAsia="Calibri" w:cs="Arial"/>
          <w:color w:val="3F3F3F"/>
          <w:kern w:val="22"/>
          <w:szCs w:val="22"/>
          <w:highlight w:val="cyan"/>
        </w:rPr>
        <w:t>sha</w:t>
      </w:r>
      <w:r w:rsidRPr="00352649">
        <w:rPr>
          <w:rFonts w:eastAsia="Calibri" w:cs="Arial"/>
          <w:color w:val="212121"/>
          <w:kern w:val="22"/>
          <w:szCs w:val="22"/>
          <w:highlight w:val="cyan"/>
        </w:rPr>
        <w:t xml:space="preserve">ll </w:t>
      </w:r>
      <w:r w:rsidRPr="00352649">
        <w:rPr>
          <w:rFonts w:eastAsia="Calibri" w:cs="Arial"/>
          <w:color w:val="3F3F3F"/>
          <w:kern w:val="22"/>
          <w:szCs w:val="22"/>
          <w:highlight w:val="cyan"/>
        </w:rPr>
        <w:t>car</w:t>
      </w:r>
      <w:r w:rsidRPr="00352649">
        <w:rPr>
          <w:rFonts w:eastAsia="Calibri" w:cs="Arial"/>
          <w:color w:val="212121"/>
          <w:kern w:val="22"/>
          <w:szCs w:val="22"/>
          <w:highlight w:val="cyan"/>
        </w:rPr>
        <w:t>r</w:t>
      </w:r>
      <w:r w:rsidRPr="00352649">
        <w:rPr>
          <w:rFonts w:eastAsia="Calibri" w:cs="Arial"/>
          <w:color w:val="3F3F3F"/>
          <w:kern w:val="22"/>
          <w:szCs w:val="22"/>
          <w:highlight w:val="cyan"/>
        </w:rPr>
        <w:t xml:space="preserve">y </w:t>
      </w:r>
      <w:r w:rsidRPr="00352649">
        <w:rPr>
          <w:rFonts w:eastAsia="Calibri" w:cs="Arial"/>
          <w:color w:val="545454"/>
          <w:kern w:val="22"/>
          <w:szCs w:val="22"/>
          <w:highlight w:val="cyan"/>
        </w:rPr>
        <w:t>i</w:t>
      </w:r>
      <w:r w:rsidRPr="00352649">
        <w:rPr>
          <w:rFonts w:eastAsia="Calibri" w:cs="Arial"/>
          <w:kern w:val="22"/>
          <w:szCs w:val="22"/>
          <w:highlight w:val="cyan"/>
        </w:rPr>
        <w:t xml:space="preserve">nsurance </w:t>
      </w:r>
      <w:r w:rsidRPr="00352649">
        <w:rPr>
          <w:rFonts w:eastAsia="Calibri" w:cs="Arial"/>
          <w:color w:val="3F3F3F"/>
          <w:kern w:val="22"/>
          <w:szCs w:val="22"/>
          <w:highlight w:val="cyan"/>
        </w:rPr>
        <w:t>cove</w:t>
      </w:r>
      <w:r w:rsidRPr="00352649">
        <w:rPr>
          <w:rFonts w:eastAsia="Calibri" w:cs="Arial"/>
          <w:color w:val="212121"/>
          <w:kern w:val="22"/>
          <w:szCs w:val="22"/>
          <w:highlight w:val="cyan"/>
        </w:rPr>
        <w:t>r</w:t>
      </w:r>
      <w:r w:rsidRPr="00352649">
        <w:rPr>
          <w:rFonts w:eastAsia="Calibri" w:cs="Arial"/>
          <w:color w:val="3F3F3F"/>
          <w:kern w:val="22"/>
          <w:szCs w:val="22"/>
          <w:highlight w:val="cyan"/>
        </w:rPr>
        <w:t xml:space="preserve">age in the </w:t>
      </w:r>
      <w:r w:rsidRPr="00352649">
        <w:rPr>
          <w:rFonts w:eastAsia="Calibri" w:cs="Arial"/>
          <w:kern w:val="22"/>
          <w:szCs w:val="22"/>
          <w:highlight w:val="cyan"/>
        </w:rPr>
        <w:t>amou</w:t>
      </w:r>
      <w:r w:rsidRPr="00352649">
        <w:rPr>
          <w:rFonts w:eastAsia="Calibri" w:cs="Arial"/>
          <w:color w:val="545454"/>
          <w:kern w:val="22"/>
          <w:szCs w:val="22"/>
          <w:highlight w:val="cyan"/>
        </w:rPr>
        <w:t xml:space="preserve">nts </w:t>
      </w:r>
      <w:r w:rsidRPr="00352649">
        <w:rPr>
          <w:rFonts w:eastAsia="Calibri" w:cs="Arial"/>
          <w:color w:val="3F3F3F"/>
          <w:kern w:val="22"/>
          <w:szCs w:val="22"/>
          <w:highlight w:val="cyan"/>
        </w:rPr>
        <w:t>of a</w:t>
      </w:r>
      <w:r w:rsidRPr="00352649">
        <w:rPr>
          <w:rFonts w:eastAsia="Calibri" w:cs="Arial"/>
          <w:color w:val="212121"/>
          <w:kern w:val="22"/>
          <w:szCs w:val="22"/>
          <w:highlight w:val="cyan"/>
        </w:rPr>
        <w:t>t l</w:t>
      </w:r>
      <w:r w:rsidRPr="00352649">
        <w:rPr>
          <w:rFonts w:eastAsia="Calibri" w:cs="Arial"/>
          <w:color w:val="3F3F3F"/>
          <w:kern w:val="22"/>
          <w:szCs w:val="22"/>
          <w:highlight w:val="cyan"/>
        </w:rPr>
        <w:t>east $</w:t>
      </w:r>
      <w:r w:rsidRPr="00352649">
        <w:rPr>
          <w:rFonts w:eastAsia="Calibri" w:cs="Arial"/>
          <w:color w:val="212121"/>
          <w:kern w:val="22"/>
          <w:szCs w:val="22"/>
          <w:highlight w:val="cyan"/>
        </w:rPr>
        <w:t>1</w:t>
      </w:r>
      <w:r w:rsidRPr="00352649">
        <w:rPr>
          <w:rFonts w:eastAsia="Calibri" w:cs="Arial"/>
          <w:color w:val="545454"/>
          <w:kern w:val="22"/>
          <w:szCs w:val="22"/>
          <w:highlight w:val="cyan"/>
        </w:rPr>
        <w:t>,</w:t>
      </w:r>
      <w:r w:rsidRPr="00352649">
        <w:rPr>
          <w:rFonts w:eastAsia="Calibri" w:cs="Arial"/>
          <w:kern w:val="22"/>
          <w:szCs w:val="22"/>
          <w:highlight w:val="cyan"/>
        </w:rPr>
        <w:t xml:space="preserve">000,000 per </w:t>
      </w:r>
      <w:r w:rsidRPr="00352649">
        <w:rPr>
          <w:rFonts w:eastAsia="Calibri" w:cs="Arial"/>
          <w:color w:val="212121"/>
          <w:kern w:val="22"/>
          <w:szCs w:val="22"/>
          <w:highlight w:val="cyan"/>
        </w:rPr>
        <w:t>oc</w:t>
      </w:r>
      <w:r w:rsidRPr="00352649">
        <w:rPr>
          <w:rFonts w:eastAsia="Calibri" w:cs="Arial"/>
          <w:color w:val="3F3F3F"/>
          <w:kern w:val="22"/>
          <w:szCs w:val="22"/>
          <w:highlight w:val="cyan"/>
        </w:rPr>
        <w:t>cu</w:t>
      </w:r>
      <w:r w:rsidRPr="00352649">
        <w:rPr>
          <w:rFonts w:eastAsia="Calibri" w:cs="Arial"/>
          <w:color w:val="212121"/>
          <w:kern w:val="22"/>
          <w:szCs w:val="22"/>
          <w:highlight w:val="cyan"/>
        </w:rPr>
        <w:t xml:space="preserve">rrence </w:t>
      </w:r>
      <w:r w:rsidRPr="00352649">
        <w:rPr>
          <w:rFonts w:eastAsia="Calibri" w:cs="Arial"/>
          <w:kern w:val="22"/>
          <w:szCs w:val="22"/>
          <w:highlight w:val="cyan"/>
        </w:rPr>
        <w:t xml:space="preserve">for Commercial General </w:t>
      </w:r>
      <w:r w:rsidRPr="00352649">
        <w:rPr>
          <w:rFonts w:eastAsia="Calibri" w:cs="Arial"/>
          <w:color w:val="212121"/>
          <w:kern w:val="22"/>
          <w:szCs w:val="22"/>
          <w:highlight w:val="cyan"/>
        </w:rPr>
        <w:t>Liab</w:t>
      </w:r>
      <w:r w:rsidRPr="00352649">
        <w:rPr>
          <w:rFonts w:eastAsia="Calibri" w:cs="Arial"/>
          <w:color w:val="3F3F3F"/>
          <w:kern w:val="22"/>
          <w:szCs w:val="22"/>
          <w:highlight w:val="cyan"/>
        </w:rPr>
        <w:t>ili</w:t>
      </w:r>
      <w:r w:rsidRPr="00352649">
        <w:rPr>
          <w:rFonts w:eastAsia="Calibri" w:cs="Arial"/>
          <w:color w:val="212121"/>
          <w:kern w:val="22"/>
          <w:szCs w:val="22"/>
          <w:highlight w:val="cyan"/>
        </w:rPr>
        <w:t>t</w:t>
      </w:r>
      <w:r w:rsidRPr="00352649">
        <w:rPr>
          <w:rFonts w:eastAsia="Calibri" w:cs="Arial"/>
          <w:color w:val="3F3F3F"/>
          <w:kern w:val="22"/>
          <w:szCs w:val="22"/>
          <w:highlight w:val="cyan"/>
        </w:rPr>
        <w:t xml:space="preserve">y </w:t>
      </w:r>
      <w:r w:rsidRPr="00352649">
        <w:rPr>
          <w:rFonts w:eastAsia="Calibri" w:cs="Arial"/>
          <w:kern w:val="22"/>
          <w:szCs w:val="22"/>
          <w:highlight w:val="cyan"/>
        </w:rPr>
        <w:t>and Automobi</w:t>
      </w:r>
      <w:r w:rsidRPr="00352649">
        <w:rPr>
          <w:rFonts w:eastAsia="Calibri" w:cs="Arial"/>
          <w:color w:val="545454"/>
          <w:kern w:val="22"/>
          <w:szCs w:val="22"/>
          <w:highlight w:val="cyan"/>
        </w:rPr>
        <w:t>l</w:t>
      </w:r>
      <w:r w:rsidRPr="00352649">
        <w:rPr>
          <w:rFonts w:eastAsia="Calibri" w:cs="Arial"/>
          <w:kern w:val="22"/>
          <w:szCs w:val="22"/>
          <w:highlight w:val="cyan"/>
        </w:rPr>
        <w:t xml:space="preserve">e </w:t>
      </w:r>
      <w:r w:rsidRPr="00352649">
        <w:rPr>
          <w:rFonts w:eastAsia="Calibri" w:cs="Arial"/>
          <w:color w:val="212121"/>
          <w:kern w:val="22"/>
          <w:szCs w:val="22"/>
          <w:highlight w:val="cyan"/>
        </w:rPr>
        <w:t>Li</w:t>
      </w:r>
      <w:r w:rsidRPr="00352649">
        <w:rPr>
          <w:rFonts w:eastAsia="Calibri" w:cs="Arial"/>
          <w:color w:val="3F3F3F"/>
          <w:kern w:val="22"/>
          <w:szCs w:val="22"/>
          <w:highlight w:val="cyan"/>
        </w:rPr>
        <w:t xml:space="preserve">ability. </w:t>
      </w:r>
      <w:r w:rsidRPr="00352649">
        <w:rPr>
          <w:rFonts w:eastAsia="Calibri" w:cs="Arial"/>
          <w:kern w:val="22"/>
          <w:szCs w:val="22"/>
          <w:highlight w:val="cyan"/>
        </w:rPr>
        <w:t xml:space="preserve">The </w:t>
      </w:r>
      <w:r w:rsidRPr="00352649">
        <w:rPr>
          <w:rFonts w:eastAsia="Calibri" w:cs="Arial"/>
          <w:color w:val="3F3F3F"/>
          <w:kern w:val="22"/>
          <w:szCs w:val="22"/>
          <w:highlight w:val="cyan"/>
        </w:rPr>
        <w:t xml:space="preserve">Red </w:t>
      </w:r>
      <w:r w:rsidRPr="00352649">
        <w:rPr>
          <w:rFonts w:eastAsia="Calibri" w:cs="Arial"/>
          <w:kern w:val="22"/>
          <w:szCs w:val="22"/>
          <w:highlight w:val="cyan"/>
        </w:rPr>
        <w:t xml:space="preserve">Cross shall </w:t>
      </w:r>
      <w:r w:rsidRPr="00352649">
        <w:rPr>
          <w:rFonts w:eastAsia="Calibri" w:cs="Arial"/>
          <w:color w:val="3F3F3F"/>
          <w:kern w:val="22"/>
          <w:szCs w:val="22"/>
          <w:highlight w:val="cyan"/>
        </w:rPr>
        <w:t xml:space="preserve">also </w:t>
      </w:r>
      <w:r w:rsidRPr="00352649">
        <w:rPr>
          <w:rFonts w:eastAsia="Calibri" w:cs="Arial"/>
          <w:kern w:val="22"/>
          <w:szCs w:val="22"/>
          <w:highlight w:val="cyan"/>
        </w:rPr>
        <w:t xml:space="preserve">carry Workers' Compensation </w:t>
      </w:r>
      <w:r w:rsidRPr="00352649">
        <w:rPr>
          <w:rFonts w:eastAsia="Calibri" w:cs="Arial"/>
          <w:color w:val="3F3F3F"/>
          <w:kern w:val="22"/>
          <w:szCs w:val="22"/>
          <w:highlight w:val="cyan"/>
        </w:rPr>
        <w:t>cove</w:t>
      </w:r>
      <w:r w:rsidRPr="00352649">
        <w:rPr>
          <w:rFonts w:eastAsia="Calibri" w:cs="Arial"/>
          <w:color w:val="212121"/>
          <w:kern w:val="22"/>
          <w:szCs w:val="22"/>
          <w:highlight w:val="cyan"/>
        </w:rPr>
        <w:t>ra</w:t>
      </w:r>
      <w:r w:rsidRPr="00352649">
        <w:rPr>
          <w:rFonts w:eastAsia="Calibri" w:cs="Arial"/>
          <w:color w:val="3F3F3F"/>
          <w:kern w:val="22"/>
          <w:szCs w:val="22"/>
          <w:highlight w:val="cyan"/>
        </w:rPr>
        <w:t xml:space="preserve">ge </w:t>
      </w:r>
      <w:r w:rsidRPr="00352649">
        <w:rPr>
          <w:rFonts w:eastAsia="Calibri" w:cs="Arial"/>
          <w:kern w:val="22"/>
          <w:szCs w:val="22"/>
          <w:highlight w:val="cyan"/>
        </w:rPr>
        <w:t xml:space="preserve">with statutory </w:t>
      </w:r>
      <w:r w:rsidRPr="00352649">
        <w:rPr>
          <w:rFonts w:eastAsia="Calibri" w:cs="Arial"/>
          <w:color w:val="3F3F3F"/>
          <w:kern w:val="22"/>
          <w:szCs w:val="22"/>
          <w:highlight w:val="cyan"/>
        </w:rPr>
        <w:t xml:space="preserve">limits </w:t>
      </w:r>
      <w:r w:rsidRPr="00352649">
        <w:rPr>
          <w:rFonts w:eastAsia="Calibri" w:cs="Arial"/>
          <w:kern w:val="22"/>
          <w:szCs w:val="22"/>
          <w:highlight w:val="cyan"/>
        </w:rPr>
        <w:t xml:space="preserve">for the </w:t>
      </w:r>
      <w:r w:rsidRPr="00352649">
        <w:rPr>
          <w:rFonts w:eastAsia="Calibri" w:cs="Arial"/>
          <w:color w:val="3F3F3F"/>
          <w:kern w:val="22"/>
          <w:szCs w:val="22"/>
          <w:highlight w:val="cyan"/>
        </w:rPr>
        <w:t>ju</w:t>
      </w:r>
      <w:r w:rsidRPr="00352649">
        <w:rPr>
          <w:rFonts w:eastAsia="Calibri" w:cs="Arial"/>
          <w:color w:val="212121"/>
          <w:kern w:val="22"/>
          <w:szCs w:val="22"/>
          <w:highlight w:val="cyan"/>
        </w:rPr>
        <w:t>r</w:t>
      </w:r>
      <w:r w:rsidRPr="00352649">
        <w:rPr>
          <w:rFonts w:eastAsia="Calibri" w:cs="Arial"/>
          <w:color w:val="545454"/>
          <w:kern w:val="22"/>
          <w:szCs w:val="22"/>
          <w:highlight w:val="cyan"/>
        </w:rPr>
        <w:t>is</w:t>
      </w:r>
      <w:r w:rsidRPr="00352649">
        <w:rPr>
          <w:rFonts w:eastAsia="Calibri" w:cs="Arial"/>
          <w:kern w:val="22"/>
          <w:szCs w:val="22"/>
          <w:highlight w:val="cyan"/>
        </w:rPr>
        <w:t xml:space="preserve">diction </w:t>
      </w:r>
      <w:r w:rsidRPr="00352649">
        <w:rPr>
          <w:rFonts w:eastAsia="Calibri" w:cs="Arial"/>
          <w:color w:val="3F3F3F"/>
          <w:kern w:val="22"/>
          <w:szCs w:val="22"/>
          <w:highlight w:val="cyan"/>
        </w:rPr>
        <w:t>with</w:t>
      </w:r>
      <w:r w:rsidRPr="00352649">
        <w:rPr>
          <w:rFonts w:eastAsia="Calibri" w:cs="Arial"/>
          <w:color w:val="212121"/>
          <w:kern w:val="22"/>
          <w:szCs w:val="22"/>
          <w:highlight w:val="cyan"/>
        </w:rPr>
        <w:t xml:space="preserve">in </w:t>
      </w:r>
      <w:r w:rsidRPr="00352649">
        <w:rPr>
          <w:rFonts w:eastAsia="Calibri" w:cs="Arial"/>
          <w:kern w:val="22"/>
          <w:szCs w:val="22"/>
          <w:highlight w:val="cyan"/>
        </w:rPr>
        <w:t xml:space="preserve">which the </w:t>
      </w:r>
      <w:r w:rsidRPr="00352649">
        <w:rPr>
          <w:rFonts w:eastAsia="Calibri" w:cs="Arial"/>
          <w:color w:val="212121"/>
          <w:kern w:val="22"/>
          <w:szCs w:val="22"/>
          <w:highlight w:val="cyan"/>
        </w:rPr>
        <w:t xml:space="preserve">facility </w:t>
      </w:r>
      <w:r w:rsidRPr="00352649">
        <w:rPr>
          <w:rFonts w:eastAsia="Calibri" w:cs="Arial"/>
          <w:kern w:val="22"/>
          <w:szCs w:val="22"/>
          <w:highlight w:val="cyan"/>
        </w:rPr>
        <w:t xml:space="preserve">is </w:t>
      </w:r>
      <w:r w:rsidRPr="00352649">
        <w:rPr>
          <w:rFonts w:eastAsia="Calibri" w:cs="Arial"/>
          <w:color w:val="212121"/>
          <w:kern w:val="22"/>
          <w:szCs w:val="22"/>
          <w:highlight w:val="cyan"/>
        </w:rPr>
        <w:t>lo</w:t>
      </w:r>
      <w:r w:rsidRPr="00352649">
        <w:rPr>
          <w:rFonts w:eastAsia="Calibri" w:cs="Arial"/>
          <w:color w:val="3F3F3F"/>
          <w:kern w:val="22"/>
          <w:szCs w:val="22"/>
          <w:highlight w:val="cyan"/>
        </w:rPr>
        <w:t>cated an</w:t>
      </w:r>
      <w:r w:rsidRPr="00352649">
        <w:rPr>
          <w:rFonts w:eastAsia="Calibri" w:cs="Arial"/>
          <w:color w:val="212121"/>
          <w:kern w:val="22"/>
          <w:szCs w:val="22"/>
          <w:highlight w:val="cyan"/>
        </w:rPr>
        <w:t xml:space="preserve">d </w:t>
      </w:r>
      <w:r w:rsidRPr="00352649">
        <w:rPr>
          <w:rFonts w:eastAsia="Calibri" w:cs="Arial"/>
          <w:color w:val="3F3F3F"/>
          <w:kern w:val="22"/>
          <w:szCs w:val="22"/>
          <w:highlight w:val="cyan"/>
        </w:rPr>
        <w:t>$</w:t>
      </w:r>
      <w:r w:rsidRPr="00352649">
        <w:rPr>
          <w:rFonts w:eastAsia="Calibri" w:cs="Arial"/>
          <w:color w:val="212121"/>
          <w:kern w:val="22"/>
          <w:szCs w:val="22"/>
          <w:highlight w:val="cyan"/>
        </w:rPr>
        <w:t>1</w:t>
      </w:r>
      <w:r w:rsidRPr="00352649">
        <w:rPr>
          <w:rFonts w:eastAsia="Calibri" w:cs="Arial"/>
          <w:color w:val="3F3F3F"/>
          <w:kern w:val="22"/>
          <w:szCs w:val="22"/>
          <w:highlight w:val="cyan"/>
        </w:rPr>
        <w:t>,000,00</w:t>
      </w:r>
      <w:r w:rsidRPr="00352649">
        <w:rPr>
          <w:rFonts w:eastAsia="Calibri" w:cs="Arial"/>
          <w:color w:val="212121"/>
          <w:kern w:val="22"/>
          <w:szCs w:val="22"/>
          <w:highlight w:val="cyan"/>
        </w:rPr>
        <w:t xml:space="preserve">0 </w:t>
      </w:r>
      <w:r w:rsidRPr="00352649">
        <w:rPr>
          <w:rFonts w:eastAsia="Calibri" w:cs="Arial"/>
          <w:kern w:val="22"/>
          <w:szCs w:val="22"/>
          <w:highlight w:val="cyan"/>
        </w:rPr>
        <w:t xml:space="preserve">in </w:t>
      </w:r>
      <w:r w:rsidRPr="00352649">
        <w:rPr>
          <w:rFonts w:eastAsia="Calibri" w:cs="Arial"/>
          <w:color w:val="212121"/>
          <w:kern w:val="22"/>
          <w:szCs w:val="22"/>
          <w:highlight w:val="cyan"/>
        </w:rPr>
        <w:t xml:space="preserve">Employers' </w:t>
      </w:r>
      <w:r w:rsidRPr="00352649">
        <w:rPr>
          <w:rFonts w:eastAsia="Calibri" w:cs="Arial"/>
          <w:kern w:val="22"/>
          <w:szCs w:val="22"/>
          <w:highlight w:val="cyan"/>
        </w:rPr>
        <w:t>Liability.</w:t>
      </w:r>
    </w:p>
    <w:p w14:paraId="521AD832" w14:textId="77777777" w:rsidR="00CB48F1" w:rsidRPr="00352649" w:rsidRDefault="00CB48F1" w:rsidP="006E65FD">
      <w:pPr>
        <w:spacing w:after="200" w:line="276" w:lineRule="auto"/>
        <w:ind w:right="710"/>
        <w:jc w:val="both"/>
        <w:rPr>
          <w:rFonts w:eastAsia="Calibri" w:cs="Arial"/>
          <w:szCs w:val="22"/>
          <w:highlight w:val="cyan"/>
        </w:rPr>
      </w:pPr>
      <w:r w:rsidRPr="00352649">
        <w:rPr>
          <w:rFonts w:cs="Arial"/>
          <w:b/>
          <w:bCs/>
          <w:color w:val="4F81BD"/>
          <w:szCs w:val="22"/>
          <w:highlight w:val="cyan"/>
        </w:rPr>
        <w:t>Indemnification:</w:t>
      </w:r>
      <w:r w:rsidRPr="00352649">
        <w:rPr>
          <w:rFonts w:eastAsia="Calibri" w:cs="Arial"/>
          <w:color w:val="212121"/>
          <w:szCs w:val="22"/>
          <w:highlight w:val="cyan"/>
        </w:rPr>
        <w:t xml:space="preserve"> T</w:t>
      </w:r>
      <w:r w:rsidRPr="00352649">
        <w:rPr>
          <w:rFonts w:eastAsia="Calibri" w:cs="Arial"/>
          <w:color w:val="3F3F3F"/>
          <w:szCs w:val="22"/>
          <w:highlight w:val="cyan"/>
        </w:rPr>
        <w:t xml:space="preserve">he </w:t>
      </w:r>
      <w:r w:rsidRPr="00352649">
        <w:rPr>
          <w:rFonts w:eastAsia="Calibri" w:cs="Arial"/>
          <w:color w:val="212121"/>
          <w:szCs w:val="22"/>
          <w:highlight w:val="cyan"/>
        </w:rPr>
        <w:t>R</w:t>
      </w:r>
      <w:r w:rsidRPr="00352649">
        <w:rPr>
          <w:rFonts w:eastAsia="Calibri" w:cs="Arial"/>
          <w:color w:val="3F3F3F"/>
          <w:szCs w:val="22"/>
          <w:highlight w:val="cyan"/>
        </w:rPr>
        <w:t xml:space="preserve">ed </w:t>
      </w:r>
      <w:r w:rsidRPr="00352649">
        <w:rPr>
          <w:rFonts w:eastAsia="Calibri" w:cs="Arial"/>
          <w:szCs w:val="22"/>
          <w:highlight w:val="cyan"/>
        </w:rPr>
        <w:t xml:space="preserve">Cross </w:t>
      </w:r>
      <w:r w:rsidRPr="00352649">
        <w:rPr>
          <w:rFonts w:eastAsia="Calibri" w:cs="Arial"/>
          <w:color w:val="3F3F3F"/>
          <w:szCs w:val="22"/>
          <w:highlight w:val="cyan"/>
        </w:rPr>
        <w:t xml:space="preserve">shall defend, </w:t>
      </w:r>
      <w:r w:rsidRPr="00352649">
        <w:rPr>
          <w:rFonts w:eastAsia="Calibri" w:cs="Arial"/>
          <w:szCs w:val="22"/>
          <w:highlight w:val="cyan"/>
        </w:rPr>
        <w:t xml:space="preserve">hold </w:t>
      </w:r>
      <w:r w:rsidRPr="00352649">
        <w:rPr>
          <w:rFonts w:eastAsia="Calibri" w:cs="Arial"/>
          <w:color w:val="3F3F3F"/>
          <w:szCs w:val="22"/>
          <w:highlight w:val="cyan"/>
        </w:rPr>
        <w:t xml:space="preserve">harmless, and </w:t>
      </w:r>
      <w:r w:rsidRPr="00352649">
        <w:rPr>
          <w:rFonts w:eastAsia="Calibri" w:cs="Arial"/>
          <w:szCs w:val="22"/>
          <w:highlight w:val="cyan"/>
        </w:rPr>
        <w:t>indem</w:t>
      </w:r>
      <w:r w:rsidRPr="00352649">
        <w:rPr>
          <w:rFonts w:eastAsia="Calibri" w:cs="Arial"/>
          <w:color w:val="545454"/>
          <w:szCs w:val="22"/>
          <w:highlight w:val="cyan"/>
        </w:rPr>
        <w:t xml:space="preserve">nify </w:t>
      </w:r>
      <w:r w:rsidRPr="00352649">
        <w:rPr>
          <w:rFonts w:eastAsia="Calibri" w:cs="Arial"/>
          <w:szCs w:val="22"/>
          <w:highlight w:val="cyan"/>
        </w:rPr>
        <w:t xml:space="preserve">Owner </w:t>
      </w:r>
      <w:r w:rsidRPr="00352649">
        <w:rPr>
          <w:rFonts w:eastAsia="Calibri" w:cs="Arial"/>
          <w:color w:val="3F3F3F"/>
          <w:szCs w:val="22"/>
          <w:highlight w:val="cyan"/>
        </w:rPr>
        <w:t>against any lega</w:t>
      </w:r>
      <w:r w:rsidRPr="00352649">
        <w:rPr>
          <w:rFonts w:eastAsia="Calibri" w:cs="Arial"/>
          <w:color w:val="212121"/>
          <w:szCs w:val="22"/>
          <w:highlight w:val="cyan"/>
        </w:rPr>
        <w:t xml:space="preserve">l </w:t>
      </w:r>
      <w:r w:rsidRPr="00352649">
        <w:rPr>
          <w:rFonts w:eastAsia="Calibri" w:cs="Arial"/>
          <w:szCs w:val="22"/>
          <w:highlight w:val="cyan"/>
        </w:rPr>
        <w:t xml:space="preserve">liability, </w:t>
      </w:r>
      <w:r w:rsidRPr="00352649">
        <w:rPr>
          <w:rFonts w:eastAsia="Calibri" w:cs="Arial"/>
          <w:color w:val="3F3F3F"/>
          <w:szCs w:val="22"/>
          <w:highlight w:val="cyan"/>
        </w:rPr>
        <w:t xml:space="preserve">including </w:t>
      </w:r>
      <w:r w:rsidRPr="00352649">
        <w:rPr>
          <w:rFonts w:eastAsia="Calibri" w:cs="Arial"/>
          <w:szCs w:val="22"/>
          <w:highlight w:val="cyan"/>
        </w:rPr>
        <w:t xml:space="preserve">reasonable </w:t>
      </w:r>
      <w:r w:rsidRPr="00352649">
        <w:rPr>
          <w:rFonts w:eastAsia="Calibri" w:cs="Arial"/>
          <w:color w:val="3F3F3F"/>
          <w:szCs w:val="22"/>
          <w:highlight w:val="cyan"/>
        </w:rPr>
        <w:t xml:space="preserve">attorney fees, in respect </w:t>
      </w:r>
      <w:r w:rsidRPr="00352649">
        <w:rPr>
          <w:rFonts w:eastAsia="Calibri" w:cs="Arial"/>
          <w:color w:val="212121"/>
          <w:szCs w:val="22"/>
          <w:highlight w:val="cyan"/>
        </w:rPr>
        <w:t xml:space="preserve">to </w:t>
      </w:r>
      <w:r w:rsidRPr="00352649">
        <w:rPr>
          <w:rFonts w:eastAsia="Calibri" w:cs="Arial"/>
          <w:szCs w:val="22"/>
          <w:highlight w:val="cyan"/>
        </w:rPr>
        <w:t xml:space="preserve">bodily </w:t>
      </w:r>
      <w:r w:rsidRPr="00352649">
        <w:rPr>
          <w:rFonts w:eastAsia="Calibri" w:cs="Arial"/>
          <w:color w:val="3F3F3F"/>
          <w:szCs w:val="22"/>
          <w:highlight w:val="cyan"/>
        </w:rPr>
        <w:t>injury, death and</w:t>
      </w:r>
      <w:r w:rsidRPr="00352649">
        <w:rPr>
          <w:rFonts w:eastAsia="Calibri" w:cs="Arial"/>
          <w:szCs w:val="22"/>
          <w:highlight w:val="cyan"/>
        </w:rPr>
        <w:t xml:space="preserve"> property </w:t>
      </w:r>
      <w:r w:rsidRPr="00352649">
        <w:rPr>
          <w:rFonts w:eastAsia="Calibri" w:cs="Arial"/>
          <w:color w:val="3F3F3F"/>
          <w:szCs w:val="22"/>
          <w:highlight w:val="cyan"/>
        </w:rPr>
        <w:t>damage a</w:t>
      </w:r>
      <w:r w:rsidRPr="00352649">
        <w:rPr>
          <w:rFonts w:eastAsia="Calibri" w:cs="Arial"/>
          <w:color w:val="212121"/>
          <w:szCs w:val="22"/>
          <w:highlight w:val="cyan"/>
        </w:rPr>
        <w:t>ri</w:t>
      </w:r>
      <w:r w:rsidRPr="00352649">
        <w:rPr>
          <w:rFonts w:eastAsia="Calibri" w:cs="Arial"/>
          <w:color w:val="3F3F3F"/>
          <w:szCs w:val="22"/>
          <w:highlight w:val="cyan"/>
        </w:rPr>
        <w:t xml:space="preserve">sing </w:t>
      </w:r>
      <w:r w:rsidRPr="00352649">
        <w:rPr>
          <w:rFonts w:eastAsia="Calibri" w:cs="Arial"/>
          <w:color w:val="212121"/>
          <w:szCs w:val="22"/>
          <w:highlight w:val="cyan"/>
        </w:rPr>
        <w:t>fro</w:t>
      </w:r>
      <w:r w:rsidRPr="00352649">
        <w:rPr>
          <w:rFonts w:eastAsia="Calibri" w:cs="Arial"/>
          <w:color w:val="3F3F3F"/>
          <w:szCs w:val="22"/>
          <w:highlight w:val="cyan"/>
        </w:rPr>
        <w:t xml:space="preserve">m </w:t>
      </w:r>
      <w:r w:rsidRPr="00352649">
        <w:rPr>
          <w:rFonts w:eastAsia="Calibri" w:cs="Arial"/>
          <w:szCs w:val="22"/>
          <w:highlight w:val="cyan"/>
        </w:rPr>
        <w:t xml:space="preserve">the </w:t>
      </w:r>
      <w:r w:rsidRPr="00352649">
        <w:rPr>
          <w:rFonts w:eastAsia="Calibri" w:cs="Arial"/>
          <w:color w:val="3F3F3F"/>
          <w:szCs w:val="22"/>
          <w:highlight w:val="cyan"/>
        </w:rPr>
        <w:t xml:space="preserve">negligence of the Red </w:t>
      </w:r>
      <w:r w:rsidRPr="00352649">
        <w:rPr>
          <w:rFonts w:eastAsia="Calibri" w:cs="Arial"/>
          <w:color w:val="212121"/>
          <w:szCs w:val="22"/>
          <w:highlight w:val="cyan"/>
        </w:rPr>
        <w:t>C</w:t>
      </w:r>
      <w:r w:rsidRPr="00352649">
        <w:rPr>
          <w:rFonts w:eastAsia="Calibri" w:cs="Arial"/>
          <w:color w:val="3F3F3F"/>
          <w:szCs w:val="22"/>
          <w:highlight w:val="cyan"/>
        </w:rPr>
        <w:t xml:space="preserve">ross during the </w:t>
      </w:r>
      <w:r w:rsidRPr="00352649">
        <w:rPr>
          <w:rFonts w:eastAsia="Calibri" w:cs="Arial"/>
          <w:color w:val="545454"/>
          <w:szCs w:val="22"/>
          <w:highlight w:val="cyan"/>
        </w:rPr>
        <w:t xml:space="preserve">use </w:t>
      </w:r>
      <w:r w:rsidRPr="00352649">
        <w:rPr>
          <w:rFonts w:eastAsia="Calibri" w:cs="Arial"/>
          <w:color w:val="3F3F3F"/>
          <w:szCs w:val="22"/>
          <w:highlight w:val="cyan"/>
        </w:rPr>
        <w:t>o</w:t>
      </w:r>
      <w:r w:rsidRPr="00352649">
        <w:rPr>
          <w:rFonts w:eastAsia="Calibri" w:cs="Arial"/>
          <w:color w:val="212121"/>
          <w:szCs w:val="22"/>
          <w:highlight w:val="cyan"/>
        </w:rPr>
        <w:t xml:space="preserve">f </w:t>
      </w:r>
      <w:r w:rsidRPr="00352649">
        <w:rPr>
          <w:rFonts w:eastAsia="Calibri" w:cs="Arial"/>
          <w:color w:val="3F3F3F"/>
          <w:szCs w:val="22"/>
          <w:highlight w:val="cyan"/>
        </w:rPr>
        <w:t xml:space="preserve">the </w:t>
      </w:r>
      <w:r w:rsidRPr="00352649">
        <w:rPr>
          <w:rFonts w:eastAsia="Calibri" w:cs="Arial"/>
          <w:szCs w:val="22"/>
          <w:highlight w:val="cyan"/>
        </w:rPr>
        <w:t>Premises.</w:t>
      </w:r>
    </w:p>
    <w:p w14:paraId="6AE4CECD" w14:textId="77777777" w:rsidR="00CB48F1" w:rsidRPr="00352649" w:rsidRDefault="00CB48F1" w:rsidP="006E65FD">
      <w:pPr>
        <w:spacing w:after="200" w:line="276" w:lineRule="auto"/>
        <w:ind w:right="710"/>
        <w:jc w:val="both"/>
        <w:rPr>
          <w:rFonts w:eastAsia="Calibri" w:cs="Arial"/>
          <w:color w:val="3F3F3F"/>
          <w:szCs w:val="22"/>
        </w:rPr>
      </w:pPr>
      <w:r w:rsidRPr="00352649">
        <w:rPr>
          <w:rFonts w:cs="Arial"/>
          <w:b/>
          <w:bCs/>
          <w:color w:val="4F81BD"/>
          <w:szCs w:val="22"/>
          <w:highlight w:val="cyan"/>
        </w:rPr>
        <w:t>Term:</w:t>
      </w:r>
      <w:r w:rsidRPr="00352649">
        <w:rPr>
          <w:rFonts w:eastAsia="Calibri" w:cs="Arial"/>
          <w:color w:val="3F3F3F"/>
          <w:szCs w:val="22"/>
          <w:highlight w:val="cyan"/>
        </w:rPr>
        <w:t xml:space="preserve"> </w:t>
      </w:r>
      <w:r w:rsidRPr="00352649">
        <w:rPr>
          <w:rFonts w:eastAsia="Calibri" w:cs="Arial"/>
          <w:szCs w:val="22"/>
          <w:highlight w:val="cyan"/>
        </w:rPr>
        <w:t xml:space="preserve">The term of </w:t>
      </w:r>
      <w:r w:rsidRPr="00352649">
        <w:rPr>
          <w:rFonts w:eastAsia="Calibri" w:cs="Arial"/>
          <w:color w:val="3F3F3F"/>
          <w:szCs w:val="22"/>
          <w:highlight w:val="cyan"/>
        </w:rPr>
        <w:t>the Shelter agreement begins o</w:t>
      </w:r>
      <w:r w:rsidRPr="00352649">
        <w:rPr>
          <w:rFonts w:eastAsia="Calibri" w:cs="Arial"/>
          <w:color w:val="212121"/>
          <w:szCs w:val="22"/>
          <w:highlight w:val="cyan"/>
        </w:rPr>
        <w:t xml:space="preserve">n </w:t>
      </w:r>
      <w:r w:rsidRPr="00352649">
        <w:rPr>
          <w:rFonts w:eastAsia="Calibri" w:cs="Arial"/>
          <w:color w:val="3F3F3F"/>
          <w:szCs w:val="22"/>
          <w:highlight w:val="cyan"/>
        </w:rPr>
        <w:t>the date o</w:t>
      </w:r>
      <w:r w:rsidRPr="00352649">
        <w:rPr>
          <w:rFonts w:eastAsia="Calibri" w:cs="Arial"/>
          <w:color w:val="212121"/>
          <w:szCs w:val="22"/>
          <w:highlight w:val="cyan"/>
        </w:rPr>
        <w:t xml:space="preserve">f </w:t>
      </w:r>
      <w:r w:rsidRPr="00352649">
        <w:rPr>
          <w:rFonts w:eastAsia="Calibri" w:cs="Arial"/>
          <w:color w:val="3F3F3F"/>
          <w:szCs w:val="22"/>
          <w:highlight w:val="cyan"/>
        </w:rPr>
        <w:t xml:space="preserve">the </w:t>
      </w:r>
      <w:r w:rsidRPr="00352649">
        <w:rPr>
          <w:rFonts w:eastAsia="Calibri" w:cs="Arial"/>
          <w:szCs w:val="22"/>
          <w:highlight w:val="cyan"/>
        </w:rPr>
        <w:t xml:space="preserve">last </w:t>
      </w:r>
      <w:r w:rsidRPr="00352649">
        <w:rPr>
          <w:rFonts w:eastAsia="Calibri" w:cs="Arial"/>
          <w:color w:val="3F3F3F"/>
          <w:szCs w:val="22"/>
          <w:highlight w:val="cyan"/>
        </w:rPr>
        <w:t xml:space="preserve">signature </w:t>
      </w:r>
      <w:r w:rsidRPr="00352649">
        <w:rPr>
          <w:rFonts w:eastAsia="Calibri" w:cs="Arial"/>
          <w:color w:val="545454"/>
          <w:szCs w:val="22"/>
          <w:highlight w:val="cyan"/>
        </w:rPr>
        <w:t xml:space="preserve">on the agreement </w:t>
      </w:r>
      <w:r w:rsidRPr="00352649">
        <w:rPr>
          <w:rFonts w:eastAsia="Calibri" w:cs="Arial"/>
          <w:color w:val="3F3F3F"/>
          <w:szCs w:val="22"/>
          <w:highlight w:val="cyan"/>
        </w:rPr>
        <w:t>(July 8, 2013) and ends 30 days afte</w:t>
      </w:r>
      <w:r w:rsidRPr="00352649">
        <w:rPr>
          <w:rFonts w:eastAsia="Calibri" w:cs="Arial"/>
          <w:color w:val="212121"/>
          <w:szCs w:val="22"/>
          <w:highlight w:val="cyan"/>
        </w:rPr>
        <w:t xml:space="preserve">r </w:t>
      </w:r>
      <w:r w:rsidRPr="00352649">
        <w:rPr>
          <w:rFonts w:eastAsia="Calibri" w:cs="Arial"/>
          <w:color w:val="3F3F3F"/>
          <w:szCs w:val="22"/>
          <w:highlight w:val="cyan"/>
        </w:rPr>
        <w:t>written notice by eithe</w:t>
      </w:r>
      <w:r w:rsidRPr="00352649">
        <w:rPr>
          <w:rFonts w:eastAsia="Calibri" w:cs="Arial"/>
          <w:color w:val="212121"/>
          <w:szCs w:val="22"/>
          <w:highlight w:val="cyan"/>
        </w:rPr>
        <w:t xml:space="preserve">r </w:t>
      </w:r>
      <w:r w:rsidRPr="00352649">
        <w:rPr>
          <w:rFonts w:eastAsia="Calibri" w:cs="Arial"/>
          <w:color w:val="3F3F3F"/>
          <w:szCs w:val="22"/>
          <w:highlight w:val="cyan"/>
        </w:rPr>
        <w:t>party.</w:t>
      </w:r>
    </w:p>
    <w:p w14:paraId="703E862D" w14:textId="77777777" w:rsidR="00C95471" w:rsidRDefault="00C95471" w:rsidP="005D4EAD">
      <w:pPr>
        <w:pStyle w:val="SmallTitle"/>
        <w:ind w:right="-36"/>
      </w:pPr>
    </w:p>
    <w:p w14:paraId="246764E2" w14:textId="77777777" w:rsidR="00C95471" w:rsidRDefault="00C95471" w:rsidP="005D4EAD">
      <w:pPr>
        <w:pStyle w:val="SmallTitle"/>
        <w:ind w:right="-36"/>
      </w:pPr>
    </w:p>
    <w:p w14:paraId="6F215C0F" w14:textId="77777777" w:rsidR="00C95471" w:rsidRDefault="00C95471" w:rsidP="005D4EAD">
      <w:pPr>
        <w:pStyle w:val="SmallTitle"/>
        <w:ind w:right="-36"/>
      </w:pPr>
    </w:p>
    <w:p w14:paraId="362D39C3" w14:textId="77777777" w:rsidR="00C95471" w:rsidRDefault="00C95471" w:rsidP="005D4EAD">
      <w:pPr>
        <w:pStyle w:val="SmallTitle"/>
        <w:ind w:right="-36"/>
      </w:pPr>
    </w:p>
    <w:p w14:paraId="2AA9BBC8" w14:textId="77777777" w:rsidR="00C95471" w:rsidRDefault="00C95471" w:rsidP="005D4EAD">
      <w:pPr>
        <w:pStyle w:val="SmallTitle"/>
        <w:ind w:right="-36"/>
      </w:pPr>
    </w:p>
    <w:p w14:paraId="276F4CFC" w14:textId="77777777" w:rsidR="00C95471" w:rsidRDefault="00C95471" w:rsidP="005D4EAD">
      <w:pPr>
        <w:pStyle w:val="SmallTitle"/>
        <w:ind w:right="-36"/>
      </w:pPr>
    </w:p>
    <w:p w14:paraId="5054D5CC" w14:textId="77777777" w:rsidR="00C95471" w:rsidRDefault="00C95471" w:rsidP="005D4EAD">
      <w:pPr>
        <w:pStyle w:val="SmallTitle"/>
        <w:ind w:right="-36"/>
      </w:pPr>
    </w:p>
    <w:p w14:paraId="0D6738EA" w14:textId="77777777" w:rsidR="00C95471" w:rsidRDefault="00C95471" w:rsidP="005D4EAD">
      <w:pPr>
        <w:pStyle w:val="SmallTitle"/>
        <w:ind w:right="-36"/>
      </w:pPr>
    </w:p>
    <w:p w14:paraId="16254503" w14:textId="77777777" w:rsidR="00C95471" w:rsidRDefault="00C95471" w:rsidP="005D4EAD">
      <w:pPr>
        <w:pStyle w:val="SmallTitle"/>
        <w:ind w:right="-36"/>
      </w:pPr>
    </w:p>
    <w:p w14:paraId="4836DF84" w14:textId="77777777" w:rsidR="00C95471" w:rsidRDefault="00C95471" w:rsidP="005D4EAD">
      <w:pPr>
        <w:pStyle w:val="SmallTitle"/>
        <w:ind w:right="-36"/>
      </w:pPr>
    </w:p>
    <w:p w14:paraId="641417E2" w14:textId="77777777" w:rsidR="00C95471" w:rsidRDefault="00C95471" w:rsidP="005D4EAD">
      <w:pPr>
        <w:pStyle w:val="SmallTitle"/>
        <w:ind w:right="-36"/>
      </w:pPr>
    </w:p>
    <w:p w14:paraId="2DB9376F" w14:textId="7C29A10B" w:rsidR="005D4EAD" w:rsidRPr="005D167F" w:rsidRDefault="005D4EAD" w:rsidP="005D4EAD">
      <w:pPr>
        <w:pStyle w:val="SmallTitle"/>
        <w:ind w:right="-36"/>
        <w:rPr>
          <w:sz w:val="44"/>
          <w:szCs w:val="44"/>
        </w:rPr>
      </w:pPr>
      <w:bookmarkStart w:id="22" w:name="ICP"/>
      <w:bookmarkEnd w:id="22"/>
      <w:r w:rsidRPr="005D167F">
        <w:rPr>
          <w:sz w:val="44"/>
          <w:szCs w:val="44"/>
        </w:rPr>
        <w:lastRenderedPageBreak/>
        <w:t>Instructional Continuity Plan</w:t>
      </w:r>
    </w:p>
    <w:p w14:paraId="35905D2A" w14:textId="2799C9AF" w:rsidR="005D4EAD" w:rsidRPr="0025603A" w:rsidRDefault="005D4EAD" w:rsidP="005D4EAD">
      <w:pPr>
        <w:pStyle w:val="Heading2"/>
        <w:ind w:right="710"/>
      </w:pPr>
      <w:r w:rsidRPr="00950210">
        <w:rPr>
          <w:highlight w:val="yellow"/>
        </w:rPr>
        <w:t>{SchoolName}</w:t>
      </w:r>
      <w:r w:rsidRPr="0025603A">
        <w:t xml:space="preserve"> adheres to</w:t>
      </w:r>
      <w:r>
        <w:t xml:space="preserve"> the</w:t>
      </w:r>
      <w:r w:rsidRPr="0025603A">
        <w:t xml:space="preserve"> </w:t>
      </w:r>
      <w:r w:rsidRPr="00CE4866">
        <w:rPr>
          <w:highlight w:val="cyan"/>
        </w:rPr>
        <w:t>{DistrictName}</w:t>
      </w:r>
      <w:r w:rsidRPr="0025603A">
        <w:t xml:space="preserve"> </w:t>
      </w:r>
      <w:r>
        <w:t>Instructional Continuity Plan</w:t>
      </w:r>
    </w:p>
    <w:p w14:paraId="7E52E4CD" w14:textId="77777777" w:rsidR="005D4EAD" w:rsidRDefault="005D4EAD" w:rsidP="005D4EAD">
      <w:pPr>
        <w:ind w:right="710"/>
        <w:jc w:val="both"/>
        <w:rPr>
          <w:rFonts w:ascii="Times New Roman" w:hAnsi="Times New Roman"/>
          <w:b/>
          <w:bCs/>
          <w:highlight w:val="green"/>
        </w:rPr>
      </w:pPr>
    </w:p>
    <w:tbl>
      <w:tblPr>
        <w:tblStyle w:val="TableGrid"/>
        <w:tblW w:w="0" w:type="auto"/>
        <w:tblInd w:w="198" w:type="dxa"/>
        <w:tblLook w:val="04A0" w:firstRow="1" w:lastRow="0" w:firstColumn="1" w:lastColumn="0" w:noHBand="0" w:noVBand="1"/>
      </w:tblPr>
      <w:tblGrid>
        <w:gridCol w:w="9970"/>
      </w:tblGrid>
      <w:tr w:rsidR="005D4EAD" w14:paraId="7645A935" w14:textId="77777777" w:rsidTr="00B2228B">
        <w:tc>
          <w:tcPr>
            <w:tcW w:w="9970" w:type="dxa"/>
            <w:tcBorders>
              <w:bottom w:val="nil"/>
            </w:tcBorders>
            <w:shd w:val="clear" w:color="auto" w:fill="5F497A" w:themeFill="accent4" w:themeFillShade="BF"/>
          </w:tcPr>
          <w:p w14:paraId="4D2096CA" w14:textId="77777777" w:rsidR="005D4EAD" w:rsidRPr="00F4330E" w:rsidRDefault="005D4EAD" w:rsidP="00B2228B">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5D4EAD" w14:paraId="6E194248" w14:textId="77777777" w:rsidTr="00B2228B">
        <w:tc>
          <w:tcPr>
            <w:tcW w:w="9970" w:type="dxa"/>
            <w:tcBorders>
              <w:top w:val="nil"/>
            </w:tcBorders>
            <w:shd w:val="clear" w:color="auto" w:fill="5F497A" w:themeFill="accent4" w:themeFillShade="BF"/>
          </w:tcPr>
          <w:p w14:paraId="697950AF" w14:textId="77777777" w:rsidR="005D4EAD" w:rsidRPr="00F4330E" w:rsidRDefault="005D4EAD" w:rsidP="00B2228B">
            <w:pPr>
              <w:ind w:right="710"/>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5D4EAD" w14:paraId="178A8FF4" w14:textId="77777777" w:rsidTr="00B2228B">
        <w:tc>
          <w:tcPr>
            <w:tcW w:w="9970" w:type="dxa"/>
            <w:shd w:val="clear" w:color="auto" w:fill="CCC0D9" w:themeFill="accent4" w:themeFillTint="66"/>
          </w:tcPr>
          <w:p w14:paraId="5A10B5E5" w14:textId="0785F58D" w:rsidR="005D4EAD" w:rsidRDefault="005D4EAD" w:rsidP="00B2228B">
            <w:pPr>
              <w:ind w:right="710"/>
              <w:rPr>
                <w:rFonts w:ascii="Times New Roman" w:hAnsi="Times New Roman"/>
              </w:rPr>
            </w:pPr>
            <w:r>
              <w:rPr>
                <w:rFonts w:ascii="Times New Roman" w:hAnsi="Times New Roman"/>
              </w:rPr>
              <w:t xml:space="preserve">Before providing to the CSSP template to schools, insert the Instructional Continuity Plan. </w:t>
            </w:r>
          </w:p>
          <w:p w14:paraId="154B61F4" w14:textId="77777777" w:rsidR="005D4EAD" w:rsidRDefault="005D4EAD" w:rsidP="00B2228B">
            <w:pPr>
              <w:ind w:right="710"/>
              <w:rPr>
                <w:rFonts w:ascii="Times New Roman" w:hAnsi="Times New Roman"/>
              </w:rPr>
            </w:pPr>
          </w:p>
          <w:p w14:paraId="092055FB" w14:textId="0A025B51" w:rsidR="005D4EAD" w:rsidRDefault="005D4EAD" w:rsidP="00B2228B">
            <w:pPr>
              <w:ind w:right="710"/>
              <w:rPr>
                <w:rFonts w:ascii="Times New Roman" w:hAnsi="Times New Roman"/>
              </w:rPr>
            </w:pPr>
            <w:r>
              <w:rPr>
                <w:rFonts w:ascii="Times New Roman" w:hAnsi="Times New Roman"/>
              </w:rPr>
              <w:t>After the passage of SB 153, b</w:t>
            </w:r>
            <w:r w:rsidRPr="005D4EAD">
              <w:rPr>
                <w:rFonts w:ascii="Times New Roman" w:hAnsi="Times New Roman"/>
              </w:rPr>
              <w:t xml:space="preserve">eginning July 1, 2025, </w:t>
            </w:r>
            <w:r>
              <w:rPr>
                <w:rFonts w:ascii="Times New Roman" w:hAnsi="Times New Roman"/>
              </w:rPr>
              <w:t xml:space="preserve">the School Safety Plan must include </w:t>
            </w:r>
            <w:r w:rsidRPr="005D4EAD">
              <w:rPr>
                <w:rFonts w:ascii="Times New Roman" w:hAnsi="Times New Roman"/>
              </w:rPr>
              <w:t>an instructional continuity plan to establish communication with pupils and their families and provide instruction to pupils when in-person instruction is disrupted due to an emergency pursuant to Section 41422 or subdivision (a) of Section 46392. The plan shall include all the following:</w:t>
            </w:r>
          </w:p>
          <w:p w14:paraId="58AB21D5" w14:textId="77777777" w:rsidR="005D4EAD" w:rsidRDefault="005D4EAD" w:rsidP="003877A5">
            <w:pPr>
              <w:ind w:right="710"/>
              <w:rPr>
                <w:rFonts w:ascii="Times New Roman" w:hAnsi="Times New Roman"/>
              </w:rPr>
            </w:pPr>
          </w:p>
          <w:p w14:paraId="1DC52A79" w14:textId="77777777" w:rsidR="003877A5" w:rsidRPr="003877A5" w:rsidRDefault="003877A5" w:rsidP="003877A5">
            <w:pPr>
              <w:ind w:right="710"/>
              <w:rPr>
                <w:rFonts w:ascii="Times New Roman" w:hAnsi="Times New Roman"/>
              </w:rPr>
            </w:pPr>
            <w:r w:rsidRPr="003877A5">
              <w:rPr>
                <w:rFonts w:ascii="Times New Roman" w:hAnsi="Times New Roman"/>
              </w:rPr>
              <w:t>Per SB 153, Section 9 requirements, the ICP shall include the following:</w:t>
            </w:r>
          </w:p>
          <w:p w14:paraId="2FFB12DD" w14:textId="2C7E4AF3" w:rsidR="003877A5" w:rsidRPr="003877A5" w:rsidRDefault="003877A5" w:rsidP="006A59E6">
            <w:pPr>
              <w:numPr>
                <w:ilvl w:val="0"/>
                <w:numId w:val="611"/>
              </w:numPr>
              <w:ind w:right="710"/>
              <w:rPr>
                <w:rFonts w:ascii="Times New Roman" w:hAnsi="Times New Roman"/>
              </w:rPr>
            </w:pPr>
            <w:r w:rsidRPr="003877A5">
              <w:rPr>
                <w:rFonts w:ascii="Times New Roman" w:hAnsi="Times New Roman"/>
              </w:rPr>
              <w:t>A protocol for how the LEA will engage with pupils and their families as soon as practicable, but no later than five calendar days following an emergency. </w:t>
            </w:r>
            <w:hyperlink r:id="rId25" w:tgtFrame="_blank" w:history="1">
              <w:r w:rsidRPr="003877A5">
                <w:rPr>
                  <w:rStyle w:val="Hyperlink"/>
                  <w:rFonts w:ascii="Times New Roman" w:hAnsi="Times New Roman"/>
                  <w:i/>
                  <w:iCs/>
                </w:rPr>
                <w:t>EC</w:t>
              </w:r>
            </w:hyperlink>
            <w:hyperlink r:id="rId26" w:history="1">
              <w:r w:rsidRPr="003877A5">
                <w:rPr>
                  <w:rStyle w:val="Hyperlink"/>
                  <w:rFonts w:ascii="Times New Roman" w:hAnsi="Times New Roman"/>
                </w:rPr>
                <w:t> Section 32282(a)(3)(A)(i)</w:t>
              </w:r>
              <w:r w:rsidRPr="003877A5">
                <w:rPr>
                  <w:rStyle w:val="Hyperlink"/>
                  <w:rFonts w:ascii="Times New Roman" w:hAnsi="Times New Roman"/>
                  <w:noProof/>
                </w:rPr>
                <w:drawing>
                  <wp:inline distT="0" distB="0" distL="0" distR="0" wp14:anchorId="605E53E4" wp14:editId="1378A9A3">
                    <wp:extent cx="114300" cy="104775"/>
                    <wp:effectExtent l="0" t="0" r="0" b="9525"/>
                    <wp:docPr id="554286895" name="Picture 2"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ternal link opens in new window or ta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hyperlink>
            <w:r w:rsidRPr="003877A5">
              <w:rPr>
                <w:rFonts w:ascii="Times New Roman" w:hAnsi="Times New Roman"/>
              </w:rPr>
              <w:t>. The protocol must be designed to</w:t>
            </w:r>
            <w:r w:rsidRPr="003877A5">
              <w:rPr>
                <w:rFonts w:ascii="Times New Roman" w:hAnsi="Times New Roman"/>
              </w:rPr>
              <w:br/>
            </w:r>
          </w:p>
          <w:p w14:paraId="4E0F76E2" w14:textId="77777777" w:rsidR="003877A5" w:rsidRPr="003877A5" w:rsidRDefault="003877A5" w:rsidP="006A59E6">
            <w:pPr>
              <w:numPr>
                <w:ilvl w:val="1"/>
                <w:numId w:val="611"/>
              </w:numPr>
              <w:ind w:right="710"/>
              <w:rPr>
                <w:rFonts w:ascii="Times New Roman" w:hAnsi="Times New Roman"/>
              </w:rPr>
            </w:pPr>
            <w:r w:rsidRPr="003877A5">
              <w:rPr>
                <w:rFonts w:ascii="Times New Roman" w:hAnsi="Times New Roman"/>
              </w:rPr>
              <w:t>establish two-way communication with pupils and their families; and</w:t>
            </w:r>
            <w:r w:rsidRPr="003877A5">
              <w:rPr>
                <w:rFonts w:ascii="Times New Roman" w:hAnsi="Times New Roman"/>
              </w:rPr>
              <w:br/>
            </w:r>
          </w:p>
          <w:p w14:paraId="4250AAB2" w14:textId="77777777" w:rsidR="003877A5" w:rsidRDefault="003877A5" w:rsidP="006A59E6">
            <w:pPr>
              <w:numPr>
                <w:ilvl w:val="1"/>
                <w:numId w:val="611"/>
              </w:numPr>
              <w:ind w:right="710"/>
              <w:rPr>
                <w:rFonts w:ascii="Times New Roman" w:hAnsi="Times New Roman"/>
              </w:rPr>
            </w:pPr>
            <w:r w:rsidRPr="003877A5">
              <w:rPr>
                <w:rFonts w:ascii="Times New Roman" w:hAnsi="Times New Roman"/>
              </w:rPr>
              <w:t>identify and provide support for pupils’ social-emotional, mental health, and academic needs.</w:t>
            </w:r>
          </w:p>
          <w:p w14:paraId="67DD935C" w14:textId="77777777" w:rsidR="00486DE3" w:rsidRDefault="00486DE3" w:rsidP="00486DE3">
            <w:pPr>
              <w:ind w:right="710"/>
              <w:rPr>
                <w:rFonts w:ascii="Times New Roman" w:hAnsi="Times New Roman"/>
              </w:rPr>
            </w:pPr>
          </w:p>
          <w:p w14:paraId="25FC8C28" w14:textId="49615CD8" w:rsidR="00523504" w:rsidRDefault="00523504" w:rsidP="00486DE3">
            <w:pPr>
              <w:ind w:right="710"/>
              <w:rPr>
                <w:rFonts w:ascii="Times New Roman" w:hAnsi="Times New Roman"/>
              </w:rPr>
            </w:pPr>
            <w:r>
              <w:rPr>
                <w:rFonts w:ascii="Times New Roman" w:hAnsi="Times New Roman"/>
              </w:rPr>
              <w:t xml:space="preserve">              </w:t>
            </w:r>
            <w:r w:rsidR="00486DE3">
              <w:rPr>
                <w:rFonts w:ascii="Times New Roman" w:hAnsi="Times New Roman"/>
              </w:rPr>
              <w:t xml:space="preserve">The development of the ICP should consider existing methods (e.g. SMS, phone calls, </w:t>
            </w:r>
            <w:r>
              <w:rPr>
                <w:rFonts w:ascii="Times New Roman" w:hAnsi="Times New Roman"/>
              </w:rPr>
              <w:t xml:space="preserve">       </w:t>
            </w:r>
          </w:p>
          <w:p w14:paraId="520F692A" w14:textId="7B6C7235" w:rsidR="00523504" w:rsidRDefault="00523504" w:rsidP="00486DE3">
            <w:pPr>
              <w:ind w:right="710"/>
              <w:rPr>
                <w:rFonts w:ascii="Times New Roman" w:hAnsi="Times New Roman"/>
              </w:rPr>
            </w:pPr>
            <w:r>
              <w:rPr>
                <w:rFonts w:ascii="Times New Roman" w:hAnsi="Times New Roman"/>
              </w:rPr>
              <w:t xml:space="preserve">              </w:t>
            </w:r>
            <w:r w:rsidR="00486DE3">
              <w:rPr>
                <w:rFonts w:ascii="Times New Roman" w:hAnsi="Times New Roman"/>
              </w:rPr>
              <w:t>email, school portal, social media, website</w:t>
            </w:r>
            <w:r w:rsidR="004309D5">
              <w:rPr>
                <w:rFonts w:ascii="Times New Roman" w:hAnsi="Times New Roman"/>
              </w:rPr>
              <w:t>)</w:t>
            </w:r>
            <w:r w:rsidR="00486DE3">
              <w:rPr>
                <w:rFonts w:ascii="Times New Roman" w:hAnsi="Times New Roman"/>
              </w:rPr>
              <w:t xml:space="preserve"> and how unforeseen events such as power </w:t>
            </w:r>
            <w:r>
              <w:rPr>
                <w:rFonts w:ascii="Times New Roman" w:hAnsi="Times New Roman"/>
              </w:rPr>
              <w:t xml:space="preserve"> </w:t>
            </w:r>
          </w:p>
          <w:p w14:paraId="37EE3895" w14:textId="4A079768" w:rsidR="00486DE3" w:rsidRDefault="00523504" w:rsidP="00486DE3">
            <w:pPr>
              <w:ind w:right="710"/>
              <w:rPr>
                <w:rFonts w:ascii="Times New Roman" w:hAnsi="Times New Roman"/>
              </w:rPr>
            </w:pPr>
            <w:r>
              <w:rPr>
                <w:rFonts w:ascii="Times New Roman" w:hAnsi="Times New Roman"/>
              </w:rPr>
              <w:t xml:space="preserve">               </w:t>
            </w:r>
            <w:r w:rsidR="00486DE3">
              <w:rPr>
                <w:rFonts w:ascii="Times New Roman" w:hAnsi="Times New Roman"/>
              </w:rPr>
              <w:t xml:space="preserve">outages and damage to infrastructure may impact these methods. </w:t>
            </w:r>
          </w:p>
          <w:p w14:paraId="0E49FF9F" w14:textId="77777777" w:rsidR="00523504" w:rsidRDefault="00523504" w:rsidP="00486DE3">
            <w:pPr>
              <w:ind w:right="710"/>
              <w:rPr>
                <w:rFonts w:ascii="Times New Roman" w:hAnsi="Times New Roman"/>
              </w:rPr>
            </w:pPr>
          </w:p>
          <w:p w14:paraId="770E3E66" w14:textId="0B802383" w:rsidR="00486DE3" w:rsidRPr="00486DE3" w:rsidRDefault="00486DE3" w:rsidP="006A59E6">
            <w:pPr>
              <w:pStyle w:val="ListParagraph"/>
              <w:numPr>
                <w:ilvl w:val="0"/>
                <w:numId w:val="611"/>
              </w:numPr>
              <w:ind w:right="710"/>
              <w:rPr>
                <w:rFonts w:ascii="Times New Roman" w:hAnsi="Times New Roman"/>
              </w:rPr>
            </w:pPr>
            <w:r>
              <w:rPr>
                <w:rFonts w:ascii="Times New Roman" w:hAnsi="Times New Roman"/>
              </w:rPr>
              <w:t xml:space="preserve">A plan to provide access to in-person or remote instruction as soon as practicable, but no more than 10 </w:t>
            </w:r>
            <w:r w:rsidRPr="003877A5">
              <w:rPr>
                <w:rFonts w:ascii="Times New Roman" w:hAnsi="Times New Roman"/>
                <w:color w:val="000000"/>
                <w:szCs w:val="22"/>
              </w:rPr>
              <w:t>instructional days following the emergency</w:t>
            </w:r>
            <w:r>
              <w:rPr>
                <w:rFonts w:ascii="Times New Roman" w:hAnsi="Times New Roman"/>
                <w:color w:val="000000"/>
                <w:szCs w:val="22"/>
              </w:rPr>
              <w:t xml:space="preserve"> </w:t>
            </w:r>
            <w:hyperlink r:id="rId28" w:tgtFrame="_blank" w:history="1">
              <w:r w:rsidRPr="003877A5">
                <w:rPr>
                  <w:rStyle w:val="Hyperlink"/>
                  <w:rFonts w:ascii="Times New Roman" w:hAnsi="Times New Roman"/>
                  <w:i/>
                  <w:iCs/>
                  <w:szCs w:val="22"/>
                </w:rPr>
                <w:t>EC</w:t>
              </w:r>
            </w:hyperlink>
            <w:hyperlink r:id="rId29" w:history="1">
              <w:r w:rsidRPr="003877A5">
                <w:rPr>
                  <w:rStyle w:val="Hyperlink"/>
                  <w:rFonts w:ascii="Times New Roman" w:hAnsi="Times New Roman"/>
                  <w:szCs w:val="22"/>
                </w:rPr>
                <w:t> Section 32282(a)(3)(A)(ii)</w:t>
              </w:r>
              <w:r w:rsidRPr="003877A5">
                <w:rPr>
                  <w:noProof/>
                </w:rPr>
                <w:drawing>
                  <wp:inline distT="0" distB="0" distL="0" distR="0" wp14:anchorId="1CD03299" wp14:editId="7A31E5E1">
                    <wp:extent cx="114300" cy="104775"/>
                    <wp:effectExtent l="0" t="0" r="0" b="9525"/>
                    <wp:docPr id="102081621" name="Picture 6"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ternal link opens in new window or ta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hyperlink>
          </w:p>
          <w:p w14:paraId="28B551A2" w14:textId="77777777" w:rsidR="00486DE3" w:rsidRDefault="00486DE3" w:rsidP="00486DE3">
            <w:pPr>
              <w:pStyle w:val="ListParagraph"/>
              <w:ind w:right="710"/>
              <w:rPr>
                <w:rFonts w:ascii="Times New Roman" w:hAnsi="Times New Roman"/>
              </w:rPr>
            </w:pPr>
          </w:p>
          <w:p w14:paraId="7529569B" w14:textId="0A6654B7" w:rsidR="00486DE3" w:rsidRDefault="00486DE3" w:rsidP="00486DE3">
            <w:pPr>
              <w:pStyle w:val="ListParagraph"/>
              <w:ind w:right="710"/>
              <w:rPr>
                <w:rFonts w:ascii="Times New Roman" w:hAnsi="Times New Roman"/>
                <w:color w:val="000000"/>
                <w:szCs w:val="22"/>
              </w:rPr>
            </w:pPr>
            <w:r w:rsidRPr="003877A5">
              <w:rPr>
                <w:rFonts w:ascii="Times New Roman" w:hAnsi="Times New Roman"/>
                <w:color w:val="000000"/>
                <w:szCs w:val="22"/>
              </w:rPr>
              <w:t>Plans for remote instruction must align with </w:t>
            </w:r>
            <w:hyperlink r:id="rId30" w:tgtFrame="_blank" w:history="1">
              <w:r w:rsidRPr="003877A5">
                <w:rPr>
                  <w:rStyle w:val="Hyperlink"/>
                  <w:rFonts w:ascii="Times New Roman" w:hAnsi="Times New Roman"/>
                  <w:i/>
                  <w:iCs/>
                  <w:szCs w:val="22"/>
                </w:rPr>
                <w:t>EC</w:t>
              </w:r>
            </w:hyperlink>
            <w:hyperlink r:id="rId31" w:history="1">
              <w:r w:rsidRPr="003877A5">
                <w:rPr>
                  <w:rStyle w:val="Hyperlink"/>
                  <w:rFonts w:ascii="Times New Roman" w:hAnsi="Times New Roman"/>
                  <w:szCs w:val="22"/>
                </w:rPr>
                <w:t> sections 51747 and 51749.5</w:t>
              </w:r>
              <w:r w:rsidRPr="003877A5">
                <w:rPr>
                  <w:rFonts w:ascii="Times New Roman" w:hAnsi="Times New Roman"/>
                  <w:noProof/>
                  <w:color w:val="000000"/>
                  <w:szCs w:val="22"/>
                </w:rPr>
                <w:drawing>
                  <wp:inline distT="0" distB="0" distL="0" distR="0" wp14:anchorId="04C3C0BC" wp14:editId="64C5ADA2">
                    <wp:extent cx="114300" cy="104775"/>
                    <wp:effectExtent l="0" t="0" r="0" b="9525"/>
                    <wp:docPr id="106508196" name="Picture 5"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ternal link opens in new window or ta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hyperlink>
            <w:r w:rsidRPr="003877A5">
              <w:rPr>
                <w:rFonts w:ascii="Times New Roman" w:hAnsi="Times New Roman"/>
                <w:color w:val="000000"/>
                <w:szCs w:val="22"/>
              </w:rPr>
              <w:t>, governing </w:t>
            </w:r>
            <w:hyperlink r:id="rId32" w:history="1">
              <w:r w:rsidRPr="003877A5">
                <w:rPr>
                  <w:rStyle w:val="Hyperlink"/>
                  <w:rFonts w:ascii="Times New Roman" w:hAnsi="Times New Roman"/>
                  <w:szCs w:val="22"/>
                </w:rPr>
                <w:t>Independent Study instruction modalities</w:t>
              </w:r>
            </w:hyperlink>
            <w:r w:rsidRPr="003877A5">
              <w:rPr>
                <w:rFonts w:ascii="Times New Roman" w:hAnsi="Times New Roman"/>
                <w:color w:val="000000"/>
                <w:szCs w:val="22"/>
              </w:rPr>
              <w:t> that a local educational (LEA) may adopt to serve their pupils</w:t>
            </w:r>
            <w:r>
              <w:rPr>
                <w:rFonts w:ascii="Times New Roman" w:hAnsi="Times New Roman"/>
                <w:color w:val="000000"/>
                <w:szCs w:val="22"/>
              </w:rPr>
              <w:t>.</w:t>
            </w:r>
            <w:r w:rsidR="004309D5">
              <w:rPr>
                <w:rFonts w:ascii="Times New Roman" w:hAnsi="Times New Roman"/>
                <w:color w:val="000000"/>
                <w:szCs w:val="22"/>
              </w:rPr>
              <w:t xml:space="preserve"> </w:t>
            </w:r>
          </w:p>
          <w:p w14:paraId="50CD5F28" w14:textId="77777777" w:rsidR="00486DE3" w:rsidRDefault="00486DE3" w:rsidP="00486DE3">
            <w:pPr>
              <w:pStyle w:val="ListParagraph"/>
              <w:ind w:right="710"/>
              <w:rPr>
                <w:rFonts w:ascii="Times New Roman" w:hAnsi="Times New Roman"/>
              </w:rPr>
            </w:pPr>
          </w:p>
          <w:p w14:paraId="2E21204A" w14:textId="47E0803D" w:rsidR="00486DE3" w:rsidRDefault="00486DE3" w:rsidP="00486DE3">
            <w:pPr>
              <w:pStyle w:val="ListParagraph"/>
              <w:ind w:right="710"/>
              <w:rPr>
                <w:rFonts w:ascii="Times New Roman" w:hAnsi="Times New Roman"/>
                <w:color w:val="000000"/>
                <w:szCs w:val="22"/>
              </w:rPr>
            </w:pPr>
            <w:r w:rsidRPr="003877A5">
              <w:rPr>
                <w:rFonts w:ascii="Times New Roman" w:hAnsi="Times New Roman"/>
                <w:color w:val="000000"/>
                <w:szCs w:val="22"/>
              </w:rPr>
              <w:t>Directives in an ICP may seek to provide support to pupils and families to enroll in or be temporarily reassigned to another site, school district, county office of education, or charter school if an emergency or natural disaster disrupts in-person learning. When a pupil is temporarily reassigned to another LEA outside of the school district in which the pupil’s parent(s) or guardian resides, then, notwithstanding any other law, that pupil shall be deemed to have complied with the residency requirements for attendance in the LEA</w:t>
            </w:r>
            <w:r>
              <w:rPr>
                <w:rFonts w:ascii="Helvetica" w:hAnsi="Helvetica" w:cs="Helvetica"/>
                <w:color w:val="000000"/>
                <w:sz w:val="27"/>
                <w:szCs w:val="27"/>
              </w:rPr>
              <w:t xml:space="preserve"> </w:t>
            </w:r>
            <w:r w:rsidRPr="003877A5">
              <w:rPr>
                <w:rFonts w:ascii="Times New Roman" w:hAnsi="Times New Roman"/>
                <w:color w:val="000000"/>
                <w:szCs w:val="22"/>
              </w:rPr>
              <w:t>that is temporarily serving the pupil pursuant to the ICP.</w:t>
            </w:r>
          </w:p>
          <w:p w14:paraId="3A151C29" w14:textId="77777777" w:rsidR="00684ABD" w:rsidRDefault="00684ABD" w:rsidP="00486DE3">
            <w:pPr>
              <w:pStyle w:val="ListParagraph"/>
              <w:ind w:right="710"/>
              <w:rPr>
                <w:rFonts w:ascii="Times New Roman" w:hAnsi="Times New Roman"/>
                <w:color w:val="000000"/>
                <w:szCs w:val="22"/>
              </w:rPr>
            </w:pPr>
          </w:p>
          <w:p w14:paraId="545BDE7D" w14:textId="77D85599" w:rsidR="00684ABD" w:rsidRDefault="00684ABD" w:rsidP="00486DE3">
            <w:pPr>
              <w:pStyle w:val="ListParagraph"/>
              <w:ind w:right="710"/>
              <w:rPr>
                <w:rFonts w:ascii="Times New Roman" w:hAnsi="Times New Roman"/>
                <w:color w:val="000000"/>
                <w:szCs w:val="22"/>
              </w:rPr>
            </w:pPr>
            <w:r w:rsidRPr="00684ABD">
              <w:rPr>
                <w:rFonts w:ascii="Times New Roman" w:hAnsi="Times New Roman"/>
                <w:color w:val="000000"/>
                <w:szCs w:val="22"/>
              </w:rPr>
              <w:t>Procedures for remote instruction should consider access to and use of instructional materials, including those delivered remotely</w:t>
            </w:r>
            <w:r>
              <w:rPr>
                <w:rFonts w:ascii="Times New Roman" w:hAnsi="Times New Roman"/>
                <w:color w:val="000000"/>
                <w:szCs w:val="22"/>
              </w:rPr>
              <w:t>.</w:t>
            </w:r>
          </w:p>
          <w:p w14:paraId="7609E623" w14:textId="77777777" w:rsidR="00684ABD" w:rsidRPr="001A5088" w:rsidRDefault="00684ABD" w:rsidP="001A5088">
            <w:pPr>
              <w:ind w:right="710"/>
              <w:rPr>
                <w:rFonts w:ascii="Times New Roman" w:hAnsi="Times New Roman"/>
                <w:color w:val="000000"/>
                <w:szCs w:val="22"/>
              </w:rPr>
            </w:pPr>
          </w:p>
          <w:p w14:paraId="0FED750A" w14:textId="74CEC63F" w:rsidR="00684ABD" w:rsidRDefault="00684ABD" w:rsidP="00486DE3">
            <w:pPr>
              <w:pStyle w:val="ListParagraph"/>
              <w:ind w:right="710"/>
              <w:rPr>
                <w:rFonts w:ascii="Times New Roman" w:hAnsi="Times New Roman"/>
                <w:color w:val="000000"/>
                <w:szCs w:val="22"/>
              </w:rPr>
            </w:pPr>
            <w:r w:rsidRPr="00684ABD">
              <w:rPr>
                <w:rFonts w:ascii="Times New Roman" w:hAnsi="Times New Roman"/>
                <w:color w:val="000000"/>
                <w:szCs w:val="22"/>
              </w:rPr>
              <w:t>An ICP should specify how, if necessary, instructional resources and materials defined in </w:t>
            </w:r>
            <w:hyperlink r:id="rId33" w:tgtFrame="_blank" w:history="1">
              <w:r w:rsidRPr="00684ABD">
                <w:rPr>
                  <w:rStyle w:val="Hyperlink"/>
                  <w:rFonts w:ascii="Times New Roman" w:hAnsi="Times New Roman"/>
                  <w:i/>
                  <w:iCs/>
                  <w:szCs w:val="22"/>
                </w:rPr>
                <w:t>EC</w:t>
              </w:r>
            </w:hyperlink>
            <w:hyperlink r:id="rId34" w:history="1">
              <w:r w:rsidRPr="00684ABD">
                <w:rPr>
                  <w:rStyle w:val="Hyperlink"/>
                  <w:rFonts w:ascii="Times New Roman" w:hAnsi="Times New Roman"/>
                  <w:szCs w:val="22"/>
                </w:rPr>
                <w:t> Section 60010(h)</w:t>
              </w:r>
              <w:r w:rsidRPr="00684ABD">
                <w:rPr>
                  <w:rStyle w:val="Hyperlink"/>
                  <w:rFonts w:ascii="Times New Roman" w:hAnsi="Times New Roman"/>
                  <w:noProof/>
                  <w:szCs w:val="22"/>
                </w:rPr>
                <w:drawing>
                  <wp:inline distT="0" distB="0" distL="0" distR="0" wp14:anchorId="3CDAD0F5" wp14:editId="57D89B5B">
                    <wp:extent cx="114300" cy="104775"/>
                    <wp:effectExtent l="0" t="0" r="0" b="9525"/>
                    <wp:docPr id="2034320546" name="Picture 10"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xternal link opens in new window or ta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hyperlink>
            <w:r w:rsidRPr="00684ABD">
              <w:rPr>
                <w:rFonts w:ascii="Times New Roman" w:hAnsi="Times New Roman"/>
                <w:color w:val="000000"/>
                <w:szCs w:val="22"/>
              </w:rPr>
              <w:t> can be accessed in the wake of an emergency, and must specify how pupils can access schoolwork, whether printed or non-printed</w:t>
            </w:r>
            <w:r>
              <w:rPr>
                <w:rFonts w:ascii="Times New Roman" w:hAnsi="Times New Roman"/>
                <w:color w:val="000000"/>
                <w:szCs w:val="22"/>
              </w:rPr>
              <w:t>.</w:t>
            </w:r>
          </w:p>
          <w:p w14:paraId="5D5CDFEE" w14:textId="77777777" w:rsidR="00684ABD" w:rsidRDefault="00684ABD" w:rsidP="00486DE3">
            <w:pPr>
              <w:pStyle w:val="ListParagraph"/>
              <w:ind w:right="710"/>
              <w:rPr>
                <w:rFonts w:ascii="Times New Roman" w:hAnsi="Times New Roman"/>
                <w:color w:val="000000"/>
                <w:szCs w:val="22"/>
              </w:rPr>
            </w:pPr>
          </w:p>
          <w:p w14:paraId="73705202" w14:textId="14752144" w:rsidR="00684ABD" w:rsidRDefault="00684ABD" w:rsidP="00486DE3">
            <w:pPr>
              <w:pStyle w:val="ListParagraph"/>
              <w:ind w:right="710"/>
              <w:rPr>
                <w:rFonts w:ascii="Times New Roman" w:hAnsi="Times New Roman"/>
                <w:color w:val="000000"/>
                <w:szCs w:val="22"/>
              </w:rPr>
            </w:pPr>
            <w:r w:rsidRPr="00684ABD">
              <w:rPr>
                <w:rFonts w:ascii="Times New Roman" w:hAnsi="Times New Roman"/>
                <w:color w:val="000000"/>
                <w:szCs w:val="22"/>
              </w:rPr>
              <w:lastRenderedPageBreak/>
              <w:t>An ICP should be designed to meet instructional standards that are, at minimum, equivalent to those applicable in independent study programs. </w:t>
            </w:r>
          </w:p>
          <w:p w14:paraId="45AE2B51" w14:textId="77777777" w:rsidR="00684ABD" w:rsidRDefault="00684ABD" w:rsidP="00486DE3">
            <w:pPr>
              <w:pStyle w:val="ListParagraph"/>
              <w:ind w:right="710"/>
              <w:rPr>
                <w:rFonts w:ascii="Times New Roman" w:hAnsi="Times New Roman"/>
                <w:color w:val="000000"/>
                <w:szCs w:val="22"/>
              </w:rPr>
            </w:pPr>
          </w:p>
          <w:p w14:paraId="14BA9AB2" w14:textId="6AE3DC65" w:rsidR="003877A5" w:rsidRDefault="00684ABD" w:rsidP="00684ABD">
            <w:pPr>
              <w:pStyle w:val="ListParagraph"/>
              <w:ind w:right="710"/>
              <w:rPr>
                <w:rFonts w:ascii="Times New Roman" w:hAnsi="Times New Roman"/>
                <w:color w:val="000000"/>
                <w:szCs w:val="22"/>
              </w:rPr>
            </w:pPr>
            <w:r w:rsidRPr="00684ABD">
              <w:rPr>
                <w:rFonts w:ascii="Times New Roman" w:hAnsi="Times New Roman"/>
                <w:color w:val="000000"/>
                <w:szCs w:val="22"/>
              </w:rPr>
              <w:t>The plan may establish timelines, when feasible, to specify how students will receive information from teachers related to assignments, instruction, and assessment. The information should identify whether instruction is in-person or remote and provide an outlook for when and how normal operations will resume after an emergency or natural disaster.</w:t>
            </w:r>
          </w:p>
          <w:p w14:paraId="6DC4DB3D" w14:textId="77777777" w:rsidR="001A5088" w:rsidRDefault="001A5088" w:rsidP="00684ABD">
            <w:pPr>
              <w:pStyle w:val="ListParagraph"/>
              <w:ind w:right="710"/>
              <w:rPr>
                <w:rFonts w:ascii="Times New Roman" w:hAnsi="Times New Roman"/>
                <w:color w:val="000000"/>
                <w:szCs w:val="22"/>
              </w:rPr>
            </w:pPr>
          </w:p>
          <w:p w14:paraId="2635831A" w14:textId="5107C242" w:rsidR="001A5088" w:rsidRDefault="001A5088" w:rsidP="00684ABD">
            <w:pPr>
              <w:pStyle w:val="ListParagraph"/>
              <w:ind w:right="710"/>
              <w:rPr>
                <w:rFonts w:ascii="Times New Roman" w:hAnsi="Times New Roman"/>
                <w:color w:val="000000"/>
                <w:szCs w:val="22"/>
              </w:rPr>
            </w:pPr>
            <w:r>
              <w:rPr>
                <w:rFonts w:ascii="Times New Roman" w:hAnsi="Times New Roman"/>
                <w:color w:val="000000"/>
                <w:szCs w:val="22"/>
              </w:rPr>
              <w:t>Considerations:</w:t>
            </w:r>
          </w:p>
          <w:p w14:paraId="69C57EFC" w14:textId="77777777" w:rsidR="001A5088" w:rsidRDefault="001A5088" w:rsidP="00684ABD">
            <w:pPr>
              <w:pStyle w:val="ListParagraph"/>
              <w:ind w:right="710"/>
              <w:rPr>
                <w:rFonts w:ascii="Times New Roman" w:hAnsi="Times New Roman"/>
                <w:color w:val="000000"/>
                <w:szCs w:val="22"/>
              </w:rPr>
            </w:pPr>
          </w:p>
          <w:p w14:paraId="5DABAA13" w14:textId="50DAEE59" w:rsidR="001A5088" w:rsidRDefault="001A5088" w:rsidP="006A59E6">
            <w:pPr>
              <w:pStyle w:val="ListParagraph"/>
              <w:numPr>
                <w:ilvl w:val="0"/>
                <w:numId w:val="611"/>
              </w:numPr>
              <w:ind w:right="710"/>
              <w:rPr>
                <w:rFonts w:ascii="Times New Roman" w:hAnsi="Times New Roman"/>
                <w:color w:val="000000"/>
                <w:szCs w:val="22"/>
              </w:rPr>
            </w:pPr>
            <w:r w:rsidRPr="001A5088">
              <w:rPr>
                <w:rFonts w:ascii="Times New Roman" w:hAnsi="Times New Roman"/>
                <w:color w:val="000000"/>
                <w:szCs w:val="22"/>
              </w:rPr>
              <w:t>Promote access to independent study program written agreements at the beginning of the school year to ensure a school can pivot if necessary.</w:t>
            </w:r>
          </w:p>
          <w:p w14:paraId="4EC95179" w14:textId="7A0D8087" w:rsidR="001A5088" w:rsidRDefault="00DC22F7" w:rsidP="006A59E6">
            <w:pPr>
              <w:pStyle w:val="ListParagraph"/>
              <w:numPr>
                <w:ilvl w:val="0"/>
                <w:numId w:val="611"/>
              </w:numPr>
              <w:ind w:right="710"/>
              <w:rPr>
                <w:rFonts w:ascii="Times New Roman" w:hAnsi="Times New Roman"/>
                <w:color w:val="000000"/>
                <w:szCs w:val="22"/>
              </w:rPr>
            </w:pPr>
            <w:r w:rsidRPr="00DC22F7">
              <w:rPr>
                <w:rFonts w:ascii="Times New Roman" w:hAnsi="Times New Roman"/>
                <w:color w:val="000000"/>
                <w:szCs w:val="22"/>
              </w:rPr>
              <w:t>Assign devices to all pupils</w:t>
            </w:r>
            <w:r w:rsidR="00511CC7">
              <w:rPr>
                <w:rFonts w:ascii="Times New Roman" w:hAnsi="Times New Roman"/>
                <w:color w:val="000000"/>
                <w:szCs w:val="22"/>
              </w:rPr>
              <w:t>.</w:t>
            </w:r>
          </w:p>
          <w:p w14:paraId="37EC4F64" w14:textId="56FC7FDE" w:rsidR="00DC22F7" w:rsidRDefault="00DC22F7" w:rsidP="006A59E6">
            <w:pPr>
              <w:pStyle w:val="ListParagraph"/>
              <w:numPr>
                <w:ilvl w:val="0"/>
                <w:numId w:val="611"/>
              </w:numPr>
              <w:ind w:right="710"/>
              <w:rPr>
                <w:rFonts w:ascii="Times New Roman" w:hAnsi="Times New Roman"/>
                <w:color w:val="000000"/>
                <w:szCs w:val="22"/>
              </w:rPr>
            </w:pPr>
            <w:r w:rsidRPr="00DC22F7">
              <w:rPr>
                <w:rFonts w:ascii="Times New Roman" w:hAnsi="Times New Roman"/>
                <w:color w:val="000000"/>
                <w:szCs w:val="22"/>
              </w:rPr>
              <w:t>Solidify emergency partnerships with neighboring LEAs.</w:t>
            </w:r>
          </w:p>
          <w:p w14:paraId="77842BA3" w14:textId="005C0BC6" w:rsidR="00DC22F7" w:rsidRDefault="00DC22F7" w:rsidP="006A59E6">
            <w:pPr>
              <w:pStyle w:val="ListParagraph"/>
              <w:numPr>
                <w:ilvl w:val="0"/>
                <w:numId w:val="611"/>
              </w:numPr>
              <w:ind w:right="710"/>
              <w:rPr>
                <w:rFonts w:ascii="Times New Roman" w:hAnsi="Times New Roman"/>
                <w:color w:val="000000"/>
                <w:szCs w:val="22"/>
              </w:rPr>
            </w:pPr>
            <w:r>
              <w:rPr>
                <w:rFonts w:ascii="Times New Roman" w:hAnsi="Times New Roman"/>
                <w:color w:val="000000"/>
                <w:szCs w:val="22"/>
              </w:rPr>
              <w:t xml:space="preserve">Maintain </w:t>
            </w:r>
            <w:r w:rsidRPr="00DC22F7">
              <w:rPr>
                <w:rFonts w:ascii="Times New Roman" w:hAnsi="Times New Roman"/>
                <w:color w:val="000000"/>
                <w:szCs w:val="22"/>
              </w:rPr>
              <w:t>an online instructional platform to make remote instruction options (i.e., independent study) accessible when necessary</w:t>
            </w:r>
            <w:r w:rsidR="005B4A72">
              <w:rPr>
                <w:rFonts w:ascii="Times New Roman" w:hAnsi="Times New Roman"/>
                <w:color w:val="000000"/>
                <w:szCs w:val="22"/>
              </w:rPr>
              <w:t>.</w:t>
            </w:r>
          </w:p>
          <w:p w14:paraId="42F4128C" w14:textId="133C036C" w:rsidR="00DC22F7" w:rsidRDefault="005B4A72" w:rsidP="006A59E6">
            <w:pPr>
              <w:pStyle w:val="ListParagraph"/>
              <w:numPr>
                <w:ilvl w:val="0"/>
                <w:numId w:val="611"/>
              </w:numPr>
              <w:ind w:right="710"/>
              <w:rPr>
                <w:rFonts w:ascii="Times New Roman" w:hAnsi="Times New Roman"/>
                <w:color w:val="000000"/>
                <w:szCs w:val="22"/>
              </w:rPr>
            </w:pPr>
            <w:r w:rsidRPr="005B4A72">
              <w:rPr>
                <w:rFonts w:ascii="Times New Roman" w:hAnsi="Times New Roman"/>
                <w:color w:val="000000"/>
                <w:szCs w:val="22"/>
              </w:rPr>
              <w:t>Create “digital backpacks” to bundle necessary digital resources (such as Canva, Google Classroom, etc.) for pupils to access if schools are closed</w:t>
            </w:r>
            <w:r>
              <w:rPr>
                <w:rFonts w:ascii="Times New Roman" w:hAnsi="Times New Roman"/>
                <w:color w:val="000000"/>
                <w:szCs w:val="22"/>
              </w:rPr>
              <w:t>.</w:t>
            </w:r>
          </w:p>
          <w:p w14:paraId="1F6D81F5" w14:textId="5672F55E" w:rsidR="005B4A72" w:rsidRDefault="005B4A72" w:rsidP="006A59E6">
            <w:pPr>
              <w:pStyle w:val="ListParagraph"/>
              <w:numPr>
                <w:ilvl w:val="0"/>
                <w:numId w:val="611"/>
              </w:numPr>
              <w:ind w:right="710"/>
              <w:rPr>
                <w:rFonts w:ascii="Times New Roman" w:hAnsi="Times New Roman"/>
                <w:color w:val="000000"/>
                <w:szCs w:val="22"/>
              </w:rPr>
            </w:pPr>
            <w:r w:rsidRPr="005B4A72">
              <w:rPr>
                <w:rFonts w:ascii="Times New Roman" w:hAnsi="Times New Roman"/>
                <w:color w:val="000000"/>
                <w:szCs w:val="22"/>
              </w:rPr>
              <w:t>Stockpile devices that can be shared if technology is damaged or destroyed during an emergency. Prepare Wi-Fi hot spots that can be deployed</w:t>
            </w:r>
            <w:r>
              <w:rPr>
                <w:rFonts w:ascii="Times New Roman" w:hAnsi="Times New Roman"/>
                <w:color w:val="000000"/>
                <w:szCs w:val="22"/>
              </w:rPr>
              <w:t>.</w:t>
            </w:r>
          </w:p>
          <w:p w14:paraId="72067C35" w14:textId="036FFB6F" w:rsidR="00511CC7" w:rsidRDefault="00511CC7" w:rsidP="006A59E6">
            <w:pPr>
              <w:pStyle w:val="ListParagraph"/>
              <w:numPr>
                <w:ilvl w:val="0"/>
                <w:numId w:val="611"/>
              </w:numPr>
              <w:ind w:right="710"/>
              <w:rPr>
                <w:rFonts w:ascii="Times New Roman" w:hAnsi="Times New Roman"/>
                <w:color w:val="000000"/>
                <w:szCs w:val="22"/>
              </w:rPr>
            </w:pPr>
            <w:r w:rsidRPr="00511CC7">
              <w:rPr>
                <w:rFonts w:ascii="Times New Roman" w:hAnsi="Times New Roman"/>
                <w:color w:val="000000"/>
                <w:szCs w:val="22"/>
              </w:rPr>
              <w:t>Plan to supply power for and restock necessary medicines and locate alternative sources of electricity in the event of outages</w:t>
            </w:r>
            <w:r>
              <w:rPr>
                <w:rFonts w:ascii="Times New Roman" w:hAnsi="Times New Roman"/>
                <w:color w:val="000000"/>
                <w:szCs w:val="22"/>
              </w:rPr>
              <w:t>.</w:t>
            </w:r>
          </w:p>
          <w:p w14:paraId="327AAA6D" w14:textId="77777777" w:rsidR="005B4A72" w:rsidRDefault="005B4A72" w:rsidP="00E23364">
            <w:pPr>
              <w:pStyle w:val="ListParagraph"/>
              <w:ind w:left="1440" w:right="710"/>
              <w:rPr>
                <w:rFonts w:ascii="Times New Roman" w:hAnsi="Times New Roman"/>
                <w:color w:val="000000"/>
                <w:szCs w:val="22"/>
              </w:rPr>
            </w:pPr>
          </w:p>
          <w:p w14:paraId="0271935A" w14:textId="77777777" w:rsidR="001A5088" w:rsidRDefault="001A5088" w:rsidP="00684ABD">
            <w:pPr>
              <w:pStyle w:val="ListParagraph"/>
              <w:ind w:right="710"/>
              <w:rPr>
                <w:rFonts w:ascii="Times New Roman" w:hAnsi="Times New Roman"/>
                <w:color w:val="000000"/>
                <w:szCs w:val="22"/>
              </w:rPr>
            </w:pPr>
          </w:p>
          <w:p w14:paraId="30679FAF" w14:textId="77777777" w:rsidR="00434A8A" w:rsidRDefault="00434A8A" w:rsidP="00684ABD">
            <w:pPr>
              <w:pStyle w:val="ListParagraph"/>
              <w:ind w:right="710"/>
              <w:rPr>
                <w:rFonts w:ascii="Times New Roman" w:hAnsi="Times New Roman"/>
                <w:color w:val="000000"/>
                <w:szCs w:val="22"/>
              </w:rPr>
            </w:pPr>
          </w:p>
          <w:p w14:paraId="1D58AC86" w14:textId="3DDC3925" w:rsidR="009708E3" w:rsidRPr="00434A8A" w:rsidRDefault="00434A8A" w:rsidP="00434A8A">
            <w:pPr>
              <w:pStyle w:val="ListParagraph"/>
              <w:ind w:right="710"/>
              <w:rPr>
                <w:rFonts w:ascii="Times New Roman" w:hAnsi="Times New Roman"/>
                <w:color w:val="000000"/>
                <w:szCs w:val="22"/>
              </w:rPr>
            </w:pPr>
            <w:r>
              <w:rPr>
                <w:rFonts w:ascii="Times New Roman" w:hAnsi="Times New Roman"/>
                <w:color w:val="000000"/>
                <w:szCs w:val="22"/>
              </w:rPr>
              <w:t xml:space="preserve">For additional information: </w:t>
            </w:r>
            <w:hyperlink r:id="rId35" w:history="1">
              <w:r w:rsidRPr="00434A8A">
                <w:rPr>
                  <w:rStyle w:val="Hyperlink"/>
                  <w:rFonts w:ascii="Times New Roman" w:hAnsi="Times New Roman"/>
                  <w:szCs w:val="22"/>
                </w:rPr>
                <w:t>Instructional Continuity Plan Guidance -</w:t>
              </w:r>
              <w:r w:rsidRPr="00434A8A">
                <w:rPr>
                  <w:rStyle w:val="Hyperlink"/>
                  <w:rFonts w:ascii="Times New Roman" w:hAnsi="Times New Roman"/>
                  <w:szCs w:val="22"/>
                  <w:u w:val="single"/>
                </w:rPr>
                <w:t xml:space="preserve"> Organization (CA Dept of Education)</w:t>
              </w:r>
            </w:hyperlink>
          </w:p>
          <w:p w14:paraId="23070950" w14:textId="77777777" w:rsidR="005D4EAD" w:rsidRDefault="005D4EAD" w:rsidP="00B2228B">
            <w:pPr>
              <w:ind w:right="710"/>
              <w:rPr>
                <w:rFonts w:ascii="Times New Roman" w:hAnsi="Times New Roman"/>
              </w:rPr>
            </w:pPr>
          </w:p>
          <w:p w14:paraId="4E1F0834" w14:textId="77777777" w:rsidR="005D4EAD" w:rsidRPr="00331536" w:rsidRDefault="005D4EAD" w:rsidP="00B2228B">
            <w:pPr>
              <w:ind w:right="710"/>
              <w:rPr>
                <w:rFonts w:ascii="Times New Roman" w:hAnsi="Times New Roman"/>
              </w:rPr>
            </w:pPr>
          </w:p>
        </w:tc>
      </w:tr>
    </w:tbl>
    <w:p w14:paraId="0C4D5B32" w14:textId="77777777" w:rsidR="009708E3" w:rsidRDefault="009708E3" w:rsidP="006E65FD">
      <w:pPr>
        <w:spacing w:after="200" w:line="276" w:lineRule="auto"/>
        <w:ind w:right="710"/>
        <w:rPr>
          <w:sz w:val="16"/>
          <w:szCs w:val="16"/>
        </w:rPr>
      </w:pPr>
    </w:p>
    <w:p w14:paraId="1D29D7DA" w14:textId="77777777" w:rsidR="001A5088" w:rsidRPr="00331536" w:rsidRDefault="001A5088" w:rsidP="001A5088">
      <w:pPr>
        <w:ind w:right="710"/>
      </w:pPr>
      <w:r w:rsidRPr="00331536">
        <w:t>NOTE ON THIS SECTION:</w:t>
      </w:r>
    </w:p>
    <w:p w14:paraId="694A8475" w14:textId="77777777" w:rsidR="001A5088" w:rsidRDefault="001A5088" w:rsidP="001A5088">
      <w:pPr>
        <w:ind w:right="710"/>
        <w:rPr>
          <w:rFonts w:cs="Arial"/>
          <w:szCs w:val="32"/>
          <w:highlight w:val="yellow"/>
        </w:rPr>
      </w:pPr>
    </w:p>
    <w:p w14:paraId="6AC87A88" w14:textId="24FB8E6B" w:rsidR="001A5088" w:rsidRPr="002813C8" w:rsidRDefault="001A5088" w:rsidP="001A5088">
      <w:pPr>
        <w:ind w:right="710"/>
        <w:rPr>
          <w:rFonts w:cs="Arial"/>
          <w:szCs w:val="32"/>
          <w:highlight w:val="cyan"/>
        </w:rPr>
      </w:pPr>
      <w:r>
        <w:rPr>
          <w:rFonts w:cs="Arial"/>
          <w:szCs w:val="32"/>
          <w:highlight w:val="cyan"/>
        </w:rPr>
        <w:t>{HERE: Instructional Continuity Plan</w:t>
      </w:r>
      <w:r w:rsidRPr="002813C8">
        <w:rPr>
          <w:rFonts w:cs="Arial"/>
          <w:szCs w:val="32"/>
          <w:highlight w:val="cyan"/>
        </w:rPr>
        <w:t>.</w:t>
      </w:r>
      <w:r>
        <w:rPr>
          <w:rFonts w:cs="Arial"/>
          <w:szCs w:val="32"/>
          <w:highlight w:val="cyan"/>
        </w:rPr>
        <w:t>}</w:t>
      </w:r>
    </w:p>
    <w:p w14:paraId="67EDE54A" w14:textId="77777777" w:rsidR="009708E3" w:rsidRDefault="009708E3" w:rsidP="006E65FD">
      <w:pPr>
        <w:spacing w:after="200" w:line="276" w:lineRule="auto"/>
        <w:ind w:right="710"/>
        <w:rPr>
          <w:sz w:val="16"/>
          <w:szCs w:val="16"/>
        </w:rPr>
      </w:pPr>
    </w:p>
    <w:p w14:paraId="194011C4" w14:textId="77777777" w:rsidR="009708E3" w:rsidRDefault="009708E3" w:rsidP="006E65FD">
      <w:pPr>
        <w:spacing w:after="200" w:line="276" w:lineRule="auto"/>
        <w:ind w:right="710"/>
        <w:rPr>
          <w:sz w:val="16"/>
          <w:szCs w:val="16"/>
        </w:rPr>
      </w:pPr>
    </w:p>
    <w:p w14:paraId="7137E6C6" w14:textId="77777777" w:rsidR="00242F64" w:rsidRDefault="00242F64" w:rsidP="006E65FD">
      <w:pPr>
        <w:spacing w:after="200" w:line="276" w:lineRule="auto"/>
        <w:ind w:right="710"/>
        <w:rPr>
          <w:sz w:val="16"/>
          <w:szCs w:val="16"/>
        </w:rPr>
      </w:pPr>
    </w:p>
    <w:p w14:paraId="1372B49A" w14:textId="77777777" w:rsidR="00242F64" w:rsidRDefault="00242F64" w:rsidP="006E65FD">
      <w:pPr>
        <w:spacing w:after="200" w:line="276" w:lineRule="auto"/>
        <w:ind w:right="710"/>
        <w:rPr>
          <w:sz w:val="16"/>
          <w:szCs w:val="16"/>
        </w:rPr>
      </w:pPr>
    </w:p>
    <w:p w14:paraId="064083EB" w14:textId="77777777" w:rsidR="00242F64" w:rsidRDefault="00242F64" w:rsidP="006E65FD">
      <w:pPr>
        <w:spacing w:after="200" w:line="276" w:lineRule="auto"/>
        <w:ind w:right="710"/>
        <w:rPr>
          <w:sz w:val="16"/>
          <w:szCs w:val="16"/>
        </w:rPr>
      </w:pPr>
    </w:p>
    <w:p w14:paraId="6083BE6C" w14:textId="77777777" w:rsidR="00242F64" w:rsidRDefault="00242F64" w:rsidP="006E65FD">
      <w:pPr>
        <w:spacing w:after="200" w:line="276" w:lineRule="auto"/>
        <w:ind w:right="710"/>
        <w:rPr>
          <w:sz w:val="16"/>
          <w:szCs w:val="16"/>
        </w:rPr>
      </w:pPr>
    </w:p>
    <w:p w14:paraId="136B3DC3" w14:textId="77777777" w:rsidR="00242F64" w:rsidRDefault="00242F64" w:rsidP="006E65FD">
      <w:pPr>
        <w:spacing w:after="200" w:line="276" w:lineRule="auto"/>
        <w:ind w:right="710"/>
        <w:rPr>
          <w:sz w:val="16"/>
          <w:szCs w:val="16"/>
        </w:rPr>
      </w:pPr>
    </w:p>
    <w:p w14:paraId="23D370DB" w14:textId="77777777" w:rsidR="00242F64" w:rsidRDefault="00242F64" w:rsidP="006E65FD">
      <w:pPr>
        <w:spacing w:after="200" w:line="276" w:lineRule="auto"/>
        <w:ind w:right="710"/>
        <w:rPr>
          <w:sz w:val="16"/>
          <w:szCs w:val="16"/>
        </w:rPr>
      </w:pPr>
    </w:p>
    <w:p w14:paraId="07532895" w14:textId="77777777" w:rsidR="00242F64" w:rsidRDefault="00242F64" w:rsidP="006E65FD">
      <w:pPr>
        <w:spacing w:after="200" w:line="276" w:lineRule="auto"/>
        <w:ind w:right="710"/>
        <w:rPr>
          <w:sz w:val="16"/>
          <w:szCs w:val="16"/>
        </w:rPr>
      </w:pPr>
    </w:p>
    <w:p w14:paraId="27D97D8D" w14:textId="77777777" w:rsidR="00242F64" w:rsidRDefault="00242F64" w:rsidP="006E65FD">
      <w:pPr>
        <w:spacing w:after="200" w:line="276" w:lineRule="auto"/>
        <w:ind w:right="710"/>
        <w:rPr>
          <w:sz w:val="16"/>
          <w:szCs w:val="16"/>
        </w:rPr>
      </w:pPr>
    </w:p>
    <w:p w14:paraId="1D91F420" w14:textId="77777777" w:rsidR="00242F64" w:rsidRDefault="00242F64" w:rsidP="006E65FD">
      <w:pPr>
        <w:spacing w:after="200" w:line="276" w:lineRule="auto"/>
        <w:ind w:right="710"/>
        <w:rPr>
          <w:sz w:val="16"/>
          <w:szCs w:val="16"/>
        </w:rPr>
      </w:pPr>
    </w:p>
    <w:p w14:paraId="77DA2096" w14:textId="2CAEEBD6" w:rsidR="00242F64" w:rsidRDefault="00242F64" w:rsidP="00242F64">
      <w:pPr>
        <w:pStyle w:val="SmallTitle"/>
        <w:ind w:right="-36"/>
      </w:pPr>
      <w:bookmarkStart w:id="23" w:name="haz"/>
      <w:bookmarkEnd w:id="23"/>
      <w:r>
        <w:lastRenderedPageBreak/>
        <w:t>H</w:t>
      </w:r>
      <w:r w:rsidR="00E6381F">
        <w:t>AZARD THREAT/SPECIFIC ANNEXES</w:t>
      </w:r>
    </w:p>
    <w:p w14:paraId="52A745B9" w14:textId="77777777" w:rsidR="00101CAC" w:rsidRDefault="00101CAC" w:rsidP="00280650">
      <w:pPr>
        <w:rPr>
          <w:rFonts w:ascii="Times New Roman" w:hAnsi="Times New Roman"/>
          <w:b/>
          <w:bCs/>
          <w:color w:val="000000"/>
          <w:szCs w:val="22"/>
          <w:highlight w:val="magenta"/>
          <w:shd w:val="clear" w:color="auto" w:fill="FFFFFF"/>
        </w:rPr>
      </w:pPr>
    </w:p>
    <w:tbl>
      <w:tblPr>
        <w:tblStyle w:val="TableGrid"/>
        <w:tblW w:w="0" w:type="auto"/>
        <w:tblLook w:val="04A0" w:firstRow="1" w:lastRow="0" w:firstColumn="1" w:lastColumn="0" w:noHBand="0" w:noVBand="1"/>
      </w:tblPr>
      <w:tblGrid>
        <w:gridCol w:w="10214"/>
      </w:tblGrid>
      <w:tr w:rsidR="00101CAC" w14:paraId="6AA7DB26" w14:textId="77777777" w:rsidTr="00FB3B16">
        <w:tc>
          <w:tcPr>
            <w:tcW w:w="10214" w:type="dxa"/>
            <w:tcBorders>
              <w:bottom w:val="nil"/>
            </w:tcBorders>
            <w:shd w:val="clear" w:color="auto" w:fill="5F497A" w:themeFill="accent4" w:themeFillShade="BF"/>
          </w:tcPr>
          <w:p w14:paraId="49520573"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46B7FBA8" w14:textId="77777777" w:rsidTr="00FB3B16">
        <w:tc>
          <w:tcPr>
            <w:tcW w:w="10214" w:type="dxa"/>
            <w:tcBorders>
              <w:top w:val="nil"/>
            </w:tcBorders>
            <w:shd w:val="clear" w:color="auto" w:fill="5F497A" w:themeFill="accent4" w:themeFillShade="BF"/>
          </w:tcPr>
          <w:p w14:paraId="448F40DB"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3DD0703C" w14:textId="77777777" w:rsidTr="00FB3B16">
        <w:tc>
          <w:tcPr>
            <w:tcW w:w="10214" w:type="dxa"/>
            <w:shd w:val="clear" w:color="auto" w:fill="CCC0D9" w:themeFill="accent4" w:themeFillTint="66"/>
          </w:tcPr>
          <w:p w14:paraId="4F484493" w14:textId="77777777" w:rsidR="008F3ACA" w:rsidRPr="008F3ACA" w:rsidRDefault="008F3ACA" w:rsidP="008F3ACA">
            <w:pPr>
              <w:rPr>
                <w:rFonts w:ascii="Times New Roman" w:hAnsi="Times New Roman"/>
              </w:rPr>
            </w:pPr>
            <w:r w:rsidRPr="008F3ACA">
              <w:rPr>
                <w:rFonts w:ascii="Times New Roman" w:hAnsi="Times New Roman"/>
              </w:rPr>
              <w:t>These annexes focus on special planning needs generated by a specific type of threat, hazard, or incident.  Courses of action already outlined in a functional annex (lockdown, shelter-in-place, evacuation, etc.) need not be repeated in a threat- or hazard-specific annex. Develop these based on the prioritized list of threats and hazards determined in your Risk Assessment process. As planning teams develop courses of action for threats and hazards, consider federal, state, and local regulations or mandates that often apply to specific threats and hazards.</w:t>
            </w:r>
          </w:p>
          <w:p w14:paraId="227B9F22" w14:textId="77777777" w:rsidR="008F3ACA" w:rsidRPr="008F3ACA" w:rsidRDefault="008F3ACA" w:rsidP="008F3ACA">
            <w:pPr>
              <w:rPr>
                <w:rFonts w:ascii="Times New Roman" w:hAnsi="Times New Roman"/>
              </w:rPr>
            </w:pPr>
          </w:p>
          <w:p w14:paraId="7B94AC1F" w14:textId="77777777" w:rsidR="008F3ACA" w:rsidRPr="008F3ACA" w:rsidRDefault="008F3ACA" w:rsidP="008F3ACA">
            <w:pPr>
              <w:rPr>
                <w:rFonts w:ascii="Times New Roman" w:hAnsi="Times New Roman"/>
              </w:rPr>
            </w:pPr>
            <w:r w:rsidRPr="008F3ACA">
              <w:rPr>
                <w:rFonts w:ascii="Times New Roman" w:hAnsi="Times New Roman"/>
              </w:rPr>
              <w:t>If there is a functional annex that applies to one of the threat- or hazard-specific annexes, the latter will include it by reference. For example, if a “during” course of action for a fire hazard involves evacuation, and there is an Evacuation Annex, the Fire Annex would indicate “see Evacuation Annex” in the “during” course of action section rather than repeat the evacuation courses of action in the Fire Annex.</w:t>
            </w:r>
          </w:p>
          <w:p w14:paraId="119C1A20" w14:textId="77777777" w:rsidR="008F3ACA" w:rsidRPr="008F3ACA" w:rsidRDefault="008F3ACA" w:rsidP="008F3ACA">
            <w:pPr>
              <w:rPr>
                <w:rFonts w:ascii="Times New Roman" w:hAnsi="Times New Roman"/>
              </w:rPr>
            </w:pPr>
          </w:p>
          <w:p w14:paraId="2CA2F0A7" w14:textId="77777777" w:rsidR="008F3ACA" w:rsidRPr="008F3ACA" w:rsidRDefault="008F3ACA" w:rsidP="008F3ACA">
            <w:pPr>
              <w:rPr>
                <w:rFonts w:ascii="Times New Roman" w:hAnsi="Times New Roman"/>
              </w:rPr>
            </w:pPr>
            <w:r w:rsidRPr="008F3ACA">
              <w:rPr>
                <w:rFonts w:ascii="Times New Roman" w:hAnsi="Times New Roman"/>
              </w:rPr>
              <w:t xml:space="preserve">These annexes are not to be viewed as complete and final resources.  This template cannot anticipate all possible emergency events or situations and emergency responses, but it does provide a reference point and protocol to protect lives and property within the district, and districts must review, add, amend and revise according to district needs. It must be reviewed, verified, and corrected where appropriate, by qualified emergency professionals and legal counsel, where relevant.  </w:t>
            </w:r>
          </w:p>
          <w:p w14:paraId="1B3E3DAA" w14:textId="77777777" w:rsidR="00101CAC" w:rsidRDefault="00101CAC" w:rsidP="00FB3B16">
            <w:pPr>
              <w:pStyle w:val="NormalWeb"/>
              <w:spacing w:before="240" w:beforeAutospacing="0" w:after="240" w:afterAutospacing="0"/>
              <w:rPr>
                <w:rFonts w:cs="Arial"/>
                <w:color w:val="333333"/>
              </w:rPr>
            </w:pPr>
          </w:p>
        </w:tc>
      </w:tr>
    </w:tbl>
    <w:p w14:paraId="5BBEFF39" w14:textId="77777777" w:rsidR="00101CAC" w:rsidRDefault="00101CAC" w:rsidP="00280650">
      <w:pPr>
        <w:rPr>
          <w:rFonts w:ascii="Times New Roman" w:hAnsi="Times New Roman"/>
          <w:b/>
          <w:bCs/>
          <w:color w:val="000000"/>
          <w:szCs w:val="22"/>
          <w:highlight w:val="magenta"/>
          <w:shd w:val="clear" w:color="auto" w:fill="FFFFFF"/>
        </w:rPr>
      </w:pPr>
    </w:p>
    <w:p w14:paraId="734947C8" w14:textId="77777777" w:rsidR="00280650" w:rsidRDefault="00280650" w:rsidP="00280650">
      <w:pPr>
        <w:spacing w:line="21" w:lineRule="atLeast"/>
        <w:rPr>
          <w:color w:val="000000"/>
          <w:sz w:val="24"/>
        </w:rPr>
      </w:pPr>
    </w:p>
    <w:p w14:paraId="5D53AECD" w14:textId="77777777" w:rsidR="00280650" w:rsidRDefault="00280650" w:rsidP="00280650">
      <w:pPr>
        <w:pStyle w:val="Heading2"/>
        <w:rPr>
          <w:shd w:val="clear" w:color="auto" w:fill="FFFFFF"/>
        </w:rPr>
      </w:pPr>
      <w:r>
        <w:rPr>
          <w:shd w:val="clear" w:color="auto" w:fill="FFFFFF"/>
        </w:rPr>
        <w:t>OVERVIEW</w:t>
      </w:r>
    </w:p>
    <w:p w14:paraId="6E65E515" w14:textId="77777777" w:rsidR="00280650" w:rsidRDefault="00280650" w:rsidP="00280650">
      <w:r w:rsidRPr="00984959">
        <w:rPr>
          <w:color w:val="000000"/>
          <w:shd w:val="clear" w:color="auto" w:fill="FFFFFF"/>
        </w:rPr>
        <w:t xml:space="preserve">These annexes focus on special planning needs generated by a specific type of threat, hazard, or incident.  </w:t>
      </w:r>
      <w:r w:rsidRPr="00984959">
        <w:t xml:space="preserve">Courses of action already outlined in a functional annex </w:t>
      </w:r>
      <w:r>
        <w:t>are not</w:t>
      </w:r>
      <w:r w:rsidRPr="00984959">
        <w:t xml:space="preserve"> repeated in a threat- or hazard-specific annex.</w:t>
      </w:r>
      <w:r>
        <w:t xml:space="preserve"> </w:t>
      </w:r>
    </w:p>
    <w:p w14:paraId="56124512" w14:textId="77777777" w:rsidR="00280650" w:rsidRDefault="00280650" w:rsidP="00280650"/>
    <w:p w14:paraId="15F0B9DB" w14:textId="77777777" w:rsidR="00280650" w:rsidRDefault="00280650" w:rsidP="00280650">
      <w:r>
        <w:t xml:space="preserve">Refer to functional annexes for specifics on the following general emergency responses:  </w:t>
      </w:r>
    </w:p>
    <w:p w14:paraId="3753C708" w14:textId="77777777" w:rsidR="00722CB6" w:rsidRPr="00F93494" w:rsidRDefault="00722CB6" w:rsidP="006B7301">
      <w:pPr>
        <w:pStyle w:val="ListParagraph"/>
        <w:numPr>
          <w:ilvl w:val="0"/>
          <w:numId w:val="12"/>
        </w:numPr>
        <w:ind w:left="630" w:hanging="270"/>
        <w:rPr>
          <w:color w:val="000000" w:themeColor="text1"/>
        </w:rPr>
      </w:pPr>
      <w:r w:rsidRPr="00F93494">
        <w:rPr>
          <w:color w:val="000000" w:themeColor="text1"/>
        </w:rPr>
        <w:t>Evacuation (On-Site and Off-Site)</w:t>
      </w:r>
    </w:p>
    <w:p w14:paraId="24075C78" w14:textId="77777777" w:rsidR="00722CB6" w:rsidRPr="0078379C" w:rsidRDefault="00722CB6" w:rsidP="006B7301">
      <w:pPr>
        <w:pStyle w:val="ListParagraph"/>
        <w:numPr>
          <w:ilvl w:val="0"/>
          <w:numId w:val="12"/>
        </w:numPr>
        <w:ind w:left="630" w:hanging="270"/>
      </w:pPr>
      <w:r w:rsidRPr="00CE4866">
        <w:t>Reunificatio</w:t>
      </w:r>
      <w:r w:rsidRPr="0078379C">
        <w:t>n (See also Functional Annex B – Reunification Plan)</w:t>
      </w:r>
    </w:p>
    <w:p w14:paraId="497323E9" w14:textId="77777777" w:rsidR="00722CB6" w:rsidRPr="00CE4866" w:rsidRDefault="00722CB6" w:rsidP="006B7301">
      <w:pPr>
        <w:pStyle w:val="ListParagraph"/>
        <w:numPr>
          <w:ilvl w:val="0"/>
          <w:numId w:val="12"/>
        </w:numPr>
        <w:ind w:left="630" w:hanging="270"/>
      </w:pPr>
      <w:r w:rsidRPr="00CE4866">
        <w:t>Shelter-In-Place</w:t>
      </w:r>
    </w:p>
    <w:p w14:paraId="613583F3" w14:textId="77777777" w:rsidR="00722CB6" w:rsidRPr="00CE4866" w:rsidRDefault="00722CB6" w:rsidP="006B7301">
      <w:pPr>
        <w:pStyle w:val="ListParagraph"/>
        <w:numPr>
          <w:ilvl w:val="0"/>
          <w:numId w:val="12"/>
        </w:numPr>
        <w:ind w:left="630" w:hanging="270"/>
      </w:pPr>
      <w:r w:rsidRPr="00CE4866">
        <w:t>Secure Campus</w:t>
      </w:r>
    </w:p>
    <w:p w14:paraId="5D13E71A" w14:textId="77777777" w:rsidR="00722CB6" w:rsidRPr="00CE4866" w:rsidRDefault="00722CB6" w:rsidP="006B7301">
      <w:pPr>
        <w:pStyle w:val="ListParagraph"/>
        <w:numPr>
          <w:ilvl w:val="0"/>
          <w:numId w:val="12"/>
        </w:numPr>
        <w:ind w:left="630" w:hanging="270"/>
      </w:pPr>
      <w:r w:rsidRPr="00CE4866">
        <w:t>Lock Down</w:t>
      </w:r>
    </w:p>
    <w:p w14:paraId="5F95CAE0" w14:textId="77777777" w:rsidR="00722CB6" w:rsidRPr="00CE4866" w:rsidRDefault="00722CB6" w:rsidP="006B7301">
      <w:pPr>
        <w:pStyle w:val="ListParagraph"/>
        <w:numPr>
          <w:ilvl w:val="0"/>
          <w:numId w:val="12"/>
        </w:numPr>
        <w:ind w:left="630" w:hanging="270"/>
      </w:pPr>
      <w:r w:rsidRPr="00CE4866">
        <w:t>Drop, Cover, and Hold</w:t>
      </w:r>
    </w:p>
    <w:p w14:paraId="1094EBF0" w14:textId="77777777" w:rsidR="00722CB6" w:rsidRPr="00CE4866" w:rsidRDefault="00722CB6" w:rsidP="006B7301">
      <w:pPr>
        <w:pStyle w:val="ListParagraph"/>
        <w:numPr>
          <w:ilvl w:val="0"/>
          <w:numId w:val="12"/>
        </w:numPr>
        <w:ind w:left="630" w:hanging="270"/>
      </w:pPr>
      <w:r w:rsidRPr="00CE4866">
        <w:t>All Clear</w:t>
      </w:r>
    </w:p>
    <w:p w14:paraId="0C02B438" w14:textId="77777777" w:rsidR="00280650" w:rsidRPr="00984959" w:rsidRDefault="00280650" w:rsidP="00280650"/>
    <w:p w14:paraId="5EC89179" w14:textId="77777777" w:rsidR="00280650" w:rsidRDefault="00280650" w:rsidP="00280650">
      <w:pPr>
        <w:pStyle w:val="Heading2"/>
      </w:pPr>
      <w:r>
        <w:t>DISCLAIMER</w:t>
      </w:r>
    </w:p>
    <w:p w14:paraId="4F81B396" w14:textId="77777777" w:rsidR="00280650" w:rsidRPr="00CB03D4" w:rsidRDefault="00280650" w:rsidP="00280650">
      <w:pPr>
        <w:spacing w:line="21" w:lineRule="atLeast"/>
        <w:rPr>
          <w:color w:val="000000"/>
          <w:sz w:val="24"/>
        </w:rPr>
      </w:pPr>
      <w:r w:rsidRPr="00CB03D4">
        <w:rPr>
          <w:color w:val="000000"/>
          <w:sz w:val="24"/>
        </w:rPr>
        <w:t>The material presented in th</w:t>
      </w:r>
      <w:r>
        <w:rPr>
          <w:color w:val="000000"/>
          <w:sz w:val="24"/>
        </w:rPr>
        <w:t xml:space="preserve">ese annexes have </w:t>
      </w:r>
      <w:r w:rsidRPr="00CB03D4">
        <w:rPr>
          <w:color w:val="000000"/>
          <w:sz w:val="24"/>
        </w:rPr>
        <w:t xml:space="preserve">been written in accordance with federal and state guidelines and makes every effort to be in compliance with local, state and federal mandates, guidelines, regulations, laws, and current standards.  It is not the intent of </w:t>
      </w:r>
      <w:r>
        <w:rPr>
          <w:color w:val="000000"/>
          <w:sz w:val="24"/>
        </w:rPr>
        <w:t>these annexes</w:t>
      </w:r>
      <w:r w:rsidRPr="00CB03D4">
        <w:rPr>
          <w:color w:val="000000"/>
          <w:sz w:val="24"/>
        </w:rPr>
        <w:t xml:space="preserve"> to replace or void other mandated plans or operational directives.  For example, th</w:t>
      </w:r>
      <w:r>
        <w:rPr>
          <w:color w:val="000000"/>
          <w:sz w:val="24"/>
        </w:rPr>
        <w:t>ese annexes are</w:t>
      </w:r>
      <w:r w:rsidRPr="00CB03D4">
        <w:rPr>
          <w:color w:val="000000"/>
          <w:sz w:val="24"/>
        </w:rPr>
        <w:t xml:space="preserve"> not a tactical manual for law enforcement or an operations manual for fire fighters or hazardous materials specialists responding to events </w:t>
      </w:r>
      <w:r>
        <w:rPr>
          <w:color w:val="000000"/>
          <w:sz w:val="24"/>
        </w:rPr>
        <w:t>at any district facility or school campus</w:t>
      </w:r>
      <w:r w:rsidRPr="00CB03D4">
        <w:rPr>
          <w:color w:val="000000"/>
          <w:sz w:val="24"/>
        </w:rPr>
        <w:t>.  Th</w:t>
      </w:r>
      <w:r>
        <w:rPr>
          <w:color w:val="000000"/>
          <w:sz w:val="24"/>
        </w:rPr>
        <w:t>ese annexes</w:t>
      </w:r>
      <w:r w:rsidRPr="00CB03D4">
        <w:rPr>
          <w:color w:val="000000"/>
          <w:sz w:val="24"/>
        </w:rPr>
        <w:t xml:space="preserve"> cannot anticipate all possible emergency events or situations and emergency </w:t>
      </w:r>
      <w:r w:rsidRPr="00CB03D4">
        <w:rPr>
          <w:color w:val="000000"/>
          <w:sz w:val="24"/>
        </w:rPr>
        <w:lastRenderedPageBreak/>
        <w:t>responses</w:t>
      </w:r>
      <w:r>
        <w:rPr>
          <w:color w:val="000000"/>
          <w:sz w:val="24"/>
        </w:rPr>
        <w:t xml:space="preserve">, but they do provide a reference point and procedures to protect lives and property within the district. </w:t>
      </w:r>
      <w:r w:rsidRPr="00CB03D4">
        <w:rPr>
          <w:color w:val="000000"/>
          <w:sz w:val="24"/>
        </w:rPr>
        <w:t xml:space="preserve">Conditions may develop during operations where standard methods will not suffice and nothing in </w:t>
      </w:r>
      <w:r>
        <w:rPr>
          <w:color w:val="000000"/>
          <w:sz w:val="24"/>
        </w:rPr>
        <w:t>these templates</w:t>
      </w:r>
      <w:r w:rsidRPr="00CB03D4">
        <w:rPr>
          <w:color w:val="000000"/>
          <w:sz w:val="24"/>
        </w:rPr>
        <w:t xml:space="preserve"> shall be interpreted as an obstacle to the experience, initiative, and ingenuity of the team members in overcoming the complexities that exist under actual emergency conditions. </w:t>
      </w:r>
      <w:r>
        <w:rPr>
          <w:color w:val="000000"/>
          <w:sz w:val="24"/>
        </w:rPr>
        <w:t xml:space="preserve">These annexes do not replace, nor is intended to replace any training mandated by local, state and federal mandated, including Incident Command System (ICS), National Incident Management System (NIMS) and Standardized Emergency Management System (SEMS).   </w:t>
      </w:r>
    </w:p>
    <w:p w14:paraId="3DD35929" w14:textId="77777777" w:rsidR="00280650" w:rsidRDefault="00280650" w:rsidP="00280650">
      <w:pPr>
        <w:spacing w:after="200" w:line="276" w:lineRule="auto"/>
        <w:rPr>
          <w:rFonts w:ascii="Arial Narrow" w:hAnsi="Arial Narrow"/>
          <w:b/>
          <w:color w:val="17365D" w:themeColor="text2" w:themeShade="BF"/>
          <w:sz w:val="44"/>
        </w:rPr>
      </w:pPr>
      <w:r>
        <w:br w:type="page"/>
      </w:r>
    </w:p>
    <w:p w14:paraId="7010414C" w14:textId="45F2FE72" w:rsidR="00280650" w:rsidRDefault="009E55F6" w:rsidP="00280650">
      <w:pPr>
        <w:pStyle w:val="LittleTitle2"/>
      </w:pPr>
      <w:bookmarkStart w:id="24" w:name="ACTIVe"/>
      <w:bookmarkEnd w:id="24"/>
      <w:r>
        <w:lastRenderedPageBreak/>
        <w:t>Active Shooter / Armed Assailant</w:t>
      </w:r>
    </w:p>
    <w:p w14:paraId="3AA604C9" w14:textId="77777777" w:rsidR="00280650" w:rsidRPr="001F7933" w:rsidRDefault="00280650" w:rsidP="00280650">
      <w:pPr>
        <w:tabs>
          <w:tab w:val="left" w:leader="dot" w:pos="8540"/>
          <w:tab w:val="right" w:pos="9180"/>
        </w:tabs>
        <w:rPr>
          <w:rFonts w:cs="Arial"/>
          <w:smallCaps/>
        </w:rPr>
      </w:pPr>
    </w:p>
    <w:tbl>
      <w:tblPr>
        <w:tblStyle w:val="TableGrid"/>
        <w:tblW w:w="0" w:type="auto"/>
        <w:tblLook w:val="04A0" w:firstRow="1" w:lastRow="0" w:firstColumn="1" w:lastColumn="0" w:noHBand="0" w:noVBand="1"/>
      </w:tblPr>
      <w:tblGrid>
        <w:gridCol w:w="10214"/>
      </w:tblGrid>
      <w:tr w:rsidR="00101CAC" w14:paraId="0CC12809" w14:textId="77777777" w:rsidTr="00FB3B16">
        <w:tc>
          <w:tcPr>
            <w:tcW w:w="10214" w:type="dxa"/>
            <w:tcBorders>
              <w:bottom w:val="nil"/>
            </w:tcBorders>
            <w:shd w:val="clear" w:color="auto" w:fill="5F497A" w:themeFill="accent4" w:themeFillShade="BF"/>
          </w:tcPr>
          <w:p w14:paraId="13ADC73D"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7A75DDFB" w14:textId="77777777" w:rsidTr="00FB3B16">
        <w:tc>
          <w:tcPr>
            <w:tcW w:w="10214" w:type="dxa"/>
            <w:tcBorders>
              <w:top w:val="nil"/>
            </w:tcBorders>
            <w:shd w:val="clear" w:color="auto" w:fill="5F497A" w:themeFill="accent4" w:themeFillShade="BF"/>
          </w:tcPr>
          <w:p w14:paraId="69298F93"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0A0DBD58" w14:textId="77777777" w:rsidTr="00FB3B16">
        <w:tc>
          <w:tcPr>
            <w:tcW w:w="10214" w:type="dxa"/>
            <w:shd w:val="clear" w:color="auto" w:fill="CCC0D9" w:themeFill="accent4" w:themeFillTint="66"/>
          </w:tcPr>
          <w:p w14:paraId="01711408" w14:textId="77777777" w:rsidR="008F3ACA" w:rsidRDefault="008F3ACA" w:rsidP="008F3ACA">
            <w:pPr>
              <w:tabs>
                <w:tab w:val="left" w:pos="720"/>
              </w:tabs>
              <w:rPr>
                <w:rFonts w:cs="Arial"/>
                <w:b/>
                <w:i/>
                <w:highlight w:val="magenta"/>
              </w:rPr>
            </w:pPr>
          </w:p>
          <w:p w14:paraId="6A1A24E9" w14:textId="77777777" w:rsidR="008F3ACA" w:rsidRPr="008F3ACA" w:rsidRDefault="008F3ACA" w:rsidP="008F3ACA">
            <w:pPr>
              <w:tabs>
                <w:tab w:val="left" w:pos="720"/>
              </w:tabs>
              <w:rPr>
                <w:rFonts w:ascii="Times New Roman" w:hAnsi="Times New Roman"/>
                <w:b/>
                <w:i/>
              </w:rPr>
            </w:pPr>
            <w:r w:rsidRPr="008F3ACA">
              <w:rPr>
                <w:rFonts w:ascii="Times New Roman" w:hAnsi="Times New Roman"/>
                <w:b/>
                <w:i/>
              </w:rPr>
              <w:t>IMPORTANT NOTES</w:t>
            </w:r>
          </w:p>
          <w:p w14:paraId="0806ECB8" w14:textId="77777777" w:rsidR="008F3ACA" w:rsidRPr="008F3ACA" w:rsidRDefault="008F3ACA" w:rsidP="008F3ACA">
            <w:pPr>
              <w:tabs>
                <w:tab w:val="left" w:pos="720"/>
              </w:tabs>
              <w:rPr>
                <w:rFonts w:ascii="Times New Roman" w:hAnsi="Times New Roman"/>
                <w:i/>
              </w:rPr>
            </w:pPr>
            <w:r w:rsidRPr="008F3ACA">
              <w:rPr>
                <w:rFonts w:ascii="Times New Roman" w:hAnsi="Times New Roman"/>
                <w:i/>
              </w:rPr>
              <w:t>The information presented in this template is intended to outline the emergency response options available to school personnel in an active shooter / armed assailant situation.  This template should NOT be incorporated into Comprehensive School Safety Plans until school and district staff can be trained on these concepts.</w:t>
            </w:r>
          </w:p>
          <w:p w14:paraId="0CB40745" w14:textId="77777777" w:rsidR="008F3ACA" w:rsidRPr="008F3ACA" w:rsidRDefault="008F3ACA" w:rsidP="008F3ACA">
            <w:pPr>
              <w:tabs>
                <w:tab w:val="left" w:pos="720"/>
              </w:tabs>
              <w:rPr>
                <w:rFonts w:ascii="Times New Roman" w:hAnsi="Times New Roman"/>
                <w:i/>
              </w:rPr>
            </w:pPr>
          </w:p>
          <w:p w14:paraId="3E9FA33C" w14:textId="77777777" w:rsidR="00101CAC" w:rsidRDefault="008F3ACA" w:rsidP="008F3ACA">
            <w:pPr>
              <w:tabs>
                <w:tab w:val="left" w:pos="720"/>
              </w:tabs>
              <w:rPr>
                <w:rFonts w:ascii="Times New Roman" w:hAnsi="Times New Roman"/>
                <w:i/>
              </w:rPr>
            </w:pPr>
            <w:r w:rsidRPr="008F3ACA">
              <w:rPr>
                <w:rFonts w:ascii="Times New Roman" w:hAnsi="Times New Roman"/>
                <w:i/>
              </w:rPr>
              <w:t xml:space="preserve">When planning training and drills on the actions described in this template, school leaders should work with local law enforcement to incorporate the guidance provided in US Department of Education publication, </w:t>
            </w:r>
            <w:hyperlink r:id="rId36" w:history="1">
              <w:r w:rsidRPr="008F3ACA">
                <w:rPr>
                  <w:rFonts w:ascii="Times New Roman" w:hAnsi="Times New Roman"/>
                  <w:i/>
                  <w:u w:val="single"/>
                </w:rPr>
                <w:t>Guide for Developing High-Quality School Emergency Operations Plans</w:t>
              </w:r>
            </w:hyperlink>
            <w:r w:rsidRPr="008F3ACA">
              <w:rPr>
                <w:rFonts w:ascii="Times New Roman" w:hAnsi="Times New Roman"/>
                <w:i/>
              </w:rPr>
              <w:t xml:space="preserve">, and </w:t>
            </w:r>
            <w:hyperlink r:id="rId37" w:history="1">
              <w:r w:rsidRPr="008F3ACA">
                <w:rPr>
                  <w:rFonts w:ascii="Times New Roman" w:hAnsi="Times New Roman"/>
                  <w:i/>
                  <w:u w:val="single"/>
                </w:rPr>
                <w:t>Best Practice Considerations for Schools in Active Shooter and Other Armed Assailant Drills</w:t>
              </w:r>
            </w:hyperlink>
            <w:r w:rsidRPr="008F3ACA">
              <w:rPr>
                <w:rFonts w:ascii="Times New Roman" w:hAnsi="Times New Roman"/>
                <w:i/>
              </w:rPr>
              <w:t>, published by the National Association of School Psychologists (NASP) and the National Association of School Resource Officers (NASRO).</w:t>
            </w:r>
          </w:p>
          <w:p w14:paraId="16D1CF63" w14:textId="421F1CC6" w:rsidR="008F3ACA" w:rsidRPr="008F3ACA" w:rsidRDefault="008F3ACA" w:rsidP="008F3ACA">
            <w:pPr>
              <w:tabs>
                <w:tab w:val="left" w:pos="720"/>
              </w:tabs>
              <w:rPr>
                <w:rFonts w:ascii="Times New Roman" w:hAnsi="Times New Roman"/>
                <w:i/>
              </w:rPr>
            </w:pPr>
          </w:p>
        </w:tc>
      </w:tr>
    </w:tbl>
    <w:p w14:paraId="2A48160C" w14:textId="77777777" w:rsidR="00101CAC" w:rsidRDefault="00101CAC" w:rsidP="00280650">
      <w:pPr>
        <w:tabs>
          <w:tab w:val="left" w:pos="720"/>
        </w:tabs>
        <w:rPr>
          <w:rFonts w:cs="Arial"/>
          <w:b/>
          <w:i/>
          <w:szCs w:val="22"/>
          <w:highlight w:val="magenta"/>
        </w:rPr>
      </w:pPr>
    </w:p>
    <w:p w14:paraId="5C544EA2" w14:textId="77777777" w:rsidR="00280650" w:rsidRPr="001F7933" w:rsidRDefault="00280650" w:rsidP="00280650">
      <w:pPr>
        <w:tabs>
          <w:tab w:val="left" w:pos="720"/>
        </w:tabs>
        <w:rPr>
          <w:rFonts w:cs="Arial"/>
          <w:b/>
          <w:szCs w:val="22"/>
        </w:rPr>
      </w:pPr>
    </w:p>
    <w:p w14:paraId="29598BAC" w14:textId="77777777" w:rsidR="00280650" w:rsidRPr="001F7933" w:rsidRDefault="00280650" w:rsidP="00280650">
      <w:pPr>
        <w:tabs>
          <w:tab w:val="left" w:pos="720"/>
        </w:tabs>
        <w:rPr>
          <w:rFonts w:ascii="Arial Bold" w:hAnsi="Arial Bold" w:cs="Arial"/>
          <w:b/>
          <w:caps/>
          <w:szCs w:val="22"/>
        </w:rPr>
      </w:pPr>
      <w:r w:rsidRPr="001F7933">
        <w:rPr>
          <w:rFonts w:ascii="Arial Bold" w:hAnsi="Arial Bold" w:cs="Arial"/>
          <w:b/>
          <w:caps/>
          <w:szCs w:val="22"/>
        </w:rPr>
        <w:t>Active Shooter / Armed Assailant Situations</w:t>
      </w:r>
    </w:p>
    <w:p w14:paraId="6B5011C2" w14:textId="77777777" w:rsidR="00280650" w:rsidRPr="001F7933" w:rsidRDefault="00280650" w:rsidP="00280650">
      <w:pPr>
        <w:rPr>
          <w:rFonts w:cs="Arial"/>
          <w:szCs w:val="22"/>
        </w:rPr>
      </w:pPr>
      <w:r w:rsidRPr="001F7933">
        <w:rPr>
          <w:rFonts w:cs="Arial"/>
          <w:szCs w:val="22"/>
        </w:rPr>
        <w:t>“</w:t>
      </w:r>
      <w:r w:rsidRPr="001F7933">
        <w:rPr>
          <w:rFonts w:cs="Arial"/>
          <w:i/>
          <w:iCs/>
          <w:szCs w:val="22"/>
        </w:rPr>
        <w:t>Active shooter situations</w:t>
      </w:r>
      <w:r w:rsidRPr="001F7933">
        <w:rPr>
          <w:rFonts w:cs="Arial"/>
          <w:szCs w:val="22"/>
        </w:rPr>
        <w:t xml:space="preserve">” are defined as those where an individual or individuals is “actively engaged in killing or attempting to kill people in a confined and populated area.” </w:t>
      </w:r>
      <w:r w:rsidRPr="001F7933">
        <w:rPr>
          <w:rFonts w:cs="Arial"/>
          <w:i/>
          <w:szCs w:val="22"/>
        </w:rPr>
        <w:t xml:space="preserve">Active shooters / armed assailants </w:t>
      </w:r>
      <w:r w:rsidRPr="001F7933">
        <w:rPr>
          <w:rFonts w:cs="Arial"/>
          <w:i/>
          <w:iCs/>
          <w:szCs w:val="22"/>
        </w:rPr>
        <w:t xml:space="preserve">frequently use firearms but attacks of this type can also be made with other types of weapons (knifes, swords, etc.). These situations </w:t>
      </w:r>
      <w:r w:rsidRPr="001F7933">
        <w:rPr>
          <w:rFonts w:cs="Arial"/>
          <w:szCs w:val="22"/>
        </w:rPr>
        <w:t xml:space="preserve">are unpredictable and evolve quickly. Because of this, individuals must be prepared to deal with an </w:t>
      </w:r>
      <w:r w:rsidRPr="001F7933">
        <w:rPr>
          <w:rFonts w:cs="Arial"/>
          <w:i/>
          <w:iCs/>
          <w:szCs w:val="22"/>
        </w:rPr>
        <w:t xml:space="preserve">active shooter </w:t>
      </w:r>
      <w:r w:rsidRPr="001F7933">
        <w:rPr>
          <w:rFonts w:cs="Arial"/>
          <w:i/>
          <w:szCs w:val="22"/>
        </w:rPr>
        <w:t>/ armed assailant</w:t>
      </w:r>
      <w:r w:rsidRPr="001F7933">
        <w:rPr>
          <w:rFonts w:cs="Arial"/>
          <w:i/>
          <w:iCs/>
          <w:szCs w:val="22"/>
        </w:rPr>
        <w:t xml:space="preserve"> situation </w:t>
      </w:r>
      <w:r w:rsidRPr="001F7933">
        <w:rPr>
          <w:rFonts w:cs="Arial"/>
          <w:szCs w:val="22"/>
        </w:rPr>
        <w:t>before law enforcement personnel arrive on the scene.</w:t>
      </w:r>
    </w:p>
    <w:p w14:paraId="79C63C3B" w14:textId="77777777" w:rsidR="00280650" w:rsidRPr="001F7933" w:rsidRDefault="00280650" w:rsidP="00280650">
      <w:pPr>
        <w:rPr>
          <w:rFonts w:cs="Arial"/>
          <w:szCs w:val="22"/>
        </w:rPr>
      </w:pPr>
    </w:p>
    <w:p w14:paraId="45018DE8" w14:textId="77777777" w:rsidR="00280650" w:rsidRPr="001F7933" w:rsidRDefault="00280650" w:rsidP="00280650">
      <w:pPr>
        <w:rPr>
          <w:rFonts w:cs="Arial"/>
          <w:szCs w:val="22"/>
        </w:rPr>
      </w:pPr>
      <w:r w:rsidRPr="001F7933">
        <w:rPr>
          <w:rFonts w:cs="Arial"/>
          <w:szCs w:val="22"/>
        </w:rPr>
        <w:t xml:space="preserve">No single response fits all </w:t>
      </w:r>
      <w:r w:rsidRPr="001F7933">
        <w:rPr>
          <w:rFonts w:cs="Arial"/>
          <w:i/>
          <w:iCs/>
          <w:szCs w:val="22"/>
        </w:rPr>
        <w:t>active shooter / armed assailant situations</w:t>
      </w:r>
      <w:r w:rsidRPr="001F7933">
        <w:rPr>
          <w:rFonts w:cs="Arial"/>
          <w:szCs w:val="22"/>
        </w:rPr>
        <w:t>; therefore it is essential all members of the school staff know their options for response and are prepared to act decisively to protect their students and themselves.</w:t>
      </w:r>
    </w:p>
    <w:p w14:paraId="67ADDB77" w14:textId="77777777" w:rsidR="00280650" w:rsidRDefault="00280650" w:rsidP="00280650"/>
    <w:p w14:paraId="13C94A70" w14:textId="77777777" w:rsidR="00280650" w:rsidRDefault="00280650" w:rsidP="002806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550"/>
      </w:tblGrid>
      <w:tr w:rsidR="00280650" w14:paraId="129F3369" w14:textId="77777777" w:rsidTr="00FB3B16">
        <w:tc>
          <w:tcPr>
            <w:tcW w:w="1615" w:type="dxa"/>
            <w:tcBorders>
              <w:right w:val="nil"/>
            </w:tcBorders>
            <w:shd w:val="clear" w:color="auto" w:fill="DBE5F1" w:themeFill="accent1" w:themeFillTint="33"/>
          </w:tcPr>
          <w:p w14:paraId="2C3954E0" w14:textId="77777777" w:rsidR="00280650" w:rsidRDefault="00280650" w:rsidP="00FB3B16">
            <w:pPr>
              <w:pStyle w:val="Heading2"/>
            </w:pPr>
            <w:r>
              <w:t>BEFORE</w:t>
            </w:r>
          </w:p>
        </w:tc>
        <w:tc>
          <w:tcPr>
            <w:tcW w:w="8550" w:type="dxa"/>
            <w:tcBorders>
              <w:left w:val="nil"/>
            </w:tcBorders>
            <w:shd w:val="clear" w:color="auto" w:fill="DBE5F1" w:themeFill="accent1" w:themeFillTint="33"/>
          </w:tcPr>
          <w:p w14:paraId="2E79D2F8" w14:textId="77777777" w:rsidR="00280650" w:rsidRDefault="00280650" w:rsidP="00FB3B16">
            <w:pPr>
              <w:pStyle w:val="Heading3"/>
            </w:pPr>
          </w:p>
        </w:tc>
      </w:tr>
      <w:tr w:rsidR="00280650" w14:paraId="23D3E69A" w14:textId="77777777" w:rsidTr="00FB3B16">
        <w:tc>
          <w:tcPr>
            <w:tcW w:w="1615" w:type="dxa"/>
          </w:tcPr>
          <w:p w14:paraId="00840948" w14:textId="77777777" w:rsidR="00280650" w:rsidRPr="00251BAB" w:rsidRDefault="00280650" w:rsidP="00FB3B16">
            <w:r w:rsidRPr="00251BAB">
              <w:t>Goal:</w:t>
            </w:r>
          </w:p>
        </w:tc>
        <w:tc>
          <w:tcPr>
            <w:tcW w:w="8550" w:type="dxa"/>
          </w:tcPr>
          <w:p w14:paraId="6464C33B" w14:textId="348F8653" w:rsidR="00280650" w:rsidRDefault="00280650">
            <w:pPr>
              <w:pStyle w:val="ListParagraph"/>
              <w:numPr>
                <w:ilvl w:val="0"/>
                <w:numId w:val="88"/>
              </w:numPr>
            </w:pPr>
            <w:r>
              <w:t>Deter and detect possible active shooters/armed assailants and prepare to delay and defeat an active shooter or armed assailant</w:t>
            </w:r>
          </w:p>
          <w:p w14:paraId="08A2917E" w14:textId="0120DE25" w:rsidR="00280650" w:rsidRPr="009B0B48" w:rsidRDefault="00280650">
            <w:pPr>
              <w:pStyle w:val="ListParagraph"/>
              <w:numPr>
                <w:ilvl w:val="0"/>
                <w:numId w:val="88"/>
              </w:numPr>
            </w:pPr>
            <w:r w:rsidRPr="009B0B48">
              <w:t>Develop the capacity of staff to lead students through appropriate response options</w:t>
            </w:r>
          </w:p>
          <w:p w14:paraId="5FB452A8" w14:textId="64F6E990" w:rsidR="00280650" w:rsidRDefault="00280650">
            <w:pPr>
              <w:pStyle w:val="ListParagraph"/>
              <w:numPr>
                <w:ilvl w:val="0"/>
                <w:numId w:val="88"/>
              </w:numPr>
            </w:pPr>
            <w:r>
              <w:t xml:space="preserve">Provide developmentally appropriate training to familiarize students with emergency responses </w:t>
            </w:r>
          </w:p>
        </w:tc>
      </w:tr>
      <w:tr w:rsidR="00280650" w14:paraId="54184A17" w14:textId="77777777" w:rsidTr="00FB3B16">
        <w:tc>
          <w:tcPr>
            <w:tcW w:w="1615" w:type="dxa"/>
          </w:tcPr>
          <w:p w14:paraId="1342672F" w14:textId="77777777" w:rsidR="00280650" w:rsidRPr="00251BAB" w:rsidRDefault="00280650" w:rsidP="00FB3B16">
            <w:r w:rsidRPr="00251BAB">
              <w:t>Objective(s):</w:t>
            </w:r>
          </w:p>
        </w:tc>
        <w:tc>
          <w:tcPr>
            <w:tcW w:w="8550" w:type="dxa"/>
          </w:tcPr>
          <w:p w14:paraId="757D2341" w14:textId="77777777" w:rsidR="00280650" w:rsidRPr="00DF4342" w:rsidRDefault="00280650" w:rsidP="00DF4342">
            <w:pPr>
              <w:rPr>
                <w:u w:val="single"/>
              </w:rPr>
            </w:pPr>
            <w:r w:rsidRPr="00DF4342">
              <w:rPr>
                <w:u w:val="single"/>
              </w:rPr>
              <w:t>Goal 1 Objectives</w:t>
            </w:r>
          </w:p>
          <w:p w14:paraId="5CBE62C2" w14:textId="77777777" w:rsidR="00280650" w:rsidRDefault="00280650">
            <w:pPr>
              <w:pStyle w:val="Bullet"/>
              <w:numPr>
                <w:ilvl w:val="0"/>
                <w:numId w:val="109"/>
              </w:numPr>
              <w:jc w:val="left"/>
            </w:pPr>
            <w:r>
              <w:lastRenderedPageBreak/>
              <w:t>Identify and correct/improve:</w:t>
            </w:r>
          </w:p>
          <w:p w14:paraId="0EDF86EB" w14:textId="77777777" w:rsidR="00280650" w:rsidRDefault="00280650">
            <w:pPr>
              <w:pStyle w:val="Bullet"/>
              <w:numPr>
                <w:ilvl w:val="1"/>
                <w:numId w:val="109"/>
              </w:numPr>
              <w:jc w:val="left"/>
            </w:pPr>
            <w:r>
              <w:t>Potential gaps in campus access controls</w:t>
            </w:r>
          </w:p>
          <w:p w14:paraId="3047A210" w14:textId="77777777" w:rsidR="00280650" w:rsidRDefault="00280650">
            <w:pPr>
              <w:pStyle w:val="Bullet"/>
              <w:numPr>
                <w:ilvl w:val="1"/>
                <w:numId w:val="109"/>
              </w:numPr>
              <w:jc w:val="left"/>
            </w:pPr>
            <w:r>
              <w:t>Problems with securing classrooms, offices, and buildings</w:t>
            </w:r>
          </w:p>
          <w:p w14:paraId="47211E99" w14:textId="77777777" w:rsidR="00280650" w:rsidRDefault="00280650">
            <w:pPr>
              <w:pStyle w:val="Bullet"/>
              <w:numPr>
                <w:ilvl w:val="1"/>
                <w:numId w:val="109"/>
              </w:numPr>
              <w:jc w:val="left"/>
            </w:pPr>
            <w:r>
              <w:t>Internal and external emergency communication protocols</w:t>
            </w:r>
          </w:p>
          <w:p w14:paraId="5C9FA4CE" w14:textId="77777777" w:rsidR="00280650" w:rsidRDefault="00280650">
            <w:pPr>
              <w:pStyle w:val="Bullet"/>
              <w:numPr>
                <w:ilvl w:val="0"/>
                <w:numId w:val="109"/>
              </w:numPr>
              <w:jc w:val="left"/>
            </w:pPr>
            <w:r>
              <w:t>Achieve consistent implementation district and site procedures to assess and manage student threats of violence using Comprehensive Student Threat Assessment Guidelines</w:t>
            </w:r>
          </w:p>
          <w:p w14:paraId="682EE13E" w14:textId="6F6B1506" w:rsidR="00280650" w:rsidRPr="00DF4342" w:rsidRDefault="00280650">
            <w:pPr>
              <w:pStyle w:val="Bullet"/>
              <w:numPr>
                <w:ilvl w:val="0"/>
                <w:numId w:val="109"/>
              </w:numPr>
              <w:jc w:val="left"/>
            </w:pPr>
            <w:r>
              <w:t>Ensure all staff, including before- and after-school staff have the skills to recognize and respond appropriately to suspicious activity that could pose a threat to students, staff or others</w:t>
            </w:r>
          </w:p>
          <w:p w14:paraId="6983F78A" w14:textId="77777777" w:rsidR="00280650" w:rsidRPr="00DF4342" w:rsidRDefault="00280650" w:rsidP="00DF4342">
            <w:pPr>
              <w:rPr>
                <w:u w:val="single"/>
              </w:rPr>
            </w:pPr>
            <w:r w:rsidRPr="00DF4342">
              <w:rPr>
                <w:u w:val="single"/>
              </w:rPr>
              <w:t>Goal 2 Objectives</w:t>
            </w:r>
          </w:p>
          <w:p w14:paraId="06BC582E" w14:textId="77777777" w:rsidR="00280650" w:rsidRDefault="00280650">
            <w:pPr>
              <w:pStyle w:val="Bullet"/>
              <w:numPr>
                <w:ilvl w:val="0"/>
                <w:numId w:val="110"/>
              </w:numPr>
              <w:jc w:val="left"/>
            </w:pPr>
            <w:r>
              <w:t>Equip all staff, including before- and after-school staff, to evaluate and enact the option (run-hide-fight) that will best protect them and the children they are with</w:t>
            </w:r>
          </w:p>
          <w:p w14:paraId="028F9789" w14:textId="77777777" w:rsidR="00280650" w:rsidRDefault="00280650">
            <w:pPr>
              <w:pStyle w:val="Bullet"/>
              <w:numPr>
                <w:ilvl w:val="0"/>
                <w:numId w:val="110"/>
              </w:numPr>
              <w:jc w:val="left"/>
            </w:pPr>
            <w:r>
              <w:t>Equip all staff, including before- and after-school staff, and students to recognize and report potential warning signs that could lead to an escalation toward violence</w:t>
            </w:r>
          </w:p>
          <w:p w14:paraId="59B5066F" w14:textId="77777777" w:rsidR="00280650" w:rsidRDefault="00280650">
            <w:pPr>
              <w:pStyle w:val="Bullet"/>
              <w:numPr>
                <w:ilvl w:val="0"/>
                <w:numId w:val="110"/>
              </w:numPr>
              <w:jc w:val="left"/>
            </w:pPr>
            <w:r>
              <w:t>Equip local response agencies with the knowledge they need to facilitate their response to the incident</w:t>
            </w:r>
          </w:p>
          <w:p w14:paraId="10C4BBDA" w14:textId="77777777" w:rsidR="00280650" w:rsidRDefault="00280650" w:rsidP="00DF4342">
            <w:pPr>
              <w:pStyle w:val="Bullet"/>
              <w:numPr>
                <w:ilvl w:val="0"/>
                <w:numId w:val="0"/>
              </w:numPr>
              <w:jc w:val="left"/>
              <w:rPr>
                <w:u w:val="single"/>
              </w:rPr>
            </w:pPr>
          </w:p>
          <w:p w14:paraId="66675769" w14:textId="77777777" w:rsidR="00280650" w:rsidRPr="00A73F61" w:rsidRDefault="00280650" w:rsidP="00DF4342">
            <w:pPr>
              <w:rPr>
                <w:u w:val="single"/>
              </w:rPr>
            </w:pPr>
            <w:r w:rsidRPr="00A73F61">
              <w:rPr>
                <w:u w:val="single"/>
              </w:rPr>
              <w:t>Goal 3 Objectives</w:t>
            </w:r>
          </w:p>
          <w:p w14:paraId="25914059" w14:textId="77777777" w:rsidR="00280650" w:rsidRDefault="00280650">
            <w:pPr>
              <w:pStyle w:val="Bullet"/>
              <w:numPr>
                <w:ilvl w:val="0"/>
                <w:numId w:val="111"/>
              </w:numPr>
              <w:jc w:val="left"/>
            </w:pPr>
            <w:r>
              <w:t>Equip students with an understanding of the “run” and “hide” responses, using developmentally appropriate methods</w:t>
            </w:r>
          </w:p>
          <w:p w14:paraId="505E4AB5" w14:textId="77777777" w:rsidR="00280650" w:rsidRDefault="00280650">
            <w:pPr>
              <w:pStyle w:val="Bullet"/>
              <w:numPr>
                <w:ilvl w:val="0"/>
                <w:numId w:val="111"/>
              </w:numPr>
              <w:jc w:val="left"/>
            </w:pPr>
            <w:r>
              <w:t>Equip students, using developmentally appropriate methods, with the knowledge and skills they need to recognize and report potential warning signs that could lead to an escalation toward violence</w:t>
            </w:r>
          </w:p>
          <w:p w14:paraId="4C64DA52" w14:textId="159AD281" w:rsidR="00280650" w:rsidRDefault="00280650" w:rsidP="00DF4342">
            <w:pPr>
              <w:pStyle w:val="Bullet"/>
              <w:numPr>
                <w:ilvl w:val="0"/>
                <w:numId w:val="0"/>
              </w:numPr>
              <w:ind w:left="360" w:firstLine="60"/>
              <w:jc w:val="left"/>
            </w:pPr>
          </w:p>
        </w:tc>
      </w:tr>
      <w:tr w:rsidR="00280650" w14:paraId="0032B140" w14:textId="77777777" w:rsidTr="006500CB">
        <w:trPr>
          <w:trHeight w:val="1412"/>
        </w:trPr>
        <w:tc>
          <w:tcPr>
            <w:tcW w:w="1615" w:type="dxa"/>
            <w:tcBorders>
              <w:bottom w:val="single" w:sz="4" w:space="0" w:color="auto"/>
            </w:tcBorders>
            <w:vAlign w:val="center"/>
          </w:tcPr>
          <w:p w14:paraId="42DF2714" w14:textId="77777777" w:rsidR="00280650" w:rsidRPr="00251BAB" w:rsidRDefault="00280650" w:rsidP="006500CB">
            <w:r w:rsidRPr="00251BAB">
              <w:t>Courses of Action:</w:t>
            </w:r>
          </w:p>
        </w:tc>
        <w:tc>
          <w:tcPr>
            <w:tcW w:w="8550" w:type="dxa"/>
            <w:tcBorders>
              <w:bottom w:val="single" w:sz="4" w:space="0" w:color="auto"/>
            </w:tcBorders>
          </w:tcPr>
          <w:p w14:paraId="21577085" w14:textId="475A3522" w:rsidR="00280650" w:rsidRPr="00A73F61" w:rsidRDefault="00280650" w:rsidP="00A73F61">
            <w:pPr>
              <w:tabs>
                <w:tab w:val="left" w:pos="720"/>
              </w:tabs>
              <w:ind w:left="1440" w:hanging="1440"/>
              <w:rPr>
                <w:rFonts w:cs="Arial"/>
                <w:b/>
              </w:rPr>
            </w:pPr>
            <w:r w:rsidRPr="00C850E1">
              <w:rPr>
                <w:rFonts w:cs="Arial"/>
                <w:b/>
              </w:rPr>
              <w:t>PRINCIPAL/SITE ADMINISTRATOR ACTIONS:</w:t>
            </w:r>
          </w:p>
          <w:p w14:paraId="32846F51" w14:textId="098D0749" w:rsidR="00280650" w:rsidRDefault="00280650" w:rsidP="00A73F61">
            <w:r w:rsidRPr="007F2604">
              <w:t>Goal 1 Actions</w:t>
            </w:r>
          </w:p>
          <w:p w14:paraId="1DAF3777" w14:textId="7A127911" w:rsidR="00280650" w:rsidRDefault="00280650">
            <w:pPr>
              <w:pStyle w:val="Bullet"/>
              <w:numPr>
                <w:ilvl w:val="0"/>
                <w:numId w:val="112"/>
              </w:numPr>
              <w:jc w:val="left"/>
            </w:pPr>
            <w:r>
              <w:t xml:space="preserve">Conduct a Risk Assessment to determine school site’s vulnerability to a shooter/assailant </w:t>
            </w:r>
          </w:p>
          <w:p w14:paraId="65EF9D2E" w14:textId="77777777" w:rsidR="00280650" w:rsidRDefault="00280650">
            <w:pPr>
              <w:pStyle w:val="Bullet"/>
              <w:numPr>
                <w:ilvl w:val="0"/>
                <w:numId w:val="112"/>
              </w:numPr>
              <w:jc w:val="left"/>
            </w:pPr>
            <w:r>
              <w:t xml:space="preserve">Implement “doors locked even when open” policy </w:t>
            </w:r>
          </w:p>
          <w:p w14:paraId="346DDC75" w14:textId="31BB84FA" w:rsidR="00280650" w:rsidRDefault="00280650">
            <w:pPr>
              <w:pStyle w:val="Bullet"/>
              <w:numPr>
                <w:ilvl w:val="0"/>
                <w:numId w:val="112"/>
              </w:numPr>
              <w:jc w:val="left"/>
            </w:pPr>
            <w:r>
              <w:t xml:space="preserve">Develop comprehensive Visitor Management Procedures, including ways to determine visitors on campus (such as badges)  </w:t>
            </w:r>
          </w:p>
          <w:p w14:paraId="75AF39CF" w14:textId="77777777" w:rsidR="00280650" w:rsidRDefault="00280650">
            <w:pPr>
              <w:pStyle w:val="Bullet"/>
              <w:numPr>
                <w:ilvl w:val="0"/>
                <w:numId w:val="112"/>
              </w:numPr>
              <w:jc w:val="left"/>
            </w:pPr>
            <w:r>
              <w:t>Schedule training to ensure all staff understand their role in enforcing Visitor Management Procedures, and on immediately reporting unauthorized access</w:t>
            </w:r>
          </w:p>
          <w:p w14:paraId="5E49BB13" w14:textId="01E931C8" w:rsidR="00280650" w:rsidRDefault="00280650">
            <w:pPr>
              <w:pStyle w:val="Bullet"/>
              <w:numPr>
                <w:ilvl w:val="0"/>
                <w:numId w:val="112"/>
              </w:numPr>
              <w:jc w:val="left"/>
            </w:pPr>
            <w:r>
              <w:t>Assess current practices on threat assessment and management, identify gaps, and implement measures to assure regular and consistent use of the Comprehensive Student Threat Assessment Guidelines</w:t>
            </w:r>
          </w:p>
          <w:p w14:paraId="4D9AB1ED" w14:textId="77777777" w:rsidR="00280650" w:rsidRDefault="00280650">
            <w:pPr>
              <w:pStyle w:val="Bullet"/>
              <w:numPr>
                <w:ilvl w:val="0"/>
                <w:numId w:val="112"/>
              </w:numPr>
              <w:jc w:val="left"/>
            </w:pPr>
            <w:r>
              <w:t>Schedule training to assure all staff recognize and know how to report warning signs and understand their role in the threat assessment process.</w:t>
            </w:r>
          </w:p>
          <w:p w14:paraId="42A8ABC3" w14:textId="6A2779A7" w:rsidR="00280650" w:rsidRDefault="00280650">
            <w:pPr>
              <w:pStyle w:val="Bullet"/>
              <w:numPr>
                <w:ilvl w:val="0"/>
                <w:numId w:val="112"/>
              </w:numPr>
              <w:jc w:val="left"/>
            </w:pPr>
            <w:r>
              <w:t>Hold a training/exercise with local responding agencies to ensure a cohesive and coordinated response</w:t>
            </w:r>
          </w:p>
          <w:p w14:paraId="05FAC63B" w14:textId="77777777" w:rsidR="00A73F61" w:rsidRDefault="00280650">
            <w:pPr>
              <w:pStyle w:val="Bullet"/>
              <w:numPr>
                <w:ilvl w:val="0"/>
                <w:numId w:val="112"/>
              </w:numPr>
              <w:jc w:val="left"/>
            </w:pPr>
            <w:r>
              <w:t xml:space="preserve">Train staff on procedures for deterring and detecting possible shooters/assailants, including looking for suspicious activity and out of the ordinary actions, individuals loitering near campus, students who are </w:t>
            </w:r>
            <w:r>
              <w:lastRenderedPageBreak/>
              <w:t>posturing or costuming, and individuals who are on campus and don’t have a visitor or staff badge</w:t>
            </w:r>
          </w:p>
          <w:p w14:paraId="311B8485" w14:textId="00937D69" w:rsidR="00280650" w:rsidRPr="00A73F61" w:rsidRDefault="00280650" w:rsidP="00A73F61">
            <w:pPr>
              <w:rPr>
                <w:u w:val="single"/>
              </w:rPr>
            </w:pPr>
            <w:r w:rsidRPr="00A73F61">
              <w:rPr>
                <w:u w:val="single"/>
              </w:rPr>
              <w:t>Goal 2 Actions</w:t>
            </w:r>
          </w:p>
          <w:p w14:paraId="07B7ADB3" w14:textId="0772FE20" w:rsidR="00280650" w:rsidRDefault="00280650">
            <w:pPr>
              <w:pStyle w:val="Bullet"/>
              <w:numPr>
                <w:ilvl w:val="0"/>
                <w:numId w:val="112"/>
              </w:numPr>
              <w:jc w:val="left"/>
            </w:pPr>
            <w:r>
              <w:t xml:space="preserve">Develop, implement, or refine Threat Assessment and Management procedures based on assessment of current level of functioning  </w:t>
            </w:r>
          </w:p>
          <w:p w14:paraId="2C8F552A" w14:textId="5FC33CA7" w:rsidR="00280650" w:rsidRDefault="00280650">
            <w:pPr>
              <w:pStyle w:val="Bullet"/>
              <w:numPr>
                <w:ilvl w:val="0"/>
                <w:numId w:val="112"/>
              </w:numPr>
              <w:jc w:val="left"/>
            </w:pPr>
            <w:r>
              <w:t>Train staff on procedures for deterring and detecting possible shooters/assailants, including looking for suspicious activity and out of the ordinary actions, individuals loitering near campus, students who are posturing or costuming, and individuals who are on campus and don’t have a visitor badge</w:t>
            </w:r>
          </w:p>
          <w:p w14:paraId="04A5F4FC" w14:textId="59A1F074" w:rsidR="005153AE" w:rsidRPr="00A73F61" w:rsidRDefault="005153AE" w:rsidP="005153AE">
            <w:pPr>
              <w:rPr>
                <w:u w:val="single"/>
              </w:rPr>
            </w:pPr>
            <w:r w:rsidRPr="00A73F61">
              <w:rPr>
                <w:u w:val="single"/>
              </w:rPr>
              <w:t xml:space="preserve">Goal 3 </w:t>
            </w:r>
            <w:r>
              <w:rPr>
                <w:u w:val="single"/>
              </w:rPr>
              <w:t>Actions</w:t>
            </w:r>
          </w:p>
          <w:p w14:paraId="6DB4225D" w14:textId="45848F5B" w:rsidR="005153AE" w:rsidRDefault="00086162">
            <w:pPr>
              <w:pStyle w:val="Bullet"/>
              <w:numPr>
                <w:ilvl w:val="0"/>
                <w:numId w:val="151"/>
              </w:numPr>
              <w:jc w:val="left"/>
            </w:pPr>
            <w:r>
              <w:t>Work with team of school professionals, including counselors, psychologists and other mental health professionals to train</w:t>
            </w:r>
            <w:r w:rsidR="005153AE">
              <w:t xml:space="preserve"> students with an understanding of the “run” and “hide” responses, using developmentally appropriate methods</w:t>
            </w:r>
          </w:p>
          <w:p w14:paraId="11C2FB63" w14:textId="3DC079B8" w:rsidR="00280650" w:rsidRDefault="0030334A">
            <w:pPr>
              <w:pStyle w:val="Bullet"/>
              <w:numPr>
                <w:ilvl w:val="0"/>
                <w:numId w:val="151"/>
              </w:numPr>
              <w:jc w:val="left"/>
            </w:pPr>
            <w:r>
              <w:t xml:space="preserve">Work with team of school professionals, including counselors, psychologists and other mental health professionals to train </w:t>
            </w:r>
            <w:r w:rsidR="005153AE">
              <w:t>students, using developmentally appropriate methods, with the knowledge and skills they need to recognize and report potential warning signs that could lead to an escalation toward violence</w:t>
            </w:r>
          </w:p>
        </w:tc>
      </w:tr>
      <w:tr w:rsidR="00280650" w14:paraId="0BC818BB" w14:textId="77777777" w:rsidTr="00FB3B16">
        <w:tc>
          <w:tcPr>
            <w:tcW w:w="1615" w:type="dxa"/>
            <w:tcBorders>
              <w:right w:val="nil"/>
            </w:tcBorders>
            <w:shd w:val="clear" w:color="auto" w:fill="DBE5F1" w:themeFill="accent1" w:themeFillTint="33"/>
          </w:tcPr>
          <w:p w14:paraId="33C6A524" w14:textId="77777777" w:rsidR="00280650" w:rsidRDefault="00280650" w:rsidP="00FB3B16">
            <w:pPr>
              <w:pStyle w:val="Heading2"/>
            </w:pPr>
            <w:r w:rsidRPr="00E10337">
              <w:t>DURING</w:t>
            </w:r>
          </w:p>
        </w:tc>
        <w:tc>
          <w:tcPr>
            <w:tcW w:w="8550" w:type="dxa"/>
            <w:tcBorders>
              <w:left w:val="nil"/>
            </w:tcBorders>
            <w:shd w:val="clear" w:color="auto" w:fill="DBE5F1" w:themeFill="accent1" w:themeFillTint="33"/>
          </w:tcPr>
          <w:p w14:paraId="66BA1518" w14:textId="77777777" w:rsidR="00280650" w:rsidRDefault="00280650" w:rsidP="00FB3B16">
            <w:pPr>
              <w:pStyle w:val="Heading3"/>
            </w:pPr>
          </w:p>
        </w:tc>
      </w:tr>
      <w:tr w:rsidR="00280650" w14:paraId="51B51CEF" w14:textId="77777777" w:rsidTr="00FB3B16">
        <w:tc>
          <w:tcPr>
            <w:tcW w:w="1615" w:type="dxa"/>
          </w:tcPr>
          <w:p w14:paraId="16697DB3" w14:textId="77777777" w:rsidR="00280650" w:rsidRPr="00251BAB" w:rsidRDefault="00280650" w:rsidP="00FB3B16">
            <w:r w:rsidRPr="00251BAB">
              <w:t>Goal:</w:t>
            </w:r>
          </w:p>
        </w:tc>
        <w:tc>
          <w:tcPr>
            <w:tcW w:w="8550" w:type="dxa"/>
          </w:tcPr>
          <w:p w14:paraId="6808059B" w14:textId="77777777" w:rsidR="00280650" w:rsidRDefault="00280650">
            <w:pPr>
              <w:pStyle w:val="ListParagraph"/>
              <w:numPr>
                <w:ilvl w:val="0"/>
                <w:numId w:val="85"/>
              </w:numPr>
            </w:pPr>
            <w:r>
              <w:t>Prevent an armed intruder from gaining access to potential victims</w:t>
            </w:r>
          </w:p>
          <w:p w14:paraId="16CBF363" w14:textId="77777777" w:rsidR="00280650" w:rsidRDefault="00280650">
            <w:pPr>
              <w:pStyle w:val="ListParagraph"/>
              <w:numPr>
                <w:ilvl w:val="0"/>
                <w:numId w:val="85"/>
              </w:numPr>
            </w:pPr>
            <w:r>
              <w:t>Alert law enforcement as soon as possible</w:t>
            </w:r>
          </w:p>
          <w:p w14:paraId="2944DBE8" w14:textId="77777777" w:rsidR="00280650" w:rsidRDefault="00280650">
            <w:pPr>
              <w:pStyle w:val="ListParagraph"/>
              <w:numPr>
                <w:ilvl w:val="0"/>
                <w:numId w:val="85"/>
              </w:numPr>
            </w:pPr>
            <w:r>
              <w:t>Gather and provide accurate and actionable information to law enforcement, the district, and school staff in lockdown</w:t>
            </w:r>
          </w:p>
        </w:tc>
      </w:tr>
      <w:tr w:rsidR="00280650" w14:paraId="330CC1B0" w14:textId="77777777" w:rsidTr="00FB3B16">
        <w:tc>
          <w:tcPr>
            <w:tcW w:w="1615" w:type="dxa"/>
          </w:tcPr>
          <w:p w14:paraId="2C23EBDF" w14:textId="77777777" w:rsidR="00280650" w:rsidRPr="00251BAB" w:rsidRDefault="00280650" w:rsidP="00FB3B16">
            <w:r w:rsidRPr="00251BAB">
              <w:t>Objective(s):</w:t>
            </w:r>
          </w:p>
        </w:tc>
        <w:tc>
          <w:tcPr>
            <w:tcW w:w="8550" w:type="dxa"/>
          </w:tcPr>
          <w:p w14:paraId="791C84D4" w14:textId="255C8820" w:rsidR="00280650" w:rsidRPr="00A73F61" w:rsidRDefault="00280650" w:rsidP="00A73F61">
            <w:pPr>
              <w:rPr>
                <w:u w:val="single"/>
              </w:rPr>
            </w:pPr>
            <w:r w:rsidRPr="00A73F61">
              <w:rPr>
                <w:u w:val="single"/>
              </w:rPr>
              <w:t>Goal 1 Objectives</w:t>
            </w:r>
          </w:p>
          <w:p w14:paraId="5620A968" w14:textId="77777777" w:rsidR="00280650" w:rsidRDefault="00280650">
            <w:pPr>
              <w:pStyle w:val="Bullet"/>
              <w:numPr>
                <w:ilvl w:val="0"/>
                <w:numId w:val="113"/>
              </w:numPr>
            </w:pPr>
            <w:r>
              <w:t>Enact a campus-wide Lockdown and initiate Options-Based Response procedures - run, hide and/or fight as appropriate</w:t>
            </w:r>
          </w:p>
          <w:p w14:paraId="3E0FE64E" w14:textId="77777777" w:rsidR="00280650" w:rsidRDefault="00280650" w:rsidP="00A73F61">
            <w:pPr>
              <w:pStyle w:val="Bullet"/>
              <w:numPr>
                <w:ilvl w:val="0"/>
                <w:numId w:val="0"/>
              </w:numPr>
              <w:ind w:left="630"/>
              <w:jc w:val="left"/>
            </w:pPr>
          </w:p>
          <w:p w14:paraId="03030AEB" w14:textId="69DEFD94" w:rsidR="00280650" w:rsidRPr="00A73F61" w:rsidRDefault="00280650" w:rsidP="00A73F61">
            <w:pPr>
              <w:rPr>
                <w:u w:val="single"/>
              </w:rPr>
            </w:pPr>
            <w:r w:rsidRPr="00A73F61">
              <w:rPr>
                <w:u w:val="single"/>
              </w:rPr>
              <w:t>Goal 2 Objectives</w:t>
            </w:r>
          </w:p>
          <w:p w14:paraId="26C67EE9" w14:textId="77777777" w:rsidR="00280650" w:rsidRDefault="00280650">
            <w:pPr>
              <w:pStyle w:val="Bullet"/>
              <w:numPr>
                <w:ilvl w:val="0"/>
                <w:numId w:val="114"/>
              </w:numPr>
            </w:pPr>
            <w:r>
              <w:t>Alert law enforcement</w:t>
            </w:r>
          </w:p>
          <w:p w14:paraId="27FF8A90" w14:textId="788C84D0" w:rsidR="00280650" w:rsidRDefault="00280650">
            <w:pPr>
              <w:pStyle w:val="Bullet"/>
              <w:numPr>
                <w:ilvl w:val="0"/>
                <w:numId w:val="114"/>
              </w:numPr>
            </w:pPr>
            <w:r>
              <w:t xml:space="preserve">Activate district </w:t>
            </w:r>
            <w:r w:rsidR="00BA7CB6">
              <w:t>Incident Command Team</w:t>
            </w:r>
          </w:p>
          <w:p w14:paraId="11737F98" w14:textId="77777777" w:rsidR="00280650" w:rsidRDefault="00280650" w:rsidP="00A73F61">
            <w:pPr>
              <w:pStyle w:val="Bullet"/>
              <w:numPr>
                <w:ilvl w:val="0"/>
                <w:numId w:val="0"/>
              </w:numPr>
              <w:ind w:left="-90"/>
            </w:pPr>
          </w:p>
          <w:p w14:paraId="16F2B66C" w14:textId="2AB2FB52" w:rsidR="00280650" w:rsidRPr="00A73F61" w:rsidRDefault="00280650" w:rsidP="00A73F61">
            <w:pPr>
              <w:rPr>
                <w:u w:val="single"/>
              </w:rPr>
            </w:pPr>
            <w:r w:rsidRPr="00A73F61">
              <w:rPr>
                <w:u w:val="single"/>
              </w:rPr>
              <w:t>Goal 3 Objectives</w:t>
            </w:r>
          </w:p>
          <w:p w14:paraId="784D1CA8" w14:textId="77777777" w:rsidR="00280650" w:rsidRDefault="00280650">
            <w:pPr>
              <w:pStyle w:val="Bullet"/>
              <w:numPr>
                <w:ilvl w:val="0"/>
                <w:numId w:val="86"/>
              </w:numPr>
              <w:jc w:val="left"/>
            </w:pPr>
            <w:r>
              <w:t>Gather information on the shooter and provide to law enforcement</w:t>
            </w:r>
          </w:p>
          <w:p w14:paraId="4151478D" w14:textId="77777777" w:rsidR="00280650" w:rsidRDefault="00280650">
            <w:pPr>
              <w:pStyle w:val="Bullet"/>
              <w:numPr>
                <w:ilvl w:val="1"/>
                <w:numId w:val="86"/>
              </w:numPr>
              <w:ind w:left="1080"/>
              <w:jc w:val="left"/>
            </w:pPr>
            <w:r>
              <w:t>Last known location</w:t>
            </w:r>
          </w:p>
          <w:p w14:paraId="6632C310" w14:textId="77777777" w:rsidR="00280650" w:rsidRDefault="00280650">
            <w:pPr>
              <w:pStyle w:val="Bullet"/>
              <w:numPr>
                <w:ilvl w:val="1"/>
                <w:numId w:val="86"/>
              </w:numPr>
              <w:ind w:left="1080"/>
              <w:jc w:val="left"/>
            </w:pPr>
            <w:r>
              <w:t>Physical description</w:t>
            </w:r>
          </w:p>
          <w:p w14:paraId="44722AA8" w14:textId="77777777" w:rsidR="00280650" w:rsidRDefault="00280650">
            <w:pPr>
              <w:pStyle w:val="Bullet"/>
              <w:numPr>
                <w:ilvl w:val="1"/>
                <w:numId w:val="86"/>
              </w:numPr>
              <w:ind w:left="1080"/>
              <w:jc w:val="left"/>
            </w:pPr>
            <w:r>
              <w:t>Weapons observed</w:t>
            </w:r>
          </w:p>
          <w:p w14:paraId="6ADB53CF" w14:textId="77777777" w:rsidR="00280650" w:rsidRDefault="00280650">
            <w:pPr>
              <w:pStyle w:val="Bullet"/>
              <w:numPr>
                <w:ilvl w:val="0"/>
                <w:numId w:val="86"/>
              </w:numPr>
              <w:jc w:val="left"/>
            </w:pPr>
            <w:r>
              <w:t>Gather information on the location of injured, and their condition, and provide to law enforcement</w:t>
            </w:r>
          </w:p>
          <w:p w14:paraId="7B2B11CC" w14:textId="77777777" w:rsidR="00280650" w:rsidRDefault="00280650">
            <w:pPr>
              <w:pStyle w:val="Bullet"/>
              <w:numPr>
                <w:ilvl w:val="0"/>
                <w:numId w:val="86"/>
              </w:numPr>
              <w:jc w:val="left"/>
            </w:pPr>
            <w:r>
              <w:t>Gather information on the location and names of staff, students, and visitors in lockdown</w:t>
            </w:r>
          </w:p>
          <w:p w14:paraId="3E56CB00" w14:textId="77777777" w:rsidR="00280650" w:rsidRDefault="00280650">
            <w:pPr>
              <w:pStyle w:val="Bullet"/>
              <w:numPr>
                <w:ilvl w:val="0"/>
                <w:numId w:val="86"/>
              </w:numPr>
              <w:jc w:val="left"/>
            </w:pPr>
            <w:r>
              <w:t>Provide approved updates to staff in lockdown through silent means (text, email, or other electronic means)</w:t>
            </w:r>
          </w:p>
          <w:p w14:paraId="22B69DA3" w14:textId="77777777" w:rsidR="00280650" w:rsidRDefault="00280650">
            <w:pPr>
              <w:pStyle w:val="Bullet"/>
              <w:numPr>
                <w:ilvl w:val="0"/>
                <w:numId w:val="86"/>
              </w:numPr>
              <w:jc w:val="left"/>
            </w:pPr>
            <w:r>
              <w:t>Direct staff and students who have left campus to the reunification area</w:t>
            </w:r>
          </w:p>
          <w:p w14:paraId="52CA3980" w14:textId="77777777" w:rsidR="00280650" w:rsidRDefault="00280650" w:rsidP="00FB3B16">
            <w:r>
              <w:t xml:space="preserve"> </w:t>
            </w:r>
          </w:p>
        </w:tc>
      </w:tr>
      <w:tr w:rsidR="00280650" w14:paraId="1214EE45" w14:textId="77777777" w:rsidTr="00FB3B16">
        <w:trPr>
          <w:trHeight w:val="1547"/>
        </w:trPr>
        <w:tc>
          <w:tcPr>
            <w:tcW w:w="1615" w:type="dxa"/>
            <w:tcBorders>
              <w:bottom w:val="single" w:sz="4" w:space="0" w:color="auto"/>
            </w:tcBorders>
          </w:tcPr>
          <w:p w14:paraId="0B6F3CC8" w14:textId="77777777" w:rsidR="00280650" w:rsidRPr="00251BAB" w:rsidRDefault="00280650" w:rsidP="00FB3B16">
            <w:r w:rsidRPr="00251BAB">
              <w:lastRenderedPageBreak/>
              <w:t>Courses of Action:</w:t>
            </w:r>
          </w:p>
        </w:tc>
        <w:tc>
          <w:tcPr>
            <w:tcW w:w="8550" w:type="dxa"/>
            <w:tcBorders>
              <w:bottom w:val="single" w:sz="4" w:space="0" w:color="auto"/>
            </w:tcBorders>
          </w:tcPr>
          <w:p w14:paraId="457B6ED7" w14:textId="77777777" w:rsidR="00280650" w:rsidRPr="001F7933" w:rsidRDefault="00280650" w:rsidP="00FB3B16">
            <w:pPr>
              <w:rPr>
                <w:rFonts w:cs="Arial"/>
                <w:b/>
              </w:rPr>
            </w:pPr>
            <w:r w:rsidRPr="001F7933">
              <w:rPr>
                <w:rFonts w:cs="Arial"/>
                <w:b/>
                <w:szCs w:val="22"/>
              </w:rPr>
              <w:t xml:space="preserve">ACTIONS – ALL SCHOOL STAFF </w:t>
            </w:r>
          </w:p>
          <w:p w14:paraId="2B581210" w14:textId="77777777" w:rsidR="00280650" w:rsidRDefault="00280650" w:rsidP="00FB3B16">
            <w:pPr>
              <w:rPr>
                <w:rFonts w:cs="Arial"/>
                <w:b/>
              </w:rPr>
            </w:pPr>
          </w:p>
          <w:p w14:paraId="6CB9AF20" w14:textId="77777777" w:rsidR="00280650" w:rsidRDefault="00280650" w:rsidP="00FB3B16">
            <w:pPr>
              <w:ind w:left="-29"/>
              <w:contextualSpacing/>
              <w:rPr>
                <w:rFonts w:cs="Arial"/>
                <w:u w:val="single"/>
              </w:rPr>
            </w:pPr>
            <w:r>
              <w:rPr>
                <w:rFonts w:cs="Arial"/>
                <w:szCs w:val="22"/>
                <w:u w:val="single"/>
              </w:rPr>
              <w:t>Goals 1 Actions</w:t>
            </w:r>
          </w:p>
          <w:p w14:paraId="2A804B1F" w14:textId="618BBECE" w:rsidR="00280650" w:rsidRPr="001F7933" w:rsidRDefault="00280650">
            <w:pPr>
              <w:numPr>
                <w:ilvl w:val="0"/>
                <w:numId w:val="89"/>
              </w:numPr>
              <w:contextualSpacing/>
              <w:rPr>
                <w:rFonts w:cs="Arial"/>
              </w:rPr>
            </w:pPr>
            <w:r>
              <w:rPr>
                <w:rFonts w:cs="Arial"/>
                <w:b/>
                <w:szCs w:val="22"/>
              </w:rPr>
              <w:t>I</w:t>
            </w:r>
            <w:r w:rsidRPr="00A04F9A">
              <w:rPr>
                <w:rFonts w:cs="Arial"/>
                <w:b/>
                <w:szCs w:val="22"/>
              </w:rPr>
              <w:t>nitiate a school-wide LOCKDOWN</w:t>
            </w:r>
            <w:r w:rsidRPr="00A04F9A">
              <w:rPr>
                <w:rFonts w:cs="Arial"/>
                <w:szCs w:val="22"/>
              </w:rPr>
              <w:t xml:space="preserve"> announcement as soon as you can do so safely. </w:t>
            </w:r>
            <w:r>
              <w:rPr>
                <w:rFonts w:cs="Arial"/>
                <w:szCs w:val="22"/>
              </w:rPr>
              <w:t xml:space="preserve">Tell individuals to Run, Hide, Fight. </w:t>
            </w:r>
            <w:r w:rsidRPr="001F7933">
              <w:rPr>
                <w:rFonts w:cs="Arial"/>
                <w:szCs w:val="22"/>
              </w:rPr>
              <w:t>Include as much actionable information on the announcement as possible</w:t>
            </w:r>
          </w:p>
          <w:p w14:paraId="16CEBEB4" w14:textId="77777777" w:rsidR="00280650" w:rsidRPr="007B3631" w:rsidRDefault="00280650">
            <w:pPr>
              <w:numPr>
                <w:ilvl w:val="1"/>
                <w:numId w:val="89"/>
              </w:numPr>
              <w:contextualSpacing/>
              <w:rPr>
                <w:rFonts w:cs="Arial"/>
                <w:i/>
              </w:rPr>
            </w:pPr>
            <w:r w:rsidRPr="001F7933">
              <w:rPr>
                <w:rFonts w:cs="Arial"/>
                <w:i/>
                <w:szCs w:val="22"/>
              </w:rPr>
              <w:t>Example “LOCKDOWN, LOCKDOWN, LOCKDOWN. Man with a gun on campus</w:t>
            </w:r>
            <w:r>
              <w:rPr>
                <w:rFonts w:cs="Arial"/>
                <w:i/>
                <w:szCs w:val="22"/>
              </w:rPr>
              <w:t xml:space="preserve"> near room 304</w:t>
            </w:r>
            <w:r w:rsidRPr="001F7933">
              <w:rPr>
                <w:rFonts w:cs="Arial"/>
                <w:i/>
                <w:szCs w:val="22"/>
              </w:rPr>
              <w:t>.  LOCKDOWN now.”</w:t>
            </w:r>
          </w:p>
          <w:p w14:paraId="1476BC16" w14:textId="77777777" w:rsidR="00280650" w:rsidRPr="002740A7" w:rsidRDefault="00280650" w:rsidP="00FB3B16">
            <w:pPr>
              <w:pStyle w:val="ListParagraph"/>
              <w:ind w:left="360"/>
              <w:rPr>
                <w:rFonts w:cs="Arial"/>
                <w:u w:val="single"/>
              </w:rPr>
            </w:pPr>
          </w:p>
          <w:p w14:paraId="2A1A506A" w14:textId="77777777" w:rsidR="00280650" w:rsidRPr="002740A7" w:rsidRDefault="00280650" w:rsidP="00FB3B16">
            <w:pPr>
              <w:pStyle w:val="ListParagraph"/>
              <w:ind w:left="0"/>
              <w:rPr>
                <w:rFonts w:cs="Arial"/>
                <w:bCs/>
                <w:u w:val="single"/>
              </w:rPr>
            </w:pPr>
            <w:r w:rsidRPr="002740A7">
              <w:rPr>
                <w:rFonts w:cs="Arial"/>
                <w:bCs/>
                <w:szCs w:val="22"/>
                <w:u w:val="single"/>
              </w:rPr>
              <w:t>Goal 2 Actions</w:t>
            </w:r>
          </w:p>
          <w:p w14:paraId="4E8BC3BB" w14:textId="77777777" w:rsidR="00280650" w:rsidRPr="00A04F9A" w:rsidRDefault="00280650">
            <w:pPr>
              <w:pStyle w:val="ListParagraph"/>
              <w:numPr>
                <w:ilvl w:val="0"/>
                <w:numId w:val="89"/>
              </w:numPr>
              <w:rPr>
                <w:rFonts w:cs="Arial"/>
                <w:u w:val="single"/>
              </w:rPr>
            </w:pPr>
            <w:r>
              <w:rPr>
                <w:rFonts w:cs="Arial"/>
                <w:szCs w:val="22"/>
              </w:rPr>
              <w:t>If you are with individuals, ask one to call 9-1-1 while the Lockdown announcement is being made. If not, initiate the lockdown and then call       9-1-1</w:t>
            </w:r>
            <w:r w:rsidRPr="00A04F9A">
              <w:rPr>
                <w:rFonts w:cs="Arial"/>
                <w:szCs w:val="22"/>
              </w:rPr>
              <w:t>.</w:t>
            </w:r>
          </w:p>
          <w:p w14:paraId="62E0B2E0" w14:textId="77777777" w:rsidR="00280650" w:rsidRPr="00A04F9A" w:rsidRDefault="00280650">
            <w:pPr>
              <w:pStyle w:val="ListParagraph"/>
              <w:numPr>
                <w:ilvl w:val="1"/>
                <w:numId w:val="89"/>
              </w:numPr>
              <w:rPr>
                <w:rFonts w:cs="Arial"/>
                <w:u w:val="single"/>
              </w:rPr>
            </w:pPr>
            <w:r w:rsidRPr="00A04F9A">
              <w:rPr>
                <w:rFonts w:cs="Arial"/>
                <w:szCs w:val="22"/>
              </w:rPr>
              <w:t>Provide as much information as possible (slow down – be calm):</w:t>
            </w:r>
          </w:p>
          <w:p w14:paraId="613B2253" w14:textId="77777777" w:rsidR="00280650" w:rsidRPr="001F7933" w:rsidRDefault="00280650">
            <w:pPr>
              <w:numPr>
                <w:ilvl w:val="2"/>
                <w:numId w:val="89"/>
              </w:numPr>
              <w:contextualSpacing/>
              <w:rPr>
                <w:rFonts w:cs="Arial"/>
              </w:rPr>
            </w:pPr>
            <w:r w:rsidRPr="001F7933">
              <w:rPr>
                <w:rFonts w:cs="Arial"/>
                <w:szCs w:val="22"/>
              </w:rPr>
              <w:t>State the emergency: “I hear gunfire.” “I saw...”</w:t>
            </w:r>
          </w:p>
          <w:p w14:paraId="34A0BA05" w14:textId="4923D2FB" w:rsidR="00280650" w:rsidRPr="001F7933" w:rsidRDefault="00280650">
            <w:pPr>
              <w:numPr>
                <w:ilvl w:val="2"/>
                <w:numId w:val="89"/>
              </w:numPr>
              <w:contextualSpacing/>
              <w:rPr>
                <w:rFonts w:cs="Arial"/>
              </w:rPr>
            </w:pPr>
            <w:r w:rsidRPr="001F7933">
              <w:rPr>
                <w:rFonts w:cs="Arial"/>
                <w:szCs w:val="22"/>
              </w:rPr>
              <w:t>Give information on people who are wounded</w:t>
            </w:r>
          </w:p>
          <w:p w14:paraId="150D32ED" w14:textId="7E61C178" w:rsidR="00280650" w:rsidRPr="001F7933" w:rsidRDefault="00280650">
            <w:pPr>
              <w:numPr>
                <w:ilvl w:val="2"/>
                <w:numId w:val="89"/>
              </w:numPr>
              <w:contextualSpacing/>
              <w:rPr>
                <w:rFonts w:cs="Arial"/>
              </w:rPr>
            </w:pPr>
            <w:r w:rsidRPr="001F7933">
              <w:rPr>
                <w:rFonts w:cs="Arial"/>
                <w:szCs w:val="22"/>
              </w:rPr>
              <w:t>Location of the assailant (if known)</w:t>
            </w:r>
          </w:p>
          <w:p w14:paraId="36677129" w14:textId="07481414" w:rsidR="00280650" w:rsidRPr="001F7933" w:rsidRDefault="00280650">
            <w:pPr>
              <w:numPr>
                <w:ilvl w:val="2"/>
                <w:numId w:val="89"/>
              </w:numPr>
              <w:contextualSpacing/>
              <w:rPr>
                <w:rFonts w:cs="Arial"/>
              </w:rPr>
            </w:pPr>
            <w:r w:rsidRPr="001F7933">
              <w:rPr>
                <w:rFonts w:cs="Arial"/>
                <w:szCs w:val="22"/>
              </w:rPr>
              <w:t>Description of the assailant (if known)</w:t>
            </w:r>
          </w:p>
          <w:p w14:paraId="396CFB2D" w14:textId="77777777" w:rsidR="00280650" w:rsidRPr="001F7933" w:rsidRDefault="00280650">
            <w:pPr>
              <w:numPr>
                <w:ilvl w:val="2"/>
                <w:numId w:val="89"/>
              </w:numPr>
              <w:contextualSpacing/>
              <w:rPr>
                <w:rFonts w:cs="Arial"/>
              </w:rPr>
            </w:pPr>
            <w:r w:rsidRPr="001F7933">
              <w:rPr>
                <w:rFonts w:cs="Arial"/>
                <w:szCs w:val="22"/>
              </w:rPr>
              <w:t>Your precise location: “room __”</w:t>
            </w:r>
          </w:p>
          <w:p w14:paraId="24ECB98D" w14:textId="733703ED" w:rsidR="00280650" w:rsidRPr="001F7933" w:rsidRDefault="00280650">
            <w:pPr>
              <w:numPr>
                <w:ilvl w:val="2"/>
                <w:numId w:val="89"/>
              </w:numPr>
              <w:contextualSpacing/>
              <w:rPr>
                <w:rFonts w:cs="Arial"/>
              </w:rPr>
            </w:pPr>
            <w:r w:rsidRPr="001F7933">
              <w:rPr>
                <w:rFonts w:cs="Arial"/>
                <w:szCs w:val="22"/>
              </w:rPr>
              <w:t>The number of children with you</w:t>
            </w:r>
          </w:p>
          <w:p w14:paraId="1EB99AA3" w14:textId="287599B2" w:rsidR="00280650" w:rsidRPr="001F6F18" w:rsidRDefault="00280650">
            <w:pPr>
              <w:numPr>
                <w:ilvl w:val="1"/>
                <w:numId w:val="89"/>
              </w:numPr>
              <w:contextualSpacing/>
              <w:rPr>
                <w:rFonts w:cs="Arial"/>
              </w:rPr>
            </w:pPr>
            <w:r w:rsidRPr="001F7933">
              <w:rPr>
                <w:rFonts w:cs="Arial"/>
                <w:szCs w:val="22"/>
              </w:rPr>
              <w:t>Keep the line open, even if you can’t talk, unless instructed by the dispatcher to end the call</w:t>
            </w:r>
          </w:p>
          <w:p w14:paraId="516E1FBA" w14:textId="429600AE" w:rsidR="00280650" w:rsidRPr="00A04F9A" w:rsidRDefault="00280650">
            <w:pPr>
              <w:pStyle w:val="ListParagraph"/>
              <w:numPr>
                <w:ilvl w:val="0"/>
                <w:numId w:val="89"/>
              </w:numPr>
              <w:rPr>
                <w:rFonts w:cs="Arial"/>
                <w:bCs/>
                <w:u w:val="single"/>
              </w:rPr>
            </w:pPr>
            <w:r w:rsidRPr="00A04F9A">
              <w:rPr>
                <w:rFonts w:cs="Arial"/>
                <w:szCs w:val="22"/>
              </w:rPr>
              <w:t xml:space="preserve">All employees are authorized to </w:t>
            </w:r>
            <w:r w:rsidRPr="00A04F9A">
              <w:rPr>
                <w:rFonts w:cs="Arial"/>
                <w:b/>
                <w:szCs w:val="22"/>
              </w:rPr>
              <w:t>take immediate action</w:t>
            </w:r>
            <w:r w:rsidRPr="00A04F9A">
              <w:rPr>
                <w:rFonts w:cs="Arial"/>
                <w:szCs w:val="22"/>
              </w:rPr>
              <w:t xml:space="preserve"> to protect themselves and students if they see or hear anything that causes them to believe an active shooter / armed assailant situation is occurring or is to about to occur</w:t>
            </w:r>
          </w:p>
          <w:p w14:paraId="08C40B79" w14:textId="77777777" w:rsidR="00280650" w:rsidRPr="00942687" w:rsidRDefault="00280650">
            <w:pPr>
              <w:pStyle w:val="ListParagraph"/>
              <w:numPr>
                <w:ilvl w:val="0"/>
                <w:numId w:val="89"/>
              </w:numPr>
              <w:rPr>
                <w:rFonts w:cs="Arial"/>
                <w:bCs/>
                <w:u w:val="single"/>
              </w:rPr>
            </w:pPr>
            <w:r w:rsidRPr="00942687">
              <w:rPr>
                <w:rFonts w:cs="Arial"/>
                <w:b/>
                <w:szCs w:val="22"/>
              </w:rPr>
              <w:t xml:space="preserve">Act immediately </w:t>
            </w:r>
            <w:r w:rsidRPr="00942687">
              <w:rPr>
                <w:rFonts w:cs="Arial"/>
                <w:szCs w:val="22"/>
              </w:rPr>
              <w:t>if you or your students:</w:t>
            </w:r>
          </w:p>
          <w:p w14:paraId="63F8DFD2" w14:textId="0FA4E3D6" w:rsidR="00280650" w:rsidRPr="001F7933" w:rsidRDefault="00280650">
            <w:pPr>
              <w:numPr>
                <w:ilvl w:val="2"/>
                <w:numId w:val="89"/>
              </w:numPr>
              <w:contextualSpacing/>
              <w:rPr>
                <w:rFonts w:cs="Arial"/>
              </w:rPr>
            </w:pPr>
            <w:r w:rsidRPr="001F7933">
              <w:rPr>
                <w:rFonts w:cs="Arial"/>
                <w:szCs w:val="22"/>
              </w:rPr>
              <w:t xml:space="preserve">hear a sound that </w:t>
            </w:r>
            <w:r w:rsidRPr="001F7933">
              <w:rPr>
                <w:rFonts w:cs="Arial"/>
                <w:szCs w:val="22"/>
                <w:u w:val="single"/>
              </w:rPr>
              <w:t>might be</w:t>
            </w:r>
            <w:r w:rsidRPr="001F7933">
              <w:rPr>
                <w:rFonts w:cs="Arial"/>
                <w:szCs w:val="22"/>
              </w:rPr>
              <w:t xml:space="preserve"> gunfire</w:t>
            </w:r>
          </w:p>
          <w:p w14:paraId="5DAF6456" w14:textId="43C54D4D" w:rsidR="00280650" w:rsidRPr="001F7933" w:rsidRDefault="00280650">
            <w:pPr>
              <w:numPr>
                <w:ilvl w:val="2"/>
                <w:numId w:val="89"/>
              </w:numPr>
              <w:contextualSpacing/>
              <w:rPr>
                <w:rFonts w:cs="Arial"/>
              </w:rPr>
            </w:pPr>
            <w:r w:rsidRPr="001F7933">
              <w:rPr>
                <w:rFonts w:cs="Arial"/>
                <w:szCs w:val="22"/>
              </w:rPr>
              <w:t xml:space="preserve">see something that </w:t>
            </w:r>
            <w:r w:rsidRPr="001F7933">
              <w:rPr>
                <w:rFonts w:cs="Arial"/>
                <w:szCs w:val="22"/>
                <w:u w:val="single"/>
              </w:rPr>
              <w:t>looks like</w:t>
            </w:r>
            <w:r w:rsidRPr="001F7933">
              <w:rPr>
                <w:rFonts w:cs="Arial"/>
                <w:szCs w:val="22"/>
              </w:rPr>
              <w:t xml:space="preserve"> a weapon being carried or used on or near the campus</w:t>
            </w:r>
          </w:p>
          <w:p w14:paraId="2CA92A69" w14:textId="77777777" w:rsidR="00280650" w:rsidRDefault="00280650">
            <w:pPr>
              <w:numPr>
                <w:ilvl w:val="2"/>
                <w:numId w:val="89"/>
              </w:numPr>
              <w:contextualSpacing/>
              <w:rPr>
                <w:rFonts w:cs="Arial"/>
              </w:rPr>
            </w:pPr>
            <w:r w:rsidRPr="001F7933">
              <w:rPr>
                <w:rFonts w:cs="Arial"/>
                <w:szCs w:val="22"/>
              </w:rPr>
              <w:t>sense any other indication of active shooter / armed assailant threat.</w:t>
            </w:r>
          </w:p>
          <w:p w14:paraId="70CCB896" w14:textId="03336489" w:rsidR="00280650" w:rsidRPr="00942687" w:rsidRDefault="00280650">
            <w:pPr>
              <w:pStyle w:val="ListParagraph"/>
              <w:numPr>
                <w:ilvl w:val="2"/>
                <w:numId w:val="89"/>
              </w:numPr>
              <w:rPr>
                <w:rFonts w:cs="Arial"/>
              </w:rPr>
            </w:pPr>
            <w:r w:rsidRPr="00942687">
              <w:rPr>
                <w:rFonts w:cs="Arial"/>
                <w:b/>
                <w:szCs w:val="22"/>
              </w:rPr>
              <w:t>Quickly evaluate</w:t>
            </w:r>
            <w:r w:rsidRPr="00942687">
              <w:rPr>
                <w:rFonts w:cs="Arial"/>
                <w:szCs w:val="22"/>
              </w:rPr>
              <w:t xml:space="preserve"> which option (Run, Hide or Fight) will best protect you and your students</w:t>
            </w:r>
          </w:p>
          <w:p w14:paraId="78D24667" w14:textId="77777777" w:rsidR="00280650" w:rsidRDefault="00280650">
            <w:pPr>
              <w:pStyle w:val="ListParagraph"/>
              <w:numPr>
                <w:ilvl w:val="2"/>
                <w:numId w:val="89"/>
              </w:numPr>
              <w:rPr>
                <w:rFonts w:cs="Arial"/>
              </w:rPr>
            </w:pPr>
            <w:r w:rsidRPr="00942687">
              <w:rPr>
                <w:rFonts w:cs="Arial"/>
                <w:b/>
                <w:szCs w:val="22"/>
              </w:rPr>
              <w:t xml:space="preserve">Be decisive.  </w:t>
            </w:r>
            <w:r w:rsidRPr="00942687">
              <w:rPr>
                <w:rFonts w:cs="Arial"/>
                <w:szCs w:val="22"/>
              </w:rPr>
              <w:t>Communicate your plan to your students and act quickly.</w:t>
            </w:r>
          </w:p>
          <w:p w14:paraId="35E3DD9F" w14:textId="65A47BE9" w:rsidR="00280650" w:rsidRPr="00A04F9A" w:rsidRDefault="00280650">
            <w:pPr>
              <w:pStyle w:val="ListParagraph"/>
              <w:numPr>
                <w:ilvl w:val="2"/>
                <w:numId w:val="89"/>
              </w:numPr>
              <w:rPr>
                <w:rFonts w:cs="Arial"/>
              </w:rPr>
            </w:pPr>
            <w:r w:rsidRPr="00A04F9A">
              <w:rPr>
                <w:rFonts w:cs="Arial"/>
                <w:b/>
                <w:szCs w:val="22"/>
              </w:rPr>
              <w:t>Call 911 and the School Office</w:t>
            </w:r>
            <w:r w:rsidRPr="00A04F9A">
              <w:rPr>
                <w:rFonts w:cs="Arial"/>
                <w:szCs w:val="22"/>
              </w:rPr>
              <w:t xml:space="preserve"> as soon as it is safe to do so</w:t>
            </w:r>
          </w:p>
          <w:p w14:paraId="01B9EE83" w14:textId="77777777" w:rsidR="00280650" w:rsidRPr="00A04F9A" w:rsidRDefault="00280650">
            <w:pPr>
              <w:pStyle w:val="ListParagraph"/>
              <w:numPr>
                <w:ilvl w:val="0"/>
                <w:numId w:val="89"/>
              </w:numPr>
              <w:rPr>
                <w:rFonts w:cs="Arial"/>
                <w:bCs/>
              </w:rPr>
            </w:pPr>
            <w:r w:rsidRPr="00A04F9A">
              <w:rPr>
                <w:rFonts w:cs="Arial"/>
                <w:bCs/>
                <w:szCs w:val="22"/>
              </w:rPr>
              <w:t xml:space="preserve">Options:  </w:t>
            </w:r>
            <w:r w:rsidRPr="00A04F9A">
              <w:rPr>
                <w:rFonts w:cs="Arial"/>
                <w:bCs/>
                <w:i/>
                <w:szCs w:val="22"/>
              </w:rPr>
              <w:t>Run, Hide or Fight</w:t>
            </w:r>
          </w:p>
          <w:p w14:paraId="54FFD195" w14:textId="723296ED" w:rsidR="00280650" w:rsidRPr="00C725DB" w:rsidRDefault="00280650">
            <w:pPr>
              <w:pStyle w:val="ListParagraph"/>
              <w:numPr>
                <w:ilvl w:val="1"/>
                <w:numId w:val="89"/>
              </w:numPr>
              <w:rPr>
                <w:rFonts w:cs="Arial"/>
              </w:rPr>
            </w:pPr>
            <w:r w:rsidRPr="00C725DB">
              <w:rPr>
                <w:rFonts w:cs="Arial"/>
                <w:b/>
                <w:szCs w:val="22"/>
              </w:rPr>
              <w:t xml:space="preserve">Run: </w:t>
            </w:r>
            <w:r w:rsidRPr="00C725DB">
              <w:rPr>
                <w:rFonts w:cs="Arial"/>
                <w:szCs w:val="22"/>
              </w:rPr>
              <w:t>If you can get yourself and your students safely away from danger, do so immediately</w:t>
            </w:r>
          </w:p>
          <w:p w14:paraId="75183198" w14:textId="77777777" w:rsidR="00280650" w:rsidRPr="001F7933" w:rsidRDefault="00280650">
            <w:pPr>
              <w:numPr>
                <w:ilvl w:val="2"/>
                <w:numId w:val="89"/>
              </w:numPr>
              <w:contextualSpacing/>
              <w:rPr>
                <w:rFonts w:cs="Arial"/>
              </w:rPr>
            </w:pPr>
            <w:r w:rsidRPr="001F7933">
              <w:rPr>
                <w:rFonts w:cs="Arial"/>
                <w:szCs w:val="22"/>
              </w:rPr>
              <w:t xml:space="preserve">Do </w:t>
            </w:r>
            <w:r w:rsidRPr="001F7933">
              <w:rPr>
                <w:rFonts w:cs="Arial"/>
                <w:szCs w:val="22"/>
                <w:u w:val="single"/>
              </w:rPr>
              <w:t>not</w:t>
            </w:r>
            <w:r w:rsidRPr="001F7933">
              <w:rPr>
                <w:rFonts w:cs="Arial"/>
                <w:szCs w:val="22"/>
              </w:rPr>
              <w:t xml:space="preserve"> evacuate unless you…</w:t>
            </w:r>
          </w:p>
          <w:p w14:paraId="3C339DB6" w14:textId="77777777" w:rsidR="00280650" w:rsidRPr="001F7933" w:rsidRDefault="00280650">
            <w:pPr>
              <w:numPr>
                <w:ilvl w:val="3"/>
                <w:numId w:val="89"/>
              </w:numPr>
              <w:contextualSpacing/>
              <w:rPr>
                <w:rFonts w:cs="Arial"/>
              </w:rPr>
            </w:pPr>
            <w:r w:rsidRPr="001F7933">
              <w:rPr>
                <w:rFonts w:cs="Arial"/>
                <w:szCs w:val="22"/>
              </w:rPr>
              <w:t>know with certainty, the exact location of assailant (do not trust unofficial, second hand accounts),</w:t>
            </w:r>
          </w:p>
          <w:p w14:paraId="233634F2" w14:textId="19D4E78E" w:rsidR="00280650" w:rsidRPr="001F7933" w:rsidRDefault="00280650">
            <w:pPr>
              <w:numPr>
                <w:ilvl w:val="3"/>
                <w:numId w:val="89"/>
              </w:numPr>
              <w:contextualSpacing/>
              <w:rPr>
                <w:rFonts w:cs="Arial"/>
              </w:rPr>
            </w:pPr>
            <w:r w:rsidRPr="001F7933">
              <w:rPr>
                <w:rFonts w:cs="Arial"/>
                <w:b/>
                <w:szCs w:val="22"/>
                <w:u w:val="single"/>
              </w:rPr>
              <w:t>and</w:t>
            </w:r>
            <w:r w:rsidRPr="001F7933">
              <w:rPr>
                <w:rFonts w:cs="Arial"/>
                <w:szCs w:val="22"/>
              </w:rPr>
              <w:t xml:space="preserve"> can visualize a route that will get your students and yourself safely off campus</w:t>
            </w:r>
          </w:p>
          <w:p w14:paraId="7199FBFB" w14:textId="17C3E3F7" w:rsidR="00280650" w:rsidRPr="001F7933" w:rsidRDefault="00280650">
            <w:pPr>
              <w:numPr>
                <w:ilvl w:val="2"/>
                <w:numId w:val="89"/>
              </w:numPr>
              <w:contextualSpacing/>
              <w:rPr>
                <w:rFonts w:cs="Arial"/>
              </w:rPr>
            </w:pPr>
            <w:r w:rsidRPr="001F7933">
              <w:rPr>
                <w:rFonts w:cs="Arial"/>
                <w:szCs w:val="22"/>
              </w:rPr>
              <w:t>Don’t carry anything with you</w:t>
            </w:r>
          </w:p>
          <w:p w14:paraId="3B64C4BE" w14:textId="510D491B" w:rsidR="00280650" w:rsidRPr="001F7933" w:rsidRDefault="00280650">
            <w:pPr>
              <w:numPr>
                <w:ilvl w:val="3"/>
                <w:numId w:val="89"/>
              </w:numPr>
              <w:contextualSpacing/>
              <w:rPr>
                <w:rFonts w:cs="Arial"/>
              </w:rPr>
            </w:pPr>
            <w:r w:rsidRPr="001F7933">
              <w:rPr>
                <w:rFonts w:cs="Arial"/>
                <w:szCs w:val="22"/>
              </w:rPr>
              <w:t>Police may mistake an item in your hands as a weapon</w:t>
            </w:r>
          </w:p>
          <w:p w14:paraId="23DC90E8" w14:textId="05BA6A80" w:rsidR="00280650" w:rsidRPr="001F7933" w:rsidRDefault="00280650">
            <w:pPr>
              <w:numPr>
                <w:ilvl w:val="3"/>
                <w:numId w:val="89"/>
              </w:numPr>
              <w:contextualSpacing/>
              <w:rPr>
                <w:rFonts w:cs="Arial"/>
              </w:rPr>
            </w:pPr>
            <w:r w:rsidRPr="001F7933">
              <w:rPr>
                <w:rFonts w:cs="Arial"/>
                <w:szCs w:val="22"/>
              </w:rPr>
              <w:t>Leave everything behind</w:t>
            </w:r>
          </w:p>
          <w:p w14:paraId="5FAFCCA0" w14:textId="77777777" w:rsidR="00280650" w:rsidRPr="001F7933" w:rsidRDefault="00280650">
            <w:pPr>
              <w:numPr>
                <w:ilvl w:val="2"/>
                <w:numId w:val="89"/>
              </w:numPr>
              <w:contextualSpacing/>
              <w:rPr>
                <w:rFonts w:cs="Arial"/>
              </w:rPr>
            </w:pPr>
            <w:r w:rsidRPr="001F7933">
              <w:rPr>
                <w:rFonts w:cs="Arial"/>
                <w:szCs w:val="22"/>
              </w:rPr>
              <w:t xml:space="preserve">If you encounter people along the way… </w:t>
            </w:r>
          </w:p>
          <w:p w14:paraId="764A06BD" w14:textId="5B94743C" w:rsidR="00280650" w:rsidRPr="001F7933" w:rsidRDefault="00280650">
            <w:pPr>
              <w:numPr>
                <w:ilvl w:val="3"/>
                <w:numId w:val="89"/>
              </w:numPr>
              <w:contextualSpacing/>
              <w:rPr>
                <w:rFonts w:cs="Arial"/>
              </w:rPr>
            </w:pPr>
            <w:r w:rsidRPr="001F7933">
              <w:rPr>
                <w:rFonts w:cs="Arial"/>
                <w:szCs w:val="22"/>
                <w:u w:val="single"/>
              </w:rPr>
              <w:t>Adults</w:t>
            </w:r>
            <w:r w:rsidRPr="001F7933">
              <w:rPr>
                <w:rFonts w:cs="Arial"/>
                <w:szCs w:val="22"/>
              </w:rPr>
              <w:t>: Warn them and take them with if you can but don’t stop if they refuse to come</w:t>
            </w:r>
          </w:p>
          <w:p w14:paraId="10F18117" w14:textId="693C036D" w:rsidR="00280650" w:rsidRPr="001F7933" w:rsidRDefault="00280650">
            <w:pPr>
              <w:numPr>
                <w:ilvl w:val="3"/>
                <w:numId w:val="89"/>
              </w:numPr>
              <w:contextualSpacing/>
              <w:rPr>
                <w:rFonts w:cs="Arial"/>
              </w:rPr>
            </w:pPr>
            <w:r w:rsidRPr="001F7933">
              <w:rPr>
                <w:rFonts w:cs="Arial"/>
                <w:szCs w:val="22"/>
                <w:u w:val="single"/>
              </w:rPr>
              <w:t>Students</w:t>
            </w:r>
            <w:r w:rsidRPr="001F7933">
              <w:rPr>
                <w:rFonts w:cs="Arial"/>
                <w:szCs w:val="22"/>
              </w:rPr>
              <w:t xml:space="preserve">: Warn any students you encounter and take them with if you.  You may use reasonable force to take a student with you </w:t>
            </w:r>
            <w:r w:rsidRPr="001F7933">
              <w:rPr>
                <w:rFonts w:cs="Arial"/>
                <w:i/>
                <w:szCs w:val="22"/>
                <w:u w:val="single"/>
              </w:rPr>
              <w:t>if</w:t>
            </w:r>
            <w:r w:rsidRPr="001F7933">
              <w:rPr>
                <w:rFonts w:cs="Arial"/>
                <w:i/>
                <w:szCs w:val="22"/>
              </w:rPr>
              <w:t xml:space="preserve"> you can do so without endangering yourself or the other students in your care</w:t>
            </w:r>
          </w:p>
          <w:p w14:paraId="1BF20FB9" w14:textId="3E5C6070" w:rsidR="00280650" w:rsidRPr="001F7933" w:rsidRDefault="00280650">
            <w:pPr>
              <w:numPr>
                <w:ilvl w:val="2"/>
                <w:numId w:val="89"/>
              </w:numPr>
              <w:contextualSpacing/>
              <w:rPr>
                <w:rFonts w:cs="Arial"/>
              </w:rPr>
            </w:pPr>
            <w:r w:rsidRPr="001F7933">
              <w:rPr>
                <w:rFonts w:cs="Arial"/>
                <w:szCs w:val="22"/>
              </w:rPr>
              <w:t>Place terrain and buildings between you and the assailant to cover your escape</w:t>
            </w:r>
          </w:p>
          <w:p w14:paraId="3051E0CF" w14:textId="78EC7B7B" w:rsidR="00280650" w:rsidRPr="001F7933" w:rsidRDefault="00280650">
            <w:pPr>
              <w:numPr>
                <w:ilvl w:val="2"/>
                <w:numId w:val="89"/>
              </w:numPr>
              <w:contextualSpacing/>
              <w:rPr>
                <w:rFonts w:cs="Arial"/>
              </w:rPr>
            </w:pPr>
            <w:r w:rsidRPr="001F7933">
              <w:rPr>
                <w:rFonts w:cs="Arial"/>
                <w:szCs w:val="22"/>
              </w:rPr>
              <w:t>Keep going until you are certain you are out of danger</w:t>
            </w:r>
          </w:p>
          <w:p w14:paraId="502A2C4E" w14:textId="234A12E0" w:rsidR="00280650" w:rsidRPr="001F7933" w:rsidRDefault="00280650">
            <w:pPr>
              <w:numPr>
                <w:ilvl w:val="2"/>
                <w:numId w:val="89"/>
              </w:numPr>
              <w:contextualSpacing/>
              <w:rPr>
                <w:rFonts w:cs="Arial"/>
              </w:rPr>
            </w:pPr>
            <w:r w:rsidRPr="001F7933">
              <w:rPr>
                <w:rFonts w:cs="Arial"/>
                <w:szCs w:val="22"/>
              </w:rPr>
              <w:lastRenderedPageBreak/>
              <w:t>Call 911 as soon as it is safe to do so</w:t>
            </w:r>
          </w:p>
          <w:p w14:paraId="7CF294A2" w14:textId="6BC2D225" w:rsidR="00280650" w:rsidRDefault="00280650">
            <w:pPr>
              <w:numPr>
                <w:ilvl w:val="2"/>
                <w:numId w:val="89"/>
              </w:numPr>
              <w:contextualSpacing/>
              <w:rPr>
                <w:rFonts w:cs="Arial"/>
              </w:rPr>
            </w:pPr>
            <w:r w:rsidRPr="001F7933">
              <w:rPr>
                <w:rFonts w:cs="Arial"/>
                <w:szCs w:val="22"/>
              </w:rPr>
              <w:t xml:space="preserve">Keep your students with you.  Call </w:t>
            </w:r>
            <w:r w:rsidRPr="001F7933">
              <w:rPr>
                <w:rFonts w:cs="Arial"/>
                <w:szCs w:val="22"/>
                <w:u w:val="single"/>
              </w:rPr>
              <w:t>(insert phone #)</w:t>
            </w:r>
            <w:r w:rsidRPr="001F7933">
              <w:rPr>
                <w:rFonts w:cs="Arial"/>
                <w:szCs w:val="22"/>
              </w:rPr>
              <w:t xml:space="preserve"> to report your location and obtain instructions</w:t>
            </w:r>
          </w:p>
          <w:p w14:paraId="013D0510" w14:textId="69671E85" w:rsidR="00280650" w:rsidRPr="00C725DB" w:rsidRDefault="00280650">
            <w:pPr>
              <w:numPr>
                <w:ilvl w:val="1"/>
                <w:numId w:val="89"/>
              </w:numPr>
              <w:contextualSpacing/>
              <w:rPr>
                <w:rFonts w:cs="Arial"/>
              </w:rPr>
            </w:pPr>
            <w:r w:rsidRPr="00C725DB">
              <w:rPr>
                <w:rFonts w:cs="Arial"/>
                <w:b/>
                <w:szCs w:val="22"/>
              </w:rPr>
              <w:t xml:space="preserve">Hide: </w:t>
            </w:r>
            <w:r w:rsidRPr="00C725DB">
              <w:rPr>
                <w:rFonts w:cs="Arial"/>
                <w:szCs w:val="22"/>
              </w:rPr>
              <w:t>If you do not know the exact location of the assailant, get your students and yourself into the most secure location available and LOCKDOW</w:t>
            </w:r>
            <w:r w:rsidR="001F6F18">
              <w:rPr>
                <w:rFonts w:cs="Arial"/>
                <w:szCs w:val="22"/>
              </w:rPr>
              <w:t>N</w:t>
            </w:r>
          </w:p>
          <w:p w14:paraId="1CF7F42E" w14:textId="77777777" w:rsidR="00280650" w:rsidRPr="00C725DB" w:rsidRDefault="00280650">
            <w:pPr>
              <w:numPr>
                <w:ilvl w:val="2"/>
                <w:numId w:val="89"/>
              </w:numPr>
              <w:contextualSpacing/>
              <w:rPr>
                <w:rFonts w:cs="Arial"/>
                <w:b/>
                <w:bCs/>
              </w:rPr>
            </w:pPr>
            <w:r w:rsidRPr="00C725DB">
              <w:rPr>
                <w:rFonts w:cs="Arial"/>
                <w:b/>
                <w:bCs/>
                <w:szCs w:val="22"/>
              </w:rPr>
              <w:t>Lock the doors</w:t>
            </w:r>
          </w:p>
          <w:p w14:paraId="6F5F597B" w14:textId="340ABCB1" w:rsidR="00280650" w:rsidRPr="001F7933" w:rsidRDefault="00280650">
            <w:pPr>
              <w:numPr>
                <w:ilvl w:val="2"/>
                <w:numId w:val="89"/>
              </w:numPr>
              <w:contextualSpacing/>
              <w:rPr>
                <w:rFonts w:cs="Arial"/>
                <w:b/>
              </w:rPr>
            </w:pPr>
            <w:r w:rsidRPr="001F7933">
              <w:rPr>
                <w:rFonts w:cs="Arial"/>
                <w:szCs w:val="22"/>
              </w:rPr>
              <w:t>Close and lock windows and close blinds or cover windows</w:t>
            </w:r>
          </w:p>
          <w:p w14:paraId="37F8C80C" w14:textId="5DFF1111" w:rsidR="00280650" w:rsidRPr="001F7933" w:rsidRDefault="00280650">
            <w:pPr>
              <w:numPr>
                <w:ilvl w:val="2"/>
                <w:numId w:val="89"/>
              </w:numPr>
              <w:contextualSpacing/>
              <w:rPr>
                <w:rFonts w:cs="Arial"/>
              </w:rPr>
            </w:pPr>
            <w:r w:rsidRPr="001F7933">
              <w:rPr>
                <w:rFonts w:cs="Arial"/>
                <w:szCs w:val="22"/>
              </w:rPr>
              <w:t>Turn off lights</w:t>
            </w:r>
          </w:p>
          <w:p w14:paraId="5E1F3612" w14:textId="1D3EA9B8" w:rsidR="00280650" w:rsidRPr="001F7933" w:rsidRDefault="00280650">
            <w:pPr>
              <w:numPr>
                <w:ilvl w:val="2"/>
                <w:numId w:val="89"/>
              </w:numPr>
              <w:contextualSpacing/>
              <w:rPr>
                <w:rFonts w:cs="Arial"/>
                <w:b/>
              </w:rPr>
            </w:pPr>
            <w:r w:rsidRPr="001F7933">
              <w:rPr>
                <w:rFonts w:cs="Arial"/>
                <w:szCs w:val="22"/>
              </w:rPr>
              <w:t>Barricade the doors with heavy furniture; be sure your barricade covers any glass in or near the door</w:t>
            </w:r>
          </w:p>
          <w:p w14:paraId="6E6A35D7" w14:textId="0801CAF1" w:rsidR="00280650" w:rsidRPr="001F7933" w:rsidRDefault="00280650">
            <w:pPr>
              <w:numPr>
                <w:ilvl w:val="2"/>
                <w:numId w:val="89"/>
              </w:numPr>
              <w:contextualSpacing/>
              <w:rPr>
                <w:rFonts w:cs="Arial"/>
              </w:rPr>
            </w:pPr>
            <w:r w:rsidRPr="001F7933">
              <w:rPr>
                <w:rFonts w:cs="Arial"/>
                <w:szCs w:val="22"/>
              </w:rPr>
              <w:t xml:space="preserve">Silence all electronic devices </w:t>
            </w:r>
          </w:p>
          <w:p w14:paraId="7BA0691F" w14:textId="47D343E3" w:rsidR="00280650" w:rsidRPr="001F7933" w:rsidRDefault="00280650">
            <w:pPr>
              <w:numPr>
                <w:ilvl w:val="2"/>
                <w:numId w:val="89"/>
              </w:numPr>
              <w:contextualSpacing/>
              <w:rPr>
                <w:rFonts w:cs="Arial"/>
              </w:rPr>
            </w:pPr>
            <w:r w:rsidRPr="001F7933">
              <w:rPr>
                <w:rFonts w:cs="Arial"/>
                <w:szCs w:val="22"/>
              </w:rPr>
              <w:t>Remain silent</w:t>
            </w:r>
          </w:p>
          <w:p w14:paraId="53EDB961" w14:textId="77777777" w:rsidR="00280650" w:rsidRPr="001F7933" w:rsidRDefault="00280650">
            <w:pPr>
              <w:numPr>
                <w:ilvl w:val="2"/>
                <w:numId w:val="89"/>
              </w:numPr>
              <w:contextualSpacing/>
              <w:rPr>
                <w:rFonts w:cs="Arial"/>
              </w:rPr>
            </w:pPr>
            <w:r w:rsidRPr="001F7933">
              <w:rPr>
                <w:rFonts w:cs="Arial"/>
                <w:szCs w:val="22"/>
              </w:rPr>
              <w:t>Position occupants spread out and out of line of site from room entrance.</w:t>
            </w:r>
          </w:p>
          <w:p w14:paraId="61EDA676" w14:textId="0EE0281F" w:rsidR="00280650" w:rsidRPr="001F7933" w:rsidRDefault="00280650">
            <w:pPr>
              <w:numPr>
                <w:ilvl w:val="2"/>
                <w:numId w:val="89"/>
              </w:numPr>
              <w:contextualSpacing/>
              <w:rPr>
                <w:rFonts w:cs="Arial"/>
              </w:rPr>
            </w:pPr>
            <w:r w:rsidRPr="001F7933">
              <w:rPr>
                <w:rFonts w:cs="Arial"/>
                <w:szCs w:val="22"/>
              </w:rPr>
              <w:t>Prepare to take action if the assailant attempts to get in the room</w:t>
            </w:r>
          </w:p>
          <w:p w14:paraId="7517F01B" w14:textId="486FD9C5" w:rsidR="00280650" w:rsidRPr="001F7933" w:rsidRDefault="00280650">
            <w:pPr>
              <w:numPr>
                <w:ilvl w:val="2"/>
                <w:numId w:val="89"/>
              </w:numPr>
              <w:contextualSpacing/>
              <w:rPr>
                <w:rFonts w:cs="Arial"/>
              </w:rPr>
            </w:pPr>
            <w:r w:rsidRPr="001F7933">
              <w:rPr>
                <w:rFonts w:cs="Arial"/>
                <w:szCs w:val="22"/>
              </w:rPr>
              <w:t>Use text or email to communicate your location, the number of students or staff with you, if you have any wounded and the extent of the injuries</w:t>
            </w:r>
          </w:p>
          <w:p w14:paraId="32632396" w14:textId="0602305D" w:rsidR="00280650" w:rsidRPr="001F7933" w:rsidRDefault="00280650">
            <w:pPr>
              <w:numPr>
                <w:ilvl w:val="2"/>
                <w:numId w:val="89"/>
              </w:numPr>
              <w:contextualSpacing/>
              <w:rPr>
                <w:rFonts w:cs="Arial"/>
              </w:rPr>
            </w:pPr>
            <w:r w:rsidRPr="001F7933">
              <w:rPr>
                <w:rFonts w:cs="Arial"/>
                <w:szCs w:val="22"/>
              </w:rPr>
              <w:t>Call 911 as soon as it is safe to do so</w:t>
            </w:r>
          </w:p>
          <w:p w14:paraId="2058FB00" w14:textId="1D061270" w:rsidR="00280650" w:rsidRDefault="00280650">
            <w:pPr>
              <w:numPr>
                <w:ilvl w:val="2"/>
                <w:numId w:val="89"/>
              </w:numPr>
              <w:contextualSpacing/>
              <w:rPr>
                <w:rFonts w:cs="Arial"/>
              </w:rPr>
            </w:pPr>
            <w:r w:rsidRPr="001F7933">
              <w:rPr>
                <w:rFonts w:cs="Arial"/>
                <w:szCs w:val="22"/>
              </w:rPr>
              <w:t xml:space="preserve">Remain in place until evacuated by identifiable law enforcement officers </w:t>
            </w:r>
          </w:p>
          <w:p w14:paraId="10A1E9BF" w14:textId="0CFE2470" w:rsidR="00280650" w:rsidRPr="00C725DB" w:rsidRDefault="00280650">
            <w:pPr>
              <w:numPr>
                <w:ilvl w:val="1"/>
                <w:numId w:val="89"/>
              </w:numPr>
              <w:contextualSpacing/>
              <w:rPr>
                <w:rFonts w:cs="Arial"/>
              </w:rPr>
            </w:pPr>
            <w:r w:rsidRPr="00C725DB">
              <w:rPr>
                <w:rFonts w:cs="Arial"/>
                <w:b/>
                <w:szCs w:val="22"/>
              </w:rPr>
              <w:t xml:space="preserve">FIGHT:  Never seek out confrontation with an active shooter / armed assailant.  </w:t>
            </w:r>
            <w:r w:rsidRPr="00C725DB">
              <w:rPr>
                <w:rFonts w:cs="Arial"/>
                <w:szCs w:val="22"/>
              </w:rPr>
              <w:t>If you are confronted by an active shooter / armed assailant and you have no safer option, take immediate action to disrupt or incapacitate the assailant.</w:t>
            </w:r>
            <w:r w:rsidRPr="00C725DB">
              <w:rPr>
                <w:rFonts w:cs="Arial"/>
                <w:b/>
                <w:szCs w:val="22"/>
              </w:rPr>
              <w:t xml:space="preserve">  If you choose the FIGHT option, commit to your actions</w:t>
            </w:r>
          </w:p>
          <w:p w14:paraId="2E910773" w14:textId="0CC896AF" w:rsidR="00280650" w:rsidRPr="001F7933" w:rsidRDefault="00280650">
            <w:pPr>
              <w:numPr>
                <w:ilvl w:val="2"/>
                <w:numId w:val="89"/>
              </w:numPr>
              <w:contextualSpacing/>
              <w:rPr>
                <w:rFonts w:cs="Arial"/>
              </w:rPr>
            </w:pPr>
            <w:r w:rsidRPr="001F7933">
              <w:rPr>
                <w:rFonts w:cs="Arial"/>
                <w:szCs w:val="22"/>
              </w:rPr>
              <w:t>If you are in LOCKDOWN (Hide), prepare yourself and your students for the possibility that the assailant may attempt to get in the room you are in</w:t>
            </w:r>
          </w:p>
          <w:p w14:paraId="0CD79010" w14:textId="064981AF" w:rsidR="00280650" w:rsidRPr="001F7933" w:rsidRDefault="00280650">
            <w:pPr>
              <w:numPr>
                <w:ilvl w:val="3"/>
                <w:numId w:val="89"/>
              </w:numPr>
              <w:contextualSpacing/>
              <w:rPr>
                <w:rFonts w:cs="Arial"/>
              </w:rPr>
            </w:pPr>
            <w:r w:rsidRPr="001F7933">
              <w:rPr>
                <w:rFonts w:cs="Arial"/>
                <w:szCs w:val="22"/>
              </w:rPr>
              <w:t>Construct a strong barricade</w:t>
            </w:r>
          </w:p>
          <w:p w14:paraId="44BE5BA7" w14:textId="4D00BC56" w:rsidR="00280650" w:rsidRPr="001F7933" w:rsidRDefault="00280650">
            <w:pPr>
              <w:numPr>
                <w:ilvl w:val="3"/>
                <w:numId w:val="89"/>
              </w:numPr>
              <w:contextualSpacing/>
              <w:rPr>
                <w:rFonts w:cs="Arial"/>
              </w:rPr>
            </w:pPr>
            <w:r w:rsidRPr="001F7933">
              <w:rPr>
                <w:rFonts w:cs="Arial"/>
                <w:szCs w:val="22"/>
              </w:rPr>
              <w:t>If you have another way out (a window or back door) use it while the assailant is attempting to get in</w:t>
            </w:r>
          </w:p>
          <w:p w14:paraId="55CEE517" w14:textId="77777777" w:rsidR="00280650" w:rsidRPr="002F0FE9" w:rsidRDefault="00280650">
            <w:pPr>
              <w:numPr>
                <w:ilvl w:val="3"/>
                <w:numId w:val="89"/>
              </w:numPr>
              <w:contextualSpacing/>
              <w:rPr>
                <w:rFonts w:cs="Arial"/>
              </w:rPr>
            </w:pPr>
            <w:r w:rsidRPr="001F7933">
              <w:rPr>
                <w:rFonts w:cs="Arial"/>
                <w:szCs w:val="22"/>
              </w:rPr>
              <w:t xml:space="preserve">If no other exit is available be prepared to disrupt the assailant by throwing objects at the assailant </w:t>
            </w:r>
            <w:r w:rsidRPr="001F7933">
              <w:rPr>
                <w:rFonts w:cs="Arial"/>
                <w:szCs w:val="22"/>
                <w:u w:val="single"/>
              </w:rPr>
              <w:t>and</w:t>
            </w:r>
            <w:r w:rsidRPr="001F7933">
              <w:rPr>
                <w:rFonts w:cs="Arial"/>
                <w:szCs w:val="22"/>
              </w:rPr>
              <w:t xml:space="preserve"> running for the exit as soon as the assailant enters the room.</w:t>
            </w:r>
            <w:r>
              <w:rPr>
                <w:rFonts w:cs="Arial"/>
                <w:szCs w:val="22"/>
              </w:rPr>
              <w:t xml:space="preserve"> </w:t>
            </w:r>
            <w:r w:rsidRPr="002F0FE9">
              <w:rPr>
                <w:rFonts w:cs="Arial"/>
                <w:szCs w:val="22"/>
              </w:rPr>
              <w:t>Use items in the environment as improvised weapons (fire extinguishers, staplers, books, cups, etc.)</w:t>
            </w:r>
          </w:p>
          <w:p w14:paraId="7D3791DF" w14:textId="30461E10" w:rsidR="00280650" w:rsidRDefault="00280650">
            <w:pPr>
              <w:numPr>
                <w:ilvl w:val="2"/>
                <w:numId w:val="89"/>
              </w:numPr>
              <w:contextualSpacing/>
              <w:rPr>
                <w:rFonts w:cs="Arial"/>
              </w:rPr>
            </w:pPr>
            <w:r w:rsidRPr="001F7933">
              <w:rPr>
                <w:rFonts w:cs="Arial"/>
                <w:szCs w:val="22"/>
              </w:rPr>
              <w:t>Staff members may consider using aggressive and violent force to surprise and overwhelm the assailant</w:t>
            </w:r>
          </w:p>
          <w:p w14:paraId="57E41524" w14:textId="77777777" w:rsidR="00280650" w:rsidRDefault="00280650">
            <w:pPr>
              <w:numPr>
                <w:ilvl w:val="0"/>
                <w:numId w:val="89"/>
              </w:numPr>
              <w:contextualSpacing/>
              <w:rPr>
                <w:rFonts w:cs="Arial"/>
              </w:rPr>
            </w:pPr>
            <w:r w:rsidRPr="008D36E0">
              <w:rPr>
                <w:rFonts w:cs="Arial"/>
                <w:szCs w:val="22"/>
              </w:rPr>
              <w:t>Special Topics</w:t>
            </w:r>
          </w:p>
          <w:p w14:paraId="640BED1A" w14:textId="126A89CA" w:rsidR="00280650" w:rsidRDefault="00280650">
            <w:pPr>
              <w:numPr>
                <w:ilvl w:val="1"/>
                <w:numId w:val="89"/>
              </w:numPr>
              <w:contextualSpacing/>
              <w:rPr>
                <w:rFonts w:cs="Arial"/>
              </w:rPr>
            </w:pPr>
            <w:r w:rsidRPr="008D36E0">
              <w:rPr>
                <w:rFonts w:cs="Arial"/>
                <w:szCs w:val="22"/>
                <w:u w:val="single"/>
              </w:rPr>
              <w:t>Injuries</w:t>
            </w:r>
            <w:r w:rsidRPr="008D36E0">
              <w:rPr>
                <w:rFonts w:cs="Arial"/>
                <w:szCs w:val="22"/>
              </w:rPr>
              <w:t>: Your response to injured persons will need to vary given the specific circumstances that are present and the response option (Run, Hide or Fight) you are engaged in</w:t>
            </w:r>
          </w:p>
          <w:p w14:paraId="3893F548" w14:textId="77777777" w:rsidR="00280650" w:rsidRPr="008D36E0" w:rsidRDefault="00280650">
            <w:pPr>
              <w:numPr>
                <w:ilvl w:val="1"/>
                <w:numId w:val="89"/>
              </w:numPr>
              <w:contextualSpacing/>
              <w:rPr>
                <w:rFonts w:cs="Arial"/>
              </w:rPr>
            </w:pPr>
            <w:r w:rsidRPr="008D36E0">
              <w:rPr>
                <w:rFonts w:cs="Arial"/>
                <w:i/>
                <w:szCs w:val="22"/>
              </w:rPr>
              <w:t>Run</w:t>
            </w:r>
            <w:r w:rsidRPr="008D36E0">
              <w:rPr>
                <w:rFonts w:cs="Arial"/>
                <w:szCs w:val="22"/>
              </w:rPr>
              <w:t xml:space="preserve"> – If you encounter injured persons while you are trying to get out of danger…</w:t>
            </w:r>
          </w:p>
          <w:p w14:paraId="1F35A825" w14:textId="1C34BB2A" w:rsidR="00280650" w:rsidRDefault="00280650">
            <w:pPr>
              <w:numPr>
                <w:ilvl w:val="2"/>
                <w:numId w:val="89"/>
              </w:numPr>
              <w:contextualSpacing/>
              <w:rPr>
                <w:rFonts w:cs="Arial"/>
              </w:rPr>
            </w:pPr>
            <w:r w:rsidRPr="001F7933">
              <w:rPr>
                <w:rFonts w:cs="Arial"/>
                <w:szCs w:val="22"/>
              </w:rPr>
              <w:t>And you have children with you, you must place their safety ahead of the injured person.  Take note of where the injured person is and report the location as soon as you get to safety</w:t>
            </w:r>
          </w:p>
          <w:p w14:paraId="688056E0" w14:textId="77777777" w:rsidR="00280650" w:rsidRDefault="00280650">
            <w:pPr>
              <w:numPr>
                <w:ilvl w:val="2"/>
                <w:numId w:val="89"/>
              </w:numPr>
              <w:contextualSpacing/>
              <w:rPr>
                <w:rFonts w:cs="Arial"/>
              </w:rPr>
            </w:pPr>
            <w:r>
              <w:rPr>
                <w:rFonts w:cs="Arial"/>
                <w:szCs w:val="22"/>
              </w:rPr>
              <w:t>And you are alone and the individual can run with help, and it is safe, help them escape</w:t>
            </w:r>
          </w:p>
          <w:p w14:paraId="1E91BB80" w14:textId="5CA6268B" w:rsidR="00280650" w:rsidRDefault="00280650">
            <w:pPr>
              <w:numPr>
                <w:ilvl w:val="1"/>
                <w:numId w:val="89"/>
              </w:numPr>
              <w:contextualSpacing/>
              <w:rPr>
                <w:rFonts w:cs="Arial"/>
              </w:rPr>
            </w:pPr>
            <w:r w:rsidRPr="009A0E45">
              <w:rPr>
                <w:rFonts w:cs="Arial"/>
                <w:i/>
                <w:szCs w:val="22"/>
              </w:rPr>
              <w:t>Hide</w:t>
            </w:r>
            <w:r w:rsidRPr="009A0E45">
              <w:rPr>
                <w:rFonts w:cs="Arial"/>
                <w:szCs w:val="22"/>
              </w:rPr>
              <w:t xml:space="preserve"> – If someone is injured where you are hiding, secure the room before tending to the wounded </w:t>
            </w:r>
          </w:p>
          <w:p w14:paraId="57D2D518" w14:textId="6D218998" w:rsidR="00280650" w:rsidRDefault="00280650">
            <w:pPr>
              <w:numPr>
                <w:ilvl w:val="2"/>
                <w:numId w:val="89"/>
              </w:numPr>
              <w:contextualSpacing/>
              <w:rPr>
                <w:rFonts w:cs="Arial"/>
              </w:rPr>
            </w:pPr>
            <w:r w:rsidRPr="009A0E45">
              <w:rPr>
                <w:rFonts w:cs="Arial"/>
                <w:szCs w:val="22"/>
              </w:rPr>
              <w:t>As soon as it is safe to do so, apply first aid using any supplies that are available.  If necessary, use articles of clothing as improvised dressing for wounds and apply direct pressure to control bleeding</w:t>
            </w:r>
          </w:p>
          <w:p w14:paraId="4E45F161" w14:textId="3AA88A06" w:rsidR="00280650" w:rsidRDefault="00280650">
            <w:pPr>
              <w:numPr>
                <w:ilvl w:val="1"/>
                <w:numId w:val="89"/>
              </w:numPr>
              <w:contextualSpacing/>
              <w:rPr>
                <w:rFonts w:cs="Arial"/>
              </w:rPr>
            </w:pPr>
            <w:r w:rsidRPr="009A0E45">
              <w:rPr>
                <w:rFonts w:cs="Arial"/>
                <w:i/>
                <w:szCs w:val="22"/>
              </w:rPr>
              <w:t>Fight</w:t>
            </w:r>
            <w:r w:rsidRPr="009A0E45">
              <w:rPr>
                <w:rFonts w:cs="Arial"/>
                <w:szCs w:val="22"/>
              </w:rPr>
              <w:t xml:space="preserve"> – This is always the option of last resort because the probability of injury is highest when you are in close proximity to the assailant.  Commit to your plan. Do not stop to tend to the wounded until it is safe to do so</w:t>
            </w:r>
          </w:p>
          <w:p w14:paraId="6C49F326" w14:textId="6EC3E11E" w:rsidR="00280650" w:rsidRDefault="00280650">
            <w:pPr>
              <w:numPr>
                <w:ilvl w:val="2"/>
                <w:numId w:val="89"/>
              </w:numPr>
              <w:contextualSpacing/>
              <w:rPr>
                <w:rFonts w:cs="Arial"/>
              </w:rPr>
            </w:pPr>
            <w:r w:rsidRPr="009A0E45">
              <w:rPr>
                <w:rFonts w:cs="Arial"/>
                <w:szCs w:val="22"/>
              </w:rPr>
              <w:lastRenderedPageBreak/>
              <w:t>If you’re intention is to disrupt the assailant to allow as many people to escape as possible, stick to that plan</w:t>
            </w:r>
          </w:p>
          <w:p w14:paraId="6C01DBA2" w14:textId="6BA02D0A" w:rsidR="00280650" w:rsidRPr="009A0E45" w:rsidRDefault="00280650">
            <w:pPr>
              <w:numPr>
                <w:ilvl w:val="2"/>
                <w:numId w:val="89"/>
              </w:numPr>
              <w:contextualSpacing/>
              <w:rPr>
                <w:rFonts w:cs="Arial"/>
              </w:rPr>
            </w:pPr>
            <w:r w:rsidRPr="009A0E45">
              <w:rPr>
                <w:rFonts w:cs="Arial"/>
                <w:szCs w:val="22"/>
              </w:rPr>
              <w:t>If your plan is to incapacitate the assailant, keep fighting until the assailant is incapacitated and the weapon and assailant are under control</w:t>
            </w:r>
          </w:p>
          <w:p w14:paraId="1E53C62C" w14:textId="77777777" w:rsidR="00280650" w:rsidRPr="001F7933" w:rsidRDefault="00280650">
            <w:pPr>
              <w:numPr>
                <w:ilvl w:val="1"/>
                <w:numId w:val="89"/>
              </w:numPr>
              <w:contextualSpacing/>
              <w:rPr>
                <w:rFonts w:cs="Arial"/>
              </w:rPr>
            </w:pPr>
            <w:r w:rsidRPr="001F7933">
              <w:rPr>
                <w:rFonts w:cs="Arial"/>
                <w:szCs w:val="22"/>
                <w:u w:val="single"/>
              </w:rPr>
              <w:t>Law Enforcement</w:t>
            </w:r>
            <w:r w:rsidRPr="001F7933">
              <w:rPr>
                <w:rFonts w:cs="Arial"/>
                <w:szCs w:val="22"/>
              </w:rPr>
              <w:t>: If you encounter law enforcement officers…</w:t>
            </w:r>
          </w:p>
          <w:p w14:paraId="0EE64441" w14:textId="7AECBD42" w:rsidR="00280650" w:rsidRPr="001F7933" w:rsidRDefault="00280650">
            <w:pPr>
              <w:numPr>
                <w:ilvl w:val="2"/>
                <w:numId w:val="89"/>
              </w:numPr>
              <w:contextualSpacing/>
              <w:rPr>
                <w:rFonts w:cs="Arial"/>
              </w:rPr>
            </w:pPr>
            <w:r w:rsidRPr="001F7933">
              <w:rPr>
                <w:rFonts w:cs="Arial"/>
                <w:szCs w:val="22"/>
              </w:rPr>
              <w:t>Immediately raise your hands in the air and display your open palms</w:t>
            </w:r>
          </w:p>
          <w:p w14:paraId="32D522EB" w14:textId="67258B14" w:rsidR="00280650" w:rsidRPr="001F7933" w:rsidRDefault="00280650">
            <w:pPr>
              <w:numPr>
                <w:ilvl w:val="2"/>
                <w:numId w:val="89"/>
              </w:numPr>
              <w:contextualSpacing/>
              <w:rPr>
                <w:rFonts w:cs="Arial"/>
              </w:rPr>
            </w:pPr>
            <w:r w:rsidRPr="001F7933">
              <w:rPr>
                <w:rFonts w:cs="Arial"/>
                <w:szCs w:val="22"/>
              </w:rPr>
              <w:t>Don’t run up to officers or attempt to hug or talk to them</w:t>
            </w:r>
          </w:p>
          <w:p w14:paraId="35A958C7" w14:textId="26557315" w:rsidR="00280650" w:rsidRPr="001F7933" w:rsidRDefault="00280650">
            <w:pPr>
              <w:numPr>
                <w:ilvl w:val="2"/>
                <w:numId w:val="89"/>
              </w:numPr>
              <w:contextualSpacing/>
              <w:rPr>
                <w:rFonts w:cs="Arial"/>
              </w:rPr>
            </w:pPr>
            <w:r w:rsidRPr="001F7933">
              <w:rPr>
                <w:rFonts w:cs="Arial"/>
                <w:szCs w:val="22"/>
              </w:rPr>
              <w:t>Don’t talk unless they ask you a question</w:t>
            </w:r>
          </w:p>
          <w:p w14:paraId="3CBFA81B" w14:textId="372CA6ED" w:rsidR="00280650" w:rsidRPr="001F7933" w:rsidRDefault="00280650">
            <w:pPr>
              <w:numPr>
                <w:ilvl w:val="2"/>
                <w:numId w:val="89"/>
              </w:numPr>
              <w:contextualSpacing/>
              <w:rPr>
                <w:rFonts w:cs="Arial"/>
              </w:rPr>
            </w:pPr>
            <w:r w:rsidRPr="001F7933">
              <w:rPr>
                <w:rFonts w:cs="Arial"/>
                <w:szCs w:val="22"/>
              </w:rPr>
              <w:t>Do exactly what they tell you to do</w:t>
            </w:r>
          </w:p>
          <w:p w14:paraId="1FA0D72C" w14:textId="77777777" w:rsidR="00280650" w:rsidRPr="001F7933" w:rsidRDefault="00280650">
            <w:pPr>
              <w:numPr>
                <w:ilvl w:val="1"/>
                <w:numId w:val="89"/>
              </w:numPr>
              <w:contextualSpacing/>
              <w:rPr>
                <w:rFonts w:cs="Arial"/>
              </w:rPr>
            </w:pPr>
            <w:r w:rsidRPr="001F7933">
              <w:rPr>
                <w:rFonts w:cs="Arial"/>
                <w:szCs w:val="22"/>
                <w:u w:val="single"/>
              </w:rPr>
              <w:t>Weapons</w:t>
            </w:r>
            <w:r w:rsidRPr="001F7933">
              <w:rPr>
                <w:rFonts w:cs="Arial"/>
                <w:szCs w:val="22"/>
              </w:rPr>
              <w:t>:  If the assailant loses control of a weapon, exercise extreme care when securing it:</w:t>
            </w:r>
          </w:p>
          <w:p w14:paraId="786B71C5" w14:textId="470C91B6" w:rsidR="00280650" w:rsidRPr="001F7933" w:rsidRDefault="00280650">
            <w:pPr>
              <w:numPr>
                <w:ilvl w:val="2"/>
                <w:numId w:val="89"/>
              </w:numPr>
              <w:rPr>
                <w:rFonts w:cs="Arial"/>
              </w:rPr>
            </w:pPr>
            <w:r w:rsidRPr="001F7933">
              <w:rPr>
                <w:rFonts w:cs="Arial"/>
                <w:szCs w:val="22"/>
              </w:rPr>
              <w:t>Do not pick up the weapon.  Law enforcement may shoot you if they see you holding a weapon</w:t>
            </w:r>
          </w:p>
          <w:p w14:paraId="4CF89B03" w14:textId="483ED520" w:rsidR="00280650" w:rsidRPr="001F7933" w:rsidRDefault="00280650">
            <w:pPr>
              <w:numPr>
                <w:ilvl w:val="2"/>
                <w:numId w:val="89"/>
              </w:numPr>
              <w:rPr>
                <w:rFonts w:cs="Arial"/>
              </w:rPr>
            </w:pPr>
            <w:r w:rsidRPr="001F7933">
              <w:rPr>
                <w:rFonts w:cs="Arial"/>
                <w:szCs w:val="22"/>
              </w:rPr>
              <w:t>Secure the weapon by placing an empty trash can over it and sliding it to a location where it can be kept covered and under control until a law enforcement officer can take possession of it</w:t>
            </w:r>
          </w:p>
          <w:p w14:paraId="785F9316" w14:textId="2D82F695" w:rsidR="00280650" w:rsidRPr="001F7933" w:rsidRDefault="00280650">
            <w:pPr>
              <w:numPr>
                <w:ilvl w:val="1"/>
                <w:numId w:val="89"/>
              </w:numPr>
              <w:contextualSpacing/>
              <w:rPr>
                <w:rFonts w:cs="Arial"/>
              </w:rPr>
            </w:pPr>
            <w:r w:rsidRPr="001F7933">
              <w:rPr>
                <w:rFonts w:cs="Arial"/>
                <w:szCs w:val="22"/>
                <w:u w:val="single"/>
              </w:rPr>
              <w:t>Ongoing Communication</w:t>
            </w:r>
            <w:r w:rsidRPr="001F7933">
              <w:rPr>
                <w:rFonts w:cs="Arial"/>
                <w:szCs w:val="22"/>
              </w:rPr>
              <w:t>: School and district staff should develop means to safely provide updates to staff to keep them informed during the incident</w:t>
            </w:r>
          </w:p>
          <w:p w14:paraId="059A9A66" w14:textId="77777777" w:rsidR="00280650" w:rsidRPr="001F7933" w:rsidRDefault="00280650" w:rsidP="00FB3B16">
            <w:pPr>
              <w:ind w:left="1440"/>
              <w:contextualSpacing/>
              <w:rPr>
                <w:rFonts w:cs="Arial"/>
              </w:rPr>
            </w:pPr>
          </w:p>
          <w:p w14:paraId="1721E1A5" w14:textId="143A7053" w:rsidR="00280650" w:rsidRPr="001F7933" w:rsidRDefault="00280650">
            <w:pPr>
              <w:numPr>
                <w:ilvl w:val="1"/>
                <w:numId w:val="89"/>
              </w:numPr>
              <w:contextualSpacing/>
              <w:rPr>
                <w:rFonts w:cs="Arial"/>
              </w:rPr>
            </w:pPr>
            <w:r w:rsidRPr="001F7933">
              <w:rPr>
                <w:rFonts w:cs="Arial"/>
                <w:szCs w:val="22"/>
                <w:u w:val="single"/>
              </w:rPr>
              <w:t>Extended Day Programs / After School Activities</w:t>
            </w:r>
            <w:r w:rsidRPr="001F7933">
              <w:rPr>
                <w:rFonts w:cs="Arial"/>
                <w:szCs w:val="22"/>
              </w:rPr>
              <w:t>:  School sites must also plan for and train all district / site staff involved with student activities and extracurricular programs</w:t>
            </w:r>
          </w:p>
          <w:p w14:paraId="09DA3F53" w14:textId="77777777" w:rsidR="00280650" w:rsidRPr="001F7933" w:rsidRDefault="00280650" w:rsidP="00FB3B16">
            <w:pPr>
              <w:rPr>
                <w:rFonts w:cs="Arial"/>
              </w:rPr>
            </w:pPr>
          </w:p>
          <w:p w14:paraId="14BC1877" w14:textId="77777777" w:rsidR="00280650" w:rsidRDefault="00280650" w:rsidP="00FB3B16">
            <w:pPr>
              <w:rPr>
                <w:rFonts w:cs="Arial"/>
                <w:b/>
              </w:rPr>
            </w:pPr>
            <w:r w:rsidRPr="001F7933">
              <w:rPr>
                <w:rFonts w:cs="Arial"/>
                <w:b/>
                <w:szCs w:val="22"/>
              </w:rPr>
              <w:t>PRINCIPAL/SITE ADMINISTRATOR ACTIONS:</w:t>
            </w:r>
          </w:p>
          <w:p w14:paraId="0F034162" w14:textId="20F3CA7D" w:rsidR="00280650" w:rsidRDefault="00280650" w:rsidP="00FB3B16">
            <w:pPr>
              <w:rPr>
                <w:rFonts w:cs="Arial"/>
              </w:rPr>
            </w:pPr>
            <w:r w:rsidRPr="001F7933">
              <w:rPr>
                <w:rFonts w:cs="Arial"/>
                <w:szCs w:val="22"/>
              </w:rPr>
              <w:t xml:space="preserve">Follow the </w:t>
            </w:r>
            <w:r>
              <w:rPr>
                <w:rFonts w:cs="Arial"/>
                <w:szCs w:val="22"/>
              </w:rPr>
              <w:t>“</w:t>
            </w:r>
            <w:r w:rsidRPr="001F7933">
              <w:rPr>
                <w:rFonts w:cs="Arial"/>
                <w:szCs w:val="22"/>
              </w:rPr>
              <w:t>All Staff</w:t>
            </w:r>
            <w:r>
              <w:rPr>
                <w:rFonts w:cs="Arial"/>
                <w:szCs w:val="22"/>
              </w:rPr>
              <w:t>”</w:t>
            </w:r>
            <w:r w:rsidRPr="001F7933">
              <w:rPr>
                <w:rFonts w:cs="Arial"/>
                <w:szCs w:val="22"/>
              </w:rPr>
              <w:t xml:space="preserve"> guidance described above</w:t>
            </w:r>
          </w:p>
          <w:p w14:paraId="0AF01044" w14:textId="77777777" w:rsidR="00280650" w:rsidRDefault="00280650" w:rsidP="00FB3B16">
            <w:pPr>
              <w:rPr>
                <w:rFonts w:cs="Arial"/>
                <w:bCs/>
                <w:u w:val="single"/>
              </w:rPr>
            </w:pPr>
          </w:p>
          <w:p w14:paraId="36ACB501" w14:textId="77777777" w:rsidR="00280650" w:rsidRPr="00764595" w:rsidRDefault="00280650" w:rsidP="00FB3B16">
            <w:pPr>
              <w:rPr>
                <w:rFonts w:cs="Arial"/>
                <w:bCs/>
                <w:u w:val="single"/>
              </w:rPr>
            </w:pPr>
            <w:r w:rsidRPr="00764595">
              <w:rPr>
                <w:rFonts w:cs="Arial"/>
                <w:bCs/>
                <w:szCs w:val="22"/>
                <w:u w:val="single"/>
              </w:rPr>
              <w:t>Goal 2 Actions</w:t>
            </w:r>
          </w:p>
          <w:p w14:paraId="1AA8B8F6" w14:textId="43ABE8F0" w:rsidR="00280650" w:rsidRPr="001F7933" w:rsidRDefault="00280650">
            <w:pPr>
              <w:numPr>
                <w:ilvl w:val="0"/>
                <w:numId w:val="90"/>
              </w:numPr>
              <w:ind w:right="180"/>
              <w:contextualSpacing/>
              <w:rPr>
                <w:rFonts w:cs="Arial"/>
              </w:rPr>
            </w:pPr>
            <w:r w:rsidRPr="001F7933">
              <w:rPr>
                <w:rFonts w:cs="Arial"/>
                <w:szCs w:val="22"/>
              </w:rPr>
              <w:t>Notify the district office after you call 911</w:t>
            </w:r>
          </w:p>
          <w:p w14:paraId="55CC87CA" w14:textId="35141CA0" w:rsidR="00280650" w:rsidRPr="001F7933" w:rsidRDefault="00280650">
            <w:pPr>
              <w:numPr>
                <w:ilvl w:val="0"/>
                <w:numId w:val="90"/>
              </w:numPr>
              <w:ind w:right="180"/>
              <w:contextualSpacing/>
              <w:rPr>
                <w:rFonts w:cs="Arial"/>
              </w:rPr>
            </w:pPr>
            <w:r w:rsidRPr="001F7933">
              <w:rPr>
                <w:rFonts w:cs="Arial"/>
                <w:szCs w:val="22"/>
              </w:rPr>
              <w:t>If possible assist emergency personnel</w:t>
            </w:r>
          </w:p>
          <w:p w14:paraId="228222BB" w14:textId="5F9AED01" w:rsidR="00280650" w:rsidRPr="001F7933" w:rsidRDefault="00280650">
            <w:pPr>
              <w:numPr>
                <w:ilvl w:val="1"/>
                <w:numId w:val="90"/>
              </w:numPr>
              <w:ind w:right="180"/>
              <w:contextualSpacing/>
              <w:rPr>
                <w:rFonts w:cs="Arial"/>
              </w:rPr>
            </w:pPr>
            <w:r w:rsidRPr="001F7933">
              <w:rPr>
                <w:rFonts w:cs="Arial"/>
                <w:szCs w:val="22"/>
              </w:rPr>
              <w:t>Assist police in entering the school</w:t>
            </w:r>
          </w:p>
          <w:p w14:paraId="757B2B4F" w14:textId="5583391F" w:rsidR="00280650" w:rsidRPr="001F7933" w:rsidRDefault="00280650">
            <w:pPr>
              <w:numPr>
                <w:ilvl w:val="1"/>
                <w:numId w:val="90"/>
              </w:numPr>
              <w:ind w:right="180"/>
              <w:contextualSpacing/>
              <w:rPr>
                <w:rFonts w:cs="Arial"/>
              </w:rPr>
            </w:pPr>
            <w:r w:rsidRPr="001F7933">
              <w:rPr>
                <w:rFonts w:cs="Arial"/>
                <w:szCs w:val="22"/>
              </w:rPr>
              <w:t>Provide officers with keys, maps and any other information requested</w:t>
            </w:r>
          </w:p>
          <w:p w14:paraId="11396B91" w14:textId="77777777" w:rsidR="00280650" w:rsidRPr="001F7933" w:rsidRDefault="00280650" w:rsidP="00FB3B16">
            <w:pPr>
              <w:ind w:left="360"/>
              <w:contextualSpacing/>
              <w:rPr>
                <w:rFonts w:cs="Arial"/>
              </w:rPr>
            </w:pPr>
          </w:p>
          <w:p w14:paraId="62E04283" w14:textId="77777777" w:rsidR="00280650" w:rsidRDefault="00280650" w:rsidP="00FB3B16">
            <w:pPr>
              <w:rPr>
                <w:rFonts w:cs="Arial"/>
                <w:bCs/>
                <w:u w:val="single"/>
              </w:rPr>
            </w:pPr>
            <w:r w:rsidRPr="009A0E45">
              <w:rPr>
                <w:rFonts w:cs="Arial"/>
                <w:bCs/>
                <w:szCs w:val="22"/>
                <w:u w:val="single"/>
              </w:rPr>
              <w:t xml:space="preserve">Goals </w:t>
            </w:r>
            <w:r>
              <w:rPr>
                <w:rFonts w:cs="Arial"/>
                <w:bCs/>
                <w:szCs w:val="22"/>
                <w:u w:val="single"/>
              </w:rPr>
              <w:t>3 Actions</w:t>
            </w:r>
          </w:p>
          <w:p w14:paraId="50647534" w14:textId="77777777" w:rsidR="00280650" w:rsidRPr="00A73F61" w:rsidRDefault="00280650">
            <w:pPr>
              <w:pStyle w:val="ListParagraph"/>
              <w:numPr>
                <w:ilvl w:val="0"/>
                <w:numId w:val="115"/>
              </w:numPr>
              <w:rPr>
                <w:rFonts w:cs="Arial"/>
              </w:rPr>
            </w:pPr>
            <w:r w:rsidRPr="00A73F61">
              <w:rPr>
                <w:rFonts w:cs="Arial"/>
                <w:szCs w:val="22"/>
              </w:rPr>
              <w:t xml:space="preserve">Gather as much information as possible regarding the following:  </w:t>
            </w:r>
          </w:p>
          <w:p w14:paraId="38F12F06" w14:textId="77777777" w:rsidR="00280650" w:rsidRDefault="00280650">
            <w:pPr>
              <w:pStyle w:val="Bullet"/>
              <w:numPr>
                <w:ilvl w:val="1"/>
                <w:numId w:val="115"/>
              </w:numPr>
              <w:jc w:val="left"/>
            </w:pPr>
            <w:r>
              <w:lastRenderedPageBreak/>
              <w:t>Information on the shooter and provide to law enforcement</w:t>
            </w:r>
          </w:p>
          <w:p w14:paraId="17A5B892" w14:textId="77777777" w:rsidR="00280650" w:rsidRDefault="00280650">
            <w:pPr>
              <w:pStyle w:val="Bullet"/>
              <w:numPr>
                <w:ilvl w:val="2"/>
                <w:numId w:val="115"/>
              </w:numPr>
              <w:jc w:val="left"/>
            </w:pPr>
            <w:r>
              <w:t>Last known location</w:t>
            </w:r>
          </w:p>
          <w:p w14:paraId="4BA68624" w14:textId="77777777" w:rsidR="00280650" w:rsidRDefault="00280650">
            <w:pPr>
              <w:pStyle w:val="Bullet"/>
              <w:numPr>
                <w:ilvl w:val="2"/>
                <w:numId w:val="115"/>
              </w:numPr>
              <w:jc w:val="left"/>
            </w:pPr>
            <w:r>
              <w:t>Physical description</w:t>
            </w:r>
          </w:p>
          <w:p w14:paraId="4E74E965" w14:textId="77777777" w:rsidR="00280650" w:rsidRDefault="00280650">
            <w:pPr>
              <w:pStyle w:val="Bullet"/>
              <w:numPr>
                <w:ilvl w:val="2"/>
                <w:numId w:val="115"/>
              </w:numPr>
              <w:jc w:val="left"/>
            </w:pPr>
            <w:r>
              <w:t>Weapons observed</w:t>
            </w:r>
          </w:p>
          <w:p w14:paraId="762AAB1E" w14:textId="77777777" w:rsidR="00280650" w:rsidRDefault="00280650">
            <w:pPr>
              <w:pStyle w:val="Bullet"/>
              <w:numPr>
                <w:ilvl w:val="1"/>
                <w:numId w:val="115"/>
              </w:numPr>
              <w:jc w:val="left"/>
            </w:pPr>
            <w:r>
              <w:t>Information on the location of injured, and their condition, and provide to law enforcement</w:t>
            </w:r>
          </w:p>
          <w:p w14:paraId="5DF39F86" w14:textId="77777777" w:rsidR="00280650" w:rsidRDefault="00280650">
            <w:pPr>
              <w:pStyle w:val="Bullet"/>
              <w:numPr>
                <w:ilvl w:val="1"/>
                <w:numId w:val="115"/>
              </w:numPr>
              <w:jc w:val="left"/>
            </w:pPr>
            <w:r>
              <w:t>Information on the location and names of staff, students, and visitors in lockdown</w:t>
            </w:r>
          </w:p>
          <w:p w14:paraId="663BBACF" w14:textId="77777777" w:rsidR="00280650" w:rsidRDefault="00280650">
            <w:pPr>
              <w:pStyle w:val="Bullet"/>
              <w:numPr>
                <w:ilvl w:val="0"/>
                <w:numId w:val="115"/>
              </w:numPr>
              <w:jc w:val="left"/>
            </w:pPr>
            <w:r>
              <w:t>Provide approved updates to staff in lockdown through silent means (text, email, or other electronic means)</w:t>
            </w:r>
          </w:p>
          <w:p w14:paraId="1C7A7CF4" w14:textId="26333A79" w:rsidR="00280650" w:rsidRDefault="00280650">
            <w:pPr>
              <w:pStyle w:val="Bullet"/>
              <w:numPr>
                <w:ilvl w:val="1"/>
                <w:numId w:val="115"/>
              </w:numPr>
              <w:jc w:val="left"/>
            </w:pPr>
            <w:r>
              <w:t xml:space="preserve">Give as much information as possible to help staff make appropriate options-based response actions  </w:t>
            </w:r>
          </w:p>
          <w:p w14:paraId="221869BE" w14:textId="77777777" w:rsidR="00280650" w:rsidRDefault="00280650">
            <w:pPr>
              <w:pStyle w:val="Bullet"/>
              <w:numPr>
                <w:ilvl w:val="1"/>
                <w:numId w:val="115"/>
              </w:numPr>
              <w:jc w:val="left"/>
            </w:pPr>
            <w:r>
              <w:t>Tell them to ONLY communicate back 1) if it is safe to do so and 2) if they:</w:t>
            </w:r>
          </w:p>
          <w:p w14:paraId="1D9D7458" w14:textId="77777777" w:rsidR="00280650" w:rsidRDefault="00280650">
            <w:pPr>
              <w:pStyle w:val="Bullet"/>
              <w:numPr>
                <w:ilvl w:val="2"/>
                <w:numId w:val="115"/>
              </w:numPr>
              <w:jc w:val="left"/>
            </w:pPr>
            <w:r>
              <w:t xml:space="preserve">Can provide you with information regarding the suspect (location, name, clothing, etc.)  </w:t>
            </w:r>
          </w:p>
          <w:p w14:paraId="3C851109" w14:textId="1656F021" w:rsidR="00280650" w:rsidRDefault="00280650">
            <w:pPr>
              <w:pStyle w:val="Bullet"/>
              <w:numPr>
                <w:ilvl w:val="2"/>
                <w:numId w:val="115"/>
              </w:numPr>
              <w:jc w:val="left"/>
            </w:pPr>
            <w:r>
              <w:t xml:space="preserve">(They) Or someone with them needs immediate medical attention  </w:t>
            </w:r>
          </w:p>
          <w:p w14:paraId="57EB6188" w14:textId="2046CFFF" w:rsidR="00280650" w:rsidRPr="00764595" w:rsidRDefault="00280650">
            <w:pPr>
              <w:pStyle w:val="Bullet"/>
              <w:numPr>
                <w:ilvl w:val="1"/>
                <w:numId w:val="115"/>
              </w:numPr>
              <w:jc w:val="left"/>
            </w:pPr>
            <w:r>
              <w:t>After working with Law enforcement to determine the location, direct staff and students who have left campus to the reunification area</w:t>
            </w:r>
          </w:p>
          <w:p w14:paraId="7C098162" w14:textId="77777777" w:rsidR="00280650" w:rsidRDefault="00280650" w:rsidP="00FB3B16">
            <w:pPr>
              <w:ind w:right="180"/>
              <w:contextualSpacing/>
              <w:rPr>
                <w:rFonts w:cs="Arial"/>
              </w:rPr>
            </w:pPr>
          </w:p>
          <w:p w14:paraId="13B58AC9" w14:textId="77777777" w:rsidR="00280650" w:rsidRDefault="00280650" w:rsidP="00FB3B16">
            <w:pPr>
              <w:ind w:right="180"/>
              <w:contextualSpacing/>
              <w:rPr>
                <w:rFonts w:cs="Arial"/>
                <w:b/>
              </w:rPr>
            </w:pPr>
            <w:r w:rsidRPr="001F7933">
              <w:rPr>
                <w:rFonts w:cs="Arial"/>
                <w:b/>
                <w:szCs w:val="22"/>
              </w:rPr>
              <w:t>DISTRICT STAFF ACTIONS</w:t>
            </w:r>
          </w:p>
          <w:p w14:paraId="3699F000" w14:textId="77777777" w:rsidR="00280650" w:rsidRDefault="00280650" w:rsidP="00FB3B16">
            <w:pPr>
              <w:ind w:right="180"/>
              <w:contextualSpacing/>
              <w:rPr>
                <w:rFonts w:cs="Arial"/>
                <w:b/>
              </w:rPr>
            </w:pPr>
          </w:p>
          <w:p w14:paraId="4A990591" w14:textId="77777777" w:rsidR="00280650" w:rsidRPr="00792AC8" w:rsidRDefault="00280650" w:rsidP="00FB3B16">
            <w:pPr>
              <w:ind w:right="180"/>
              <w:contextualSpacing/>
              <w:rPr>
                <w:rFonts w:cs="Arial"/>
                <w:bCs/>
                <w:u w:val="single"/>
              </w:rPr>
            </w:pPr>
            <w:r w:rsidRPr="00792AC8">
              <w:rPr>
                <w:rFonts w:cs="Arial"/>
                <w:bCs/>
                <w:szCs w:val="22"/>
                <w:u w:val="single"/>
              </w:rPr>
              <w:t xml:space="preserve">Goal </w:t>
            </w:r>
            <w:r>
              <w:rPr>
                <w:rFonts w:cs="Arial"/>
                <w:bCs/>
                <w:szCs w:val="22"/>
                <w:u w:val="single"/>
              </w:rPr>
              <w:t xml:space="preserve">2 </w:t>
            </w:r>
            <w:r w:rsidRPr="00792AC8">
              <w:rPr>
                <w:rFonts w:cs="Arial"/>
                <w:bCs/>
                <w:szCs w:val="22"/>
                <w:u w:val="single"/>
              </w:rPr>
              <w:t>Actions</w:t>
            </w:r>
          </w:p>
          <w:p w14:paraId="6B777626" w14:textId="77777777" w:rsidR="00280650" w:rsidRPr="001F7933" w:rsidRDefault="00280650">
            <w:pPr>
              <w:numPr>
                <w:ilvl w:val="0"/>
                <w:numId w:val="91"/>
              </w:numPr>
              <w:ind w:right="180"/>
              <w:contextualSpacing/>
              <w:rPr>
                <w:rFonts w:cs="Arial"/>
                <w:b/>
              </w:rPr>
            </w:pPr>
            <w:r w:rsidRPr="001F7933">
              <w:rPr>
                <w:rFonts w:cs="Arial"/>
                <w:b/>
                <w:szCs w:val="22"/>
              </w:rPr>
              <w:t>Emergency Operations Center (EOC)</w:t>
            </w:r>
          </w:p>
          <w:p w14:paraId="60FC6DEA" w14:textId="77777777" w:rsidR="00280650" w:rsidRPr="001F7933" w:rsidRDefault="00280650">
            <w:pPr>
              <w:numPr>
                <w:ilvl w:val="1"/>
                <w:numId w:val="91"/>
              </w:numPr>
              <w:ind w:right="180"/>
              <w:contextualSpacing/>
              <w:rPr>
                <w:rFonts w:cs="Arial"/>
              </w:rPr>
            </w:pPr>
            <w:r w:rsidRPr="001F7933">
              <w:rPr>
                <w:rFonts w:cs="Arial"/>
                <w:szCs w:val="22"/>
              </w:rPr>
              <w:t>Activate the district’s Emergency Operations Center</w:t>
            </w:r>
          </w:p>
          <w:p w14:paraId="4F11893E" w14:textId="57A63158" w:rsidR="00280650" w:rsidRPr="001F7933" w:rsidRDefault="00280650">
            <w:pPr>
              <w:numPr>
                <w:ilvl w:val="1"/>
                <w:numId w:val="91"/>
              </w:numPr>
              <w:ind w:right="180"/>
              <w:contextualSpacing/>
              <w:rPr>
                <w:rFonts w:cs="Arial"/>
                <w:b/>
              </w:rPr>
            </w:pPr>
            <w:r w:rsidRPr="001F7933">
              <w:rPr>
                <w:rFonts w:cs="Arial"/>
                <w:szCs w:val="22"/>
              </w:rPr>
              <w:t>Dispatch a back-up ICS team to take over responsibility for ICS functions from site staff who will be impacted by this emergency</w:t>
            </w:r>
          </w:p>
          <w:p w14:paraId="6ECAE431" w14:textId="77777777" w:rsidR="00280650" w:rsidRPr="001F7933" w:rsidRDefault="00280650" w:rsidP="00FB3B16">
            <w:pPr>
              <w:ind w:left="1440" w:right="180"/>
              <w:contextualSpacing/>
              <w:rPr>
                <w:rFonts w:cs="Arial"/>
                <w:b/>
              </w:rPr>
            </w:pPr>
          </w:p>
          <w:p w14:paraId="78A10F61" w14:textId="77777777" w:rsidR="00280650" w:rsidRPr="001F7933" w:rsidRDefault="00280650">
            <w:pPr>
              <w:numPr>
                <w:ilvl w:val="0"/>
                <w:numId w:val="91"/>
              </w:numPr>
              <w:ind w:right="180"/>
              <w:contextualSpacing/>
              <w:rPr>
                <w:rFonts w:cs="Arial"/>
                <w:b/>
              </w:rPr>
            </w:pPr>
            <w:r w:rsidRPr="001F7933">
              <w:rPr>
                <w:rFonts w:cs="Arial"/>
                <w:b/>
                <w:szCs w:val="22"/>
              </w:rPr>
              <w:t>Offsite Reunification</w:t>
            </w:r>
          </w:p>
          <w:p w14:paraId="55D7E583" w14:textId="1DBFD04B" w:rsidR="00280650" w:rsidRPr="001F7933" w:rsidRDefault="00280650">
            <w:pPr>
              <w:numPr>
                <w:ilvl w:val="1"/>
                <w:numId w:val="91"/>
              </w:numPr>
              <w:ind w:right="180"/>
              <w:contextualSpacing/>
              <w:rPr>
                <w:rFonts w:cs="Arial"/>
              </w:rPr>
            </w:pPr>
            <w:r w:rsidRPr="001F7933">
              <w:rPr>
                <w:rFonts w:cs="Arial"/>
                <w:szCs w:val="22"/>
              </w:rPr>
              <w:t>The Operations Section should prepare an off-site evacuation site for reunification</w:t>
            </w:r>
          </w:p>
          <w:p w14:paraId="568CB45F" w14:textId="0A230015" w:rsidR="00280650" w:rsidRPr="001F7933" w:rsidRDefault="00280650">
            <w:pPr>
              <w:numPr>
                <w:ilvl w:val="2"/>
                <w:numId w:val="91"/>
              </w:numPr>
              <w:ind w:right="180"/>
              <w:contextualSpacing/>
              <w:rPr>
                <w:rFonts w:cs="Arial"/>
              </w:rPr>
            </w:pPr>
            <w:r w:rsidRPr="001F7933">
              <w:rPr>
                <w:rFonts w:cs="Arial"/>
                <w:szCs w:val="22"/>
              </w:rPr>
              <w:t>This should be at a location large enough to accommodate the evacuation, with parking available for parents coming to get their kids</w:t>
            </w:r>
            <w:r w:rsidR="001F6F18">
              <w:rPr>
                <w:rFonts w:cs="Arial"/>
                <w:szCs w:val="22"/>
              </w:rPr>
              <w:t xml:space="preserve">  </w:t>
            </w:r>
            <w:r w:rsidRPr="001F7933">
              <w:rPr>
                <w:rFonts w:cs="Arial"/>
                <w:szCs w:val="22"/>
              </w:rPr>
              <w:t>Movie theater complexes work well for this type of emergency</w:t>
            </w:r>
          </w:p>
          <w:p w14:paraId="6EF07BEC" w14:textId="7BC6E47E" w:rsidR="00280650" w:rsidRPr="001F7933" w:rsidRDefault="00280650">
            <w:pPr>
              <w:numPr>
                <w:ilvl w:val="2"/>
                <w:numId w:val="91"/>
              </w:numPr>
              <w:ind w:right="180"/>
              <w:contextualSpacing/>
              <w:rPr>
                <w:rFonts w:cs="Arial"/>
              </w:rPr>
            </w:pPr>
            <w:r w:rsidRPr="001F7933">
              <w:rPr>
                <w:rFonts w:cs="Arial"/>
                <w:szCs w:val="22"/>
              </w:rPr>
              <w:t>Once the assailant is neutralized emergency responders will begin to treat and evacuate the wounded</w:t>
            </w:r>
          </w:p>
          <w:p w14:paraId="1ACEFDA7" w14:textId="18389ED3" w:rsidR="00280650" w:rsidRPr="001F7933" w:rsidRDefault="00280650">
            <w:pPr>
              <w:numPr>
                <w:ilvl w:val="2"/>
                <w:numId w:val="91"/>
              </w:numPr>
              <w:ind w:right="180"/>
              <w:contextualSpacing/>
              <w:rPr>
                <w:rFonts w:cs="Arial"/>
              </w:rPr>
            </w:pPr>
            <w:r w:rsidRPr="001F7933">
              <w:rPr>
                <w:rFonts w:cs="Arial"/>
                <w:szCs w:val="22"/>
              </w:rPr>
              <w:t>School staff and students will remain in lockdown until evacuated on a room by room basis</w:t>
            </w:r>
          </w:p>
          <w:p w14:paraId="11E5BF52" w14:textId="4F31D19A" w:rsidR="00280650" w:rsidRPr="001F7933" w:rsidRDefault="00280650">
            <w:pPr>
              <w:numPr>
                <w:ilvl w:val="2"/>
                <w:numId w:val="91"/>
              </w:numPr>
              <w:ind w:right="180"/>
              <w:contextualSpacing/>
              <w:rPr>
                <w:rFonts w:cs="Arial"/>
              </w:rPr>
            </w:pPr>
            <w:r w:rsidRPr="001F7933">
              <w:rPr>
                <w:rFonts w:cs="Arial"/>
                <w:szCs w:val="22"/>
              </w:rPr>
              <w:t>Buses should be placed on standby for evacuation</w:t>
            </w:r>
          </w:p>
          <w:p w14:paraId="35E9637D" w14:textId="4542EFB0" w:rsidR="00280650" w:rsidRPr="001F7933" w:rsidRDefault="00280650">
            <w:pPr>
              <w:numPr>
                <w:ilvl w:val="2"/>
                <w:numId w:val="91"/>
              </w:numPr>
              <w:ind w:right="180"/>
              <w:contextualSpacing/>
              <w:rPr>
                <w:rFonts w:cs="Arial"/>
              </w:rPr>
            </w:pPr>
            <w:r w:rsidRPr="001F7933">
              <w:rPr>
                <w:rFonts w:cs="Arial"/>
                <w:szCs w:val="22"/>
              </w:rPr>
              <w:t>Teams and materials should be mobilized to conduct an orderly reunification in which all students and staff are accounted for</w:t>
            </w:r>
          </w:p>
          <w:p w14:paraId="559A7CD0" w14:textId="77777777" w:rsidR="00280650" w:rsidRPr="001F7933" w:rsidRDefault="00280650" w:rsidP="00FB3B16">
            <w:pPr>
              <w:ind w:left="2160" w:right="180"/>
              <w:contextualSpacing/>
              <w:rPr>
                <w:rFonts w:cs="Arial"/>
              </w:rPr>
            </w:pPr>
          </w:p>
          <w:p w14:paraId="22B31F91" w14:textId="77777777" w:rsidR="00280650" w:rsidRPr="001F7933" w:rsidRDefault="00280650">
            <w:pPr>
              <w:numPr>
                <w:ilvl w:val="0"/>
                <w:numId w:val="91"/>
              </w:numPr>
              <w:ind w:right="180"/>
              <w:contextualSpacing/>
              <w:rPr>
                <w:rFonts w:cs="Arial"/>
                <w:b/>
              </w:rPr>
            </w:pPr>
            <w:r w:rsidRPr="001F7933">
              <w:rPr>
                <w:rFonts w:cs="Arial"/>
                <w:b/>
                <w:szCs w:val="22"/>
              </w:rPr>
              <w:t>Crisis Intervention</w:t>
            </w:r>
          </w:p>
          <w:p w14:paraId="4CCEB5A6" w14:textId="35F02CEC" w:rsidR="00280650" w:rsidRPr="001F7933" w:rsidRDefault="00280650">
            <w:pPr>
              <w:numPr>
                <w:ilvl w:val="1"/>
                <w:numId w:val="91"/>
              </w:numPr>
              <w:ind w:right="180"/>
              <w:contextualSpacing/>
              <w:rPr>
                <w:rFonts w:cs="Arial"/>
              </w:rPr>
            </w:pPr>
            <w:r w:rsidRPr="001F7933">
              <w:rPr>
                <w:rFonts w:cs="Arial"/>
                <w:szCs w:val="22"/>
              </w:rPr>
              <w:t>A Mental Health strike team should also be assembled to assist with stabilizing acutely impacted students, staff and parents during reunification</w:t>
            </w:r>
          </w:p>
          <w:p w14:paraId="311B6F15" w14:textId="59F81A9F" w:rsidR="00280650" w:rsidRPr="001F7933" w:rsidRDefault="00280650">
            <w:pPr>
              <w:numPr>
                <w:ilvl w:val="1"/>
                <w:numId w:val="91"/>
              </w:numPr>
              <w:ind w:right="180"/>
              <w:contextualSpacing/>
              <w:rPr>
                <w:rFonts w:cs="Arial"/>
              </w:rPr>
            </w:pPr>
            <w:r w:rsidRPr="001F7933">
              <w:rPr>
                <w:rFonts w:cs="Arial"/>
                <w:szCs w:val="22"/>
              </w:rPr>
              <w:t>This team will also provide ongoing support throughout the recovery phase of the emergency response</w:t>
            </w:r>
          </w:p>
          <w:p w14:paraId="048140F0" w14:textId="1E222B24" w:rsidR="00280650" w:rsidRPr="001F7933" w:rsidRDefault="00280650">
            <w:pPr>
              <w:numPr>
                <w:ilvl w:val="1"/>
                <w:numId w:val="91"/>
              </w:numPr>
              <w:ind w:right="180"/>
              <w:contextualSpacing/>
              <w:rPr>
                <w:rFonts w:cs="Arial"/>
              </w:rPr>
            </w:pPr>
            <w:r w:rsidRPr="001F7933">
              <w:rPr>
                <w:rFonts w:cs="Arial"/>
                <w:szCs w:val="22"/>
              </w:rPr>
              <w:t>Psychoeducational materials should also be developed / selected by the Planning Section for distribution to parents and other caregivers to assist them in supporting crisis recovery</w:t>
            </w:r>
          </w:p>
          <w:p w14:paraId="6DA4F586" w14:textId="1FDDD4B4" w:rsidR="00280650" w:rsidRPr="001F7933" w:rsidRDefault="00280650">
            <w:pPr>
              <w:numPr>
                <w:ilvl w:val="1"/>
                <w:numId w:val="91"/>
              </w:numPr>
              <w:ind w:right="180"/>
              <w:contextualSpacing/>
              <w:rPr>
                <w:rFonts w:cs="Arial"/>
                <w:b/>
              </w:rPr>
            </w:pPr>
            <w:r w:rsidRPr="001F7933">
              <w:rPr>
                <w:rFonts w:cs="Arial"/>
                <w:szCs w:val="22"/>
              </w:rPr>
              <w:lastRenderedPageBreak/>
              <w:t>Mental Health staff should also be involved in plans related to reopening the school following an active shooter / armed assailant event</w:t>
            </w:r>
            <w:r w:rsidRPr="001F7933">
              <w:rPr>
                <w:rFonts w:cs="Arial"/>
                <w:b/>
                <w:szCs w:val="22"/>
              </w:rPr>
              <w:t xml:space="preserve"> </w:t>
            </w:r>
          </w:p>
          <w:p w14:paraId="0A484893" w14:textId="77777777" w:rsidR="00280650" w:rsidRPr="0087558B" w:rsidRDefault="00280650" w:rsidP="00FB3B16">
            <w:pPr>
              <w:ind w:left="1440" w:hanging="720"/>
            </w:pPr>
          </w:p>
        </w:tc>
      </w:tr>
      <w:tr w:rsidR="00280650" w14:paraId="029810D2" w14:textId="77777777" w:rsidTr="00FB3B16">
        <w:tc>
          <w:tcPr>
            <w:tcW w:w="1615" w:type="dxa"/>
            <w:tcBorders>
              <w:right w:val="nil"/>
            </w:tcBorders>
            <w:shd w:val="clear" w:color="auto" w:fill="DBE5F1" w:themeFill="accent1" w:themeFillTint="33"/>
          </w:tcPr>
          <w:p w14:paraId="48058FC1" w14:textId="77777777" w:rsidR="00280650" w:rsidRPr="00E10337" w:rsidRDefault="00280650" w:rsidP="00FB3B16">
            <w:pPr>
              <w:pStyle w:val="Heading2"/>
            </w:pPr>
            <w:r w:rsidRPr="00E10337">
              <w:lastRenderedPageBreak/>
              <w:t>AFTER</w:t>
            </w:r>
          </w:p>
        </w:tc>
        <w:tc>
          <w:tcPr>
            <w:tcW w:w="8550" w:type="dxa"/>
            <w:tcBorders>
              <w:left w:val="nil"/>
            </w:tcBorders>
            <w:shd w:val="clear" w:color="auto" w:fill="DBE5F1" w:themeFill="accent1" w:themeFillTint="33"/>
          </w:tcPr>
          <w:p w14:paraId="1868ABEB" w14:textId="77777777" w:rsidR="00280650" w:rsidRPr="00E10337" w:rsidRDefault="00280650" w:rsidP="00FB3B16">
            <w:pPr>
              <w:pStyle w:val="Heading3"/>
            </w:pPr>
          </w:p>
        </w:tc>
      </w:tr>
      <w:tr w:rsidR="00280650" w14:paraId="416DB9A2" w14:textId="77777777" w:rsidTr="00FB3B16">
        <w:tc>
          <w:tcPr>
            <w:tcW w:w="1615" w:type="dxa"/>
          </w:tcPr>
          <w:p w14:paraId="1EC9EF7B" w14:textId="77777777" w:rsidR="00280650" w:rsidRPr="00251BAB" w:rsidRDefault="00280650" w:rsidP="00FB3B16">
            <w:r w:rsidRPr="00251BAB">
              <w:t>Goal:</w:t>
            </w:r>
          </w:p>
        </w:tc>
        <w:tc>
          <w:tcPr>
            <w:tcW w:w="8550" w:type="dxa"/>
          </w:tcPr>
          <w:p w14:paraId="43F4F516" w14:textId="77777777" w:rsidR="00280650" w:rsidRDefault="00280650">
            <w:pPr>
              <w:pStyle w:val="ListParagraph"/>
              <w:numPr>
                <w:ilvl w:val="0"/>
                <w:numId w:val="87"/>
              </w:numPr>
              <w:ind w:left="241" w:hanging="241"/>
            </w:pPr>
            <w:r>
              <w:t>Establish Reunification procedures</w:t>
            </w:r>
          </w:p>
          <w:p w14:paraId="276B2EB3" w14:textId="77777777" w:rsidR="00280650" w:rsidRDefault="00280650">
            <w:pPr>
              <w:pStyle w:val="ListParagraph"/>
              <w:numPr>
                <w:ilvl w:val="0"/>
                <w:numId w:val="87"/>
              </w:numPr>
              <w:ind w:left="241" w:hanging="241"/>
            </w:pPr>
            <w:r>
              <w:t xml:space="preserve">As quickly as possible, return school to an emotionally, mentally and physically safe place for students to learn </w:t>
            </w:r>
          </w:p>
          <w:p w14:paraId="55EB5D78" w14:textId="77777777" w:rsidR="00280650" w:rsidRDefault="00280650">
            <w:pPr>
              <w:pStyle w:val="ListParagraph"/>
              <w:numPr>
                <w:ilvl w:val="0"/>
                <w:numId w:val="87"/>
              </w:numPr>
              <w:ind w:left="241" w:hanging="241"/>
            </w:pPr>
            <w:r>
              <w:t>Conduct an after-action report</w:t>
            </w:r>
          </w:p>
        </w:tc>
      </w:tr>
      <w:tr w:rsidR="00280650" w14:paraId="5F946BA3" w14:textId="77777777" w:rsidTr="00FB3B16">
        <w:tc>
          <w:tcPr>
            <w:tcW w:w="1615" w:type="dxa"/>
          </w:tcPr>
          <w:p w14:paraId="29774B0D" w14:textId="77777777" w:rsidR="00280650" w:rsidRPr="00251BAB" w:rsidRDefault="00280650" w:rsidP="00FB3B16">
            <w:r w:rsidRPr="00251BAB">
              <w:t>Objective(s):</w:t>
            </w:r>
          </w:p>
        </w:tc>
        <w:tc>
          <w:tcPr>
            <w:tcW w:w="8550" w:type="dxa"/>
          </w:tcPr>
          <w:p w14:paraId="60870B56" w14:textId="77777777" w:rsidR="00280650" w:rsidRPr="00A73F61" w:rsidRDefault="00280650" w:rsidP="00A73F61">
            <w:pPr>
              <w:rPr>
                <w:u w:val="single"/>
              </w:rPr>
            </w:pPr>
            <w:r w:rsidRPr="00A73F61">
              <w:rPr>
                <w:u w:val="single"/>
              </w:rPr>
              <w:t>Goal 1 Objectives</w:t>
            </w:r>
          </w:p>
          <w:p w14:paraId="37CAC560" w14:textId="15861748" w:rsidR="00280650" w:rsidRPr="00B92AFF" w:rsidRDefault="00280650">
            <w:pPr>
              <w:pStyle w:val="Bullet"/>
              <w:numPr>
                <w:ilvl w:val="0"/>
                <w:numId w:val="116"/>
              </w:numPr>
              <w:rPr>
                <w:u w:val="single"/>
              </w:rPr>
            </w:pPr>
            <w:r>
              <w:t>Identify needs of Reunification with Unified Comman</w:t>
            </w:r>
            <w:r w:rsidR="00E076F6">
              <w:t>d</w:t>
            </w:r>
            <w:r>
              <w:t xml:space="preserve"> </w:t>
            </w:r>
          </w:p>
          <w:p w14:paraId="7902B343" w14:textId="77777777" w:rsidR="00280650" w:rsidRDefault="00280650">
            <w:pPr>
              <w:pStyle w:val="Bullet"/>
              <w:numPr>
                <w:ilvl w:val="0"/>
                <w:numId w:val="116"/>
              </w:numPr>
            </w:pPr>
            <w:r>
              <w:t xml:space="preserve">Reunification areas (notification, release, etc.) </w:t>
            </w:r>
          </w:p>
          <w:p w14:paraId="77A404CD" w14:textId="0452D613" w:rsidR="00280650" w:rsidRPr="00B92AFF" w:rsidRDefault="00280650">
            <w:pPr>
              <w:pStyle w:val="Bullet"/>
              <w:numPr>
                <w:ilvl w:val="0"/>
                <w:numId w:val="116"/>
              </w:numPr>
            </w:pPr>
            <w:r>
              <w:t xml:space="preserve">Area for law enforcement to interview witnesses before release </w:t>
            </w:r>
          </w:p>
          <w:p w14:paraId="6A59293A" w14:textId="533D2E95" w:rsidR="00280650" w:rsidRPr="00A70BFC" w:rsidRDefault="00280650">
            <w:pPr>
              <w:pStyle w:val="Bullet"/>
              <w:numPr>
                <w:ilvl w:val="0"/>
                <w:numId w:val="116"/>
              </w:numPr>
              <w:rPr>
                <w:u w:val="single"/>
              </w:rPr>
            </w:pPr>
            <w:r>
              <w:t xml:space="preserve">Activate the District Reunification </w:t>
            </w:r>
            <w:r w:rsidRPr="0078379C">
              <w:t xml:space="preserve">Plan (Functional Annex </w:t>
            </w:r>
            <w:r w:rsidR="00E076F6" w:rsidRPr="0078379C">
              <w:t>B</w:t>
            </w:r>
            <w:r w:rsidRPr="0078379C">
              <w:t xml:space="preserve">) </w:t>
            </w:r>
            <w:r>
              <w:t>as directed by Unified Command</w:t>
            </w:r>
          </w:p>
          <w:p w14:paraId="798F808A" w14:textId="77777777" w:rsidR="00280650" w:rsidRPr="007C1CA9" w:rsidRDefault="00280650" w:rsidP="00A73F61">
            <w:pPr>
              <w:pStyle w:val="Bullet"/>
              <w:numPr>
                <w:ilvl w:val="0"/>
                <w:numId w:val="0"/>
              </w:numPr>
              <w:ind w:left="270"/>
            </w:pPr>
          </w:p>
          <w:p w14:paraId="1143329C" w14:textId="77777777" w:rsidR="00280650" w:rsidRPr="00A73F61" w:rsidRDefault="00280650" w:rsidP="00A73F61">
            <w:pPr>
              <w:rPr>
                <w:u w:val="single"/>
              </w:rPr>
            </w:pPr>
            <w:r w:rsidRPr="00A73F61">
              <w:rPr>
                <w:u w:val="single"/>
              </w:rPr>
              <w:t xml:space="preserve">Goal 2 Objectives </w:t>
            </w:r>
          </w:p>
          <w:p w14:paraId="59F9438B" w14:textId="78EB5145" w:rsidR="00280650" w:rsidRDefault="00280650">
            <w:pPr>
              <w:pStyle w:val="Bullet"/>
              <w:numPr>
                <w:ilvl w:val="0"/>
                <w:numId w:val="117"/>
              </w:numPr>
            </w:pPr>
            <w:r>
              <w:t xml:space="preserve">Assess situation to determine priorities for care (victims, witnesses, those on campus during the incident, but did not witness) </w:t>
            </w:r>
          </w:p>
          <w:p w14:paraId="4AA1002A" w14:textId="7699B102" w:rsidR="00280650" w:rsidRDefault="00280650">
            <w:pPr>
              <w:pStyle w:val="Bullet"/>
              <w:numPr>
                <w:ilvl w:val="0"/>
                <w:numId w:val="117"/>
              </w:numPr>
            </w:pPr>
            <w:r>
              <w:t>Determine and acquire facility needs to continue education process (new facility, share another school’s facility, partial current facility use)</w:t>
            </w:r>
          </w:p>
          <w:p w14:paraId="1D902ED7" w14:textId="01289E21" w:rsidR="00280650" w:rsidRDefault="00280650">
            <w:pPr>
              <w:pStyle w:val="Bullet"/>
              <w:numPr>
                <w:ilvl w:val="0"/>
                <w:numId w:val="117"/>
              </w:numPr>
            </w:pPr>
            <w:r>
              <w:t xml:space="preserve">Activate District’s Crisis Response Team or engage in Mutual aid with other districts to implement Critical Incident Stress Debriefing and counseling services for students, staff and the community  </w:t>
            </w:r>
          </w:p>
          <w:p w14:paraId="3F61B0F1" w14:textId="0E4709F8" w:rsidR="00280650" w:rsidRDefault="00280650">
            <w:pPr>
              <w:pStyle w:val="Bullet"/>
              <w:numPr>
                <w:ilvl w:val="0"/>
                <w:numId w:val="117"/>
              </w:numPr>
            </w:pPr>
            <w:r>
              <w:t xml:space="preserve">Work with staff to return to school routines as soon as possible </w:t>
            </w:r>
          </w:p>
          <w:p w14:paraId="21CDE84B" w14:textId="77777777" w:rsidR="00280650" w:rsidRDefault="00280650" w:rsidP="00A73F61">
            <w:pPr>
              <w:pStyle w:val="Bullet"/>
              <w:numPr>
                <w:ilvl w:val="0"/>
                <w:numId w:val="0"/>
              </w:numPr>
              <w:ind w:left="270"/>
            </w:pPr>
            <w:r>
              <w:t xml:space="preserve"> </w:t>
            </w:r>
          </w:p>
          <w:p w14:paraId="73553772" w14:textId="77777777" w:rsidR="00280650" w:rsidRPr="00A73F61" w:rsidRDefault="00280650" w:rsidP="00A73F61">
            <w:pPr>
              <w:rPr>
                <w:u w:val="single"/>
              </w:rPr>
            </w:pPr>
            <w:r w:rsidRPr="00A73F61">
              <w:rPr>
                <w:u w:val="single"/>
              </w:rPr>
              <w:t>Goal 3 Objectives</w:t>
            </w:r>
          </w:p>
          <w:p w14:paraId="273D0514" w14:textId="77777777" w:rsidR="00280650" w:rsidRDefault="00280650">
            <w:pPr>
              <w:pStyle w:val="Bullet"/>
              <w:numPr>
                <w:ilvl w:val="0"/>
                <w:numId w:val="118"/>
              </w:numPr>
            </w:pPr>
            <w:r>
              <w:t xml:space="preserve">Gather stakeholders to provide input </w:t>
            </w:r>
          </w:p>
          <w:p w14:paraId="6AF8A30F" w14:textId="77777777" w:rsidR="00280650" w:rsidRDefault="00280650">
            <w:pPr>
              <w:pStyle w:val="Bullet"/>
              <w:numPr>
                <w:ilvl w:val="0"/>
                <w:numId w:val="118"/>
              </w:numPr>
            </w:pPr>
            <w:r w:rsidRPr="006A7C17">
              <w:t>Involve necessary stakeholders to ensure an effective recover</w:t>
            </w:r>
            <w:r>
              <w:t>y and improved future responses</w:t>
            </w:r>
          </w:p>
        </w:tc>
      </w:tr>
      <w:tr w:rsidR="00280650" w14:paraId="0CDCA54F" w14:textId="77777777" w:rsidTr="00FB3B16">
        <w:trPr>
          <w:trHeight w:val="1547"/>
        </w:trPr>
        <w:tc>
          <w:tcPr>
            <w:tcW w:w="1615" w:type="dxa"/>
          </w:tcPr>
          <w:p w14:paraId="5BF22959" w14:textId="77777777" w:rsidR="00280650" w:rsidRPr="00251BAB" w:rsidRDefault="00280650" w:rsidP="00FB3B16">
            <w:r w:rsidRPr="00251BAB">
              <w:t>Courses of Action:</w:t>
            </w:r>
          </w:p>
        </w:tc>
        <w:tc>
          <w:tcPr>
            <w:tcW w:w="8550" w:type="dxa"/>
          </w:tcPr>
          <w:p w14:paraId="1433785D" w14:textId="77777777" w:rsidR="00A73F61" w:rsidRDefault="00280650" w:rsidP="00A73F61">
            <w:pPr>
              <w:tabs>
                <w:tab w:val="left" w:pos="720"/>
              </w:tabs>
              <w:ind w:left="1440" w:hanging="1440"/>
              <w:rPr>
                <w:rFonts w:cs="Arial"/>
                <w:b/>
              </w:rPr>
            </w:pPr>
            <w:r w:rsidRPr="00C850E1">
              <w:rPr>
                <w:rFonts w:cs="Arial"/>
                <w:b/>
              </w:rPr>
              <w:t>PRINCIPAL/SITE ADMINISTRATOR</w:t>
            </w:r>
            <w:r>
              <w:rPr>
                <w:rFonts w:cs="Arial"/>
                <w:b/>
              </w:rPr>
              <w:t xml:space="preserve"> AND DISTRICT EOC </w:t>
            </w:r>
            <w:r w:rsidRPr="00C850E1">
              <w:rPr>
                <w:rFonts w:cs="Arial"/>
                <w:b/>
              </w:rPr>
              <w:t>ACTIONS</w:t>
            </w:r>
          </w:p>
          <w:p w14:paraId="6B98F70E" w14:textId="76E6ED88" w:rsidR="00280650" w:rsidRPr="00A70BFC" w:rsidRDefault="00280650" w:rsidP="00A73F61">
            <w:pPr>
              <w:tabs>
                <w:tab w:val="left" w:pos="720"/>
              </w:tabs>
              <w:ind w:left="1440" w:hanging="1440"/>
              <w:rPr>
                <w:u w:val="single"/>
              </w:rPr>
            </w:pPr>
            <w:r w:rsidRPr="00A70BFC">
              <w:rPr>
                <w:u w:val="single"/>
              </w:rPr>
              <w:t>Goal 1 Actions</w:t>
            </w:r>
          </w:p>
          <w:p w14:paraId="664AB2DE" w14:textId="77777777" w:rsidR="00280650" w:rsidRPr="00A73F61" w:rsidRDefault="00280650">
            <w:pPr>
              <w:pStyle w:val="ListParagraph"/>
              <w:numPr>
                <w:ilvl w:val="0"/>
                <w:numId w:val="119"/>
              </w:numPr>
              <w:rPr>
                <w:u w:val="single"/>
              </w:rPr>
            </w:pPr>
            <w:r>
              <w:t xml:space="preserve">Work with law enforcement or the “Unified Command” to determine best steps for reunification.  </w:t>
            </w:r>
          </w:p>
          <w:p w14:paraId="5ABCE64F" w14:textId="7FD4759F" w:rsidR="00280650" w:rsidRPr="00A73F61" w:rsidRDefault="00280650">
            <w:pPr>
              <w:pStyle w:val="ListParagraph"/>
              <w:numPr>
                <w:ilvl w:val="0"/>
                <w:numId w:val="119"/>
              </w:numPr>
              <w:rPr>
                <w:u w:val="single"/>
              </w:rPr>
            </w:pPr>
            <w:r>
              <w:t xml:space="preserve">Activate the District Reunification </w:t>
            </w:r>
            <w:r w:rsidRPr="0078379C">
              <w:t xml:space="preserve">Plan (Functional Annex </w:t>
            </w:r>
            <w:r w:rsidR="00E076F6" w:rsidRPr="0078379C">
              <w:t>B</w:t>
            </w:r>
            <w:r w:rsidRPr="0078379C">
              <w:t xml:space="preserve">) as </w:t>
            </w:r>
            <w:r>
              <w:t>directed by Unified Command</w:t>
            </w:r>
          </w:p>
          <w:p w14:paraId="1BDC419D" w14:textId="77777777" w:rsidR="00280650" w:rsidRPr="00DA5A42" w:rsidRDefault="00280650">
            <w:pPr>
              <w:pStyle w:val="ListParagraph"/>
              <w:numPr>
                <w:ilvl w:val="0"/>
                <w:numId w:val="119"/>
              </w:numPr>
            </w:pPr>
            <w:r w:rsidRPr="00DA5A42">
              <w:t xml:space="preserve">Consider </w:t>
            </w:r>
            <w:r>
              <w:t xml:space="preserve">necessary investigation needs, such as an area for interviews of witnesses, etc.  </w:t>
            </w:r>
          </w:p>
          <w:p w14:paraId="6BCDE080" w14:textId="77777777" w:rsidR="00280650" w:rsidRDefault="00280650" w:rsidP="00A73F61">
            <w:r>
              <w:t xml:space="preserve">Goal 2 Actions </w:t>
            </w:r>
          </w:p>
          <w:p w14:paraId="542A7EBE" w14:textId="77777777" w:rsidR="00280650" w:rsidRDefault="00280650">
            <w:pPr>
              <w:pStyle w:val="ListParagraph"/>
              <w:numPr>
                <w:ilvl w:val="0"/>
                <w:numId w:val="120"/>
              </w:numPr>
            </w:pPr>
            <w:r>
              <w:t xml:space="preserve">Work with Unified Command/Law Enforcement to determine priorities for care (victims, witnesses, those on campus during incident but did not witness, etc.) This may include the following:  </w:t>
            </w:r>
          </w:p>
          <w:p w14:paraId="7D4D1CC1" w14:textId="77777777" w:rsidR="00280650" w:rsidRDefault="00280650">
            <w:pPr>
              <w:pStyle w:val="ListParagraph"/>
              <w:numPr>
                <w:ilvl w:val="1"/>
                <w:numId w:val="120"/>
              </w:numPr>
            </w:pPr>
            <w:r>
              <w:t>Family assistance</w:t>
            </w:r>
          </w:p>
          <w:p w14:paraId="1255213C" w14:textId="77777777" w:rsidR="00280650" w:rsidRDefault="00280650">
            <w:pPr>
              <w:pStyle w:val="ListParagraph"/>
              <w:numPr>
                <w:ilvl w:val="1"/>
                <w:numId w:val="120"/>
              </w:numPr>
            </w:pPr>
            <w:r>
              <w:t>Victim assistance</w:t>
            </w:r>
          </w:p>
          <w:p w14:paraId="66E8BDDB" w14:textId="77777777" w:rsidR="00280650" w:rsidRDefault="00280650">
            <w:pPr>
              <w:pStyle w:val="ListParagraph"/>
              <w:numPr>
                <w:ilvl w:val="1"/>
                <w:numId w:val="120"/>
              </w:numPr>
            </w:pPr>
            <w:r>
              <w:t>Coroner procedures</w:t>
            </w:r>
          </w:p>
          <w:p w14:paraId="09C86A35" w14:textId="77777777" w:rsidR="00280650" w:rsidRDefault="00280650">
            <w:pPr>
              <w:pStyle w:val="ListParagraph"/>
              <w:numPr>
                <w:ilvl w:val="1"/>
                <w:numId w:val="120"/>
              </w:numPr>
            </w:pPr>
            <w:r>
              <w:t>Funerals (who goes/who stays and works)</w:t>
            </w:r>
          </w:p>
          <w:p w14:paraId="689F1917" w14:textId="77777777" w:rsidR="00280650" w:rsidRDefault="00280650">
            <w:pPr>
              <w:pStyle w:val="ListParagraph"/>
              <w:numPr>
                <w:ilvl w:val="1"/>
                <w:numId w:val="120"/>
              </w:numPr>
            </w:pPr>
            <w:r>
              <w:t xml:space="preserve">Memorials </w:t>
            </w:r>
          </w:p>
          <w:p w14:paraId="3A927D25" w14:textId="77777777" w:rsidR="00280650" w:rsidRDefault="00280650">
            <w:pPr>
              <w:pStyle w:val="ListParagraph"/>
              <w:numPr>
                <w:ilvl w:val="1"/>
                <w:numId w:val="120"/>
              </w:numPr>
            </w:pPr>
            <w:r>
              <w:t xml:space="preserve">Anniversaries </w:t>
            </w:r>
          </w:p>
          <w:p w14:paraId="20D7BC99" w14:textId="77777777" w:rsidR="00280650" w:rsidRDefault="00280650">
            <w:pPr>
              <w:pStyle w:val="ListParagraph"/>
              <w:numPr>
                <w:ilvl w:val="1"/>
                <w:numId w:val="120"/>
              </w:numPr>
            </w:pPr>
            <w:r>
              <w:lastRenderedPageBreak/>
              <w:t>Mental Health support</w:t>
            </w:r>
          </w:p>
          <w:p w14:paraId="0F6B105A" w14:textId="77777777" w:rsidR="00280650" w:rsidRDefault="00280650">
            <w:pPr>
              <w:pStyle w:val="ListParagraph"/>
              <w:numPr>
                <w:ilvl w:val="1"/>
                <w:numId w:val="120"/>
              </w:numPr>
            </w:pPr>
            <w:r>
              <w:t>Employee &amp; Staff meetings</w:t>
            </w:r>
          </w:p>
          <w:p w14:paraId="3F2247EB" w14:textId="77777777" w:rsidR="007A1AB0" w:rsidRDefault="00280650">
            <w:pPr>
              <w:pStyle w:val="ListParagraph"/>
              <w:numPr>
                <w:ilvl w:val="1"/>
                <w:numId w:val="120"/>
              </w:numPr>
            </w:pPr>
            <w:r>
              <w:t xml:space="preserve">Grief </w:t>
            </w:r>
          </w:p>
          <w:p w14:paraId="23FAAA4A" w14:textId="77777777" w:rsidR="007A1AB0" w:rsidRDefault="00280650">
            <w:pPr>
              <w:pStyle w:val="ListParagraph"/>
              <w:numPr>
                <w:ilvl w:val="0"/>
                <w:numId w:val="120"/>
              </w:numPr>
            </w:pPr>
            <w:r>
              <w:t xml:space="preserve">Work with Unified Command to determine and acquire facility needs to continue education process.  This may include: </w:t>
            </w:r>
          </w:p>
          <w:p w14:paraId="6F9CFB97" w14:textId="77777777" w:rsidR="007A1AB0" w:rsidRDefault="00280650">
            <w:pPr>
              <w:pStyle w:val="ListParagraph"/>
              <w:numPr>
                <w:ilvl w:val="1"/>
                <w:numId w:val="120"/>
              </w:numPr>
            </w:pPr>
            <w:r>
              <w:t>Biohazard clean-up</w:t>
            </w:r>
          </w:p>
          <w:p w14:paraId="0EC0BB5B" w14:textId="655D650E" w:rsidR="007A1AB0" w:rsidRDefault="00280650">
            <w:pPr>
              <w:pStyle w:val="ListParagraph"/>
              <w:numPr>
                <w:ilvl w:val="1"/>
                <w:numId w:val="120"/>
              </w:numPr>
            </w:pPr>
            <w:r>
              <w:t>Utilizing another school/building for short term</w:t>
            </w:r>
          </w:p>
          <w:p w14:paraId="2FFD4644" w14:textId="77777777" w:rsidR="007A1AB0" w:rsidRDefault="00280650">
            <w:pPr>
              <w:pStyle w:val="ListParagraph"/>
              <w:numPr>
                <w:ilvl w:val="1"/>
                <w:numId w:val="120"/>
              </w:numPr>
            </w:pPr>
            <w:r>
              <w:t xml:space="preserve">Restoring/reorganizing current buildings </w:t>
            </w:r>
          </w:p>
          <w:p w14:paraId="5299E5E0" w14:textId="77777777" w:rsidR="007A1AB0" w:rsidRDefault="00280650">
            <w:pPr>
              <w:pStyle w:val="ListParagraph"/>
              <w:numPr>
                <w:ilvl w:val="1"/>
                <w:numId w:val="120"/>
              </w:numPr>
            </w:pPr>
            <w:r>
              <w:t xml:space="preserve">Demolition of building where individuals became victims </w:t>
            </w:r>
          </w:p>
          <w:p w14:paraId="1C1AC587" w14:textId="77777777" w:rsidR="007A1AB0" w:rsidRDefault="00280650">
            <w:pPr>
              <w:pStyle w:val="ListParagraph"/>
              <w:numPr>
                <w:ilvl w:val="1"/>
                <w:numId w:val="120"/>
              </w:numPr>
            </w:pPr>
            <w:r>
              <w:t>Rebuilding campus</w:t>
            </w:r>
          </w:p>
          <w:p w14:paraId="1CA2BF8C" w14:textId="77777777" w:rsidR="007A1AB0" w:rsidRDefault="00280650">
            <w:pPr>
              <w:pStyle w:val="ListParagraph"/>
              <w:numPr>
                <w:ilvl w:val="0"/>
                <w:numId w:val="120"/>
              </w:numPr>
            </w:pPr>
            <w:r>
              <w:t>Ensure activation of the District’s Crisis Response Team or call upon any Mutual aid with other districts to implement Critical Incident Stress Debriefing and counseling services for students, staff and the community:</w:t>
            </w:r>
          </w:p>
          <w:p w14:paraId="4E370D3A" w14:textId="4AFAA69F" w:rsidR="007A1AB0" w:rsidRDefault="00280650">
            <w:pPr>
              <w:pStyle w:val="ListParagraph"/>
              <w:numPr>
                <w:ilvl w:val="1"/>
                <w:numId w:val="120"/>
              </w:numPr>
            </w:pPr>
            <w:r>
              <w:t xml:space="preserve">Determine a safe, inviting area for counseling/debriefing to occur </w:t>
            </w:r>
          </w:p>
          <w:p w14:paraId="5C86C33D" w14:textId="305F1F05" w:rsidR="007A1AB0" w:rsidRDefault="00280650">
            <w:pPr>
              <w:pStyle w:val="ListParagraph"/>
              <w:numPr>
                <w:ilvl w:val="1"/>
                <w:numId w:val="120"/>
              </w:numPr>
            </w:pPr>
            <w:r>
              <w:t>Provide food, water, sanitation for workers and those provided services</w:t>
            </w:r>
          </w:p>
          <w:p w14:paraId="1E4B7AC1" w14:textId="49A6C778" w:rsidR="007A1AB0" w:rsidRDefault="00280650">
            <w:pPr>
              <w:pStyle w:val="ListParagraph"/>
              <w:numPr>
                <w:ilvl w:val="1"/>
                <w:numId w:val="120"/>
              </w:numPr>
            </w:pPr>
            <w:r>
              <w:t>Develop a plan for media staging</w:t>
            </w:r>
          </w:p>
          <w:p w14:paraId="69CB6CF4" w14:textId="52CA1414" w:rsidR="007A1AB0" w:rsidRDefault="00280650">
            <w:pPr>
              <w:pStyle w:val="ListParagraph"/>
              <w:numPr>
                <w:ilvl w:val="1"/>
                <w:numId w:val="120"/>
              </w:numPr>
            </w:pPr>
            <w:r>
              <w:t>Ensure workers receive adequate break time and are provided a debriefing before leaving for the day</w:t>
            </w:r>
          </w:p>
          <w:p w14:paraId="1681CDB6" w14:textId="2D712533" w:rsidR="007A1AB0" w:rsidRDefault="00280650">
            <w:pPr>
              <w:pStyle w:val="ListParagraph"/>
              <w:numPr>
                <w:ilvl w:val="0"/>
                <w:numId w:val="120"/>
              </w:numPr>
            </w:pPr>
            <w:r>
              <w:t xml:space="preserve">Work with school site staff to return to the educational process as soon as possible  </w:t>
            </w:r>
          </w:p>
          <w:p w14:paraId="3052CE64" w14:textId="2EF1F4E6" w:rsidR="007A1AB0" w:rsidRDefault="00280650">
            <w:pPr>
              <w:pStyle w:val="ListParagraph"/>
              <w:numPr>
                <w:ilvl w:val="0"/>
                <w:numId w:val="120"/>
              </w:numPr>
            </w:pPr>
            <w:r>
              <w:t xml:space="preserve">Determine which staff may not be able to return due to trauma  </w:t>
            </w:r>
          </w:p>
          <w:p w14:paraId="2C09F699" w14:textId="134CE091" w:rsidR="007A1AB0" w:rsidRDefault="00280650">
            <w:pPr>
              <w:pStyle w:val="ListParagraph"/>
              <w:numPr>
                <w:ilvl w:val="0"/>
                <w:numId w:val="120"/>
              </w:numPr>
            </w:pPr>
            <w:r>
              <w:t xml:space="preserve">Identify substitute staff for any positions not able to return  </w:t>
            </w:r>
          </w:p>
          <w:p w14:paraId="0715F700" w14:textId="074FD952" w:rsidR="007A1AB0" w:rsidRDefault="00280650">
            <w:pPr>
              <w:pStyle w:val="ListParagraph"/>
              <w:numPr>
                <w:ilvl w:val="0"/>
                <w:numId w:val="120"/>
              </w:numPr>
            </w:pPr>
            <w:r>
              <w:t>If another school site and staff will be used for a short-term solution. develop a workable schedule for both staff and students (am/pm class switches, T/Th and M/W cohorts, remote learning, etc.)</w:t>
            </w:r>
          </w:p>
          <w:p w14:paraId="1DD1CB2B" w14:textId="1D50CC93" w:rsidR="007A1AB0" w:rsidRDefault="00280650">
            <w:pPr>
              <w:pStyle w:val="ListParagraph"/>
              <w:numPr>
                <w:ilvl w:val="0"/>
                <w:numId w:val="120"/>
              </w:numPr>
            </w:pPr>
            <w:r>
              <w:t>Provide training to any staff working with the affected students on recognizing trauma/grief and provide information on availability of counselors/psychologists</w:t>
            </w:r>
          </w:p>
          <w:p w14:paraId="30F1FD8A" w14:textId="3FC4D634" w:rsidR="007A1AB0" w:rsidRDefault="00280650">
            <w:pPr>
              <w:pStyle w:val="ListParagraph"/>
              <w:numPr>
                <w:ilvl w:val="0"/>
                <w:numId w:val="120"/>
              </w:numPr>
            </w:pPr>
            <w:r>
              <w:t xml:space="preserve">Provide debriefing for staff who may be affected by students or other staff telling stories </w:t>
            </w:r>
          </w:p>
          <w:p w14:paraId="65C7C262" w14:textId="106AA785" w:rsidR="00280650" w:rsidRDefault="00280650">
            <w:pPr>
              <w:pStyle w:val="ListParagraph"/>
              <w:numPr>
                <w:ilvl w:val="0"/>
                <w:numId w:val="120"/>
              </w:numPr>
            </w:pPr>
            <w:r>
              <w:t xml:space="preserve">Ensure teachers provide a classroom structure and curriculum that will provide normalcy for students </w:t>
            </w:r>
          </w:p>
          <w:p w14:paraId="3B79193F" w14:textId="77777777" w:rsidR="00280650" w:rsidRDefault="00280650" w:rsidP="00A73F61">
            <w:pPr>
              <w:rPr>
                <w:bCs/>
                <w:u w:val="single"/>
              </w:rPr>
            </w:pPr>
            <w:r w:rsidRPr="006127CF">
              <w:rPr>
                <w:bCs/>
                <w:u w:val="single"/>
              </w:rPr>
              <w:t xml:space="preserve">Goal </w:t>
            </w:r>
            <w:r>
              <w:rPr>
                <w:bCs/>
                <w:u w:val="single"/>
              </w:rPr>
              <w:t>3</w:t>
            </w:r>
            <w:r w:rsidRPr="006127CF">
              <w:rPr>
                <w:bCs/>
                <w:u w:val="single"/>
              </w:rPr>
              <w:t xml:space="preserve"> Actions</w:t>
            </w:r>
          </w:p>
          <w:p w14:paraId="2FCA5217" w14:textId="66A9642B" w:rsidR="00280650" w:rsidRDefault="00280650">
            <w:pPr>
              <w:pStyle w:val="ListParagraph"/>
              <w:numPr>
                <w:ilvl w:val="0"/>
                <w:numId w:val="121"/>
              </w:numPr>
            </w:pPr>
            <w:r>
              <w:t xml:space="preserve">Conduct an after-action report process and implement necessary actions for improving future responses  </w:t>
            </w:r>
          </w:p>
          <w:p w14:paraId="7FBC0BC7" w14:textId="0B74B112" w:rsidR="00280650" w:rsidRDefault="00280650">
            <w:pPr>
              <w:pStyle w:val="ListParagraph"/>
              <w:numPr>
                <w:ilvl w:val="0"/>
                <w:numId w:val="121"/>
              </w:numPr>
            </w:pPr>
            <w:r>
              <w:t xml:space="preserve">Gather stakeholders to debrief and engaged in process to identify strengths and weaknesses (areas for improvement) of response  </w:t>
            </w:r>
          </w:p>
          <w:p w14:paraId="6C1CBFCF" w14:textId="16B9C526" w:rsidR="00280650" w:rsidRDefault="00280650">
            <w:pPr>
              <w:pStyle w:val="ListParagraph"/>
              <w:numPr>
                <w:ilvl w:val="0"/>
                <w:numId w:val="121"/>
              </w:numPr>
            </w:pPr>
            <w:r>
              <w:t xml:space="preserve">Identify steps to improve future responses  </w:t>
            </w:r>
          </w:p>
          <w:p w14:paraId="25F76568" w14:textId="2958288F" w:rsidR="00280650" w:rsidRDefault="00280650">
            <w:pPr>
              <w:pStyle w:val="ListParagraph"/>
              <w:numPr>
                <w:ilvl w:val="0"/>
                <w:numId w:val="121"/>
              </w:numPr>
            </w:pPr>
            <w:r>
              <w:t xml:space="preserve">Implement steps to improvement </w:t>
            </w:r>
          </w:p>
          <w:p w14:paraId="1EFA0E57" w14:textId="77777777" w:rsidR="00280650" w:rsidRDefault="00280650" w:rsidP="00A73F61"/>
          <w:p w14:paraId="7A04E4FC" w14:textId="77777777" w:rsidR="00280650" w:rsidRDefault="00280650" w:rsidP="00A73F61">
            <w:pPr>
              <w:rPr>
                <w:rFonts w:cs="Arial"/>
                <w:b/>
              </w:rPr>
            </w:pPr>
            <w:r>
              <w:rPr>
                <w:rFonts w:cs="Arial"/>
                <w:b/>
              </w:rPr>
              <w:t xml:space="preserve">STAFF </w:t>
            </w:r>
            <w:r w:rsidRPr="00C850E1">
              <w:rPr>
                <w:rFonts w:cs="Arial"/>
                <w:b/>
              </w:rPr>
              <w:t>ACTIONS:</w:t>
            </w:r>
          </w:p>
          <w:p w14:paraId="28D19F65" w14:textId="6B848821" w:rsidR="00280650" w:rsidRPr="001A083C" w:rsidRDefault="00280650" w:rsidP="00A73F61">
            <w:r w:rsidRPr="001A083C">
              <w:t xml:space="preserve">Follow directives of the administration and responding agencies to assist with recovery efforts </w:t>
            </w:r>
          </w:p>
        </w:tc>
      </w:tr>
      <w:tr w:rsidR="00280650" w14:paraId="32C190ED" w14:textId="77777777" w:rsidTr="00FB3B16">
        <w:trPr>
          <w:trHeight w:val="368"/>
        </w:trPr>
        <w:tc>
          <w:tcPr>
            <w:tcW w:w="10165" w:type="dxa"/>
            <w:gridSpan w:val="2"/>
            <w:shd w:val="clear" w:color="auto" w:fill="DBE5F1" w:themeFill="accent1" w:themeFillTint="33"/>
          </w:tcPr>
          <w:p w14:paraId="07BE8359" w14:textId="77777777" w:rsidR="00280650" w:rsidRPr="00540333" w:rsidRDefault="00280650" w:rsidP="00FB3B16">
            <w:pPr>
              <w:pStyle w:val="Heading2"/>
            </w:pPr>
            <w:r>
              <w:t>REFERENCES</w:t>
            </w:r>
          </w:p>
        </w:tc>
      </w:tr>
      <w:tr w:rsidR="00280650" w14:paraId="64498677" w14:textId="77777777" w:rsidTr="00FB3B16">
        <w:trPr>
          <w:trHeight w:val="1547"/>
        </w:trPr>
        <w:tc>
          <w:tcPr>
            <w:tcW w:w="10165" w:type="dxa"/>
            <w:gridSpan w:val="2"/>
          </w:tcPr>
          <w:p w14:paraId="46E1924A" w14:textId="77777777" w:rsidR="00280650" w:rsidRDefault="00280650" w:rsidP="00FB3B16">
            <w:pPr>
              <w:tabs>
                <w:tab w:val="left" w:pos="720"/>
              </w:tabs>
              <w:ind w:left="1440" w:hanging="1440"/>
              <w:rPr>
                <w:rFonts w:cs="Arial"/>
              </w:rPr>
            </w:pPr>
          </w:p>
          <w:p w14:paraId="56B5F194" w14:textId="77777777" w:rsidR="00280650" w:rsidRPr="00540333" w:rsidRDefault="00280650" w:rsidP="00FB3B16">
            <w:pPr>
              <w:tabs>
                <w:tab w:val="left" w:pos="720"/>
              </w:tabs>
              <w:ind w:left="1440" w:hanging="1440"/>
              <w:rPr>
                <w:rFonts w:cs="Arial"/>
              </w:rPr>
            </w:pPr>
          </w:p>
          <w:p w14:paraId="1D01ACA9" w14:textId="77777777" w:rsidR="00280650" w:rsidRPr="00540333" w:rsidRDefault="00280650" w:rsidP="00FB3B16">
            <w:pPr>
              <w:tabs>
                <w:tab w:val="left" w:pos="720"/>
              </w:tabs>
              <w:ind w:left="1440" w:hanging="1440"/>
              <w:rPr>
                <w:rFonts w:cs="Arial"/>
              </w:rPr>
            </w:pPr>
          </w:p>
        </w:tc>
      </w:tr>
    </w:tbl>
    <w:p w14:paraId="05BFCBB8" w14:textId="77777777" w:rsidR="00280650" w:rsidRDefault="00280650" w:rsidP="00280650"/>
    <w:p w14:paraId="10DD3550" w14:textId="77777777" w:rsidR="00764898" w:rsidRDefault="00764898">
      <w:pPr>
        <w:spacing w:after="200" w:line="276" w:lineRule="auto"/>
        <w:rPr>
          <w:rFonts w:ascii="Arial Narrow" w:hAnsi="Arial Narrow"/>
          <w:b/>
          <w:color w:val="17365D" w:themeColor="text2" w:themeShade="BF"/>
          <w:sz w:val="44"/>
        </w:rPr>
      </w:pPr>
      <w:r>
        <w:br w:type="page"/>
      </w:r>
    </w:p>
    <w:p w14:paraId="7F9B8A9F" w14:textId="3C6631C4" w:rsidR="00280650" w:rsidRDefault="009E55F6" w:rsidP="00280650">
      <w:pPr>
        <w:pStyle w:val="LittleTitle2"/>
      </w:pPr>
      <w:bookmarkStart w:id="25" w:name="BOM"/>
      <w:bookmarkEnd w:id="25"/>
      <w:r>
        <w:lastRenderedPageBreak/>
        <w:t>Bomb Threat</w:t>
      </w:r>
    </w:p>
    <w:p w14:paraId="56F80BEA" w14:textId="77777777" w:rsidR="00492867" w:rsidRPr="00C850E1" w:rsidRDefault="00492867" w:rsidP="00492867">
      <w:pPr>
        <w:rPr>
          <w:rFonts w:cs="Arial"/>
        </w:rPr>
      </w:pPr>
      <w:r w:rsidRPr="00C850E1">
        <w:rPr>
          <w:rFonts w:cs="Arial"/>
        </w:rPr>
        <w:t xml:space="preserve">In the event that the school receives a bomb threat by telephone, follow the Bomb Threat Checklist on the next page to document information about the threat.   Keep the caller on the telephone as long as possible and listen carefully to all information the caller provides. Make a note of any voice characteristics, accents, or background noises and complete the Bomb Threat Report as soon as possible.  </w:t>
      </w:r>
    </w:p>
    <w:p w14:paraId="0D21EC9A" w14:textId="77777777" w:rsidR="00280650" w:rsidRDefault="00280650" w:rsidP="002806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550"/>
      </w:tblGrid>
      <w:tr w:rsidR="00280650" w14:paraId="2EDEABDC" w14:textId="77777777" w:rsidTr="00FB3B16">
        <w:tc>
          <w:tcPr>
            <w:tcW w:w="1615" w:type="dxa"/>
            <w:tcBorders>
              <w:right w:val="nil"/>
            </w:tcBorders>
            <w:shd w:val="clear" w:color="auto" w:fill="DBE5F1" w:themeFill="accent1" w:themeFillTint="33"/>
          </w:tcPr>
          <w:p w14:paraId="697E86B7" w14:textId="77777777" w:rsidR="00280650" w:rsidRDefault="00280650" w:rsidP="00FB3B16">
            <w:pPr>
              <w:pStyle w:val="Heading2"/>
            </w:pPr>
            <w:r>
              <w:t>BEFORE</w:t>
            </w:r>
          </w:p>
        </w:tc>
        <w:tc>
          <w:tcPr>
            <w:tcW w:w="8550" w:type="dxa"/>
            <w:tcBorders>
              <w:left w:val="nil"/>
            </w:tcBorders>
            <w:shd w:val="clear" w:color="auto" w:fill="DBE5F1" w:themeFill="accent1" w:themeFillTint="33"/>
          </w:tcPr>
          <w:p w14:paraId="36031238" w14:textId="77777777" w:rsidR="00280650" w:rsidRDefault="00280650" w:rsidP="00FB3B16">
            <w:pPr>
              <w:pStyle w:val="Heading3"/>
            </w:pPr>
          </w:p>
        </w:tc>
      </w:tr>
      <w:tr w:rsidR="00280650" w14:paraId="42A2A497" w14:textId="77777777" w:rsidTr="00FB3B16">
        <w:tc>
          <w:tcPr>
            <w:tcW w:w="1615" w:type="dxa"/>
          </w:tcPr>
          <w:p w14:paraId="2F73F5A2" w14:textId="77777777" w:rsidR="00280650" w:rsidRPr="00251BAB" w:rsidRDefault="00280650" w:rsidP="00FB3B16">
            <w:r w:rsidRPr="00251BAB">
              <w:t>Goal:</w:t>
            </w:r>
          </w:p>
        </w:tc>
        <w:tc>
          <w:tcPr>
            <w:tcW w:w="8550" w:type="dxa"/>
          </w:tcPr>
          <w:p w14:paraId="0EA3121C" w14:textId="57527D95" w:rsidR="00280650" w:rsidRDefault="00280650" w:rsidP="006B7301">
            <w:pPr>
              <w:pStyle w:val="ListParagraph"/>
              <w:numPr>
                <w:ilvl w:val="0"/>
                <w:numId w:val="18"/>
              </w:numPr>
            </w:pPr>
            <w:r>
              <w:t>Develop the capacity to effectively work with law enforcement during a bomb threat</w:t>
            </w:r>
          </w:p>
          <w:p w14:paraId="20FA6FE0" w14:textId="69EAEBCC" w:rsidR="00280650" w:rsidRDefault="00280650" w:rsidP="006B7301">
            <w:pPr>
              <w:pStyle w:val="ListParagraph"/>
              <w:numPr>
                <w:ilvl w:val="0"/>
                <w:numId w:val="18"/>
              </w:numPr>
            </w:pPr>
            <w:r>
              <w:t>Prepare staff and school site to initiate Bomb Threat Procedures efficiently and effectively</w:t>
            </w:r>
          </w:p>
        </w:tc>
      </w:tr>
      <w:tr w:rsidR="00280650" w14:paraId="48FAB600" w14:textId="77777777" w:rsidTr="00FB3B16">
        <w:tc>
          <w:tcPr>
            <w:tcW w:w="1615" w:type="dxa"/>
          </w:tcPr>
          <w:p w14:paraId="749101E1" w14:textId="77777777" w:rsidR="00280650" w:rsidRPr="00251BAB" w:rsidRDefault="00280650" w:rsidP="00FB3B16">
            <w:r w:rsidRPr="00251BAB">
              <w:t>Objective(s):</w:t>
            </w:r>
          </w:p>
        </w:tc>
        <w:tc>
          <w:tcPr>
            <w:tcW w:w="8550" w:type="dxa"/>
          </w:tcPr>
          <w:p w14:paraId="7A020A73" w14:textId="77777777" w:rsidR="00280650" w:rsidRPr="003E799D" w:rsidRDefault="00280650" w:rsidP="003E799D">
            <w:pPr>
              <w:rPr>
                <w:u w:val="single"/>
              </w:rPr>
            </w:pPr>
            <w:r w:rsidRPr="003E799D">
              <w:rPr>
                <w:u w:val="single"/>
              </w:rPr>
              <w:t>Goal 1 Objectives</w:t>
            </w:r>
          </w:p>
          <w:p w14:paraId="3B57C567" w14:textId="5C03C457" w:rsidR="00280650" w:rsidRPr="00311FB6" w:rsidRDefault="00280650">
            <w:pPr>
              <w:pStyle w:val="ListParagraph"/>
              <w:numPr>
                <w:ilvl w:val="0"/>
                <w:numId w:val="130"/>
              </w:numPr>
            </w:pPr>
            <w:r>
              <w:t>Meet and train with local law enforcement to ensure an effective response to a bomb threat</w:t>
            </w:r>
          </w:p>
          <w:p w14:paraId="313CE25A" w14:textId="17903305" w:rsidR="00280650" w:rsidRDefault="00280650">
            <w:pPr>
              <w:pStyle w:val="ListParagraph"/>
              <w:numPr>
                <w:ilvl w:val="0"/>
                <w:numId w:val="130"/>
              </w:numPr>
            </w:pPr>
            <w:r w:rsidRPr="00311FB6">
              <w:t xml:space="preserve">Develop a clear chain of command </w:t>
            </w:r>
            <w:r>
              <w:t>with staff</w:t>
            </w:r>
          </w:p>
          <w:p w14:paraId="07C459AF" w14:textId="1202127F" w:rsidR="00280650" w:rsidRDefault="00280650">
            <w:pPr>
              <w:pStyle w:val="ListParagraph"/>
              <w:numPr>
                <w:ilvl w:val="0"/>
                <w:numId w:val="130"/>
              </w:numPr>
            </w:pPr>
            <w:r>
              <w:t xml:space="preserve">Prepare for analyzing threat details to determine if the threat is transient or substantive </w:t>
            </w:r>
          </w:p>
          <w:p w14:paraId="7049F4AA" w14:textId="77777777" w:rsidR="003E799D" w:rsidRDefault="003E799D" w:rsidP="003E799D"/>
          <w:p w14:paraId="12B150E4" w14:textId="77777777" w:rsidR="00280650" w:rsidRPr="003E799D" w:rsidRDefault="00280650" w:rsidP="003E799D">
            <w:pPr>
              <w:rPr>
                <w:u w:val="single"/>
              </w:rPr>
            </w:pPr>
            <w:r w:rsidRPr="003E799D">
              <w:rPr>
                <w:u w:val="single"/>
              </w:rPr>
              <w:t>Goal 2 Objectives</w:t>
            </w:r>
          </w:p>
          <w:p w14:paraId="3778E4CA" w14:textId="77777777" w:rsidR="00280650" w:rsidRPr="00311FB6" w:rsidRDefault="00280650">
            <w:pPr>
              <w:pStyle w:val="ListParagraph"/>
              <w:numPr>
                <w:ilvl w:val="0"/>
                <w:numId w:val="131"/>
              </w:numPr>
            </w:pPr>
            <w:r w:rsidRPr="00311FB6">
              <w:t>Determin</w:t>
            </w:r>
            <w:r>
              <w:t>e</w:t>
            </w:r>
            <w:r w:rsidRPr="00311FB6">
              <w:t xml:space="preserve"> search</w:t>
            </w:r>
            <w:r>
              <w:t>, shelter-in-place and</w:t>
            </w:r>
            <w:r w:rsidRPr="00311FB6">
              <w:t xml:space="preserve"> evacuation p</w:t>
            </w:r>
            <w:r>
              <w:t>rocedures</w:t>
            </w:r>
          </w:p>
          <w:p w14:paraId="33EDE86F" w14:textId="748C5725" w:rsidR="00280650" w:rsidRDefault="00280650">
            <w:pPr>
              <w:pStyle w:val="ListParagraph"/>
              <w:numPr>
                <w:ilvl w:val="0"/>
                <w:numId w:val="131"/>
              </w:numPr>
            </w:pPr>
            <w:r w:rsidRPr="00311FB6">
              <w:t>Determi</w:t>
            </w:r>
            <w:r>
              <w:t>ne</w:t>
            </w:r>
            <w:r w:rsidRPr="00311FB6">
              <w:t xml:space="preserve"> </w:t>
            </w:r>
            <w:r>
              <w:t xml:space="preserve">specifics on </w:t>
            </w:r>
            <w:r w:rsidRPr="00311FB6">
              <w:t>alert</w:t>
            </w:r>
            <w:r>
              <w:t>ing</w:t>
            </w:r>
            <w:r w:rsidRPr="00311FB6">
              <w:t xml:space="preserve"> </w:t>
            </w:r>
            <w:r>
              <w:t>staff and students</w:t>
            </w:r>
            <w:r w:rsidRPr="00311FB6">
              <w:t xml:space="preserve"> </w:t>
            </w:r>
            <w:r>
              <w:t xml:space="preserve">to implement bomb threat procedures  </w:t>
            </w:r>
          </w:p>
        </w:tc>
      </w:tr>
      <w:tr w:rsidR="00280650" w14:paraId="02B92043" w14:textId="77777777" w:rsidTr="00B17C61">
        <w:trPr>
          <w:trHeight w:val="351"/>
        </w:trPr>
        <w:tc>
          <w:tcPr>
            <w:tcW w:w="1615" w:type="dxa"/>
            <w:tcBorders>
              <w:bottom w:val="single" w:sz="4" w:space="0" w:color="auto"/>
            </w:tcBorders>
          </w:tcPr>
          <w:p w14:paraId="5525095F" w14:textId="77777777" w:rsidR="00280650" w:rsidRPr="00251BAB" w:rsidRDefault="00280650" w:rsidP="00FB3B16">
            <w:r w:rsidRPr="00251BAB">
              <w:t>Courses of Action:</w:t>
            </w:r>
          </w:p>
        </w:tc>
        <w:tc>
          <w:tcPr>
            <w:tcW w:w="8550" w:type="dxa"/>
            <w:tcBorders>
              <w:bottom w:val="single" w:sz="4" w:space="0" w:color="auto"/>
            </w:tcBorders>
          </w:tcPr>
          <w:p w14:paraId="08E56685" w14:textId="7528FC6C" w:rsidR="00280650" w:rsidRPr="00473656" w:rsidRDefault="00280650" w:rsidP="00473656">
            <w:pPr>
              <w:rPr>
                <w:b/>
                <w:bCs/>
              </w:rPr>
            </w:pPr>
            <w:r w:rsidRPr="00473656">
              <w:rPr>
                <w:b/>
                <w:bCs/>
              </w:rPr>
              <w:t>PRINCIPAL/SITE ADMINISTATOR ACTIONS</w:t>
            </w:r>
          </w:p>
          <w:p w14:paraId="639AAA19" w14:textId="77777777" w:rsidR="00280650" w:rsidRDefault="00280650" w:rsidP="00473656">
            <w:pPr>
              <w:rPr>
                <w:bCs/>
                <w:u w:val="single"/>
              </w:rPr>
            </w:pPr>
            <w:r w:rsidRPr="006127CF">
              <w:rPr>
                <w:bCs/>
                <w:u w:val="single"/>
              </w:rPr>
              <w:t xml:space="preserve">Goal </w:t>
            </w:r>
            <w:r>
              <w:rPr>
                <w:bCs/>
                <w:u w:val="single"/>
              </w:rPr>
              <w:t>1</w:t>
            </w:r>
            <w:r w:rsidRPr="006127CF">
              <w:rPr>
                <w:bCs/>
                <w:u w:val="single"/>
              </w:rPr>
              <w:t xml:space="preserve"> </w:t>
            </w:r>
            <w:r>
              <w:rPr>
                <w:bCs/>
                <w:u w:val="single"/>
              </w:rPr>
              <w:t>Actions</w:t>
            </w:r>
          </w:p>
          <w:p w14:paraId="3F7C5A3F" w14:textId="46F80B72" w:rsidR="00280650" w:rsidRDefault="00280650">
            <w:pPr>
              <w:pStyle w:val="ListParagraph"/>
              <w:numPr>
                <w:ilvl w:val="0"/>
                <w:numId w:val="132"/>
              </w:numPr>
            </w:pPr>
            <w:r>
              <w:t xml:space="preserve">Meet with local law enforcement agency to determine specific procedures to follow should the school receive a bomb threat </w:t>
            </w:r>
          </w:p>
          <w:p w14:paraId="209F0293" w14:textId="2186DB89" w:rsidR="00280650" w:rsidRDefault="00280650">
            <w:pPr>
              <w:pStyle w:val="ListParagraph"/>
              <w:numPr>
                <w:ilvl w:val="0"/>
                <w:numId w:val="132"/>
              </w:numPr>
            </w:pPr>
            <w:r>
              <w:t xml:space="preserve">Develop site specific procedures should the school receive a bomb threat </w:t>
            </w:r>
          </w:p>
          <w:p w14:paraId="0F327328" w14:textId="73758F1C" w:rsidR="00280650" w:rsidRDefault="00280650">
            <w:pPr>
              <w:pStyle w:val="ListParagraph"/>
              <w:numPr>
                <w:ilvl w:val="0"/>
                <w:numId w:val="132"/>
              </w:numPr>
            </w:pPr>
            <w:r>
              <w:t>Ask law enforcement partner to conduct a short training to staff or provide information on bomb threats that can be disseminated to staff</w:t>
            </w:r>
          </w:p>
          <w:p w14:paraId="1D789063" w14:textId="4DA0E898" w:rsidR="00280650" w:rsidRDefault="00280650">
            <w:pPr>
              <w:pStyle w:val="ListParagraph"/>
              <w:numPr>
                <w:ilvl w:val="0"/>
                <w:numId w:val="132"/>
              </w:numPr>
            </w:pPr>
            <w:r>
              <w:t xml:space="preserve">Conduct a Bomb Threat emergency exercise with law enforcement   </w:t>
            </w:r>
          </w:p>
          <w:p w14:paraId="3547EB0D" w14:textId="3107DDF8" w:rsidR="00280650" w:rsidRDefault="00280650">
            <w:pPr>
              <w:pStyle w:val="ListParagraph"/>
              <w:numPr>
                <w:ilvl w:val="0"/>
                <w:numId w:val="132"/>
              </w:numPr>
            </w:pPr>
            <w:r>
              <w:t xml:space="preserve">Ensure staff are trained on basics of incident command and how to report a bomb threat. This can be done during the annual Comprehensive School Safety Plan training   </w:t>
            </w:r>
          </w:p>
          <w:p w14:paraId="23111755" w14:textId="15DB4944" w:rsidR="00280650" w:rsidRDefault="00280650">
            <w:pPr>
              <w:pStyle w:val="ListParagraph"/>
              <w:numPr>
                <w:ilvl w:val="0"/>
                <w:numId w:val="132"/>
              </w:numPr>
            </w:pPr>
            <w:r>
              <w:t xml:space="preserve">Identify individuals (law enforcement, contractors or district employees) who are able to help analyze the threat details to determine if the threat is most likely transient or if it is substantive  </w:t>
            </w:r>
          </w:p>
          <w:p w14:paraId="61B8E7E7" w14:textId="77777777" w:rsidR="00280650" w:rsidRDefault="00280650" w:rsidP="00473656"/>
          <w:p w14:paraId="0DA56276" w14:textId="77777777" w:rsidR="00280650" w:rsidRDefault="00280650" w:rsidP="00473656">
            <w:pPr>
              <w:rPr>
                <w:bCs/>
                <w:u w:val="single"/>
              </w:rPr>
            </w:pPr>
            <w:r w:rsidRPr="006127CF">
              <w:rPr>
                <w:bCs/>
                <w:u w:val="single"/>
              </w:rPr>
              <w:t xml:space="preserve">Goal </w:t>
            </w:r>
            <w:r>
              <w:rPr>
                <w:bCs/>
                <w:u w:val="single"/>
              </w:rPr>
              <w:t>2</w:t>
            </w:r>
            <w:r w:rsidRPr="006127CF">
              <w:rPr>
                <w:bCs/>
                <w:u w:val="single"/>
              </w:rPr>
              <w:t xml:space="preserve"> </w:t>
            </w:r>
            <w:r>
              <w:rPr>
                <w:bCs/>
                <w:u w:val="single"/>
              </w:rPr>
              <w:t>Actions</w:t>
            </w:r>
          </w:p>
          <w:p w14:paraId="1CBEFEAB" w14:textId="189664D6" w:rsidR="00280650" w:rsidRDefault="00280650">
            <w:pPr>
              <w:pStyle w:val="ListParagraph"/>
              <w:numPr>
                <w:ilvl w:val="0"/>
                <w:numId w:val="133"/>
              </w:numPr>
            </w:pPr>
            <w:r>
              <w:t>Ensure staff are trained on how to conduct a search for suspicious items</w:t>
            </w:r>
          </w:p>
          <w:p w14:paraId="663CA9A1" w14:textId="77777777" w:rsidR="00280650" w:rsidRDefault="00280650">
            <w:pPr>
              <w:pStyle w:val="ListParagraph"/>
              <w:numPr>
                <w:ilvl w:val="0"/>
                <w:numId w:val="133"/>
              </w:numPr>
            </w:pPr>
            <w:r>
              <w:t xml:space="preserve">Hold evacuation and shelter-in-place drills </w:t>
            </w:r>
          </w:p>
          <w:p w14:paraId="40447894" w14:textId="5CA722E2" w:rsidR="00280650" w:rsidRDefault="00280650">
            <w:pPr>
              <w:pStyle w:val="ListParagraph"/>
              <w:numPr>
                <w:ilvl w:val="0"/>
                <w:numId w:val="133"/>
              </w:numPr>
            </w:pPr>
            <w:r>
              <w:t>Ensure staff have a copy of the Bomb Threat Checklist and keep it next to phone</w:t>
            </w:r>
          </w:p>
          <w:p w14:paraId="1DD29F9B" w14:textId="77777777" w:rsidR="00280650" w:rsidRDefault="00280650" w:rsidP="00473656"/>
          <w:p w14:paraId="3441CEFB" w14:textId="2E319EDD" w:rsidR="00280650" w:rsidRPr="00473656" w:rsidRDefault="00280650" w:rsidP="00473656">
            <w:pPr>
              <w:rPr>
                <w:b/>
                <w:bCs/>
              </w:rPr>
            </w:pPr>
            <w:r w:rsidRPr="00473656">
              <w:rPr>
                <w:b/>
                <w:bCs/>
              </w:rPr>
              <w:t>STAFF ACTIONS</w:t>
            </w:r>
          </w:p>
          <w:p w14:paraId="5BAE4C92" w14:textId="77777777" w:rsidR="00280650" w:rsidRDefault="00280650" w:rsidP="00473656">
            <w:pPr>
              <w:rPr>
                <w:bCs/>
                <w:u w:val="single"/>
              </w:rPr>
            </w:pPr>
            <w:r w:rsidRPr="006127CF">
              <w:rPr>
                <w:bCs/>
                <w:u w:val="single"/>
              </w:rPr>
              <w:t xml:space="preserve">Goal </w:t>
            </w:r>
            <w:r>
              <w:rPr>
                <w:bCs/>
                <w:u w:val="single"/>
              </w:rPr>
              <w:t>1</w:t>
            </w:r>
            <w:r w:rsidRPr="006127CF">
              <w:rPr>
                <w:bCs/>
                <w:u w:val="single"/>
              </w:rPr>
              <w:t xml:space="preserve"> </w:t>
            </w:r>
            <w:r>
              <w:rPr>
                <w:bCs/>
                <w:u w:val="single"/>
              </w:rPr>
              <w:t>Actions</w:t>
            </w:r>
          </w:p>
          <w:p w14:paraId="48BC71A1" w14:textId="12F21A56" w:rsidR="00280650" w:rsidRDefault="00280650">
            <w:pPr>
              <w:pStyle w:val="ListParagraph"/>
              <w:numPr>
                <w:ilvl w:val="0"/>
                <w:numId w:val="134"/>
              </w:numPr>
            </w:pPr>
            <w:r>
              <w:t xml:space="preserve">Be familiar with the Incident Command System  </w:t>
            </w:r>
          </w:p>
          <w:p w14:paraId="005FF93F" w14:textId="6CE90DBC" w:rsidR="00280650" w:rsidRDefault="00280650">
            <w:pPr>
              <w:pStyle w:val="ListParagraph"/>
              <w:numPr>
                <w:ilvl w:val="0"/>
                <w:numId w:val="134"/>
              </w:numPr>
            </w:pPr>
            <w:r>
              <w:t xml:space="preserve">Follow the Chain of Command during emergency situations  </w:t>
            </w:r>
          </w:p>
          <w:p w14:paraId="710C316C" w14:textId="77777777" w:rsidR="00473656" w:rsidRDefault="00473656" w:rsidP="00473656">
            <w:pPr>
              <w:pStyle w:val="ListParagraph"/>
              <w:ind w:left="360"/>
            </w:pPr>
          </w:p>
          <w:p w14:paraId="7CE98B7F" w14:textId="77777777" w:rsidR="00280650" w:rsidRPr="00A63309" w:rsidRDefault="00280650" w:rsidP="00473656">
            <w:pPr>
              <w:rPr>
                <w:bCs/>
                <w:u w:val="single"/>
              </w:rPr>
            </w:pPr>
            <w:r w:rsidRPr="006127CF">
              <w:rPr>
                <w:bCs/>
                <w:u w:val="single"/>
              </w:rPr>
              <w:t xml:space="preserve">Goal </w:t>
            </w:r>
            <w:r>
              <w:rPr>
                <w:bCs/>
                <w:u w:val="single"/>
              </w:rPr>
              <w:t>2</w:t>
            </w:r>
            <w:r w:rsidRPr="006127CF">
              <w:rPr>
                <w:bCs/>
                <w:u w:val="single"/>
              </w:rPr>
              <w:t xml:space="preserve"> </w:t>
            </w:r>
            <w:r>
              <w:rPr>
                <w:bCs/>
                <w:u w:val="single"/>
              </w:rPr>
              <w:t>Actions</w:t>
            </w:r>
          </w:p>
          <w:p w14:paraId="26998E63" w14:textId="77777777" w:rsidR="00280650" w:rsidRDefault="00280650">
            <w:pPr>
              <w:pStyle w:val="ListParagraph"/>
              <w:numPr>
                <w:ilvl w:val="0"/>
                <w:numId w:val="135"/>
              </w:numPr>
            </w:pPr>
            <w:r>
              <w:t>Review Bomb Threat procedures quarterly</w:t>
            </w:r>
          </w:p>
          <w:p w14:paraId="6BF82894" w14:textId="43C0E3DA" w:rsidR="00280650" w:rsidRDefault="00280650">
            <w:pPr>
              <w:pStyle w:val="ListParagraph"/>
              <w:numPr>
                <w:ilvl w:val="0"/>
                <w:numId w:val="135"/>
              </w:numPr>
            </w:pPr>
            <w:r>
              <w:t>Participate and lead students through evacuation and shelter-in-place drills</w:t>
            </w:r>
          </w:p>
          <w:p w14:paraId="2A39B3F2" w14:textId="59F1F417" w:rsidR="00280650" w:rsidRDefault="00280650">
            <w:pPr>
              <w:pStyle w:val="ListParagraph"/>
              <w:numPr>
                <w:ilvl w:val="0"/>
                <w:numId w:val="135"/>
              </w:numPr>
            </w:pPr>
            <w:r>
              <w:lastRenderedPageBreak/>
              <w:t>Keep Bomb Threat Checklist by class or office phone</w:t>
            </w:r>
          </w:p>
        </w:tc>
      </w:tr>
      <w:tr w:rsidR="00280650" w14:paraId="19B20636" w14:textId="77777777" w:rsidTr="00FB3B16">
        <w:tc>
          <w:tcPr>
            <w:tcW w:w="1615" w:type="dxa"/>
            <w:tcBorders>
              <w:right w:val="nil"/>
            </w:tcBorders>
            <w:shd w:val="clear" w:color="auto" w:fill="DBE5F1" w:themeFill="accent1" w:themeFillTint="33"/>
          </w:tcPr>
          <w:p w14:paraId="1317598C" w14:textId="77777777" w:rsidR="00280650" w:rsidRDefault="00280650" w:rsidP="00FB3B16">
            <w:pPr>
              <w:pStyle w:val="Heading2"/>
            </w:pPr>
            <w:r w:rsidRPr="00E10337">
              <w:t>DURING</w:t>
            </w:r>
          </w:p>
        </w:tc>
        <w:tc>
          <w:tcPr>
            <w:tcW w:w="8550" w:type="dxa"/>
            <w:tcBorders>
              <w:left w:val="nil"/>
            </w:tcBorders>
            <w:shd w:val="clear" w:color="auto" w:fill="DBE5F1" w:themeFill="accent1" w:themeFillTint="33"/>
          </w:tcPr>
          <w:p w14:paraId="01D313FA" w14:textId="77777777" w:rsidR="00280650" w:rsidRDefault="00280650" w:rsidP="00FB3B16">
            <w:pPr>
              <w:pStyle w:val="Heading3"/>
            </w:pPr>
          </w:p>
        </w:tc>
      </w:tr>
      <w:tr w:rsidR="00280650" w14:paraId="33A3A817" w14:textId="77777777" w:rsidTr="00FB3B16">
        <w:tc>
          <w:tcPr>
            <w:tcW w:w="1615" w:type="dxa"/>
          </w:tcPr>
          <w:p w14:paraId="5DA4F56C" w14:textId="77777777" w:rsidR="00280650" w:rsidRPr="00251BAB" w:rsidRDefault="00280650" w:rsidP="00FB3B16">
            <w:r w:rsidRPr="00251BAB">
              <w:t>Goal</w:t>
            </w:r>
            <w:r>
              <w:t>s</w:t>
            </w:r>
            <w:r w:rsidRPr="00251BAB">
              <w:t>:</w:t>
            </w:r>
          </w:p>
        </w:tc>
        <w:tc>
          <w:tcPr>
            <w:tcW w:w="8550" w:type="dxa"/>
          </w:tcPr>
          <w:p w14:paraId="1C681CBC" w14:textId="056E063B" w:rsidR="00280650" w:rsidRDefault="00280650" w:rsidP="006B7301">
            <w:pPr>
              <w:pStyle w:val="ListParagraph"/>
              <w:numPr>
                <w:ilvl w:val="0"/>
                <w:numId w:val="19"/>
              </w:numPr>
            </w:pPr>
            <w:r>
              <w:t>Document Bomb Threat appropriately</w:t>
            </w:r>
          </w:p>
          <w:p w14:paraId="61230C5F" w14:textId="68F1C4E5" w:rsidR="00280650" w:rsidRDefault="00280650" w:rsidP="006B7301">
            <w:pPr>
              <w:pStyle w:val="ListParagraph"/>
              <w:numPr>
                <w:ilvl w:val="0"/>
                <w:numId w:val="19"/>
              </w:numPr>
            </w:pPr>
            <w:r>
              <w:t>Make proper notifications</w:t>
            </w:r>
          </w:p>
          <w:p w14:paraId="189E7B92" w14:textId="77777777" w:rsidR="00280650" w:rsidRDefault="00280650" w:rsidP="006B7301">
            <w:pPr>
              <w:pStyle w:val="ListParagraph"/>
              <w:numPr>
                <w:ilvl w:val="0"/>
                <w:numId w:val="19"/>
              </w:numPr>
            </w:pPr>
            <w:r>
              <w:t>Assess the situation</w:t>
            </w:r>
          </w:p>
          <w:p w14:paraId="12F74877" w14:textId="1E1B7FA0" w:rsidR="00280650" w:rsidRDefault="00280650" w:rsidP="006B7301">
            <w:pPr>
              <w:pStyle w:val="ListParagraph"/>
              <w:numPr>
                <w:ilvl w:val="0"/>
                <w:numId w:val="19"/>
              </w:numPr>
            </w:pPr>
            <w:r>
              <w:t>Conduct appropriate response procedure: Shelter-in-Place or Evacuation</w:t>
            </w:r>
          </w:p>
        </w:tc>
      </w:tr>
      <w:tr w:rsidR="00280650" w14:paraId="193D06CF" w14:textId="77777777" w:rsidTr="00FB3B16">
        <w:tc>
          <w:tcPr>
            <w:tcW w:w="1615" w:type="dxa"/>
          </w:tcPr>
          <w:p w14:paraId="2874504D" w14:textId="77777777" w:rsidR="00280650" w:rsidRPr="00251BAB" w:rsidRDefault="00280650" w:rsidP="00FB3B16">
            <w:r w:rsidRPr="00251BAB">
              <w:t>Objective(s):</w:t>
            </w:r>
          </w:p>
        </w:tc>
        <w:tc>
          <w:tcPr>
            <w:tcW w:w="8550" w:type="dxa"/>
          </w:tcPr>
          <w:p w14:paraId="11395A90" w14:textId="77777777" w:rsidR="00280650" w:rsidRPr="006B4824" w:rsidRDefault="00280650" w:rsidP="006B4824">
            <w:pPr>
              <w:rPr>
                <w:u w:val="single"/>
              </w:rPr>
            </w:pPr>
            <w:r w:rsidRPr="006B4824">
              <w:rPr>
                <w:u w:val="single"/>
              </w:rPr>
              <w:t>Goal 1 Objectives</w:t>
            </w:r>
          </w:p>
          <w:p w14:paraId="60540FD1" w14:textId="1FFBEF53" w:rsidR="00280650" w:rsidRDefault="00280650">
            <w:pPr>
              <w:pStyle w:val="ListParagraph"/>
              <w:numPr>
                <w:ilvl w:val="0"/>
                <w:numId w:val="105"/>
              </w:numPr>
            </w:pPr>
            <w:r>
              <w:t>Have proper tools to document at hand</w:t>
            </w:r>
          </w:p>
          <w:p w14:paraId="13EFA609" w14:textId="1F190099" w:rsidR="00280650" w:rsidRDefault="00280650">
            <w:pPr>
              <w:pStyle w:val="ListParagraph"/>
              <w:numPr>
                <w:ilvl w:val="0"/>
                <w:numId w:val="105"/>
              </w:numPr>
            </w:pPr>
            <w:r>
              <w:t>Effectively gather information when receiving the threat</w:t>
            </w:r>
          </w:p>
          <w:p w14:paraId="6BC16A54" w14:textId="77777777" w:rsidR="00280650" w:rsidRDefault="00280650" w:rsidP="00FB3B16">
            <w:pPr>
              <w:pStyle w:val="ListParagraph"/>
              <w:ind w:left="360"/>
            </w:pPr>
          </w:p>
          <w:p w14:paraId="76190828" w14:textId="77777777" w:rsidR="00280650" w:rsidRPr="006B4824" w:rsidRDefault="00280650" w:rsidP="006B4824">
            <w:pPr>
              <w:rPr>
                <w:u w:val="single"/>
              </w:rPr>
            </w:pPr>
            <w:r w:rsidRPr="006B4824">
              <w:rPr>
                <w:u w:val="single"/>
              </w:rPr>
              <w:t>Goal 2 Objectives</w:t>
            </w:r>
          </w:p>
          <w:p w14:paraId="395AD93F" w14:textId="77777777" w:rsidR="00280650" w:rsidRDefault="00280650">
            <w:pPr>
              <w:pStyle w:val="ListParagraph"/>
              <w:numPr>
                <w:ilvl w:val="0"/>
                <w:numId w:val="107"/>
              </w:numPr>
            </w:pPr>
            <w:r>
              <w:t>Notify law enforcement</w:t>
            </w:r>
          </w:p>
          <w:p w14:paraId="6D4D2352" w14:textId="77777777" w:rsidR="00280650" w:rsidRDefault="00280650">
            <w:pPr>
              <w:pStyle w:val="ListParagraph"/>
              <w:numPr>
                <w:ilvl w:val="0"/>
                <w:numId w:val="107"/>
              </w:numPr>
            </w:pPr>
            <w:r>
              <w:t xml:space="preserve">Notify District Office </w:t>
            </w:r>
          </w:p>
          <w:p w14:paraId="4350EE09" w14:textId="77777777" w:rsidR="00280650" w:rsidRDefault="00280650">
            <w:pPr>
              <w:pStyle w:val="ListParagraph"/>
              <w:numPr>
                <w:ilvl w:val="0"/>
                <w:numId w:val="107"/>
              </w:numPr>
            </w:pPr>
            <w:r>
              <w:t>Notify other necessary entities</w:t>
            </w:r>
          </w:p>
          <w:p w14:paraId="12C8A2D1" w14:textId="77777777" w:rsidR="00280650" w:rsidRDefault="00280650" w:rsidP="00FB3B16">
            <w:pPr>
              <w:pStyle w:val="ListParagraph"/>
              <w:ind w:left="360"/>
            </w:pPr>
          </w:p>
          <w:p w14:paraId="361AF3B5" w14:textId="77777777" w:rsidR="00280650" w:rsidRPr="006B4824" w:rsidRDefault="00280650" w:rsidP="006B4824">
            <w:pPr>
              <w:rPr>
                <w:u w:val="single"/>
              </w:rPr>
            </w:pPr>
            <w:r w:rsidRPr="006B4824">
              <w:rPr>
                <w:u w:val="single"/>
              </w:rPr>
              <w:t>Goal 3 Objectives</w:t>
            </w:r>
          </w:p>
          <w:p w14:paraId="4304410B" w14:textId="1D389EF6" w:rsidR="00280650" w:rsidRDefault="00280650">
            <w:pPr>
              <w:pStyle w:val="ListParagraph"/>
              <w:numPr>
                <w:ilvl w:val="0"/>
                <w:numId w:val="106"/>
              </w:numPr>
            </w:pPr>
            <w:r>
              <w:t xml:space="preserve">Work with law enforcement and other responders trained in analyzing bomb threats to determine the criticality of the response  </w:t>
            </w:r>
          </w:p>
          <w:p w14:paraId="1540181E" w14:textId="7BB07FB6" w:rsidR="00280650" w:rsidRDefault="00280650">
            <w:pPr>
              <w:pStyle w:val="ListParagraph"/>
              <w:numPr>
                <w:ilvl w:val="0"/>
                <w:numId w:val="106"/>
              </w:numPr>
            </w:pPr>
            <w:r>
              <w:t>Conduct a search for suspicious item</w:t>
            </w:r>
          </w:p>
          <w:p w14:paraId="56E9F78F" w14:textId="3D205337" w:rsidR="00280650" w:rsidRDefault="00280650">
            <w:pPr>
              <w:pStyle w:val="ListParagraph"/>
              <w:numPr>
                <w:ilvl w:val="0"/>
                <w:numId w:val="106"/>
              </w:numPr>
            </w:pPr>
            <w:r>
              <w:t xml:space="preserve">Implement response procedures based on the analysis   </w:t>
            </w:r>
          </w:p>
          <w:p w14:paraId="68CB1FC9" w14:textId="77777777" w:rsidR="00280650" w:rsidRDefault="00280650" w:rsidP="00FB3B16"/>
          <w:p w14:paraId="538F3F01" w14:textId="77777777" w:rsidR="00280650" w:rsidRPr="006B4824" w:rsidRDefault="00280650" w:rsidP="006B4824">
            <w:pPr>
              <w:rPr>
                <w:u w:val="single"/>
              </w:rPr>
            </w:pPr>
            <w:r w:rsidRPr="006B4824">
              <w:rPr>
                <w:u w:val="single"/>
              </w:rPr>
              <w:t>Goal 4 Objectives</w:t>
            </w:r>
          </w:p>
          <w:p w14:paraId="3970F32A" w14:textId="3B9A9485" w:rsidR="00280650" w:rsidRDefault="00280650">
            <w:pPr>
              <w:pStyle w:val="ListParagraph"/>
              <w:numPr>
                <w:ilvl w:val="0"/>
                <w:numId w:val="108"/>
              </w:numPr>
            </w:pPr>
            <w:r>
              <w:t>Evacuate or shelter-in-place in a timely manne</w:t>
            </w:r>
            <w:r w:rsidR="00B17C61">
              <w:t>r</w:t>
            </w:r>
          </w:p>
          <w:p w14:paraId="3D2D5804" w14:textId="72121AC9" w:rsidR="00280650" w:rsidRDefault="00280650">
            <w:pPr>
              <w:pStyle w:val="ListParagraph"/>
              <w:numPr>
                <w:ilvl w:val="0"/>
                <w:numId w:val="108"/>
              </w:numPr>
            </w:pPr>
            <w:r>
              <w:t>Conduct accountability procedures in a timely manner</w:t>
            </w:r>
          </w:p>
          <w:p w14:paraId="0F966F6B" w14:textId="77777777" w:rsidR="00280650" w:rsidRDefault="00280650" w:rsidP="00FB3B16"/>
        </w:tc>
      </w:tr>
      <w:tr w:rsidR="00280650" w14:paraId="09B2C0AC" w14:textId="77777777" w:rsidTr="00FB3B16">
        <w:trPr>
          <w:trHeight w:val="1547"/>
        </w:trPr>
        <w:tc>
          <w:tcPr>
            <w:tcW w:w="1615" w:type="dxa"/>
            <w:tcBorders>
              <w:bottom w:val="single" w:sz="4" w:space="0" w:color="auto"/>
            </w:tcBorders>
          </w:tcPr>
          <w:p w14:paraId="553AE9BF" w14:textId="77777777" w:rsidR="00280650" w:rsidRPr="00251BAB" w:rsidRDefault="00280650" w:rsidP="00FB3B16">
            <w:r w:rsidRPr="00251BAB">
              <w:t>Courses of Action:</w:t>
            </w:r>
          </w:p>
        </w:tc>
        <w:tc>
          <w:tcPr>
            <w:tcW w:w="8550" w:type="dxa"/>
            <w:tcBorders>
              <w:bottom w:val="single" w:sz="4" w:space="0" w:color="auto"/>
            </w:tcBorders>
          </w:tcPr>
          <w:p w14:paraId="50262737" w14:textId="77777777" w:rsidR="00280650" w:rsidRPr="003014D7" w:rsidRDefault="00280650" w:rsidP="006B4824">
            <w:r w:rsidRPr="003014D7">
              <w:t>ALL STAFF ACTIONS</w:t>
            </w:r>
          </w:p>
          <w:p w14:paraId="62BB5939" w14:textId="77777777" w:rsidR="00280650" w:rsidRDefault="00280650" w:rsidP="006B4824">
            <w:pPr>
              <w:rPr>
                <w:bCs/>
                <w:u w:val="single"/>
              </w:rPr>
            </w:pPr>
            <w:r w:rsidRPr="006127CF">
              <w:rPr>
                <w:bCs/>
                <w:u w:val="single"/>
              </w:rPr>
              <w:t xml:space="preserve">Goal </w:t>
            </w:r>
            <w:r>
              <w:rPr>
                <w:bCs/>
                <w:u w:val="single"/>
              </w:rPr>
              <w:t>1</w:t>
            </w:r>
            <w:r w:rsidRPr="006127CF">
              <w:rPr>
                <w:bCs/>
                <w:u w:val="single"/>
              </w:rPr>
              <w:t xml:space="preserve"> </w:t>
            </w:r>
            <w:r>
              <w:rPr>
                <w:bCs/>
                <w:u w:val="single"/>
              </w:rPr>
              <w:t>Actions</w:t>
            </w:r>
          </w:p>
          <w:p w14:paraId="485ABD4B" w14:textId="344083C4" w:rsidR="00280650" w:rsidRPr="0068396F" w:rsidRDefault="00280650">
            <w:pPr>
              <w:pStyle w:val="ListParagraph"/>
              <w:numPr>
                <w:ilvl w:val="0"/>
                <w:numId w:val="235"/>
              </w:numPr>
              <w:rPr>
                <w:rFonts w:cs="Arial"/>
                <w:bCs/>
              </w:rPr>
            </w:pPr>
            <w:r w:rsidRPr="0068396F">
              <w:rPr>
                <w:rFonts w:cs="Arial"/>
                <w:bCs/>
              </w:rPr>
              <w:t>If a bomb threat is received via phone, and if available, use the Bomb Threat Checklist to indicate any specifications of the threat</w:t>
            </w:r>
          </w:p>
          <w:p w14:paraId="5C1CBB10" w14:textId="77777777" w:rsidR="00280650" w:rsidRPr="0068396F" w:rsidRDefault="00280650">
            <w:pPr>
              <w:pStyle w:val="ListParagraph"/>
              <w:numPr>
                <w:ilvl w:val="0"/>
                <w:numId w:val="235"/>
              </w:numPr>
              <w:rPr>
                <w:rFonts w:cs="Arial"/>
                <w:bCs/>
              </w:rPr>
            </w:pPr>
            <w:r w:rsidRPr="0068396F">
              <w:rPr>
                <w:rFonts w:cs="Arial"/>
                <w:bCs/>
              </w:rPr>
              <w:t>PERSON RECEIVING THREAT BY TELEPHONE:</w:t>
            </w:r>
          </w:p>
          <w:p w14:paraId="55414654" w14:textId="1153F99A" w:rsidR="00280650" w:rsidRPr="00F266CA" w:rsidRDefault="00280650">
            <w:pPr>
              <w:pStyle w:val="Bullet"/>
              <w:numPr>
                <w:ilvl w:val="1"/>
                <w:numId w:val="235"/>
              </w:numPr>
            </w:pPr>
            <w:r w:rsidRPr="00267FAD">
              <w:t>Listen.  Do not interrupt</w:t>
            </w:r>
            <w:r w:rsidRPr="00F266CA">
              <w:t xml:space="preserve"> caller</w:t>
            </w:r>
          </w:p>
          <w:p w14:paraId="4433E579" w14:textId="77777777" w:rsidR="00280650" w:rsidRPr="00F266CA" w:rsidRDefault="00280650">
            <w:pPr>
              <w:pStyle w:val="Bullet"/>
              <w:numPr>
                <w:ilvl w:val="1"/>
                <w:numId w:val="235"/>
              </w:numPr>
            </w:pPr>
            <w:r w:rsidRPr="00F266CA">
              <w:t xml:space="preserve">Keep the caller on the line with statements such as </w:t>
            </w:r>
            <w:r w:rsidRPr="00F266CA">
              <w:rPr>
                <w:i/>
              </w:rPr>
              <w:t>"I am sorry, I did not understand you. What did you say?"</w:t>
            </w:r>
            <w:r w:rsidRPr="00F266CA">
              <w:t xml:space="preserve">  </w:t>
            </w:r>
          </w:p>
          <w:p w14:paraId="15F72E73" w14:textId="5198C3B7" w:rsidR="00280650" w:rsidRPr="00F266CA" w:rsidRDefault="00280650">
            <w:pPr>
              <w:pStyle w:val="Bullet"/>
              <w:numPr>
                <w:ilvl w:val="1"/>
                <w:numId w:val="235"/>
              </w:numPr>
            </w:pPr>
            <w:r w:rsidRPr="00F266CA">
              <w:t>Alert someone else by prearranged signal to notify the telephone company to trace the call while the caller is on the line</w:t>
            </w:r>
          </w:p>
          <w:p w14:paraId="46BD9CF0" w14:textId="77777777" w:rsidR="00280650" w:rsidRDefault="00280650">
            <w:pPr>
              <w:pStyle w:val="Bullet"/>
              <w:numPr>
                <w:ilvl w:val="1"/>
                <w:numId w:val="235"/>
              </w:numPr>
            </w:pPr>
            <w:r w:rsidRPr="00F266CA">
              <w:t>Notify site administrator immediately after completing the call</w:t>
            </w:r>
          </w:p>
          <w:p w14:paraId="733A6EA3" w14:textId="77777777" w:rsidR="00280650" w:rsidRPr="0068396F" w:rsidRDefault="00280650">
            <w:pPr>
              <w:pStyle w:val="ListParagraph"/>
              <w:numPr>
                <w:ilvl w:val="0"/>
                <w:numId w:val="235"/>
              </w:numPr>
              <w:rPr>
                <w:rFonts w:cs="Arial"/>
                <w:bCs/>
              </w:rPr>
            </w:pPr>
            <w:r w:rsidRPr="0068396F">
              <w:rPr>
                <w:rFonts w:cs="Arial"/>
                <w:bCs/>
                <w:szCs w:val="22"/>
              </w:rPr>
              <w:t>PERSON RECEIVING THREAT BY MAIL/WRITTEN THREAT:</w:t>
            </w:r>
          </w:p>
          <w:p w14:paraId="23B3600C" w14:textId="6C991DEB" w:rsidR="00280650" w:rsidRPr="00267FAD" w:rsidRDefault="00280650">
            <w:pPr>
              <w:pStyle w:val="Bullet"/>
              <w:numPr>
                <w:ilvl w:val="1"/>
                <w:numId w:val="235"/>
              </w:numPr>
            </w:pPr>
            <w:r w:rsidRPr="00267FAD">
              <w:t xml:space="preserve">Note the way the threat was delivered, where it was found and who found it  </w:t>
            </w:r>
          </w:p>
          <w:p w14:paraId="33787783" w14:textId="491DA36D" w:rsidR="00280650" w:rsidRPr="00267FAD" w:rsidRDefault="00280650">
            <w:pPr>
              <w:pStyle w:val="Bullet"/>
              <w:numPr>
                <w:ilvl w:val="1"/>
                <w:numId w:val="235"/>
              </w:numPr>
            </w:pPr>
            <w:r w:rsidRPr="00267FAD">
              <w:t>Limit handling of item by immediately placing it in an envelope so that fingerprints may be detected.  Written threats should be turned over to law enforcement</w:t>
            </w:r>
          </w:p>
          <w:p w14:paraId="2F8DBD8C" w14:textId="11136B89" w:rsidR="00280650" w:rsidRPr="00267FAD" w:rsidRDefault="00280650">
            <w:pPr>
              <w:pStyle w:val="Bullet"/>
              <w:numPr>
                <w:ilvl w:val="1"/>
                <w:numId w:val="235"/>
              </w:numPr>
            </w:pPr>
            <w:r w:rsidRPr="00267FAD">
              <w:t>Caution students against picking up or touching any strange objects or packages</w:t>
            </w:r>
          </w:p>
          <w:p w14:paraId="6BAD7F58" w14:textId="3A9C29B1" w:rsidR="00280650" w:rsidRDefault="00280650">
            <w:pPr>
              <w:pStyle w:val="Bullet"/>
              <w:numPr>
                <w:ilvl w:val="1"/>
                <w:numId w:val="235"/>
              </w:numPr>
            </w:pPr>
            <w:r w:rsidRPr="00267FAD">
              <w:t>Notify principal or site administrator</w:t>
            </w:r>
          </w:p>
          <w:p w14:paraId="13F84332" w14:textId="77777777" w:rsidR="0068396F" w:rsidRDefault="0068396F" w:rsidP="0068396F">
            <w:pPr>
              <w:pStyle w:val="Bullet"/>
              <w:numPr>
                <w:ilvl w:val="0"/>
                <w:numId w:val="0"/>
              </w:numPr>
              <w:ind w:left="630"/>
            </w:pPr>
          </w:p>
          <w:p w14:paraId="79FB4ADA" w14:textId="77777777" w:rsidR="00280650" w:rsidRPr="00DD70A7" w:rsidRDefault="00280650" w:rsidP="006B4824">
            <w:pPr>
              <w:rPr>
                <w:u w:val="single"/>
              </w:rPr>
            </w:pPr>
            <w:r w:rsidRPr="00DD70A7">
              <w:rPr>
                <w:u w:val="single"/>
              </w:rPr>
              <w:t xml:space="preserve">Goal 2 Actions </w:t>
            </w:r>
          </w:p>
          <w:p w14:paraId="38737F03" w14:textId="78F4CB60" w:rsidR="00280650" w:rsidRDefault="00280650">
            <w:pPr>
              <w:pStyle w:val="ListParagraph"/>
              <w:numPr>
                <w:ilvl w:val="0"/>
                <w:numId w:val="236"/>
              </w:numPr>
            </w:pPr>
            <w:r>
              <w:t xml:space="preserve">Call 911 providing as much information as possible obtained during the call or that is on the written threat  </w:t>
            </w:r>
          </w:p>
          <w:p w14:paraId="41DC6CA2" w14:textId="77777777" w:rsidR="00280650" w:rsidRPr="00DD70A7" w:rsidRDefault="00280650" w:rsidP="006B4824"/>
          <w:p w14:paraId="404054D3" w14:textId="77777777" w:rsidR="00280650" w:rsidRPr="00DD70A7" w:rsidRDefault="00280650" w:rsidP="006B4824">
            <w:pPr>
              <w:rPr>
                <w:u w:val="single"/>
              </w:rPr>
            </w:pPr>
            <w:r w:rsidRPr="00DD70A7">
              <w:rPr>
                <w:u w:val="single"/>
              </w:rPr>
              <w:lastRenderedPageBreak/>
              <w:t>Goal 4 Actions</w:t>
            </w:r>
          </w:p>
          <w:p w14:paraId="7F02F18C" w14:textId="36368B1D" w:rsidR="00280650" w:rsidRDefault="00280650">
            <w:pPr>
              <w:pStyle w:val="ListParagraph"/>
              <w:numPr>
                <w:ilvl w:val="0"/>
                <w:numId w:val="237"/>
              </w:numPr>
            </w:pPr>
            <w:r>
              <w:t>Follow the directions of the site administrator or law enforcement</w:t>
            </w:r>
          </w:p>
          <w:p w14:paraId="2EF99254" w14:textId="6583A8FB" w:rsidR="00280650" w:rsidRDefault="00280650">
            <w:pPr>
              <w:pStyle w:val="ListParagraph"/>
              <w:numPr>
                <w:ilvl w:val="0"/>
                <w:numId w:val="237"/>
              </w:numPr>
            </w:pPr>
            <w:r>
              <w:t>If necessary, e</w:t>
            </w:r>
            <w:r w:rsidRPr="00D93D7F">
              <w:t>vacuate students as quickly as possible, using primary or alternate routes</w:t>
            </w:r>
          </w:p>
          <w:p w14:paraId="376F6DC4" w14:textId="06F69009" w:rsidR="00280650" w:rsidRDefault="00280650">
            <w:pPr>
              <w:pStyle w:val="ListParagraph"/>
              <w:numPr>
                <w:ilvl w:val="0"/>
                <w:numId w:val="237"/>
              </w:numPr>
            </w:pPr>
            <w:r w:rsidRPr="00D93D7F">
              <w:t xml:space="preserve">Upon arrival at the designated safe site, take attendance   </w:t>
            </w:r>
          </w:p>
          <w:p w14:paraId="48D2DC75" w14:textId="3C005D7F" w:rsidR="00280650" w:rsidRPr="00D93D7F" w:rsidRDefault="00280650">
            <w:pPr>
              <w:pStyle w:val="ListParagraph"/>
              <w:numPr>
                <w:ilvl w:val="0"/>
                <w:numId w:val="237"/>
              </w:numPr>
            </w:pPr>
            <w:r w:rsidRPr="00D93D7F">
              <w:t>Notify the principal/site administrator of any missing students</w:t>
            </w:r>
          </w:p>
          <w:p w14:paraId="5C604FB1" w14:textId="77777777" w:rsidR="00280650" w:rsidRDefault="00280650">
            <w:pPr>
              <w:pStyle w:val="ListParagraph"/>
              <w:numPr>
                <w:ilvl w:val="0"/>
                <w:numId w:val="237"/>
              </w:numPr>
            </w:pPr>
            <w:r w:rsidRPr="00C850E1">
              <w:t xml:space="preserve">Do not return to the building until emergency response </w:t>
            </w:r>
            <w:r>
              <w:t>officials determine it is safe.</w:t>
            </w:r>
          </w:p>
          <w:p w14:paraId="75DE154F" w14:textId="750F9BC3" w:rsidR="00280650" w:rsidRDefault="00280650">
            <w:pPr>
              <w:pStyle w:val="ListParagraph"/>
              <w:numPr>
                <w:ilvl w:val="0"/>
                <w:numId w:val="237"/>
              </w:numPr>
            </w:pPr>
            <w:r>
              <w:t>If necessary, shelter-in-place, following specific instructions of law enforcement and site administration, per the Chain of Command</w:t>
            </w:r>
          </w:p>
          <w:p w14:paraId="63E479FF" w14:textId="77777777" w:rsidR="00280650" w:rsidRPr="00D93D7F" w:rsidRDefault="00280650" w:rsidP="006B4824"/>
          <w:p w14:paraId="4F29270B" w14:textId="7C96E235" w:rsidR="00280650" w:rsidRPr="006B4824" w:rsidRDefault="00280650" w:rsidP="006B4824">
            <w:pPr>
              <w:rPr>
                <w:rFonts w:cs="Arial"/>
                <w:b/>
                <w:bCs/>
              </w:rPr>
            </w:pPr>
            <w:r w:rsidRPr="006B4824">
              <w:rPr>
                <w:rFonts w:cs="Arial"/>
                <w:b/>
                <w:bCs/>
              </w:rPr>
              <w:t>PRINCIPAL/SITE ADMINISTATOR ACTIONS</w:t>
            </w:r>
          </w:p>
          <w:p w14:paraId="78CBB10D" w14:textId="77777777" w:rsidR="00280650" w:rsidRPr="006271C2" w:rsidRDefault="00280650" w:rsidP="006B4824">
            <w:pPr>
              <w:rPr>
                <w:rFonts w:cs="Arial"/>
                <w:bCs/>
              </w:rPr>
            </w:pPr>
            <w:r w:rsidRPr="006271C2">
              <w:rPr>
                <w:rFonts w:cs="Arial"/>
                <w:bCs/>
              </w:rPr>
              <w:t>Follow “All Staff” instructions as appropriate</w:t>
            </w:r>
          </w:p>
          <w:p w14:paraId="608F9352" w14:textId="77777777" w:rsidR="006B4824" w:rsidRDefault="006B4824" w:rsidP="006B4824">
            <w:pPr>
              <w:rPr>
                <w:bCs/>
                <w:u w:val="single"/>
              </w:rPr>
            </w:pPr>
          </w:p>
          <w:p w14:paraId="39543AAE" w14:textId="4370FC65" w:rsidR="00280650" w:rsidRDefault="00280650" w:rsidP="006B4824">
            <w:pPr>
              <w:rPr>
                <w:bCs/>
                <w:u w:val="single"/>
              </w:rPr>
            </w:pPr>
            <w:r w:rsidRPr="006127CF">
              <w:rPr>
                <w:bCs/>
                <w:u w:val="single"/>
              </w:rPr>
              <w:t xml:space="preserve">Goal </w:t>
            </w:r>
            <w:r>
              <w:rPr>
                <w:bCs/>
                <w:u w:val="single"/>
              </w:rPr>
              <w:t>2</w:t>
            </w:r>
            <w:r w:rsidRPr="006127CF">
              <w:rPr>
                <w:bCs/>
                <w:u w:val="single"/>
              </w:rPr>
              <w:t xml:space="preserve"> </w:t>
            </w:r>
            <w:r>
              <w:rPr>
                <w:bCs/>
                <w:u w:val="single"/>
              </w:rPr>
              <w:t>Actions</w:t>
            </w:r>
          </w:p>
          <w:p w14:paraId="6F5C01E5" w14:textId="3D17F271" w:rsidR="00280650" w:rsidRPr="00C850E1" w:rsidRDefault="00280650">
            <w:pPr>
              <w:pStyle w:val="ListParagraph"/>
              <w:numPr>
                <w:ilvl w:val="0"/>
                <w:numId w:val="136"/>
              </w:numPr>
            </w:pPr>
            <w:r w:rsidRPr="00C850E1">
              <w:t>If the caller is still on the phone, contact the phone company to trace the call. Tell the telephone operator the name of school, name of caller, phone number on which the bomb threat came in.  This must be done quickly since the call cannot be traced once the caller has hung up</w:t>
            </w:r>
          </w:p>
          <w:p w14:paraId="37C1A27B" w14:textId="113F2800" w:rsidR="00280650" w:rsidRDefault="00280650">
            <w:pPr>
              <w:pStyle w:val="ListParagraph"/>
              <w:numPr>
                <w:ilvl w:val="0"/>
                <w:numId w:val="136"/>
              </w:numPr>
            </w:pPr>
            <w:r>
              <w:t>Call or assign someone to call 911 providing as much information as possible obtained during the call or that is on the written threat</w:t>
            </w:r>
          </w:p>
          <w:p w14:paraId="1A831EEE" w14:textId="3EEE3435" w:rsidR="00280650" w:rsidRDefault="00280650">
            <w:pPr>
              <w:pStyle w:val="ListParagraph"/>
              <w:numPr>
                <w:ilvl w:val="0"/>
                <w:numId w:val="136"/>
              </w:numPr>
            </w:pPr>
            <w:r>
              <w:t xml:space="preserve">Notify District Office of situation and request any necessary assistance </w:t>
            </w:r>
          </w:p>
          <w:p w14:paraId="3346468F" w14:textId="77777777" w:rsidR="00280650" w:rsidRDefault="00280650" w:rsidP="006B4824"/>
          <w:p w14:paraId="2A0DBB56" w14:textId="77777777" w:rsidR="00280650" w:rsidRDefault="00280650" w:rsidP="006B4824">
            <w:pPr>
              <w:rPr>
                <w:bCs/>
                <w:u w:val="single"/>
              </w:rPr>
            </w:pPr>
            <w:r w:rsidRPr="006127CF">
              <w:rPr>
                <w:bCs/>
                <w:u w:val="single"/>
              </w:rPr>
              <w:t xml:space="preserve">Goal </w:t>
            </w:r>
            <w:r>
              <w:rPr>
                <w:bCs/>
                <w:u w:val="single"/>
              </w:rPr>
              <w:t>3</w:t>
            </w:r>
            <w:r w:rsidRPr="006127CF">
              <w:rPr>
                <w:bCs/>
                <w:u w:val="single"/>
              </w:rPr>
              <w:t xml:space="preserve"> </w:t>
            </w:r>
            <w:r>
              <w:rPr>
                <w:bCs/>
                <w:u w:val="single"/>
              </w:rPr>
              <w:t>Actions</w:t>
            </w:r>
          </w:p>
          <w:p w14:paraId="6BD88E7B" w14:textId="1A223245" w:rsidR="00280650" w:rsidRPr="00C850E1" w:rsidRDefault="00280650">
            <w:pPr>
              <w:pStyle w:val="ListParagraph"/>
              <w:numPr>
                <w:ilvl w:val="0"/>
                <w:numId w:val="137"/>
              </w:numPr>
            </w:pPr>
            <w:r>
              <w:t>Work with law enforcement or threat experts to analyze the details of the threat</w:t>
            </w:r>
          </w:p>
          <w:p w14:paraId="6DDF0662" w14:textId="2CEF5151" w:rsidR="00280650" w:rsidRPr="00C850E1" w:rsidRDefault="00280650">
            <w:pPr>
              <w:pStyle w:val="ListParagraph"/>
              <w:numPr>
                <w:ilvl w:val="0"/>
                <w:numId w:val="137"/>
              </w:numPr>
            </w:pPr>
            <w:r w:rsidRPr="00C850E1">
              <w:t>Instruct staff and students to turn off any pagers, cellular phones or two-way radios.   Do not use those devices during this threat since explosive devices can be triggered by radio frequencies</w:t>
            </w:r>
          </w:p>
          <w:p w14:paraId="2004C7A1" w14:textId="740F5881" w:rsidR="00280650" w:rsidRDefault="00280650">
            <w:pPr>
              <w:pStyle w:val="ListParagraph"/>
              <w:numPr>
                <w:ilvl w:val="0"/>
                <w:numId w:val="137"/>
              </w:numPr>
            </w:pPr>
            <w:r>
              <w:t>Based on assessment, d</w:t>
            </w:r>
            <w:r w:rsidRPr="00C850E1">
              <w:t>etermine whether to evacuate the threatened building and adjoining buildings</w:t>
            </w:r>
            <w:r>
              <w:t xml:space="preserve"> or to Shelter-in-place.</w:t>
            </w:r>
            <w:r w:rsidRPr="00C850E1">
              <w:t xml:space="preserve"> If the suspected bomb is in a corridor, modify evacuation routes to bypass the corridor</w:t>
            </w:r>
          </w:p>
          <w:p w14:paraId="726B1FDC" w14:textId="0BC34307" w:rsidR="00280650" w:rsidRDefault="00280650">
            <w:pPr>
              <w:pStyle w:val="ListParagraph"/>
              <w:numPr>
                <w:ilvl w:val="0"/>
                <w:numId w:val="137"/>
              </w:numPr>
            </w:pPr>
            <w:r w:rsidRPr="00C850E1">
              <w:t xml:space="preserve">Direct a search team to look for suspicious packages, boxes or foreign objects  </w:t>
            </w:r>
          </w:p>
          <w:p w14:paraId="105934B2" w14:textId="77777777" w:rsidR="006B4824" w:rsidRPr="00C850E1" w:rsidRDefault="006B4824" w:rsidP="006B4824"/>
          <w:p w14:paraId="12B239DA" w14:textId="77777777" w:rsidR="00280650" w:rsidRDefault="00280650" w:rsidP="006B4824">
            <w:pPr>
              <w:rPr>
                <w:bCs/>
                <w:u w:val="single"/>
              </w:rPr>
            </w:pPr>
            <w:r w:rsidRPr="006127CF">
              <w:rPr>
                <w:bCs/>
                <w:u w:val="single"/>
              </w:rPr>
              <w:t xml:space="preserve">Goal </w:t>
            </w:r>
            <w:r>
              <w:rPr>
                <w:bCs/>
                <w:u w:val="single"/>
              </w:rPr>
              <w:t>4</w:t>
            </w:r>
            <w:r w:rsidRPr="006127CF">
              <w:rPr>
                <w:bCs/>
                <w:u w:val="single"/>
              </w:rPr>
              <w:t xml:space="preserve"> </w:t>
            </w:r>
            <w:r>
              <w:rPr>
                <w:bCs/>
                <w:u w:val="single"/>
              </w:rPr>
              <w:t>Actions</w:t>
            </w:r>
          </w:p>
          <w:p w14:paraId="5A622EA5" w14:textId="5CEF2840" w:rsidR="00280650" w:rsidRPr="00C850E1" w:rsidRDefault="00280650">
            <w:pPr>
              <w:pStyle w:val="ListParagraph"/>
              <w:numPr>
                <w:ilvl w:val="0"/>
                <w:numId w:val="138"/>
              </w:numPr>
            </w:pPr>
            <w:r w:rsidRPr="00C850E1">
              <w:t xml:space="preserve">Use the intercom, personal notification by designated persons, or the PA system to evacuate the threatened rooms  </w:t>
            </w:r>
          </w:p>
          <w:p w14:paraId="03A4509A" w14:textId="5DE80EBE" w:rsidR="00280650" w:rsidRPr="00C850E1" w:rsidRDefault="00280650">
            <w:pPr>
              <w:pStyle w:val="ListParagraph"/>
              <w:numPr>
                <w:ilvl w:val="0"/>
                <w:numId w:val="138"/>
              </w:numPr>
            </w:pPr>
            <w:r w:rsidRPr="00C850E1">
              <w:t>If it is necessary to evacuate the entire school, use the fire alarm</w:t>
            </w:r>
          </w:p>
          <w:p w14:paraId="51B4E38F" w14:textId="2A8A73A7" w:rsidR="00280650" w:rsidRPr="00C850E1" w:rsidRDefault="00280650">
            <w:pPr>
              <w:pStyle w:val="ListParagraph"/>
              <w:numPr>
                <w:ilvl w:val="0"/>
                <w:numId w:val="138"/>
              </w:numPr>
            </w:pPr>
            <w:r w:rsidRPr="00C850E1">
              <w:t>Do not return to the school building until it has been inspected and determined safe by proper authorities</w:t>
            </w:r>
          </w:p>
          <w:p w14:paraId="238AC6F5" w14:textId="1C83A556" w:rsidR="00280650" w:rsidRPr="00C850E1" w:rsidRDefault="00280650">
            <w:pPr>
              <w:pStyle w:val="ListParagraph"/>
              <w:numPr>
                <w:ilvl w:val="0"/>
                <w:numId w:val="138"/>
              </w:numPr>
            </w:pPr>
            <w:r w:rsidRPr="00C850E1">
              <w:t>Avoid publicizing the threat any more than necessary</w:t>
            </w:r>
          </w:p>
          <w:p w14:paraId="1DFF6EF6" w14:textId="77777777" w:rsidR="00280650" w:rsidRPr="00C850E1" w:rsidRDefault="00280650" w:rsidP="006B4824">
            <w:pPr>
              <w:rPr>
                <w:rFonts w:cs="Arial"/>
              </w:rPr>
            </w:pPr>
          </w:p>
          <w:p w14:paraId="6B50918E" w14:textId="37361326" w:rsidR="00280650" w:rsidRPr="006B4824" w:rsidRDefault="00280650" w:rsidP="006B4824">
            <w:pPr>
              <w:rPr>
                <w:rFonts w:cs="Arial"/>
                <w:b/>
                <w:bCs/>
              </w:rPr>
            </w:pPr>
            <w:r w:rsidRPr="006B4824">
              <w:rPr>
                <w:rFonts w:cs="Arial"/>
                <w:b/>
                <w:bCs/>
              </w:rPr>
              <w:t>SEARCH TEAM ACTIONS</w:t>
            </w:r>
          </w:p>
          <w:p w14:paraId="0CECEBA7" w14:textId="77777777" w:rsidR="00280650" w:rsidRDefault="00280650" w:rsidP="006B4824">
            <w:pPr>
              <w:rPr>
                <w:bCs/>
                <w:u w:val="single"/>
              </w:rPr>
            </w:pPr>
            <w:r w:rsidRPr="006127CF">
              <w:rPr>
                <w:bCs/>
                <w:u w:val="single"/>
              </w:rPr>
              <w:t xml:space="preserve">Goal </w:t>
            </w:r>
            <w:r>
              <w:rPr>
                <w:bCs/>
                <w:u w:val="single"/>
              </w:rPr>
              <w:t>3 Actions</w:t>
            </w:r>
          </w:p>
          <w:p w14:paraId="78190AE7" w14:textId="016A9BA7" w:rsidR="00280650" w:rsidRPr="00C850E1" w:rsidRDefault="00280650">
            <w:pPr>
              <w:pStyle w:val="ListParagraph"/>
              <w:numPr>
                <w:ilvl w:val="0"/>
                <w:numId w:val="139"/>
              </w:numPr>
            </w:pPr>
            <w:r>
              <w:t>Per training, u</w:t>
            </w:r>
            <w:r w:rsidRPr="00C850E1">
              <w:t xml:space="preserve">se a systematic, rapid and thorough approach to search the building and surrounding areas  </w:t>
            </w:r>
          </w:p>
          <w:p w14:paraId="73C44AAF" w14:textId="71E20D1D" w:rsidR="00280650" w:rsidRPr="00C850E1" w:rsidRDefault="00280650">
            <w:pPr>
              <w:pStyle w:val="ListParagraph"/>
              <w:numPr>
                <w:ilvl w:val="0"/>
                <w:numId w:val="139"/>
              </w:numPr>
            </w:pPr>
            <w:r w:rsidRPr="00C850E1">
              <w:t>Check classrooms and work areas, public areas (foyers, offices, bathrooms</w:t>
            </w:r>
            <w:r>
              <w:t>,</w:t>
            </w:r>
            <w:r w:rsidRPr="00C850E1">
              <w:t xml:space="preserve"> and stairwells), unlocked closets, exterior areas (shrubbery, trash cans, debris boxes) and power sources (computer rooms, gas valves, electric panels, telephone panels)</w:t>
            </w:r>
          </w:p>
          <w:p w14:paraId="4C7204B3" w14:textId="081DFB44" w:rsidR="00280650" w:rsidRPr="008C3136" w:rsidRDefault="00280650">
            <w:pPr>
              <w:pStyle w:val="ListParagraph"/>
              <w:numPr>
                <w:ilvl w:val="0"/>
                <w:numId w:val="139"/>
              </w:numPr>
            </w:pPr>
            <w:r w:rsidRPr="00D93D7F">
              <w:t xml:space="preserve">If suspicious item is found, make no attempt to investigate or examine object. </w:t>
            </w:r>
            <w:r>
              <w:t xml:space="preserve"> Report to law enforcement immediately</w:t>
            </w:r>
          </w:p>
          <w:p w14:paraId="4D2B1ADF" w14:textId="77777777" w:rsidR="00280650" w:rsidRDefault="00280650" w:rsidP="006B4824"/>
        </w:tc>
      </w:tr>
      <w:tr w:rsidR="00280650" w14:paraId="4340286C" w14:textId="77777777" w:rsidTr="00FB3B16">
        <w:tc>
          <w:tcPr>
            <w:tcW w:w="1615" w:type="dxa"/>
            <w:tcBorders>
              <w:right w:val="nil"/>
            </w:tcBorders>
            <w:shd w:val="clear" w:color="auto" w:fill="DBE5F1" w:themeFill="accent1" w:themeFillTint="33"/>
          </w:tcPr>
          <w:p w14:paraId="299629ED" w14:textId="77777777" w:rsidR="00280650" w:rsidRPr="00E10337" w:rsidRDefault="00280650" w:rsidP="00FB3B16">
            <w:pPr>
              <w:pStyle w:val="Heading2"/>
            </w:pPr>
            <w:r w:rsidRPr="00E10337">
              <w:lastRenderedPageBreak/>
              <w:t>AFTER</w:t>
            </w:r>
          </w:p>
        </w:tc>
        <w:tc>
          <w:tcPr>
            <w:tcW w:w="8550" w:type="dxa"/>
            <w:tcBorders>
              <w:left w:val="nil"/>
            </w:tcBorders>
            <w:shd w:val="clear" w:color="auto" w:fill="DBE5F1" w:themeFill="accent1" w:themeFillTint="33"/>
          </w:tcPr>
          <w:p w14:paraId="00D33FB8" w14:textId="77777777" w:rsidR="00280650" w:rsidRPr="00E10337" w:rsidRDefault="00280650" w:rsidP="00FB3B16">
            <w:pPr>
              <w:pStyle w:val="Heading3"/>
            </w:pPr>
          </w:p>
        </w:tc>
      </w:tr>
      <w:tr w:rsidR="00280650" w14:paraId="7421397C" w14:textId="77777777" w:rsidTr="00FB3B16">
        <w:tc>
          <w:tcPr>
            <w:tcW w:w="1615" w:type="dxa"/>
          </w:tcPr>
          <w:p w14:paraId="0F5B8204" w14:textId="77777777" w:rsidR="00280650" w:rsidRPr="00251BAB" w:rsidRDefault="00280650" w:rsidP="00FB3B16">
            <w:r w:rsidRPr="00251BAB">
              <w:t>Goal:</w:t>
            </w:r>
          </w:p>
        </w:tc>
        <w:tc>
          <w:tcPr>
            <w:tcW w:w="8550" w:type="dxa"/>
          </w:tcPr>
          <w:p w14:paraId="44979D08" w14:textId="77777777" w:rsidR="00280650" w:rsidRDefault="00280650" w:rsidP="006B7301">
            <w:pPr>
              <w:pStyle w:val="ListParagraph"/>
              <w:numPr>
                <w:ilvl w:val="0"/>
                <w:numId w:val="20"/>
              </w:numPr>
            </w:pPr>
            <w:r>
              <w:t>Effectively communicate to all stakeholders</w:t>
            </w:r>
          </w:p>
          <w:p w14:paraId="077023FC" w14:textId="77777777" w:rsidR="00280650" w:rsidRDefault="00280650" w:rsidP="006B7301">
            <w:pPr>
              <w:pStyle w:val="ListParagraph"/>
              <w:numPr>
                <w:ilvl w:val="0"/>
                <w:numId w:val="20"/>
              </w:numPr>
            </w:pPr>
            <w:r>
              <w:t>Determine campuses’ bomb threat response strengths, areas from improvement and steps to improvement</w:t>
            </w:r>
          </w:p>
        </w:tc>
      </w:tr>
      <w:tr w:rsidR="00280650" w14:paraId="3C25A9A2" w14:textId="77777777" w:rsidTr="00FB3B16">
        <w:tc>
          <w:tcPr>
            <w:tcW w:w="1615" w:type="dxa"/>
          </w:tcPr>
          <w:p w14:paraId="39A73A11" w14:textId="77777777" w:rsidR="00280650" w:rsidRPr="00251BAB" w:rsidRDefault="00280650" w:rsidP="00FB3B16">
            <w:r w:rsidRPr="00251BAB">
              <w:t>Objective(s):</w:t>
            </w:r>
          </w:p>
        </w:tc>
        <w:tc>
          <w:tcPr>
            <w:tcW w:w="8550" w:type="dxa"/>
          </w:tcPr>
          <w:p w14:paraId="5F6B66EE" w14:textId="77777777" w:rsidR="00280650" w:rsidRPr="006B4824" w:rsidRDefault="00280650" w:rsidP="006B4824">
            <w:pPr>
              <w:rPr>
                <w:u w:val="single"/>
              </w:rPr>
            </w:pPr>
            <w:r w:rsidRPr="006B4824">
              <w:rPr>
                <w:u w:val="single"/>
              </w:rPr>
              <w:t>Goal 1 Objectives</w:t>
            </w:r>
          </w:p>
          <w:p w14:paraId="3658A09D" w14:textId="77777777" w:rsidR="00280650" w:rsidRDefault="00280650">
            <w:pPr>
              <w:pStyle w:val="ListParagraph"/>
              <w:numPr>
                <w:ilvl w:val="0"/>
                <w:numId w:val="140"/>
              </w:numPr>
            </w:pPr>
            <w:r>
              <w:t xml:space="preserve">Provide information to staff, parents, and students </w:t>
            </w:r>
          </w:p>
          <w:p w14:paraId="01166CF3" w14:textId="77777777" w:rsidR="00280650" w:rsidRDefault="00280650">
            <w:pPr>
              <w:pStyle w:val="ListParagraph"/>
              <w:numPr>
                <w:ilvl w:val="0"/>
                <w:numId w:val="140"/>
              </w:numPr>
            </w:pPr>
            <w:r>
              <w:t>Provide information to district office</w:t>
            </w:r>
          </w:p>
          <w:p w14:paraId="55EB5E13" w14:textId="77777777" w:rsidR="006B4824" w:rsidRDefault="00280650">
            <w:pPr>
              <w:pStyle w:val="ListParagraph"/>
              <w:numPr>
                <w:ilvl w:val="0"/>
                <w:numId w:val="140"/>
              </w:numPr>
            </w:pPr>
            <w:r>
              <w:t>Provide information to media</w:t>
            </w:r>
          </w:p>
          <w:p w14:paraId="545E4572" w14:textId="63873AE5" w:rsidR="00280650" w:rsidRDefault="00280650" w:rsidP="006B4824">
            <w:r>
              <w:t xml:space="preserve"> </w:t>
            </w:r>
          </w:p>
          <w:p w14:paraId="3F9B15D5" w14:textId="77777777" w:rsidR="00280650" w:rsidRPr="006B4824" w:rsidRDefault="00280650" w:rsidP="006B4824">
            <w:pPr>
              <w:rPr>
                <w:u w:val="single"/>
              </w:rPr>
            </w:pPr>
            <w:r w:rsidRPr="006B4824">
              <w:rPr>
                <w:u w:val="single"/>
              </w:rPr>
              <w:t>Goal 2 Objectives</w:t>
            </w:r>
          </w:p>
          <w:p w14:paraId="3BA17581" w14:textId="77777777" w:rsidR="00280650" w:rsidRDefault="00280650">
            <w:pPr>
              <w:pStyle w:val="ListParagraph"/>
              <w:numPr>
                <w:ilvl w:val="0"/>
                <w:numId w:val="141"/>
              </w:numPr>
            </w:pPr>
            <w:r>
              <w:t>Conduct After-Action Report process</w:t>
            </w:r>
          </w:p>
        </w:tc>
      </w:tr>
      <w:tr w:rsidR="00280650" w14:paraId="3DC7E8B9" w14:textId="77777777" w:rsidTr="00FB3B16">
        <w:trPr>
          <w:trHeight w:val="1547"/>
        </w:trPr>
        <w:tc>
          <w:tcPr>
            <w:tcW w:w="1615" w:type="dxa"/>
          </w:tcPr>
          <w:p w14:paraId="0BE9888B" w14:textId="77777777" w:rsidR="00280650" w:rsidRPr="00251BAB" w:rsidRDefault="00280650" w:rsidP="00FB3B16">
            <w:r w:rsidRPr="00251BAB">
              <w:t>Courses of Action:</w:t>
            </w:r>
          </w:p>
        </w:tc>
        <w:tc>
          <w:tcPr>
            <w:tcW w:w="8550" w:type="dxa"/>
          </w:tcPr>
          <w:p w14:paraId="1927E410" w14:textId="0024C7A5" w:rsidR="00280650" w:rsidRDefault="00280650" w:rsidP="006B4824">
            <w:pPr>
              <w:rPr>
                <w:b/>
                <w:bCs/>
              </w:rPr>
            </w:pPr>
            <w:r w:rsidRPr="006B4824">
              <w:rPr>
                <w:b/>
                <w:bCs/>
              </w:rPr>
              <w:t>PRINCIPAL/SITE ADMINISTRATOR ACTIONS</w:t>
            </w:r>
          </w:p>
          <w:p w14:paraId="1E0BC23C" w14:textId="77777777" w:rsidR="006B4824" w:rsidRPr="006B4824" w:rsidRDefault="006B4824" w:rsidP="006B4824">
            <w:pPr>
              <w:rPr>
                <w:b/>
                <w:bCs/>
              </w:rPr>
            </w:pPr>
          </w:p>
          <w:p w14:paraId="2A64E9B1" w14:textId="77777777" w:rsidR="00280650" w:rsidRDefault="00280650" w:rsidP="006B4824">
            <w:pPr>
              <w:rPr>
                <w:bCs/>
                <w:u w:val="single"/>
              </w:rPr>
            </w:pPr>
            <w:r w:rsidRPr="006127CF">
              <w:rPr>
                <w:bCs/>
                <w:u w:val="single"/>
              </w:rPr>
              <w:t xml:space="preserve">Goal </w:t>
            </w:r>
            <w:r>
              <w:rPr>
                <w:bCs/>
                <w:u w:val="single"/>
              </w:rPr>
              <w:t>1 Actions</w:t>
            </w:r>
          </w:p>
          <w:p w14:paraId="7C6607C2" w14:textId="013D03BF" w:rsidR="00280650" w:rsidRDefault="00280650">
            <w:pPr>
              <w:pStyle w:val="ListParagraph"/>
              <w:numPr>
                <w:ilvl w:val="0"/>
                <w:numId w:val="142"/>
              </w:numPr>
            </w:pPr>
            <w:r>
              <w:t xml:space="preserve">Provide critical information to the district office in order to develop effective key messages </w:t>
            </w:r>
          </w:p>
          <w:p w14:paraId="7144A339" w14:textId="1CC57807" w:rsidR="00280650" w:rsidRDefault="00280650">
            <w:pPr>
              <w:pStyle w:val="ListParagraph"/>
              <w:numPr>
                <w:ilvl w:val="0"/>
                <w:numId w:val="142"/>
              </w:numPr>
            </w:pPr>
            <w:r>
              <w:t xml:space="preserve">Work with appropriate district department to write messages to inform parents, staff and the community about what happened  </w:t>
            </w:r>
          </w:p>
          <w:p w14:paraId="7136A463" w14:textId="5E9A5C84" w:rsidR="00280650" w:rsidRDefault="00280650">
            <w:pPr>
              <w:pStyle w:val="ListParagraph"/>
              <w:numPr>
                <w:ilvl w:val="0"/>
                <w:numId w:val="142"/>
              </w:numPr>
            </w:pPr>
            <w:r>
              <w:t xml:space="preserve">Work with appropriate district department to draft talking points for phone calls and media requests </w:t>
            </w:r>
          </w:p>
          <w:p w14:paraId="310C95F3" w14:textId="77777777" w:rsidR="006B4824" w:rsidRDefault="006B4824" w:rsidP="006B4824"/>
          <w:p w14:paraId="584D4C58" w14:textId="77777777" w:rsidR="00280650" w:rsidRDefault="00280650" w:rsidP="006B4824">
            <w:pPr>
              <w:rPr>
                <w:bCs/>
                <w:u w:val="single"/>
              </w:rPr>
            </w:pPr>
            <w:r w:rsidRPr="006127CF">
              <w:rPr>
                <w:bCs/>
                <w:u w:val="single"/>
              </w:rPr>
              <w:t xml:space="preserve">Goal </w:t>
            </w:r>
            <w:r>
              <w:rPr>
                <w:bCs/>
                <w:u w:val="single"/>
              </w:rPr>
              <w:t>2 Actions</w:t>
            </w:r>
          </w:p>
          <w:p w14:paraId="2876B8D7" w14:textId="62DC0D3A" w:rsidR="00280650" w:rsidRDefault="00280650">
            <w:pPr>
              <w:pStyle w:val="ListParagraph"/>
              <w:numPr>
                <w:ilvl w:val="0"/>
                <w:numId w:val="143"/>
              </w:numPr>
            </w:pPr>
            <w:r>
              <w:t xml:space="preserve">Conduct an after-action report process and implement necessary actions for improving future responses  </w:t>
            </w:r>
          </w:p>
          <w:p w14:paraId="6D9DE705" w14:textId="2EF4675A" w:rsidR="00280650" w:rsidRDefault="00280650">
            <w:pPr>
              <w:pStyle w:val="ListParagraph"/>
              <w:numPr>
                <w:ilvl w:val="0"/>
                <w:numId w:val="143"/>
              </w:numPr>
            </w:pPr>
            <w:r>
              <w:t xml:space="preserve">Gather stakeholders to debrief and engaged in process to identify strengths and weaknesses (areas for improvement) of response  </w:t>
            </w:r>
          </w:p>
          <w:p w14:paraId="5DB49FA1" w14:textId="712DB624" w:rsidR="00280650" w:rsidRDefault="00280650">
            <w:pPr>
              <w:pStyle w:val="ListParagraph"/>
              <w:numPr>
                <w:ilvl w:val="0"/>
                <w:numId w:val="143"/>
              </w:numPr>
            </w:pPr>
            <w:r>
              <w:t xml:space="preserve">Identify steps to improve future responses  </w:t>
            </w:r>
          </w:p>
          <w:p w14:paraId="755CC438" w14:textId="130BC736" w:rsidR="00280650" w:rsidRDefault="00280650">
            <w:pPr>
              <w:pStyle w:val="ListParagraph"/>
              <w:numPr>
                <w:ilvl w:val="0"/>
                <w:numId w:val="143"/>
              </w:numPr>
            </w:pPr>
            <w:r>
              <w:t xml:space="preserve">Implement steps to improvement </w:t>
            </w:r>
          </w:p>
          <w:p w14:paraId="02E0854B" w14:textId="77777777" w:rsidR="00280650" w:rsidRDefault="00280650" w:rsidP="006B4824"/>
          <w:p w14:paraId="7A6645EA" w14:textId="354DB89E" w:rsidR="00280650" w:rsidRDefault="00280650" w:rsidP="006B4824">
            <w:pPr>
              <w:rPr>
                <w:b/>
                <w:bCs/>
              </w:rPr>
            </w:pPr>
            <w:r w:rsidRPr="006B4824">
              <w:rPr>
                <w:b/>
                <w:bCs/>
              </w:rPr>
              <w:t>STAFF ACTIONS</w:t>
            </w:r>
          </w:p>
          <w:p w14:paraId="01B046D1" w14:textId="77777777" w:rsidR="006B4824" w:rsidRPr="006B4824" w:rsidRDefault="006B4824" w:rsidP="006B4824">
            <w:pPr>
              <w:rPr>
                <w:b/>
                <w:bCs/>
              </w:rPr>
            </w:pPr>
          </w:p>
          <w:p w14:paraId="409520A4" w14:textId="77777777" w:rsidR="00280650" w:rsidRDefault="00280650" w:rsidP="006B4824">
            <w:pPr>
              <w:rPr>
                <w:bCs/>
                <w:u w:val="single"/>
              </w:rPr>
            </w:pPr>
            <w:r w:rsidRPr="006127CF">
              <w:rPr>
                <w:bCs/>
                <w:u w:val="single"/>
              </w:rPr>
              <w:t xml:space="preserve">Goal </w:t>
            </w:r>
            <w:r>
              <w:rPr>
                <w:bCs/>
                <w:u w:val="single"/>
              </w:rPr>
              <w:t>2 Actions</w:t>
            </w:r>
          </w:p>
          <w:p w14:paraId="3411FD15" w14:textId="2A3A793E" w:rsidR="00280650" w:rsidRDefault="00280650">
            <w:pPr>
              <w:pStyle w:val="ListParagraph"/>
              <w:numPr>
                <w:ilvl w:val="0"/>
                <w:numId w:val="144"/>
              </w:numPr>
            </w:pPr>
            <w:r>
              <w:t xml:space="preserve">Participate in the after-action report process </w:t>
            </w:r>
          </w:p>
          <w:p w14:paraId="3126EFBD" w14:textId="5617D251" w:rsidR="00280650" w:rsidRDefault="00280650">
            <w:pPr>
              <w:pStyle w:val="ListParagraph"/>
              <w:numPr>
                <w:ilvl w:val="0"/>
                <w:numId w:val="144"/>
              </w:numPr>
            </w:pPr>
            <w:r>
              <w:t xml:space="preserve">Participate in any determined corrective actions discovered in the after-actions process </w:t>
            </w:r>
          </w:p>
        </w:tc>
      </w:tr>
      <w:tr w:rsidR="00280650" w14:paraId="2C5FE99D" w14:textId="77777777" w:rsidTr="00FB3B16">
        <w:trPr>
          <w:trHeight w:val="368"/>
        </w:trPr>
        <w:tc>
          <w:tcPr>
            <w:tcW w:w="10165" w:type="dxa"/>
            <w:gridSpan w:val="2"/>
            <w:shd w:val="clear" w:color="auto" w:fill="DBE5F1" w:themeFill="accent1" w:themeFillTint="33"/>
          </w:tcPr>
          <w:p w14:paraId="3937CA7D" w14:textId="77777777" w:rsidR="00280650" w:rsidRPr="00540333" w:rsidRDefault="00280650" w:rsidP="00FB3B16">
            <w:pPr>
              <w:pStyle w:val="Heading2"/>
            </w:pPr>
            <w:r>
              <w:t>REFERENCES</w:t>
            </w:r>
          </w:p>
        </w:tc>
      </w:tr>
      <w:tr w:rsidR="00280650" w14:paraId="46529E14" w14:textId="77777777" w:rsidTr="00FB3B16">
        <w:trPr>
          <w:trHeight w:val="1547"/>
        </w:trPr>
        <w:tc>
          <w:tcPr>
            <w:tcW w:w="10165" w:type="dxa"/>
            <w:gridSpan w:val="2"/>
          </w:tcPr>
          <w:p w14:paraId="7691FB75" w14:textId="77777777" w:rsidR="00280650" w:rsidRPr="00540333" w:rsidRDefault="00280650" w:rsidP="00FB3B16">
            <w:pPr>
              <w:tabs>
                <w:tab w:val="left" w:pos="720"/>
              </w:tabs>
              <w:ind w:left="1440" w:hanging="1440"/>
              <w:rPr>
                <w:rFonts w:cs="Arial"/>
              </w:rPr>
            </w:pPr>
            <w:r w:rsidRPr="00540333">
              <w:rPr>
                <w:rFonts w:cs="Arial"/>
              </w:rPr>
              <w:t>COPS Problem-Specific Guide Series: Bomb Threats for Schools</w:t>
            </w:r>
          </w:p>
          <w:p w14:paraId="5968A606" w14:textId="77777777" w:rsidR="00280650" w:rsidRDefault="00280650" w:rsidP="00FB3B16">
            <w:pPr>
              <w:tabs>
                <w:tab w:val="left" w:pos="720"/>
              </w:tabs>
              <w:ind w:left="1440" w:hanging="1440"/>
              <w:rPr>
                <w:rFonts w:cs="Arial"/>
              </w:rPr>
            </w:pPr>
            <w:hyperlink r:id="rId38" w:history="1">
              <w:r w:rsidRPr="00540333">
                <w:rPr>
                  <w:rStyle w:val="Hyperlink"/>
                  <w:rFonts w:cs="Arial"/>
                </w:rPr>
                <w:t>https://rems.ed.gov/docs/COPS_Bomb_Threats_in_Schools.pdf</w:t>
              </w:r>
            </w:hyperlink>
          </w:p>
          <w:p w14:paraId="1EB60B06" w14:textId="77777777" w:rsidR="00280650" w:rsidRDefault="00280650" w:rsidP="00FB3B16">
            <w:pPr>
              <w:tabs>
                <w:tab w:val="left" w:pos="720"/>
              </w:tabs>
              <w:ind w:left="1440" w:hanging="1440"/>
              <w:rPr>
                <w:rFonts w:cs="Arial"/>
              </w:rPr>
            </w:pPr>
          </w:p>
          <w:p w14:paraId="48D1ACA9" w14:textId="77777777" w:rsidR="00280650" w:rsidRDefault="00280650" w:rsidP="00FB3B16">
            <w:pPr>
              <w:tabs>
                <w:tab w:val="left" w:pos="720"/>
              </w:tabs>
              <w:ind w:left="1440" w:hanging="1440"/>
              <w:rPr>
                <w:rFonts w:cs="Arial"/>
              </w:rPr>
            </w:pPr>
            <w:r>
              <w:rPr>
                <w:rFonts w:cs="Arial"/>
              </w:rPr>
              <w:t>CISA What to Do – Bomb Threat</w:t>
            </w:r>
          </w:p>
          <w:p w14:paraId="2ED9B42D" w14:textId="77777777" w:rsidR="00280650" w:rsidRDefault="00280650" w:rsidP="00FB3B16">
            <w:pPr>
              <w:tabs>
                <w:tab w:val="left" w:pos="720"/>
              </w:tabs>
              <w:ind w:left="1440" w:hanging="1440"/>
              <w:rPr>
                <w:rFonts w:cs="Arial"/>
              </w:rPr>
            </w:pPr>
            <w:r w:rsidRPr="00540333">
              <w:rPr>
                <w:rFonts w:cs="Arial"/>
              </w:rPr>
              <w:t>https://www.cisa.gov/what-to-do-bomb-threat</w:t>
            </w:r>
          </w:p>
          <w:p w14:paraId="70E1E196" w14:textId="77777777" w:rsidR="00280650" w:rsidRDefault="00280650" w:rsidP="00FB3B16">
            <w:pPr>
              <w:tabs>
                <w:tab w:val="left" w:pos="720"/>
              </w:tabs>
              <w:ind w:left="1440" w:hanging="1440"/>
              <w:rPr>
                <w:rFonts w:cs="Arial"/>
              </w:rPr>
            </w:pPr>
          </w:p>
          <w:p w14:paraId="24981D06" w14:textId="77777777" w:rsidR="00280650" w:rsidRDefault="00280650" w:rsidP="00FB3B16">
            <w:pPr>
              <w:tabs>
                <w:tab w:val="left" w:pos="720"/>
              </w:tabs>
              <w:ind w:left="1440" w:hanging="1440"/>
              <w:rPr>
                <w:rFonts w:cs="Arial"/>
              </w:rPr>
            </w:pPr>
            <w:r>
              <w:rPr>
                <w:rFonts w:cs="Arial"/>
              </w:rPr>
              <w:t>REMS Bomb Threat Table-Top Exercise</w:t>
            </w:r>
          </w:p>
          <w:p w14:paraId="7A9E2773" w14:textId="77777777" w:rsidR="00280650" w:rsidRDefault="00280650" w:rsidP="00FB3B16">
            <w:pPr>
              <w:tabs>
                <w:tab w:val="left" w:pos="720"/>
              </w:tabs>
              <w:ind w:left="1440" w:hanging="1440"/>
              <w:rPr>
                <w:rFonts w:cs="Arial"/>
              </w:rPr>
            </w:pPr>
            <w:hyperlink r:id="rId39" w:history="1">
              <w:r w:rsidRPr="003E1553">
                <w:rPr>
                  <w:rStyle w:val="Hyperlink"/>
                  <w:rFonts w:cs="Arial"/>
                </w:rPr>
                <w:t>https://rems.ed.gov/docs/2017Toolbox/IA_Bomb%20Threat%20Tabletop.pdf</w:t>
              </w:r>
            </w:hyperlink>
          </w:p>
          <w:p w14:paraId="205C506E" w14:textId="77777777" w:rsidR="00280650" w:rsidRDefault="00280650" w:rsidP="00FB3B16">
            <w:pPr>
              <w:tabs>
                <w:tab w:val="left" w:pos="720"/>
              </w:tabs>
              <w:ind w:left="1440" w:hanging="1440"/>
              <w:rPr>
                <w:rFonts w:cs="Arial"/>
              </w:rPr>
            </w:pPr>
          </w:p>
          <w:p w14:paraId="108643F0" w14:textId="77777777" w:rsidR="00280650" w:rsidRDefault="00280650" w:rsidP="00FB3B16">
            <w:pPr>
              <w:tabs>
                <w:tab w:val="left" w:pos="720"/>
              </w:tabs>
              <w:ind w:left="1440" w:hanging="1440"/>
              <w:rPr>
                <w:rFonts w:cs="Arial"/>
              </w:rPr>
            </w:pPr>
            <w:r>
              <w:rPr>
                <w:rFonts w:cs="Arial"/>
              </w:rPr>
              <w:t>REMS Bob Threat Drill Observation Checklist</w:t>
            </w:r>
          </w:p>
          <w:p w14:paraId="09E8F59A" w14:textId="77777777" w:rsidR="00280650" w:rsidRDefault="00280650" w:rsidP="00FB3B16">
            <w:pPr>
              <w:tabs>
                <w:tab w:val="left" w:pos="720"/>
              </w:tabs>
              <w:ind w:left="1440" w:hanging="1440"/>
              <w:rPr>
                <w:rFonts w:cs="Arial"/>
              </w:rPr>
            </w:pPr>
            <w:hyperlink r:id="rId40" w:history="1">
              <w:r w:rsidRPr="003E1553">
                <w:rPr>
                  <w:rStyle w:val="Hyperlink"/>
                  <w:rFonts w:cs="Arial"/>
                </w:rPr>
                <w:t>https://rems.ed.gov/docs/2017Toolbox/NJ_Bomb%20Threat%20Drill.pdf</w:t>
              </w:r>
            </w:hyperlink>
          </w:p>
          <w:p w14:paraId="4922DD40" w14:textId="77777777" w:rsidR="00280650" w:rsidRDefault="00280650" w:rsidP="00FB3B16">
            <w:pPr>
              <w:tabs>
                <w:tab w:val="left" w:pos="720"/>
              </w:tabs>
              <w:ind w:left="1440" w:hanging="1440"/>
              <w:rPr>
                <w:rFonts w:cs="Arial"/>
              </w:rPr>
            </w:pPr>
          </w:p>
          <w:p w14:paraId="598EC4F4" w14:textId="77777777" w:rsidR="00280650" w:rsidRPr="00540333" w:rsidRDefault="00280650" w:rsidP="00FB3B16">
            <w:pPr>
              <w:tabs>
                <w:tab w:val="left" w:pos="720"/>
              </w:tabs>
              <w:ind w:left="1440" w:hanging="1440"/>
              <w:rPr>
                <w:rFonts w:cs="Arial"/>
              </w:rPr>
            </w:pPr>
          </w:p>
          <w:p w14:paraId="5526A346" w14:textId="77777777" w:rsidR="00280650" w:rsidRPr="00540333" w:rsidRDefault="00280650" w:rsidP="00FB3B16">
            <w:pPr>
              <w:tabs>
                <w:tab w:val="left" w:pos="720"/>
              </w:tabs>
              <w:ind w:left="1440" w:hanging="1440"/>
              <w:rPr>
                <w:rFonts w:cs="Arial"/>
              </w:rPr>
            </w:pPr>
          </w:p>
        </w:tc>
      </w:tr>
    </w:tbl>
    <w:p w14:paraId="6A874373" w14:textId="77777777" w:rsidR="00280650" w:rsidRDefault="00280650" w:rsidP="00280650"/>
    <w:p w14:paraId="5DD102DA" w14:textId="77777777" w:rsidR="00D84636" w:rsidRDefault="00D84636">
      <w:pPr>
        <w:spacing w:after="200" w:line="276" w:lineRule="auto"/>
      </w:pPr>
      <w:r>
        <w:br w:type="page"/>
      </w:r>
    </w:p>
    <w:p w14:paraId="68D906B8" w14:textId="292DFDB9" w:rsidR="0005387E" w:rsidRDefault="009E55F6" w:rsidP="0005387E">
      <w:pPr>
        <w:pStyle w:val="LittleTitle2"/>
      </w:pPr>
      <w:bookmarkStart w:id="26" w:name="earth"/>
      <w:bookmarkEnd w:id="26"/>
      <w:r>
        <w:lastRenderedPageBreak/>
        <w:t>Earthquake</w:t>
      </w:r>
    </w:p>
    <w:p w14:paraId="68E3A997" w14:textId="77777777" w:rsidR="0005387E" w:rsidRDefault="0005387E" w:rsidP="0005387E"/>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8171"/>
      </w:tblGrid>
      <w:tr w:rsidR="0005387E" w14:paraId="7607515E" w14:textId="77777777" w:rsidTr="0005387E">
        <w:tc>
          <w:tcPr>
            <w:tcW w:w="2174" w:type="dxa"/>
            <w:tcBorders>
              <w:right w:val="nil"/>
            </w:tcBorders>
            <w:shd w:val="clear" w:color="auto" w:fill="DBE5F1" w:themeFill="accent1" w:themeFillTint="33"/>
          </w:tcPr>
          <w:p w14:paraId="00EE0384" w14:textId="77777777" w:rsidR="0005387E" w:rsidRDefault="0005387E" w:rsidP="00FB3B16">
            <w:pPr>
              <w:pStyle w:val="Heading2"/>
            </w:pPr>
            <w:r>
              <w:t>BEFORE</w:t>
            </w:r>
          </w:p>
        </w:tc>
        <w:tc>
          <w:tcPr>
            <w:tcW w:w="8171" w:type="dxa"/>
            <w:tcBorders>
              <w:left w:val="nil"/>
            </w:tcBorders>
            <w:shd w:val="clear" w:color="auto" w:fill="DBE5F1" w:themeFill="accent1" w:themeFillTint="33"/>
          </w:tcPr>
          <w:p w14:paraId="46098385" w14:textId="77777777" w:rsidR="0005387E" w:rsidRDefault="0005387E" w:rsidP="00FB3B16">
            <w:pPr>
              <w:pStyle w:val="Heading3"/>
            </w:pPr>
          </w:p>
        </w:tc>
      </w:tr>
      <w:tr w:rsidR="0005387E" w14:paraId="4FE9A386" w14:textId="77777777" w:rsidTr="0005387E">
        <w:tc>
          <w:tcPr>
            <w:tcW w:w="2174" w:type="dxa"/>
          </w:tcPr>
          <w:p w14:paraId="11C97677" w14:textId="77777777" w:rsidR="0005387E" w:rsidRPr="00251BAB" w:rsidRDefault="0005387E" w:rsidP="00FB3B16">
            <w:r w:rsidRPr="00251BAB">
              <w:t>Goal:</w:t>
            </w:r>
          </w:p>
        </w:tc>
        <w:tc>
          <w:tcPr>
            <w:tcW w:w="8171" w:type="dxa"/>
          </w:tcPr>
          <w:p w14:paraId="78D27BAF" w14:textId="1A221D76" w:rsidR="0005387E" w:rsidRDefault="0005387E">
            <w:pPr>
              <w:pStyle w:val="ListParagraph"/>
              <w:numPr>
                <w:ilvl w:val="0"/>
                <w:numId w:val="189"/>
              </w:numPr>
            </w:pPr>
            <w:r w:rsidRPr="009B0B48">
              <w:t xml:space="preserve">Develop the capacity of staff to lead students through appropriate response </w:t>
            </w:r>
            <w:r>
              <w:t xml:space="preserve">action and capacity of students to respond  </w:t>
            </w:r>
          </w:p>
          <w:p w14:paraId="3DDFDB37" w14:textId="51EC5D98" w:rsidR="0005387E" w:rsidRDefault="0005387E">
            <w:pPr>
              <w:pStyle w:val="ListParagraph"/>
              <w:numPr>
                <w:ilvl w:val="0"/>
                <w:numId w:val="189"/>
              </w:numPr>
            </w:pPr>
            <w:r>
              <w:t>Prevent and mitigate injury, death and damage to property during an earthquake</w:t>
            </w:r>
          </w:p>
        </w:tc>
      </w:tr>
      <w:tr w:rsidR="0005387E" w14:paraId="7D236BBD" w14:textId="77777777" w:rsidTr="0005387E">
        <w:tc>
          <w:tcPr>
            <w:tcW w:w="2174" w:type="dxa"/>
          </w:tcPr>
          <w:p w14:paraId="51331DA7" w14:textId="77777777" w:rsidR="0005387E" w:rsidRPr="00251BAB" w:rsidRDefault="0005387E" w:rsidP="00FB3B16">
            <w:r w:rsidRPr="00251BAB">
              <w:t>Objective(s):</w:t>
            </w:r>
          </w:p>
        </w:tc>
        <w:tc>
          <w:tcPr>
            <w:tcW w:w="8171" w:type="dxa"/>
          </w:tcPr>
          <w:p w14:paraId="31055E92" w14:textId="77777777" w:rsidR="0005387E" w:rsidRPr="0005387E" w:rsidRDefault="0005387E" w:rsidP="0005387E">
            <w:pPr>
              <w:rPr>
                <w:u w:val="single"/>
              </w:rPr>
            </w:pPr>
            <w:r w:rsidRPr="0005387E">
              <w:rPr>
                <w:u w:val="single"/>
              </w:rPr>
              <w:t>Goal 1 Objectives</w:t>
            </w:r>
          </w:p>
          <w:p w14:paraId="3609C4C8" w14:textId="77777777" w:rsidR="0005387E" w:rsidRDefault="0005387E">
            <w:pPr>
              <w:pStyle w:val="ListParagraph"/>
              <w:numPr>
                <w:ilvl w:val="0"/>
                <w:numId w:val="191"/>
              </w:numPr>
            </w:pPr>
            <w:r>
              <w:t>Provide training on how to mitigate damage from an earthquake to staff</w:t>
            </w:r>
          </w:p>
          <w:p w14:paraId="2FCEF9E9" w14:textId="77777777" w:rsidR="0005387E" w:rsidRDefault="0005387E">
            <w:pPr>
              <w:pStyle w:val="ListParagraph"/>
              <w:numPr>
                <w:ilvl w:val="0"/>
                <w:numId w:val="191"/>
              </w:numPr>
            </w:pPr>
            <w:r>
              <w:t>Hold Drop, Cover and Hold-On Drills and Evacuation Drills</w:t>
            </w:r>
          </w:p>
          <w:p w14:paraId="32561D89" w14:textId="77777777" w:rsidR="0005387E" w:rsidRDefault="0005387E">
            <w:pPr>
              <w:pStyle w:val="ListParagraph"/>
              <w:numPr>
                <w:ilvl w:val="0"/>
                <w:numId w:val="191"/>
              </w:numPr>
            </w:pPr>
            <w:r>
              <w:t>Ensure proper maintenance of emergency supplies and command kits</w:t>
            </w:r>
          </w:p>
          <w:p w14:paraId="2CB7EBF5" w14:textId="03A2A453" w:rsidR="0005387E" w:rsidRDefault="0005387E">
            <w:pPr>
              <w:pStyle w:val="ListParagraph"/>
              <w:numPr>
                <w:ilvl w:val="0"/>
                <w:numId w:val="191"/>
              </w:numPr>
            </w:pPr>
            <w:r>
              <w:t>Implement mitigation strategies to prevent injury from flying and falling objects</w:t>
            </w:r>
          </w:p>
          <w:p w14:paraId="1186B143" w14:textId="77777777" w:rsidR="0005387E" w:rsidRDefault="0005387E" w:rsidP="0005387E"/>
          <w:p w14:paraId="26E3F205" w14:textId="77777777" w:rsidR="0005387E" w:rsidRPr="0005387E" w:rsidRDefault="0005387E" w:rsidP="0005387E">
            <w:pPr>
              <w:rPr>
                <w:u w:val="single"/>
              </w:rPr>
            </w:pPr>
            <w:r w:rsidRPr="0005387E">
              <w:rPr>
                <w:u w:val="single"/>
              </w:rPr>
              <w:t>Goal 2 Objectives</w:t>
            </w:r>
          </w:p>
          <w:p w14:paraId="11C85F65" w14:textId="73CF6556" w:rsidR="0005387E" w:rsidRDefault="0005387E">
            <w:pPr>
              <w:pStyle w:val="ListParagraph"/>
              <w:numPr>
                <w:ilvl w:val="0"/>
                <w:numId w:val="192"/>
              </w:numPr>
            </w:pPr>
            <w:r>
              <w:t>Stock emergency supplies and command kits annually</w:t>
            </w:r>
          </w:p>
          <w:p w14:paraId="5AAEC0B3" w14:textId="766F7B44" w:rsidR="0005387E" w:rsidRDefault="0005387E">
            <w:pPr>
              <w:pStyle w:val="ListParagraph"/>
              <w:numPr>
                <w:ilvl w:val="0"/>
                <w:numId w:val="192"/>
              </w:numPr>
            </w:pPr>
            <w:r>
              <w:t xml:space="preserve">Mitigate and prevent injury, death and damage to property during an earthquake by securing objects and locking cabinets  </w:t>
            </w:r>
          </w:p>
        </w:tc>
      </w:tr>
      <w:tr w:rsidR="0005387E" w14:paraId="7B175EC4" w14:textId="77777777" w:rsidTr="0005387E">
        <w:trPr>
          <w:trHeight w:val="1412"/>
        </w:trPr>
        <w:tc>
          <w:tcPr>
            <w:tcW w:w="2174" w:type="dxa"/>
            <w:tcBorders>
              <w:bottom w:val="single" w:sz="4" w:space="0" w:color="auto"/>
            </w:tcBorders>
          </w:tcPr>
          <w:p w14:paraId="52E93442" w14:textId="77777777" w:rsidR="0005387E" w:rsidRPr="00251BAB" w:rsidRDefault="0005387E" w:rsidP="00FB3B16">
            <w:r w:rsidRPr="00251BAB">
              <w:t>Courses of Action:</w:t>
            </w:r>
          </w:p>
        </w:tc>
        <w:tc>
          <w:tcPr>
            <w:tcW w:w="8171" w:type="dxa"/>
            <w:tcBorders>
              <w:bottom w:val="single" w:sz="4" w:space="0" w:color="auto"/>
            </w:tcBorders>
          </w:tcPr>
          <w:p w14:paraId="5786B8E4" w14:textId="58A73020" w:rsidR="0005387E" w:rsidRPr="0005387E" w:rsidRDefault="0005387E" w:rsidP="0005387E">
            <w:pPr>
              <w:rPr>
                <w:b/>
                <w:bCs/>
              </w:rPr>
            </w:pPr>
            <w:r w:rsidRPr="0005387E">
              <w:rPr>
                <w:b/>
                <w:bCs/>
              </w:rPr>
              <w:t>PRINCIPAL/SITE ADMINISTRATOR ACTIONS</w:t>
            </w:r>
          </w:p>
          <w:p w14:paraId="666FF8C3" w14:textId="77777777" w:rsidR="0005387E" w:rsidRPr="00C850E1" w:rsidRDefault="0005387E" w:rsidP="0005387E"/>
          <w:p w14:paraId="70A74D4B" w14:textId="77777777" w:rsidR="0005387E" w:rsidRDefault="0005387E" w:rsidP="0005387E">
            <w:pPr>
              <w:rPr>
                <w:u w:val="single"/>
              </w:rPr>
            </w:pPr>
            <w:r w:rsidRPr="007A3315">
              <w:rPr>
                <w:u w:val="single"/>
              </w:rPr>
              <w:t xml:space="preserve">Goal 1 </w:t>
            </w:r>
            <w:r>
              <w:rPr>
                <w:u w:val="single"/>
              </w:rPr>
              <w:t>Actions</w:t>
            </w:r>
          </w:p>
          <w:p w14:paraId="5D4D2B22" w14:textId="2DD8D69E" w:rsidR="0005387E" w:rsidRDefault="0005387E">
            <w:pPr>
              <w:pStyle w:val="ListParagraph"/>
              <w:numPr>
                <w:ilvl w:val="0"/>
                <w:numId w:val="193"/>
              </w:numPr>
            </w:pPr>
            <w:r>
              <w:t xml:space="preserve">Provide earthquake prevention materials to staff and provide a brief training on mitigation strategies at the beginning of the year as part of training on the Comprehensive School Safety Plan </w:t>
            </w:r>
          </w:p>
          <w:p w14:paraId="747C9EF9" w14:textId="72AE2910" w:rsidR="0005387E" w:rsidRDefault="0005387E">
            <w:pPr>
              <w:pStyle w:val="ListParagraph"/>
              <w:numPr>
                <w:ilvl w:val="0"/>
                <w:numId w:val="193"/>
              </w:numPr>
            </w:pPr>
            <w:r>
              <w:t>Hold Drop, Cover and Hold-On and Evacuation drills</w:t>
            </w:r>
          </w:p>
          <w:p w14:paraId="6BEBBEAD" w14:textId="041C281A" w:rsidR="0005387E" w:rsidRDefault="0005387E">
            <w:pPr>
              <w:pStyle w:val="ListParagraph"/>
              <w:numPr>
                <w:ilvl w:val="0"/>
                <w:numId w:val="193"/>
              </w:numPr>
            </w:pPr>
            <w:r>
              <w:t xml:space="preserve">Familiarize staff with emergency supplies and command kits to make use easier should a disaster occur. This can be done through drills using the supplies/kits or conducting training </w:t>
            </w:r>
          </w:p>
          <w:p w14:paraId="4DFED561" w14:textId="77777777" w:rsidR="0005387E" w:rsidRDefault="0005387E" w:rsidP="0005387E"/>
          <w:p w14:paraId="444CBEAF" w14:textId="77777777" w:rsidR="0005387E" w:rsidRDefault="0005387E" w:rsidP="0005387E">
            <w:pPr>
              <w:rPr>
                <w:u w:val="single"/>
              </w:rPr>
            </w:pPr>
            <w:r w:rsidRPr="007A3315">
              <w:rPr>
                <w:u w:val="single"/>
              </w:rPr>
              <w:t xml:space="preserve">Goal </w:t>
            </w:r>
            <w:r>
              <w:rPr>
                <w:u w:val="single"/>
              </w:rPr>
              <w:t>2</w:t>
            </w:r>
            <w:r w:rsidRPr="007A3315">
              <w:rPr>
                <w:u w:val="single"/>
              </w:rPr>
              <w:t xml:space="preserve"> </w:t>
            </w:r>
            <w:r>
              <w:rPr>
                <w:u w:val="single"/>
              </w:rPr>
              <w:t>Actions</w:t>
            </w:r>
          </w:p>
          <w:p w14:paraId="4F3C0E40" w14:textId="77777777" w:rsidR="0005387E" w:rsidRDefault="0005387E">
            <w:pPr>
              <w:pStyle w:val="ListParagraph"/>
              <w:numPr>
                <w:ilvl w:val="0"/>
                <w:numId w:val="194"/>
              </w:numPr>
            </w:pPr>
            <w:r>
              <w:t>Ensure classroom and office staff use appropriate mitigation strategies (securing heavy furniture, storing heavy objects low, lock cabinets)</w:t>
            </w:r>
          </w:p>
          <w:p w14:paraId="4DFB7C73" w14:textId="73874F15" w:rsidR="0005387E" w:rsidRDefault="0005387E">
            <w:pPr>
              <w:pStyle w:val="ListParagraph"/>
              <w:numPr>
                <w:ilvl w:val="0"/>
                <w:numId w:val="194"/>
              </w:numPr>
            </w:pPr>
            <w:r>
              <w:t>Ensure emergency supplies and command kits are stocked</w:t>
            </w:r>
          </w:p>
          <w:p w14:paraId="43E22164" w14:textId="77777777" w:rsidR="0005387E" w:rsidRPr="0005387E" w:rsidRDefault="0005387E" w:rsidP="0005387E">
            <w:pPr>
              <w:rPr>
                <w:b/>
                <w:bCs/>
              </w:rPr>
            </w:pPr>
          </w:p>
          <w:p w14:paraId="5527DC75" w14:textId="1AAA60A5" w:rsidR="0005387E" w:rsidRPr="0005387E" w:rsidRDefault="0005387E" w:rsidP="0005387E">
            <w:pPr>
              <w:rPr>
                <w:b/>
                <w:bCs/>
              </w:rPr>
            </w:pPr>
            <w:r w:rsidRPr="0005387E">
              <w:rPr>
                <w:b/>
                <w:bCs/>
              </w:rPr>
              <w:t xml:space="preserve">STAFF ACTIONS </w:t>
            </w:r>
          </w:p>
          <w:p w14:paraId="75415A41" w14:textId="77777777" w:rsidR="0005387E" w:rsidRDefault="0005387E" w:rsidP="0005387E">
            <w:pPr>
              <w:rPr>
                <w:bCs/>
                <w:u w:val="single"/>
              </w:rPr>
            </w:pPr>
          </w:p>
          <w:p w14:paraId="67306313" w14:textId="77777777" w:rsidR="0005387E" w:rsidRPr="00962289" w:rsidRDefault="0005387E" w:rsidP="0005387E">
            <w:pPr>
              <w:rPr>
                <w:bCs/>
                <w:u w:val="single"/>
              </w:rPr>
            </w:pPr>
            <w:r w:rsidRPr="00962289">
              <w:rPr>
                <w:bCs/>
                <w:u w:val="single"/>
              </w:rPr>
              <w:t>Goal 1 Actions</w:t>
            </w:r>
          </w:p>
          <w:p w14:paraId="4655CCA8" w14:textId="28F1D77C" w:rsidR="0005387E" w:rsidRDefault="0005387E">
            <w:pPr>
              <w:pStyle w:val="ListParagraph"/>
              <w:numPr>
                <w:ilvl w:val="0"/>
                <w:numId w:val="195"/>
              </w:numPr>
            </w:pPr>
            <w:r w:rsidRPr="00F378A5">
              <w:t>Participate in Drop, Cover and Hold-On drills</w:t>
            </w:r>
          </w:p>
          <w:p w14:paraId="6499336D" w14:textId="77777777" w:rsidR="0005387E" w:rsidRDefault="0005387E" w:rsidP="0005387E"/>
          <w:p w14:paraId="6456DA1A" w14:textId="77777777" w:rsidR="0005387E" w:rsidRPr="008408FC" w:rsidRDefault="0005387E" w:rsidP="0005387E">
            <w:pPr>
              <w:rPr>
                <w:u w:val="single"/>
              </w:rPr>
            </w:pPr>
            <w:r w:rsidRPr="008408FC">
              <w:rPr>
                <w:u w:val="single"/>
              </w:rPr>
              <w:t>Goal 2 Actions</w:t>
            </w:r>
          </w:p>
          <w:p w14:paraId="72F9FACC" w14:textId="7AC4A5FF" w:rsidR="0005387E" w:rsidRDefault="0005387E">
            <w:pPr>
              <w:pStyle w:val="ListParagraph"/>
              <w:numPr>
                <w:ilvl w:val="0"/>
                <w:numId w:val="196"/>
              </w:numPr>
            </w:pPr>
            <w:r w:rsidRPr="00F378A5">
              <w:t>Secure heavy furniture, store heavy objects low to the ground, lock cabinets or secure items in cabinets</w:t>
            </w:r>
          </w:p>
        </w:tc>
      </w:tr>
      <w:tr w:rsidR="0005387E" w14:paraId="6C2ACBEB" w14:textId="77777777" w:rsidTr="0005387E">
        <w:tc>
          <w:tcPr>
            <w:tcW w:w="2174" w:type="dxa"/>
            <w:tcBorders>
              <w:right w:val="nil"/>
            </w:tcBorders>
            <w:shd w:val="clear" w:color="auto" w:fill="DBE5F1" w:themeFill="accent1" w:themeFillTint="33"/>
          </w:tcPr>
          <w:p w14:paraId="4A9B6C61" w14:textId="77777777" w:rsidR="0005387E" w:rsidRDefault="0005387E" w:rsidP="00FB3B16">
            <w:pPr>
              <w:pStyle w:val="Heading2"/>
            </w:pPr>
            <w:r w:rsidRPr="00E10337">
              <w:t>DURING</w:t>
            </w:r>
          </w:p>
        </w:tc>
        <w:tc>
          <w:tcPr>
            <w:tcW w:w="8171" w:type="dxa"/>
            <w:tcBorders>
              <w:left w:val="nil"/>
            </w:tcBorders>
            <w:shd w:val="clear" w:color="auto" w:fill="DBE5F1" w:themeFill="accent1" w:themeFillTint="33"/>
          </w:tcPr>
          <w:p w14:paraId="4799A3B9" w14:textId="77777777" w:rsidR="0005387E" w:rsidRDefault="0005387E" w:rsidP="00FB3B16">
            <w:pPr>
              <w:pStyle w:val="Heading3"/>
            </w:pPr>
          </w:p>
        </w:tc>
      </w:tr>
      <w:tr w:rsidR="0005387E" w14:paraId="62CAAAFA" w14:textId="77777777" w:rsidTr="0005387E">
        <w:tc>
          <w:tcPr>
            <w:tcW w:w="2174" w:type="dxa"/>
          </w:tcPr>
          <w:p w14:paraId="40DDDCCC" w14:textId="77777777" w:rsidR="0005387E" w:rsidRPr="00251BAB" w:rsidRDefault="0005387E" w:rsidP="00FB3B16">
            <w:r w:rsidRPr="00251BAB">
              <w:t>Goal:</w:t>
            </w:r>
          </w:p>
        </w:tc>
        <w:tc>
          <w:tcPr>
            <w:tcW w:w="8171" w:type="dxa"/>
          </w:tcPr>
          <w:p w14:paraId="2FA8978B" w14:textId="1E6A3776" w:rsidR="0079421A" w:rsidRDefault="0079421A">
            <w:pPr>
              <w:pStyle w:val="ListParagraph"/>
              <w:numPr>
                <w:ilvl w:val="0"/>
                <w:numId w:val="190"/>
              </w:numPr>
            </w:pPr>
            <w:r>
              <w:t>Make proper notifications</w:t>
            </w:r>
          </w:p>
          <w:p w14:paraId="71CA6EE2" w14:textId="77777777" w:rsidR="0079421A" w:rsidRDefault="0079421A">
            <w:pPr>
              <w:pStyle w:val="ListParagraph"/>
              <w:numPr>
                <w:ilvl w:val="0"/>
                <w:numId w:val="190"/>
              </w:numPr>
            </w:pPr>
            <w:r>
              <w:t xml:space="preserve">Assess the situation </w:t>
            </w:r>
          </w:p>
          <w:p w14:paraId="2209889D" w14:textId="7E0CC790" w:rsidR="0005387E" w:rsidRDefault="0079421A">
            <w:pPr>
              <w:pStyle w:val="ListParagraph"/>
              <w:numPr>
                <w:ilvl w:val="0"/>
                <w:numId w:val="190"/>
              </w:numPr>
            </w:pPr>
            <w:r>
              <w:t>Conduct appropriate response procedures</w:t>
            </w:r>
          </w:p>
        </w:tc>
      </w:tr>
      <w:tr w:rsidR="0005387E" w14:paraId="0A259263" w14:textId="77777777" w:rsidTr="0005387E">
        <w:tc>
          <w:tcPr>
            <w:tcW w:w="2174" w:type="dxa"/>
          </w:tcPr>
          <w:p w14:paraId="140E1EA7" w14:textId="77777777" w:rsidR="0005387E" w:rsidRPr="00251BAB" w:rsidRDefault="0005387E" w:rsidP="00FB3B16">
            <w:r w:rsidRPr="00251BAB">
              <w:t>Objective(s):</w:t>
            </w:r>
          </w:p>
        </w:tc>
        <w:tc>
          <w:tcPr>
            <w:tcW w:w="8171" w:type="dxa"/>
          </w:tcPr>
          <w:p w14:paraId="4EA351CC" w14:textId="77777777" w:rsidR="0079421A" w:rsidRPr="00245837" w:rsidRDefault="0079421A" w:rsidP="0079421A">
            <w:pPr>
              <w:rPr>
                <w:u w:val="single"/>
              </w:rPr>
            </w:pPr>
            <w:r w:rsidRPr="00245837">
              <w:rPr>
                <w:u w:val="single"/>
              </w:rPr>
              <w:t xml:space="preserve">Goal </w:t>
            </w:r>
            <w:r>
              <w:rPr>
                <w:u w:val="single"/>
              </w:rPr>
              <w:t xml:space="preserve">1 </w:t>
            </w:r>
            <w:r w:rsidRPr="00245837">
              <w:rPr>
                <w:u w:val="single"/>
              </w:rPr>
              <w:t>Objectives</w:t>
            </w:r>
          </w:p>
          <w:p w14:paraId="6A85EAC7" w14:textId="0EF1532C" w:rsidR="0079421A" w:rsidRDefault="0079421A" w:rsidP="006B7301">
            <w:pPr>
              <w:pStyle w:val="ListParagraph"/>
              <w:numPr>
                <w:ilvl w:val="0"/>
                <w:numId w:val="28"/>
              </w:numPr>
            </w:pPr>
            <w:r>
              <w:t>If possible</w:t>
            </w:r>
            <w:r w:rsidR="007A3B43">
              <w:t>,</w:t>
            </w:r>
            <w:r>
              <w:t xml:space="preserve"> </w:t>
            </w:r>
            <w:r w:rsidR="007A3B43">
              <w:t>m</w:t>
            </w:r>
            <w:r>
              <w:t xml:space="preserve">ake notify to staff and students to Drop, Cover and Hold-On </w:t>
            </w:r>
            <w:r w:rsidR="007A3B43">
              <w:t>and any other required emergency procedures</w:t>
            </w:r>
          </w:p>
          <w:p w14:paraId="2E8CD52C" w14:textId="77777777" w:rsidR="0079421A" w:rsidRDefault="0079421A" w:rsidP="006B7301">
            <w:pPr>
              <w:pStyle w:val="ListParagraph"/>
              <w:numPr>
                <w:ilvl w:val="0"/>
                <w:numId w:val="29"/>
              </w:numPr>
            </w:pPr>
            <w:r>
              <w:t>Call 9-1-1 if necessary</w:t>
            </w:r>
          </w:p>
          <w:p w14:paraId="6BDABCA4" w14:textId="6F6B2063" w:rsidR="0079421A" w:rsidRDefault="0079421A" w:rsidP="006B7301">
            <w:pPr>
              <w:pStyle w:val="ListParagraph"/>
              <w:numPr>
                <w:ilvl w:val="0"/>
                <w:numId w:val="29"/>
              </w:numPr>
            </w:pPr>
            <w:r>
              <w:t>Notify Superintendent’s Office</w:t>
            </w:r>
            <w:r w:rsidR="00B1192D">
              <w:t xml:space="preserve"> and/or EOC</w:t>
            </w:r>
          </w:p>
          <w:p w14:paraId="4183E09B" w14:textId="72CADA78" w:rsidR="0079421A" w:rsidRDefault="0079421A" w:rsidP="006B7301">
            <w:pPr>
              <w:pStyle w:val="ListParagraph"/>
              <w:numPr>
                <w:ilvl w:val="0"/>
                <w:numId w:val="29"/>
              </w:numPr>
            </w:pPr>
            <w:r>
              <w:lastRenderedPageBreak/>
              <w:t>Staff provides accountability report and situation status of any hazards</w:t>
            </w:r>
          </w:p>
          <w:p w14:paraId="7B4C6C0D" w14:textId="77777777" w:rsidR="0079421A" w:rsidRDefault="0079421A" w:rsidP="0079421A"/>
          <w:p w14:paraId="3DDA3572" w14:textId="77777777" w:rsidR="0079421A" w:rsidRPr="00245837" w:rsidRDefault="0079421A" w:rsidP="0079421A">
            <w:pPr>
              <w:rPr>
                <w:u w:val="single"/>
              </w:rPr>
            </w:pPr>
            <w:r w:rsidRPr="00245837">
              <w:rPr>
                <w:u w:val="single"/>
              </w:rPr>
              <w:t xml:space="preserve">Goal </w:t>
            </w:r>
            <w:r>
              <w:rPr>
                <w:u w:val="single"/>
              </w:rPr>
              <w:t>2</w:t>
            </w:r>
            <w:r w:rsidRPr="00245837">
              <w:rPr>
                <w:u w:val="single"/>
              </w:rPr>
              <w:t xml:space="preserve"> Objectives</w:t>
            </w:r>
          </w:p>
          <w:p w14:paraId="774120AA" w14:textId="77777777" w:rsidR="0079421A" w:rsidRDefault="0079421A" w:rsidP="006B7301">
            <w:pPr>
              <w:pStyle w:val="ListParagraph"/>
              <w:numPr>
                <w:ilvl w:val="0"/>
                <w:numId w:val="27"/>
              </w:numPr>
            </w:pPr>
            <w:r>
              <w:t xml:space="preserve">Quickly assess the situation and determine the need for further emergency procedures including evacuation.  If available, work with first responders to determine emergency procedure needs </w:t>
            </w:r>
          </w:p>
          <w:p w14:paraId="188F1A30" w14:textId="77777777" w:rsidR="0079421A" w:rsidRDefault="0079421A" w:rsidP="006B7301">
            <w:pPr>
              <w:pStyle w:val="ListParagraph"/>
              <w:numPr>
                <w:ilvl w:val="0"/>
                <w:numId w:val="27"/>
              </w:numPr>
            </w:pPr>
            <w:r>
              <w:t>Work with District office for assistance needed</w:t>
            </w:r>
          </w:p>
          <w:p w14:paraId="44EC63CD" w14:textId="77777777" w:rsidR="0079421A" w:rsidRDefault="0079421A" w:rsidP="006B7301">
            <w:pPr>
              <w:pStyle w:val="ListParagraph"/>
              <w:numPr>
                <w:ilvl w:val="0"/>
                <w:numId w:val="27"/>
              </w:numPr>
            </w:pPr>
            <w:r>
              <w:t xml:space="preserve">Implement other emergency procedures based on the analysis   </w:t>
            </w:r>
          </w:p>
          <w:p w14:paraId="3BBD8A70" w14:textId="77777777" w:rsidR="0079421A" w:rsidRDefault="0079421A" w:rsidP="0079421A">
            <w:pPr>
              <w:pStyle w:val="ListParagraph"/>
              <w:ind w:left="360"/>
            </w:pPr>
          </w:p>
          <w:p w14:paraId="7174B1CB" w14:textId="77777777" w:rsidR="0079421A" w:rsidRPr="00E55A3A" w:rsidRDefault="0079421A" w:rsidP="0079421A">
            <w:pPr>
              <w:rPr>
                <w:u w:val="single"/>
              </w:rPr>
            </w:pPr>
            <w:r w:rsidRPr="00E55A3A">
              <w:rPr>
                <w:u w:val="single"/>
              </w:rPr>
              <w:t>Goal 3 Objectives</w:t>
            </w:r>
          </w:p>
          <w:p w14:paraId="24D5A10C" w14:textId="77777777" w:rsidR="0079421A" w:rsidRDefault="0079421A" w:rsidP="006B7301">
            <w:pPr>
              <w:pStyle w:val="ListParagraph"/>
              <w:numPr>
                <w:ilvl w:val="0"/>
                <w:numId w:val="30"/>
              </w:numPr>
            </w:pPr>
            <w:r>
              <w:t>Implement evacuation and other emergency procedures as needed</w:t>
            </w:r>
          </w:p>
          <w:p w14:paraId="32901D35" w14:textId="77777777" w:rsidR="0079421A" w:rsidRDefault="0079421A" w:rsidP="006B7301">
            <w:pPr>
              <w:pStyle w:val="ListParagraph"/>
              <w:numPr>
                <w:ilvl w:val="0"/>
                <w:numId w:val="30"/>
              </w:numPr>
            </w:pPr>
            <w:r>
              <w:t xml:space="preserve">Ensure every student and staff members is accounted for </w:t>
            </w:r>
          </w:p>
          <w:p w14:paraId="5DBD378B" w14:textId="77777777" w:rsidR="0079421A" w:rsidRDefault="0079421A" w:rsidP="006B7301">
            <w:pPr>
              <w:pStyle w:val="ListParagraph"/>
              <w:numPr>
                <w:ilvl w:val="0"/>
                <w:numId w:val="30"/>
              </w:numPr>
            </w:pPr>
            <w:r>
              <w:t>Activate members of the Incident Command Team as necessary (fire suppression, search &amp; rescue, medical first aid)</w:t>
            </w:r>
          </w:p>
          <w:p w14:paraId="4F7D0494" w14:textId="77777777" w:rsidR="0005387E" w:rsidRDefault="0005387E" w:rsidP="00FB3B16"/>
        </w:tc>
      </w:tr>
      <w:tr w:rsidR="0005387E" w14:paraId="487D7928" w14:textId="77777777" w:rsidTr="0005387E">
        <w:trPr>
          <w:trHeight w:val="1547"/>
        </w:trPr>
        <w:tc>
          <w:tcPr>
            <w:tcW w:w="2174" w:type="dxa"/>
            <w:tcBorders>
              <w:bottom w:val="single" w:sz="4" w:space="0" w:color="auto"/>
            </w:tcBorders>
          </w:tcPr>
          <w:p w14:paraId="5E6D93AA" w14:textId="77777777" w:rsidR="0005387E" w:rsidRPr="00251BAB" w:rsidRDefault="0005387E" w:rsidP="00FB3B16">
            <w:r w:rsidRPr="00251BAB">
              <w:t>Courses of Action:</w:t>
            </w:r>
          </w:p>
        </w:tc>
        <w:tc>
          <w:tcPr>
            <w:tcW w:w="8171" w:type="dxa"/>
            <w:tcBorders>
              <w:bottom w:val="single" w:sz="4" w:space="0" w:color="auto"/>
            </w:tcBorders>
          </w:tcPr>
          <w:p w14:paraId="2589556B" w14:textId="69A9DA08" w:rsidR="0005387E" w:rsidRDefault="0005387E" w:rsidP="00FB3B16">
            <w:pPr>
              <w:rPr>
                <w:rFonts w:cs="Arial"/>
                <w:b/>
              </w:rPr>
            </w:pPr>
            <w:r w:rsidRPr="00C850E1">
              <w:rPr>
                <w:rFonts w:cs="Arial"/>
                <w:b/>
              </w:rPr>
              <w:t>PRINCIPAL/SITE ADMINISTRATOR ACTIONS</w:t>
            </w:r>
          </w:p>
          <w:p w14:paraId="1E95703C" w14:textId="77777777" w:rsidR="007A3B43" w:rsidRPr="00245837" w:rsidRDefault="007A3B43" w:rsidP="007A3B43">
            <w:pPr>
              <w:rPr>
                <w:u w:val="single"/>
              </w:rPr>
            </w:pPr>
            <w:r w:rsidRPr="00245837">
              <w:rPr>
                <w:u w:val="single"/>
              </w:rPr>
              <w:t xml:space="preserve">Goal </w:t>
            </w:r>
            <w:r>
              <w:rPr>
                <w:u w:val="single"/>
              </w:rPr>
              <w:t xml:space="preserve">1 </w:t>
            </w:r>
            <w:r w:rsidRPr="00245837">
              <w:rPr>
                <w:u w:val="single"/>
              </w:rPr>
              <w:t>Objectives</w:t>
            </w:r>
          </w:p>
          <w:p w14:paraId="1F1B4087" w14:textId="544F75BD" w:rsidR="007A3B43" w:rsidRDefault="007A3B43">
            <w:pPr>
              <w:pStyle w:val="ListParagraph"/>
              <w:numPr>
                <w:ilvl w:val="0"/>
                <w:numId w:val="187"/>
              </w:numPr>
            </w:pPr>
            <w:r>
              <w:t xml:space="preserve">If possible, notify staff and students to Drop, Cover and Hold-On.  </w:t>
            </w:r>
          </w:p>
          <w:p w14:paraId="4F2C3834" w14:textId="77777777" w:rsidR="00B1192D" w:rsidRPr="00BE034D" w:rsidRDefault="00B1192D">
            <w:pPr>
              <w:pStyle w:val="ListParagraph"/>
              <w:numPr>
                <w:ilvl w:val="1"/>
                <w:numId w:val="187"/>
              </w:numPr>
            </w:pPr>
            <w:r w:rsidRPr="00BE034D">
              <w:t xml:space="preserve">Remind </w:t>
            </w:r>
            <w:r>
              <w:t>staff and students to cover heads/necks with a book or other hard surface if they must evacuate, in case of aftershocks or falling debris</w:t>
            </w:r>
          </w:p>
          <w:p w14:paraId="0764B36C" w14:textId="2F529E53" w:rsidR="007A3B43" w:rsidRDefault="007A3B43">
            <w:pPr>
              <w:pStyle w:val="ListParagraph"/>
              <w:numPr>
                <w:ilvl w:val="0"/>
                <w:numId w:val="187"/>
              </w:numPr>
            </w:pPr>
            <w:r>
              <w:t xml:space="preserve">Call 9-1-1 </w:t>
            </w:r>
            <w:r w:rsidR="00B1192D">
              <w:t>if necessary</w:t>
            </w:r>
          </w:p>
          <w:p w14:paraId="4B30CB98" w14:textId="77777777" w:rsidR="00957174" w:rsidRDefault="00B1192D">
            <w:pPr>
              <w:pStyle w:val="Bullet1"/>
              <w:numPr>
                <w:ilvl w:val="0"/>
                <w:numId w:val="187"/>
              </w:numPr>
            </w:pPr>
            <w:r>
              <w:t>Notify the Superintendent’s Office or EOC of situation of any significant injuries or damage</w:t>
            </w:r>
            <w:r w:rsidR="00957174" w:rsidRPr="00F378A5">
              <w:t xml:space="preserve"> </w:t>
            </w:r>
          </w:p>
          <w:p w14:paraId="1FA94CA6" w14:textId="0B86BDEC" w:rsidR="00B1192D" w:rsidRDefault="00957174">
            <w:pPr>
              <w:pStyle w:val="Bullet1"/>
              <w:numPr>
                <w:ilvl w:val="1"/>
                <w:numId w:val="187"/>
              </w:numPr>
            </w:pPr>
            <w:r w:rsidRPr="00F378A5">
              <w:t>Determine who will inform public information media as appropriate.</w:t>
            </w:r>
          </w:p>
          <w:p w14:paraId="79346AD8" w14:textId="6BDE6C07" w:rsidR="00957174" w:rsidRPr="00F378A5" w:rsidRDefault="00957174">
            <w:pPr>
              <w:pStyle w:val="ListParagraph"/>
              <w:numPr>
                <w:ilvl w:val="0"/>
                <w:numId w:val="187"/>
              </w:numPr>
            </w:pPr>
            <w:r w:rsidRPr="00F378A5">
              <w:t>Determine whether to close school.  If school must be closed, notify staff members, students and parents</w:t>
            </w:r>
          </w:p>
          <w:p w14:paraId="3CEE2FA2" w14:textId="77777777" w:rsidR="00B1192D" w:rsidRDefault="00B1192D" w:rsidP="00B1192D">
            <w:pPr>
              <w:pStyle w:val="Bullet1"/>
              <w:numPr>
                <w:ilvl w:val="0"/>
                <w:numId w:val="0"/>
              </w:numPr>
              <w:ind w:left="360"/>
            </w:pPr>
          </w:p>
          <w:p w14:paraId="18A61D97" w14:textId="77777777" w:rsidR="00B1192D" w:rsidRDefault="00B1192D" w:rsidP="00B1192D">
            <w:pPr>
              <w:rPr>
                <w:u w:val="single"/>
              </w:rPr>
            </w:pPr>
            <w:r w:rsidRPr="00245837">
              <w:rPr>
                <w:u w:val="single"/>
              </w:rPr>
              <w:t xml:space="preserve">Goal </w:t>
            </w:r>
            <w:r>
              <w:rPr>
                <w:u w:val="single"/>
              </w:rPr>
              <w:t>2</w:t>
            </w:r>
            <w:r w:rsidRPr="00245837">
              <w:rPr>
                <w:u w:val="single"/>
              </w:rPr>
              <w:t xml:space="preserve"> </w:t>
            </w:r>
            <w:r>
              <w:rPr>
                <w:u w:val="single"/>
              </w:rPr>
              <w:t>Actions</w:t>
            </w:r>
          </w:p>
          <w:p w14:paraId="37C9E520" w14:textId="369A198C" w:rsidR="00B1192D" w:rsidRPr="00E55A3A" w:rsidRDefault="00B1192D">
            <w:pPr>
              <w:pStyle w:val="ListParagraph"/>
              <w:numPr>
                <w:ilvl w:val="0"/>
                <w:numId w:val="197"/>
              </w:numPr>
            </w:pPr>
            <w:r w:rsidRPr="00E55A3A">
              <w:t xml:space="preserve">Determine the need for evacuation </w:t>
            </w:r>
            <w:r>
              <w:t xml:space="preserve"> and other emergency procedures </w:t>
            </w:r>
            <w:r w:rsidRPr="00E55A3A">
              <w:t>by assessing the situation, relying on staff reports or personal observations</w:t>
            </w:r>
            <w:r>
              <w:t>, and call for evacuation and activation of Incident Command Team if required</w:t>
            </w:r>
            <w:r w:rsidRPr="00E55A3A">
              <w:t xml:space="preserve">  </w:t>
            </w:r>
          </w:p>
          <w:p w14:paraId="5767CA1A" w14:textId="77777777" w:rsidR="00B1192D" w:rsidRDefault="00B1192D">
            <w:pPr>
              <w:pStyle w:val="ListParagraph"/>
              <w:numPr>
                <w:ilvl w:val="0"/>
                <w:numId w:val="197"/>
              </w:numPr>
            </w:pPr>
            <w:r w:rsidRPr="00E55A3A">
              <w:t>If law enforcement or fire are on-site, work collaboratively to decide of evacuation</w:t>
            </w:r>
            <w:r>
              <w:t xml:space="preserve"> and other necessary emergency procedures</w:t>
            </w:r>
          </w:p>
          <w:p w14:paraId="43C11A3E" w14:textId="77777777" w:rsidR="00B1192D" w:rsidRDefault="00B1192D" w:rsidP="00B1192D">
            <w:pPr>
              <w:pStyle w:val="ListParagraph"/>
              <w:ind w:left="360"/>
            </w:pPr>
          </w:p>
          <w:p w14:paraId="62188B59" w14:textId="77777777" w:rsidR="00B1192D" w:rsidRDefault="00B1192D" w:rsidP="00B1192D">
            <w:pPr>
              <w:rPr>
                <w:u w:val="single"/>
              </w:rPr>
            </w:pPr>
            <w:r w:rsidRPr="00245837">
              <w:rPr>
                <w:u w:val="single"/>
              </w:rPr>
              <w:t xml:space="preserve">Goal </w:t>
            </w:r>
            <w:r>
              <w:rPr>
                <w:u w:val="single"/>
              </w:rPr>
              <w:t>3</w:t>
            </w:r>
            <w:r w:rsidRPr="00245837">
              <w:rPr>
                <w:u w:val="single"/>
              </w:rPr>
              <w:t xml:space="preserve"> </w:t>
            </w:r>
            <w:r>
              <w:rPr>
                <w:u w:val="single"/>
              </w:rPr>
              <w:t>Actions</w:t>
            </w:r>
          </w:p>
          <w:p w14:paraId="62A6B277" w14:textId="77777777" w:rsidR="00B1192D" w:rsidRDefault="00B1192D">
            <w:pPr>
              <w:pStyle w:val="ListParagraph"/>
              <w:numPr>
                <w:ilvl w:val="0"/>
                <w:numId w:val="198"/>
              </w:numPr>
            </w:pPr>
            <w:r>
              <w:t xml:space="preserve">Ensure staff and students implement Drop, Cover and Hold-On, evacuation and other important emergency procedures </w:t>
            </w:r>
          </w:p>
          <w:p w14:paraId="301976F8" w14:textId="77777777" w:rsidR="00B1192D" w:rsidRDefault="00B1192D">
            <w:pPr>
              <w:pStyle w:val="ListParagraph"/>
              <w:numPr>
                <w:ilvl w:val="0"/>
                <w:numId w:val="198"/>
              </w:numPr>
            </w:pPr>
            <w:r>
              <w:t>Implement accountability procedures</w:t>
            </w:r>
          </w:p>
          <w:p w14:paraId="5BF5C59C" w14:textId="77777777" w:rsidR="00B1192D" w:rsidRPr="006E6A25" w:rsidRDefault="00B1192D">
            <w:pPr>
              <w:pStyle w:val="ListParagraph"/>
              <w:numPr>
                <w:ilvl w:val="0"/>
                <w:numId w:val="198"/>
              </w:numPr>
            </w:pPr>
            <w:r w:rsidRPr="00752EF4">
              <w:rPr>
                <w:rFonts w:cs="Arial"/>
              </w:rPr>
              <w:t xml:space="preserve">If there is evidence of a gas leak, </w:t>
            </w:r>
            <w:r>
              <w:rPr>
                <w:rFonts w:cs="Arial"/>
              </w:rPr>
              <w:t xml:space="preserve">designate someone to turn </w:t>
            </w:r>
            <w:r w:rsidRPr="00752EF4">
              <w:rPr>
                <w:rFonts w:cs="Arial"/>
              </w:rPr>
              <w:t>off gas valves</w:t>
            </w:r>
          </w:p>
          <w:p w14:paraId="7EAAD061" w14:textId="77777777" w:rsidR="00B1192D" w:rsidRPr="006E6A25" w:rsidRDefault="00B1192D">
            <w:pPr>
              <w:pStyle w:val="ListParagraph"/>
              <w:numPr>
                <w:ilvl w:val="0"/>
                <w:numId w:val="198"/>
              </w:numPr>
            </w:pPr>
            <w:r w:rsidRPr="006E6A25">
              <w:t>Activate the Incident Command Team, if necessary</w:t>
            </w:r>
          </w:p>
          <w:p w14:paraId="7A0909DA" w14:textId="77777777" w:rsidR="00B1192D" w:rsidRPr="006E6A25" w:rsidRDefault="00B1192D">
            <w:pPr>
              <w:pStyle w:val="ListParagraph"/>
              <w:numPr>
                <w:ilvl w:val="1"/>
                <w:numId w:val="198"/>
              </w:numPr>
            </w:pPr>
            <w:r w:rsidRPr="006E6A25">
              <w:t>Search and Rescue</w:t>
            </w:r>
          </w:p>
          <w:p w14:paraId="47CBF0B2" w14:textId="77777777" w:rsidR="00B1192D" w:rsidRDefault="00B1192D">
            <w:pPr>
              <w:pStyle w:val="ListParagraph"/>
              <w:numPr>
                <w:ilvl w:val="1"/>
                <w:numId w:val="198"/>
              </w:numPr>
            </w:pPr>
            <w:r w:rsidRPr="006E6A25">
              <w:t>First</w:t>
            </w:r>
            <w:r>
              <w:t xml:space="preserve"> </w:t>
            </w:r>
            <w:r w:rsidRPr="006E6A25">
              <w:t>Aid/Medical</w:t>
            </w:r>
          </w:p>
          <w:p w14:paraId="75DDCA48" w14:textId="77777777" w:rsidR="00B1192D" w:rsidRDefault="00B1192D">
            <w:pPr>
              <w:pStyle w:val="ListParagraph"/>
              <w:numPr>
                <w:ilvl w:val="1"/>
                <w:numId w:val="198"/>
              </w:numPr>
            </w:pPr>
            <w:r>
              <w:t>Reunification Team</w:t>
            </w:r>
          </w:p>
          <w:p w14:paraId="58A62264" w14:textId="7D10269A" w:rsidR="00B1192D" w:rsidRPr="0078379C" w:rsidRDefault="00B1192D">
            <w:pPr>
              <w:pStyle w:val="ListParagraph"/>
              <w:numPr>
                <w:ilvl w:val="0"/>
                <w:numId w:val="198"/>
              </w:numPr>
            </w:pPr>
            <w:r w:rsidRPr="0078379C">
              <w:rPr>
                <w:rFonts w:cs="Arial"/>
              </w:rPr>
              <w:t>Upon arrival of First Responders, coordinate</w:t>
            </w:r>
            <w:r w:rsidR="00957174" w:rsidRPr="0078379C">
              <w:rPr>
                <w:rFonts w:cs="Arial"/>
              </w:rPr>
              <w:t xml:space="preserve"> the</w:t>
            </w:r>
            <w:r w:rsidRPr="0078379C">
              <w:rPr>
                <w:rFonts w:cs="Arial"/>
              </w:rPr>
              <w:t xml:space="preserve"> Initial Damage Assessment (See Functional Annex D) and decide upon a course of action to render the situation safe</w:t>
            </w:r>
            <w:r w:rsidR="00957174" w:rsidRPr="0078379C">
              <w:rPr>
                <w:rFonts w:cs="Arial"/>
              </w:rPr>
              <w:t>.</w:t>
            </w:r>
            <w:r w:rsidR="00957174" w:rsidRPr="0078379C">
              <w:t xml:space="preserve"> Direct inspection and assessment of school buildings.  Report building damage and suspected breaks in utility lines or pipes to fire department responders</w:t>
            </w:r>
          </w:p>
          <w:p w14:paraId="78824871" w14:textId="77777777" w:rsidR="00B1192D" w:rsidRPr="0078379C" w:rsidRDefault="00B1192D">
            <w:pPr>
              <w:pStyle w:val="ListParagraph"/>
              <w:numPr>
                <w:ilvl w:val="0"/>
                <w:numId w:val="198"/>
              </w:numPr>
            </w:pPr>
            <w:r w:rsidRPr="0078379C">
              <w:t>Implement Reunification Plan as necessary (See Functional Annex B)</w:t>
            </w:r>
          </w:p>
          <w:p w14:paraId="2FC3B17C" w14:textId="4EE3314B" w:rsidR="00957174" w:rsidRDefault="00957174">
            <w:pPr>
              <w:pStyle w:val="ListParagraph"/>
              <w:numPr>
                <w:ilvl w:val="0"/>
                <w:numId w:val="198"/>
              </w:numPr>
            </w:pPr>
            <w:r w:rsidRPr="0078379C">
              <w:t xml:space="preserve">Post guards a safe distance away from building entrances to assure no one </w:t>
            </w:r>
            <w:r w:rsidRPr="00F378A5">
              <w:t>re-enters</w:t>
            </w:r>
          </w:p>
          <w:p w14:paraId="7FBB9EE1" w14:textId="7CE6E1AF" w:rsidR="0005387E" w:rsidRDefault="0005387E">
            <w:pPr>
              <w:pStyle w:val="ListParagraph"/>
              <w:numPr>
                <w:ilvl w:val="0"/>
                <w:numId w:val="198"/>
              </w:numPr>
            </w:pPr>
            <w:r w:rsidRPr="00F378A5">
              <w:t>Do NOT re-enter building until it is determined to be safe by appropriate facilities inspector</w:t>
            </w:r>
          </w:p>
          <w:p w14:paraId="12ED5A07" w14:textId="337D97CD" w:rsidR="009C6481" w:rsidRDefault="009C6481" w:rsidP="009C6481"/>
          <w:p w14:paraId="3E034684" w14:textId="77777777" w:rsidR="009C6481" w:rsidRDefault="009C6481" w:rsidP="009C6481">
            <w:pPr>
              <w:tabs>
                <w:tab w:val="left" w:pos="540"/>
                <w:tab w:val="left" w:pos="720"/>
                <w:tab w:val="left" w:pos="2880"/>
              </w:tabs>
              <w:ind w:left="1440" w:hanging="1440"/>
              <w:rPr>
                <w:rFonts w:cs="Arial"/>
                <w:b/>
              </w:rPr>
            </w:pPr>
            <w:r w:rsidRPr="00C850E1">
              <w:rPr>
                <w:rFonts w:cs="Arial"/>
                <w:b/>
              </w:rPr>
              <w:t xml:space="preserve">STAFF ACTIONS: </w:t>
            </w:r>
          </w:p>
          <w:p w14:paraId="1EB4FEB6" w14:textId="77777777" w:rsidR="009C6481" w:rsidRDefault="009C6481" w:rsidP="009C6481">
            <w:pPr>
              <w:rPr>
                <w:u w:val="single"/>
              </w:rPr>
            </w:pPr>
            <w:r w:rsidRPr="00245837">
              <w:rPr>
                <w:u w:val="single"/>
              </w:rPr>
              <w:t xml:space="preserve">Goal </w:t>
            </w:r>
            <w:r>
              <w:rPr>
                <w:u w:val="single"/>
              </w:rPr>
              <w:t>1</w:t>
            </w:r>
            <w:r w:rsidRPr="00245837">
              <w:rPr>
                <w:u w:val="single"/>
              </w:rPr>
              <w:t xml:space="preserve"> </w:t>
            </w:r>
            <w:r>
              <w:rPr>
                <w:u w:val="single"/>
              </w:rPr>
              <w:t>Actions</w:t>
            </w:r>
          </w:p>
          <w:p w14:paraId="209C4DE8" w14:textId="77777777" w:rsidR="009C6481" w:rsidRDefault="009C6481">
            <w:pPr>
              <w:pStyle w:val="ListParagraph"/>
              <w:numPr>
                <w:ilvl w:val="0"/>
                <w:numId w:val="199"/>
              </w:numPr>
            </w:pPr>
            <w:r w:rsidRPr="005E59D9">
              <w:t>Provide accountability report to Incident Command/administration.</w:t>
            </w:r>
          </w:p>
          <w:p w14:paraId="27658331" w14:textId="406CF5CE" w:rsidR="009C6481" w:rsidRPr="005E59D9" w:rsidRDefault="009C6481">
            <w:pPr>
              <w:pStyle w:val="ListParagraph"/>
              <w:numPr>
                <w:ilvl w:val="0"/>
                <w:numId w:val="199"/>
              </w:numPr>
            </w:pPr>
            <w:r>
              <w:t xml:space="preserve">Provide a report of any hazards or situations that need attention to Incident Command/administration  </w:t>
            </w:r>
          </w:p>
          <w:p w14:paraId="7C66B455" w14:textId="77777777" w:rsidR="009C6481" w:rsidRPr="00DF45E9" w:rsidRDefault="009C6481">
            <w:pPr>
              <w:pStyle w:val="ListParagraph"/>
              <w:numPr>
                <w:ilvl w:val="0"/>
                <w:numId w:val="199"/>
              </w:numPr>
              <w:rPr>
                <w:u w:val="single"/>
              </w:rPr>
            </w:pPr>
            <w:r>
              <w:t>As evacuation is in process, conduct a</w:t>
            </w:r>
            <w:r w:rsidRPr="00BD68AA">
              <w:rPr>
                <w:bCs/>
              </w:rPr>
              <w:t xml:space="preserve"> rapid visual assessment of assigned areas as exit</w:t>
            </w:r>
            <w:r>
              <w:rPr>
                <w:bCs/>
              </w:rPr>
              <w:t>ing and provide a report of any hazards to Incident Command</w:t>
            </w:r>
          </w:p>
          <w:p w14:paraId="0B21104D" w14:textId="77777777" w:rsidR="009C6481" w:rsidRDefault="009C6481" w:rsidP="009C6481">
            <w:pPr>
              <w:rPr>
                <w:u w:val="single"/>
              </w:rPr>
            </w:pPr>
          </w:p>
          <w:p w14:paraId="0E7B1159" w14:textId="77777777" w:rsidR="009C6481" w:rsidRDefault="009C6481" w:rsidP="009C6481">
            <w:pPr>
              <w:rPr>
                <w:u w:val="single"/>
              </w:rPr>
            </w:pPr>
            <w:r w:rsidRPr="00245837">
              <w:rPr>
                <w:u w:val="single"/>
              </w:rPr>
              <w:t xml:space="preserve">Goal </w:t>
            </w:r>
            <w:r>
              <w:rPr>
                <w:u w:val="single"/>
              </w:rPr>
              <w:t>2</w:t>
            </w:r>
            <w:r w:rsidRPr="00245837">
              <w:rPr>
                <w:u w:val="single"/>
              </w:rPr>
              <w:t xml:space="preserve"> </w:t>
            </w:r>
            <w:r>
              <w:rPr>
                <w:u w:val="single"/>
              </w:rPr>
              <w:t>Actions</w:t>
            </w:r>
          </w:p>
          <w:p w14:paraId="22553FBA" w14:textId="77777777" w:rsidR="009C6481" w:rsidRDefault="009C6481">
            <w:pPr>
              <w:pStyle w:val="ListParagraph"/>
              <w:numPr>
                <w:ilvl w:val="0"/>
                <w:numId w:val="200"/>
              </w:numPr>
            </w:pPr>
            <w:r w:rsidRPr="00E55A3A">
              <w:t>Determine the need for evacuation</w:t>
            </w:r>
            <w:r>
              <w:t xml:space="preserve"> or other emergency actions</w:t>
            </w:r>
            <w:r w:rsidRPr="00E55A3A">
              <w:t xml:space="preserve"> by </w:t>
            </w:r>
            <w:r>
              <w:t xml:space="preserve">quickly </w:t>
            </w:r>
            <w:r w:rsidRPr="00E55A3A">
              <w:t>assessing the situation</w:t>
            </w:r>
            <w:r>
              <w:t xml:space="preserve"> </w:t>
            </w:r>
          </w:p>
          <w:p w14:paraId="3B7A857B" w14:textId="77777777" w:rsidR="009C6481" w:rsidRPr="00E55A3A" w:rsidRDefault="009C6481">
            <w:pPr>
              <w:pStyle w:val="ListParagraph"/>
              <w:numPr>
                <w:ilvl w:val="0"/>
                <w:numId w:val="200"/>
              </w:numPr>
            </w:pPr>
            <w:r>
              <w:t>Notify Incident Command of any assistance needed to perform emergency actions</w:t>
            </w:r>
          </w:p>
          <w:p w14:paraId="665FA163" w14:textId="77777777" w:rsidR="009C6481" w:rsidRDefault="009C6481" w:rsidP="009C6481">
            <w:pPr>
              <w:tabs>
                <w:tab w:val="left" w:pos="540"/>
                <w:tab w:val="left" w:pos="720"/>
                <w:tab w:val="left" w:pos="2880"/>
              </w:tabs>
              <w:ind w:left="1440" w:hanging="1440"/>
              <w:rPr>
                <w:rFonts w:cs="Arial"/>
                <w:b/>
              </w:rPr>
            </w:pPr>
          </w:p>
          <w:p w14:paraId="7DBF4DC5" w14:textId="77777777" w:rsidR="009C6481" w:rsidRDefault="009C6481" w:rsidP="009C6481">
            <w:pPr>
              <w:rPr>
                <w:u w:val="single"/>
              </w:rPr>
            </w:pPr>
            <w:r w:rsidRPr="00245837">
              <w:rPr>
                <w:u w:val="single"/>
              </w:rPr>
              <w:t xml:space="preserve">Goal </w:t>
            </w:r>
            <w:r>
              <w:rPr>
                <w:u w:val="single"/>
              </w:rPr>
              <w:t>3</w:t>
            </w:r>
            <w:r w:rsidRPr="00245837">
              <w:rPr>
                <w:u w:val="single"/>
              </w:rPr>
              <w:t xml:space="preserve"> </w:t>
            </w:r>
            <w:r>
              <w:rPr>
                <w:u w:val="single"/>
              </w:rPr>
              <w:t>Actions – Inside Buildings</w:t>
            </w:r>
          </w:p>
          <w:p w14:paraId="2ECA64E3" w14:textId="2F1EA3CC" w:rsidR="009C6481" w:rsidRPr="00F378A5" w:rsidRDefault="009C6481">
            <w:pPr>
              <w:pStyle w:val="Bullet"/>
              <w:numPr>
                <w:ilvl w:val="0"/>
                <w:numId w:val="201"/>
              </w:numPr>
            </w:pPr>
            <w:r w:rsidRPr="00F378A5">
              <w:t xml:space="preserve">Give </w:t>
            </w:r>
            <w:r>
              <w:rPr>
                <w:bCs/>
              </w:rPr>
              <w:t>Drop, Cover and Hold-On</w:t>
            </w:r>
            <w:r w:rsidRPr="00F378A5">
              <w:rPr>
                <w:b/>
              </w:rPr>
              <w:t xml:space="preserve"> </w:t>
            </w:r>
            <w:r w:rsidRPr="00F378A5">
              <w:t xml:space="preserve">command.  Instruct students to move away from windows, bookshelves and heavy suspended light fixtures.  Get under table or other sturdy furniture with back to windows </w:t>
            </w:r>
          </w:p>
          <w:p w14:paraId="31BAD0A9" w14:textId="77777777" w:rsidR="009C6481" w:rsidRPr="00C73AF0" w:rsidRDefault="009C6481">
            <w:pPr>
              <w:pStyle w:val="ListParagraph"/>
              <w:numPr>
                <w:ilvl w:val="0"/>
                <w:numId w:val="201"/>
              </w:numPr>
              <w:rPr>
                <w:rFonts w:cs="Arial"/>
              </w:rPr>
            </w:pPr>
            <w:r w:rsidRPr="00C73AF0">
              <w:rPr>
                <w:rFonts w:cs="Arial"/>
              </w:rPr>
              <w:t>Remain away from windows to avoid shattering glass, and away from large objects that may fall upon your person</w:t>
            </w:r>
          </w:p>
          <w:p w14:paraId="66E3A495" w14:textId="3306A092" w:rsidR="009C6481" w:rsidRDefault="009C6481">
            <w:pPr>
              <w:pStyle w:val="ListParagraph"/>
              <w:numPr>
                <w:ilvl w:val="0"/>
                <w:numId w:val="201"/>
              </w:numPr>
              <w:rPr>
                <w:rFonts w:cs="Arial"/>
              </w:rPr>
            </w:pPr>
            <w:r w:rsidRPr="00C73AF0">
              <w:rPr>
                <w:rFonts w:cs="Arial"/>
              </w:rPr>
              <w:t>Keep students in protected position for at least two minutes (following first quake and aftershocks) before assessing for damage or injuries</w:t>
            </w:r>
          </w:p>
          <w:p w14:paraId="204ADD81" w14:textId="457E9948" w:rsidR="009C6481" w:rsidRPr="009C6481" w:rsidRDefault="009C6481">
            <w:pPr>
              <w:pStyle w:val="Bullet"/>
              <w:numPr>
                <w:ilvl w:val="0"/>
                <w:numId w:val="201"/>
              </w:numPr>
            </w:pPr>
            <w:r w:rsidRPr="00F378A5">
              <w:t>Check for injuries and render First Aid</w:t>
            </w:r>
          </w:p>
          <w:p w14:paraId="462DC304" w14:textId="3FFE393A" w:rsidR="009C6481" w:rsidRDefault="009C6481">
            <w:pPr>
              <w:pStyle w:val="ListParagraph"/>
              <w:numPr>
                <w:ilvl w:val="0"/>
                <w:numId w:val="201"/>
              </w:numPr>
              <w:rPr>
                <w:rFonts w:cs="Arial"/>
              </w:rPr>
            </w:pPr>
            <w:r w:rsidRPr="00C73AF0">
              <w:rPr>
                <w:rFonts w:cs="Arial"/>
              </w:rPr>
              <w:t>After the first quake, if evacuation is deemed necessary, the Site Incident Commander will initiate the Evacuation by announcing the evacuation on the PA system.  If no such directive has been issued but a teacher feels it is prudent to evacuate, then the teacher should check the evacuation path prior to initiating self-evacuation</w:t>
            </w:r>
          </w:p>
          <w:p w14:paraId="16E64741" w14:textId="16E6BCBA" w:rsidR="009C6481" w:rsidRDefault="009C6481">
            <w:pPr>
              <w:pStyle w:val="ListParagraph"/>
              <w:numPr>
                <w:ilvl w:val="0"/>
                <w:numId w:val="201"/>
              </w:numPr>
              <w:rPr>
                <w:rFonts w:cs="Arial"/>
              </w:rPr>
            </w:pPr>
            <w:r w:rsidRPr="00F378A5">
              <w:t>Avoid evacuation routes with heavy architectural ornaments over the entrances.  Do not return to the building.  Bring attendance roster and emergency bac</w:t>
            </w:r>
            <w:r w:rsidR="0078379C">
              <w:t>k</w:t>
            </w:r>
            <w:r w:rsidRPr="00F378A5">
              <w:t>pac</w:t>
            </w:r>
            <w:r w:rsidR="0078379C">
              <w:t>k</w:t>
            </w:r>
          </w:p>
          <w:p w14:paraId="649F56F4" w14:textId="77777777" w:rsidR="009C6481" w:rsidRDefault="009C6481">
            <w:pPr>
              <w:pStyle w:val="ListParagraph"/>
              <w:numPr>
                <w:ilvl w:val="0"/>
                <w:numId w:val="201"/>
              </w:numPr>
              <w:rPr>
                <w:rFonts w:cs="Arial"/>
              </w:rPr>
            </w:pPr>
            <w:r w:rsidRPr="00C73AF0">
              <w:rPr>
                <w:rFonts w:cs="Arial"/>
              </w:rPr>
              <w:t>Have all individuals cover their heads with book or other hard surface as they evacuate, in case of aftershocks or falling debris</w:t>
            </w:r>
          </w:p>
          <w:p w14:paraId="4FD7BB10" w14:textId="77777777" w:rsidR="009C6481" w:rsidRDefault="009C6481">
            <w:pPr>
              <w:pStyle w:val="ListParagraph"/>
              <w:numPr>
                <w:ilvl w:val="0"/>
                <w:numId w:val="201"/>
              </w:numPr>
              <w:rPr>
                <w:rFonts w:cs="Arial"/>
              </w:rPr>
            </w:pPr>
            <w:r>
              <w:rPr>
                <w:rFonts w:cs="Arial"/>
              </w:rPr>
              <w:t xml:space="preserve">If Incident Command Team is activated, fill designated position  </w:t>
            </w:r>
            <w:r w:rsidRPr="00C73AF0">
              <w:rPr>
                <w:rFonts w:cs="Arial"/>
              </w:rPr>
              <w:t xml:space="preserve"> </w:t>
            </w:r>
          </w:p>
          <w:p w14:paraId="22302849" w14:textId="16B8FF5A" w:rsidR="009C6481" w:rsidRDefault="009C6481">
            <w:pPr>
              <w:pStyle w:val="ListParagraph"/>
              <w:numPr>
                <w:ilvl w:val="0"/>
                <w:numId w:val="201"/>
              </w:numPr>
              <w:rPr>
                <w:rFonts w:cs="Arial"/>
              </w:rPr>
            </w:pPr>
            <w:r w:rsidRPr="00752EF4">
              <w:rPr>
                <w:rFonts w:cs="Arial"/>
              </w:rPr>
              <w:t xml:space="preserve">Extinguish any flames and turn off power to equipment and electrical appliances, if possible </w:t>
            </w:r>
          </w:p>
          <w:p w14:paraId="2C863956" w14:textId="191A957D" w:rsidR="009C6481" w:rsidRPr="00752EF4" w:rsidRDefault="009C6481">
            <w:pPr>
              <w:pStyle w:val="ListParagraph"/>
              <w:numPr>
                <w:ilvl w:val="0"/>
                <w:numId w:val="201"/>
              </w:numPr>
              <w:rPr>
                <w:rFonts w:cs="Arial"/>
              </w:rPr>
            </w:pPr>
            <w:r w:rsidRPr="00752EF4">
              <w:rPr>
                <w:rFonts w:cs="Arial"/>
              </w:rPr>
              <w:t>Classrooms should not be reoccupied until authorized site building inspectors/facilities/custodian can check the buildings for safety.  If there are any signs of damage (broken window, doors jammed, building cracks), this is an indication that there is structural damage that will need to be properly inspected by an authorized official</w:t>
            </w:r>
          </w:p>
          <w:p w14:paraId="3452504A" w14:textId="77777777" w:rsidR="009C6481" w:rsidRDefault="009C6481" w:rsidP="009C6481">
            <w:pPr>
              <w:rPr>
                <w:u w:val="single"/>
              </w:rPr>
            </w:pPr>
          </w:p>
          <w:p w14:paraId="54DEFBA0" w14:textId="77777777" w:rsidR="009C6481" w:rsidRDefault="009C6481" w:rsidP="009C6481">
            <w:pPr>
              <w:rPr>
                <w:u w:val="single"/>
              </w:rPr>
            </w:pPr>
            <w:r w:rsidRPr="00245837">
              <w:rPr>
                <w:u w:val="single"/>
              </w:rPr>
              <w:t xml:space="preserve">Goal </w:t>
            </w:r>
            <w:r>
              <w:rPr>
                <w:u w:val="single"/>
              </w:rPr>
              <w:t>3</w:t>
            </w:r>
            <w:r w:rsidRPr="00245837">
              <w:rPr>
                <w:u w:val="single"/>
              </w:rPr>
              <w:t xml:space="preserve"> </w:t>
            </w:r>
            <w:r>
              <w:rPr>
                <w:u w:val="single"/>
              </w:rPr>
              <w:t>Actions – Outside Buildings</w:t>
            </w:r>
          </w:p>
          <w:p w14:paraId="78C7928F" w14:textId="77777777" w:rsidR="009C6481" w:rsidRPr="00C73AF0" w:rsidRDefault="009C6481">
            <w:pPr>
              <w:pStyle w:val="ListParagraph"/>
              <w:numPr>
                <w:ilvl w:val="0"/>
                <w:numId w:val="202"/>
              </w:numPr>
              <w:rPr>
                <w:rFonts w:cs="Arial"/>
              </w:rPr>
            </w:pPr>
            <w:r w:rsidRPr="00C73AF0">
              <w:rPr>
                <w:rFonts w:cs="Arial"/>
              </w:rPr>
              <w:t>Direct students to move away from buildings, trees, streetlights, signs, vehicles, windows and overhead utility wires that could fall and cause serious injury</w:t>
            </w:r>
          </w:p>
          <w:p w14:paraId="21D64671" w14:textId="77777777" w:rsidR="00475489" w:rsidRDefault="009C6481">
            <w:pPr>
              <w:pStyle w:val="ListParagraph"/>
              <w:numPr>
                <w:ilvl w:val="0"/>
                <w:numId w:val="202"/>
              </w:numPr>
              <w:rPr>
                <w:rFonts w:cs="Arial"/>
              </w:rPr>
            </w:pPr>
            <w:r w:rsidRPr="00C73AF0">
              <w:rPr>
                <w:rFonts w:cs="Arial"/>
              </w:rPr>
              <w:t xml:space="preserve">Once in the open, students and staff should drop to the ground onto their hands and knees before the earthquake knocks them off their feet </w:t>
            </w:r>
          </w:p>
          <w:p w14:paraId="6AF78A42" w14:textId="2BE58D0A" w:rsidR="000B47EE" w:rsidRPr="00F378A5" w:rsidRDefault="000B47EE">
            <w:pPr>
              <w:pStyle w:val="Bullet"/>
              <w:numPr>
                <w:ilvl w:val="0"/>
                <w:numId w:val="202"/>
              </w:numPr>
            </w:pPr>
            <w:r w:rsidRPr="00F378A5">
              <w:lastRenderedPageBreak/>
              <w:t>After shaking stops, check for injuries, and render first aid</w:t>
            </w:r>
          </w:p>
          <w:p w14:paraId="357FED9A" w14:textId="46A8EFB6" w:rsidR="000B47EE" w:rsidRPr="00F378A5" w:rsidRDefault="000B47EE">
            <w:pPr>
              <w:pStyle w:val="Bullet"/>
              <w:numPr>
                <w:ilvl w:val="0"/>
                <w:numId w:val="202"/>
              </w:numPr>
            </w:pPr>
            <w:r w:rsidRPr="00F378A5">
              <w:t>Check attendance. Report any missing students to principal/site administrato</w:t>
            </w:r>
            <w:r w:rsidR="00BD54D8">
              <w:t>r</w:t>
            </w:r>
          </w:p>
          <w:p w14:paraId="07CB0EE1" w14:textId="0DA32401" w:rsidR="000B47EE" w:rsidRPr="00F378A5" w:rsidRDefault="000B47EE">
            <w:pPr>
              <w:pStyle w:val="Bullet"/>
              <w:numPr>
                <w:ilvl w:val="0"/>
                <w:numId w:val="202"/>
              </w:numPr>
            </w:pPr>
            <w:r w:rsidRPr="00F378A5">
              <w:t>Stay alert for aftershocks</w:t>
            </w:r>
          </w:p>
          <w:p w14:paraId="140690BA" w14:textId="77777777" w:rsidR="000B47EE" w:rsidRPr="00F378A5" w:rsidRDefault="000B47EE">
            <w:pPr>
              <w:pStyle w:val="Bullet"/>
              <w:numPr>
                <w:ilvl w:val="0"/>
                <w:numId w:val="202"/>
              </w:numPr>
            </w:pPr>
            <w:r w:rsidRPr="00F378A5">
              <w:t>Keep a safe distance from any downed power lines</w:t>
            </w:r>
          </w:p>
          <w:p w14:paraId="5AEAF1E1" w14:textId="5A00FF8B" w:rsidR="000B47EE" w:rsidRPr="00F378A5" w:rsidRDefault="000B47EE">
            <w:pPr>
              <w:pStyle w:val="Bullet"/>
              <w:numPr>
                <w:ilvl w:val="0"/>
                <w:numId w:val="202"/>
              </w:numPr>
            </w:pPr>
            <w:r w:rsidRPr="00F378A5">
              <w:t>Do NOT re-enter building until it is determined to be safe</w:t>
            </w:r>
          </w:p>
          <w:p w14:paraId="2C951FA5" w14:textId="487A95EB" w:rsidR="009C6481" w:rsidRPr="00475489" w:rsidRDefault="009C6481">
            <w:pPr>
              <w:pStyle w:val="ListParagraph"/>
              <w:numPr>
                <w:ilvl w:val="0"/>
                <w:numId w:val="202"/>
              </w:numPr>
              <w:rPr>
                <w:rFonts w:cs="Arial"/>
              </w:rPr>
            </w:pPr>
            <w:r w:rsidRPr="00475489">
              <w:rPr>
                <w:rFonts w:cs="Arial"/>
              </w:rPr>
              <w:t xml:space="preserve">If students and staff are unable to safely move away from buildings, trees, streetlights, signs, vehicles and overhead utility wires during the earthquake, then students and staff should drop down to the ground onto their hands and knees, cover their head, neck and face with their arms as best they can until the shaking stops. When the shaking subsides move to an open area </w:t>
            </w:r>
          </w:p>
          <w:p w14:paraId="6FEBB6A2" w14:textId="77777777" w:rsidR="009C6481" w:rsidRPr="00C73AF0" w:rsidRDefault="009C6481">
            <w:pPr>
              <w:pStyle w:val="ListParagraph"/>
              <w:numPr>
                <w:ilvl w:val="0"/>
                <w:numId w:val="202"/>
              </w:numPr>
              <w:rPr>
                <w:rFonts w:cs="Arial"/>
              </w:rPr>
            </w:pPr>
            <w:r>
              <w:rPr>
                <w:rFonts w:cs="Arial"/>
              </w:rPr>
              <w:t>If Incident Command Team is activated, fill designated position</w:t>
            </w:r>
          </w:p>
          <w:p w14:paraId="74355B7A" w14:textId="77777777" w:rsidR="009C6481" w:rsidRPr="00F378A5" w:rsidRDefault="009C6481" w:rsidP="009C6481"/>
          <w:p w14:paraId="19C71E32" w14:textId="77777777" w:rsidR="0005387E" w:rsidRPr="00C850E1" w:rsidRDefault="0005387E" w:rsidP="00FB3B16">
            <w:pPr>
              <w:rPr>
                <w:rFonts w:cs="Arial"/>
                <w:b/>
              </w:rPr>
            </w:pPr>
          </w:p>
          <w:p w14:paraId="22225FA7" w14:textId="77777777" w:rsidR="0005387E" w:rsidRPr="00C850E1" w:rsidRDefault="0005387E" w:rsidP="00FB3B16">
            <w:pPr>
              <w:jc w:val="center"/>
              <w:rPr>
                <w:rFonts w:cs="Arial"/>
                <w:b/>
                <w:u w:val="single"/>
              </w:rPr>
            </w:pPr>
            <w:r w:rsidRPr="00C850E1">
              <w:rPr>
                <w:rFonts w:cs="Arial"/>
                <w:b/>
                <w:u w:val="single"/>
              </w:rPr>
              <w:t>During non-school hours</w:t>
            </w:r>
          </w:p>
          <w:p w14:paraId="1BBC48D6" w14:textId="77777777" w:rsidR="0005387E" w:rsidRPr="00C850E1" w:rsidRDefault="0005387E" w:rsidP="00FB3B16">
            <w:pPr>
              <w:ind w:left="1440" w:hanging="1440"/>
              <w:outlineLvl w:val="0"/>
              <w:rPr>
                <w:rFonts w:cs="Arial"/>
                <w:b/>
                <w:u w:val="single"/>
              </w:rPr>
            </w:pPr>
          </w:p>
          <w:p w14:paraId="2142F1F1" w14:textId="0E4A93A6" w:rsidR="0005387E" w:rsidRDefault="0005387E" w:rsidP="00FB3B16">
            <w:pPr>
              <w:spacing w:after="120"/>
              <w:ind w:left="1440" w:hanging="1440"/>
              <w:outlineLvl w:val="0"/>
              <w:rPr>
                <w:rFonts w:cs="Arial"/>
                <w:b/>
              </w:rPr>
            </w:pPr>
            <w:r w:rsidRPr="00C850E1">
              <w:rPr>
                <w:rFonts w:cs="Arial"/>
                <w:b/>
              </w:rPr>
              <w:t>PRINCIPAL/SITE ADMINISTRATOR ACTIONS</w:t>
            </w:r>
          </w:p>
          <w:p w14:paraId="204866DF" w14:textId="72ED87A0" w:rsidR="0005387E" w:rsidRPr="00F378A5" w:rsidRDefault="0005387E">
            <w:pPr>
              <w:pStyle w:val="Bullet"/>
              <w:numPr>
                <w:ilvl w:val="0"/>
                <w:numId w:val="238"/>
              </w:numPr>
              <w:jc w:val="left"/>
            </w:pPr>
            <w:r w:rsidRPr="00F378A5">
              <w:t xml:space="preserve">Inspect school buildings with Maintenance/Building and Grounds Manager to assess damage and determine corrective actions  </w:t>
            </w:r>
          </w:p>
          <w:p w14:paraId="149F34F5" w14:textId="1D78F91E" w:rsidR="0005387E" w:rsidRPr="00F378A5" w:rsidRDefault="0005387E">
            <w:pPr>
              <w:pStyle w:val="Bullet"/>
              <w:numPr>
                <w:ilvl w:val="0"/>
                <w:numId w:val="238"/>
              </w:numPr>
              <w:jc w:val="left"/>
            </w:pPr>
            <w:r w:rsidRPr="00F378A5">
              <w:t>Confer with District Superintendent if damage is apparent to determine the advisability of closing the school</w:t>
            </w:r>
          </w:p>
          <w:p w14:paraId="3ABF5A78" w14:textId="44F9AE45" w:rsidR="0005387E" w:rsidRPr="00F378A5" w:rsidRDefault="0005387E">
            <w:pPr>
              <w:pStyle w:val="Bullet"/>
              <w:numPr>
                <w:ilvl w:val="0"/>
                <w:numId w:val="238"/>
              </w:numPr>
              <w:jc w:val="left"/>
            </w:pPr>
            <w:r w:rsidRPr="00F378A5">
              <w:t>Notify fire department and utility company of suspected breaks in utility lines or pipes</w:t>
            </w:r>
          </w:p>
          <w:p w14:paraId="59FE81A9" w14:textId="399F53A6" w:rsidR="0005387E" w:rsidRPr="00C850E1" w:rsidRDefault="0005387E">
            <w:pPr>
              <w:pStyle w:val="Bullet"/>
              <w:numPr>
                <w:ilvl w:val="0"/>
                <w:numId w:val="238"/>
              </w:numPr>
              <w:jc w:val="left"/>
            </w:pPr>
            <w:r w:rsidRPr="00C850E1">
              <w:t xml:space="preserve">If school must be closed, notify staff members, students and parents.  Arrange for alternative learning arrangement such as portable classrooms if damage is significant and school closing will be of some duration </w:t>
            </w:r>
          </w:p>
          <w:p w14:paraId="13C128F5" w14:textId="3058E531" w:rsidR="0005387E" w:rsidRPr="002B1755" w:rsidRDefault="0005387E">
            <w:pPr>
              <w:pStyle w:val="Bullet"/>
              <w:numPr>
                <w:ilvl w:val="0"/>
                <w:numId w:val="238"/>
              </w:numPr>
              <w:jc w:val="left"/>
              <w:rPr>
                <w:rFonts w:cs="Arial"/>
              </w:rPr>
            </w:pPr>
            <w:r w:rsidRPr="00F378A5">
              <w:t>Notify District Office, who will inform public information media as appropriate</w:t>
            </w:r>
          </w:p>
          <w:p w14:paraId="744CFC71" w14:textId="77777777" w:rsidR="0005387E" w:rsidRPr="00F378A5" w:rsidRDefault="0005387E" w:rsidP="00FB3B16">
            <w:pPr>
              <w:tabs>
                <w:tab w:val="left" w:pos="540"/>
                <w:tab w:val="left" w:pos="720"/>
                <w:tab w:val="left" w:pos="2880"/>
              </w:tabs>
              <w:ind w:left="1440" w:hanging="1440"/>
              <w:rPr>
                <w:rFonts w:cs="Arial"/>
                <w:b/>
              </w:rPr>
            </w:pPr>
          </w:p>
        </w:tc>
      </w:tr>
      <w:tr w:rsidR="0005387E" w14:paraId="7D6C1014" w14:textId="77777777" w:rsidTr="0005387E">
        <w:tc>
          <w:tcPr>
            <w:tcW w:w="2174" w:type="dxa"/>
            <w:tcBorders>
              <w:right w:val="nil"/>
            </w:tcBorders>
            <w:shd w:val="clear" w:color="auto" w:fill="DBE5F1" w:themeFill="accent1" w:themeFillTint="33"/>
          </w:tcPr>
          <w:p w14:paraId="109DC1FC" w14:textId="77777777" w:rsidR="0005387E" w:rsidRPr="00E10337" w:rsidRDefault="0005387E" w:rsidP="00FB3B16">
            <w:pPr>
              <w:pStyle w:val="Heading2"/>
            </w:pPr>
            <w:r w:rsidRPr="00E10337">
              <w:lastRenderedPageBreak/>
              <w:t>AFTER</w:t>
            </w:r>
          </w:p>
        </w:tc>
        <w:tc>
          <w:tcPr>
            <w:tcW w:w="8171" w:type="dxa"/>
            <w:tcBorders>
              <w:left w:val="nil"/>
            </w:tcBorders>
            <w:shd w:val="clear" w:color="auto" w:fill="DBE5F1" w:themeFill="accent1" w:themeFillTint="33"/>
          </w:tcPr>
          <w:p w14:paraId="0F279AD8" w14:textId="77777777" w:rsidR="0005387E" w:rsidRPr="00E10337" w:rsidRDefault="0005387E" w:rsidP="00FB3B16">
            <w:pPr>
              <w:pStyle w:val="Heading3"/>
            </w:pPr>
          </w:p>
        </w:tc>
      </w:tr>
      <w:tr w:rsidR="00ED0145" w14:paraId="5B1F202C" w14:textId="77777777" w:rsidTr="0005387E">
        <w:tc>
          <w:tcPr>
            <w:tcW w:w="2174" w:type="dxa"/>
          </w:tcPr>
          <w:p w14:paraId="35B1D7A3" w14:textId="77777777" w:rsidR="00ED0145" w:rsidRPr="00251BAB" w:rsidRDefault="00ED0145" w:rsidP="00ED0145">
            <w:r w:rsidRPr="00251BAB">
              <w:t>Goal:</w:t>
            </w:r>
          </w:p>
        </w:tc>
        <w:tc>
          <w:tcPr>
            <w:tcW w:w="8171" w:type="dxa"/>
          </w:tcPr>
          <w:p w14:paraId="7ADFB25F" w14:textId="72CADD0C" w:rsidR="00ED0145" w:rsidRDefault="00ED0145">
            <w:pPr>
              <w:pStyle w:val="ListParagraph"/>
              <w:numPr>
                <w:ilvl w:val="0"/>
                <w:numId w:val="239"/>
              </w:numPr>
            </w:pPr>
            <w:r>
              <w:t>Effectively communicate to all stakeholders</w:t>
            </w:r>
          </w:p>
          <w:p w14:paraId="6B8EFCFC" w14:textId="3E1CB217" w:rsidR="00ED0145" w:rsidRDefault="00ED0145">
            <w:pPr>
              <w:pStyle w:val="ListParagraph"/>
              <w:numPr>
                <w:ilvl w:val="0"/>
                <w:numId w:val="239"/>
              </w:numPr>
            </w:pPr>
            <w:r>
              <w:t xml:space="preserve">Engage in physical, </w:t>
            </w:r>
            <w:r w:rsidR="00272882">
              <w:t>academic, business and social/emotional recovery</w:t>
            </w:r>
          </w:p>
          <w:p w14:paraId="02AA522C" w14:textId="35D9AD72" w:rsidR="00ED0145" w:rsidRDefault="00ED0145">
            <w:pPr>
              <w:pStyle w:val="ListParagraph"/>
              <w:numPr>
                <w:ilvl w:val="0"/>
                <w:numId w:val="239"/>
              </w:numPr>
            </w:pPr>
            <w:r>
              <w:t>Determine campuses’ response strengths, areas from improvement and steps to improvement</w:t>
            </w:r>
          </w:p>
        </w:tc>
      </w:tr>
      <w:tr w:rsidR="00ED0145" w14:paraId="7EBD0930" w14:textId="77777777" w:rsidTr="0005387E">
        <w:tc>
          <w:tcPr>
            <w:tcW w:w="2174" w:type="dxa"/>
          </w:tcPr>
          <w:p w14:paraId="54222F0C" w14:textId="77777777" w:rsidR="00ED0145" w:rsidRPr="00251BAB" w:rsidRDefault="00ED0145" w:rsidP="00ED0145">
            <w:r w:rsidRPr="00251BAB">
              <w:t>Objective(s):</w:t>
            </w:r>
          </w:p>
        </w:tc>
        <w:tc>
          <w:tcPr>
            <w:tcW w:w="8171" w:type="dxa"/>
          </w:tcPr>
          <w:p w14:paraId="282B08C6" w14:textId="77777777" w:rsidR="00ED0145" w:rsidRPr="00ED0145" w:rsidRDefault="00ED0145" w:rsidP="00ED0145">
            <w:pPr>
              <w:rPr>
                <w:u w:val="single"/>
              </w:rPr>
            </w:pPr>
            <w:r w:rsidRPr="00ED0145">
              <w:rPr>
                <w:u w:val="single"/>
              </w:rPr>
              <w:t>Goal 1 Objectives</w:t>
            </w:r>
          </w:p>
          <w:p w14:paraId="15FC57F8" w14:textId="77777777" w:rsidR="00ED0145" w:rsidRDefault="00ED0145" w:rsidP="00ED0145">
            <w:r>
              <w:t xml:space="preserve">Provide information to staff, parents, and students </w:t>
            </w:r>
          </w:p>
          <w:p w14:paraId="0CC775E0" w14:textId="77777777" w:rsidR="00ED0145" w:rsidRDefault="00ED0145" w:rsidP="00ED0145">
            <w:r>
              <w:t>Provide information to district office</w:t>
            </w:r>
          </w:p>
          <w:p w14:paraId="7DEFAE6E" w14:textId="77777777" w:rsidR="00ED0145" w:rsidRDefault="00ED0145" w:rsidP="00ED0145">
            <w:r>
              <w:t>Provide information to media</w:t>
            </w:r>
          </w:p>
          <w:p w14:paraId="089A834D" w14:textId="77777777" w:rsidR="00ED0145" w:rsidRDefault="00ED0145" w:rsidP="00ED0145"/>
          <w:p w14:paraId="27C09E46" w14:textId="314A8C32" w:rsidR="00ED0145" w:rsidRPr="00ED0145" w:rsidRDefault="00ED0145" w:rsidP="00ED0145">
            <w:pPr>
              <w:rPr>
                <w:u w:val="single"/>
              </w:rPr>
            </w:pPr>
            <w:r w:rsidRPr="00ED0145">
              <w:rPr>
                <w:u w:val="single"/>
              </w:rPr>
              <w:t xml:space="preserve">Goal </w:t>
            </w:r>
            <w:r>
              <w:rPr>
                <w:u w:val="single"/>
              </w:rPr>
              <w:t>2</w:t>
            </w:r>
            <w:r w:rsidRPr="00ED0145">
              <w:rPr>
                <w:u w:val="single"/>
              </w:rPr>
              <w:t xml:space="preserve"> Objectives</w:t>
            </w:r>
          </w:p>
          <w:p w14:paraId="1B7B230A" w14:textId="1B0C6ED7" w:rsidR="00ED0145" w:rsidRDefault="00562684" w:rsidP="00ED0145">
            <w:r>
              <w:t xml:space="preserve">Determine needs in physical/structural, academic, business and social/emotional recovery </w:t>
            </w:r>
          </w:p>
          <w:p w14:paraId="1F2656F1" w14:textId="7E0C5BEB" w:rsidR="00562684" w:rsidRDefault="00562684" w:rsidP="00ED0145">
            <w:r>
              <w:t>Coordinate with district office and/or EOC to implement recovery efforts to restore school operations</w:t>
            </w:r>
          </w:p>
          <w:p w14:paraId="5B01CF5E" w14:textId="2AABCA43" w:rsidR="00ED0145" w:rsidRDefault="00ED0145" w:rsidP="00ED0145">
            <w:r>
              <w:t xml:space="preserve"> </w:t>
            </w:r>
          </w:p>
          <w:p w14:paraId="6F7D1D71" w14:textId="2DC8B76F" w:rsidR="00ED0145" w:rsidRPr="00ED0145" w:rsidRDefault="00ED0145" w:rsidP="00ED0145">
            <w:pPr>
              <w:rPr>
                <w:u w:val="single"/>
              </w:rPr>
            </w:pPr>
            <w:r w:rsidRPr="00ED0145">
              <w:rPr>
                <w:u w:val="single"/>
              </w:rPr>
              <w:t>Goal 3 Objectives</w:t>
            </w:r>
          </w:p>
          <w:p w14:paraId="7260983B" w14:textId="2DDF5F27" w:rsidR="00ED0145" w:rsidRDefault="00ED0145" w:rsidP="00ED0145">
            <w:r>
              <w:t>Conduct After-Action Report process</w:t>
            </w:r>
          </w:p>
        </w:tc>
      </w:tr>
      <w:tr w:rsidR="00ED0145" w14:paraId="02BFD8EC" w14:textId="77777777" w:rsidTr="0005387E">
        <w:trPr>
          <w:trHeight w:val="1547"/>
        </w:trPr>
        <w:tc>
          <w:tcPr>
            <w:tcW w:w="2174" w:type="dxa"/>
          </w:tcPr>
          <w:p w14:paraId="35167D16" w14:textId="77777777" w:rsidR="00ED0145" w:rsidRPr="00251BAB" w:rsidRDefault="00ED0145" w:rsidP="00ED0145">
            <w:r w:rsidRPr="00251BAB">
              <w:lastRenderedPageBreak/>
              <w:t>Courses of Action:</w:t>
            </w:r>
          </w:p>
        </w:tc>
        <w:tc>
          <w:tcPr>
            <w:tcW w:w="8171" w:type="dxa"/>
          </w:tcPr>
          <w:p w14:paraId="056C638A" w14:textId="77777777" w:rsidR="00ED0145" w:rsidRPr="00C850E1" w:rsidRDefault="00ED0145" w:rsidP="00ED0145">
            <w:pPr>
              <w:tabs>
                <w:tab w:val="left" w:pos="720"/>
              </w:tabs>
              <w:ind w:left="1440" w:hanging="1440"/>
              <w:rPr>
                <w:rFonts w:cs="Arial"/>
                <w:b/>
              </w:rPr>
            </w:pPr>
            <w:r w:rsidRPr="00C850E1">
              <w:rPr>
                <w:rFonts w:cs="Arial"/>
                <w:b/>
              </w:rPr>
              <w:t>PRINCIPAL/SITE ADMINISTRATOR ACTIONS:</w:t>
            </w:r>
          </w:p>
          <w:p w14:paraId="2A336918" w14:textId="77777777" w:rsidR="00ED0145" w:rsidRPr="000557C4" w:rsidRDefault="00ED0145" w:rsidP="00ED0145">
            <w:pPr>
              <w:rPr>
                <w:u w:val="single"/>
              </w:rPr>
            </w:pPr>
            <w:r w:rsidRPr="000557C4">
              <w:rPr>
                <w:u w:val="single"/>
              </w:rPr>
              <w:t>Goal 1 Actions</w:t>
            </w:r>
          </w:p>
          <w:p w14:paraId="11538DE5" w14:textId="604AFA05" w:rsidR="00ED0145" w:rsidRDefault="00ED0145" w:rsidP="006B7301">
            <w:pPr>
              <w:pStyle w:val="ListParagraph"/>
              <w:numPr>
                <w:ilvl w:val="0"/>
                <w:numId w:val="38"/>
              </w:numPr>
            </w:pPr>
            <w:r>
              <w:t>Provide critical information to the district office in order to develop effective key messages</w:t>
            </w:r>
          </w:p>
          <w:p w14:paraId="4D774B4E" w14:textId="4F958317" w:rsidR="00ED0145" w:rsidRDefault="00ED0145" w:rsidP="006B7301">
            <w:pPr>
              <w:pStyle w:val="ListParagraph"/>
              <w:numPr>
                <w:ilvl w:val="0"/>
                <w:numId w:val="38"/>
              </w:numPr>
            </w:pPr>
            <w:r>
              <w:t xml:space="preserve">Work with appropriate district department to write messages to inform parents, staff and the community about what happened  </w:t>
            </w:r>
          </w:p>
          <w:p w14:paraId="7490C341" w14:textId="3BD76896" w:rsidR="00ED0145" w:rsidRDefault="00ED0145" w:rsidP="006B7301">
            <w:pPr>
              <w:pStyle w:val="ListParagraph"/>
              <w:numPr>
                <w:ilvl w:val="0"/>
                <w:numId w:val="38"/>
              </w:numPr>
            </w:pPr>
            <w:r>
              <w:t>Work with appropriate district department to draft talking points for phone calls and media requests</w:t>
            </w:r>
          </w:p>
          <w:p w14:paraId="51D4295E" w14:textId="5036DE26" w:rsidR="006604C1" w:rsidRDefault="006604C1" w:rsidP="006604C1"/>
          <w:p w14:paraId="63F52B93" w14:textId="32A35DA1" w:rsidR="006604C1" w:rsidRPr="006604C1" w:rsidRDefault="006604C1" w:rsidP="006604C1">
            <w:pPr>
              <w:rPr>
                <w:u w:val="single"/>
              </w:rPr>
            </w:pPr>
            <w:r w:rsidRPr="006604C1">
              <w:rPr>
                <w:u w:val="single"/>
              </w:rPr>
              <w:t>Goal 2 Actions</w:t>
            </w:r>
          </w:p>
          <w:p w14:paraId="24C43AF8" w14:textId="70876ED4" w:rsidR="006604C1" w:rsidRDefault="006604C1">
            <w:pPr>
              <w:pStyle w:val="ListParagraph"/>
              <w:numPr>
                <w:ilvl w:val="0"/>
                <w:numId w:val="203"/>
              </w:numPr>
            </w:pPr>
            <w:r>
              <w:t xml:space="preserve">Conduct assessment of the needs for physical/structural, academic, business and social/emotional recovery </w:t>
            </w:r>
          </w:p>
          <w:p w14:paraId="14A1675C" w14:textId="5B63EF5A" w:rsidR="006604C1" w:rsidRDefault="006604C1">
            <w:pPr>
              <w:pStyle w:val="ListParagraph"/>
              <w:numPr>
                <w:ilvl w:val="0"/>
                <w:numId w:val="203"/>
              </w:numPr>
            </w:pPr>
            <w:r>
              <w:t xml:space="preserve">Coordinate with District Office and/or EOC to implement any necessary recovery actions.  These may include: </w:t>
            </w:r>
          </w:p>
          <w:p w14:paraId="2E877B85" w14:textId="7A33E4A5" w:rsidR="006604C1" w:rsidRDefault="006604C1">
            <w:pPr>
              <w:pStyle w:val="ListParagraph"/>
              <w:numPr>
                <w:ilvl w:val="1"/>
                <w:numId w:val="203"/>
              </w:numPr>
            </w:pPr>
            <w:r>
              <w:t>Academics recovery</w:t>
            </w:r>
          </w:p>
          <w:p w14:paraId="265AE6DD" w14:textId="06089D34" w:rsidR="006604C1" w:rsidRDefault="006604C1">
            <w:pPr>
              <w:pStyle w:val="ListParagraph"/>
              <w:numPr>
                <w:ilvl w:val="2"/>
                <w:numId w:val="203"/>
              </w:numPr>
            </w:pPr>
            <w:r>
              <w:t>Share classrooms or use other school buildings—such as the gymnasium—or other facilities for instruction</w:t>
            </w:r>
          </w:p>
          <w:p w14:paraId="6629733D" w14:textId="385D0DC7" w:rsidR="006604C1" w:rsidRDefault="006604C1">
            <w:pPr>
              <w:pStyle w:val="ListParagraph"/>
              <w:numPr>
                <w:ilvl w:val="2"/>
                <w:numId w:val="203"/>
              </w:numPr>
            </w:pPr>
            <w:r>
              <w:t>Adjust the class schedule so that, for example, students attend classes either in the morning (starting earlier) or in the afternoon (finishing later)</w:t>
            </w:r>
          </w:p>
          <w:p w14:paraId="723D4604" w14:textId="749A8857" w:rsidR="006604C1" w:rsidRDefault="006604C1">
            <w:pPr>
              <w:pStyle w:val="ListParagraph"/>
              <w:numPr>
                <w:ilvl w:val="2"/>
                <w:numId w:val="203"/>
              </w:numPr>
            </w:pPr>
            <w:r>
              <w:t>Re-evaluate the curriculum</w:t>
            </w:r>
          </w:p>
          <w:p w14:paraId="23E241D0" w14:textId="676D73D4" w:rsidR="006604C1" w:rsidRDefault="006604C1">
            <w:pPr>
              <w:pStyle w:val="ListParagraph"/>
              <w:numPr>
                <w:ilvl w:val="2"/>
                <w:numId w:val="203"/>
              </w:numPr>
            </w:pPr>
            <w:r>
              <w:t>Integrate students into other school districts</w:t>
            </w:r>
          </w:p>
          <w:p w14:paraId="371622F2" w14:textId="77777777" w:rsidR="00D04AF7" w:rsidRDefault="006604C1">
            <w:pPr>
              <w:pStyle w:val="ListParagraph"/>
              <w:numPr>
                <w:ilvl w:val="2"/>
                <w:numId w:val="203"/>
              </w:numPr>
            </w:pPr>
            <w:r>
              <w:t>Use distance or blended learning through both traditional and information technology (IT)–based instruction, student work, and assessment</w:t>
            </w:r>
          </w:p>
          <w:p w14:paraId="0F38E80B" w14:textId="77777777" w:rsidR="00D04AF7" w:rsidRDefault="006604C1">
            <w:pPr>
              <w:pStyle w:val="ListParagraph"/>
              <w:numPr>
                <w:ilvl w:val="1"/>
                <w:numId w:val="203"/>
              </w:numPr>
            </w:pPr>
            <w:r>
              <w:t xml:space="preserve">Physical and structural recovery </w:t>
            </w:r>
          </w:p>
          <w:p w14:paraId="6F8F58DE" w14:textId="1370760D" w:rsidR="00D04AF7" w:rsidRDefault="006604C1">
            <w:pPr>
              <w:pStyle w:val="ListParagraph"/>
              <w:numPr>
                <w:ilvl w:val="2"/>
                <w:numId w:val="203"/>
              </w:numPr>
            </w:pPr>
            <w:r>
              <w:t xml:space="preserve">Assess and repair structural and physical damage </w:t>
            </w:r>
          </w:p>
          <w:p w14:paraId="134629BD" w14:textId="6DACA630" w:rsidR="00D04AF7" w:rsidRDefault="006604C1">
            <w:pPr>
              <w:pStyle w:val="ListParagraph"/>
              <w:numPr>
                <w:ilvl w:val="2"/>
                <w:numId w:val="203"/>
              </w:numPr>
            </w:pPr>
            <w:r>
              <w:t>Clean the facility(ies)</w:t>
            </w:r>
          </w:p>
          <w:p w14:paraId="5F14C613" w14:textId="5C6D98E1" w:rsidR="00D04AF7" w:rsidRDefault="006604C1">
            <w:pPr>
              <w:pStyle w:val="ListParagraph"/>
              <w:numPr>
                <w:ilvl w:val="2"/>
                <w:numId w:val="203"/>
              </w:numPr>
            </w:pPr>
            <w:r>
              <w:t xml:space="preserve">Remove health and safety hazards </w:t>
            </w:r>
          </w:p>
          <w:p w14:paraId="1F861346" w14:textId="738EC681" w:rsidR="00D04AF7" w:rsidRDefault="006604C1">
            <w:pPr>
              <w:pStyle w:val="ListParagraph"/>
              <w:numPr>
                <w:ilvl w:val="2"/>
                <w:numId w:val="203"/>
              </w:numPr>
            </w:pPr>
            <w:r>
              <w:t xml:space="preserve">Coordinate donations and volunteers </w:t>
            </w:r>
          </w:p>
          <w:p w14:paraId="335F2EBC" w14:textId="476229BD" w:rsidR="00D04AF7" w:rsidRDefault="006604C1">
            <w:pPr>
              <w:pStyle w:val="ListParagraph"/>
              <w:numPr>
                <w:ilvl w:val="2"/>
                <w:numId w:val="203"/>
              </w:numPr>
            </w:pPr>
            <w:r>
              <w:t xml:space="preserve">Restore equipment and processes, such as IT equipment, software, books, and instructional materials </w:t>
            </w:r>
          </w:p>
          <w:p w14:paraId="0823A46F" w14:textId="1BE820A3" w:rsidR="00D04AF7" w:rsidRDefault="006604C1">
            <w:pPr>
              <w:pStyle w:val="ListParagraph"/>
              <w:numPr>
                <w:ilvl w:val="2"/>
                <w:numId w:val="203"/>
              </w:numPr>
            </w:pPr>
            <w:r>
              <w:t>Resume other school support, such as full transportation and food services</w:t>
            </w:r>
          </w:p>
          <w:p w14:paraId="5943E530" w14:textId="77777777" w:rsidR="00D04AF7" w:rsidRDefault="006604C1">
            <w:pPr>
              <w:pStyle w:val="ListParagraph"/>
              <w:numPr>
                <w:ilvl w:val="1"/>
                <w:numId w:val="203"/>
              </w:numPr>
            </w:pPr>
            <w:r>
              <w:t xml:space="preserve">Business functions recovery </w:t>
            </w:r>
          </w:p>
          <w:p w14:paraId="3C1EB250" w14:textId="3338D30D" w:rsidR="00D04AF7" w:rsidRDefault="006604C1">
            <w:pPr>
              <w:pStyle w:val="ListParagraph"/>
              <w:numPr>
                <w:ilvl w:val="2"/>
                <w:numId w:val="203"/>
              </w:numPr>
            </w:pPr>
            <w:r>
              <w:t>Create agreements for prioritized services during and after an emergency</w:t>
            </w:r>
          </w:p>
          <w:p w14:paraId="7B0BB345" w14:textId="2605584A" w:rsidR="00D04AF7" w:rsidRDefault="006604C1">
            <w:pPr>
              <w:pStyle w:val="ListParagraph"/>
              <w:numPr>
                <w:ilvl w:val="2"/>
                <w:numId w:val="203"/>
              </w:numPr>
            </w:pPr>
            <w:r>
              <w:t xml:space="preserve">Ask for resources via mutual aid agreements to help with immediate needs. Access backup IT and business services </w:t>
            </w:r>
          </w:p>
          <w:p w14:paraId="378D4C39" w14:textId="3618DC0F" w:rsidR="00286910" w:rsidRDefault="006604C1">
            <w:pPr>
              <w:pStyle w:val="ListParagraph"/>
              <w:numPr>
                <w:ilvl w:val="2"/>
                <w:numId w:val="203"/>
              </w:numPr>
            </w:pPr>
            <w:r>
              <w:t xml:space="preserve">Restore business services, such as payroll, accounting systems, and personnel records </w:t>
            </w:r>
          </w:p>
          <w:p w14:paraId="704D161F" w14:textId="25BEF39C" w:rsidR="00286910" w:rsidRDefault="006604C1">
            <w:pPr>
              <w:pStyle w:val="ListParagraph"/>
              <w:numPr>
                <w:ilvl w:val="2"/>
                <w:numId w:val="203"/>
              </w:numPr>
            </w:pPr>
            <w:r>
              <w:t>Register displaced students in other school districts</w:t>
            </w:r>
          </w:p>
          <w:p w14:paraId="36B0FB09" w14:textId="29945CF3" w:rsidR="00286910" w:rsidRDefault="006604C1">
            <w:pPr>
              <w:pStyle w:val="ListParagraph"/>
              <w:numPr>
                <w:ilvl w:val="2"/>
                <w:numId w:val="203"/>
              </w:numPr>
            </w:pPr>
            <w:r>
              <w:t xml:space="preserve">Securely share relevant education records with school districts receiving students displaced by the emergency </w:t>
            </w:r>
          </w:p>
          <w:p w14:paraId="7D4DF027" w14:textId="77777777" w:rsidR="00286910" w:rsidRDefault="006604C1">
            <w:pPr>
              <w:pStyle w:val="ListParagraph"/>
              <w:numPr>
                <w:ilvl w:val="2"/>
                <w:numId w:val="203"/>
              </w:numPr>
            </w:pPr>
            <w:r>
              <w:t>Request emergency funding to pay for immediate cleanup and repair Access long</w:t>
            </w:r>
            <w:r w:rsidR="00D04AF7">
              <w:t xml:space="preserve"> term recovery funding through loans, community grants or federal support</w:t>
            </w:r>
          </w:p>
          <w:p w14:paraId="1580EB5C" w14:textId="77777777" w:rsidR="00286910" w:rsidRDefault="006604C1">
            <w:pPr>
              <w:pStyle w:val="ListParagraph"/>
              <w:numPr>
                <w:ilvl w:val="1"/>
                <w:numId w:val="203"/>
              </w:numPr>
            </w:pPr>
            <w:r>
              <w:t xml:space="preserve">Social, emotional, and behavioral recovery </w:t>
            </w:r>
          </w:p>
          <w:p w14:paraId="4102F0BF" w14:textId="3BBE8F60" w:rsidR="00286910" w:rsidRDefault="006604C1">
            <w:pPr>
              <w:pStyle w:val="ListParagraph"/>
              <w:numPr>
                <w:ilvl w:val="2"/>
                <w:numId w:val="203"/>
              </w:numPr>
            </w:pPr>
            <w:r>
              <w:t xml:space="preserve">Provide Psychological First Aid for Schools (PFA-S) </w:t>
            </w:r>
          </w:p>
          <w:p w14:paraId="1A9BA703" w14:textId="44C23835" w:rsidR="00286910" w:rsidRDefault="006604C1">
            <w:pPr>
              <w:pStyle w:val="ListParagraph"/>
              <w:numPr>
                <w:ilvl w:val="2"/>
                <w:numId w:val="203"/>
              </w:numPr>
            </w:pPr>
            <w:r>
              <w:t>Conduct ongoing assessment/monitoring of students’, teachers’, and staff’s mental/behavioral health</w:t>
            </w:r>
          </w:p>
          <w:p w14:paraId="55C4FB77" w14:textId="320E84F1" w:rsidR="00286910" w:rsidRDefault="006604C1">
            <w:pPr>
              <w:pStyle w:val="ListParagraph"/>
              <w:numPr>
                <w:ilvl w:val="2"/>
                <w:numId w:val="203"/>
              </w:numPr>
            </w:pPr>
            <w:r>
              <w:t>Monitor attendance, grades, and counselor’s visits</w:t>
            </w:r>
          </w:p>
          <w:p w14:paraId="4A285B90" w14:textId="720ED2A9" w:rsidR="00286910" w:rsidRDefault="006604C1">
            <w:pPr>
              <w:pStyle w:val="ListParagraph"/>
              <w:numPr>
                <w:ilvl w:val="2"/>
                <w:numId w:val="203"/>
              </w:numPr>
            </w:pPr>
            <w:r>
              <w:lastRenderedPageBreak/>
              <w:t>Ensure that staff and teachers have access to Employee Assistance Programs</w:t>
            </w:r>
          </w:p>
          <w:p w14:paraId="7DA6AC6A" w14:textId="542BB278" w:rsidR="00286910" w:rsidRDefault="006604C1">
            <w:pPr>
              <w:pStyle w:val="ListParagraph"/>
              <w:numPr>
                <w:ilvl w:val="2"/>
                <w:numId w:val="203"/>
              </w:numPr>
            </w:pPr>
            <w:r>
              <w:t>Make individual and group crisis counseling available</w:t>
            </w:r>
          </w:p>
          <w:p w14:paraId="1F8E21CD" w14:textId="2B6A91A4" w:rsidR="00286910" w:rsidRDefault="006604C1">
            <w:pPr>
              <w:pStyle w:val="ListParagraph"/>
              <w:numPr>
                <w:ilvl w:val="2"/>
                <w:numId w:val="203"/>
              </w:numPr>
            </w:pPr>
            <w:r>
              <w:t>Refer students, teachers, and staff to long-term interventions, if needed</w:t>
            </w:r>
          </w:p>
          <w:p w14:paraId="3573BFE4" w14:textId="32621792" w:rsidR="00286910" w:rsidRDefault="006604C1">
            <w:pPr>
              <w:pStyle w:val="ListParagraph"/>
              <w:numPr>
                <w:ilvl w:val="2"/>
                <w:numId w:val="203"/>
              </w:numPr>
            </w:pPr>
            <w:r>
              <w:t xml:space="preserve">Provide trauma- and grief-focused school-based mental/behavioral health programs </w:t>
            </w:r>
          </w:p>
          <w:p w14:paraId="6729214B" w14:textId="782F1174" w:rsidR="006604C1" w:rsidRDefault="006604C1">
            <w:pPr>
              <w:pStyle w:val="ListParagraph"/>
              <w:numPr>
                <w:ilvl w:val="2"/>
                <w:numId w:val="203"/>
              </w:numPr>
            </w:pPr>
            <w:r>
              <w:t>Provide support to caregivers to help prevent or reduce compassion fatigue</w:t>
            </w:r>
          </w:p>
          <w:p w14:paraId="359CBEAC" w14:textId="77777777" w:rsidR="006604C1" w:rsidRDefault="006604C1" w:rsidP="00286910"/>
          <w:p w14:paraId="709F7F3C" w14:textId="030AD127" w:rsidR="00ED0145" w:rsidRPr="000557C4" w:rsidRDefault="00ED0145" w:rsidP="00ED0145">
            <w:pPr>
              <w:rPr>
                <w:u w:val="single"/>
              </w:rPr>
            </w:pPr>
            <w:r w:rsidRPr="000557C4">
              <w:rPr>
                <w:u w:val="single"/>
              </w:rPr>
              <w:t xml:space="preserve">Goal </w:t>
            </w:r>
            <w:r w:rsidR="006604C1">
              <w:rPr>
                <w:u w:val="single"/>
              </w:rPr>
              <w:t>3</w:t>
            </w:r>
            <w:r w:rsidRPr="000557C4">
              <w:rPr>
                <w:u w:val="single"/>
              </w:rPr>
              <w:t xml:space="preserve"> Actions</w:t>
            </w:r>
          </w:p>
          <w:p w14:paraId="31E10CEB" w14:textId="40BD920A" w:rsidR="00ED0145" w:rsidRDefault="00ED0145" w:rsidP="006B7301">
            <w:pPr>
              <w:pStyle w:val="ListParagraph"/>
              <w:numPr>
                <w:ilvl w:val="0"/>
                <w:numId w:val="39"/>
              </w:numPr>
            </w:pPr>
            <w:r>
              <w:t xml:space="preserve">Conduct an after-action report process and implement necessary actions for improving future responses  </w:t>
            </w:r>
          </w:p>
          <w:p w14:paraId="21B97169" w14:textId="4A0FD4E7" w:rsidR="00ED0145" w:rsidRDefault="00ED0145" w:rsidP="006B7301">
            <w:pPr>
              <w:pStyle w:val="ListParagraph"/>
              <w:numPr>
                <w:ilvl w:val="0"/>
                <w:numId w:val="39"/>
              </w:numPr>
            </w:pPr>
            <w:r>
              <w:t xml:space="preserve">Gather stakeholders to debrief and engaged in process to identify strengths and weaknesses (areas for improvement) of response </w:t>
            </w:r>
          </w:p>
          <w:p w14:paraId="62407B0C" w14:textId="7CF08979" w:rsidR="00ED0145" w:rsidRDefault="00ED0145" w:rsidP="006B7301">
            <w:pPr>
              <w:pStyle w:val="ListParagraph"/>
              <w:numPr>
                <w:ilvl w:val="0"/>
                <w:numId w:val="39"/>
              </w:numPr>
            </w:pPr>
            <w:r>
              <w:t>Identify steps to improve future responses</w:t>
            </w:r>
          </w:p>
          <w:p w14:paraId="5EBD5426" w14:textId="76022928" w:rsidR="00ED0145" w:rsidRDefault="00ED0145" w:rsidP="006B7301">
            <w:pPr>
              <w:pStyle w:val="ListParagraph"/>
              <w:numPr>
                <w:ilvl w:val="0"/>
                <w:numId w:val="39"/>
              </w:numPr>
            </w:pPr>
            <w:r>
              <w:t xml:space="preserve">Implement steps to improvement </w:t>
            </w:r>
          </w:p>
          <w:p w14:paraId="20521903" w14:textId="77777777" w:rsidR="00ED0145" w:rsidRDefault="00ED0145" w:rsidP="00ED0145"/>
          <w:p w14:paraId="08964E74" w14:textId="77777777" w:rsidR="00ED0145" w:rsidRDefault="00ED0145" w:rsidP="00ED0145">
            <w:pPr>
              <w:rPr>
                <w:rFonts w:cs="Arial"/>
                <w:b/>
              </w:rPr>
            </w:pPr>
            <w:r w:rsidRPr="00C850E1">
              <w:rPr>
                <w:rFonts w:cs="Arial"/>
                <w:b/>
              </w:rPr>
              <w:t xml:space="preserve">STAFF ACTIONS: </w:t>
            </w:r>
          </w:p>
          <w:p w14:paraId="094C5AC3" w14:textId="77777777" w:rsidR="00ED0145" w:rsidRPr="000557C4" w:rsidRDefault="00ED0145" w:rsidP="00ED0145">
            <w:pPr>
              <w:rPr>
                <w:u w:val="single"/>
              </w:rPr>
            </w:pPr>
            <w:r w:rsidRPr="000557C4">
              <w:rPr>
                <w:u w:val="single"/>
              </w:rPr>
              <w:t>Goal 2 Actions</w:t>
            </w:r>
          </w:p>
          <w:p w14:paraId="51429B2B" w14:textId="1A640D7E" w:rsidR="00ED0145" w:rsidRDefault="00ED0145" w:rsidP="006B7301">
            <w:pPr>
              <w:pStyle w:val="ListParagraph"/>
              <w:numPr>
                <w:ilvl w:val="0"/>
                <w:numId w:val="40"/>
              </w:numPr>
            </w:pPr>
            <w:r>
              <w:t xml:space="preserve">Participate in the after-action report process </w:t>
            </w:r>
          </w:p>
          <w:p w14:paraId="3A08E82D" w14:textId="0B664EC7" w:rsidR="00ED0145" w:rsidRDefault="00ED0145" w:rsidP="00ED0145">
            <w:pPr>
              <w:pStyle w:val="Bullet"/>
              <w:ind w:left="421" w:hanging="270"/>
            </w:pPr>
            <w:r>
              <w:t xml:space="preserve">Participate in any determined corrective actions discovered in the after-actions process  </w:t>
            </w:r>
          </w:p>
        </w:tc>
      </w:tr>
      <w:tr w:rsidR="0005387E" w14:paraId="1220E32C" w14:textId="77777777" w:rsidTr="0005387E">
        <w:trPr>
          <w:trHeight w:val="368"/>
        </w:trPr>
        <w:tc>
          <w:tcPr>
            <w:tcW w:w="10345" w:type="dxa"/>
            <w:gridSpan w:val="2"/>
            <w:shd w:val="clear" w:color="auto" w:fill="DBE5F1" w:themeFill="accent1" w:themeFillTint="33"/>
          </w:tcPr>
          <w:p w14:paraId="14F18FA8" w14:textId="77777777" w:rsidR="0005387E" w:rsidRPr="00540333" w:rsidRDefault="0005387E" w:rsidP="00FB3B16">
            <w:pPr>
              <w:pStyle w:val="Heading2"/>
            </w:pPr>
            <w:r>
              <w:t>REFERENCES</w:t>
            </w:r>
          </w:p>
        </w:tc>
      </w:tr>
      <w:tr w:rsidR="0005387E" w14:paraId="614E4C33" w14:textId="77777777" w:rsidTr="0005387E">
        <w:trPr>
          <w:trHeight w:val="1547"/>
        </w:trPr>
        <w:tc>
          <w:tcPr>
            <w:tcW w:w="10345" w:type="dxa"/>
            <w:gridSpan w:val="2"/>
          </w:tcPr>
          <w:p w14:paraId="12B7CFE0" w14:textId="77777777" w:rsidR="0005387E" w:rsidRDefault="0005387E" w:rsidP="00FB3B16">
            <w:pPr>
              <w:tabs>
                <w:tab w:val="left" w:pos="720"/>
              </w:tabs>
              <w:ind w:left="1440" w:hanging="1440"/>
              <w:rPr>
                <w:rFonts w:cs="Arial"/>
              </w:rPr>
            </w:pPr>
          </w:p>
          <w:p w14:paraId="30AE8364" w14:textId="77777777" w:rsidR="0005387E" w:rsidRPr="00540333" w:rsidRDefault="0005387E" w:rsidP="00FB3B16">
            <w:pPr>
              <w:tabs>
                <w:tab w:val="left" w:pos="720"/>
              </w:tabs>
              <w:ind w:left="1440" w:hanging="1440"/>
              <w:rPr>
                <w:rFonts w:cs="Arial"/>
              </w:rPr>
            </w:pPr>
          </w:p>
          <w:p w14:paraId="31F363F4" w14:textId="77777777" w:rsidR="0005387E" w:rsidRPr="00540333" w:rsidRDefault="0005387E" w:rsidP="00FB3B16">
            <w:pPr>
              <w:tabs>
                <w:tab w:val="left" w:pos="720"/>
              </w:tabs>
              <w:ind w:left="1440" w:hanging="1440"/>
              <w:rPr>
                <w:rFonts w:cs="Arial"/>
              </w:rPr>
            </w:pPr>
          </w:p>
        </w:tc>
      </w:tr>
    </w:tbl>
    <w:p w14:paraId="13CE2216" w14:textId="77777777" w:rsidR="0005387E" w:rsidRDefault="0005387E" w:rsidP="0005387E"/>
    <w:p w14:paraId="65FE6C7F" w14:textId="77777777" w:rsidR="0005387E" w:rsidRDefault="0005387E" w:rsidP="0005387E"/>
    <w:p w14:paraId="484B9B7A" w14:textId="77777777" w:rsidR="0079421A" w:rsidRDefault="0079421A" w:rsidP="0005387E"/>
    <w:p w14:paraId="34FB7452" w14:textId="77777777" w:rsidR="0005387E" w:rsidRDefault="0005387E" w:rsidP="0005387E"/>
    <w:p w14:paraId="2DAA4E86" w14:textId="77777777" w:rsidR="0005387E" w:rsidRDefault="0005387E" w:rsidP="0005387E"/>
    <w:p w14:paraId="0495CF89" w14:textId="77777777" w:rsidR="001B18F7" w:rsidRDefault="001B18F7">
      <w:pPr>
        <w:spacing w:after="200" w:line="276" w:lineRule="auto"/>
        <w:rPr>
          <w:rFonts w:ascii="Arial Narrow" w:hAnsi="Arial Narrow"/>
          <w:b/>
          <w:color w:val="17365D" w:themeColor="text2" w:themeShade="BF"/>
          <w:sz w:val="44"/>
        </w:rPr>
      </w:pPr>
      <w:r>
        <w:br w:type="page"/>
      </w:r>
    </w:p>
    <w:p w14:paraId="36675178" w14:textId="0A54AC1B" w:rsidR="00D84636" w:rsidRDefault="009E55F6" w:rsidP="00D84636">
      <w:pPr>
        <w:pStyle w:val="LittleTitle2"/>
      </w:pPr>
      <w:bookmarkStart w:id="27" w:name="fire"/>
      <w:bookmarkEnd w:id="27"/>
      <w:r>
        <w:lastRenderedPageBreak/>
        <w:t xml:space="preserve">Fire </w:t>
      </w:r>
    </w:p>
    <w:p w14:paraId="34AD2E21" w14:textId="77777777" w:rsidR="00D84636" w:rsidRPr="00C850E1" w:rsidRDefault="00D84636" w:rsidP="00D84636">
      <w:pPr>
        <w:ind w:right="180"/>
        <w:rPr>
          <w:rFonts w:cs="Arial"/>
        </w:rPr>
      </w:pPr>
      <w:r w:rsidRPr="00C850E1">
        <w:rPr>
          <w:rFonts w:cs="Arial"/>
        </w:rPr>
        <w:t>Should any fire endanger the students or staff, it is important to act quickly and decisively to prevent injuries and contain the spread of the fire.  All doors leading to the fire should be closed.  Do not re-enter the area for belongings.  If the area is full of smoke, students and employees should be instructed to crawl along the floor, close to walls, which will make breathing easier and provide direction.  Before opening any door, place a hand an inch from the door near the top to see if it is hot.  Be prepared to close the door quickly at the first sign of fire.   All fires, regardless of their size, which are extinguished by school personnel, require a call to the Fire Department to indicate that the “fire is out”.</w:t>
      </w:r>
    </w:p>
    <w:p w14:paraId="72CF710A" w14:textId="77777777" w:rsidR="00D84636" w:rsidRDefault="00D84636" w:rsidP="00D84636"/>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640"/>
      </w:tblGrid>
      <w:tr w:rsidR="00D84636" w14:paraId="40A3F710" w14:textId="77777777" w:rsidTr="00FB3B16">
        <w:tc>
          <w:tcPr>
            <w:tcW w:w="1615" w:type="dxa"/>
            <w:tcBorders>
              <w:right w:val="nil"/>
            </w:tcBorders>
            <w:shd w:val="clear" w:color="auto" w:fill="DBE5F1" w:themeFill="accent1" w:themeFillTint="33"/>
          </w:tcPr>
          <w:p w14:paraId="1B3090A9" w14:textId="77777777" w:rsidR="00D84636" w:rsidRDefault="00D84636" w:rsidP="00FB3B16">
            <w:pPr>
              <w:pStyle w:val="Heading2"/>
            </w:pPr>
            <w:r>
              <w:t>BEFORE</w:t>
            </w:r>
          </w:p>
        </w:tc>
        <w:tc>
          <w:tcPr>
            <w:tcW w:w="8640" w:type="dxa"/>
            <w:tcBorders>
              <w:left w:val="nil"/>
            </w:tcBorders>
            <w:shd w:val="clear" w:color="auto" w:fill="DBE5F1" w:themeFill="accent1" w:themeFillTint="33"/>
          </w:tcPr>
          <w:p w14:paraId="312A58F8" w14:textId="77777777" w:rsidR="00D84636" w:rsidRDefault="00D84636" w:rsidP="00FB3B16">
            <w:pPr>
              <w:pStyle w:val="Heading3"/>
            </w:pPr>
          </w:p>
        </w:tc>
      </w:tr>
      <w:tr w:rsidR="00D84636" w14:paraId="0F1B76D6" w14:textId="77777777" w:rsidTr="00FB3B16">
        <w:tc>
          <w:tcPr>
            <w:tcW w:w="1615" w:type="dxa"/>
          </w:tcPr>
          <w:p w14:paraId="6D49F9E6" w14:textId="21D16375" w:rsidR="00D84636" w:rsidRPr="00251BAB" w:rsidRDefault="00D84636" w:rsidP="00FB3B16">
            <w:r w:rsidRPr="00251BAB">
              <w:t>Goa</w:t>
            </w:r>
            <w:r>
              <w:t>ls</w:t>
            </w:r>
            <w:r w:rsidRPr="00251BAB">
              <w:t>:</w:t>
            </w:r>
          </w:p>
        </w:tc>
        <w:tc>
          <w:tcPr>
            <w:tcW w:w="8640" w:type="dxa"/>
          </w:tcPr>
          <w:p w14:paraId="4A04EBA2" w14:textId="77777777" w:rsidR="00D84636" w:rsidRDefault="00D84636">
            <w:pPr>
              <w:pStyle w:val="ListParagraph"/>
              <w:numPr>
                <w:ilvl w:val="0"/>
                <w:numId w:val="92"/>
              </w:numPr>
            </w:pPr>
            <w:r>
              <w:t>Prevent fire on campus</w:t>
            </w:r>
          </w:p>
          <w:p w14:paraId="39D08217" w14:textId="77777777" w:rsidR="00D84636" w:rsidRDefault="00D84636">
            <w:pPr>
              <w:pStyle w:val="ListParagraph"/>
              <w:numPr>
                <w:ilvl w:val="0"/>
                <w:numId w:val="92"/>
              </w:numPr>
            </w:pPr>
            <w:r>
              <w:t xml:space="preserve">Reduce or prevent the risk of injury to individuals and damage of property from fire  </w:t>
            </w:r>
          </w:p>
        </w:tc>
      </w:tr>
      <w:tr w:rsidR="00D84636" w14:paraId="0E8105E9" w14:textId="77777777" w:rsidTr="00FB3B16">
        <w:tc>
          <w:tcPr>
            <w:tcW w:w="1615" w:type="dxa"/>
          </w:tcPr>
          <w:p w14:paraId="2BAAB859" w14:textId="77777777" w:rsidR="00D84636" w:rsidRPr="00251BAB" w:rsidRDefault="00D84636" w:rsidP="00FB3B16">
            <w:r w:rsidRPr="00251BAB">
              <w:t>Objective(s):</w:t>
            </w:r>
          </w:p>
        </w:tc>
        <w:tc>
          <w:tcPr>
            <w:tcW w:w="8640" w:type="dxa"/>
          </w:tcPr>
          <w:p w14:paraId="4F6F088C" w14:textId="77777777" w:rsidR="00D84636" w:rsidRPr="00B86022" w:rsidRDefault="00D84636" w:rsidP="00FB3B16">
            <w:pPr>
              <w:pStyle w:val="ListParagraph"/>
              <w:ind w:left="0"/>
              <w:rPr>
                <w:u w:val="single"/>
              </w:rPr>
            </w:pPr>
            <w:r w:rsidRPr="00B86022">
              <w:rPr>
                <w:u w:val="single"/>
              </w:rPr>
              <w:t>Goal 1 Objectives</w:t>
            </w:r>
          </w:p>
          <w:p w14:paraId="71A7B102" w14:textId="77777777" w:rsidR="00D84636" w:rsidRDefault="00D84636">
            <w:pPr>
              <w:pStyle w:val="ListParagraph"/>
              <w:numPr>
                <w:ilvl w:val="0"/>
                <w:numId w:val="93"/>
              </w:numPr>
            </w:pPr>
            <w:r>
              <w:t>Store combustible materials in fireproof containers</w:t>
            </w:r>
          </w:p>
          <w:p w14:paraId="493E84E0" w14:textId="77777777" w:rsidR="00D84636" w:rsidRDefault="00D84636">
            <w:pPr>
              <w:pStyle w:val="ListParagraph"/>
              <w:numPr>
                <w:ilvl w:val="0"/>
                <w:numId w:val="93"/>
              </w:numPr>
            </w:pPr>
            <w:r>
              <w:t xml:space="preserve">Follow Fire Code and district rules regarding fire prevention.  </w:t>
            </w:r>
          </w:p>
          <w:p w14:paraId="7E7C559F" w14:textId="77777777" w:rsidR="00D84636" w:rsidRDefault="00D84636" w:rsidP="00FB3B16">
            <w:pPr>
              <w:pStyle w:val="ListParagraph"/>
              <w:ind w:left="421"/>
            </w:pPr>
          </w:p>
          <w:p w14:paraId="02EDA336" w14:textId="77777777" w:rsidR="00D84636" w:rsidRPr="002A15F9" w:rsidRDefault="00D84636" w:rsidP="00FB3B16">
            <w:pPr>
              <w:pStyle w:val="ListParagraph"/>
              <w:ind w:left="0"/>
              <w:rPr>
                <w:u w:val="single"/>
              </w:rPr>
            </w:pPr>
            <w:r w:rsidRPr="002A15F9">
              <w:rPr>
                <w:u w:val="single"/>
              </w:rPr>
              <w:t>Goal 2 Objectives</w:t>
            </w:r>
          </w:p>
          <w:p w14:paraId="719AF833" w14:textId="77777777" w:rsidR="00D84636" w:rsidRDefault="00D84636">
            <w:pPr>
              <w:pStyle w:val="ListParagraph"/>
              <w:numPr>
                <w:ilvl w:val="0"/>
                <w:numId w:val="94"/>
              </w:numPr>
            </w:pPr>
            <w:r>
              <w:t>Provide fire prevention training to staff</w:t>
            </w:r>
          </w:p>
          <w:p w14:paraId="6130B576" w14:textId="77777777" w:rsidR="00D84636" w:rsidRDefault="00D84636">
            <w:pPr>
              <w:pStyle w:val="ListParagraph"/>
              <w:numPr>
                <w:ilvl w:val="0"/>
                <w:numId w:val="94"/>
              </w:numPr>
            </w:pPr>
            <w:r>
              <w:t>Hold Fire Drills</w:t>
            </w:r>
          </w:p>
          <w:p w14:paraId="24AE673B" w14:textId="77777777" w:rsidR="00D84636" w:rsidRDefault="00D84636">
            <w:pPr>
              <w:pStyle w:val="ListParagraph"/>
              <w:numPr>
                <w:ilvl w:val="0"/>
                <w:numId w:val="94"/>
              </w:numPr>
            </w:pPr>
            <w:r>
              <w:t>Maintain an adequate supply of fire extinguishers</w:t>
            </w:r>
          </w:p>
          <w:p w14:paraId="51BB0378" w14:textId="77777777" w:rsidR="00D84636" w:rsidRDefault="00D84636">
            <w:pPr>
              <w:pStyle w:val="ListParagraph"/>
              <w:numPr>
                <w:ilvl w:val="0"/>
                <w:numId w:val="94"/>
              </w:numPr>
            </w:pPr>
            <w:r>
              <w:t xml:space="preserve">Ensure proper maintenance of fire prevention equipment.  </w:t>
            </w:r>
          </w:p>
        </w:tc>
      </w:tr>
      <w:tr w:rsidR="00D84636" w14:paraId="53B33680" w14:textId="77777777" w:rsidTr="00FB3B16">
        <w:trPr>
          <w:trHeight w:val="1412"/>
        </w:trPr>
        <w:tc>
          <w:tcPr>
            <w:tcW w:w="1615" w:type="dxa"/>
            <w:tcBorders>
              <w:bottom w:val="single" w:sz="4" w:space="0" w:color="auto"/>
            </w:tcBorders>
          </w:tcPr>
          <w:p w14:paraId="06CC8407" w14:textId="77777777" w:rsidR="00D84636" w:rsidRPr="00251BAB" w:rsidRDefault="00D84636" w:rsidP="00FB3B16">
            <w:r w:rsidRPr="00251BAB">
              <w:t>Courses of Action:</w:t>
            </w:r>
          </w:p>
        </w:tc>
        <w:tc>
          <w:tcPr>
            <w:tcW w:w="8640" w:type="dxa"/>
            <w:tcBorders>
              <w:bottom w:val="single" w:sz="4" w:space="0" w:color="auto"/>
            </w:tcBorders>
          </w:tcPr>
          <w:p w14:paraId="6EF1C5D9" w14:textId="77777777" w:rsidR="00D84636" w:rsidRDefault="00D84636" w:rsidP="00FB3B16">
            <w:pPr>
              <w:tabs>
                <w:tab w:val="left" w:pos="720"/>
              </w:tabs>
              <w:ind w:left="1440" w:hanging="1440"/>
              <w:rPr>
                <w:rFonts w:cs="Arial"/>
                <w:b/>
              </w:rPr>
            </w:pPr>
            <w:r w:rsidRPr="00C850E1">
              <w:rPr>
                <w:rFonts w:cs="Arial"/>
                <w:b/>
              </w:rPr>
              <w:t>PRINCIPAL/SITE ADMINISTRATOR ACTIONS:</w:t>
            </w:r>
          </w:p>
          <w:p w14:paraId="4C4016B5" w14:textId="77777777" w:rsidR="00D84636" w:rsidRPr="001E31B9" w:rsidRDefault="00D84636" w:rsidP="00FB3B16">
            <w:pPr>
              <w:tabs>
                <w:tab w:val="left" w:pos="720"/>
              </w:tabs>
              <w:ind w:left="1440" w:hanging="1440"/>
              <w:rPr>
                <w:rFonts w:cs="Arial"/>
                <w:bCs/>
                <w:u w:val="single"/>
              </w:rPr>
            </w:pPr>
            <w:r w:rsidRPr="001E31B9">
              <w:rPr>
                <w:rFonts w:cs="Arial"/>
                <w:bCs/>
                <w:u w:val="single"/>
              </w:rPr>
              <w:t>Goal 1 Actions</w:t>
            </w:r>
          </w:p>
          <w:p w14:paraId="51B407C7" w14:textId="516FD5DC" w:rsidR="00D84636" w:rsidRDefault="00D84636">
            <w:pPr>
              <w:pStyle w:val="ListParagraph"/>
              <w:numPr>
                <w:ilvl w:val="0"/>
                <w:numId w:val="95"/>
              </w:numPr>
            </w:pPr>
            <w:r>
              <w:t xml:space="preserve">Review school fire codes annually </w:t>
            </w:r>
          </w:p>
          <w:p w14:paraId="029B37F6" w14:textId="37A72930" w:rsidR="00D84636" w:rsidRDefault="00D84636">
            <w:pPr>
              <w:pStyle w:val="ListParagraph"/>
              <w:numPr>
                <w:ilvl w:val="0"/>
                <w:numId w:val="95"/>
              </w:numPr>
            </w:pPr>
            <w:r>
              <w:t xml:space="preserve">Send list of school fire codes to staff annually, including before/after school program staff </w:t>
            </w:r>
          </w:p>
          <w:p w14:paraId="17BE839B" w14:textId="22E3F05B" w:rsidR="00D84636" w:rsidRDefault="00D84636">
            <w:pPr>
              <w:pStyle w:val="ListParagraph"/>
              <w:numPr>
                <w:ilvl w:val="0"/>
                <w:numId w:val="95"/>
              </w:numPr>
            </w:pPr>
            <w:r>
              <w:t>Ensure teachers and staff are using Fire Marshall approved fire retardant classroom decorations, including before/after school classrooms</w:t>
            </w:r>
          </w:p>
          <w:p w14:paraId="02CB7D5F" w14:textId="1D888557" w:rsidR="00D84636" w:rsidRDefault="00D84636">
            <w:pPr>
              <w:pStyle w:val="ListParagraph"/>
              <w:numPr>
                <w:ilvl w:val="0"/>
                <w:numId w:val="95"/>
              </w:numPr>
            </w:pPr>
            <w:r>
              <w:t xml:space="preserve">Ensure combustible materials are stored in fireproof containers </w:t>
            </w:r>
          </w:p>
          <w:p w14:paraId="5395687F" w14:textId="77777777" w:rsidR="00D84636" w:rsidRDefault="00D84636" w:rsidP="00FB3B16">
            <w:pPr>
              <w:pStyle w:val="ListParagraph"/>
              <w:ind w:left="360"/>
            </w:pPr>
          </w:p>
          <w:p w14:paraId="25D6B8D1" w14:textId="77777777" w:rsidR="00D84636" w:rsidRPr="002A15F9" w:rsidRDefault="00D84636" w:rsidP="00FB3B16">
            <w:pPr>
              <w:pStyle w:val="ListParagraph"/>
              <w:ind w:left="0" w:hanging="29"/>
              <w:rPr>
                <w:u w:val="single"/>
              </w:rPr>
            </w:pPr>
            <w:r w:rsidRPr="002A15F9">
              <w:rPr>
                <w:u w:val="single"/>
              </w:rPr>
              <w:t xml:space="preserve">Goal 2 Actions </w:t>
            </w:r>
          </w:p>
          <w:p w14:paraId="397CEAE4" w14:textId="19700983" w:rsidR="00D84636" w:rsidRDefault="00D84636">
            <w:pPr>
              <w:pStyle w:val="ListParagraph"/>
              <w:numPr>
                <w:ilvl w:val="0"/>
                <w:numId w:val="96"/>
              </w:numPr>
            </w:pPr>
            <w:r>
              <w:t xml:space="preserve">Provide fire prevention materials to staff and provide a brief fire prevention training at the beginning of the year as part of training on the Comprehensive School Safety Plan  </w:t>
            </w:r>
          </w:p>
          <w:p w14:paraId="084BF2D1" w14:textId="77777777" w:rsidR="00D84636" w:rsidRDefault="00D84636">
            <w:pPr>
              <w:pStyle w:val="ListParagraph"/>
              <w:numPr>
                <w:ilvl w:val="0"/>
                <w:numId w:val="96"/>
              </w:numPr>
            </w:pPr>
            <w:r>
              <w:t>Provide fire prevention materials to before/after school program staff.</w:t>
            </w:r>
          </w:p>
          <w:p w14:paraId="64AEE210" w14:textId="7A29B530" w:rsidR="00D84636" w:rsidRDefault="00D84636">
            <w:pPr>
              <w:pStyle w:val="ListParagraph"/>
              <w:numPr>
                <w:ilvl w:val="0"/>
                <w:numId w:val="96"/>
              </w:numPr>
            </w:pPr>
            <w:r>
              <w:t>Hold fire extinguisher training for staff</w:t>
            </w:r>
          </w:p>
          <w:p w14:paraId="24236B1D" w14:textId="2E7DCDA5" w:rsidR="00D84636" w:rsidRDefault="00D84636">
            <w:pPr>
              <w:pStyle w:val="ListParagraph"/>
              <w:numPr>
                <w:ilvl w:val="0"/>
                <w:numId w:val="96"/>
              </w:numPr>
            </w:pPr>
            <w:r>
              <w:t>Ensure adequate supply of fire extinguishers are appropriately maintained on campus</w:t>
            </w:r>
          </w:p>
          <w:p w14:paraId="7DD0EF34" w14:textId="2B46EF56" w:rsidR="00D84636" w:rsidRDefault="00D84636">
            <w:pPr>
              <w:pStyle w:val="ListParagraph"/>
              <w:numPr>
                <w:ilvl w:val="0"/>
                <w:numId w:val="96"/>
              </w:numPr>
            </w:pPr>
            <w:r>
              <w:t xml:space="preserve">Hold required number of fire drills and vary the situation to improve staff and student response </w:t>
            </w:r>
          </w:p>
          <w:p w14:paraId="53759C85" w14:textId="77777777" w:rsidR="00D84636" w:rsidRDefault="00D84636" w:rsidP="00FB3B16">
            <w:pPr>
              <w:pStyle w:val="ListParagraph"/>
              <w:ind w:left="421"/>
            </w:pPr>
          </w:p>
          <w:p w14:paraId="62027341" w14:textId="77777777" w:rsidR="00D84636" w:rsidRDefault="00D84636" w:rsidP="00FB3B16">
            <w:pPr>
              <w:tabs>
                <w:tab w:val="left" w:pos="540"/>
                <w:tab w:val="left" w:pos="720"/>
                <w:tab w:val="left" w:pos="2880"/>
              </w:tabs>
              <w:ind w:left="1440" w:hanging="1440"/>
              <w:rPr>
                <w:rFonts w:cs="Arial"/>
                <w:b/>
              </w:rPr>
            </w:pPr>
            <w:r w:rsidRPr="00C850E1">
              <w:rPr>
                <w:rFonts w:cs="Arial"/>
                <w:b/>
              </w:rPr>
              <w:t xml:space="preserve">STAFF ACTIONS: </w:t>
            </w:r>
          </w:p>
          <w:p w14:paraId="130C75C2" w14:textId="77777777" w:rsidR="00D84636" w:rsidRPr="00C850E1" w:rsidRDefault="00D84636" w:rsidP="00FB3B16">
            <w:pPr>
              <w:tabs>
                <w:tab w:val="left" w:pos="540"/>
                <w:tab w:val="left" w:pos="720"/>
                <w:tab w:val="left" w:pos="2880"/>
              </w:tabs>
              <w:ind w:left="1440" w:hanging="1440"/>
              <w:rPr>
                <w:rFonts w:cs="Arial"/>
                <w:b/>
              </w:rPr>
            </w:pPr>
          </w:p>
          <w:p w14:paraId="600E5197" w14:textId="77777777" w:rsidR="00D84636" w:rsidRPr="001E31B9" w:rsidRDefault="00D84636" w:rsidP="00FB3B16">
            <w:pPr>
              <w:tabs>
                <w:tab w:val="left" w:pos="720"/>
              </w:tabs>
              <w:ind w:left="1440" w:hanging="1440"/>
              <w:rPr>
                <w:rFonts w:cs="Arial"/>
                <w:bCs/>
                <w:u w:val="single"/>
              </w:rPr>
            </w:pPr>
            <w:r w:rsidRPr="001E31B9">
              <w:rPr>
                <w:rFonts w:cs="Arial"/>
                <w:bCs/>
                <w:u w:val="single"/>
              </w:rPr>
              <w:t>Goal 1 Actions</w:t>
            </w:r>
          </w:p>
          <w:p w14:paraId="205CFDF3" w14:textId="6C2CAEDF" w:rsidR="00D84636" w:rsidRDefault="00D84636">
            <w:pPr>
              <w:pStyle w:val="Bullet"/>
              <w:numPr>
                <w:ilvl w:val="0"/>
                <w:numId w:val="97"/>
              </w:numPr>
            </w:pPr>
            <w:r>
              <w:lastRenderedPageBreak/>
              <w:t xml:space="preserve">Refrain from bringing unapproved combustible materials (cleaning and other chemicals) onto campus </w:t>
            </w:r>
          </w:p>
          <w:p w14:paraId="1B8F960B" w14:textId="77777777" w:rsidR="00F66CA7" w:rsidRDefault="00D84636">
            <w:pPr>
              <w:pStyle w:val="Bullet"/>
              <w:numPr>
                <w:ilvl w:val="0"/>
                <w:numId w:val="97"/>
              </w:numPr>
            </w:pPr>
            <w:r>
              <w:t xml:space="preserve">Become familiar with and only use Fire Marshall approved fire retardant classroom decorations </w:t>
            </w:r>
          </w:p>
          <w:p w14:paraId="2A8722EE" w14:textId="093D9BD3" w:rsidR="00D84636" w:rsidRDefault="00D84636" w:rsidP="00F66CA7">
            <w:pPr>
              <w:pStyle w:val="Bullet"/>
              <w:numPr>
                <w:ilvl w:val="0"/>
                <w:numId w:val="0"/>
              </w:numPr>
              <w:ind w:left="360"/>
            </w:pPr>
            <w:r>
              <w:t xml:space="preserve"> </w:t>
            </w:r>
          </w:p>
          <w:p w14:paraId="1D53BB29" w14:textId="77777777" w:rsidR="00D84636" w:rsidRPr="001E31B9" w:rsidRDefault="00D84636" w:rsidP="00FB3B16">
            <w:pPr>
              <w:tabs>
                <w:tab w:val="left" w:pos="720"/>
              </w:tabs>
              <w:ind w:left="1440" w:hanging="1440"/>
              <w:rPr>
                <w:rFonts w:cs="Arial"/>
                <w:bCs/>
                <w:u w:val="single"/>
              </w:rPr>
            </w:pPr>
            <w:r w:rsidRPr="001E31B9">
              <w:rPr>
                <w:rFonts w:cs="Arial"/>
                <w:bCs/>
                <w:u w:val="single"/>
              </w:rPr>
              <w:t xml:space="preserve">Goal </w:t>
            </w:r>
            <w:r>
              <w:rPr>
                <w:rFonts w:cs="Arial"/>
                <w:bCs/>
                <w:u w:val="single"/>
              </w:rPr>
              <w:t>2</w:t>
            </w:r>
            <w:r w:rsidRPr="001E31B9">
              <w:rPr>
                <w:rFonts w:cs="Arial"/>
                <w:bCs/>
                <w:u w:val="single"/>
              </w:rPr>
              <w:t xml:space="preserve"> Actions</w:t>
            </w:r>
          </w:p>
          <w:p w14:paraId="303FDE4D" w14:textId="1F7934F8" w:rsidR="00D84636" w:rsidRDefault="00D84636">
            <w:pPr>
              <w:pStyle w:val="Bullet"/>
              <w:numPr>
                <w:ilvl w:val="0"/>
                <w:numId w:val="98"/>
              </w:numPr>
            </w:pPr>
            <w:r>
              <w:t>Take fire extinguisher training or read about/watch video on how to use a fire extinguisher</w:t>
            </w:r>
          </w:p>
          <w:p w14:paraId="1D3FF19D" w14:textId="62117EE6" w:rsidR="00D84636" w:rsidRDefault="00D84636">
            <w:pPr>
              <w:pStyle w:val="Bullet"/>
              <w:numPr>
                <w:ilvl w:val="0"/>
                <w:numId w:val="98"/>
              </w:numPr>
            </w:pPr>
            <w:r>
              <w:t xml:space="preserve">Read any fire prevention materials provided by administration </w:t>
            </w:r>
          </w:p>
          <w:p w14:paraId="3924CC02" w14:textId="543E184B" w:rsidR="00D84636" w:rsidRDefault="00D84636">
            <w:pPr>
              <w:pStyle w:val="Bullet"/>
              <w:numPr>
                <w:ilvl w:val="0"/>
                <w:numId w:val="98"/>
              </w:numPr>
            </w:pPr>
            <w:r>
              <w:t xml:space="preserve">Participate and lead students in fire drills  </w:t>
            </w:r>
          </w:p>
        </w:tc>
      </w:tr>
      <w:tr w:rsidR="00D84636" w14:paraId="1B335FCA" w14:textId="77777777" w:rsidTr="00FB3B16">
        <w:tc>
          <w:tcPr>
            <w:tcW w:w="1615" w:type="dxa"/>
            <w:tcBorders>
              <w:right w:val="nil"/>
            </w:tcBorders>
            <w:shd w:val="clear" w:color="auto" w:fill="DBE5F1" w:themeFill="accent1" w:themeFillTint="33"/>
          </w:tcPr>
          <w:p w14:paraId="1D3EBB2C" w14:textId="77777777" w:rsidR="00D84636" w:rsidRDefault="00D84636" w:rsidP="00FB3B16">
            <w:pPr>
              <w:pStyle w:val="Heading2"/>
            </w:pPr>
            <w:r w:rsidRPr="00E10337">
              <w:t>DURING</w:t>
            </w:r>
          </w:p>
        </w:tc>
        <w:tc>
          <w:tcPr>
            <w:tcW w:w="8640" w:type="dxa"/>
            <w:tcBorders>
              <w:left w:val="nil"/>
            </w:tcBorders>
            <w:shd w:val="clear" w:color="auto" w:fill="DBE5F1" w:themeFill="accent1" w:themeFillTint="33"/>
          </w:tcPr>
          <w:p w14:paraId="0A9F4554" w14:textId="77777777" w:rsidR="00D84636" w:rsidRDefault="00D84636" w:rsidP="00FB3B16">
            <w:pPr>
              <w:pStyle w:val="Heading3"/>
            </w:pPr>
          </w:p>
        </w:tc>
      </w:tr>
      <w:tr w:rsidR="00D84636" w14:paraId="55D3A1AE" w14:textId="77777777" w:rsidTr="00FB3B16">
        <w:tc>
          <w:tcPr>
            <w:tcW w:w="1615" w:type="dxa"/>
          </w:tcPr>
          <w:p w14:paraId="1CEE8BAC" w14:textId="77777777" w:rsidR="00D84636" w:rsidRPr="00251BAB" w:rsidRDefault="00D84636" w:rsidP="00FB3B16">
            <w:r w:rsidRPr="00251BAB">
              <w:t>Goal</w:t>
            </w:r>
            <w:r>
              <w:t>s</w:t>
            </w:r>
            <w:r w:rsidRPr="00251BAB">
              <w:t>:</w:t>
            </w:r>
          </w:p>
        </w:tc>
        <w:tc>
          <w:tcPr>
            <w:tcW w:w="8640" w:type="dxa"/>
          </w:tcPr>
          <w:p w14:paraId="0670FD4F" w14:textId="77777777" w:rsidR="00D84636" w:rsidRDefault="00D84636">
            <w:pPr>
              <w:pStyle w:val="ListParagraph"/>
              <w:numPr>
                <w:ilvl w:val="0"/>
                <w:numId w:val="99"/>
              </w:numPr>
            </w:pPr>
            <w:r>
              <w:t>Protect life and implement Evacuation</w:t>
            </w:r>
          </w:p>
          <w:p w14:paraId="37B27F8A" w14:textId="77777777" w:rsidR="00D84636" w:rsidRDefault="00D84636">
            <w:pPr>
              <w:pStyle w:val="ListParagraph"/>
              <w:numPr>
                <w:ilvl w:val="0"/>
                <w:numId w:val="99"/>
              </w:numPr>
            </w:pPr>
            <w:r>
              <w:t>Prevent property damage by preventing spread of fire</w:t>
            </w:r>
          </w:p>
        </w:tc>
      </w:tr>
      <w:tr w:rsidR="00D84636" w14:paraId="0CFEB62A" w14:textId="77777777" w:rsidTr="00FB3B16">
        <w:tc>
          <w:tcPr>
            <w:tcW w:w="1615" w:type="dxa"/>
          </w:tcPr>
          <w:p w14:paraId="32EE742B" w14:textId="77777777" w:rsidR="00D84636" w:rsidRPr="00251BAB" w:rsidRDefault="00D84636" w:rsidP="00FB3B16">
            <w:r w:rsidRPr="00251BAB">
              <w:t>Objective(s):</w:t>
            </w:r>
          </w:p>
        </w:tc>
        <w:tc>
          <w:tcPr>
            <w:tcW w:w="8640" w:type="dxa"/>
          </w:tcPr>
          <w:p w14:paraId="00EB54F1" w14:textId="77777777" w:rsidR="00D84636" w:rsidRPr="00B86022" w:rsidRDefault="00D84636" w:rsidP="00FB3B16">
            <w:pPr>
              <w:pStyle w:val="ListParagraph"/>
              <w:ind w:left="0"/>
              <w:rPr>
                <w:u w:val="single"/>
              </w:rPr>
            </w:pPr>
            <w:r w:rsidRPr="00B86022">
              <w:rPr>
                <w:u w:val="single"/>
              </w:rPr>
              <w:t>Goal 1 Objectives</w:t>
            </w:r>
          </w:p>
          <w:p w14:paraId="5F264152" w14:textId="77777777" w:rsidR="00D84636" w:rsidRDefault="00D84636">
            <w:pPr>
              <w:pStyle w:val="ListParagraph"/>
              <w:numPr>
                <w:ilvl w:val="0"/>
                <w:numId w:val="100"/>
              </w:numPr>
            </w:pPr>
            <w:r>
              <w:t>Evacuate individuals from school buildings in a timely manner</w:t>
            </w:r>
          </w:p>
          <w:p w14:paraId="59A4C13A" w14:textId="77777777" w:rsidR="00D84636" w:rsidRDefault="00D84636">
            <w:pPr>
              <w:pStyle w:val="ListParagraph"/>
              <w:numPr>
                <w:ilvl w:val="0"/>
                <w:numId w:val="100"/>
              </w:numPr>
            </w:pPr>
            <w:r>
              <w:t>Conduct accountability procedures in a timely manner</w:t>
            </w:r>
          </w:p>
          <w:p w14:paraId="2095BC97" w14:textId="77777777" w:rsidR="00D84636" w:rsidRDefault="00D84636">
            <w:pPr>
              <w:pStyle w:val="ListParagraph"/>
              <w:numPr>
                <w:ilvl w:val="0"/>
                <w:numId w:val="100"/>
              </w:numPr>
            </w:pPr>
            <w:r>
              <w:t>Provide First Aid/Medical</w:t>
            </w:r>
          </w:p>
          <w:p w14:paraId="2B70C3A0" w14:textId="77777777" w:rsidR="00D84636" w:rsidRDefault="00D84636">
            <w:pPr>
              <w:pStyle w:val="ListParagraph"/>
              <w:numPr>
                <w:ilvl w:val="0"/>
                <w:numId w:val="100"/>
              </w:numPr>
            </w:pPr>
            <w:r>
              <w:t>Alert Fire Department</w:t>
            </w:r>
          </w:p>
          <w:p w14:paraId="200D91A4" w14:textId="77777777" w:rsidR="00D84636" w:rsidRDefault="00D84636" w:rsidP="00FB3B16"/>
          <w:p w14:paraId="4399031D" w14:textId="77777777" w:rsidR="00D84636" w:rsidRDefault="00D84636" w:rsidP="00FB3B16">
            <w:pPr>
              <w:pStyle w:val="ListParagraph"/>
              <w:ind w:left="0"/>
              <w:rPr>
                <w:u w:val="single"/>
              </w:rPr>
            </w:pPr>
            <w:r w:rsidRPr="00B86022">
              <w:rPr>
                <w:u w:val="single"/>
              </w:rPr>
              <w:t xml:space="preserve">Goal </w:t>
            </w:r>
            <w:r>
              <w:rPr>
                <w:u w:val="single"/>
              </w:rPr>
              <w:t xml:space="preserve">2 </w:t>
            </w:r>
            <w:r w:rsidRPr="00B86022">
              <w:rPr>
                <w:u w:val="single"/>
              </w:rPr>
              <w:t>Objectives</w:t>
            </w:r>
          </w:p>
          <w:p w14:paraId="601954C3" w14:textId="6D36CDCF" w:rsidR="00D84636" w:rsidRPr="00B140F2" w:rsidRDefault="00D84636">
            <w:pPr>
              <w:pStyle w:val="ListParagraph"/>
              <w:numPr>
                <w:ilvl w:val="0"/>
                <w:numId w:val="101"/>
              </w:numPr>
              <w:rPr>
                <w:u w:val="single"/>
              </w:rPr>
            </w:pPr>
            <w:r>
              <w:t xml:space="preserve">Implement strategies while evacuating which will prevent the spread of fire  </w:t>
            </w:r>
          </w:p>
          <w:p w14:paraId="46D5A5E4" w14:textId="6A8272DC" w:rsidR="00D84636" w:rsidRPr="00F32365" w:rsidRDefault="00D84636">
            <w:pPr>
              <w:pStyle w:val="ListParagraph"/>
              <w:numPr>
                <w:ilvl w:val="0"/>
                <w:numId w:val="101"/>
              </w:numPr>
              <w:rPr>
                <w:u w:val="single"/>
              </w:rPr>
            </w:pPr>
            <w:r>
              <w:t>Notify Fire Department and other entities of hazards and vulnerabilities</w:t>
            </w:r>
          </w:p>
          <w:p w14:paraId="0D49E8A2" w14:textId="77777777" w:rsidR="00D84636" w:rsidRPr="00F32365" w:rsidRDefault="00D84636">
            <w:pPr>
              <w:pStyle w:val="ListParagraph"/>
              <w:numPr>
                <w:ilvl w:val="0"/>
                <w:numId w:val="101"/>
              </w:numPr>
            </w:pPr>
            <w:r w:rsidRPr="00F32365">
              <w:t>Notify District Office/facilities</w:t>
            </w:r>
          </w:p>
          <w:p w14:paraId="676E494B" w14:textId="77777777" w:rsidR="00D84636" w:rsidRDefault="00D84636" w:rsidP="00FB3B16"/>
        </w:tc>
      </w:tr>
      <w:tr w:rsidR="00D84636" w14:paraId="6D934E53" w14:textId="77777777" w:rsidTr="00FB3B16">
        <w:trPr>
          <w:trHeight w:val="1547"/>
        </w:trPr>
        <w:tc>
          <w:tcPr>
            <w:tcW w:w="1615" w:type="dxa"/>
            <w:tcBorders>
              <w:bottom w:val="single" w:sz="4" w:space="0" w:color="auto"/>
            </w:tcBorders>
          </w:tcPr>
          <w:p w14:paraId="229F1CA9" w14:textId="77777777" w:rsidR="00D84636" w:rsidRPr="00251BAB" w:rsidRDefault="00D84636" w:rsidP="00FB3B16">
            <w:r w:rsidRPr="00251BAB">
              <w:t>Courses of Action:</w:t>
            </w:r>
          </w:p>
        </w:tc>
        <w:tc>
          <w:tcPr>
            <w:tcW w:w="8640" w:type="dxa"/>
            <w:tcBorders>
              <w:bottom w:val="single" w:sz="4" w:space="0" w:color="auto"/>
            </w:tcBorders>
          </w:tcPr>
          <w:p w14:paraId="4D1B4A19" w14:textId="77777777" w:rsidR="00D84636" w:rsidRDefault="00D84636" w:rsidP="00FB3B16">
            <w:pPr>
              <w:tabs>
                <w:tab w:val="left" w:pos="720"/>
              </w:tabs>
              <w:ind w:left="1440" w:hanging="1440"/>
              <w:rPr>
                <w:rFonts w:cs="Arial"/>
                <w:b/>
              </w:rPr>
            </w:pPr>
            <w:r w:rsidRPr="00C850E1">
              <w:rPr>
                <w:rFonts w:cs="Arial"/>
                <w:b/>
              </w:rPr>
              <w:t>PRINCIPAL/SITE ADMINISTRATOR ACTIONS:</w:t>
            </w:r>
          </w:p>
          <w:p w14:paraId="2AF67E98" w14:textId="77777777" w:rsidR="00D84636" w:rsidRDefault="00D84636" w:rsidP="00FB3B16">
            <w:pPr>
              <w:tabs>
                <w:tab w:val="left" w:pos="720"/>
              </w:tabs>
              <w:ind w:left="1440" w:hanging="1440"/>
              <w:rPr>
                <w:rFonts w:cs="Arial"/>
                <w:b/>
              </w:rPr>
            </w:pPr>
          </w:p>
          <w:p w14:paraId="4D635B12" w14:textId="77777777" w:rsidR="00D84636" w:rsidRPr="00B86022" w:rsidRDefault="00D84636" w:rsidP="00FB3B16">
            <w:pPr>
              <w:pStyle w:val="ListParagraph"/>
              <w:ind w:left="0"/>
              <w:rPr>
                <w:u w:val="single"/>
              </w:rPr>
            </w:pPr>
            <w:r w:rsidRPr="00B86022">
              <w:rPr>
                <w:u w:val="single"/>
              </w:rPr>
              <w:t xml:space="preserve">Goal 1 </w:t>
            </w:r>
            <w:r>
              <w:rPr>
                <w:u w:val="single"/>
              </w:rPr>
              <w:t>Actions</w:t>
            </w:r>
          </w:p>
          <w:p w14:paraId="77A990CF" w14:textId="297D5B15" w:rsidR="00D84636" w:rsidRDefault="00D84636">
            <w:pPr>
              <w:pStyle w:val="Bullet"/>
              <w:numPr>
                <w:ilvl w:val="0"/>
                <w:numId w:val="102"/>
              </w:numPr>
            </w:pPr>
            <w:r w:rsidRPr="001255AB">
              <w:t>Sound the fire alarm to implement evacuation of the building</w:t>
            </w:r>
          </w:p>
          <w:p w14:paraId="3F255C25" w14:textId="77777777" w:rsidR="00D84636" w:rsidRDefault="00D84636">
            <w:pPr>
              <w:pStyle w:val="Bullet"/>
              <w:numPr>
                <w:ilvl w:val="0"/>
                <w:numId w:val="102"/>
              </w:numPr>
            </w:pPr>
            <w:r w:rsidRPr="001255AB">
              <w:t xml:space="preserve">Immediately evacuate the school using the primary or alternate fire routes </w:t>
            </w:r>
          </w:p>
          <w:p w14:paraId="174CD687" w14:textId="44A3B32A" w:rsidR="00D84636" w:rsidRDefault="00D84636">
            <w:pPr>
              <w:pStyle w:val="Bullet"/>
              <w:numPr>
                <w:ilvl w:val="0"/>
                <w:numId w:val="102"/>
              </w:numPr>
            </w:pPr>
            <w:r w:rsidRPr="001255AB">
              <w:t>Notify the Fire Department (call 911</w:t>
            </w:r>
            <w:r w:rsidR="00F66CA7">
              <w:t>)</w:t>
            </w:r>
          </w:p>
          <w:p w14:paraId="79CEBFC6" w14:textId="571D3623" w:rsidR="00D84636" w:rsidRDefault="00D84636">
            <w:pPr>
              <w:pStyle w:val="Bullet"/>
              <w:numPr>
                <w:ilvl w:val="0"/>
                <w:numId w:val="102"/>
              </w:numPr>
            </w:pPr>
            <w:r>
              <w:t>Ensure all staff and students are accounted for</w:t>
            </w:r>
          </w:p>
          <w:p w14:paraId="0B9FFAC1" w14:textId="77777777" w:rsidR="00D84636" w:rsidRPr="001255AB" w:rsidRDefault="00D84636">
            <w:pPr>
              <w:pStyle w:val="Bullet"/>
              <w:numPr>
                <w:ilvl w:val="0"/>
                <w:numId w:val="102"/>
              </w:numPr>
            </w:pPr>
            <w:r>
              <w:t>Activate the Incident Command Team</w:t>
            </w:r>
          </w:p>
          <w:p w14:paraId="13638047" w14:textId="16B2BB6D" w:rsidR="00D84636" w:rsidRDefault="00D84636">
            <w:pPr>
              <w:pStyle w:val="Bullet"/>
              <w:numPr>
                <w:ilvl w:val="1"/>
                <w:numId w:val="102"/>
              </w:numPr>
            </w:pPr>
            <w:r w:rsidRPr="001255AB">
              <w:t>Direct search and rescue team to be sure all students and personnel have left the building</w:t>
            </w:r>
          </w:p>
          <w:p w14:paraId="6B3CE62D" w14:textId="77777777" w:rsidR="00D84636" w:rsidRDefault="00D84636">
            <w:pPr>
              <w:pStyle w:val="Bullet"/>
              <w:numPr>
                <w:ilvl w:val="1"/>
                <w:numId w:val="102"/>
              </w:numPr>
            </w:pPr>
            <w:r>
              <w:t>Activate First Aid/Medical/Triage team as necessary</w:t>
            </w:r>
          </w:p>
          <w:p w14:paraId="1A574A01" w14:textId="61CD0EDA" w:rsidR="00D84636" w:rsidRDefault="00D84636">
            <w:pPr>
              <w:pStyle w:val="Bullet"/>
              <w:numPr>
                <w:ilvl w:val="0"/>
                <w:numId w:val="102"/>
              </w:numPr>
            </w:pPr>
            <w:r w:rsidRPr="001255AB">
              <w:t>Ensure that access roads are kept open for emergency vehicles</w:t>
            </w:r>
          </w:p>
          <w:p w14:paraId="21BED35E" w14:textId="12BF9B43" w:rsidR="00D84636" w:rsidRPr="001255AB" w:rsidRDefault="00D84636">
            <w:pPr>
              <w:pStyle w:val="Bullet"/>
              <w:numPr>
                <w:ilvl w:val="0"/>
                <w:numId w:val="102"/>
              </w:numPr>
            </w:pPr>
            <w:r w:rsidRPr="001255AB">
              <w:t>If needed, notify bus dispatch for off – site evacuation</w:t>
            </w:r>
          </w:p>
          <w:p w14:paraId="30BF902C" w14:textId="5BB4198D" w:rsidR="00D84636" w:rsidRDefault="00D84636">
            <w:pPr>
              <w:pStyle w:val="Bullet"/>
              <w:numPr>
                <w:ilvl w:val="0"/>
                <w:numId w:val="102"/>
              </w:numPr>
            </w:pPr>
            <w:r w:rsidRPr="001255AB">
              <w:t>Do not allow staff and students to return to the building until the Fire Department declares that it is safe to do so</w:t>
            </w:r>
          </w:p>
          <w:p w14:paraId="400AA55A" w14:textId="77777777" w:rsidR="00D84636" w:rsidRDefault="00D84636" w:rsidP="00FB3B16">
            <w:pPr>
              <w:pStyle w:val="Bullet"/>
              <w:numPr>
                <w:ilvl w:val="0"/>
                <w:numId w:val="0"/>
              </w:numPr>
              <w:ind w:left="360"/>
            </w:pPr>
          </w:p>
          <w:p w14:paraId="73763E77" w14:textId="77777777" w:rsidR="00D84636" w:rsidRPr="00B86022" w:rsidRDefault="00D84636" w:rsidP="00FB3B16">
            <w:pPr>
              <w:pStyle w:val="ListParagraph"/>
              <w:ind w:left="0"/>
              <w:rPr>
                <w:u w:val="single"/>
              </w:rPr>
            </w:pPr>
            <w:r w:rsidRPr="00B86022">
              <w:rPr>
                <w:u w:val="single"/>
              </w:rPr>
              <w:t xml:space="preserve">Goal </w:t>
            </w:r>
            <w:r>
              <w:rPr>
                <w:u w:val="single"/>
              </w:rPr>
              <w:t>2</w:t>
            </w:r>
            <w:r w:rsidRPr="00B86022">
              <w:rPr>
                <w:u w:val="single"/>
              </w:rPr>
              <w:t xml:space="preserve"> </w:t>
            </w:r>
            <w:r>
              <w:rPr>
                <w:u w:val="single"/>
              </w:rPr>
              <w:t>Actions</w:t>
            </w:r>
          </w:p>
          <w:p w14:paraId="1A475418" w14:textId="77777777" w:rsidR="00D84636" w:rsidRDefault="00D84636">
            <w:pPr>
              <w:pStyle w:val="Bullet"/>
              <w:numPr>
                <w:ilvl w:val="0"/>
                <w:numId w:val="103"/>
              </w:numPr>
            </w:pPr>
            <w:r>
              <w:lastRenderedPageBreak/>
              <w:t>Remind staff to close doors when exiting classrooms/offices</w:t>
            </w:r>
          </w:p>
          <w:p w14:paraId="3D71CFBF" w14:textId="77777777" w:rsidR="00D84636" w:rsidRDefault="00D84636">
            <w:pPr>
              <w:pStyle w:val="Bullet"/>
              <w:numPr>
                <w:ilvl w:val="0"/>
                <w:numId w:val="103"/>
              </w:numPr>
            </w:pPr>
            <w:r w:rsidRPr="001255AB">
              <w:t>Notify appropriate utility company of suspected breaks in utility lines or pipes.</w:t>
            </w:r>
          </w:p>
          <w:p w14:paraId="523BA09C" w14:textId="77777777" w:rsidR="00D84636" w:rsidRDefault="00D84636">
            <w:pPr>
              <w:pStyle w:val="Bullet"/>
              <w:numPr>
                <w:ilvl w:val="0"/>
                <w:numId w:val="103"/>
              </w:numPr>
            </w:pPr>
            <w:r>
              <w:t xml:space="preserve">Notify fire department of any hazards or vulnerabilities that could hinder their response or cause further damage (chemicals, wires, equipment, etc.)  </w:t>
            </w:r>
          </w:p>
          <w:p w14:paraId="548D72C9" w14:textId="235A3B63" w:rsidR="00D84636" w:rsidRPr="001255AB" w:rsidRDefault="00D84636">
            <w:pPr>
              <w:pStyle w:val="Bullet"/>
              <w:numPr>
                <w:ilvl w:val="1"/>
                <w:numId w:val="103"/>
              </w:numPr>
            </w:pPr>
            <w:r>
              <w:t xml:space="preserve">Provide SDS sheets of any chemicals on campus/in the area of the fire to the fire department upon arrival </w:t>
            </w:r>
          </w:p>
          <w:p w14:paraId="51797B5C" w14:textId="57A50627" w:rsidR="00D84636" w:rsidRDefault="00D84636">
            <w:pPr>
              <w:pStyle w:val="Bullet"/>
              <w:numPr>
                <w:ilvl w:val="0"/>
                <w:numId w:val="103"/>
              </w:numPr>
            </w:pPr>
            <w:r w:rsidRPr="001255AB">
              <w:t>Notify District Office of situation</w:t>
            </w:r>
          </w:p>
          <w:p w14:paraId="3C7E594E" w14:textId="77777777" w:rsidR="00D84636" w:rsidRPr="001255AB" w:rsidRDefault="00D84636" w:rsidP="00FB3B16">
            <w:pPr>
              <w:pStyle w:val="Bullet"/>
              <w:numPr>
                <w:ilvl w:val="0"/>
                <w:numId w:val="0"/>
              </w:numPr>
              <w:ind w:left="360"/>
            </w:pPr>
          </w:p>
          <w:p w14:paraId="5634D9DB" w14:textId="77777777" w:rsidR="00D84636" w:rsidRPr="00C850E1" w:rsidRDefault="00D84636" w:rsidP="00FB3B16">
            <w:pPr>
              <w:tabs>
                <w:tab w:val="left" w:pos="540"/>
                <w:tab w:val="left" w:pos="720"/>
                <w:tab w:val="left" w:pos="2880"/>
              </w:tabs>
              <w:ind w:left="1440" w:hanging="1440"/>
              <w:rPr>
                <w:rFonts w:cs="Arial"/>
                <w:b/>
              </w:rPr>
            </w:pPr>
            <w:r w:rsidRPr="00C850E1">
              <w:rPr>
                <w:rFonts w:cs="Arial"/>
                <w:b/>
              </w:rPr>
              <w:t xml:space="preserve">STAFF ACTIONS: </w:t>
            </w:r>
          </w:p>
          <w:p w14:paraId="44967C34" w14:textId="77777777" w:rsidR="00D84636" w:rsidRPr="00E57173" w:rsidRDefault="00D84636" w:rsidP="00FB3B16">
            <w:pPr>
              <w:rPr>
                <w:u w:val="single"/>
              </w:rPr>
            </w:pPr>
            <w:r w:rsidRPr="00E57173">
              <w:rPr>
                <w:u w:val="single"/>
              </w:rPr>
              <w:t>Goal 1 Actions</w:t>
            </w:r>
          </w:p>
          <w:p w14:paraId="5C27A1F8" w14:textId="77777777" w:rsidR="00D84636" w:rsidRDefault="00D84636">
            <w:pPr>
              <w:pStyle w:val="Bullet"/>
              <w:numPr>
                <w:ilvl w:val="0"/>
                <w:numId w:val="122"/>
              </w:numPr>
            </w:pPr>
            <w:r w:rsidRPr="00C911F7">
              <w:t xml:space="preserve">Evacuate students from the building using primary or alternate fire routes </w:t>
            </w:r>
          </w:p>
          <w:p w14:paraId="777D8114" w14:textId="576BBC96" w:rsidR="00D84636" w:rsidRDefault="00D84636">
            <w:pPr>
              <w:pStyle w:val="Bullet"/>
              <w:numPr>
                <w:ilvl w:val="0"/>
                <w:numId w:val="122"/>
              </w:numPr>
            </w:pPr>
            <w:r>
              <w:t>When evacuating, t</w:t>
            </w:r>
            <w:r w:rsidRPr="00C911F7">
              <w:t>ake emergency backpack and student kits</w:t>
            </w:r>
          </w:p>
          <w:p w14:paraId="24CDE23D" w14:textId="5F55778B" w:rsidR="00D84636" w:rsidRPr="00C911F7" w:rsidRDefault="00D84636">
            <w:pPr>
              <w:pStyle w:val="Bullet"/>
              <w:numPr>
                <w:ilvl w:val="0"/>
                <w:numId w:val="122"/>
              </w:numPr>
            </w:pPr>
            <w:r w:rsidRPr="00C911F7">
              <w:t>Maintain control of the students a safe distance from the fire and firefighting equipmen</w:t>
            </w:r>
            <w:r w:rsidR="00F66CA7">
              <w:t>t</w:t>
            </w:r>
          </w:p>
          <w:p w14:paraId="096D0F50" w14:textId="7670C57E" w:rsidR="00D84636" w:rsidRPr="00C911F7" w:rsidRDefault="00D84636">
            <w:pPr>
              <w:pStyle w:val="Bullet"/>
              <w:numPr>
                <w:ilvl w:val="0"/>
                <w:numId w:val="122"/>
              </w:numPr>
            </w:pPr>
            <w:r w:rsidRPr="00C911F7">
              <w:t>Take attendance.  Report missing students to the Principal/designee and emergency response personnel</w:t>
            </w:r>
          </w:p>
          <w:p w14:paraId="37F118AD" w14:textId="6CD80A9A" w:rsidR="00D84636" w:rsidRDefault="00D84636">
            <w:pPr>
              <w:pStyle w:val="Bullet"/>
              <w:numPr>
                <w:ilvl w:val="0"/>
                <w:numId w:val="122"/>
              </w:numPr>
            </w:pPr>
            <w:r w:rsidRPr="00C911F7">
              <w:t>Maintain supervision of students until the Fire Department determines it is safe to return to the school building</w:t>
            </w:r>
          </w:p>
          <w:p w14:paraId="374C698F" w14:textId="371BA07F" w:rsidR="00D84636" w:rsidRDefault="00D84636">
            <w:pPr>
              <w:pStyle w:val="Bullet"/>
              <w:numPr>
                <w:ilvl w:val="0"/>
                <w:numId w:val="122"/>
              </w:numPr>
            </w:pPr>
            <w:r>
              <w:t>Serve in any position assigned on the Incident Command Team</w:t>
            </w:r>
          </w:p>
          <w:p w14:paraId="097A5C15" w14:textId="77777777" w:rsidR="00D84636" w:rsidRPr="00E57173" w:rsidRDefault="00D84636" w:rsidP="00FB3B16">
            <w:pPr>
              <w:rPr>
                <w:u w:val="single"/>
              </w:rPr>
            </w:pPr>
            <w:r w:rsidRPr="00E57173">
              <w:rPr>
                <w:u w:val="single"/>
              </w:rPr>
              <w:t>Goal 2 Actions</w:t>
            </w:r>
          </w:p>
          <w:p w14:paraId="362B4FE5" w14:textId="39E8E701" w:rsidR="00D84636" w:rsidRDefault="00D84636">
            <w:pPr>
              <w:pStyle w:val="Bullet"/>
              <w:numPr>
                <w:ilvl w:val="0"/>
                <w:numId w:val="123"/>
              </w:numPr>
            </w:pPr>
            <w:r w:rsidRPr="00AA2BA0">
              <w:t xml:space="preserve">Shut classroom or office door after all individuals have exited </w:t>
            </w:r>
          </w:p>
          <w:p w14:paraId="36A4DBDC" w14:textId="77777777" w:rsidR="00D84636" w:rsidRDefault="00D84636">
            <w:pPr>
              <w:pStyle w:val="Bullet"/>
              <w:numPr>
                <w:ilvl w:val="0"/>
                <w:numId w:val="123"/>
              </w:numPr>
            </w:pPr>
            <w:r>
              <w:t xml:space="preserve">Provide information to principal/site admin regarding any hazards or vulnerabilities noticed while evacuating (chemicals, exposed wires, equipment that might be hazardous, etc.)  </w:t>
            </w:r>
          </w:p>
        </w:tc>
      </w:tr>
      <w:tr w:rsidR="00D84636" w14:paraId="570A6587" w14:textId="77777777" w:rsidTr="00FB3B16">
        <w:tc>
          <w:tcPr>
            <w:tcW w:w="1615" w:type="dxa"/>
            <w:tcBorders>
              <w:right w:val="nil"/>
            </w:tcBorders>
            <w:shd w:val="clear" w:color="auto" w:fill="DBE5F1" w:themeFill="accent1" w:themeFillTint="33"/>
          </w:tcPr>
          <w:p w14:paraId="4730CA53" w14:textId="77777777" w:rsidR="00D84636" w:rsidRPr="00E10337" w:rsidRDefault="00D84636" w:rsidP="00FB3B16">
            <w:pPr>
              <w:pStyle w:val="Heading2"/>
            </w:pPr>
            <w:r w:rsidRPr="00E10337">
              <w:t>AFTER</w:t>
            </w:r>
          </w:p>
        </w:tc>
        <w:tc>
          <w:tcPr>
            <w:tcW w:w="8640" w:type="dxa"/>
            <w:tcBorders>
              <w:left w:val="nil"/>
            </w:tcBorders>
            <w:shd w:val="clear" w:color="auto" w:fill="DBE5F1" w:themeFill="accent1" w:themeFillTint="33"/>
          </w:tcPr>
          <w:p w14:paraId="35CEBBE1" w14:textId="77777777" w:rsidR="00D84636" w:rsidRPr="00E10337" w:rsidRDefault="00D84636" w:rsidP="00FB3B16">
            <w:pPr>
              <w:pStyle w:val="Heading3"/>
            </w:pPr>
          </w:p>
        </w:tc>
      </w:tr>
      <w:tr w:rsidR="00D84636" w14:paraId="4D531F51" w14:textId="77777777" w:rsidTr="00FB3B16">
        <w:tc>
          <w:tcPr>
            <w:tcW w:w="1615" w:type="dxa"/>
          </w:tcPr>
          <w:p w14:paraId="44E5CE20" w14:textId="77777777" w:rsidR="00D84636" w:rsidRPr="00251BAB" w:rsidRDefault="00D84636" w:rsidP="00FB3B16">
            <w:r w:rsidRPr="00251BAB">
              <w:t>Goal</w:t>
            </w:r>
            <w:r>
              <w:t>s</w:t>
            </w:r>
            <w:r w:rsidRPr="00251BAB">
              <w:t>:</w:t>
            </w:r>
          </w:p>
        </w:tc>
        <w:tc>
          <w:tcPr>
            <w:tcW w:w="8640" w:type="dxa"/>
          </w:tcPr>
          <w:p w14:paraId="3F21728C" w14:textId="36F2D40D" w:rsidR="00D84636" w:rsidRDefault="00D84636">
            <w:pPr>
              <w:pStyle w:val="ListParagraph"/>
              <w:numPr>
                <w:ilvl w:val="0"/>
                <w:numId w:val="104"/>
              </w:numPr>
            </w:pPr>
            <w:r>
              <w:t>Provide necessary attention to people and property to ensure continued safety and security</w:t>
            </w:r>
          </w:p>
          <w:p w14:paraId="0134454C" w14:textId="77777777" w:rsidR="00D84636" w:rsidRDefault="00D84636">
            <w:pPr>
              <w:pStyle w:val="ListParagraph"/>
              <w:numPr>
                <w:ilvl w:val="0"/>
                <w:numId w:val="104"/>
              </w:numPr>
            </w:pPr>
            <w:r>
              <w:t>Determine campuses’ fire response strengths, areas for improvement and steps to improvement</w:t>
            </w:r>
          </w:p>
        </w:tc>
      </w:tr>
      <w:tr w:rsidR="00D84636" w14:paraId="1A97C2E3" w14:textId="77777777" w:rsidTr="00FB3B16">
        <w:tc>
          <w:tcPr>
            <w:tcW w:w="1615" w:type="dxa"/>
          </w:tcPr>
          <w:p w14:paraId="08E554CD" w14:textId="77777777" w:rsidR="00D84636" w:rsidRPr="00251BAB" w:rsidRDefault="00D84636" w:rsidP="00FB3B16">
            <w:r w:rsidRPr="00251BAB">
              <w:t>Objective(s):</w:t>
            </w:r>
          </w:p>
        </w:tc>
        <w:tc>
          <w:tcPr>
            <w:tcW w:w="8640" w:type="dxa"/>
          </w:tcPr>
          <w:p w14:paraId="60F2EA67" w14:textId="77777777" w:rsidR="00D84636" w:rsidRPr="003E799D" w:rsidRDefault="00D84636" w:rsidP="00FB3B16">
            <w:pPr>
              <w:rPr>
                <w:u w:val="single"/>
              </w:rPr>
            </w:pPr>
            <w:r w:rsidRPr="003E799D">
              <w:rPr>
                <w:u w:val="single"/>
              </w:rPr>
              <w:t>Goal 1 Objectives</w:t>
            </w:r>
          </w:p>
          <w:p w14:paraId="62175884" w14:textId="1CBDC387" w:rsidR="00D84636" w:rsidRDefault="00D84636">
            <w:pPr>
              <w:pStyle w:val="ListParagraph"/>
              <w:numPr>
                <w:ilvl w:val="0"/>
                <w:numId w:val="124"/>
              </w:numPr>
            </w:pPr>
            <w:r>
              <w:t xml:space="preserve">Implement Reunification Plan if necessary </w:t>
            </w:r>
          </w:p>
          <w:p w14:paraId="34ABBDC2" w14:textId="77777777" w:rsidR="00D84636" w:rsidRDefault="00D84636">
            <w:pPr>
              <w:pStyle w:val="ListParagraph"/>
              <w:numPr>
                <w:ilvl w:val="1"/>
                <w:numId w:val="124"/>
              </w:numPr>
            </w:pPr>
            <w:r>
              <w:t xml:space="preserve">Assess needs of individuals and campus including: </w:t>
            </w:r>
          </w:p>
          <w:p w14:paraId="3B9B9458" w14:textId="77777777" w:rsidR="00D84636" w:rsidRDefault="00D84636">
            <w:pPr>
              <w:pStyle w:val="ListParagraph"/>
              <w:numPr>
                <w:ilvl w:val="1"/>
                <w:numId w:val="124"/>
              </w:numPr>
            </w:pPr>
            <w:r>
              <w:t xml:space="preserve">Mental health care </w:t>
            </w:r>
          </w:p>
          <w:p w14:paraId="5A96B7C7" w14:textId="77777777" w:rsidR="00D84636" w:rsidRDefault="00D84636">
            <w:pPr>
              <w:pStyle w:val="ListParagraph"/>
              <w:numPr>
                <w:ilvl w:val="1"/>
                <w:numId w:val="124"/>
              </w:numPr>
            </w:pPr>
            <w:r>
              <w:t>Debris removal</w:t>
            </w:r>
          </w:p>
          <w:p w14:paraId="631535E4" w14:textId="77777777" w:rsidR="00D84636" w:rsidRDefault="00D84636">
            <w:pPr>
              <w:pStyle w:val="ListParagraph"/>
              <w:numPr>
                <w:ilvl w:val="1"/>
                <w:numId w:val="124"/>
              </w:numPr>
            </w:pPr>
            <w:r>
              <w:t>Soot/smoke (odor) removal including HVAC system</w:t>
            </w:r>
          </w:p>
          <w:p w14:paraId="3FC15B8C" w14:textId="77777777" w:rsidR="00D84636" w:rsidRDefault="00D84636">
            <w:pPr>
              <w:pStyle w:val="ListParagraph"/>
              <w:numPr>
                <w:ilvl w:val="1"/>
                <w:numId w:val="124"/>
              </w:numPr>
            </w:pPr>
            <w:r>
              <w:t>Restoration/fixes</w:t>
            </w:r>
          </w:p>
          <w:p w14:paraId="77E1DD07" w14:textId="016BA4F7" w:rsidR="00D84636" w:rsidRDefault="00D84636">
            <w:pPr>
              <w:pStyle w:val="ListParagraph"/>
              <w:numPr>
                <w:ilvl w:val="0"/>
                <w:numId w:val="124"/>
              </w:numPr>
            </w:pPr>
            <w:r>
              <w:t xml:space="preserve">Based on needs assessment establish and implement plan to provide care for people and restore the property </w:t>
            </w:r>
          </w:p>
          <w:p w14:paraId="2EE94736" w14:textId="77777777" w:rsidR="00D84636" w:rsidRDefault="00D84636" w:rsidP="00FB3B16"/>
          <w:p w14:paraId="465DAB39" w14:textId="77777777" w:rsidR="00D84636" w:rsidRPr="003E799D" w:rsidRDefault="00D84636" w:rsidP="00FB3B16">
            <w:pPr>
              <w:rPr>
                <w:u w:val="single"/>
              </w:rPr>
            </w:pPr>
            <w:r w:rsidRPr="003E799D">
              <w:rPr>
                <w:u w:val="single"/>
              </w:rPr>
              <w:t>Goal 2 Objectives</w:t>
            </w:r>
          </w:p>
          <w:p w14:paraId="127E83EC" w14:textId="77777777" w:rsidR="00D84636" w:rsidRDefault="00D84636">
            <w:pPr>
              <w:pStyle w:val="ListParagraph"/>
              <w:numPr>
                <w:ilvl w:val="0"/>
                <w:numId w:val="125"/>
              </w:numPr>
            </w:pPr>
            <w:r>
              <w:t>Conduct After-Action Report</w:t>
            </w:r>
          </w:p>
        </w:tc>
      </w:tr>
      <w:tr w:rsidR="00D84636" w14:paraId="61B811CA" w14:textId="77777777" w:rsidTr="00FB3B16">
        <w:trPr>
          <w:trHeight w:val="1547"/>
        </w:trPr>
        <w:tc>
          <w:tcPr>
            <w:tcW w:w="1615" w:type="dxa"/>
          </w:tcPr>
          <w:p w14:paraId="4B1C4340" w14:textId="77777777" w:rsidR="00D84636" w:rsidRPr="00251BAB" w:rsidRDefault="00D84636" w:rsidP="00FB3B16">
            <w:r w:rsidRPr="00251BAB">
              <w:t>Courses of Action:</w:t>
            </w:r>
          </w:p>
        </w:tc>
        <w:tc>
          <w:tcPr>
            <w:tcW w:w="8640" w:type="dxa"/>
          </w:tcPr>
          <w:p w14:paraId="164CBE5A" w14:textId="77777777" w:rsidR="00D84636" w:rsidRPr="003E799D" w:rsidRDefault="00D84636" w:rsidP="00FB3B16">
            <w:pPr>
              <w:rPr>
                <w:b/>
                <w:bCs/>
              </w:rPr>
            </w:pPr>
            <w:r w:rsidRPr="003E799D">
              <w:rPr>
                <w:b/>
                <w:bCs/>
              </w:rPr>
              <w:t>PRINCIPAL/SITE ADMINISTRATOR ACTIONS</w:t>
            </w:r>
          </w:p>
          <w:p w14:paraId="192F3CD8" w14:textId="77777777" w:rsidR="00D84636" w:rsidRPr="003E799D" w:rsidRDefault="00D84636" w:rsidP="00FB3B16">
            <w:pPr>
              <w:rPr>
                <w:u w:val="single"/>
              </w:rPr>
            </w:pPr>
            <w:r w:rsidRPr="003E799D">
              <w:rPr>
                <w:u w:val="single"/>
              </w:rPr>
              <w:t>Goal 1 Actions</w:t>
            </w:r>
          </w:p>
          <w:p w14:paraId="443DDC25" w14:textId="4EE3220E" w:rsidR="00D84636" w:rsidRDefault="00D84636">
            <w:pPr>
              <w:pStyle w:val="ListParagraph"/>
              <w:numPr>
                <w:ilvl w:val="0"/>
                <w:numId w:val="126"/>
              </w:numPr>
            </w:pPr>
            <w:r>
              <w:t>Activate the Reunification Plan if necessary</w:t>
            </w:r>
          </w:p>
          <w:p w14:paraId="143361B1" w14:textId="3B6E3F08" w:rsidR="00D84636" w:rsidRDefault="00D84636">
            <w:pPr>
              <w:pStyle w:val="ListParagraph"/>
              <w:numPr>
                <w:ilvl w:val="0"/>
                <w:numId w:val="126"/>
              </w:numPr>
            </w:pPr>
            <w:r>
              <w:t>Conduct an assessment of needs of campus individuals and buildings</w:t>
            </w:r>
          </w:p>
          <w:p w14:paraId="12378C82" w14:textId="60A959B0" w:rsidR="00D84636" w:rsidRDefault="00D84636">
            <w:pPr>
              <w:pStyle w:val="ListParagraph"/>
              <w:numPr>
                <w:ilvl w:val="0"/>
                <w:numId w:val="126"/>
              </w:numPr>
            </w:pPr>
            <w:r>
              <w:t>Determine whether mental health services need to be provided</w:t>
            </w:r>
          </w:p>
          <w:p w14:paraId="78161C75" w14:textId="5BE2A7F3" w:rsidR="00D84636" w:rsidRDefault="00D84636">
            <w:pPr>
              <w:pStyle w:val="ListParagraph"/>
              <w:numPr>
                <w:ilvl w:val="0"/>
                <w:numId w:val="126"/>
              </w:numPr>
            </w:pPr>
            <w:r>
              <w:t xml:space="preserve">Determine the restoration, debris removal and soot/smoke removal needs  </w:t>
            </w:r>
          </w:p>
          <w:p w14:paraId="034EAE6B" w14:textId="21520E83" w:rsidR="00D84636" w:rsidRDefault="00D84636">
            <w:pPr>
              <w:pStyle w:val="ListParagraph"/>
              <w:numPr>
                <w:ilvl w:val="0"/>
                <w:numId w:val="126"/>
              </w:numPr>
            </w:pPr>
            <w:r>
              <w:t xml:space="preserve">Based on assessment, implement needed services  </w:t>
            </w:r>
          </w:p>
          <w:p w14:paraId="7C85E05C" w14:textId="77777777" w:rsidR="00D84636" w:rsidRDefault="00D84636" w:rsidP="00FB3B16"/>
          <w:p w14:paraId="36FD310C" w14:textId="77777777" w:rsidR="00D84636" w:rsidRPr="003E799D" w:rsidRDefault="00D84636" w:rsidP="00FB3B16">
            <w:pPr>
              <w:rPr>
                <w:u w:val="single"/>
              </w:rPr>
            </w:pPr>
            <w:r w:rsidRPr="003E799D">
              <w:rPr>
                <w:u w:val="single"/>
              </w:rPr>
              <w:lastRenderedPageBreak/>
              <w:t>Goal 2 Actions</w:t>
            </w:r>
          </w:p>
          <w:p w14:paraId="2A4F5B13" w14:textId="64038D62" w:rsidR="00D84636" w:rsidRDefault="00D84636">
            <w:pPr>
              <w:pStyle w:val="ListParagraph"/>
              <w:numPr>
                <w:ilvl w:val="0"/>
                <w:numId w:val="127"/>
              </w:numPr>
            </w:pPr>
            <w:r>
              <w:t xml:space="preserve">Conduct an after-action report process and implement necessary actions for improving future responses  </w:t>
            </w:r>
          </w:p>
          <w:p w14:paraId="4165A6D8" w14:textId="63379C25" w:rsidR="00D84636" w:rsidRDefault="00D84636">
            <w:pPr>
              <w:pStyle w:val="ListParagraph"/>
              <w:numPr>
                <w:ilvl w:val="0"/>
                <w:numId w:val="127"/>
              </w:numPr>
            </w:pPr>
            <w:r>
              <w:t xml:space="preserve">Gather stakeholders to debrief and engaged in process to identify strengths and weaknesses (areas for improvement) of response </w:t>
            </w:r>
          </w:p>
          <w:p w14:paraId="73BE761F" w14:textId="0596BD74" w:rsidR="00D84636" w:rsidRDefault="00D84636">
            <w:pPr>
              <w:pStyle w:val="ListParagraph"/>
              <w:numPr>
                <w:ilvl w:val="0"/>
                <w:numId w:val="127"/>
              </w:numPr>
            </w:pPr>
            <w:r>
              <w:t xml:space="preserve">Identify steps to improve future response  </w:t>
            </w:r>
          </w:p>
          <w:p w14:paraId="6CC6724E" w14:textId="196763DA" w:rsidR="00D84636" w:rsidRDefault="00D84636">
            <w:pPr>
              <w:pStyle w:val="ListParagraph"/>
              <w:numPr>
                <w:ilvl w:val="0"/>
                <w:numId w:val="127"/>
              </w:numPr>
            </w:pPr>
            <w:r>
              <w:t xml:space="preserve">Implement steps to improvement </w:t>
            </w:r>
          </w:p>
          <w:p w14:paraId="141BFBAC" w14:textId="77777777" w:rsidR="00D84636" w:rsidRDefault="00D84636" w:rsidP="00FB3B16"/>
          <w:p w14:paraId="1092A72A" w14:textId="77777777" w:rsidR="00D84636" w:rsidRPr="003E799D" w:rsidRDefault="00D84636" w:rsidP="00FB3B16">
            <w:pPr>
              <w:rPr>
                <w:b/>
                <w:bCs/>
              </w:rPr>
            </w:pPr>
            <w:r w:rsidRPr="003E799D">
              <w:rPr>
                <w:b/>
                <w:bCs/>
              </w:rPr>
              <w:t xml:space="preserve">STAFF ACTIONS </w:t>
            </w:r>
          </w:p>
          <w:p w14:paraId="6523BA24" w14:textId="77777777" w:rsidR="00D84636" w:rsidRPr="003E799D" w:rsidRDefault="00D84636" w:rsidP="00FB3B16">
            <w:pPr>
              <w:rPr>
                <w:u w:val="single"/>
              </w:rPr>
            </w:pPr>
            <w:r w:rsidRPr="003E799D">
              <w:rPr>
                <w:u w:val="single"/>
              </w:rPr>
              <w:t>Goal 1 Actions</w:t>
            </w:r>
          </w:p>
          <w:p w14:paraId="26A8E6A6" w14:textId="2E6E6AF4" w:rsidR="00D84636" w:rsidRDefault="00D84636">
            <w:pPr>
              <w:pStyle w:val="ListParagraph"/>
              <w:numPr>
                <w:ilvl w:val="0"/>
                <w:numId w:val="128"/>
              </w:numPr>
            </w:pPr>
            <w:r>
              <w:t xml:space="preserve">Implement Reunification Plan if necessary  </w:t>
            </w:r>
          </w:p>
          <w:p w14:paraId="38A5338A" w14:textId="77777777" w:rsidR="00D84636" w:rsidRDefault="00D84636">
            <w:pPr>
              <w:pStyle w:val="ListParagraph"/>
              <w:numPr>
                <w:ilvl w:val="0"/>
                <w:numId w:val="128"/>
              </w:numPr>
            </w:pPr>
            <w:r>
              <w:t xml:space="preserve">Assist in identifying needs for mental health, restoration, debris removal, etc.  </w:t>
            </w:r>
          </w:p>
          <w:p w14:paraId="34B708AE" w14:textId="6099BE2A" w:rsidR="00D84636" w:rsidRDefault="00D84636">
            <w:pPr>
              <w:pStyle w:val="ListParagraph"/>
              <w:numPr>
                <w:ilvl w:val="0"/>
                <w:numId w:val="128"/>
              </w:numPr>
            </w:pPr>
            <w:r>
              <w:t xml:space="preserve">Facilities/maintenance should contact physical recovery company to clean and remove debris </w:t>
            </w:r>
          </w:p>
          <w:p w14:paraId="6CD4C2FD" w14:textId="0BA814F4" w:rsidR="00D84636" w:rsidRDefault="00D84636">
            <w:pPr>
              <w:pStyle w:val="ListParagraph"/>
              <w:numPr>
                <w:ilvl w:val="0"/>
                <w:numId w:val="128"/>
              </w:numPr>
            </w:pPr>
            <w:r>
              <w:t>Assist in identifying any damaged equipment, specifically specialized equipment that may be hard for others to 1) know the function/importance of  and 2) know the cost of replacement</w:t>
            </w:r>
          </w:p>
          <w:p w14:paraId="39496490" w14:textId="4A388E2F" w:rsidR="00D84636" w:rsidRDefault="00D84636">
            <w:pPr>
              <w:pStyle w:val="ListParagraph"/>
              <w:numPr>
                <w:ilvl w:val="0"/>
                <w:numId w:val="128"/>
              </w:numPr>
            </w:pPr>
            <w:r>
              <w:t>Crisis Response Team/Counselors/Psychologist should initiate mental health services as necessary</w:t>
            </w:r>
          </w:p>
          <w:p w14:paraId="4FA3BD81" w14:textId="77777777" w:rsidR="00D84636" w:rsidRDefault="00D84636" w:rsidP="00FB3B16"/>
          <w:p w14:paraId="57A9EBDB" w14:textId="77777777" w:rsidR="00D84636" w:rsidRPr="003E799D" w:rsidRDefault="00D84636" w:rsidP="00FB3B16">
            <w:pPr>
              <w:rPr>
                <w:u w:val="single"/>
              </w:rPr>
            </w:pPr>
            <w:r w:rsidRPr="003E799D">
              <w:rPr>
                <w:u w:val="single"/>
              </w:rPr>
              <w:t>Goal 2 Actions</w:t>
            </w:r>
          </w:p>
          <w:p w14:paraId="2CCA2346" w14:textId="76B38E18" w:rsidR="00D84636" w:rsidRDefault="00D84636">
            <w:pPr>
              <w:pStyle w:val="ListParagraph"/>
              <w:numPr>
                <w:ilvl w:val="0"/>
                <w:numId w:val="129"/>
              </w:numPr>
            </w:pPr>
            <w:r>
              <w:t>Participate in after-action report process</w:t>
            </w:r>
          </w:p>
        </w:tc>
      </w:tr>
    </w:tbl>
    <w:p w14:paraId="6D8F58A8" w14:textId="77777777" w:rsidR="00D84636" w:rsidRDefault="00D84636" w:rsidP="00D84636"/>
    <w:p w14:paraId="2F4922EA" w14:textId="77777777" w:rsidR="00D84636" w:rsidRDefault="00D84636" w:rsidP="00D84636"/>
    <w:p w14:paraId="23CD247B" w14:textId="77777777" w:rsidR="00D84636" w:rsidRDefault="00D84636" w:rsidP="00D84636">
      <w:pPr>
        <w:spacing w:after="200" w:line="276" w:lineRule="auto"/>
      </w:pPr>
      <w:r>
        <w:br w:type="page"/>
      </w:r>
    </w:p>
    <w:p w14:paraId="32900A50" w14:textId="54083EEE" w:rsidR="003B301A" w:rsidRDefault="009E55F6" w:rsidP="003B301A">
      <w:pPr>
        <w:pStyle w:val="LittleTitle2"/>
      </w:pPr>
      <w:bookmarkStart w:id="28" w:name="wild"/>
      <w:bookmarkEnd w:id="28"/>
      <w:r>
        <w:lastRenderedPageBreak/>
        <w:t xml:space="preserve">Fire (Wildfire) </w:t>
      </w:r>
    </w:p>
    <w:p w14:paraId="6BC05AD9" w14:textId="33853CE5" w:rsidR="00055923" w:rsidRDefault="003B301A" w:rsidP="003B301A">
      <w:pPr>
        <w:ind w:right="180"/>
        <w:rPr>
          <w:rFonts w:cs="Arial"/>
        </w:rPr>
      </w:pPr>
      <w:r w:rsidRPr="00C850E1">
        <w:rPr>
          <w:rFonts w:cs="Arial"/>
        </w:rPr>
        <w:t xml:space="preserve">Should </w:t>
      </w:r>
      <w:r>
        <w:rPr>
          <w:rFonts w:cs="Arial"/>
        </w:rPr>
        <w:t>a wild</w:t>
      </w:r>
      <w:r w:rsidRPr="00C850E1">
        <w:rPr>
          <w:rFonts w:cs="Arial"/>
        </w:rPr>
        <w:t>fire endanger the students or staff, it is important to</w:t>
      </w:r>
      <w:r>
        <w:rPr>
          <w:rFonts w:cs="Arial"/>
        </w:rPr>
        <w:t xml:space="preserve"> work with the local fire department</w:t>
      </w:r>
      <w:r w:rsidRPr="00C850E1">
        <w:rPr>
          <w:rFonts w:cs="Arial"/>
        </w:rPr>
        <w:t xml:space="preserve"> act quickly and decisively to prevent injuries and </w:t>
      </w:r>
      <w:r>
        <w:rPr>
          <w:rFonts w:cs="Arial"/>
        </w:rPr>
        <w:t>damage to property</w:t>
      </w:r>
      <w:r w:rsidRPr="00C850E1">
        <w:rPr>
          <w:rFonts w:cs="Arial"/>
        </w:rPr>
        <w:t xml:space="preserve">. </w:t>
      </w:r>
    </w:p>
    <w:p w14:paraId="197DDBAF" w14:textId="77777777" w:rsidR="00055923" w:rsidRDefault="00055923" w:rsidP="003B301A">
      <w:pPr>
        <w:ind w:right="180"/>
        <w:rPr>
          <w:rFonts w:cs="Arial"/>
        </w:rPr>
      </w:pPr>
    </w:p>
    <w:p w14:paraId="59F63F06" w14:textId="77777777" w:rsidR="00055923" w:rsidRDefault="00055923" w:rsidP="00055923">
      <w:pPr>
        <w:jc w:val="both"/>
      </w:pPr>
      <w:r w:rsidRPr="00F77C41">
        <w:t xml:space="preserve">In evolving situations, local authorities may not issue an evacuation warning or order early in the event, only to do so later when the event poses a greater threat. To best ensure the safety of your staff and students, school </w:t>
      </w:r>
      <w:r>
        <w:t xml:space="preserve">administrators should work in conjunction with local fire and law enforcement to </w:t>
      </w:r>
      <w:r w:rsidRPr="00F77C41">
        <w:t xml:space="preserve">evaluate these events relative to your school’s unique characteristics, such as facility age and construction, transportation dependencies, ingress and egress options and capacity, level of defensible space around your structures, and surrounding topography. It may be best for some schools </w:t>
      </w:r>
      <w:r>
        <w:t>to</w:t>
      </w:r>
      <w:r w:rsidRPr="00F77C41">
        <w:t xml:space="preserve"> </w:t>
      </w:r>
      <w:r>
        <w:t>issue</w:t>
      </w:r>
      <w:r w:rsidRPr="00F77C41">
        <w:t xml:space="preserve"> an early dismissal </w:t>
      </w:r>
      <w:r>
        <w:t>and</w:t>
      </w:r>
      <w:r w:rsidRPr="00F77C41">
        <w:t xml:space="preserve"> voluntarily evacuate due </w:t>
      </w:r>
      <w:r>
        <w:t xml:space="preserve">to unique characteristics and circumstances. </w:t>
      </w:r>
    </w:p>
    <w:p w14:paraId="6C9FC35F" w14:textId="77777777" w:rsidR="00055923" w:rsidRDefault="00055923" w:rsidP="00055923">
      <w:pPr>
        <w:jc w:val="both"/>
      </w:pPr>
    </w:p>
    <w:p w14:paraId="5AE87827" w14:textId="740B1F9B" w:rsidR="003B301A" w:rsidRPr="00055923" w:rsidRDefault="003B301A" w:rsidP="00055923">
      <w:pPr>
        <w:jc w:val="both"/>
      </w:pPr>
      <w:r>
        <w:rPr>
          <w:rFonts w:cs="Arial"/>
        </w:rPr>
        <w:t>If a wildfire is near campus, fire personnel may</w:t>
      </w:r>
      <w:r w:rsidR="00055923">
        <w:rPr>
          <w:rFonts w:cs="Arial"/>
        </w:rPr>
        <w:t xml:space="preserve"> suggest a voluntary evacuation or call for a mandated early</w:t>
      </w:r>
      <w:r>
        <w:rPr>
          <w:rFonts w:cs="Arial"/>
        </w:rPr>
        <w:t xml:space="preserve"> dismissal, external evacuation</w:t>
      </w:r>
      <w:r w:rsidR="00055923">
        <w:rPr>
          <w:rFonts w:cs="Arial"/>
        </w:rPr>
        <w:t xml:space="preserve">, </w:t>
      </w:r>
      <w:r>
        <w:rPr>
          <w:rFonts w:cs="Arial"/>
        </w:rPr>
        <w:t>shelter-in-place</w:t>
      </w:r>
      <w:r w:rsidR="00055923">
        <w:rPr>
          <w:rFonts w:cs="Arial"/>
        </w:rPr>
        <w:t xml:space="preserve"> or a campus closure</w:t>
      </w:r>
      <w:r>
        <w:rPr>
          <w:rFonts w:cs="Arial"/>
        </w:rPr>
        <w:t>.  Schools should have procedures</w:t>
      </w:r>
      <w:r w:rsidR="00055923">
        <w:rPr>
          <w:rFonts w:cs="Arial"/>
        </w:rPr>
        <w:t xml:space="preserve"> in place</w:t>
      </w:r>
      <w:r>
        <w:rPr>
          <w:rFonts w:cs="Arial"/>
        </w:rPr>
        <w:t xml:space="preserve"> for each of these possibilities.</w:t>
      </w:r>
    </w:p>
    <w:p w14:paraId="235648E3" w14:textId="77777777" w:rsidR="003B301A" w:rsidRDefault="003B301A" w:rsidP="003B301A"/>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640"/>
      </w:tblGrid>
      <w:tr w:rsidR="003B301A" w14:paraId="56DB8A99" w14:textId="77777777" w:rsidTr="00FB3B16">
        <w:tc>
          <w:tcPr>
            <w:tcW w:w="1615" w:type="dxa"/>
            <w:tcBorders>
              <w:right w:val="nil"/>
            </w:tcBorders>
            <w:shd w:val="clear" w:color="auto" w:fill="DBE5F1" w:themeFill="accent1" w:themeFillTint="33"/>
          </w:tcPr>
          <w:p w14:paraId="4036E257" w14:textId="77777777" w:rsidR="003B301A" w:rsidRDefault="003B301A" w:rsidP="00FB3B16">
            <w:pPr>
              <w:pStyle w:val="Heading2"/>
            </w:pPr>
            <w:r>
              <w:t>BEFORE</w:t>
            </w:r>
          </w:p>
        </w:tc>
        <w:tc>
          <w:tcPr>
            <w:tcW w:w="8640" w:type="dxa"/>
            <w:tcBorders>
              <w:left w:val="nil"/>
            </w:tcBorders>
            <w:shd w:val="clear" w:color="auto" w:fill="DBE5F1" w:themeFill="accent1" w:themeFillTint="33"/>
          </w:tcPr>
          <w:p w14:paraId="1495EE16" w14:textId="77777777" w:rsidR="003B301A" w:rsidRDefault="003B301A" w:rsidP="00FB3B16">
            <w:pPr>
              <w:pStyle w:val="Heading3"/>
            </w:pPr>
          </w:p>
        </w:tc>
      </w:tr>
      <w:tr w:rsidR="003B301A" w14:paraId="4DEFBBB9" w14:textId="77777777" w:rsidTr="00FB3B16">
        <w:tc>
          <w:tcPr>
            <w:tcW w:w="1615" w:type="dxa"/>
          </w:tcPr>
          <w:p w14:paraId="3F60E9CC" w14:textId="77777777" w:rsidR="003B301A" w:rsidRPr="00251BAB" w:rsidRDefault="003B301A" w:rsidP="00FB3B16">
            <w:r w:rsidRPr="00251BAB">
              <w:t>Goa</w:t>
            </w:r>
            <w:r>
              <w:t>ls</w:t>
            </w:r>
            <w:r w:rsidRPr="00251BAB">
              <w:t>:</w:t>
            </w:r>
          </w:p>
        </w:tc>
        <w:tc>
          <w:tcPr>
            <w:tcW w:w="8640" w:type="dxa"/>
          </w:tcPr>
          <w:p w14:paraId="4A13ECE4" w14:textId="6A549C20" w:rsidR="00055923" w:rsidRDefault="00C2471C">
            <w:pPr>
              <w:pStyle w:val="ListParagraph"/>
              <w:numPr>
                <w:ilvl w:val="0"/>
                <w:numId w:val="215"/>
              </w:numPr>
            </w:pPr>
            <w:r>
              <w:t>Coordinate with local fire department to d</w:t>
            </w:r>
            <w:r w:rsidR="00055923">
              <w:t>evelop procedures that facilitate an effective and efficient wildfire response</w:t>
            </w:r>
          </w:p>
          <w:p w14:paraId="765A8DE3" w14:textId="192D7B1A" w:rsidR="00C2471C" w:rsidRDefault="00C2471C">
            <w:pPr>
              <w:pStyle w:val="ListParagraph"/>
              <w:numPr>
                <w:ilvl w:val="0"/>
                <w:numId w:val="215"/>
              </w:numPr>
            </w:pPr>
            <w:r w:rsidRPr="009B0B48">
              <w:t>Develop the capacity of staff to lead students through appropriate response options</w:t>
            </w:r>
          </w:p>
          <w:p w14:paraId="1034A021" w14:textId="69C873EB" w:rsidR="003B301A" w:rsidRDefault="00055923">
            <w:pPr>
              <w:pStyle w:val="ListParagraph"/>
              <w:numPr>
                <w:ilvl w:val="0"/>
                <w:numId w:val="215"/>
              </w:numPr>
            </w:pPr>
            <w:r>
              <w:t>P</w:t>
            </w:r>
            <w:r w:rsidR="003B301A">
              <w:t xml:space="preserve">revent the risk of injury to individuals and damage of property from </w:t>
            </w:r>
            <w:r>
              <w:t>wild</w:t>
            </w:r>
            <w:r w:rsidR="003B301A">
              <w:t xml:space="preserve">fire  </w:t>
            </w:r>
          </w:p>
        </w:tc>
      </w:tr>
      <w:tr w:rsidR="003B301A" w14:paraId="201D8715" w14:textId="77777777" w:rsidTr="00FB3B16">
        <w:tc>
          <w:tcPr>
            <w:tcW w:w="1615" w:type="dxa"/>
          </w:tcPr>
          <w:p w14:paraId="010188B8" w14:textId="77777777" w:rsidR="003B301A" w:rsidRPr="00251BAB" w:rsidRDefault="003B301A" w:rsidP="00FB3B16">
            <w:r w:rsidRPr="00251BAB">
              <w:t>Objective(s):</w:t>
            </w:r>
          </w:p>
        </w:tc>
        <w:tc>
          <w:tcPr>
            <w:tcW w:w="8640" w:type="dxa"/>
          </w:tcPr>
          <w:p w14:paraId="68D65A6C" w14:textId="0C913003" w:rsidR="00C2471C" w:rsidRDefault="00C2471C" w:rsidP="00FB3B16">
            <w:pPr>
              <w:pStyle w:val="ListParagraph"/>
              <w:ind w:left="0"/>
              <w:rPr>
                <w:u w:val="single"/>
              </w:rPr>
            </w:pPr>
            <w:r>
              <w:rPr>
                <w:u w:val="single"/>
              </w:rPr>
              <w:t>Goal 1 Objectives</w:t>
            </w:r>
          </w:p>
          <w:p w14:paraId="02832181" w14:textId="7CD9EE06" w:rsidR="00C2471C" w:rsidRDefault="00ED7876">
            <w:pPr>
              <w:pStyle w:val="ListParagraph"/>
              <w:numPr>
                <w:ilvl w:val="0"/>
                <w:numId w:val="212"/>
              </w:numPr>
            </w:pPr>
            <w:r>
              <w:t>Coordinate</w:t>
            </w:r>
            <w:r w:rsidR="00C2471C">
              <w:t xml:space="preserve"> with local fire department to ensure an effective response to a Wildfire</w:t>
            </w:r>
          </w:p>
          <w:p w14:paraId="7C662443" w14:textId="77777777" w:rsidR="006002F6" w:rsidRDefault="00C2471C">
            <w:pPr>
              <w:pStyle w:val="ListParagraph"/>
              <w:numPr>
                <w:ilvl w:val="0"/>
                <w:numId w:val="212"/>
              </w:numPr>
            </w:pPr>
            <w:r>
              <w:t xml:space="preserve">Develop procedures for voluntary evacuation, early dismissal, </w:t>
            </w:r>
            <w:r w:rsidR="006002F6">
              <w:t>mandatory evacuation, shelter-in-place and campus closure</w:t>
            </w:r>
            <w:r>
              <w:t xml:space="preserve"> </w:t>
            </w:r>
          </w:p>
          <w:p w14:paraId="38EBA9F9" w14:textId="615F1392" w:rsidR="00C2471C" w:rsidRDefault="00C2471C">
            <w:pPr>
              <w:pStyle w:val="ListParagraph"/>
              <w:numPr>
                <w:ilvl w:val="0"/>
                <w:numId w:val="212"/>
              </w:numPr>
            </w:pPr>
            <w:r w:rsidRPr="00311FB6">
              <w:t xml:space="preserve">Develop a clear chain of command </w:t>
            </w:r>
            <w:r>
              <w:t>with staff</w:t>
            </w:r>
          </w:p>
          <w:p w14:paraId="7D953759" w14:textId="44213ECF" w:rsidR="006002F6" w:rsidRDefault="006002F6">
            <w:pPr>
              <w:pStyle w:val="ListParagraph"/>
              <w:numPr>
                <w:ilvl w:val="0"/>
                <w:numId w:val="212"/>
              </w:numPr>
              <w:ind w:left="0"/>
            </w:pPr>
          </w:p>
          <w:p w14:paraId="58AB460A" w14:textId="63C6894C" w:rsidR="006002F6" w:rsidRPr="00B86022" w:rsidRDefault="006002F6" w:rsidP="006002F6">
            <w:pPr>
              <w:pStyle w:val="ListParagraph"/>
              <w:ind w:left="0"/>
              <w:rPr>
                <w:u w:val="single"/>
              </w:rPr>
            </w:pPr>
            <w:r w:rsidRPr="00B86022">
              <w:rPr>
                <w:u w:val="single"/>
              </w:rPr>
              <w:t xml:space="preserve">Goal </w:t>
            </w:r>
            <w:r>
              <w:rPr>
                <w:u w:val="single"/>
              </w:rPr>
              <w:t>2</w:t>
            </w:r>
            <w:r w:rsidRPr="00B86022">
              <w:rPr>
                <w:u w:val="single"/>
              </w:rPr>
              <w:t xml:space="preserve"> Objectives</w:t>
            </w:r>
          </w:p>
          <w:p w14:paraId="6B239AE5" w14:textId="4FFA2A98" w:rsidR="006002F6" w:rsidRDefault="006002F6">
            <w:pPr>
              <w:pStyle w:val="ListParagraph"/>
              <w:numPr>
                <w:ilvl w:val="0"/>
                <w:numId w:val="213"/>
              </w:numPr>
            </w:pPr>
            <w:r w:rsidRPr="006002F6">
              <w:t>Train staff on the different wildfire response actions</w:t>
            </w:r>
            <w:r>
              <w:t>: voluntary evacuation, early dismissal, mandatory evacuation, shelter-in-place and campus closure</w:t>
            </w:r>
          </w:p>
          <w:p w14:paraId="689A0800" w14:textId="77777777" w:rsidR="006002F6" w:rsidRPr="006002F6" w:rsidRDefault="006002F6" w:rsidP="00FB3B16">
            <w:pPr>
              <w:pStyle w:val="ListParagraph"/>
              <w:ind w:left="0"/>
            </w:pPr>
          </w:p>
          <w:p w14:paraId="32E6AC86" w14:textId="5FF78D7C" w:rsidR="003B301A" w:rsidRPr="00B86022" w:rsidRDefault="003B301A" w:rsidP="00FB3B16">
            <w:pPr>
              <w:pStyle w:val="ListParagraph"/>
              <w:ind w:left="0"/>
              <w:rPr>
                <w:u w:val="single"/>
              </w:rPr>
            </w:pPr>
            <w:r w:rsidRPr="00B86022">
              <w:rPr>
                <w:u w:val="single"/>
              </w:rPr>
              <w:t xml:space="preserve">Goal </w:t>
            </w:r>
            <w:r w:rsidR="006002F6">
              <w:rPr>
                <w:u w:val="single"/>
              </w:rPr>
              <w:t>3</w:t>
            </w:r>
            <w:r w:rsidRPr="00B86022">
              <w:rPr>
                <w:u w:val="single"/>
              </w:rPr>
              <w:t xml:space="preserve"> Objectives</w:t>
            </w:r>
          </w:p>
          <w:p w14:paraId="56755491" w14:textId="77777777" w:rsidR="003B301A" w:rsidRDefault="003B301A">
            <w:pPr>
              <w:pStyle w:val="ListParagraph"/>
              <w:numPr>
                <w:ilvl w:val="0"/>
                <w:numId w:val="214"/>
              </w:numPr>
            </w:pPr>
            <w:r>
              <w:t>Store combustible materials in fireproof containers</w:t>
            </w:r>
          </w:p>
          <w:p w14:paraId="27195446" w14:textId="7EF3FFFA" w:rsidR="000258B6" w:rsidRDefault="003B301A">
            <w:pPr>
              <w:pStyle w:val="ListParagraph"/>
              <w:numPr>
                <w:ilvl w:val="0"/>
                <w:numId w:val="214"/>
              </w:numPr>
            </w:pPr>
            <w:r>
              <w:t xml:space="preserve">Follow Fire Code and district rules regarding fire prevention </w:t>
            </w:r>
          </w:p>
          <w:p w14:paraId="5BC12BFC" w14:textId="77777777" w:rsidR="000258B6" w:rsidRDefault="003B301A">
            <w:pPr>
              <w:pStyle w:val="ListParagraph"/>
              <w:numPr>
                <w:ilvl w:val="0"/>
                <w:numId w:val="214"/>
              </w:numPr>
            </w:pPr>
            <w:r>
              <w:t>Provide fire prevention training to staff</w:t>
            </w:r>
          </w:p>
          <w:p w14:paraId="2BBBF5CA" w14:textId="30983F4D" w:rsidR="003B301A" w:rsidRDefault="003B301A">
            <w:pPr>
              <w:pStyle w:val="ListParagraph"/>
              <w:numPr>
                <w:ilvl w:val="0"/>
                <w:numId w:val="214"/>
              </w:numPr>
            </w:pPr>
            <w:r>
              <w:t>Hold Fire Drills</w:t>
            </w:r>
          </w:p>
          <w:p w14:paraId="64D11BCD" w14:textId="77777777" w:rsidR="003B301A" w:rsidRDefault="003B301A">
            <w:pPr>
              <w:pStyle w:val="ListParagraph"/>
              <w:numPr>
                <w:ilvl w:val="0"/>
                <w:numId w:val="94"/>
              </w:numPr>
            </w:pPr>
            <w:r>
              <w:t>Maintain an adequate supply of fire extinguishers</w:t>
            </w:r>
          </w:p>
          <w:p w14:paraId="45246402" w14:textId="177EB4C3" w:rsidR="003B301A" w:rsidRDefault="003B301A">
            <w:pPr>
              <w:pStyle w:val="ListParagraph"/>
              <w:numPr>
                <w:ilvl w:val="0"/>
                <w:numId w:val="94"/>
              </w:numPr>
            </w:pPr>
            <w:r>
              <w:t xml:space="preserve">Ensure proper maintenance of fire prevention equipment  </w:t>
            </w:r>
          </w:p>
        </w:tc>
      </w:tr>
      <w:tr w:rsidR="003B301A" w14:paraId="1F20A407" w14:textId="77777777" w:rsidTr="00FB3B16">
        <w:trPr>
          <w:trHeight w:val="1412"/>
        </w:trPr>
        <w:tc>
          <w:tcPr>
            <w:tcW w:w="1615" w:type="dxa"/>
            <w:tcBorders>
              <w:bottom w:val="single" w:sz="4" w:space="0" w:color="auto"/>
            </w:tcBorders>
          </w:tcPr>
          <w:p w14:paraId="27D3E8C1" w14:textId="77777777" w:rsidR="003B301A" w:rsidRPr="00251BAB" w:rsidRDefault="003B301A" w:rsidP="00FB3B16">
            <w:r w:rsidRPr="00251BAB">
              <w:t>Courses of Action:</w:t>
            </w:r>
          </w:p>
        </w:tc>
        <w:tc>
          <w:tcPr>
            <w:tcW w:w="8640" w:type="dxa"/>
            <w:tcBorders>
              <w:bottom w:val="single" w:sz="4" w:space="0" w:color="auto"/>
            </w:tcBorders>
          </w:tcPr>
          <w:p w14:paraId="0794E977" w14:textId="77777777" w:rsidR="003B301A" w:rsidRDefault="003B301A" w:rsidP="00FB3B16">
            <w:pPr>
              <w:tabs>
                <w:tab w:val="left" w:pos="720"/>
              </w:tabs>
              <w:ind w:left="1440" w:hanging="1440"/>
              <w:rPr>
                <w:rFonts w:cs="Arial"/>
                <w:b/>
              </w:rPr>
            </w:pPr>
            <w:r w:rsidRPr="00C850E1">
              <w:rPr>
                <w:rFonts w:cs="Arial"/>
                <w:b/>
              </w:rPr>
              <w:t>PRINCIPAL/SITE ADMINISTRATOR ACTIONS:</w:t>
            </w:r>
          </w:p>
          <w:p w14:paraId="76CD3A4B" w14:textId="77777777" w:rsidR="003B301A" w:rsidRPr="001E31B9" w:rsidRDefault="003B301A" w:rsidP="00FB3B16">
            <w:pPr>
              <w:tabs>
                <w:tab w:val="left" w:pos="720"/>
              </w:tabs>
              <w:ind w:left="1440" w:hanging="1440"/>
              <w:rPr>
                <w:rFonts w:cs="Arial"/>
                <w:bCs/>
                <w:u w:val="single"/>
              </w:rPr>
            </w:pPr>
            <w:r w:rsidRPr="001E31B9">
              <w:rPr>
                <w:rFonts w:cs="Arial"/>
                <w:bCs/>
                <w:u w:val="single"/>
              </w:rPr>
              <w:t>Goal 1 Actions</w:t>
            </w:r>
          </w:p>
          <w:p w14:paraId="04076D19" w14:textId="71DB2BE6" w:rsidR="00ED7876" w:rsidRDefault="00ED7876">
            <w:pPr>
              <w:pStyle w:val="ListParagraph"/>
              <w:numPr>
                <w:ilvl w:val="0"/>
                <w:numId w:val="240"/>
              </w:numPr>
            </w:pPr>
            <w:r>
              <w:t>Meet, plan and train with local fire department to ensure an effective response to a Wildfire.  Plan for potential voluntary evacuation, early dismissal, mandatory evacuation, shelter-in-place and campus closure</w:t>
            </w:r>
          </w:p>
          <w:p w14:paraId="002FFCFC" w14:textId="05CE7F95" w:rsidR="00ED7876" w:rsidRDefault="00ED7876">
            <w:pPr>
              <w:pStyle w:val="ListParagraph"/>
              <w:numPr>
                <w:ilvl w:val="0"/>
                <w:numId w:val="240"/>
              </w:numPr>
            </w:pPr>
            <w:r>
              <w:t>Develop site specific procedures to engage in a voluntary evacuation, early dismissal, mandatory evacuation, shelter-in-place and campus closure</w:t>
            </w:r>
          </w:p>
          <w:p w14:paraId="5E012D9A" w14:textId="3051C25D" w:rsidR="00C11898" w:rsidRDefault="00C11898">
            <w:pPr>
              <w:pStyle w:val="ListParagraph"/>
              <w:numPr>
                <w:ilvl w:val="0"/>
                <w:numId w:val="240"/>
              </w:numPr>
            </w:pPr>
            <w:r>
              <w:t xml:space="preserve">Use the San Diego County </w:t>
            </w:r>
            <w:r w:rsidR="00623ABB">
              <w:t xml:space="preserve">“School Protection and Evacuation Plan (SPEP), available on the San Diego County Office of Education website, to develop site specific plans </w:t>
            </w:r>
          </w:p>
          <w:p w14:paraId="169ABA43" w14:textId="18519067" w:rsidR="003B301A" w:rsidRDefault="003B301A" w:rsidP="00FB3B16">
            <w:pPr>
              <w:pStyle w:val="ListParagraph"/>
              <w:ind w:left="360"/>
            </w:pPr>
          </w:p>
          <w:p w14:paraId="0A5001BA" w14:textId="67850103" w:rsidR="00ED7876" w:rsidRPr="001E31B9" w:rsidRDefault="00ED7876" w:rsidP="00ED7876">
            <w:pPr>
              <w:tabs>
                <w:tab w:val="left" w:pos="720"/>
              </w:tabs>
              <w:ind w:left="1440" w:hanging="1440"/>
              <w:rPr>
                <w:rFonts w:cs="Arial"/>
                <w:bCs/>
                <w:u w:val="single"/>
              </w:rPr>
            </w:pPr>
            <w:r w:rsidRPr="001E31B9">
              <w:rPr>
                <w:rFonts w:cs="Arial"/>
                <w:bCs/>
                <w:u w:val="single"/>
              </w:rPr>
              <w:t xml:space="preserve">Goal </w:t>
            </w:r>
            <w:r>
              <w:rPr>
                <w:rFonts w:cs="Arial"/>
                <w:bCs/>
                <w:u w:val="single"/>
              </w:rPr>
              <w:t>2</w:t>
            </w:r>
            <w:r w:rsidRPr="001E31B9">
              <w:rPr>
                <w:rFonts w:cs="Arial"/>
                <w:bCs/>
                <w:u w:val="single"/>
              </w:rPr>
              <w:t xml:space="preserve"> Actions</w:t>
            </w:r>
          </w:p>
          <w:p w14:paraId="0C1D8481" w14:textId="3E19562A" w:rsidR="00ED7876" w:rsidRDefault="00ED7876">
            <w:pPr>
              <w:pStyle w:val="ListParagraph"/>
              <w:numPr>
                <w:ilvl w:val="0"/>
                <w:numId w:val="241"/>
              </w:numPr>
            </w:pPr>
            <w:r>
              <w:lastRenderedPageBreak/>
              <w:t xml:space="preserve">Provide training to staff on wildfire response actions including: voluntary evacuation, early dismissal, mandatory evacuation, shelter-in-place and campus closure </w:t>
            </w:r>
          </w:p>
          <w:p w14:paraId="034507FC" w14:textId="77777777" w:rsidR="00ED7876" w:rsidRDefault="00ED7876" w:rsidP="00FB3B16">
            <w:pPr>
              <w:pStyle w:val="ListParagraph"/>
              <w:ind w:left="360"/>
            </w:pPr>
          </w:p>
          <w:p w14:paraId="48E8579C" w14:textId="1EBF15F3" w:rsidR="003B301A" w:rsidRPr="002A15F9" w:rsidRDefault="003B301A" w:rsidP="00FB3B16">
            <w:pPr>
              <w:pStyle w:val="ListParagraph"/>
              <w:ind w:left="0" w:hanging="29"/>
              <w:rPr>
                <w:u w:val="single"/>
              </w:rPr>
            </w:pPr>
            <w:r w:rsidRPr="002A15F9">
              <w:rPr>
                <w:u w:val="single"/>
              </w:rPr>
              <w:t xml:space="preserve">Goal </w:t>
            </w:r>
            <w:r w:rsidR="00ED7876">
              <w:rPr>
                <w:u w:val="single"/>
              </w:rPr>
              <w:t>3</w:t>
            </w:r>
            <w:r w:rsidRPr="002A15F9">
              <w:rPr>
                <w:u w:val="single"/>
              </w:rPr>
              <w:t xml:space="preserve"> Actions </w:t>
            </w:r>
          </w:p>
          <w:p w14:paraId="1475C927" w14:textId="71B0202A" w:rsidR="003B301A" w:rsidRDefault="003B301A">
            <w:pPr>
              <w:pStyle w:val="ListParagraph"/>
              <w:numPr>
                <w:ilvl w:val="0"/>
                <w:numId w:val="242"/>
              </w:numPr>
            </w:pPr>
            <w:r>
              <w:t xml:space="preserve">Provide fire prevention materials to staff and provide a brief fire prevention training at the beginning of the year as part of training on the Comprehensive School Safety Plan  </w:t>
            </w:r>
          </w:p>
          <w:p w14:paraId="7DC39357" w14:textId="7AD55976" w:rsidR="00ED7876" w:rsidRDefault="00ED7876">
            <w:pPr>
              <w:pStyle w:val="ListParagraph"/>
              <w:numPr>
                <w:ilvl w:val="0"/>
                <w:numId w:val="242"/>
              </w:numPr>
            </w:pPr>
            <w:r>
              <w:t xml:space="preserve">Ensure combustible materials are stored in fireproof containers </w:t>
            </w:r>
          </w:p>
          <w:p w14:paraId="05B2899B" w14:textId="65D60F28" w:rsidR="003B301A" w:rsidRDefault="003B301A">
            <w:pPr>
              <w:pStyle w:val="ListParagraph"/>
              <w:numPr>
                <w:ilvl w:val="0"/>
                <w:numId w:val="242"/>
              </w:numPr>
            </w:pPr>
            <w:r>
              <w:t>Provide fire prevention materials to before/after school program staff</w:t>
            </w:r>
          </w:p>
          <w:p w14:paraId="2D55A7C5" w14:textId="60106525" w:rsidR="003B301A" w:rsidRDefault="003B301A">
            <w:pPr>
              <w:pStyle w:val="ListParagraph"/>
              <w:numPr>
                <w:ilvl w:val="0"/>
                <w:numId w:val="242"/>
              </w:numPr>
            </w:pPr>
            <w:r>
              <w:t>Hold fire extinguisher training for staff</w:t>
            </w:r>
          </w:p>
          <w:p w14:paraId="4A120DB4" w14:textId="700520B1" w:rsidR="003B301A" w:rsidRDefault="003B301A">
            <w:pPr>
              <w:pStyle w:val="ListParagraph"/>
              <w:numPr>
                <w:ilvl w:val="0"/>
                <w:numId w:val="242"/>
              </w:numPr>
            </w:pPr>
            <w:r>
              <w:t xml:space="preserve">Ensure adequate supply of fire extinguishers are appropriately maintained on campus </w:t>
            </w:r>
          </w:p>
          <w:p w14:paraId="31A483C4" w14:textId="7339B248" w:rsidR="003B301A" w:rsidRDefault="003B301A">
            <w:pPr>
              <w:pStyle w:val="ListParagraph"/>
              <w:numPr>
                <w:ilvl w:val="0"/>
                <w:numId w:val="242"/>
              </w:numPr>
            </w:pPr>
            <w:r>
              <w:t>Hold required number of fire drills and vary the situation to improve staff and student response</w:t>
            </w:r>
          </w:p>
          <w:p w14:paraId="0F5FB3B9" w14:textId="77777777" w:rsidR="003B301A" w:rsidRDefault="003B301A" w:rsidP="00FB3B16">
            <w:pPr>
              <w:pStyle w:val="ListParagraph"/>
              <w:ind w:left="421"/>
            </w:pPr>
          </w:p>
          <w:p w14:paraId="6BB8EAB2" w14:textId="77777777" w:rsidR="005E6D28" w:rsidRDefault="003B301A" w:rsidP="005E6D28">
            <w:pPr>
              <w:tabs>
                <w:tab w:val="left" w:pos="540"/>
                <w:tab w:val="left" w:pos="720"/>
                <w:tab w:val="left" w:pos="2880"/>
              </w:tabs>
              <w:ind w:left="1440" w:hanging="1440"/>
              <w:rPr>
                <w:rFonts w:cs="Arial"/>
                <w:b/>
              </w:rPr>
            </w:pPr>
            <w:r w:rsidRPr="00C850E1">
              <w:rPr>
                <w:rFonts w:cs="Arial"/>
                <w:b/>
              </w:rPr>
              <w:t>STAFF ACTIONS</w:t>
            </w:r>
          </w:p>
          <w:p w14:paraId="6DE22AFA" w14:textId="5AA44A08" w:rsidR="005E6D28" w:rsidRPr="005E6D28" w:rsidRDefault="003B301A" w:rsidP="005E6D28">
            <w:pPr>
              <w:tabs>
                <w:tab w:val="left" w:pos="540"/>
                <w:tab w:val="left" w:pos="720"/>
                <w:tab w:val="left" w:pos="2880"/>
              </w:tabs>
              <w:ind w:left="1440" w:hanging="1440"/>
              <w:rPr>
                <w:rFonts w:cs="Arial"/>
                <w:b/>
              </w:rPr>
            </w:pPr>
            <w:r w:rsidRPr="00C850E1">
              <w:rPr>
                <w:rFonts w:cs="Arial"/>
                <w:b/>
              </w:rPr>
              <w:t xml:space="preserve"> </w:t>
            </w:r>
          </w:p>
          <w:p w14:paraId="224A8EF0" w14:textId="77777777" w:rsidR="003B301A" w:rsidRPr="001E31B9" w:rsidRDefault="003B301A" w:rsidP="005E6D28">
            <w:pPr>
              <w:tabs>
                <w:tab w:val="left" w:pos="720"/>
              </w:tabs>
              <w:ind w:left="1440" w:hanging="1440"/>
              <w:rPr>
                <w:rFonts w:cs="Arial"/>
                <w:bCs/>
                <w:u w:val="single"/>
              </w:rPr>
            </w:pPr>
            <w:r w:rsidRPr="001E31B9">
              <w:rPr>
                <w:rFonts w:cs="Arial"/>
                <w:bCs/>
                <w:u w:val="single"/>
              </w:rPr>
              <w:t xml:space="preserve">Goal </w:t>
            </w:r>
            <w:r>
              <w:rPr>
                <w:rFonts w:cs="Arial"/>
                <w:bCs/>
                <w:u w:val="single"/>
              </w:rPr>
              <w:t>2</w:t>
            </w:r>
            <w:r w:rsidRPr="001E31B9">
              <w:rPr>
                <w:rFonts w:cs="Arial"/>
                <w:bCs/>
                <w:u w:val="single"/>
              </w:rPr>
              <w:t xml:space="preserve"> Actions</w:t>
            </w:r>
          </w:p>
          <w:p w14:paraId="215A4E61" w14:textId="2DA219E3" w:rsidR="003B301A" w:rsidRDefault="003B301A">
            <w:pPr>
              <w:pStyle w:val="Bullet"/>
              <w:numPr>
                <w:ilvl w:val="0"/>
                <w:numId w:val="243"/>
              </w:numPr>
              <w:jc w:val="left"/>
            </w:pPr>
            <w:r>
              <w:t xml:space="preserve">Take fire extinguisher training or read about/watch video on how to use a fire extinguisher </w:t>
            </w:r>
          </w:p>
          <w:p w14:paraId="0CD90D01" w14:textId="3EC7E54B" w:rsidR="005E6D28" w:rsidRDefault="003B301A">
            <w:pPr>
              <w:pStyle w:val="Bullet"/>
              <w:numPr>
                <w:ilvl w:val="0"/>
                <w:numId w:val="243"/>
              </w:numPr>
              <w:jc w:val="left"/>
            </w:pPr>
            <w:r>
              <w:t>Read any fire prevention</w:t>
            </w:r>
            <w:r w:rsidR="005E6D28">
              <w:t xml:space="preserve"> and wildfire response</w:t>
            </w:r>
            <w:r>
              <w:t xml:space="preserve"> materials provided by administration </w:t>
            </w:r>
          </w:p>
          <w:p w14:paraId="70ACC053" w14:textId="77777777" w:rsidR="005E6D28" w:rsidRDefault="005E6D28" w:rsidP="005E6D28">
            <w:pPr>
              <w:pStyle w:val="Bullet"/>
              <w:numPr>
                <w:ilvl w:val="0"/>
                <w:numId w:val="0"/>
              </w:numPr>
              <w:ind w:left="360"/>
              <w:jc w:val="left"/>
            </w:pPr>
          </w:p>
          <w:p w14:paraId="5DFB4052" w14:textId="39598E01" w:rsidR="005E6D28" w:rsidRPr="001E31B9" w:rsidRDefault="005E6D28" w:rsidP="005E6D28">
            <w:pPr>
              <w:tabs>
                <w:tab w:val="left" w:pos="720"/>
              </w:tabs>
              <w:ind w:left="1440" w:hanging="1440"/>
              <w:rPr>
                <w:rFonts w:cs="Arial"/>
                <w:bCs/>
                <w:u w:val="single"/>
              </w:rPr>
            </w:pPr>
            <w:r w:rsidRPr="001E31B9">
              <w:rPr>
                <w:rFonts w:cs="Arial"/>
                <w:bCs/>
                <w:u w:val="single"/>
              </w:rPr>
              <w:t xml:space="preserve">Goal </w:t>
            </w:r>
            <w:r>
              <w:rPr>
                <w:rFonts w:cs="Arial"/>
                <w:bCs/>
                <w:u w:val="single"/>
              </w:rPr>
              <w:t>3</w:t>
            </w:r>
            <w:r w:rsidRPr="001E31B9">
              <w:rPr>
                <w:rFonts w:cs="Arial"/>
                <w:bCs/>
                <w:u w:val="single"/>
              </w:rPr>
              <w:t xml:space="preserve"> Actions</w:t>
            </w:r>
          </w:p>
          <w:p w14:paraId="507314A8" w14:textId="15B44132" w:rsidR="005E6D28" w:rsidRDefault="003B301A">
            <w:pPr>
              <w:pStyle w:val="Bullet"/>
              <w:numPr>
                <w:ilvl w:val="0"/>
                <w:numId w:val="244"/>
              </w:numPr>
              <w:jc w:val="left"/>
            </w:pPr>
            <w:r>
              <w:t xml:space="preserve"> Participate and lead students in fire drills </w:t>
            </w:r>
          </w:p>
          <w:p w14:paraId="24C9B14B" w14:textId="3F35D190" w:rsidR="005E6D28" w:rsidRDefault="003B301A">
            <w:pPr>
              <w:pStyle w:val="Bullet"/>
              <w:numPr>
                <w:ilvl w:val="0"/>
                <w:numId w:val="244"/>
              </w:numPr>
              <w:jc w:val="left"/>
            </w:pPr>
            <w:r>
              <w:t xml:space="preserve"> </w:t>
            </w:r>
            <w:r w:rsidR="005E6D28">
              <w:t xml:space="preserve">Refrain from bringing unapproved combustible materials (cleaning and other chemicals) onto campus  </w:t>
            </w:r>
          </w:p>
          <w:p w14:paraId="68A359F8" w14:textId="77777777" w:rsidR="005E6D28" w:rsidRDefault="005E6D28">
            <w:pPr>
              <w:pStyle w:val="Bullet"/>
              <w:numPr>
                <w:ilvl w:val="0"/>
                <w:numId w:val="244"/>
              </w:numPr>
              <w:jc w:val="left"/>
            </w:pPr>
            <w:r>
              <w:t xml:space="preserve">Become familiar with and only use Fire Marshall approved fire retardant classroom decorations  </w:t>
            </w:r>
          </w:p>
          <w:p w14:paraId="0C9A8658" w14:textId="5DBF631F" w:rsidR="003B301A" w:rsidRDefault="003B301A" w:rsidP="005E6D28">
            <w:pPr>
              <w:pStyle w:val="Bullet"/>
              <w:numPr>
                <w:ilvl w:val="0"/>
                <w:numId w:val="0"/>
              </w:numPr>
              <w:ind w:left="630" w:hanging="360"/>
              <w:jc w:val="left"/>
            </w:pPr>
          </w:p>
        </w:tc>
      </w:tr>
      <w:tr w:rsidR="003B301A" w14:paraId="4E54D51D" w14:textId="77777777" w:rsidTr="00FB3B16">
        <w:tc>
          <w:tcPr>
            <w:tcW w:w="1615" w:type="dxa"/>
            <w:tcBorders>
              <w:right w:val="nil"/>
            </w:tcBorders>
            <w:shd w:val="clear" w:color="auto" w:fill="DBE5F1" w:themeFill="accent1" w:themeFillTint="33"/>
          </w:tcPr>
          <w:p w14:paraId="42417403" w14:textId="77777777" w:rsidR="003B301A" w:rsidRDefault="003B301A" w:rsidP="00FB3B16">
            <w:pPr>
              <w:pStyle w:val="Heading2"/>
            </w:pPr>
            <w:r w:rsidRPr="00E10337">
              <w:t>DURING</w:t>
            </w:r>
          </w:p>
        </w:tc>
        <w:tc>
          <w:tcPr>
            <w:tcW w:w="8640" w:type="dxa"/>
            <w:tcBorders>
              <w:left w:val="nil"/>
            </w:tcBorders>
            <w:shd w:val="clear" w:color="auto" w:fill="DBE5F1" w:themeFill="accent1" w:themeFillTint="33"/>
          </w:tcPr>
          <w:p w14:paraId="640C7E44" w14:textId="77777777" w:rsidR="003B301A" w:rsidRDefault="003B301A" w:rsidP="00FB3B16">
            <w:pPr>
              <w:pStyle w:val="Heading3"/>
            </w:pPr>
          </w:p>
        </w:tc>
      </w:tr>
      <w:tr w:rsidR="003B301A" w14:paraId="26ADCEB0" w14:textId="77777777" w:rsidTr="00FB3B16">
        <w:tc>
          <w:tcPr>
            <w:tcW w:w="1615" w:type="dxa"/>
          </w:tcPr>
          <w:p w14:paraId="27808E48" w14:textId="77777777" w:rsidR="003B301A" w:rsidRPr="00251BAB" w:rsidRDefault="003B301A" w:rsidP="00FB3B16">
            <w:r w:rsidRPr="00251BAB">
              <w:t>Goal</w:t>
            </w:r>
            <w:r>
              <w:t>s</w:t>
            </w:r>
            <w:r w:rsidRPr="00251BAB">
              <w:t>:</w:t>
            </w:r>
          </w:p>
        </w:tc>
        <w:tc>
          <w:tcPr>
            <w:tcW w:w="8640" w:type="dxa"/>
          </w:tcPr>
          <w:p w14:paraId="508202AF" w14:textId="4C182E31" w:rsidR="00AD7662" w:rsidRDefault="00AD7662">
            <w:pPr>
              <w:pStyle w:val="ListParagraph"/>
              <w:numPr>
                <w:ilvl w:val="0"/>
                <w:numId w:val="245"/>
              </w:numPr>
            </w:pPr>
            <w:r>
              <w:t>While coordinating with local fire department/jurisdiction’s incident command, p</w:t>
            </w:r>
            <w:r w:rsidR="003B301A">
              <w:t xml:space="preserve">rotect life and implement </w:t>
            </w:r>
            <w:r w:rsidR="005E6D28">
              <w:t>appropriate wildfire response actions</w:t>
            </w:r>
            <w:r>
              <w:t xml:space="preserve"> </w:t>
            </w:r>
          </w:p>
        </w:tc>
      </w:tr>
      <w:tr w:rsidR="003B301A" w14:paraId="2B7475B7" w14:textId="77777777" w:rsidTr="00FB3B16">
        <w:tc>
          <w:tcPr>
            <w:tcW w:w="1615" w:type="dxa"/>
          </w:tcPr>
          <w:p w14:paraId="74DF0AFA" w14:textId="77777777" w:rsidR="003B301A" w:rsidRPr="00251BAB" w:rsidRDefault="003B301A" w:rsidP="00FB3B16">
            <w:r w:rsidRPr="00251BAB">
              <w:t>Objective(s):</w:t>
            </w:r>
          </w:p>
        </w:tc>
        <w:tc>
          <w:tcPr>
            <w:tcW w:w="8640" w:type="dxa"/>
          </w:tcPr>
          <w:p w14:paraId="2BB51F3E" w14:textId="77777777" w:rsidR="003B301A" w:rsidRPr="00B86022" w:rsidRDefault="003B301A" w:rsidP="00FB3B16">
            <w:pPr>
              <w:pStyle w:val="ListParagraph"/>
              <w:ind w:left="0"/>
              <w:rPr>
                <w:u w:val="single"/>
              </w:rPr>
            </w:pPr>
            <w:r w:rsidRPr="00B86022">
              <w:rPr>
                <w:u w:val="single"/>
              </w:rPr>
              <w:t>Goal 1 Objectives</w:t>
            </w:r>
          </w:p>
          <w:p w14:paraId="5E7C6244" w14:textId="2BF8F831" w:rsidR="003B301A" w:rsidRDefault="005E6D28">
            <w:pPr>
              <w:pStyle w:val="ListParagraph"/>
              <w:numPr>
                <w:ilvl w:val="0"/>
                <w:numId w:val="246"/>
              </w:numPr>
            </w:pPr>
            <w:r>
              <w:t>Conduct appropriate wildfire response actions in a timely manner</w:t>
            </w:r>
          </w:p>
          <w:p w14:paraId="64D2B540" w14:textId="56B0D9DA" w:rsidR="003B301A" w:rsidRDefault="003B301A">
            <w:pPr>
              <w:pStyle w:val="ListParagraph"/>
              <w:numPr>
                <w:ilvl w:val="0"/>
                <w:numId w:val="246"/>
              </w:numPr>
            </w:pPr>
            <w:r>
              <w:t>Conduct accountability procedures in a timely manner</w:t>
            </w:r>
          </w:p>
          <w:p w14:paraId="746A420A" w14:textId="6C8F4F96" w:rsidR="003B301A" w:rsidRDefault="00AD7662">
            <w:pPr>
              <w:pStyle w:val="ListParagraph"/>
              <w:numPr>
                <w:ilvl w:val="0"/>
                <w:numId w:val="246"/>
              </w:numPr>
            </w:pPr>
            <w:r>
              <w:t>Activate school site Incident Command Team, as necessary</w:t>
            </w:r>
          </w:p>
        </w:tc>
      </w:tr>
      <w:tr w:rsidR="003B301A" w14:paraId="7466515A" w14:textId="77777777" w:rsidTr="00FB3B16">
        <w:trPr>
          <w:trHeight w:val="1547"/>
        </w:trPr>
        <w:tc>
          <w:tcPr>
            <w:tcW w:w="1615" w:type="dxa"/>
            <w:tcBorders>
              <w:bottom w:val="single" w:sz="4" w:space="0" w:color="auto"/>
            </w:tcBorders>
          </w:tcPr>
          <w:p w14:paraId="2DD4BF87" w14:textId="77777777" w:rsidR="003B301A" w:rsidRPr="00251BAB" w:rsidRDefault="003B301A" w:rsidP="00FB3B16">
            <w:r w:rsidRPr="00251BAB">
              <w:t>Courses of Action:</w:t>
            </w:r>
          </w:p>
        </w:tc>
        <w:tc>
          <w:tcPr>
            <w:tcW w:w="8640" w:type="dxa"/>
            <w:tcBorders>
              <w:bottom w:val="single" w:sz="4" w:space="0" w:color="auto"/>
            </w:tcBorders>
          </w:tcPr>
          <w:p w14:paraId="55C473E9" w14:textId="77777777" w:rsidR="003B301A" w:rsidRDefault="003B301A" w:rsidP="00FB3B16">
            <w:pPr>
              <w:tabs>
                <w:tab w:val="left" w:pos="720"/>
              </w:tabs>
              <w:ind w:left="1440" w:hanging="1440"/>
              <w:rPr>
                <w:rFonts w:cs="Arial"/>
                <w:b/>
              </w:rPr>
            </w:pPr>
            <w:r w:rsidRPr="00C850E1">
              <w:rPr>
                <w:rFonts w:cs="Arial"/>
                <w:b/>
              </w:rPr>
              <w:t>PRINCIPAL/SITE ADMINISTRATOR ACTIONS:</w:t>
            </w:r>
          </w:p>
          <w:p w14:paraId="6C9F91A0" w14:textId="77777777" w:rsidR="003B301A" w:rsidRDefault="003B301A" w:rsidP="00FB3B16">
            <w:pPr>
              <w:tabs>
                <w:tab w:val="left" w:pos="720"/>
              </w:tabs>
              <w:ind w:left="1440" w:hanging="1440"/>
              <w:rPr>
                <w:rFonts w:cs="Arial"/>
                <w:b/>
              </w:rPr>
            </w:pPr>
          </w:p>
          <w:p w14:paraId="5590DE68" w14:textId="77777777" w:rsidR="00AD7662" w:rsidRDefault="003B301A" w:rsidP="00AD7662">
            <w:pPr>
              <w:pStyle w:val="ListParagraph"/>
              <w:ind w:left="0"/>
              <w:rPr>
                <w:u w:val="single"/>
              </w:rPr>
            </w:pPr>
            <w:r w:rsidRPr="00B86022">
              <w:rPr>
                <w:u w:val="single"/>
              </w:rPr>
              <w:t xml:space="preserve">Goal 1 </w:t>
            </w:r>
            <w:r>
              <w:rPr>
                <w:u w:val="single"/>
              </w:rPr>
              <w:t>Actions</w:t>
            </w:r>
          </w:p>
          <w:p w14:paraId="39258845" w14:textId="2A7FE373" w:rsidR="003B301A" w:rsidRPr="00C11898" w:rsidRDefault="00C11898">
            <w:pPr>
              <w:pStyle w:val="ListParagraph"/>
              <w:numPr>
                <w:ilvl w:val="0"/>
                <w:numId w:val="216"/>
              </w:numPr>
              <w:rPr>
                <w:u w:val="single"/>
              </w:rPr>
            </w:pPr>
            <w:r>
              <w:t xml:space="preserve">Work with the district office, local fire department and other responders to determine best course of action </w:t>
            </w:r>
          </w:p>
          <w:p w14:paraId="11DFDEB2" w14:textId="26E56A67" w:rsidR="005B3AD8" w:rsidRDefault="005B3AD8">
            <w:pPr>
              <w:pStyle w:val="ListParagraph"/>
              <w:numPr>
                <w:ilvl w:val="0"/>
                <w:numId w:val="216"/>
              </w:numPr>
            </w:pPr>
            <w:r>
              <w:t xml:space="preserve">Use the </w:t>
            </w:r>
            <w:r w:rsidR="00E835A9">
              <w:t>“</w:t>
            </w:r>
            <w:r>
              <w:t xml:space="preserve">Wildfire </w:t>
            </w:r>
            <w:r w:rsidR="00B83766">
              <w:t xml:space="preserve">Evacuation </w:t>
            </w:r>
            <w:r>
              <w:t>Decision Tree</w:t>
            </w:r>
            <w:r w:rsidR="00E835A9">
              <w:t>” following this section.</w:t>
            </w:r>
          </w:p>
          <w:p w14:paraId="601E9D3E" w14:textId="7B4B75E7" w:rsidR="00E835A9" w:rsidRDefault="00E835A9">
            <w:pPr>
              <w:pStyle w:val="ListParagraph"/>
              <w:numPr>
                <w:ilvl w:val="0"/>
                <w:numId w:val="216"/>
              </w:numPr>
            </w:pPr>
            <w:r>
              <w:t>Use the “Get Smart about Wildfire Smoke – Clear Guidelines for Schools and Wildfire Smoke” in Hazard Annexes</w:t>
            </w:r>
          </w:p>
          <w:p w14:paraId="785D9715" w14:textId="07458A86" w:rsidR="00623ABB" w:rsidRDefault="00C11898">
            <w:pPr>
              <w:pStyle w:val="ListParagraph"/>
              <w:numPr>
                <w:ilvl w:val="0"/>
                <w:numId w:val="216"/>
              </w:numPr>
            </w:pPr>
            <w:r w:rsidRPr="00C11898">
              <w:t>Communicate plan of action to staff and students</w:t>
            </w:r>
            <w:r>
              <w:t xml:space="preserve">: </w:t>
            </w:r>
          </w:p>
          <w:p w14:paraId="0D223D57" w14:textId="77777777" w:rsidR="00623ABB" w:rsidRDefault="00C11898">
            <w:pPr>
              <w:pStyle w:val="ListParagraph"/>
              <w:numPr>
                <w:ilvl w:val="1"/>
                <w:numId w:val="216"/>
              </w:numPr>
            </w:pPr>
            <w:r>
              <w:t>voluntary evacuation</w:t>
            </w:r>
          </w:p>
          <w:p w14:paraId="13FF53BF" w14:textId="77777777" w:rsidR="00623ABB" w:rsidRDefault="00C11898">
            <w:pPr>
              <w:pStyle w:val="ListParagraph"/>
              <w:numPr>
                <w:ilvl w:val="1"/>
                <w:numId w:val="216"/>
              </w:numPr>
            </w:pPr>
            <w:r>
              <w:t>early dismissal</w:t>
            </w:r>
          </w:p>
          <w:p w14:paraId="06869932" w14:textId="77777777" w:rsidR="00623ABB" w:rsidRDefault="00C11898">
            <w:pPr>
              <w:pStyle w:val="ListParagraph"/>
              <w:numPr>
                <w:ilvl w:val="1"/>
                <w:numId w:val="216"/>
              </w:numPr>
            </w:pPr>
            <w:r>
              <w:t>mandatory evacuation</w:t>
            </w:r>
          </w:p>
          <w:p w14:paraId="44B48D88" w14:textId="77777777" w:rsidR="00623ABB" w:rsidRDefault="00C11898">
            <w:pPr>
              <w:pStyle w:val="ListParagraph"/>
              <w:numPr>
                <w:ilvl w:val="1"/>
                <w:numId w:val="216"/>
              </w:numPr>
            </w:pPr>
            <w:r>
              <w:t>shelter-in-place</w:t>
            </w:r>
          </w:p>
          <w:p w14:paraId="29D73E6A" w14:textId="32FEA91C" w:rsidR="00C11898" w:rsidRPr="00C11898" w:rsidRDefault="00C11898">
            <w:pPr>
              <w:pStyle w:val="ListParagraph"/>
              <w:numPr>
                <w:ilvl w:val="1"/>
                <w:numId w:val="216"/>
              </w:numPr>
            </w:pPr>
            <w:r>
              <w:lastRenderedPageBreak/>
              <w:t>campus closure</w:t>
            </w:r>
          </w:p>
          <w:p w14:paraId="6BA7A21E" w14:textId="41099476" w:rsidR="008150C9" w:rsidRDefault="008150C9">
            <w:pPr>
              <w:pStyle w:val="Bullet"/>
              <w:numPr>
                <w:ilvl w:val="0"/>
                <w:numId w:val="216"/>
              </w:numPr>
            </w:pPr>
            <w:r>
              <w:t>Consider the following while implementing response action</w:t>
            </w:r>
          </w:p>
          <w:p w14:paraId="27915759" w14:textId="665A33FB" w:rsidR="008150C9" w:rsidRDefault="008150C9">
            <w:pPr>
              <w:pStyle w:val="Bullet"/>
              <w:numPr>
                <w:ilvl w:val="1"/>
                <w:numId w:val="216"/>
              </w:numPr>
            </w:pPr>
            <w:r>
              <w:t>Supplies (have staff bring emergency supplies, especially first aid kits and communication devices)</w:t>
            </w:r>
          </w:p>
          <w:p w14:paraId="184DC4AF" w14:textId="253CBA68" w:rsidR="008150C9" w:rsidRDefault="008150C9">
            <w:pPr>
              <w:pStyle w:val="Bullet"/>
              <w:numPr>
                <w:ilvl w:val="1"/>
                <w:numId w:val="216"/>
              </w:numPr>
            </w:pPr>
            <w:r>
              <w:t>Food and water</w:t>
            </w:r>
          </w:p>
          <w:p w14:paraId="0E29334B" w14:textId="43FCBF85" w:rsidR="008150C9" w:rsidRDefault="008150C9">
            <w:pPr>
              <w:pStyle w:val="Bullet"/>
              <w:numPr>
                <w:ilvl w:val="1"/>
                <w:numId w:val="216"/>
              </w:numPr>
            </w:pPr>
            <w:r>
              <w:t>Transportation</w:t>
            </w:r>
          </w:p>
          <w:p w14:paraId="32AEB659" w14:textId="1A092871" w:rsidR="008150C9" w:rsidRDefault="008150C9">
            <w:pPr>
              <w:pStyle w:val="Bullet"/>
              <w:numPr>
                <w:ilvl w:val="1"/>
                <w:numId w:val="216"/>
              </w:numPr>
            </w:pPr>
            <w:r>
              <w:t>Security and Safety</w:t>
            </w:r>
          </w:p>
          <w:p w14:paraId="49433FE5" w14:textId="33B3D5BA" w:rsidR="008150C9" w:rsidRDefault="008150C9">
            <w:pPr>
              <w:pStyle w:val="Bullet"/>
              <w:numPr>
                <w:ilvl w:val="1"/>
                <w:numId w:val="216"/>
              </w:numPr>
            </w:pPr>
            <w:r>
              <w:t>Communications</w:t>
            </w:r>
          </w:p>
          <w:p w14:paraId="6FE985A5" w14:textId="149322B8" w:rsidR="003B301A" w:rsidRDefault="005D5566">
            <w:pPr>
              <w:pStyle w:val="Bullet"/>
              <w:numPr>
                <w:ilvl w:val="0"/>
                <w:numId w:val="216"/>
              </w:numPr>
            </w:pPr>
            <w:r>
              <w:t xml:space="preserve">Contact </w:t>
            </w:r>
            <w:r w:rsidR="008150C9">
              <w:t>families to notify of planned course of action</w:t>
            </w:r>
          </w:p>
          <w:p w14:paraId="308A5701" w14:textId="70679B91" w:rsidR="008150C9" w:rsidRDefault="008150C9">
            <w:pPr>
              <w:pStyle w:val="Bullet"/>
              <w:numPr>
                <w:ilvl w:val="0"/>
                <w:numId w:val="216"/>
              </w:numPr>
            </w:pPr>
            <w:r>
              <w:t xml:space="preserve">Activate school Incident Command Team, as necessary </w:t>
            </w:r>
          </w:p>
          <w:p w14:paraId="51C809F4" w14:textId="6D5E4464" w:rsidR="008150C9" w:rsidRDefault="008150C9">
            <w:pPr>
              <w:pStyle w:val="Bullet"/>
              <w:numPr>
                <w:ilvl w:val="1"/>
                <w:numId w:val="216"/>
              </w:numPr>
            </w:pPr>
            <w:r>
              <w:t>Reunification Team</w:t>
            </w:r>
          </w:p>
          <w:p w14:paraId="12889535" w14:textId="5419BD5C" w:rsidR="003B301A" w:rsidRDefault="003B301A">
            <w:pPr>
              <w:pStyle w:val="Bullet"/>
              <w:numPr>
                <w:ilvl w:val="0"/>
                <w:numId w:val="216"/>
              </w:numPr>
            </w:pPr>
            <w:r>
              <w:t>Ensure all staff and students are accounted for</w:t>
            </w:r>
          </w:p>
          <w:p w14:paraId="307FB6C8" w14:textId="5CD78BC4" w:rsidR="003B301A" w:rsidRDefault="003B301A">
            <w:pPr>
              <w:pStyle w:val="Bullet"/>
              <w:numPr>
                <w:ilvl w:val="0"/>
                <w:numId w:val="216"/>
              </w:numPr>
            </w:pPr>
            <w:r w:rsidRPr="001255AB">
              <w:t>Ensure that access roads are kept open for emergency vehicles</w:t>
            </w:r>
          </w:p>
          <w:p w14:paraId="4A2A89D4" w14:textId="741BAA47" w:rsidR="008150C9" w:rsidRDefault="008150C9">
            <w:pPr>
              <w:pStyle w:val="Bullet"/>
              <w:numPr>
                <w:ilvl w:val="0"/>
                <w:numId w:val="216"/>
              </w:numPr>
            </w:pPr>
            <w:r>
              <w:t>Based on the situation, delegate staff to turn off and unplug any electrical devices left behind</w:t>
            </w:r>
            <w:r w:rsidR="00050012">
              <w:t xml:space="preserve"> and/or have facilities turn off electricity </w:t>
            </w:r>
          </w:p>
          <w:p w14:paraId="77D7FF59" w14:textId="646048D9" w:rsidR="003B301A" w:rsidRDefault="003B301A">
            <w:pPr>
              <w:pStyle w:val="Bullet"/>
              <w:numPr>
                <w:ilvl w:val="0"/>
                <w:numId w:val="216"/>
              </w:numPr>
            </w:pPr>
            <w:r w:rsidRPr="001255AB">
              <w:t>Do not allow staff and students to return to the building until the Fire Department declares that it is safe to do so</w:t>
            </w:r>
          </w:p>
          <w:p w14:paraId="346BE4DB" w14:textId="77777777" w:rsidR="003B301A" w:rsidRDefault="003B301A" w:rsidP="00FB3B16">
            <w:pPr>
              <w:pStyle w:val="Bullet"/>
              <w:numPr>
                <w:ilvl w:val="0"/>
                <w:numId w:val="0"/>
              </w:numPr>
              <w:ind w:left="360"/>
            </w:pPr>
          </w:p>
          <w:p w14:paraId="2A377236" w14:textId="77777777" w:rsidR="003B301A" w:rsidRPr="00B86022" w:rsidRDefault="003B301A" w:rsidP="00FB3B16">
            <w:pPr>
              <w:pStyle w:val="ListParagraph"/>
              <w:ind w:left="0"/>
              <w:rPr>
                <w:u w:val="single"/>
              </w:rPr>
            </w:pPr>
            <w:r w:rsidRPr="00B86022">
              <w:rPr>
                <w:u w:val="single"/>
              </w:rPr>
              <w:t xml:space="preserve">Goal </w:t>
            </w:r>
            <w:r>
              <w:rPr>
                <w:u w:val="single"/>
              </w:rPr>
              <w:t>2</w:t>
            </w:r>
            <w:r w:rsidRPr="00B86022">
              <w:rPr>
                <w:u w:val="single"/>
              </w:rPr>
              <w:t xml:space="preserve"> </w:t>
            </w:r>
            <w:r>
              <w:rPr>
                <w:u w:val="single"/>
              </w:rPr>
              <w:t>Actions</w:t>
            </w:r>
          </w:p>
          <w:p w14:paraId="2C25547D" w14:textId="77777777" w:rsidR="003B301A" w:rsidRDefault="003B301A">
            <w:pPr>
              <w:pStyle w:val="Bullet"/>
              <w:numPr>
                <w:ilvl w:val="0"/>
                <w:numId w:val="247"/>
              </w:numPr>
            </w:pPr>
            <w:r>
              <w:t>Remind staff to close doors when exiting classrooms/offices</w:t>
            </w:r>
          </w:p>
          <w:p w14:paraId="2F271534" w14:textId="77777777" w:rsidR="003B301A" w:rsidRDefault="003B301A">
            <w:pPr>
              <w:pStyle w:val="Bullet"/>
              <w:numPr>
                <w:ilvl w:val="0"/>
                <w:numId w:val="247"/>
              </w:numPr>
            </w:pPr>
            <w:r w:rsidRPr="001255AB">
              <w:t>Notify appropriate utility company of suspected breaks in utility lines or pipes.</w:t>
            </w:r>
          </w:p>
          <w:p w14:paraId="096544E9" w14:textId="77777777" w:rsidR="003B301A" w:rsidRDefault="003B301A">
            <w:pPr>
              <w:pStyle w:val="Bullet"/>
              <w:numPr>
                <w:ilvl w:val="0"/>
                <w:numId w:val="247"/>
              </w:numPr>
            </w:pPr>
            <w:r>
              <w:t xml:space="preserve">Notify fire department of any hazards or vulnerabilities that could hinder their response or cause further damage (chemicals, wires, equipment, etc.)  </w:t>
            </w:r>
          </w:p>
          <w:p w14:paraId="0D114A08" w14:textId="158AF0B2" w:rsidR="003B301A" w:rsidRPr="001255AB" w:rsidRDefault="003B301A">
            <w:pPr>
              <w:pStyle w:val="Bullet"/>
              <w:numPr>
                <w:ilvl w:val="1"/>
                <w:numId w:val="247"/>
              </w:numPr>
            </w:pPr>
            <w:r>
              <w:t xml:space="preserve">Provide SDS sheets of any chemicals on campus/in the area of the fire to the fire department upon arrival </w:t>
            </w:r>
          </w:p>
          <w:p w14:paraId="6B51CEE6" w14:textId="0E40910B" w:rsidR="003B301A" w:rsidRDefault="003B301A">
            <w:pPr>
              <w:pStyle w:val="Bullet"/>
              <w:numPr>
                <w:ilvl w:val="0"/>
                <w:numId w:val="247"/>
              </w:numPr>
            </w:pPr>
            <w:r w:rsidRPr="001255AB">
              <w:t>Notify District Office of situation</w:t>
            </w:r>
          </w:p>
          <w:p w14:paraId="3C7B3E06" w14:textId="77777777" w:rsidR="003B301A" w:rsidRPr="001255AB" w:rsidRDefault="003B301A" w:rsidP="00FB3B16">
            <w:pPr>
              <w:pStyle w:val="Bullet"/>
              <w:numPr>
                <w:ilvl w:val="0"/>
                <w:numId w:val="0"/>
              </w:numPr>
              <w:ind w:left="360"/>
            </w:pPr>
          </w:p>
          <w:p w14:paraId="5F073861" w14:textId="77777777" w:rsidR="003B301A" w:rsidRPr="00C850E1" w:rsidRDefault="003B301A" w:rsidP="00FB3B16">
            <w:pPr>
              <w:tabs>
                <w:tab w:val="left" w:pos="540"/>
                <w:tab w:val="left" w:pos="720"/>
                <w:tab w:val="left" w:pos="2880"/>
              </w:tabs>
              <w:ind w:left="1440" w:hanging="1440"/>
              <w:rPr>
                <w:rFonts w:cs="Arial"/>
                <w:b/>
              </w:rPr>
            </w:pPr>
            <w:r w:rsidRPr="00C850E1">
              <w:rPr>
                <w:rFonts w:cs="Arial"/>
                <w:b/>
              </w:rPr>
              <w:t xml:space="preserve">STAFF ACTIONS: </w:t>
            </w:r>
          </w:p>
          <w:p w14:paraId="330AD707" w14:textId="77777777" w:rsidR="003B301A" w:rsidRPr="00E57173" w:rsidRDefault="003B301A" w:rsidP="00FB3B16">
            <w:pPr>
              <w:rPr>
                <w:u w:val="single"/>
              </w:rPr>
            </w:pPr>
            <w:r w:rsidRPr="00E57173">
              <w:rPr>
                <w:u w:val="single"/>
              </w:rPr>
              <w:t>Goal 1 Actions</w:t>
            </w:r>
          </w:p>
          <w:p w14:paraId="41E7EFB3" w14:textId="5F4C8199" w:rsidR="003B301A" w:rsidRDefault="00050012">
            <w:pPr>
              <w:pStyle w:val="Bullet"/>
              <w:numPr>
                <w:ilvl w:val="0"/>
                <w:numId w:val="248"/>
              </w:numPr>
            </w:pPr>
            <w:r>
              <w:t>Follow the directions of the Incident Command to carry out necessary response action: voluntary evacuation, early dismissal, mandatory evacuation, shelter-in-place and campus closure</w:t>
            </w:r>
          </w:p>
          <w:p w14:paraId="79E37CCB" w14:textId="32532FBC" w:rsidR="003B301A" w:rsidRDefault="00050012">
            <w:pPr>
              <w:pStyle w:val="Bullet"/>
              <w:numPr>
                <w:ilvl w:val="0"/>
                <w:numId w:val="248"/>
              </w:numPr>
            </w:pPr>
            <w:r>
              <w:t xml:space="preserve">If </w:t>
            </w:r>
            <w:r w:rsidR="003B301A">
              <w:t>evacuating</w:t>
            </w:r>
            <w:r>
              <w:t xml:space="preserve"> or sheltering-in-place</w:t>
            </w:r>
            <w:r w:rsidR="003B301A">
              <w:t>, t</w:t>
            </w:r>
            <w:r w:rsidR="003B301A" w:rsidRPr="00C911F7">
              <w:t>ake emergency backpack and student kits</w:t>
            </w:r>
          </w:p>
          <w:p w14:paraId="27375EA0" w14:textId="3C5B1FF4" w:rsidR="003B301A" w:rsidRPr="00C911F7" w:rsidRDefault="003B301A">
            <w:pPr>
              <w:pStyle w:val="Bullet"/>
              <w:numPr>
                <w:ilvl w:val="0"/>
                <w:numId w:val="248"/>
              </w:numPr>
            </w:pPr>
            <w:r w:rsidRPr="00C911F7">
              <w:t>Maintain control of the students a safe distance from the fire and firefighting equipment</w:t>
            </w:r>
          </w:p>
          <w:p w14:paraId="1235E2BD" w14:textId="2D3A0975" w:rsidR="003B301A" w:rsidRPr="00C911F7" w:rsidRDefault="003B301A">
            <w:pPr>
              <w:pStyle w:val="Bullet"/>
              <w:numPr>
                <w:ilvl w:val="0"/>
                <w:numId w:val="248"/>
              </w:numPr>
            </w:pPr>
            <w:r w:rsidRPr="00C911F7">
              <w:t>Take attendance.  Report missing students to the Principal/designee and emergency response personnel</w:t>
            </w:r>
          </w:p>
          <w:p w14:paraId="3848327E" w14:textId="2062D12F" w:rsidR="003B301A" w:rsidRDefault="003B301A">
            <w:pPr>
              <w:pStyle w:val="Bullet"/>
              <w:numPr>
                <w:ilvl w:val="0"/>
                <w:numId w:val="248"/>
              </w:numPr>
            </w:pPr>
            <w:r w:rsidRPr="00C911F7">
              <w:t>Maintain supervision of students until the Fire Department determines it is safe to return to the school building</w:t>
            </w:r>
            <w:r w:rsidR="00050012">
              <w:t xml:space="preserve"> or they are reunified with family</w:t>
            </w:r>
          </w:p>
          <w:p w14:paraId="44C5F0B4" w14:textId="0EE5B99F" w:rsidR="003B301A" w:rsidRDefault="003B301A">
            <w:pPr>
              <w:pStyle w:val="Bullet"/>
              <w:numPr>
                <w:ilvl w:val="0"/>
                <w:numId w:val="248"/>
              </w:numPr>
            </w:pPr>
            <w:r>
              <w:t>Serve in any</w:t>
            </w:r>
            <w:r w:rsidR="00050012">
              <w:t xml:space="preserve"> designated</w:t>
            </w:r>
            <w:r>
              <w:t xml:space="preserve"> position on the Incident Command Team</w:t>
            </w:r>
          </w:p>
          <w:p w14:paraId="1192F5F7" w14:textId="379193BC" w:rsidR="003B301A" w:rsidRDefault="003B301A">
            <w:pPr>
              <w:pStyle w:val="Bullet"/>
              <w:numPr>
                <w:ilvl w:val="0"/>
                <w:numId w:val="123"/>
              </w:numPr>
            </w:pPr>
            <w:r w:rsidRPr="00AA2BA0">
              <w:t>Shut classroom or office door after all individuals have exited</w:t>
            </w:r>
          </w:p>
          <w:p w14:paraId="4DF2BDC0" w14:textId="77777777" w:rsidR="003B301A" w:rsidRDefault="003B301A">
            <w:pPr>
              <w:pStyle w:val="Bullet"/>
              <w:numPr>
                <w:ilvl w:val="0"/>
                <w:numId w:val="123"/>
              </w:numPr>
            </w:pPr>
            <w:r>
              <w:t xml:space="preserve">Provide information to principal/site admin regarding any hazards or vulnerabilities noticed while evacuating (chemicals, exposed wires, equipment that might be hazardous, etc.)  </w:t>
            </w:r>
          </w:p>
        </w:tc>
      </w:tr>
      <w:tr w:rsidR="003B301A" w14:paraId="6F3B2624" w14:textId="77777777" w:rsidTr="00FB3B16">
        <w:tc>
          <w:tcPr>
            <w:tcW w:w="1615" w:type="dxa"/>
            <w:tcBorders>
              <w:right w:val="nil"/>
            </w:tcBorders>
            <w:shd w:val="clear" w:color="auto" w:fill="DBE5F1" w:themeFill="accent1" w:themeFillTint="33"/>
          </w:tcPr>
          <w:p w14:paraId="144BEB66" w14:textId="77777777" w:rsidR="003B301A" w:rsidRPr="00E10337" w:rsidRDefault="003B301A" w:rsidP="00FB3B16">
            <w:pPr>
              <w:pStyle w:val="Heading2"/>
            </w:pPr>
            <w:r w:rsidRPr="00E10337">
              <w:t>AFTER</w:t>
            </w:r>
          </w:p>
        </w:tc>
        <w:tc>
          <w:tcPr>
            <w:tcW w:w="8640" w:type="dxa"/>
            <w:tcBorders>
              <w:left w:val="nil"/>
            </w:tcBorders>
            <w:shd w:val="clear" w:color="auto" w:fill="DBE5F1" w:themeFill="accent1" w:themeFillTint="33"/>
          </w:tcPr>
          <w:p w14:paraId="3F926BB7" w14:textId="77777777" w:rsidR="003B301A" w:rsidRPr="00E10337" w:rsidRDefault="003B301A" w:rsidP="00FB3B16">
            <w:pPr>
              <w:pStyle w:val="Heading3"/>
            </w:pPr>
          </w:p>
        </w:tc>
      </w:tr>
      <w:tr w:rsidR="003B301A" w14:paraId="76116F97" w14:textId="77777777" w:rsidTr="00FB3B16">
        <w:tc>
          <w:tcPr>
            <w:tcW w:w="1615" w:type="dxa"/>
          </w:tcPr>
          <w:p w14:paraId="4B332B0A" w14:textId="77777777" w:rsidR="003B301A" w:rsidRPr="00251BAB" w:rsidRDefault="003B301A" w:rsidP="00FB3B16">
            <w:r w:rsidRPr="00251BAB">
              <w:t>Goal</w:t>
            </w:r>
            <w:r>
              <w:t>s</w:t>
            </w:r>
            <w:r w:rsidRPr="00251BAB">
              <w:t>:</w:t>
            </w:r>
          </w:p>
        </w:tc>
        <w:tc>
          <w:tcPr>
            <w:tcW w:w="8640" w:type="dxa"/>
          </w:tcPr>
          <w:p w14:paraId="0305B353" w14:textId="77777777" w:rsidR="00510A4C" w:rsidRDefault="00510A4C">
            <w:pPr>
              <w:pStyle w:val="ListParagraph"/>
              <w:numPr>
                <w:ilvl w:val="0"/>
                <w:numId w:val="249"/>
              </w:numPr>
            </w:pPr>
            <w:r>
              <w:t>Effectively communicate to all stakeholders</w:t>
            </w:r>
          </w:p>
          <w:p w14:paraId="765D584D" w14:textId="0CBD3B0A" w:rsidR="003B301A" w:rsidRDefault="00510A4C">
            <w:pPr>
              <w:pStyle w:val="ListParagraph"/>
              <w:numPr>
                <w:ilvl w:val="0"/>
                <w:numId w:val="249"/>
              </w:numPr>
            </w:pPr>
            <w:r>
              <w:lastRenderedPageBreak/>
              <w:t>Determine campuses’ bomb threat response strengths, areas from improvement and steps to improvement</w:t>
            </w:r>
          </w:p>
        </w:tc>
      </w:tr>
      <w:tr w:rsidR="00510A4C" w14:paraId="292D11A7" w14:textId="77777777" w:rsidTr="00FB3B16">
        <w:tc>
          <w:tcPr>
            <w:tcW w:w="1615" w:type="dxa"/>
          </w:tcPr>
          <w:p w14:paraId="15F2EA2C" w14:textId="77777777" w:rsidR="00510A4C" w:rsidRPr="00251BAB" w:rsidRDefault="00510A4C" w:rsidP="00510A4C">
            <w:r w:rsidRPr="00251BAB">
              <w:t>Objective(s):</w:t>
            </w:r>
          </w:p>
        </w:tc>
        <w:tc>
          <w:tcPr>
            <w:tcW w:w="8640" w:type="dxa"/>
          </w:tcPr>
          <w:p w14:paraId="12E8B168" w14:textId="77777777" w:rsidR="00510A4C" w:rsidRPr="006B4824" w:rsidRDefault="00510A4C" w:rsidP="00510A4C">
            <w:pPr>
              <w:rPr>
                <w:u w:val="single"/>
              </w:rPr>
            </w:pPr>
            <w:r w:rsidRPr="006B4824">
              <w:rPr>
                <w:u w:val="single"/>
              </w:rPr>
              <w:t>Goal 1 Objectives</w:t>
            </w:r>
          </w:p>
          <w:p w14:paraId="03EAA852" w14:textId="77777777" w:rsidR="00510A4C" w:rsidRDefault="00510A4C">
            <w:pPr>
              <w:pStyle w:val="ListParagraph"/>
              <w:numPr>
                <w:ilvl w:val="0"/>
                <w:numId w:val="250"/>
              </w:numPr>
            </w:pPr>
            <w:r>
              <w:t xml:space="preserve">Provide information to staff, parents, and students </w:t>
            </w:r>
          </w:p>
          <w:p w14:paraId="5C47F47B" w14:textId="77777777" w:rsidR="00510A4C" w:rsidRDefault="00510A4C">
            <w:pPr>
              <w:pStyle w:val="ListParagraph"/>
              <w:numPr>
                <w:ilvl w:val="0"/>
                <w:numId w:val="250"/>
              </w:numPr>
            </w:pPr>
            <w:r>
              <w:t>Provide information to district office</w:t>
            </w:r>
          </w:p>
          <w:p w14:paraId="4F7AF058" w14:textId="77777777" w:rsidR="00510A4C" w:rsidRDefault="00510A4C">
            <w:pPr>
              <w:pStyle w:val="ListParagraph"/>
              <w:numPr>
                <w:ilvl w:val="0"/>
                <w:numId w:val="250"/>
              </w:numPr>
            </w:pPr>
            <w:r>
              <w:t>Provide information to media</w:t>
            </w:r>
          </w:p>
          <w:p w14:paraId="3A633BC2" w14:textId="77777777" w:rsidR="00510A4C" w:rsidRDefault="00510A4C" w:rsidP="00510A4C">
            <w:r>
              <w:t xml:space="preserve"> </w:t>
            </w:r>
          </w:p>
          <w:p w14:paraId="0BF84883" w14:textId="77777777" w:rsidR="00510A4C" w:rsidRPr="006B4824" w:rsidRDefault="00510A4C" w:rsidP="00510A4C">
            <w:pPr>
              <w:rPr>
                <w:u w:val="single"/>
              </w:rPr>
            </w:pPr>
            <w:r w:rsidRPr="006B4824">
              <w:rPr>
                <w:u w:val="single"/>
              </w:rPr>
              <w:t>Goal 2 Objectives</w:t>
            </w:r>
          </w:p>
          <w:p w14:paraId="478735F0" w14:textId="4F02848F" w:rsidR="00510A4C" w:rsidRDefault="00510A4C">
            <w:pPr>
              <w:pStyle w:val="ListParagraph"/>
              <w:numPr>
                <w:ilvl w:val="0"/>
                <w:numId w:val="251"/>
              </w:numPr>
            </w:pPr>
            <w:r>
              <w:t>Conduct After-Action Report process</w:t>
            </w:r>
          </w:p>
        </w:tc>
      </w:tr>
      <w:tr w:rsidR="00510A4C" w14:paraId="4B56109E" w14:textId="77777777" w:rsidTr="00FB3B16">
        <w:trPr>
          <w:trHeight w:val="1547"/>
        </w:trPr>
        <w:tc>
          <w:tcPr>
            <w:tcW w:w="1615" w:type="dxa"/>
          </w:tcPr>
          <w:p w14:paraId="410B08DD" w14:textId="77777777" w:rsidR="00510A4C" w:rsidRPr="00251BAB" w:rsidRDefault="00510A4C" w:rsidP="00510A4C">
            <w:r w:rsidRPr="00251BAB">
              <w:t>Courses of Action:</w:t>
            </w:r>
          </w:p>
        </w:tc>
        <w:tc>
          <w:tcPr>
            <w:tcW w:w="8640" w:type="dxa"/>
          </w:tcPr>
          <w:p w14:paraId="6D4EA949" w14:textId="77777777" w:rsidR="00510A4C" w:rsidRDefault="00510A4C" w:rsidP="00510A4C">
            <w:pPr>
              <w:rPr>
                <w:b/>
                <w:bCs/>
              </w:rPr>
            </w:pPr>
            <w:r w:rsidRPr="006B4824">
              <w:rPr>
                <w:b/>
                <w:bCs/>
              </w:rPr>
              <w:t>PRINCIPAL/SITE ADMINISTRATOR ACTIONS</w:t>
            </w:r>
          </w:p>
          <w:p w14:paraId="7DC14935" w14:textId="77777777" w:rsidR="00510A4C" w:rsidRPr="006B4824" w:rsidRDefault="00510A4C" w:rsidP="00510A4C">
            <w:pPr>
              <w:rPr>
                <w:b/>
                <w:bCs/>
              </w:rPr>
            </w:pPr>
          </w:p>
          <w:p w14:paraId="7B226179" w14:textId="77777777" w:rsidR="00510A4C" w:rsidRDefault="00510A4C" w:rsidP="00510A4C">
            <w:pPr>
              <w:rPr>
                <w:bCs/>
                <w:u w:val="single"/>
              </w:rPr>
            </w:pPr>
            <w:r w:rsidRPr="006127CF">
              <w:rPr>
                <w:bCs/>
                <w:u w:val="single"/>
              </w:rPr>
              <w:t xml:space="preserve">Goal </w:t>
            </w:r>
            <w:r>
              <w:rPr>
                <w:bCs/>
                <w:u w:val="single"/>
              </w:rPr>
              <w:t>1 Actions</w:t>
            </w:r>
          </w:p>
          <w:p w14:paraId="71025C76" w14:textId="64BD4EF6" w:rsidR="00510A4C" w:rsidRDefault="00510A4C">
            <w:pPr>
              <w:pStyle w:val="ListParagraph"/>
              <w:numPr>
                <w:ilvl w:val="0"/>
                <w:numId w:val="252"/>
              </w:numPr>
            </w:pPr>
            <w:r>
              <w:t xml:space="preserve">Provide critical information to the district office in order to develop effective key messages </w:t>
            </w:r>
          </w:p>
          <w:p w14:paraId="02A1FE4D" w14:textId="4D8B299B" w:rsidR="00510A4C" w:rsidRDefault="00510A4C">
            <w:pPr>
              <w:pStyle w:val="ListParagraph"/>
              <w:numPr>
                <w:ilvl w:val="0"/>
                <w:numId w:val="252"/>
              </w:numPr>
            </w:pPr>
            <w:r>
              <w:t xml:space="preserve">Work with appropriate district department to write messages to inform parents, staff and the community about what happened  </w:t>
            </w:r>
          </w:p>
          <w:p w14:paraId="1BA584F3" w14:textId="068BD10D" w:rsidR="00510A4C" w:rsidRDefault="00510A4C">
            <w:pPr>
              <w:pStyle w:val="ListParagraph"/>
              <w:numPr>
                <w:ilvl w:val="0"/>
                <w:numId w:val="252"/>
              </w:numPr>
            </w:pPr>
            <w:r>
              <w:t>Work with appropriate district department to draft talking points for phone calls and media requests</w:t>
            </w:r>
          </w:p>
          <w:p w14:paraId="37EA21DE" w14:textId="77777777" w:rsidR="00510A4C" w:rsidRDefault="00510A4C" w:rsidP="00510A4C"/>
          <w:p w14:paraId="2C2205FC" w14:textId="77777777" w:rsidR="00510A4C" w:rsidRDefault="00510A4C" w:rsidP="00510A4C">
            <w:pPr>
              <w:rPr>
                <w:bCs/>
                <w:u w:val="single"/>
              </w:rPr>
            </w:pPr>
            <w:r w:rsidRPr="006127CF">
              <w:rPr>
                <w:bCs/>
                <w:u w:val="single"/>
              </w:rPr>
              <w:t xml:space="preserve">Goal </w:t>
            </w:r>
            <w:r>
              <w:rPr>
                <w:bCs/>
                <w:u w:val="single"/>
              </w:rPr>
              <w:t>2 Actions</w:t>
            </w:r>
          </w:p>
          <w:p w14:paraId="304C6133" w14:textId="3CDFA27C" w:rsidR="00510A4C" w:rsidRDefault="00510A4C">
            <w:pPr>
              <w:pStyle w:val="ListParagraph"/>
              <w:numPr>
                <w:ilvl w:val="0"/>
                <w:numId w:val="253"/>
              </w:numPr>
            </w:pPr>
            <w:r>
              <w:t xml:space="preserve">Conduct an after-action report process and implement necessary actions for improving future responses  </w:t>
            </w:r>
          </w:p>
          <w:p w14:paraId="7D39B465" w14:textId="6A6942D0" w:rsidR="00510A4C" w:rsidRDefault="00510A4C">
            <w:pPr>
              <w:pStyle w:val="ListParagraph"/>
              <w:numPr>
                <w:ilvl w:val="0"/>
                <w:numId w:val="253"/>
              </w:numPr>
            </w:pPr>
            <w:r>
              <w:t xml:space="preserve">Gather stakeholders to debrief and engaged in process to identify strengths and weaknesses (areas for improvement) of response  </w:t>
            </w:r>
          </w:p>
          <w:p w14:paraId="29CA82D9" w14:textId="0963DCF7" w:rsidR="00510A4C" w:rsidRDefault="00510A4C">
            <w:pPr>
              <w:pStyle w:val="ListParagraph"/>
              <w:numPr>
                <w:ilvl w:val="0"/>
                <w:numId w:val="253"/>
              </w:numPr>
            </w:pPr>
            <w:r>
              <w:t xml:space="preserve">Identify steps to improve future responses </w:t>
            </w:r>
          </w:p>
          <w:p w14:paraId="590A97EC" w14:textId="7749F7BB" w:rsidR="00510A4C" w:rsidRDefault="00510A4C">
            <w:pPr>
              <w:pStyle w:val="ListParagraph"/>
              <w:numPr>
                <w:ilvl w:val="0"/>
                <w:numId w:val="253"/>
              </w:numPr>
            </w:pPr>
            <w:r>
              <w:t>Implement steps to improvement</w:t>
            </w:r>
          </w:p>
          <w:p w14:paraId="06731174" w14:textId="77777777" w:rsidR="00510A4C" w:rsidRDefault="00510A4C" w:rsidP="00510A4C"/>
          <w:p w14:paraId="07714505" w14:textId="77777777" w:rsidR="00510A4C" w:rsidRDefault="00510A4C" w:rsidP="00510A4C">
            <w:pPr>
              <w:rPr>
                <w:b/>
                <w:bCs/>
              </w:rPr>
            </w:pPr>
            <w:r w:rsidRPr="006B4824">
              <w:rPr>
                <w:b/>
                <w:bCs/>
              </w:rPr>
              <w:t>STAFF ACTIONS</w:t>
            </w:r>
          </w:p>
          <w:p w14:paraId="1F7174EF" w14:textId="77777777" w:rsidR="00510A4C" w:rsidRPr="006B4824" w:rsidRDefault="00510A4C" w:rsidP="00510A4C">
            <w:pPr>
              <w:rPr>
                <w:b/>
                <w:bCs/>
              </w:rPr>
            </w:pPr>
          </w:p>
          <w:p w14:paraId="5E9FBD6E" w14:textId="77777777" w:rsidR="00510A4C" w:rsidRDefault="00510A4C" w:rsidP="00510A4C">
            <w:pPr>
              <w:rPr>
                <w:bCs/>
                <w:u w:val="single"/>
              </w:rPr>
            </w:pPr>
            <w:r w:rsidRPr="006127CF">
              <w:rPr>
                <w:bCs/>
                <w:u w:val="single"/>
              </w:rPr>
              <w:t xml:space="preserve">Goal </w:t>
            </w:r>
            <w:r>
              <w:rPr>
                <w:bCs/>
                <w:u w:val="single"/>
              </w:rPr>
              <w:t>2 Actions</w:t>
            </w:r>
          </w:p>
          <w:p w14:paraId="3132FF2D" w14:textId="36F61A19" w:rsidR="00510A4C" w:rsidRDefault="00510A4C">
            <w:pPr>
              <w:pStyle w:val="ListParagraph"/>
              <w:numPr>
                <w:ilvl w:val="0"/>
                <w:numId w:val="254"/>
              </w:numPr>
            </w:pPr>
            <w:r>
              <w:t xml:space="preserve">Participate in the after-action report process  </w:t>
            </w:r>
          </w:p>
          <w:p w14:paraId="645927BB" w14:textId="1A5405AE" w:rsidR="00510A4C" w:rsidRDefault="00510A4C">
            <w:pPr>
              <w:pStyle w:val="ListParagraph"/>
              <w:numPr>
                <w:ilvl w:val="0"/>
                <w:numId w:val="129"/>
              </w:numPr>
            </w:pPr>
            <w:r>
              <w:t xml:space="preserve">Participate in any determined corrective actions discovered in the after-actions process  </w:t>
            </w:r>
          </w:p>
        </w:tc>
      </w:tr>
    </w:tbl>
    <w:p w14:paraId="3FC85584" w14:textId="77777777" w:rsidR="003B301A" w:rsidRDefault="003B301A" w:rsidP="003B301A"/>
    <w:p w14:paraId="038573CF" w14:textId="77777777" w:rsidR="003B301A" w:rsidRDefault="003B301A" w:rsidP="003B301A"/>
    <w:p w14:paraId="7D2EFCDC" w14:textId="77777777" w:rsidR="005B3AD8" w:rsidRDefault="005B3AD8">
      <w:pPr>
        <w:spacing w:after="200" w:line="276" w:lineRule="auto"/>
      </w:pPr>
      <w:r>
        <w:br w:type="page"/>
      </w:r>
    </w:p>
    <w:p w14:paraId="098AE526" w14:textId="0369484F" w:rsidR="00B83766" w:rsidRDefault="009E55F6" w:rsidP="00B83766">
      <w:pPr>
        <w:pStyle w:val="SmallTitle"/>
      </w:pPr>
      <w:r>
        <w:lastRenderedPageBreak/>
        <w:t>Wildfire Evacuation Decision Tree</w:t>
      </w:r>
    </w:p>
    <w:p w14:paraId="31B89149" w14:textId="423F1810" w:rsidR="003B301A" w:rsidRDefault="005B3AD8" w:rsidP="00B83766">
      <w:pPr>
        <w:spacing w:after="200" w:line="276" w:lineRule="auto"/>
        <w:jc w:val="center"/>
      </w:pPr>
      <w:r>
        <w:rPr>
          <w:b/>
          <w:noProof/>
        </w:rPr>
        <w:drawing>
          <wp:inline distT="0" distB="0" distL="0" distR="0" wp14:anchorId="4A372060" wp14:editId="132C4E51">
            <wp:extent cx="5643563" cy="752475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649029" cy="7532038"/>
                    </a:xfrm>
                    <a:prstGeom prst="rect">
                      <a:avLst/>
                    </a:prstGeom>
                  </pic:spPr>
                </pic:pic>
              </a:graphicData>
            </a:graphic>
          </wp:inline>
        </w:drawing>
      </w:r>
      <w:r w:rsidR="003B301A">
        <w:br w:type="page"/>
      </w:r>
    </w:p>
    <w:p w14:paraId="44B6978F" w14:textId="77777777" w:rsidR="00911EDA" w:rsidRPr="00841CD1" w:rsidRDefault="00911EDA" w:rsidP="00911EDA">
      <w:pPr>
        <w:pStyle w:val="SmallTitle"/>
        <w:spacing w:after="0" w:afterAutospacing="0"/>
        <w:rPr>
          <w:color w:val="auto"/>
          <w:sz w:val="44"/>
          <w:szCs w:val="44"/>
        </w:rPr>
      </w:pPr>
      <w:bookmarkStart w:id="29" w:name="intruder"/>
      <w:bookmarkEnd w:id="29"/>
      <w:r w:rsidRPr="00841CD1">
        <w:rPr>
          <w:color w:val="auto"/>
          <w:sz w:val="44"/>
          <w:szCs w:val="44"/>
        </w:rPr>
        <w:lastRenderedPageBreak/>
        <w:t>Air Quality &amp; Wildfire Smoke Annex</w:t>
      </w:r>
    </w:p>
    <w:p w14:paraId="2BE12EB4" w14:textId="77777777" w:rsidR="00911EDA" w:rsidRDefault="00911EDA" w:rsidP="00911EDA">
      <w:pPr>
        <w:pStyle w:val="Heading3"/>
      </w:pPr>
      <w:r>
        <w:t xml:space="preserve">Get Smart about Wildfire Smoke – Clear Guidelines for Schools and Wildfire </w:t>
      </w:r>
    </w:p>
    <w:p w14:paraId="78C97C7D" w14:textId="77777777" w:rsidR="00911EDA" w:rsidRDefault="00911EDA" w:rsidP="00911EDA"/>
    <w:p w14:paraId="64B9C417" w14:textId="77777777" w:rsidR="00911EDA" w:rsidRDefault="00911EDA" w:rsidP="00911EDA"/>
    <w:p w14:paraId="45A489C9" w14:textId="77777777" w:rsidR="00911EDA" w:rsidRPr="00E835A9" w:rsidRDefault="00911EDA" w:rsidP="00911EDA">
      <w:r>
        <w:t xml:space="preserve">This section was created and provided by the following agencies: </w:t>
      </w:r>
    </w:p>
    <w:p w14:paraId="5446BF48" w14:textId="77777777" w:rsidR="00911EDA" w:rsidRDefault="00911EDA" w:rsidP="00911EDA">
      <w:pPr>
        <w:pStyle w:val="BodyText"/>
        <w:rPr>
          <w:rFonts w:ascii="Times New Roman"/>
          <w:sz w:val="20"/>
        </w:rPr>
      </w:pPr>
      <w:r>
        <w:rPr>
          <w:noProof/>
        </w:rPr>
        <w:drawing>
          <wp:anchor distT="0" distB="0" distL="0" distR="0" simplePos="0" relativeHeight="251807744" behindDoc="0" locked="0" layoutInCell="1" allowOverlap="1" wp14:anchorId="4F6B092A" wp14:editId="40881321">
            <wp:simplePos x="0" y="0"/>
            <wp:positionH relativeFrom="page">
              <wp:posOffset>3400425</wp:posOffset>
            </wp:positionH>
            <wp:positionV relativeFrom="paragraph">
              <wp:posOffset>137796</wp:posOffset>
            </wp:positionV>
            <wp:extent cx="1010115" cy="1009650"/>
            <wp:effectExtent l="0" t="0" r="0" b="0"/>
            <wp:wrapNone/>
            <wp:docPr id="408499784" name="image4.png" descr="CA Dep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2" cstate="print"/>
                    <a:stretch>
                      <a:fillRect/>
                    </a:stretch>
                  </pic:blipFill>
                  <pic:spPr>
                    <a:xfrm>
                      <a:off x="0" y="0"/>
                      <a:ext cx="1017110" cy="1016642"/>
                    </a:xfrm>
                    <a:prstGeom prst="rect">
                      <a:avLst/>
                    </a:prstGeom>
                  </pic:spPr>
                </pic:pic>
              </a:graphicData>
            </a:graphic>
            <wp14:sizeRelH relativeFrom="margin">
              <wp14:pctWidth>0</wp14:pctWidth>
            </wp14:sizeRelH>
            <wp14:sizeRelV relativeFrom="margin">
              <wp14:pctHeight>0</wp14:pctHeight>
            </wp14:sizeRelV>
          </wp:anchor>
        </w:drawing>
      </w:r>
    </w:p>
    <w:p w14:paraId="39251023" w14:textId="77777777" w:rsidR="00911EDA" w:rsidRDefault="00911EDA" w:rsidP="00911EDA">
      <w:pPr>
        <w:pStyle w:val="BodyText"/>
        <w:rPr>
          <w:rFonts w:ascii="Times New Roman"/>
          <w:sz w:val="20"/>
        </w:rPr>
      </w:pPr>
      <w:r>
        <w:rPr>
          <w:noProof/>
        </w:rPr>
        <w:drawing>
          <wp:anchor distT="0" distB="0" distL="0" distR="0" simplePos="0" relativeHeight="251808768" behindDoc="0" locked="0" layoutInCell="1" allowOverlap="1" wp14:anchorId="5F20FF0A" wp14:editId="0FE503E5">
            <wp:simplePos x="0" y="0"/>
            <wp:positionH relativeFrom="page">
              <wp:posOffset>4993640</wp:posOffset>
            </wp:positionH>
            <wp:positionV relativeFrom="paragraph">
              <wp:posOffset>81280</wp:posOffset>
            </wp:positionV>
            <wp:extent cx="1205865" cy="950595"/>
            <wp:effectExtent l="0" t="0" r="0" b="0"/>
            <wp:wrapNone/>
            <wp:docPr id="813105684" name="image6.jpeg" descr="California Air Resources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43" cstate="print"/>
                    <a:stretch>
                      <a:fillRect/>
                    </a:stretch>
                  </pic:blipFill>
                  <pic:spPr>
                    <a:xfrm>
                      <a:off x="0" y="0"/>
                      <a:ext cx="1205865" cy="950595"/>
                    </a:xfrm>
                    <a:prstGeom prst="rect">
                      <a:avLst/>
                    </a:prstGeom>
                  </pic:spPr>
                </pic:pic>
              </a:graphicData>
            </a:graphic>
          </wp:anchor>
        </w:drawing>
      </w:r>
      <w:r w:rsidRPr="00211812">
        <w:rPr>
          <w:rFonts w:ascii="Times New Roman"/>
          <w:noProof/>
          <w:sz w:val="20"/>
        </w:rPr>
        <w:drawing>
          <wp:anchor distT="0" distB="0" distL="114300" distR="114300" simplePos="0" relativeHeight="251810816" behindDoc="1" locked="0" layoutInCell="1" allowOverlap="1" wp14:anchorId="5FD312D3" wp14:editId="3F86100E">
            <wp:simplePos x="0" y="0"/>
            <wp:positionH relativeFrom="column">
              <wp:posOffset>5684520</wp:posOffset>
            </wp:positionH>
            <wp:positionV relativeFrom="paragraph">
              <wp:posOffset>148590</wp:posOffset>
            </wp:positionV>
            <wp:extent cx="1196340" cy="1039810"/>
            <wp:effectExtent l="0" t="0" r="3810" b="8255"/>
            <wp:wrapNone/>
            <wp:docPr id="1039782809" name="Picture 1" descr="A logo of a county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61385" name="Picture 1" descr="A logo of a county board&#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1196340" cy="1039810"/>
                    </a:xfrm>
                    <a:prstGeom prst="rect">
                      <a:avLst/>
                    </a:prstGeom>
                  </pic:spPr>
                </pic:pic>
              </a:graphicData>
            </a:graphic>
            <wp14:sizeRelH relativeFrom="margin">
              <wp14:pctWidth>0</wp14:pctWidth>
            </wp14:sizeRelH>
            <wp14:sizeRelV relativeFrom="margin">
              <wp14:pctHeight>0</wp14:pctHeight>
            </wp14:sizeRelV>
          </wp:anchor>
        </w:drawing>
      </w:r>
    </w:p>
    <w:p w14:paraId="5DE8E688" w14:textId="77777777" w:rsidR="00911EDA" w:rsidRDefault="00911EDA" w:rsidP="00911EDA">
      <w:pPr>
        <w:pStyle w:val="BodyText"/>
        <w:rPr>
          <w:rFonts w:ascii="Times New Roman"/>
          <w:sz w:val="20"/>
        </w:rPr>
      </w:pPr>
      <w:r w:rsidRPr="00211812">
        <w:rPr>
          <w:rFonts w:cs="Times New Roman"/>
          <w:noProof/>
          <w:sz w:val="22"/>
        </w:rPr>
        <w:t xml:space="preserve"> </w:t>
      </w:r>
    </w:p>
    <w:p w14:paraId="4AE0C4C0" w14:textId="77777777" w:rsidR="00911EDA" w:rsidRDefault="00911EDA" w:rsidP="00911EDA">
      <w:pPr>
        <w:pStyle w:val="BodyText"/>
        <w:rPr>
          <w:rFonts w:ascii="Times New Roman"/>
          <w:sz w:val="20"/>
        </w:rPr>
      </w:pPr>
      <w:r w:rsidRPr="0031729E">
        <w:rPr>
          <w:rFonts w:ascii="Times New Roman"/>
          <w:noProof/>
          <w:sz w:val="20"/>
        </w:rPr>
        <w:drawing>
          <wp:anchor distT="0" distB="0" distL="114300" distR="114300" simplePos="0" relativeHeight="251809792" behindDoc="0" locked="0" layoutInCell="1" allowOverlap="1" wp14:anchorId="1522B60A" wp14:editId="6FAE6603">
            <wp:simplePos x="0" y="0"/>
            <wp:positionH relativeFrom="column">
              <wp:posOffset>-182880</wp:posOffset>
            </wp:positionH>
            <wp:positionV relativeFrom="paragraph">
              <wp:posOffset>168910</wp:posOffset>
            </wp:positionV>
            <wp:extent cx="1272540" cy="561251"/>
            <wp:effectExtent l="0" t="0" r="3810" b="0"/>
            <wp:wrapNone/>
            <wp:docPr id="1780175469"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41825" name="Picture 1" descr="A logo with blue letters&#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1272540" cy="561251"/>
                    </a:xfrm>
                    <a:prstGeom prst="rect">
                      <a:avLst/>
                    </a:prstGeom>
                  </pic:spPr>
                </pic:pic>
              </a:graphicData>
            </a:graphic>
            <wp14:sizeRelH relativeFrom="margin">
              <wp14:pctWidth>0</wp14:pctWidth>
            </wp14:sizeRelH>
            <wp14:sizeRelV relativeFrom="margin">
              <wp14:pctHeight>0</wp14:pctHeight>
            </wp14:sizeRelV>
          </wp:anchor>
        </w:drawing>
      </w:r>
      <w:r w:rsidRPr="0031729E">
        <w:rPr>
          <w:rFonts w:ascii="Times New Roman"/>
          <w:noProof/>
          <w:sz w:val="20"/>
        </w:rPr>
        <w:drawing>
          <wp:anchor distT="0" distB="0" distL="114300" distR="114300" simplePos="0" relativeHeight="251811840" behindDoc="1" locked="0" layoutInCell="1" allowOverlap="1" wp14:anchorId="108C6CC4" wp14:editId="76354F6D">
            <wp:simplePos x="0" y="0"/>
            <wp:positionH relativeFrom="column">
              <wp:posOffset>1165860</wp:posOffset>
            </wp:positionH>
            <wp:positionV relativeFrom="paragraph">
              <wp:posOffset>46989</wp:posOffset>
            </wp:positionV>
            <wp:extent cx="1066800" cy="790575"/>
            <wp:effectExtent l="0" t="0" r="0" b="9525"/>
            <wp:wrapNone/>
            <wp:docPr id="587241914" name="Picture 1" descr="A logo with people in the shap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87023" name="Picture 1" descr="A logo with people in the shape of a person&#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1067441" cy="791050"/>
                    </a:xfrm>
                    <a:prstGeom prst="rect">
                      <a:avLst/>
                    </a:prstGeom>
                  </pic:spPr>
                </pic:pic>
              </a:graphicData>
            </a:graphic>
            <wp14:sizeRelH relativeFrom="margin">
              <wp14:pctWidth>0</wp14:pctWidth>
            </wp14:sizeRelH>
            <wp14:sizeRelV relativeFrom="margin">
              <wp14:pctHeight>0</wp14:pctHeight>
            </wp14:sizeRelV>
          </wp:anchor>
        </w:drawing>
      </w:r>
    </w:p>
    <w:p w14:paraId="2BE8CF52" w14:textId="77777777" w:rsidR="00911EDA" w:rsidRDefault="00911EDA" w:rsidP="00911EDA">
      <w:pPr>
        <w:pStyle w:val="BodyText"/>
        <w:rPr>
          <w:rFonts w:ascii="Times New Roman"/>
          <w:sz w:val="20"/>
        </w:rPr>
      </w:pPr>
    </w:p>
    <w:p w14:paraId="1D6640E7" w14:textId="77777777" w:rsidR="00911EDA" w:rsidRDefault="00911EDA" w:rsidP="00911EDA">
      <w:pPr>
        <w:pStyle w:val="BodyText"/>
        <w:rPr>
          <w:rFonts w:ascii="Times New Roman"/>
          <w:sz w:val="20"/>
        </w:rPr>
      </w:pPr>
    </w:p>
    <w:p w14:paraId="76D495A9" w14:textId="77777777" w:rsidR="00911EDA" w:rsidRDefault="00911EDA" w:rsidP="00911EDA">
      <w:pPr>
        <w:pStyle w:val="BodyText"/>
        <w:rPr>
          <w:rFonts w:ascii="Times New Roman"/>
          <w:sz w:val="20"/>
        </w:rPr>
      </w:pPr>
    </w:p>
    <w:p w14:paraId="547E79FE" w14:textId="77777777" w:rsidR="00911EDA" w:rsidRDefault="00911EDA" w:rsidP="00911EDA">
      <w:pPr>
        <w:pStyle w:val="BodyText"/>
        <w:rPr>
          <w:rFonts w:ascii="Times New Roman"/>
          <w:sz w:val="20"/>
        </w:rPr>
      </w:pPr>
    </w:p>
    <w:p w14:paraId="082AB601" w14:textId="77777777" w:rsidR="00911EDA" w:rsidRDefault="00911EDA" w:rsidP="00911EDA">
      <w:pPr>
        <w:pStyle w:val="BodyText"/>
        <w:rPr>
          <w:rFonts w:ascii="Times New Roman"/>
          <w:sz w:val="20"/>
        </w:rPr>
      </w:pPr>
    </w:p>
    <w:p w14:paraId="69950313" w14:textId="77777777" w:rsidR="00911EDA" w:rsidRDefault="00911EDA" w:rsidP="00911EDA">
      <w:pPr>
        <w:pStyle w:val="BodyText"/>
        <w:rPr>
          <w:rFonts w:ascii="Times New Roman"/>
          <w:sz w:val="20"/>
        </w:rPr>
      </w:pPr>
    </w:p>
    <w:p w14:paraId="14A3F162" w14:textId="77777777" w:rsidR="00911EDA" w:rsidRPr="00DE7459" w:rsidRDefault="00911EDA" w:rsidP="00911EDA">
      <w:pPr>
        <w:spacing w:before="242" w:line="249" w:lineRule="auto"/>
        <w:ind w:left="116" w:right="86"/>
        <w:rPr>
          <w:b/>
          <w:spacing w:val="-2"/>
          <w:sz w:val="28"/>
        </w:rPr>
      </w:pPr>
      <w:r>
        <w:rPr>
          <w:b/>
          <w:spacing w:val="-2"/>
          <w:sz w:val="28"/>
        </w:rPr>
        <w:t>M</w:t>
      </w:r>
      <w:r w:rsidRPr="00DE7459">
        <w:rPr>
          <w:b/>
          <w:spacing w:val="-2"/>
          <w:sz w:val="28"/>
        </w:rPr>
        <w:t>emo: Get Smart about Wildfire Smoke - Guidelines for Schools and Wildfire Smoke</w:t>
      </w:r>
    </w:p>
    <w:p w14:paraId="706FEB47" w14:textId="77777777" w:rsidR="00911EDA" w:rsidRPr="00E72091" w:rsidRDefault="00911EDA" w:rsidP="00911EDA">
      <w:pPr>
        <w:pStyle w:val="LittleTitle2"/>
        <w:spacing w:after="0" w:afterAutospacing="0"/>
        <w:rPr>
          <w:color w:val="548DD4" w:themeColor="text2" w:themeTint="99"/>
          <w:sz w:val="36"/>
          <w:szCs w:val="36"/>
        </w:rPr>
      </w:pPr>
      <w:r w:rsidRPr="00E72091">
        <w:rPr>
          <w:color w:val="548DD4" w:themeColor="text2" w:themeTint="99"/>
          <w:sz w:val="36"/>
          <w:szCs w:val="36"/>
        </w:rPr>
        <w:t>Clear</w:t>
      </w:r>
      <w:r w:rsidRPr="00E72091">
        <w:rPr>
          <w:color w:val="548DD4" w:themeColor="text2" w:themeTint="99"/>
          <w:spacing w:val="-4"/>
          <w:sz w:val="36"/>
          <w:szCs w:val="36"/>
        </w:rPr>
        <w:t xml:space="preserve"> </w:t>
      </w:r>
      <w:r w:rsidRPr="00E72091">
        <w:rPr>
          <w:color w:val="548DD4" w:themeColor="text2" w:themeTint="99"/>
          <w:sz w:val="36"/>
          <w:szCs w:val="36"/>
        </w:rPr>
        <w:t>Guidelines</w:t>
      </w:r>
      <w:r w:rsidRPr="00E72091">
        <w:rPr>
          <w:color w:val="548DD4" w:themeColor="text2" w:themeTint="99"/>
          <w:spacing w:val="-5"/>
          <w:sz w:val="36"/>
          <w:szCs w:val="36"/>
        </w:rPr>
        <w:t xml:space="preserve"> </w:t>
      </w:r>
      <w:r w:rsidRPr="00E72091">
        <w:rPr>
          <w:color w:val="548DD4" w:themeColor="text2" w:themeTint="99"/>
          <w:sz w:val="36"/>
          <w:szCs w:val="36"/>
        </w:rPr>
        <w:t>for</w:t>
      </w:r>
      <w:r w:rsidRPr="00E72091">
        <w:rPr>
          <w:color w:val="548DD4" w:themeColor="text2" w:themeTint="99"/>
          <w:spacing w:val="-4"/>
          <w:sz w:val="36"/>
          <w:szCs w:val="36"/>
        </w:rPr>
        <w:t xml:space="preserve"> </w:t>
      </w:r>
      <w:r w:rsidRPr="00E72091">
        <w:rPr>
          <w:color w:val="548DD4" w:themeColor="text2" w:themeTint="99"/>
          <w:sz w:val="36"/>
          <w:szCs w:val="36"/>
        </w:rPr>
        <w:t>Schools</w:t>
      </w:r>
      <w:r w:rsidRPr="00E72091">
        <w:rPr>
          <w:color w:val="548DD4" w:themeColor="text2" w:themeTint="99"/>
          <w:spacing w:val="-5"/>
          <w:sz w:val="36"/>
          <w:szCs w:val="36"/>
        </w:rPr>
        <w:t xml:space="preserve"> </w:t>
      </w:r>
      <w:r w:rsidRPr="00E72091">
        <w:rPr>
          <w:color w:val="548DD4" w:themeColor="text2" w:themeTint="99"/>
          <w:sz w:val="36"/>
          <w:szCs w:val="36"/>
        </w:rPr>
        <w:t>and</w:t>
      </w:r>
      <w:r w:rsidRPr="00E72091">
        <w:rPr>
          <w:color w:val="548DD4" w:themeColor="text2" w:themeTint="99"/>
          <w:spacing w:val="-2"/>
          <w:sz w:val="36"/>
          <w:szCs w:val="36"/>
        </w:rPr>
        <w:t xml:space="preserve"> </w:t>
      </w:r>
      <w:r w:rsidRPr="00E72091">
        <w:rPr>
          <w:color w:val="548DD4" w:themeColor="text2" w:themeTint="99"/>
          <w:sz w:val="36"/>
          <w:szCs w:val="36"/>
        </w:rPr>
        <w:t xml:space="preserve">Wildfire </w:t>
      </w:r>
      <w:r w:rsidRPr="00E72091">
        <w:rPr>
          <w:color w:val="548DD4" w:themeColor="text2" w:themeTint="99"/>
          <w:spacing w:val="-2"/>
          <w:sz w:val="36"/>
          <w:szCs w:val="36"/>
        </w:rPr>
        <w:t>Smoke</w:t>
      </w:r>
    </w:p>
    <w:p w14:paraId="10A20938" w14:textId="77777777" w:rsidR="00911EDA" w:rsidRDefault="00911EDA" w:rsidP="00911EDA">
      <w:pPr>
        <w:pStyle w:val="BodyText"/>
        <w:rPr>
          <w:b/>
          <w:sz w:val="27"/>
        </w:rPr>
      </w:pPr>
    </w:p>
    <w:p w14:paraId="334857BA" w14:textId="77777777" w:rsidR="00911EDA" w:rsidRPr="000E01D6" w:rsidRDefault="00911EDA" w:rsidP="00911EDA">
      <w:pPr>
        <w:rPr>
          <w:sz w:val="24"/>
        </w:rPr>
      </w:pPr>
      <w:r w:rsidRPr="000E01D6">
        <w:rPr>
          <w:sz w:val="24"/>
        </w:rPr>
        <w:t xml:space="preserve">Over the last decade, devastating wildfires have ravaged communities and school districts across California. </w:t>
      </w:r>
    </w:p>
    <w:p w14:paraId="795A3EC0" w14:textId="77777777" w:rsidR="00911EDA" w:rsidRPr="000E01D6" w:rsidRDefault="00911EDA" w:rsidP="00911EDA">
      <w:pPr>
        <w:rPr>
          <w:sz w:val="24"/>
        </w:rPr>
      </w:pPr>
    </w:p>
    <w:p w14:paraId="16265732" w14:textId="77777777" w:rsidR="00911EDA" w:rsidRPr="000E01D6" w:rsidRDefault="00911EDA" w:rsidP="00911EDA">
      <w:pPr>
        <w:rPr>
          <w:sz w:val="24"/>
        </w:rPr>
      </w:pPr>
      <w:r w:rsidRPr="000E01D6">
        <w:rPr>
          <w:sz w:val="24"/>
        </w:rPr>
        <w:t xml:space="preserve">These massive disasters blanketed entire regions with thick, unhealthy smoke. </w:t>
      </w:r>
    </w:p>
    <w:p w14:paraId="57EBCDFD" w14:textId="77777777" w:rsidR="00911EDA" w:rsidRPr="000E01D6" w:rsidRDefault="00911EDA" w:rsidP="00911EDA">
      <w:pPr>
        <w:rPr>
          <w:sz w:val="24"/>
        </w:rPr>
      </w:pPr>
    </w:p>
    <w:p w14:paraId="0C4A3EED" w14:textId="77777777" w:rsidR="00911EDA" w:rsidRPr="000E01D6" w:rsidRDefault="00911EDA" w:rsidP="00911EDA">
      <w:pPr>
        <w:rPr>
          <w:sz w:val="24"/>
        </w:rPr>
      </w:pPr>
      <w:r w:rsidRPr="000E01D6">
        <w:rPr>
          <w:sz w:val="24"/>
        </w:rPr>
        <w:t xml:space="preserve">When a wildfire occurs nearby, the decision to close or evacuate a school is straightforward. However, wildfire smoke can settle hundreds of miles from the location of the fire and impact the health of students and school district operations. </w:t>
      </w:r>
    </w:p>
    <w:p w14:paraId="175CBFAD" w14:textId="77777777" w:rsidR="00911EDA" w:rsidRPr="000E01D6" w:rsidRDefault="00911EDA" w:rsidP="00911EDA">
      <w:pPr>
        <w:rPr>
          <w:sz w:val="24"/>
        </w:rPr>
      </w:pPr>
    </w:p>
    <w:p w14:paraId="5C31FE74" w14:textId="77777777" w:rsidR="00911EDA" w:rsidRPr="000E01D6" w:rsidRDefault="00911EDA" w:rsidP="00911EDA">
      <w:pPr>
        <w:rPr>
          <w:sz w:val="24"/>
        </w:rPr>
      </w:pPr>
      <w:r w:rsidRPr="000E01D6">
        <w:rPr>
          <w:sz w:val="24"/>
        </w:rPr>
        <w:t xml:space="preserve">Without clear guidelines, districts have been forced to make difficult, last-minute decisions on whether to cancel classes, remain open, or modify school events. </w:t>
      </w:r>
    </w:p>
    <w:p w14:paraId="04FB813C" w14:textId="77777777" w:rsidR="00911EDA" w:rsidRPr="000E01D6" w:rsidRDefault="00911EDA" w:rsidP="00911EDA">
      <w:pPr>
        <w:rPr>
          <w:sz w:val="24"/>
        </w:rPr>
      </w:pPr>
    </w:p>
    <w:p w14:paraId="3F998D26" w14:textId="77777777" w:rsidR="00911EDA" w:rsidRPr="000E01D6" w:rsidRDefault="00911EDA" w:rsidP="00911EDA">
      <w:pPr>
        <w:rPr>
          <w:sz w:val="24"/>
        </w:rPr>
      </w:pPr>
      <w:r w:rsidRPr="000E01D6">
        <w:rPr>
          <w:sz w:val="24"/>
        </w:rPr>
        <w:t xml:space="preserve">This is why leaders from the education, air quality, and public health communities have developed and updated state guidance regarding air quality for California schools during wildfire smoke days. </w:t>
      </w:r>
    </w:p>
    <w:p w14:paraId="00C8C70C" w14:textId="77777777" w:rsidR="00911EDA" w:rsidRPr="000E01D6" w:rsidRDefault="00911EDA" w:rsidP="00911EDA">
      <w:pPr>
        <w:rPr>
          <w:sz w:val="24"/>
        </w:rPr>
      </w:pPr>
    </w:p>
    <w:p w14:paraId="3188BB7A" w14:textId="77777777" w:rsidR="00911EDA" w:rsidRPr="000E01D6" w:rsidRDefault="00911EDA" w:rsidP="00911EDA">
      <w:pPr>
        <w:rPr>
          <w:sz w:val="24"/>
        </w:rPr>
      </w:pPr>
      <w:r w:rsidRPr="000E01D6">
        <w:rPr>
          <w:sz w:val="24"/>
        </w:rPr>
        <w:t xml:space="preserve">These guidelines are intended to advance local conversations between school districts, public health officers, air districts, the community, and provide educational leaders with the data they need to make informed decisions when their communities are inundated with wildfire smoke. </w:t>
      </w:r>
    </w:p>
    <w:p w14:paraId="658CFFED" w14:textId="77777777" w:rsidR="00911EDA" w:rsidRPr="000E01D6" w:rsidRDefault="00911EDA" w:rsidP="00911EDA">
      <w:pPr>
        <w:rPr>
          <w:sz w:val="24"/>
        </w:rPr>
      </w:pPr>
    </w:p>
    <w:p w14:paraId="6D430CCF" w14:textId="77777777" w:rsidR="00911EDA" w:rsidRPr="000E01D6" w:rsidRDefault="00911EDA" w:rsidP="00911EDA">
      <w:pPr>
        <w:rPr>
          <w:sz w:val="24"/>
        </w:rPr>
      </w:pPr>
      <w:r w:rsidRPr="000E01D6">
        <w:rPr>
          <w:sz w:val="24"/>
        </w:rPr>
        <w:t xml:space="preserve">The guidelines are not meant to supersede any protocols or guidelines school districts may have already adopted. </w:t>
      </w:r>
    </w:p>
    <w:p w14:paraId="404F6453" w14:textId="77777777" w:rsidR="00911EDA" w:rsidRPr="000E01D6" w:rsidRDefault="00911EDA" w:rsidP="00911EDA">
      <w:pPr>
        <w:rPr>
          <w:sz w:val="24"/>
        </w:rPr>
      </w:pPr>
    </w:p>
    <w:p w14:paraId="40C89932" w14:textId="77777777" w:rsidR="00911EDA" w:rsidRPr="000E01D6" w:rsidRDefault="00911EDA" w:rsidP="00911EDA">
      <w:pPr>
        <w:rPr>
          <w:sz w:val="24"/>
        </w:rPr>
      </w:pPr>
      <w:r w:rsidRPr="000E01D6">
        <w:rPr>
          <w:sz w:val="24"/>
        </w:rPr>
        <w:t xml:space="preserve">We encourage districts to hold these conversations ahead of the school year. </w:t>
      </w:r>
    </w:p>
    <w:p w14:paraId="6AA9F338" w14:textId="77777777" w:rsidR="00911EDA" w:rsidRPr="000E01D6" w:rsidRDefault="00911EDA" w:rsidP="00911EDA">
      <w:pPr>
        <w:rPr>
          <w:sz w:val="24"/>
        </w:rPr>
      </w:pPr>
    </w:p>
    <w:p w14:paraId="378ECC2A" w14:textId="5E9960AC" w:rsidR="00911EDA" w:rsidRPr="000E01D6" w:rsidRDefault="00911EDA" w:rsidP="00911EDA">
      <w:pPr>
        <w:rPr>
          <w:sz w:val="24"/>
        </w:rPr>
        <w:sectPr w:rsidR="00911EDA" w:rsidRPr="000E01D6" w:rsidSect="00911EDA">
          <w:footerReference w:type="default" r:id="rId47"/>
          <w:pgSz w:w="12240" w:h="15840"/>
          <w:pgMar w:top="1008" w:right="1008" w:bottom="1008" w:left="1008" w:header="720" w:footer="720" w:gutter="0"/>
          <w:cols w:space="720"/>
        </w:sectPr>
      </w:pPr>
      <w:r w:rsidRPr="000E01D6">
        <w:rPr>
          <w:sz w:val="24"/>
        </w:rPr>
        <w:t>For questions on how to track air quality in your community, please contact your local air district. To find which air district serves your community go to the site below. https://ww2.arb.ca.gov/california-air-districts Thank you for your partnership on this critical issue.</w:t>
      </w:r>
      <w:r w:rsidR="000E01D6">
        <w:rPr>
          <w:sz w:val="24"/>
        </w:rPr>
        <w:t xml:space="preserve"> </w:t>
      </w:r>
      <w:r>
        <w:rPr>
          <w:rFonts w:ascii="Times New Roman"/>
        </w:rPr>
        <w:t>Air</w:t>
      </w:r>
      <w:r>
        <w:rPr>
          <w:rFonts w:ascii="Times New Roman"/>
          <w:spacing w:val="-3"/>
        </w:rPr>
        <w:t xml:space="preserve"> </w:t>
      </w:r>
      <w:r>
        <w:rPr>
          <w:rFonts w:ascii="Times New Roman"/>
        </w:rPr>
        <w:t>Quality</w:t>
      </w:r>
      <w:r>
        <w:rPr>
          <w:rFonts w:ascii="Times New Roman"/>
          <w:spacing w:val="-3"/>
        </w:rPr>
        <w:t xml:space="preserve"> </w:t>
      </w:r>
      <w:r>
        <w:rPr>
          <w:rFonts w:ascii="Times New Roman"/>
        </w:rPr>
        <w:t>Index</w:t>
      </w:r>
      <w:r>
        <w:rPr>
          <w:rFonts w:ascii="Times New Roman"/>
          <w:spacing w:val="-2"/>
        </w:rPr>
        <w:t xml:space="preserve"> </w:t>
      </w:r>
      <w:r>
        <w:rPr>
          <w:rFonts w:ascii="Times New Roman"/>
        </w:rPr>
        <w:t>(Rev 10/21/24)</w:t>
      </w:r>
    </w:p>
    <w:p w14:paraId="7C3B4A3C" w14:textId="77777777" w:rsidR="00911EDA" w:rsidRDefault="00911EDA" w:rsidP="00911EDA">
      <w:pPr>
        <w:tabs>
          <w:tab w:val="left" w:pos="9915"/>
        </w:tabs>
        <w:spacing w:before="67"/>
        <w:ind w:left="168"/>
        <w:rPr>
          <w:w w:val="105"/>
          <w:sz w:val="20"/>
        </w:rPr>
      </w:pPr>
      <w:r w:rsidRPr="000D46B9">
        <w:rPr>
          <w:noProof/>
          <w:color w:val="9D0000"/>
          <w:w w:val="105"/>
          <w:sz w:val="20"/>
        </w:rPr>
        <w:lastRenderedPageBreak/>
        <w:drawing>
          <wp:anchor distT="0" distB="0" distL="114300" distR="114300" simplePos="0" relativeHeight="251812864" behindDoc="1" locked="0" layoutInCell="1" allowOverlap="1" wp14:anchorId="7634F996" wp14:editId="13BBBEB0">
            <wp:simplePos x="0" y="0"/>
            <wp:positionH relativeFrom="column">
              <wp:posOffset>2148840</wp:posOffset>
            </wp:positionH>
            <wp:positionV relativeFrom="paragraph">
              <wp:posOffset>136525</wp:posOffset>
            </wp:positionV>
            <wp:extent cx="6012180" cy="6823005"/>
            <wp:effectExtent l="152400" t="152400" r="369570" b="359410"/>
            <wp:wrapNone/>
            <wp:docPr id="959826332"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2072" name="Picture 1" descr="A screen shot of a chart&#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6012180" cy="682300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099BDDFB" w14:textId="77777777" w:rsidR="00911EDA" w:rsidRDefault="00911EDA" w:rsidP="00911EDA">
      <w:pPr>
        <w:spacing w:line="247" w:lineRule="auto"/>
        <w:rPr>
          <w:sz w:val="20"/>
        </w:rPr>
        <w:sectPr w:rsidR="00911EDA" w:rsidSect="00911EDA">
          <w:pgSz w:w="15840" w:h="12240" w:orient="landscape"/>
          <w:pgMar w:top="0" w:right="380" w:bottom="280" w:left="240" w:header="720" w:footer="720" w:gutter="0"/>
          <w:cols w:space="720"/>
        </w:sectPr>
      </w:pPr>
    </w:p>
    <w:p w14:paraId="3B9F952A" w14:textId="77777777" w:rsidR="00911EDA" w:rsidRDefault="00911EDA" w:rsidP="00911EDA">
      <w:pPr>
        <w:pStyle w:val="Heading1"/>
        <w:rPr>
          <w:spacing w:val="-2"/>
        </w:rPr>
      </w:pPr>
      <w:r>
        <w:lastRenderedPageBreak/>
        <w:t>Air</w:t>
      </w:r>
      <w:r>
        <w:rPr>
          <w:spacing w:val="-10"/>
        </w:rPr>
        <w:t xml:space="preserve"> </w:t>
      </w:r>
      <w:r>
        <w:t>Quality</w:t>
      </w:r>
      <w:r>
        <w:rPr>
          <w:spacing w:val="-13"/>
        </w:rPr>
        <w:t xml:space="preserve"> </w:t>
      </w:r>
      <w:r>
        <w:t>Guidance</w:t>
      </w:r>
      <w:r>
        <w:rPr>
          <w:spacing w:val="-11"/>
        </w:rPr>
        <w:t xml:space="preserve"> </w:t>
      </w:r>
      <w:r>
        <w:t>Template</w:t>
      </w:r>
      <w:r>
        <w:rPr>
          <w:spacing w:val="-10"/>
        </w:rPr>
        <w:t xml:space="preserve"> </w:t>
      </w:r>
      <w:r>
        <w:t>for</w:t>
      </w:r>
      <w:r>
        <w:rPr>
          <w:spacing w:val="-11"/>
        </w:rPr>
        <w:t xml:space="preserve"> </w:t>
      </w:r>
      <w:r>
        <w:rPr>
          <w:spacing w:val="-2"/>
        </w:rPr>
        <w:t>Schools</w:t>
      </w:r>
    </w:p>
    <w:p w14:paraId="742A41D3" w14:textId="77777777" w:rsidR="00911EDA" w:rsidRPr="00E90E4E" w:rsidRDefault="00911EDA" w:rsidP="00911EDA"/>
    <w:p w14:paraId="142C2621" w14:textId="77777777" w:rsidR="00911EDA" w:rsidRDefault="00911EDA" w:rsidP="00911EDA">
      <w:pPr>
        <w:pStyle w:val="Heading2"/>
      </w:pPr>
      <w:r>
        <w:t>About</w:t>
      </w:r>
      <w:r>
        <w:rPr>
          <w:spacing w:val="-8"/>
        </w:rPr>
        <w:t xml:space="preserve"> </w:t>
      </w:r>
      <w:r>
        <w:t>the</w:t>
      </w:r>
      <w:r>
        <w:rPr>
          <w:spacing w:val="-4"/>
        </w:rPr>
        <w:t xml:space="preserve"> </w:t>
      </w:r>
      <w:r>
        <w:t>Guidelines:</w:t>
      </w:r>
    </w:p>
    <w:p w14:paraId="7CBF77CE" w14:textId="77777777" w:rsidR="00911EDA" w:rsidRDefault="00911EDA" w:rsidP="006A59E6">
      <w:pPr>
        <w:pStyle w:val="ListParagraph"/>
        <w:numPr>
          <w:ilvl w:val="0"/>
          <w:numId w:val="398"/>
        </w:numPr>
        <w:rPr>
          <w:sz w:val="21"/>
        </w:rPr>
      </w:pPr>
      <w:r w:rsidRPr="00E2306F">
        <w:rPr>
          <w:sz w:val="21"/>
        </w:rPr>
        <w:t xml:space="preserve">These guidelines are based on the United States Environmental Protection Agency (U.S. EPA). Current air quality, outdoor activity guidance for schools and wildfire smoke management can now be found at AirNow. The guidelines are designed to assist in your decision-making process. AirNow’s website is https://www.airnow.gov/. </w:t>
      </w:r>
    </w:p>
    <w:p w14:paraId="58642666" w14:textId="77777777" w:rsidR="00911EDA" w:rsidRDefault="00911EDA" w:rsidP="006A59E6">
      <w:pPr>
        <w:pStyle w:val="ListParagraph"/>
        <w:numPr>
          <w:ilvl w:val="0"/>
          <w:numId w:val="398"/>
        </w:numPr>
        <w:rPr>
          <w:sz w:val="21"/>
        </w:rPr>
      </w:pPr>
      <w:r w:rsidRPr="00E2306F">
        <w:rPr>
          <w:sz w:val="21"/>
        </w:rPr>
        <w:t xml:space="preserve">Modify the above chart as needed after consultation with your local county office of education, school districts, air district, and public health experts to determine which air quality monitoring methodology, such as Air Quality Index (AQI), total emissions concentration, or other air district-recommended method best applies in your school district. </w:t>
      </w:r>
    </w:p>
    <w:p w14:paraId="15220DF8" w14:textId="77777777" w:rsidR="00911EDA" w:rsidRDefault="00911EDA" w:rsidP="006A59E6">
      <w:pPr>
        <w:pStyle w:val="ListParagraph"/>
        <w:numPr>
          <w:ilvl w:val="0"/>
          <w:numId w:val="398"/>
        </w:numPr>
        <w:rPr>
          <w:sz w:val="21"/>
        </w:rPr>
      </w:pPr>
      <w:r w:rsidRPr="00E2306F">
        <w:rPr>
          <w:sz w:val="21"/>
        </w:rPr>
        <w:t xml:space="preserve">These guidelines and the above chart are not intended to supersede existing guidelines and policies developed by local authorities. School closure and event cancellation is ultimately a district decision for each site based on local conditions. </w:t>
      </w:r>
    </w:p>
    <w:p w14:paraId="567EA0AF" w14:textId="77777777" w:rsidR="00911EDA" w:rsidRDefault="00911EDA" w:rsidP="006A59E6">
      <w:pPr>
        <w:pStyle w:val="ListParagraph"/>
        <w:numPr>
          <w:ilvl w:val="0"/>
          <w:numId w:val="398"/>
        </w:numPr>
        <w:rPr>
          <w:sz w:val="21"/>
        </w:rPr>
      </w:pPr>
      <w:r w:rsidRPr="00E2306F">
        <w:rPr>
          <w:sz w:val="21"/>
        </w:rPr>
        <w:t xml:space="preserve">The health impact of smoke depends on the sensitivity of the person, intensity of activity and length of exposure. The worse the smoke is, the more important it is to take breaks and watch for symptoms. Children with respiratory or heart conditions are more vulnerable to poor air quality and may require extra precautions. School districts should advise parents to consult with their family health care provider. </w:t>
      </w:r>
    </w:p>
    <w:p w14:paraId="52E73F40" w14:textId="77777777" w:rsidR="00911EDA" w:rsidRDefault="00911EDA" w:rsidP="006A59E6">
      <w:pPr>
        <w:pStyle w:val="ListParagraph"/>
        <w:numPr>
          <w:ilvl w:val="0"/>
          <w:numId w:val="398"/>
        </w:numPr>
        <w:rPr>
          <w:sz w:val="21"/>
        </w:rPr>
      </w:pPr>
      <w:r w:rsidRPr="00E2306F">
        <w:rPr>
          <w:sz w:val="21"/>
        </w:rPr>
        <w:t xml:space="preserve"> Air quality can worsen during hotter conditions, as higher temperatures can lead to an increase in ozone, a harmful air pollutant. While these guidelines do not address extreme heat, you can find guidance and resources from the California Department of Public Health (CDPH) on the website listed below</w:t>
      </w:r>
    </w:p>
    <w:p w14:paraId="0C7266C0" w14:textId="77777777" w:rsidR="00911EDA" w:rsidRDefault="00911EDA" w:rsidP="00911EDA">
      <w:pPr>
        <w:pStyle w:val="ListParagraph"/>
        <w:rPr>
          <w:sz w:val="21"/>
        </w:rPr>
      </w:pPr>
      <w:r w:rsidRPr="00546416">
        <w:rPr>
          <w:sz w:val="21"/>
        </w:rPr>
        <w:t>https://www.cdph.ca.gov/Programs/EPO/Pages/Extreme%20Heat%20Pages/extreme-heat-guidance-for-schools.aspx</w:t>
      </w:r>
    </w:p>
    <w:p w14:paraId="1BDC87D4" w14:textId="77777777" w:rsidR="00911EDA" w:rsidRPr="00E2306F" w:rsidRDefault="00911EDA" w:rsidP="00911EDA">
      <w:pPr>
        <w:pStyle w:val="ListParagraph"/>
        <w:rPr>
          <w:sz w:val="21"/>
        </w:rPr>
      </w:pPr>
    </w:p>
    <w:p w14:paraId="76538CB4" w14:textId="77777777" w:rsidR="00911EDA" w:rsidRDefault="00911EDA" w:rsidP="00911EDA">
      <w:pPr>
        <w:pStyle w:val="Heading2"/>
      </w:pPr>
      <w:r>
        <w:t>Using</w:t>
      </w:r>
      <w:r>
        <w:rPr>
          <w:spacing w:val="-6"/>
        </w:rPr>
        <w:t xml:space="preserve"> </w:t>
      </w:r>
      <w:r>
        <w:t>the</w:t>
      </w:r>
      <w:r>
        <w:rPr>
          <w:spacing w:val="-6"/>
        </w:rPr>
        <w:t xml:space="preserve"> </w:t>
      </w:r>
      <w:r>
        <w:t>Guidelines:</w:t>
      </w:r>
    </w:p>
    <w:p w14:paraId="7E49DA89" w14:textId="77777777" w:rsidR="00911EDA" w:rsidRDefault="00911EDA" w:rsidP="006A59E6">
      <w:pPr>
        <w:pStyle w:val="ListParagraph"/>
        <w:numPr>
          <w:ilvl w:val="0"/>
          <w:numId w:val="399"/>
        </w:numPr>
      </w:pPr>
      <w:r w:rsidRPr="00031658">
        <w:t xml:space="preserve">School districts will need to monitor local air quality conditions using air quality tracking tools recommended by their local air district. One example is U.S. EPA’s AQI, available at AirNow. However, because other air quality tracking tools may be used in your jurisdiction, it is recommended to contact your local air district for advice on the most appropriate tools to use for your region. </w:t>
      </w:r>
    </w:p>
    <w:p w14:paraId="7251B16D" w14:textId="77777777" w:rsidR="00911EDA" w:rsidRDefault="00911EDA" w:rsidP="006A59E6">
      <w:pPr>
        <w:pStyle w:val="ListParagraph"/>
        <w:numPr>
          <w:ilvl w:val="0"/>
          <w:numId w:val="399"/>
        </w:numPr>
      </w:pPr>
      <w:r w:rsidRPr="00031658">
        <w:t>School districts should make decisions about school activities and closures based on local air quality conditions, the availability and quality of school building air filtration, and direct observation of onsite indoor/outdoor air quality.</w:t>
      </w:r>
    </w:p>
    <w:p w14:paraId="4310A5F2" w14:textId="77777777" w:rsidR="00911EDA" w:rsidRDefault="00911EDA" w:rsidP="006A59E6">
      <w:pPr>
        <w:pStyle w:val="ListParagraph"/>
        <w:numPr>
          <w:ilvl w:val="0"/>
          <w:numId w:val="399"/>
        </w:numPr>
      </w:pPr>
      <w:r w:rsidRPr="00031658">
        <w:t xml:space="preserve">Move school activities indoors if the air indoors is actually cleaner. </w:t>
      </w:r>
    </w:p>
    <w:p w14:paraId="70BB1EC9" w14:textId="77777777" w:rsidR="00911EDA" w:rsidRDefault="00911EDA" w:rsidP="006A59E6">
      <w:pPr>
        <w:pStyle w:val="ListParagraph"/>
        <w:numPr>
          <w:ilvl w:val="0"/>
          <w:numId w:val="399"/>
        </w:numPr>
      </w:pPr>
      <w:r w:rsidRPr="00031658">
        <w:t>School districts should report any school closures to the School Emergency Reporting System (SERS) and their County Office of Education for media notification, as well as announce closures to families using normal school closure procedures. SERS location on the California Department of Education (CDE) website i</w:t>
      </w:r>
      <w:r>
        <w:t xml:space="preserve">s </w:t>
      </w:r>
      <w:r w:rsidRPr="00FF65DA">
        <w:t>https://www.cde.ca.gov/ls/ep/</w:t>
      </w:r>
    </w:p>
    <w:p w14:paraId="5598F81C" w14:textId="77777777" w:rsidR="00911EDA" w:rsidRDefault="00911EDA" w:rsidP="00911EDA">
      <w:pPr>
        <w:pStyle w:val="Heading1"/>
        <w:rPr>
          <w:spacing w:val="-2"/>
        </w:rPr>
      </w:pPr>
      <w:r>
        <w:lastRenderedPageBreak/>
        <w:t>Additional</w:t>
      </w:r>
      <w:r>
        <w:rPr>
          <w:spacing w:val="-8"/>
        </w:rPr>
        <w:t xml:space="preserve"> </w:t>
      </w:r>
      <w:r>
        <w:t>Air</w:t>
      </w:r>
      <w:r>
        <w:rPr>
          <w:spacing w:val="-10"/>
        </w:rPr>
        <w:t xml:space="preserve"> </w:t>
      </w:r>
      <w:r>
        <w:t>Quality</w:t>
      </w:r>
      <w:r>
        <w:rPr>
          <w:spacing w:val="-16"/>
        </w:rPr>
        <w:t xml:space="preserve"> </w:t>
      </w:r>
      <w:r>
        <w:t>Information</w:t>
      </w:r>
      <w:r>
        <w:rPr>
          <w:spacing w:val="-12"/>
        </w:rPr>
        <w:t xml:space="preserve"> </w:t>
      </w:r>
      <w:r>
        <w:t>&amp;</w:t>
      </w:r>
      <w:r>
        <w:rPr>
          <w:spacing w:val="-9"/>
        </w:rPr>
        <w:t xml:space="preserve"> </w:t>
      </w:r>
      <w:r>
        <w:rPr>
          <w:spacing w:val="-2"/>
        </w:rPr>
        <w:t>Resources</w:t>
      </w:r>
    </w:p>
    <w:p w14:paraId="68732402" w14:textId="77777777" w:rsidR="00911EDA" w:rsidRDefault="00911EDA" w:rsidP="00911EDA">
      <w:pPr>
        <w:pStyle w:val="Heading2"/>
      </w:pPr>
    </w:p>
    <w:p w14:paraId="243958C4" w14:textId="77777777" w:rsidR="00911EDA" w:rsidRDefault="00911EDA" w:rsidP="00911EDA">
      <w:pPr>
        <w:pStyle w:val="Heading2"/>
      </w:pPr>
      <w:r>
        <w:t>About</w:t>
      </w:r>
      <w:r>
        <w:rPr>
          <w:spacing w:val="-5"/>
        </w:rPr>
        <w:t xml:space="preserve"> </w:t>
      </w:r>
      <w:r>
        <w:t>AirNow.gov:</w:t>
      </w:r>
    </w:p>
    <w:p w14:paraId="470F0A3B" w14:textId="77777777" w:rsidR="00911EDA" w:rsidRDefault="00911EDA" w:rsidP="00911EDA">
      <w:pPr>
        <w:pStyle w:val="Bullet"/>
        <w:rPr>
          <w:rFonts w:ascii="Symbol" w:hAnsi="Symbol"/>
        </w:rPr>
      </w:pPr>
      <w:r>
        <w:t>A</w:t>
      </w:r>
      <w:r>
        <w:rPr>
          <w:spacing w:val="-5"/>
        </w:rPr>
        <w:t xml:space="preserve"> </w:t>
      </w:r>
      <w:r>
        <w:t>network</w:t>
      </w:r>
      <w:r>
        <w:rPr>
          <w:spacing w:val="-3"/>
        </w:rPr>
        <w:t xml:space="preserve"> </w:t>
      </w:r>
      <w:r>
        <w:t>of</w:t>
      </w:r>
      <w:r>
        <w:rPr>
          <w:spacing w:val="-3"/>
        </w:rPr>
        <w:t xml:space="preserve"> </w:t>
      </w:r>
      <w:r>
        <w:t>monitors</w:t>
      </w:r>
      <w:r>
        <w:rPr>
          <w:spacing w:val="-5"/>
        </w:rPr>
        <w:t xml:space="preserve"> </w:t>
      </w:r>
      <w:r>
        <w:t>maintained</w:t>
      </w:r>
      <w:r>
        <w:rPr>
          <w:spacing w:val="-2"/>
        </w:rPr>
        <w:t xml:space="preserve"> </w:t>
      </w:r>
      <w:r>
        <w:t>and</w:t>
      </w:r>
      <w:r>
        <w:rPr>
          <w:spacing w:val="-4"/>
        </w:rPr>
        <w:t xml:space="preserve"> </w:t>
      </w:r>
      <w:r>
        <w:t>operated</w:t>
      </w:r>
      <w:r>
        <w:rPr>
          <w:spacing w:val="-3"/>
        </w:rPr>
        <w:t xml:space="preserve"> </w:t>
      </w:r>
      <w:r>
        <w:t>by</w:t>
      </w:r>
      <w:r>
        <w:rPr>
          <w:spacing w:val="-5"/>
        </w:rPr>
        <w:t xml:space="preserve"> </w:t>
      </w:r>
      <w:r>
        <w:t>trained</w:t>
      </w:r>
      <w:r>
        <w:rPr>
          <w:spacing w:val="-2"/>
        </w:rPr>
        <w:t xml:space="preserve"> </w:t>
      </w:r>
      <w:r>
        <w:t>government</w:t>
      </w:r>
      <w:r>
        <w:rPr>
          <w:spacing w:val="-5"/>
        </w:rPr>
        <w:t xml:space="preserve"> </w:t>
      </w:r>
      <w:r>
        <w:rPr>
          <w:spacing w:val="-2"/>
        </w:rPr>
        <w:t>agencies</w:t>
      </w:r>
    </w:p>
    <w:p w14:paraId="270847A9" w14:textId="77777777" w:rsidR="00911EDA" w:rsidRPr="0052579D" w:rsidRDefault="00911EDA" w:rsidP="00911EDA">
      <w:pPr>
        <w:pStyle w:val="Bullet"/>
        <w:rPr>
          <w:rFonts w:ascii="Symbol" w:hAnsi="Symbol"/>
        </w:rPr>
      </w:pPr>
      <w:r>
        <w:t>It</w:t>
      </w:r>
      <w:r>
        <w:rPr>
          <w:spacing w:val="-1"/>
        </w:rPr>
        <w:t xml:space="preserve"> </w:t>
      </w:r>
      <w:r>
        <w:t>is</w:t>
      </w:r>
      <w:r>
        <w:rPr>
          <w:spacing w:val="-2"/>
        </w:rPr>
        <w:t xml:space="preserve"> </w:t>
      </w:r>
      <w:r>
        <w:t>recommended</w:t>
      </w:r>
      <w:r>
        <w:rPr>
          <w:spacing w:val="-3"/>
        </w:rPr>
        <w:t xml:space="preserve"> </w:t>
      </w:r>
      <w:r>
        <w:t>by</w:t>
      </w:r>
      <w:r>
        <w:rPr>
          <w:spacing w:val="-4"/>
        </w:rPr>
        <w:t xml:space="preserve"> </w:t>
      </w:r>
      <w:r>
        <w:t>many</w:t>
      </w:r>
      <w:r>
        <w:rPr>
          <w:spacing w:val="-4"/>
        </w:rPr>
        <w:t xml:space="preserve"> </w:t>
      </w:r>
      <w:r>
        <w:t>air</w:t>
      </w:r>
      <w:r>
        <w:rPr>
          <w:spacing w:val="-3"/>
        </w:rPr>
        <w:t xml:space="preserve"> </w:t>
      </w:r>
      <w:r>
        <w:t>districts,</w:t>
      </w:r>
      <w:r>
        <w:rPr>
          <w:spacing w:val="-1"/>
        </w:rPr>
        <w:t xml:space="preserve"> </w:t>
      </w:r>
      <w:r>
        <w:t>the</w:t>
      </w:r>
      <w:r>
        <w:rPr>
          <w:spacing w:val="-3"/>
        </w:rPr>
        <w:t xml:space="preserve"> </w:t>
      </w:r>
      <w:r>
        <w:t>California</w:t>
      </w:r>
      <w:r>
        <w:rPr>
          <w:spacing w:val="-1"/>
        </w:rPr>
        <w:t xml:space="preserve"> </w:t>
      </w:r>
      <w:r>
        <w:t>Air</w:t>
      </w:r>
      <w:r>
        <w:rPr>
          <w:spacing w:val="-3"/>
        </w:rPr>
        <w:t xml:space="preserve"> </w:t>
      </w:r>
      <w:r>
        <w:t>Resources</w:t>
      </w:r>
      <w:r>
        <w:rPr>
          <w:spacing w:val="-2"/>
        </w:rPr>
        <w:t xml:space="preserve"> </w:t>
      </w:r>
      <w:r>
        <w:t>Board,</w:t>
      </w:r>
      <w:r>
        <w:rPr>
          <w:spacing w:val="-4"/>
        </w:rPr>
        <w:t xml:space="preserve"> </w:t>
      </w:r>
      <w:r>
        <w:t>and</w:t>
      </w:r>
      <w:r>
        <w:rPr>
          <w:spacing w:val="-3"/>
        </w:rPr>
        <w:t xml:space="preserve"> </w:t>
      </w:r>
      <w:r>
        <w:t xml:space="preserve">U.S. </w:t>
      </w:r>
      <w:r>
        <w:rPr>
          <w:spacing w:val="-4"/>
        </w:rPr>
        <w:t>EPA</w:t>
      </w:r>
    </w:p>
    <w:p w14:paraId="03B1EA27" w14:textId="77777777" w:rsidR="00911EDA" w:rsidRPr="0052579D" w:rsidRDefault="00911EDA" w:rsidP="00911EDA">
      <w:pPr>
        <w:pStyle w:val="Bullet"/>
        <w:rPr>
          <w:rFonts w:ascii="Symbol" w:hAnsi="Symbol"/>
        </w:rPr>
      </w:pPr>
      <w:r>
        <w:t>AirNow</w:t>
      </w:r>
      <w:r>
        <w:rPr>
          <w:spacing w:val="-6"/>
        </w:rPr>
        <w:t xml:space="preserve"> </w:t>
      </w:r>
      <w:r>
        <w:t>monitors</w:t>
      </w:r>
      <w:r>
        <w:rPr>
          <w:spacing w:val="-5"/>
        </w:rPr>
        <w:t xml:space="preserve"> </w:t>
      </w:r>
      <w:r>
        <w:t>form</w:t>
      </w:r>
      <w:r>
        <w:rPr>
          <w:spacing w:val="-4"/>
        </w:rPr>
        <w:t xml:space="preserve"> </w:t>
      </w:r>
      <w:r>
        <w:t>a</w:t>
      </w:r>
      <w:r>
        <w:rPr>
          <w:spacing w:val="-2"/>
        </w:rPr>
        <w:t xml:space="preserve"> </w:t>
      </w:r>
      <w:r>
        <w:t>network</w:t>
      </w:r>
      <w:r>
        <w:rPr>
          <w:spacing w:val="-3"/>
        </w:rPr>
        <w:t xml:space="preserve"> </w:t>
      </w:r>
      <w:r>
        <w:t>to</w:t>
      </w:r>
      <w:r>
        <w:rPr>
          <w:spacing w:val="-2"/>
        </w:rPr>
        <w:t xml:space="preserve"> </w:t>
      </w:r>
      <w:r>
        <w:t>track</w:t>
      </w:r>
      <w:r>
        <w:rPr>
          <w:spacing w:val="-3"/>
        </w:rPr>
        <w:t xml:space="preserve"> </w:t>
      </w:r>
      <w:r>
        <w:t>regional</w:t>
      </w:r>
      <w:r>
        <w:rPr>
          <w:spacing w:val="-6"/>
        </w:rPr>
        <w:t xml:space="preserve"> </w:t>
      </w:r>
      <w:r>
        <w:t>air</w:t>
      </w:r>
      <w:r>
        <w:rPr>
          <w:spacing w:val="-4"/>
        </w:rPr>
        <w:t xml:space="preserve"> </w:t>
      </w:r>
      <w:r>
        <w:t>quality.</w:t>
      </w:r>
      <w:r>
        <w:rPr>
          <w:spacing w:val="-2"/>
        </w:rPr>
        <w:t xml:space="preserve"> </w:t>
      </w:r>
      <w:r>
        <w:t>Pollutants</w:t>
      </w:r>
      <w:r>
        <w:rPr>
          <w:spacing w:val="-3"/>
        </w:rPr>
        <w:t xml:space="preserve"> </w:t>
      </w:r>
      <w:r>
        <w:t>like</w:t>
      </w:r>
      <w:r>
        <w:rPr>
          <w:spacing w:val="-2"/>
        </w:rPr>
        <w:t xml:space="preserve"> </w:t>
      </w:r>
      <w:r>
        <w:t>smoke</w:t>
      </w:r>
      <w:r>
        <w:rPr>
          <w:spacing w:val="-4"/>
        </w:rPr>
        <w:t xml:space="preserve"> </w:t>
      </w:r>
      <w:r>
        <w:t>tend to be well-mixed in the atmosphere and may be adequately represented by these monitors, even if a monitor is not in the same neighborhood as a school</w:t>
      </w:r>
    </w:p>
    <w:p w14:paraId="5B707FC8" w14:textId="77777777" w:rsidR="00911EDA" w:rsidRPr="0052579D" w:rsidRDefault="00911EDA" w:rsidP="00911EDA">
      <w:pPr>
        <w:pStyle w:val="Bullet"/>
        <w:rPr>
          <w:rFonts w:ascii="Symbol" w:hAnsi="Symbol"/>
        </w:rPr>
      </w:pPr>
      <w:r>
        <w:t>Uses</w:t>
      </w:r>
      <w:r>
        <w:rPr>
          <w:spacing w:val="-2"/>
        </w:rPr>
        <w:t xml:space="preserve"> </w:t>
      </w:r>
      <w:r>
        <w:t>highly</w:t>
      </w:r>
      <w:r>
        <w:rPr>
          <w:spacing w:val="-4"/>
        </w:rPr>
        <w:t xml:space="preserve"> </w:t>
      </w:r>
      <w:r>
        <w:t>accurate</w:t>
      </w:r>
      <w:r>
        <w:rPr>
          <w:spacing w:val="-1"/>
        </w:rPr>
        <w:t xml:space="preserve"> </w:t>
      </w:r>
      <w:r>
        <w:t>tools</w:t>
      </w:r>
      <w:r>
        <w:rPr>
          <w:spacing w:val="-2"/>
        </w:rPr>
        <w:t xml:space="preserve"> </w:t>
      </w:r>
      <w:r>
        <w:t>that</w:t>
      </w:r>
      <w:r>
        <w:rPr>
          <w:spacing w:val="-4"/>
        </w:rPr>
        <w:t xml:space="preserve"> </w:t>
      </w:r>
      <w:r>
        <w:t>are</w:t>
      </w:r>
      <w:r>
        <w:rPr>
          <w:spacing w:val="-1"/>
        </w:rPr>
        <w:t xml:space="preserve"> </w:t>
      </w:r>
      <w:r>
        <w:t>regularly</w:t>
      </w:r>
      <w:r>
        <w:rPr>
          <w:spacing w:val="-4"/>
        </w:rPr>
        <w:t xml:space="preserve"> </w:t>
      </w:r>
      <w:r>
        <w:t>monitored</w:t>
      </w:r>
      <w:r>
        <w:rPr>
          <w:spacing w:val="-6"/>
        </w:rPr>
        <w:t xml:space="preserve"> </w:t>
      </w:r>
      <w:r>
        <w:t>for</w:t>
      </w:r>
      <w:r>
        <w:rPr>
          <w:spacing w:val="-3"/>
        </w:rPr>
        <w:t xml:space="preserve"> </w:t>
      </w:r>
      <w:r>
        <w:t>quality</w:t>
      </w:r>
      <w:r>
        <w:rPr>
          <w:spacing w:val="-4"/>
        </w:rPr>
        <w:t xml:space="preserve"> </w:t>
      </w:r>
      <w:r>
        <w:t>control</w:t>
      </w:r>
      <w:r>
        <w:rPr>
          <w:spacing w:val="-2"/>
        </w:rPr>
        <w:t xml:space="preserve"> </w:t>
      </w:r>
      <w:r>
        <w:t>by</w:t>
      </w:r>
      <w:r>
        <w:rPr>
          <w:spacing w:val="-4"/>
        </w:rPr>
        <w:t xml:space="preserve"> </w:t>
      </w:r>
      <w:r>
        <w:t>U.S.</w:t>
      </w:r>
      <w:r>
        <w:rPr>
          <w:spacing w:val="-4"/>
        </w:rPr>
        <w:t xml:space="preserve"> </w:t>
      </w:r>
      <w:r>
        <w:t>EPA. Tools remain accurate at all levels as opposed to personal sensors like Purple Air, which overestimate (especially at AQI of 150 or higher)</w:t>
      </w:r>
    </w:p>
    <w:p w14:paraId="05E2FC8B" w14:textId="77777777" w:rsidR="00911EDA" w:rsidRDefault="00911EDA" w:rsidP="00911EDA">
      <w:pPr>
        <w:pStyle w:val="Bullet"/>
        <w:rPr>
          <w:rFonts w:ascii="Symbol" w:hAnsi="Symbol"/>
        </w:rPr>
      </w:pPr>
      <w:r>
        <w:t>Although</w:t>
      </w:r>
      <w:r>
        <w:rPr>
          <w:spacing w:val="-4"/>
        </w:rPr>
        <w:t xml:space="preserve"> </w:t>
      </w:r>
      <w:r>
        <w:t>AirNow</w:t>
      </w:r>
      <w:r>
        <w:rPr>
          <w:spacing w:val="-6"/>
        </w:rPr>
        <w:t xml:space="preserve"> </w:t>
      </w:r>
      <w:r>
        <w:t>is</w:t>
      </w:r>
      <w:r>
        <w:rPr>
          <w:spacing w:val="-3"/>
        </w:rPr>
        <w:t xml:space="preserve"> </w:t>
      </w:r>
      <w:r>
        <w:t>relied</w:t>
      </w:r>
      <w:r>
        <w:rPr>
          <w:spacing w:val="-2"/>
        </w:rPr>
        <w:t xml:space="preserve"> </w:t>
      </w:r>
      <w:r>
        <w:t>on</w:t>
      </w:r>
      <w:r>
        <w:rPr>
          <w:spacing w:val="-2"/>
        </w:rPr>
        <w:t xml:space="preserve"> </w:t>
      </w:r>
      <w:r>
        <w:t>by</w:t>
      </w:r>
      <w:r>
        <w:rPr>
          <w:spacing w:val="-5"/>
        </w:rPr>
        <w:t xml:space="preserve"> </w:t>
      </w:r>
      <w:r>
        <w:t>many</w:t>
      </w:r>
      <w:r>
        <w:rPr>
          <w:spacing w:val="-5"/>
        </w:rPr>
        <w:t xml:space="preserve"> </w:t>
      </w:r>
      <w:r>
        <w:t>jurisdictions,</w:t>
      </w:r>
      <w:r>
        <w:rPr>
          <w:spacing w:val="-2"/>
        </w:rPr>
        <w:t xml:space="preserve"> </w:t>
      </w:r>
      <w:r>
        <w:t>please</w:t>
      </w:r>
      <w:r>
        <w:rPr>
          <w:spacing w:val="-2"/>
        </w:rPr>
        <w:t xml:space="preserve"> </w:t>
      </w:r>
      <w:r>
        <w:t>consult</w:t>
      </w:r>
      <w:r>
        <w:rPr>
          <w:spacing w:val="-2"/>
        </w:rPr>
        <w:t xml:space="preserve"> </w:t>
      </w:r>
      <w:r>
        <w:t>with</w:t>
      </w:r>
      <w:r>
        <w:rPr>
          <w:spacing w:val="-2"/>
        </w:rPr>
        <w:t xml:space="preserve"> </w:t>
      </w:r>
      <w:r>
        <w:t>your</w:t>
      </w:r>
      <w:r>
        <w:rPr>
          <w:spacing w:val="-4"/>
        </w:rPr>
        <w:t xml:space="preserve"> </w:t>
      </w:r>
      <w:r>
        <w:t>local</w:t>
      </w:r>
      <w:r>
        <w:rPr>
          <w:spacing w:val="-4"/>
        </w:rPr>
        <w:t xml:space="preserve"> </w:t>
      </w:r>
      <w:r>
        <w:t xml:space="preserve">air district about resources school districts can use that will best represent local air </w:t>
      </w:r>
      <w:r>
        <w:rPr>
          <w:spacing w:val="-2"/>
        </w:rPr>
        <w:t>quality</w:t>
      </w:r>
    </w:p>
    <w:p w14:paraId="6FFF0EA6" w14:textId="77777777" w:rsidR="00911EDA" w:rsidRDefault="00911EDA" w:rsidP="00911EDA">
      <w:pPr>
        <w:rPr>
          <w:sz w:val="21"/>
        </w:rPr>
      </w:pPr>
    </w:p>
    <w:p w14:paraId="26E1F250" w14:textId="77777777" w:rsidR="00911EDA" w:rsidRDefault="00911EDA" w:rsidP="00911EDA">
      <w:pPr>
        <w:pStyle w:val="Heading2"/>
      </w:pPr>
      <w:r>
        <w:t>About</w:t>
      </w:r>
      <w:r>
        <w:rPr>
          <w:spacing w:val="-10"/>
        </w:rPr>
        <w:t xml:space="preserve"> </w:t>
      </w:r>
      <w:r>
        <w:t>Masks:</w:t>
      </w:r>
    </w:p>
    <w:p w14:paraId="4519B237" w14:textId="77777777" w:rsidR="00911EDA" w:rsidRPr="0052579D" w:rsidRDefault="00911EDA" w:rsidP="00911EDA">
      <w:pPr>
        <w:pStyle w:val="Bullet"/>
        <w:rPr>
          <w:rFonts w:ascii="Symbol" w:hAnsi="Symbol"/>
        </w:rPr>
      </w:pPr>
      <w:r>
        <w:t>When air</w:t>
      </w:r>
      <w:r>
        <w:rPr>
          <w:spacing w:val="-1"/>
        </w:rPr>
        <w:t xml:space="preserve"> </w:t>
      </w:r>
      <w:r>
        <w:t>is unhealthy,</w:t>
      </w:r>
      <w:r>
        <w:rPr>
          <w:spacing w:val="-2"/>
        </w:rPr>
        <w:t xml:space="preserve"> </w:t>
      </w:r>
      <w:r>
        <w:t>the best</w:t>
      </w:r>
      <w:r>
        <w:rPr>
          <w:spacing w:val="-2"/>
        </w:rPr>
        <w:t xml:space="preserve"> </w:t>
      </w:r>
      <w:r>
        <w:t>option is to reduce physical activity</w:t>
      </w:r>
      <w:r>
        <w:rPr>
          <w:spacing w:val="-2"/>
        </w:rPr>
        <w:t xml:space="preserve"> </w:t>
      </w:r>
      <w:r>
        <w:t>and stay</w:t>
      </w:r>
      <w:r>
        <w:rPr>
          <w:spacing w:val="-2"/>
        </w:rPr>
        <w:t xml:space="preserve"> </w:t>
      </w:r>
      <w:r>
        <w:t>indoors with</w:t>
      </w:r>
      <w:r>
        <w:rPr>
          <w:spacing w:val="-1"/>
        </w:rPr>
        <w:t xml:space="preserve"> </w:t>
      </w:r>
      <w:r>
        <w:t>windows/doors</w:t>
      </w:r>
      <w:r>
        <w:rPr>
          <w:spacing w:val="-4"/>
        </w:rPr>
        <w:t xml:space="preserve"> </w:t>
      </w:r>
      <w:r>
        <w:t>closed.</w:t>
      </w:r>
      <w:r>
        <w:rPr>
          <w:spacing w:val="-4"/>
        </w:rPr>
        <w:t xml:space="preserve"> </w:t>
      </w:r>
      <w:r>
        <w:t>If</w:t>
      </w:r>
      <w:r>
        <w:rPr>
          <w:spacing w:val="-3"/>
        </w:rPr>
        <w:t xml:space="preserve"> </w:t>
      </w:r>
      <w:r>
        <w:t>indoor</w:t>
      </w:r>
      <w:r>
        <w:rPr>
          <w:spacing w:val="-5"/>
        </w:rPr>
        <w:t xml:space="preserve"> </w:t>
      </w:r>
      <w:r>
        <w:t>temperature</w:t>
      </w:r>
      <w:r>
        <w:rPr>
          <w:spacing w:val="-3"/>
        </w:rPr>
        <w:t xml:space="preserve"> </w:t>
      </w:r>
      <w:r>
        <w:t>is</w:t>
      </w:r>
      <w:r>
        <w:rPr>
          <w:spacing w:val="-4"/>
        </w:rPr>
        <w:t xml:space="preserve"> </w:t>
      </w:r>
      <w:r>
        <w:t>high,</w:t>
      </w:r>
      <w:r>
        <w:rPr>
          <w:spacing w:val="-4"/>
        </w:rPr>
        <w:t xml:space="preserve"> </w:t>
      </w:r>
      <w:r>
        <w:t>get</w:t>
      </w:r>
      <w:r>
        <w:rPr>
          <w:spacing w:val="-4"/>
        </w:rPr>
        <w:t xml:space="preserve"> </w:t>
      </w:r>
      <w:r>
        <w:t>to</w:t>
      </w:r>
      <w:r>
        <w:rPr>
          <w:spacing w:val="-3"/>
        </w:rPr>
        <w:t xml:space="preserve"> </w:t>
      </w:r>
      <w:r>
        <w:t>a</w:t>
      </w:r>
      <w:r>
        <w:rPr>
          <w:spacing w:val="-5"/>
        </w:rPr>
        <w:t xml:space="preserve"> </w:t>
      </w:r>
      <w:r>
        <w:t>location</w:t>
      </w:r>
      <w:r>
        <w:rPr>
          <w:spacing w:val="-3"/>
        </w:rPr>
        <w:t xml:space="preserve"> </w:t>
      </w:r>
      <w:r>
        <w:t>with</w:t>
      </w:r>
      <w:r>
        <w:rPr>
          <w:spacing w:val="-3"/>
        </w:rPr>
        <w:t xml:space="preserve"> </w:t>
      </w:r>
      <w:r>
        <w:t>clean filtered air such as a public library, shopping mall or other building with heating, ventilation, and air conditioning (HVAC) system filtration</w:t>
      </w:r>
    </w:p>
    <w:p w14:paraId="05D6C8F1" w14:textId="77777777" w:rsidR="00911EDA" w:rsidRPr="0052579D" w:rsidRDefault="00911EDA" w:rsidP="00911EDA">
      <w:pPr>
        <w:pStyle w:val="Bullet"/>
        <w:rPr>
          <w:rFonts w:ascii="Symbol" w:hAnsi="Symbol"/>
        </w:rPr>
      </w:pPr>
      <w:r>
        <w:t>Masks</w:t>
      </w:r>
      <w:r>
        <w:rPr>
          <w:spacing w:val="-4"/>
        </w:rPr>
        <w:t xml:space="preserve"> </w:t>
      </w:r>
      <w:r>
        <w:t>have</w:t>
      </w:r>
      <w:r>
        <w:rPr>
          <w:spacing w:val="-3"/>
        </w:rPr>
        <w:t xml:space="preserve"> </w:t>
      </w:r>
      <w:r>
        <w:t>limitations.</w:t>
      </w:r>
      <w:r>
        <w:rPr>
          <w:spacing w:val="-3"/>
        </w:rPr>
        <w:t xml:space="preserve"> </w:t>
      </w:r>
      <w:r>
        <w:t>Surgical</w:t>
      </w:r>
      <w:r>
        <w:rPr>
          <w:spacing w:val="-4"/>
        </w:rPr>
        <w:t xml:space="preserve"> </w:t>
      </w:r>
      <w:r>
        <w:t>gauze</w:t>
      </w:r>
      <w:r>
        <w:rPr>
          <w:spacing w:val="-3"/>
        </w:rPr>
        <w:t xml:space="preserve"> </w:t>
      </w:r>
      <w:r>
        <w:t>masks</w:t>
      </w:r>
      <w:r>
        <w:rPr>
          <w:spacing w:val="-4"/>
        </w:rPr>
        <w:t xml:space="preserve"> </w:t>
      </w:r>
      <w:r>
        <w:t>provide</w:t>
      </w:r>
      <w:r>
        <w:rPr>
          <w:spacing w:val="-3"/>
        </w:rPr>
        <w:t xml:space="preserve"> </w:t>
      </w:r>
      <w:r>
        <w:t>no</w:t>
      </w:r>
      <w:r>
        <w:rPr>
          <w:spacing w:val="-5"/>
        </w:rPr>
        <w:t xml:space="preserve"> </w:t>
      </w:r>
      <w:r>
        <w:t>protection</w:t>
      </w:r>
      <w:r>
        <w:rPr>
          <w:spacing w:val="-5"/>
        </w:rPr>
        <w:t xml:space="preserve"> </w:t>
      </w:r>
      <w:r>
        <w:t>from</w:t>
      </w:r>
      <w:r>
        <w:rPr>
          <w:spacing w:val="-2"/>
        </w:rPr>
        <w:t xml:space="preserve"> </w:t>
      </w:r>
      <w:r>
        <w:t>smoke.</w:t>
      </w:r>
      <w:r>
        <w:rPr>
          <w:spacing w:val="-4"/>
        </w:rPr>
        <w:t xml:space="preserve"> </w:t>
      </w:r>
      <w:r>
        <w:t>N95 respirator masks are designed for professional use by trained adults and are not intended for children. Therefore, masks are not recommended for children by air quality districts/public health agencies</w:t>
      </w:r>
    </w:p>
    <w:p w14:paraId="1BE77AAD" w14:textId="77777777" w:rsidR="00911EDA" w:rsidRPr="0052579D" w:rsidRDefault="00911EDA" w:rsidP="00911EDA">
      <w:pPr>
        <w:pStyle w:val="Bullet"/>
        <w:rPr>
          <w:rFonts w:ascii="Symbol" w:hAnsi="Symbol"/>
        </w:rPr>
      </w:pPr>
      <w:r>
        <w:t>N95</w:t>
      </w:r>
      <w:r>
        <w:rPr>
          <w:spacing w:val="-2"/>
        </w:rPr>
        <w:t xml:space="preserve"> </w:t>
      </w:r>
      <w:r>
        <w:t>masks</w:t>
      </w:r>
      <w:r>
        <w:rPr>
          <w:spacing w:val="-3"/>
        </w:rPr>
        <w:t xml:space="preserve"> </w:t>
      </w:r>
      <w:r>
        <w:t>require</w:t>
      </w:r>
      <w:r>
        <w:rPr>
          <w:spacing w:val="-2"/>
        </w:rPr>
        <w:t xml:space="preserve"> </w:t>
      </w:r>
      <w:r>
        <w:t>a</w:t>
      </w:r>
      <w:r>
        <w:rPr>
          <w:spacing w:val="-4"/>
        </w:rPr>
        <w:t xml:space="preserve"> </w:t>
      </w:r>
      <w:r>
        <w:t>perfect</w:t>
      </w:r>
      <w:r>
        <w:rPr>
          <w:spacing w:val="-2"/>
        </w:rPr>
        <w:t xml:space="preserve"> </w:t>
      </w:r>
      <w:r>
        <w:t>seal</w:t>
      </w:r>
      <w:r>
        <w:rPr>
          <w:spacing w:val="-3"/>
        </w:rPr>
        <w:t xml:space="preserve"> </w:t>
      </w:r>
      <w:r>
        <w:t>to</w:t>
      </w:r>
      <w:r>
        <w:rPr>
          <w:spacing w:val="-4"/>
        </w:rPr>
        <w:t xml:space="preserve"> </w:t>
      </w:r>
      <w:r>
        <w:t>be</w:t>
      </w:r>
      <w:r>
        <w:rPr>
          <w:spacing w:val="-4"/>
        </w:rPr>
        <w:t xml:space="preserve"> </w:t>
      </w:r>
      <w:r>
        <w:t>effective.</w:t>
      </w:r>
      <w:r>
        <w:rPr>
          <w:spacing w:val="-2"/>
        </w:rPr>
        <w:t xml:space="preserve"> </w:t>
      </w:r>
      <w:r>
        <w:t>If</w:t>
      </w:r>
      <w:r>
        <w:rPr>
          <w:spacing w:val="-2"/>
        </w:rPr>
        <w:t xml:space="preserve"> </w:t>
      </w:r>
      <w:r>
        <w:t>these</w:t>
      </w:r>
      <w:r>
        <w:rPr>
          <w:spacing w:val="-4"/>
        </w:rPr>
        <w:t xml:space="preserve"> </w:t>
      </w:r>
      <w:r>
        <w:t>masks</w:t>
      </w:r>
      <w:r>
        <w:rPr>
          <w:spacing w:val="-5"/>
        </w:rPr>
        <w:t xml:space="preserve"> </w:t>
      </w:r>
      <w:r>
        <w:t>are</w:t>
      </w:r>
      <w:r>
        <w:rPr>
          <w:spacing w:val="-4"/>
        </w:rPr>
        <w:t xml:space="preserve"> </w:t>
      </w:r>
      <w:r>
        <w:t>not</w:t>
      </w:r>
      <w:r>
        <w:rPr>
          <w:spacing w:val="-5"/>
        </w:rPr>
        <w:t xml:space="preserve"> </w:t>
      </w:r>
      <w:r>
        <w:t>fitted</w:t>
      </w:r>
      <w:r>
        <w:rPr>
          <w:spacing w:val="-4"/>
        </w:rPr>
        <w:t xml:space="preserve"> </w:t>
      </w:r>
      <w:r>
        <w:t>correctly, they will provide little if any protection</w:t>
      </w:r>
    </w:p>
    <w:p w14:paraId="1A5A105F" w14:textId="77777777" w:rsidR="00911EDA" w:rsidRPr="0052579D" w:rsidRDefault="00911EDA" w:rsidP="00911EDA">
      <w:pPr>
        <w:pStyle w:val="Bullet"/>
        <w:rPr>
          <w:rFonts w:ascii="Symbol" w:hAnsi="Symbol"/>
        </w:rPr>
      </w:pPr>
      <w:r>
        <w:t>Masks</w:t>
      </w:r>
      <w:r>
        <w:rPr>
          <w:spacing w:val="-1"/>
        </w:rPr>
        <w:t xml:space="preserve"> </w:t>
      </w:r>
      <w:r>
        <w:t>can</w:t>
      </w:r>
      <w:r>
        <w:rPr>
          <w:spacing w:val="-2"/>
        </w:rPr>
        <w:t xml:space="preserve"> </w:t>
      </w:r>
      <w:r>
        <w:t>exacerbate</w:t>
      </w:r>
      <w:r>
        <w:rPr>
          <w:spacing w:val="-2"/>
        </w:rPr>
        <w:t xml:space="preserve"> </w:t>
      </w:r>
      <w:r>
        <w:t>breathing</w:t>
      </w:r>
      <w:r>
        <w:rPr>
          <w:spacing w:val="-2"/>
        </w:rPr>
        <w:t xml:space="preserve"> </w:t>
      </w:r>
      <w:r>
        <w:t>difficulty</w:t>
      </w:r>
      <w:r>
        <w:rPr>
          <w:spacing w:val="-6"/>
        </w:rPr>
        <w:t xml:space="preserve"> </w:t>
      </w:r>
      <w:r>
        <w:t>for</w:t>
      </w:r>
      <w:r>
        <w:rPr>
          <w:spacing w:val="-4"/>
        </w:rPr>
        <w:t xml:space="preserve"> </w:t>
      </w:r>
      <w:r>
        <w:t>sensitive breathers</w:t>
      </w:r>
      <w:r>
        <w:rPr>
          <w:spacing w:val="-1"/>
        </w:rPr>
        <w:t xml:space="preserve"> </w:t>
      </w:r>
      <w:r>
        <w:t>or</w:t>
      </w:r>
      <w:r>
        <w:rPr>
          <w:spacing w:val="-4"/>
        </w:rPr>
        <w:t xml:space="preserve"> </w:t>
      </w:r>
      <w:r>
        <w:t>potentially</w:t>
      </w:r>
      <w:r>
        <w:rPr>
          <w:spacing w:val="-3"/>
        </w:rPr>
        <w:t xml:space="preserve"> </w:t>
      </w:r>
      <w:r>
        <w:t>cause deeper</w:t>
      </w:r>
      <w:r>
        <w:rPr>
          <w:spacing w:val="-4"/>
        </w:rPr>
        <w:t xml:space="preserve"> </w:t>
      </w:r>
      <w:r>
        <w:t>breathing,</w:t>
      </w:r>
      <w:r>
        <w:rPr>
          <w:spacing w:val="-2"/>
        </w:rPr>
        <w:t xml:space="preserve"> </w:t>
      </w:r>
      <w:r>
        <w:t>which</w:t>
      </w:r>
      <w:r>
        <w:rPr>
          <w:spacing w:val="-2"/>
        </w:rPr>
        <w:t xml:space="preserve"> </w:t>
      </w:r>
      <w:r>
        <w:t>draws</w:t>
      </w:r>
      <w:r>
        <w:rPr>
          <w:spacing w:val="-3"/>
        </w:rPr>
        <w:t xml:space="preserve"> </w:t>
      </w:r>
      <w:r>
        <w:t>particulates</w:t>
      </w:r>
      <w:r>
        <w:rPr>
          <w:spacing w:val="-3"/>
        </w:rPr>
        <w:t xml:space="preserve"> </w:t>
      </w:r>
      <w:r>
        <w:t>deeper</w:t>
      </w:r>
      <w:r>
        <w:rPr>
          <w:spacing w:val="-4"/>
        </w:rPr>
        <w:t xml:space="preserve"> </w:t>
      </w:r>
      <w:r>
        <w:t>into</w:t>
      </w:r>
      <w:r>
        <w:rPr>
          <w:spacing w:val="-4"/>
        </w:rPr>
        <w:t xml:space="preserve"> </w:t>
      </w:r>
      <w:r>
        <w:t>the</w:t>
      </w:r>
      <w:r>
        <w:rPr>
          <w:spacing w:val="-4"/>
        </w:rPr>
        <w:t xml:space="preserve"> </w:t>
      </w:r>
      <w:r>
        <w:t>lungs</w:t>
      </w:r>
      <w:r>
        <w:rPr>
          <w:spacing w:val="-2"/>
        </w:rPr>
        <w:t xml:space="preserve"> </w:t>
      </w:r>
      <w:r>
        <w:t>if they</w:t>
      </w:r>
      <w:r>
        <w:rPr>
          <w:spacing w:val="-5"/>
        </w:rPr>
        <w:t xml:space="preserve"> </w:t>
      </w:r>
      <w:r>
        <w:t>are</w:t>
      </w:r>
      <w:r>
        <w:rPr>
          <w:spacing w:val="-2"/>
        </w:rPr>
        <w:t xml:space="preserve"> </w:t>
      </w:r>
      <w:r>
        <w:t>not</w:t>
      </w:r>
      <w:r>
        <w:rPr>
          <w:spacing w:val="-5"/>
        </w:rPr>
        <w:t xml:space="preserve"> </w:t>
      </w:r>
      <w:r>
        <w:t xml:space="preserve">fitted </w:t>
      </w:r>
      <w:r>
        <w:rPr>
          <w:spacing w:val="-2"/>
        </w:rPr>
        <w:t>correctly</w:t>
      </w:r>
    </w:p>
    <w:p w14:paraId="0C32D7F8" w14:textId="77777777" w:rsidR="00911EDA" w:rsidRDefault="00911EDA" w:rsidP="00911EDA">
      <w:pPr>
        <w:pStyle w:val="Bullet"/>
        <w:rPr>
          <w:rFonts w:ascii="Symbol" w:hAnsi="Symbol"/>
        </w:rPr>
      </w:pPr>
      <w:r>
        <w:t>Masks</w:t>
      </w:r>
      <w:r>
        <w:rPr>
          <w:spacing w:val="-2"/>
        </w:rPr>
        <w:t xml:space="preserve"> </w:t>
      </w:r>
      <w:r>
        <w:t>must</w:t>
      </w:r>
      <w:r>
        <w:rPr>
          <w:spacing w:val="-1"/>
        </w:rPr>
        <w:t xml:space="preserve"> </w:t>
      </w:r>
      <w:r>
        <w:t>be</w:t>
      </w:r>
      <w:r>
        <w:rPr>
          <w:spacing w:val="-1"/>
        </w:rPr>
        <w:t xml:space="preserve"> </w:t>
      </w:r>
      <w:r>
        <w:t>kept</w:t>
      </w:r>
      <w:r>
        <w:rPr>
          <w:spacing w:val="-2"/>
        </w:rPr>
        <w:t xml:space="preserve"> </w:t>
      </w:r>
      <w:r>
        <w:t>clean</w:t>
      </w:r>
      <w:r>
        <w:rPr>
          <w:spacing w:val="-3"/>
        </w:rPr>
        <w:t xml:space="preserve"> </w:t>
      </w:r>
      <w:r>
        <w:t>and</w:t>
      </w:r>
      <w:r>
        <w:rPr>
          <w:spacing w:val="-3"/>
        </w:rPr>
        <w:t xml:space="preserve"> </w:t>
      </w:r>
      <w:r>
        <w:t>replaced</w:t>
      </w:r>
      <w:r>
        <w:rPr>
          <w:spacing w:val="-3"/>
        </w:rPr>
        <w:t xml:space="preserve"> </w:t>
      </w:r>
      <w:r>
        <w:t>frequently</w:t>
      </w:r>
      <w:r>
        <w:rPr>
          <w:spacing w:val="-4"/>
        </w:rPr>
        <w:t xml:space="preserve"> </w:t>
      </w:r>
      <w:r>
        <w:t>to</w:t>
      </w:r>
      <w:r>
        <w:rPr>
          <w:spacing w:val="-3"/>
        </w:rPr>
        <w:t xml:space="preserve"> </w:t>
      </w:r>
      <w:r>
        <w:t>be</w:t>
      </w:r>
      <w:r>
        <w:rPr>
          <w:spacing w:val="-3"/>
        </w:rPr>
        <w:t xml:space="preserve"> </w:t>
      </w:r>
      <w:r>
        <w:t>effective.</w:t>
      </w:r>
      <w:r>
        <w:rPr>
          <w:spacing w:val="-1"/>
        </w:rPr>
        <w:t xml:space="preserve"> </w:t>
      </w:r>
      <w:r>
        <w:t>If</w:t>
      </w:r>
      <w:r>
        <w:rPr>
          <w:spacing w:val="-1"/>
        </w:rPr>
        <w:t xml:space="preserve"> </w:t>
      </w:r>
      <w:r>
        <w:t>a</w:t>
      </w:r>
      <w:r>
        <w:rPr>
          <w:spacing w:val="-3"/>
        </w:rPr>
        <w:t xml:space="preserve"> </w:t>
      </w:r>
      <w:r>
        <w:t>mask</w:t>
      </w:r>
      <w:r>
        <w:rPr>
          <w:spacing w:val="-2"/>
        </w:rPr>
        <w:t xml:space="preserve"> </w:t>
      </w:r>
      <w:r>
        <w:t>is</w:t>
      </w:r>
      <w:r>
        <w:rPr>
          <w:spacing w:val="-4"/>
        </w:rPr>
        <w:t xml:space="preserve"> </w:t>
      </w:r>
      <w:r>
        <w:t>used, please refer to the mask manufacturer’s recommendations on cleaning and replacement intervals</w:t>
      </w:r>
    </w:p>
    <w:p w14:paraId="1593F533" w14:textId="77777777" w:rsidR="00911EDA" w:rsidRDefault="00911EDA" w:rsidP="00911EDA">
      <w:pPr>
        <w:pStyle w:val="Bullet"/>
        <w:numPr>
          <w:ilvl w:val="0"/>
          <w:numId w:val="0"/>
        </w:numPr>
        <w:ind w:left="630"/>
        <w:rPr>
          <w:sz w:val="20"/>
        </w:rPr>
      </w:pPr>
    </w:p>
    <w:p w14:paraId="68327087" w14:textId="77777777" w:rsidR="00911EDA" w:rsidRPr="00307A1F" w:rsidRDefault="00911EDA" w:rsidP="00911EDA">
      <w:pPr>
        <w:pStyle w:val="Heading2"/>
      </w:pPr>
      <w:r w:rsidRPr="00307A1F">
        <w:t>Recommendations for Ensuring Cleaner Air at School:</w:t>
      </w:r>
    </w:p>
    <w:p w14:paraId="7213E46D" w14:textId="77777777" w:rsidR="00911EDA" w:rsidRDefault="00911EDA" w:rsidP="00911EDA">
      <w:pPr>
        <w:pStyle w:val="Bullet"/>
        <w:rPr>
          <w:rFonts w:ascii="Symbol" w:hAnsi="Symbol"/>
          <w:color w:val="212121"/>
        </w:rPr>
      </w:pPr>
      <w:r>
        <w:t>Install and maintain HVAC air conditioning system with medium or high-efficiency filtration.</w:t>
      </w:r>
      <w:r>
        <w:rPr>
          <w:spacing w:val="-2"/>
        </w:rPr>
        <w:t xml:space="preserve"> </w:t>
      </w:r>
      <w:r>
        <w:t>Install</w:t>
      </w:r>
      <w:r>
        <w:rPr>
          <w:spacing w:val="-6"/>
        </w:rPr>
        <w:t xml:space="preserve"> </w:t>
      </w:r>
      <w:r>
        <w:t>high</w:t>
      </w:r>
      <w:r>
        <w:rPr>
          <w:spacing w:val="-2"/>
        </w:rPr>
        <w:t xml:space="preserve"> </w:t>
      </w:r>
      <w:r>
        <w:t>efficiency</w:t>
      </w:r>
      <w:r>
        <w:rPr>
          <w:spacing w:val="-5"/>
        </w:rPr>
        <w:t xml:space="preserve"> </w:t>
      </w:r>
      <w:r>
        <w:t>particulate</w:t>
      </w:r>
      <w:r>
        <w:rPr>
          <w:spacing w:val="-4"/>
        </w:rPr>
        <w:t xml:space="preserve"> </w:t>
      </w:r>
      <w:r>
        <w:t>air</w:t>
      </w:r>
      <w:r>
        <w:rPr>
          <w:spacing w:val="-4"/>
        </w:rPr>
        <w:t xml:space="preserve"> </w:t>
      </w:r>
      <w:r>
        <w:t>(HEPA)</w:t>
      </w:r>
      <w:r>
        <w:rPr>
          <w:spacing w:val="-6"/>
        </w:rPr>
        <w:t xml:space="preserve"> </w:t>
      </w:r>
      <w:r>
        <w:t>filters</w:t>
      </w:r>
      <w:r>
        <w:rPr>
          <w:spacing w:val="-3"/>
        </w:rPr>
        <w:t xml:space="preserve"> </w:t>
      </w:r>
      <w:r>
        <w:t>if possible.</w:t>
      </w:r>
      <w:r>
        <w:rPr>
          <w:spacing w:val="-3"/>
        </w:rPr>
        <w:t xml:space="preserve"> </w:t>
      </w:r>
      <w:r>
        <w:t>See</w:t>
      </w:r>
      <w:r>
        <w:rPr>
          <w:spacing w:val="-2"/>
        </w:rPr>
        <w:t xml:space="preserve"> </w:t>
      </w:r>
      <w:r>
        <w:t>below</w:t>
      </w:r>
      <w:r>
        <w:rPr>
          <w:spacing w:val="-6"/>
        </w:rPr>
        <w:t xml:space="preserve"> </w:t>
      </w:r>
      <w:r>
        <w:t>for</w:t>
      </w:r>
    </w:p>
    <w:p w14:paraId="002F0D55" w14:textId="77777777" w:rsidR="00911EDA" w:rsidRPr="0052579D" w:rsidRDefault="00911EDA" w:rsidP="00911EDA">
      <w:pPr>
        <w:pStyle w:val="Bullet"/>
        <w:numPr>
          <w:ilvl w:val="0"/>
          <w:numId w:val="0"/>
        </w:numPr>
        <w:ind w:left="630"/>
      </w:pPr>
      <w:r>
        <w:t xml:space="preserve">U.S. EPA recommendations for air filtration. </w:t>
      </w:r>
      <w:hyperlink r:id="rId49">
        <w:r>
          <w:rPr>
            <w:color w:val="0000FF"/>
            <w:spacing w:val="-2"/>
            <w:u w:val="single" w:color="0000FF"/>
          </w:rPr>
          <w:t>https://www3.epa.gov/airnow/smoke_fires/indoor-air-filtration-factsheet-508.pdf</w:t>
        </w:r>
      </w:hyperlink>
    </w:p>
    <w:p w14:paraId="281F205D" w14:textId="77777777" w:rsidR="00911EDA" w:rsidRDefault="00911EDA" w:rsidP="00911EDA">
      <w:pPr>
        <w:pStyle w:val="Bullet"/>
        <w:rPr>
          <w:rFonts w:ascii="Symbol" w:hAnsi="Symbol"/>
        </w:rPr>
      </w:pPr>
      <w:r>
        <w:t>Install</w:t>
      </w:r>
      <w:r>
        <w:rPr>
          <w:spacing w:val="-5"/>
        </w:rPr>
        <w:t xml:space="preserve"> </w:t>
      </w:r>
      <w:r>
        <w:t>portable</w:t>
      </w:r>
      <w:r>
        <w:rPr>
          <w:spacing w:val="-3"/>
        </w:rPr>
        <w:t xml:space="preserve"> </w:t>
      </w:r>
      <w:r>
        <w:t>HEPA</w:t>
      </w:r>
      <w:r>
        <w:rPr>
          <w:spacing w:val="-6"/>
        </w:rPr>
        <w:t xml:space="preserve"> </w:t>
      </w:r>
      <w:r>
        <w:t>filters</w:t>
      </w:r>
      <w:r>
        <w:rPr>
          <w:spacing w:val="-3"/>
        </w:rPr>
        <w:t xml:space="preserve"> </w:t>
      </w:r>
      <w:r>
        <w:t>in</w:t>
      </w:r>
      <w:r>
        <w:rPr>
          <w:spacing w:val="-2"/>
        </w:rPr>
        <w:t xml:space="preserve"> </w:t>
      </w:r>
      <w:r>
        <w:t>classrooms</w:t>
      </w:r>
      <w:r>
        <w:rPr>
          <w:spacing w:val="-3"/>
        </w:rPr>
        <w:t xml:space="preserve"> </w:t>
      </w:r>
      <w:r>
        <w:t>where</w:t>
      </w:r>
      <w:r>
        <w:rPr>
          <w:spacing w:val="-2"/>
        </w:rPr>
        <w:t xml:space="preserve"> possible</w:t>
      </w:r>
    </w:p>
    <w:p w14:paraId="4D296940" w14:textId="77777777" w:rsidR="00911EDA" w:rsidRDefault="00911EDA" w:rsidP="00911EDA">
      <w:pPr>
        <w:pStyle w:val="Bullet"/>
        <w:rPr>
          <w:rFonts w:ascii="Symbol" w:hAnsi="Symbol"/>
          <w:color w:val="212121"/>
        </w:rPr>
      </w:pPr>
      <w:r>
        <w:t>Approved</w:t>
      </w:r>
      <w:r>
        <w:rPr>
          <w:spacing w:val="-6"/>
        </w:rPr>
        <w:t xml:space="preserve"> </w:t>
      </w:r>
      <w:r>
        <w:t>filters:</w:t>
      </w:r>
      <w:r>
        <w:rPr>
          <w:spacing w:val="-6"/>
        </w:rPr>
        <w:t xml:space="preserve"> </w:t>
      </w:r>
      <w:r>
        <w:rPr>
          <w:color w:val="0000FF"/>
          <w:spacing w:val="-2"/>
          <w:u w:val="single" w:color="0000FF"/>
        </w:rPr>
        <w:t>https://</w:t>
      </w:r>
      <w:hyperlink r:id="rId50">
        <w:r>
          <w:rPr>
            <w:color w:val="0000FF"/>
            <w:spacing w:val="-2"/>
            <w:u w:val="single" w:color="0000FF"/>
          </w:rPr>
          <w:t>www.arb.ca.gov/research/indoor/aircleaners/certified.htm</w:t>
        </w:r>
      </w:hyperlink>
    </w:p>
    <w:p w14:paraId="48B79FD4" w14:textId="77777777" w:rsidR="00911EDA" w:rsidRDefault="00911EDA" w:rsidP="00911EDA">
      <w:pPr>
        <w:pStyle w:val="Bullet"/>
        <w:rPr>
          <w:rFonts w:ascii="Symbol" w:hAnsi="Symbol"/>
        </w:rPr>
      </w:pPr>
      <w:r>
        <w:t>Be</w:t>
      </w:r>
      <w:r>
        <w:rPr>
          <w:spacing w:val="-4"/>
        </w:rPr>
        <w:t xml:space="preserve"> </w:t>
      </w:r>
      <w:r>
        <w:t>sure</w:t>
      </w:r>
      <w:r>
        <w:rPr>
          <w:spacing w:val="-3"/>
        </w:rPr>
        <w:t xml:space="preserve"> </w:t>
      </w:r>
      <w:r>
        <w:t>that</w:t>
      </w:r>
      <w:r>
        <w:rPr>
          <w:spacing w:val="-2"/>
        </w:rPr>
        <w:t xml:space="preserve"> </w:t>
      </w:r>
      <w:r>
        <w:t>portable</w:t>
      </w:r>
      <w:r>
        <w:rPr>
          <w:spacing w:val="-4"/>
        </w:rPr>
        <w:t xml:space="preserve"> </w:t>
      </w:r>
      <w:r>
        <w:t>filters</w:t>
      </w:r>
      <w:r>
        <w:rPr>
          <w:spacing w:val="-2"/>
        </w:rPr>
        <w:t xml:space="preserve"> </w:t>
      </w:r>
      <w:r>
        <w:t>are</w:t>
      </w:r>
      <w:r>
        <w:rPr>
          <w:spacing w:val="-1"/>
        </w:rPr>
        <w:t xml:space="preserve"> </w:t>
      </w:r>
      <w:r>
        <w:t>sized</w:t>
      </w:r>
      <w:r>
        <w:rPr>
          <w:spacing w:val="-2"/>
        </w:rPr>
        <w:t xml:space="preserve"> </w:t>
      </w:r>
      <w:r>
        <w:t>correctly</w:t>
      </w:r>
      <w:r>
        <w:rPr>
          <w:spacing w:val="-4"/>
        </w:rPr>
        <w:t xml:space="preserve"> </w:t>
      </w:r>
      <w:r>
        <w:t>for</w:t>
      </w:r>
      <w:r>
        <w:rPr>
          <w:spacing w:val="-3"/>
        </w:rPr>
        <w:t xml:space="preserve"> </w:t>
      </w:r>
      <w:r>
        <w:t>the</w:t>
      </w:r>
      <w:r>
        <w:rPr>
          <w:spacing w:val="-1"/>
        </w:rPr>
        <w:t xml:space="preserve"> </w:t>
      </w:r>
      <w:r>
        <w:rPr>
          <w:spacing w:val="-2"/>
        </w:rPr>
        <w:t>room</w:t>
      </w:r>
    </w:p>
    <w:p w14:paraId="477B7137" w14:textId="77777777" w:rsidR="00911EDA" w:rsidRDefault="00911EDA" w:rsidP="00911EDA">
      <w:pPr>
        <w:pStyle w:val="Bullet"/>
        <w:rPr>
          <w:rFonts w:ascii="Symbol" w:hAnsi="Symbol"/>
        </w:rPr>
      </w:pPr>
      <w:r>
        <w:t>Ensure</w:t>
      </w:r>
      <w:r>
        <w:rPr>
          <w:spacing w:val="-4"/>
        </w:rPr>
        <w:t xml:space="preserve"> </w:t>
      </w:r>
      <w:r>
        <w:t>doors</w:t>
      </w:r>
      <w:r>
        <w:rPr>
          <w:spacing w:val="-5"/>
        </w:rPr>
        <w:t xml:space="preserve"> </w:t>
      </w:r>
      <w:r>
        <w:t>and</w:t>
      </w:r>
      <w:r>
        <w:rPr>
          <w:spacing w:val="-2"/>
        </w:rPr>
        <w:t xml:space="preserve"> </w:t>
      </w:r>
      <w:r>
        <w:t>windows</w:t>
      </w:r>
      <w:r>
        <w:rPr>
          <w:spacing w:val="-3"/>
        </w:rPr>
        <w:t xml:space="preserve"> </w:t>
      </w:r>
      <w:r>
        <w:t>are</w:t>
      </w:r>
      <w:r>
        <w:rPr>
          <w:spacing w:val="-2"/>
        </w:rPr>
        <w:t xml:space="preserve"> </w:t>
      </w:r>
      <w:r>
        <w:t>sealed</w:t>
      </w:r>
      <w:r>
        <w:rPr>
          <w:spacing w:val="-4"/>
        </w:rPr>
        <w:t xml:space="preserve"> </w:t>
      </w:r>
      <w:r>
        <w:t>tightly.</w:t>
      </w:r>
      <w:r>
        <w:rPr>
          <w:spacing w:val="-2"/>
        </w:rPr>
        <w:t xml:space="preserve"> </w:t>
      </w:r>
      <w:r>
        <w:t>Minimize</w:t>
      </w:r>
      <w:r>
        <w:rPr>
          <w:spacing w:val="-2"/>
        </w:rPr>
        <w:t xml:space="preserve"> </w:t>
      </w:r>
      <w:r>
        <w:t>air</w:t>
      </w:r>
      <w:r>
        <w:rPr>
          <w:spacing w:val="-4"/>
        </w:rPr>
        <w:t xml:space="preserve"> </w:t>
      </w:r>
      <w:r>
        <w:t>movement</w:t>
      </w:r>
      <w:r>
        <w:rPr>
          <w:spacing w:val="-2"/>
        </w:rPr>
        <w:t xml:space="preserve"> </w:t>
      </w:r>
      <w:r>
        <w:t>in</w:t>
      </w:r>
      <w:r>
        <w:rPr>
          <w:spacing w:val="-2"/>
        </w:rPr>
        <w:t xml:space="preserve"> </w:t>
      </w:r>
      <w:r>
        <w:t>and</w:t>
      </w:r>
      <w:r>
        <w:rPr>
          <w:spacing w:val="-4"/>
        </w:rPr>
        <w:t xml:space="preserve"> </w:t>
      </w:r>
      <w:r>
        <w:t>out</w:t>
      </w:r>
      <w:r>
        <w:rPr>
          <w:spacing w:val="-5"/>
        </w:rPr>
        <w:t xml:space="preserve"> </w:t>
      </w:r>
      <w:r>
        <w:t xml:space="preserve">of </w:t>
      </w:r>
      <w:r>
        <w:rPr>
          <w:spacing w:val="-2"/>
        </w:rPr>
        <w:t>room</w:t>
      </w:r>
    </w:p>
    <w:p w14:paraId="65B325B7" w14:textId="77777777" w:rsidR="00911EDA" w:rsidRDefault="00911EDA" w:rsidP="00911EDA"/>
    <w:p w14:paraId="24BADC69" w14:textId="77777777" w:rsidR="00911EDA" w:rsidRDefault="00911EDA" w:rsidP="00911EDA">
      <w:pPr>
        <w:pStyle w:val="Heading1"/>
      </w:pPr>
      <w:r>
        <w:lastRenderedPageBreak/>
        <w:t>Considerations</w:t>
      </w:r>
      <w:r>
        <w:rPr>
          <w:spacing w:val="-5"/>
        </w:rPr>
        <w:t xml:space="preserve"> </w:t>
      </w:r>
      <w:r>
        <w:t>for</w:t>
      </w:r>
      <w:r>
        <w:rPr>
          <w:spacing w:val="-7"/>
        </w:rPr>
        <w:t xml:space="preserve"> </w:t>
      </w:r>
      <w:r>
        <w:t>School</w:t>
      </w:r>
      <w:r>
        <w:rPr>
          <w:spacing w:val="-5"/>
        </w:rPr>
        <w:t xml:space="preserve"> </w:t>
      </w:r>
      <w:r>
        <w:t>Districts</w:t>
      </w:r>
      <w:r>
        <w:rPr>
          <w:spacing w:val="-8"/>
        </w:rPr>
        <w:t xml:space="preserve"> </w:t>
      </w:r>
      <w:r>
        <w:t>from</w:t>
      </w:r>
      <w:r>
        <w:rPr>
          <w:spacing w:val="-8"/>
        </w:rPr>
        <w:t xml:space="preserve"> </w:t>
      </w:r>
      <w:r>
        <w:t>CDE: Before</w:t>
      </w:r>
      <w:r>
        <w:rPr>
          <w:spacing w:val="-8"/>
        </w:rPr>
        <w:t xml:space="preserve"> </w:t>
      </w:r>
      <w:r>
        <w:t>You</w:t>
      </w:r>
      <w:r>
        <w:rPr>
          <w:spacing w:val="-7"/>
        </w:rPr>
        <w:t xml:space="preserve"> </w:t>
      </w:r>
      <w:r>
        <w:t>Make</w:t>
      </w:r>
      <w:r>
        <w:rPr>
          <w:spacing w:val="-8"/>
        </w:rPr>
        <w:t xml:space="preserve"> </w:t>
      </w:r>
      <w:r>
        <w:t>a</w:t>
      </w:r>
      <w:r>
        <w:rPr>
          <w:spacing w:val="-7"/>
        </w:rPr>
        <w:t xml:space="preserve"> </w:t>
      </w:r>
      <w:r>
        <w:t>Decision</w:t>
      </w:r>
      <w:r>
        <w:rPr>
          <w:spacing w:val="-6"/>
        </w:rPr>
        <w:t xml:space="preserve"> </w:t>
      </w:r>
      <w:r>
        <w:t>to</w:t>
      </w:r>
      <w:r>
        <w:rPr>
          <w:spacing w:val="-5"/>
        </w:rPr>
        <w:t xml:space="preserve"> </w:t>
      </w:r>
      <w:r>
        <w:t>Close</w:t>
      </w:r>
      <w:r>
        <w:rPr>
          <w:spacing w:val="-8"/>
        </w:rPr>
        <w:t xml:space="preserve"> </w:t>
      </w:r>
      <w:r>
        <w:t>a</w:t>
      </w:r>
      <w:r>
        <w:rPr>
          <w:spacing w:val="-7"/>
        </w:rPr>
        <w:t xml:space="preserve"> </w:t>
      </w:r>
      <w:r>
        <w:rPr>
          <w:spacing w:val="-2"/>
        </w:rPr>
        <w:t>School</w:t>
      </w:r>
    </w:p>
    <w:p w14:paraId="2FA67672" w14:textId="77777777" w:rsidR="00911EDA" w:rsidRDefault="00911EDA" w:rsidP="00911EDA">
      <w:pPr>
        <w:rPr>
          <w:spacing w:val="-2"/>
        </w:rPr>
      </w:pPr>
      <w:r>
        <w:t>Outdoor</w:t>
      </w:r>
      <w:r>
        <w:rPr>
          <w:spacing w:val="-3"/>
        </w:rPr>
        <w:t xml:space="preserve"> </w:t>
      </w:r>
      <w:r>
        <w:t>air</w:t>
      </w:r>
      <w:r>
        <w:rPr>
          <w:spacing w:val="-3"/>
        </w:rPr>
        <w:t xml:space="preserve"> </w:t>
      </w:r>
      <w:r>
        <w:t>quality</w:t>
      </w:r>
      <w:r>
        <w:rPr>
          <w:spacing w:val="-4"/>
        </w:rPr>
        <w:t xml:space="preserve"> </w:t>
      </w:r>
      <w:r>
        <w:t>is</w:t>
      </w:r>
      <w:r>
        <w:rPr>
          <w:spacing w:val="-2"/>
        </w:rPr>
        <w:t xml:space="preserve"> </w:t>
      </w:r>
      <w:r>
        <w:t>one</w:t>
      </w:r>
      <w:r>
        <w:rPr>
          <w:spacing w:val="-3"/>
        </w:rPr>
        <w:t xml:space="preserve"> </w:t>
      </w:r>
      <w:r>
        <w:t>factor</w:t>
      </w:r>
      <w:r>
        <w:rPr>
          <w:spacing w:val="-3"/>
        </w:rPr>
        <w:t xml:space="preserve"> </w:t>
      </w:r>
      <w:r>
        <w:t>local</w:t>
      </w:r>
      <w:r>
        <w:rPr>
          <w:spacing w:val="-2"/>
        </w:rPr>
        <w:t xml:space="preserve"> </w:t>
      </w:r>
      <w:r>
        <w:t>educational</w:t>
      </w:r>
      <w:r>
        <w:rPr>
          <w:spacing w:val="-5"/>
        </w:rPr>
        <w:t xml:space="preserve"> </w:t>
      </w:r>
      <w:r>
        <w:t>agencies</w:t>
      </w:r>
      <w:r>
        <w:rPr>
          <w:spacing w:val="-2"/>
        </w:rPr>
        <w:t xml:space="preserve"> </w:t>
      </w:r>
      <w:r>
        <w:t>(LEAs)</w:t>
      </w:r>
      <w:r>
        <w:rPr>
          <w:spacing w:val="-5"/>
        </w:rPr>
        <w:t xml:space="preserve"> </w:t>
      </w:r>
      <w:r>
        <w:t>need</w:t>
      </w:r>
      <w:r>
        <w:rPr>
          <w:spacing w:val="-1"/>
        </w:rPr>
        <w:t xml:space="preserve"> </w:t>
      </w:r>
      <w:r>
        <w:t>to</w:t>
      </w:r>
      <w:r>
        <w:rPr>
          <w:spacing w:val="-3"/>
        </w:rPr>
        <w:t xml:space="preserve"> </w:t>
      </w:r>
      <w:r>
        <w:t>consider when making a school</w:t>
      </w:r>
      <w:r>
        <w:rPr>
          <w:spacing w:val="-2"/>
        </w:rPr>
        <w:t xml:space="preserve"> </w:t>
      </w:r>
      <w:r>
        <w:t>closure decision.</w:t>
      </w:r>
      <w:r>
        <w:rPr>
          <w:spacing w:val="-1"/>
        </w:rPr>
        <w:t xml:space="preserve"> </w:t>
      </w:r>
      <w:r>
        <w:t>LEAs</w:t>
      </w:r>
      <w:r>
        <w:rPr>
          <w:spacing w:val="-1"/>
        </w:rPr>
        <w:t xml:space="preserve"> </w:t>
      </w:r>
      <w:r>
        <w:t xml:space="preserve">should consider the factors below, in addition to any other relevant local conditions or concerns, when deciding to close </w:t>
      </w:r>
      <w:r>
        <w:rPr>
          <w:spacing w:val="-2"/>
        </w:rPr>
        <w:t>school</w:t>
      </w:r>
    </w:p>
    <w:p w14:paraId="201AC623" w14:textId="77777777" w:rsidR="00911EDA" w:rsidRDefault="00911EDA" w:rsidP="00911EDA"/>
    <w:p w14:paraId="3E2FF492" w14:textId="77777777" w:rsidR="00911EDA" w:rsidRDefault="00911EDA" w:rsidP="00911EDA">
      <w:pPr>
        <w:pStyle w:val="Heading2"/>
      </w:pPr>
      <w:r>
        <w:t>Health</w:t>
      </w:r>
      <w:r>
        <w:rPr>
          <w:spacing w:val="-7"/>
        </w:rPr>
        <w:t xml:space="preserve"> </w:t>
      </w:r>
      <w:r>
        <w:t>and</w:t>
      </w:r>
      <w:r>
        <w:rPr>
          <w:spacing w:val="-7"/>
        </w:rPr>
        <w:t xml:space="preserve"> </w:t>
      </w:r>
      <w:r>
        <w:rPr>
          <w:spacing w:val="-2"/>
        </w:rPr>
        <w:t>Safety:</w:t>
      </w:r>
    </w:p>
    <w:p w14:paraId="50C6664C" w14:textId="77777777" w:rsidR="00911EDA" w:rsidRDefault="00911EDA" w:rsidP="00911EDA">
      <w:pPr>
        <w:rPr>
          <w:b/>
          <w:sz w:val="23"/>
        </w:rPr>
      </w:pPr>
    </w:p>
    <w:p w14:paraId="664F429B" w14:textId="77777777" w:rsidR="00911EDA" w:rsidRPr="0052579D" w:rsidRDefault="00911EDA" w:rsidP="00911EDA">
      <w:pPr>
        <w:pStyle w:val="Bullet"/>
        <w:rPr>
          <w:rFonts w:ascii="Symbol" w:hAnsi="Symbol"/>
        </w:rPr>
      </w:pPr>
      <w:r>
        <w:rPr>
          <w:b/>
        </w:rPr>
        <w:t>Indoor</w:t>
      </w:r>
      <w:r>
        <w:rPr>
          <w:b/>
          <w:spacing w:val="-3"/>
        </w:rPr>
        <w:t xml:space="preserve"> </w:t>
      </w:r>
      <w:r>
        <w:rPr>
          <w:b/>
        </w:rPr>
        <w:t>air</w:t>
      </w:r>
      <w:r>
        <w:rPr>
          <w:b/>
          <w:spacing w:val="-3"/>
        </w:rPr>
        <w:t xml:space="preserve"> </w:t>
      </w:r>
      <w:r>
        <w:rPr>
          <w:b/>
        </w:rPr>
        <w:t>quality.</w:t>
      </w:r>
      <w:r>
        <w:rPr>
          <w:b/>
          <w:spacing w:val="-3"/>
        </w:rPr>
        <w:t xml:space="preserve"> </w:t>
      </w:r>
      <w:r>
        <w:t>Ventilation</w:t>
      </w:r>
      <w:r>
        <w:rPr>
          <w:spacing w:val="-4"/>
        </w:rPr>
        <w:t xml:space="preserve"> </w:t>
      </w:r>
      <w:r>
        <w:t>and</w:t>
      </w:r>
      <w:r>
        <w:rPr>
          <w:spacing w:val="-4"/>
        </w:rPr>
        <w:t xml:space="preserve"> </w:t>
      </w:r>
      <w:r>
        <w:t>filtration</w:t>
      </w:r>
      <w:r>
        <w:rPr>
          <w:spacing w:val="-2"/>
        </w:rPr>
        <w:t xml:space="preserve"> </w:t>
      </w:r>
      <w:r>
        <w:t>systems</w:t>
      </w:r>
      <w:r>
        <w:rPr>
          <w:spacing w:val="-3"/>
        </w:rPr>
        <w:t xml:space="preserve"> </w:t>
      </w:r>
      <w:r>
        <w:t>at</w:t>
      </w:r>
      <w:r>
        <w:rPr>
          <w:spacing w:val="-3"/>
        </w:rPr>
        <w:t xml:space="preserve"> </w:t>
      </w:r>
      <w:r>
        <w:t>schools</w:t>
      </w:r>
      <w:r>
        <w:rPr>
          <w:spacing w:val="-5"/>
        </w:rPr>
        <w:t xml:space="preserve"> </w:t>
      </w:r>
      <w:r>
        <w:t>may</w:t>
      </w:r>
      <w:r>
        <w:rPr>
          <w:spacing w:val="-5"/>
        </w:rPr>
        <w:t xml:space="preserve"> </w:t>
      </w:r>
      <w:r>
        <w:t>offer</w:t>
      </w:r>
      <w:r>
        <w:rPr>
          <w:spacing w:val="-6"/>
        </w:rPr>
        <w:t xml:space="preserve"> </w:t>
      </w:r>
      <w:r>
        <w:t>a higher level of protection than residential systems</w:t>
      </w:r>
    </w:p>
    <w:p w14:paraId="09BB1BB7" w14:textId="77777777" w:rsidR="00911EDA" w:rsidRPr="0052579D" w:rsidRDefault="00911EDA" w:rsidP="00911EDA">
      <w:pPr>
        <w:pStyle w:val="Bullet"/>
        <w:rPr>
          <w:rFonts w:ascii="Symbol" w:hAnsi="Symbol"/>
        </w:rPr>
      </w:pPr>
      <w:r>
        <w:rPr>
          <w:b/>
        </w:rPr>
        <w:t>Supervision.</w:t>
      </w:r>
      <w:r>
        <w:rPr>
          <w:b/>
          <w:spacing w:val="-5"/>
        </w:rPr>
        <w:t xml:space="preserve"> </w:t>
      </w:r>
      <w:r>
        <w:t>The</w:t>
      </w:r>
      <w:r>
        <w:rPr>
          <w:spacing w:val="-4"/>
        </w:rPr>
        <w:t xml:space="preserve"> </w:t>
      </w:r>
      <w:r>
        <w:t>school</w:t>
      </w:r>
      <w:r>
        <w:rPr>
          <w:spacing w:val="-5"/>
        </w:rPr>
        <w:t xml:space="preserve"> </w:t>
      </w:r>
      <w:r>
        <w:t>environment</w:t>
      </w:r>
      <w:r>
        <w:rPr>
          <w:spacing w:val="-7"/>
        </w:rPr>
        <w:t xml:space="preserve"> </w:t>
      </w:r>
      <w:r>
        <w:t>provides</w:t>
      </w:r>
      <w:r>
        <w:rPr>
          <w:spacing w:val="-5"/>
        </w:rPr>
        <w:t xml:space="preserve"> </w:t>
      </w:r>
      <w:r>
        <w:t>appropriate</w:t>
      </w:r>
      <w:r>
        <w:rPr>
          <w:spacing w:val="-4"/>
        </w:rPr>
        <w:t xml:space="preserve"> </w:t>
      </w:r>
      <w:r>
        <w:t>student</w:t>
      </w:r>
      <w:r>
        <w:rPr>
          <w:spacing w:val="-7"/>
        </w:rPr>
        <w:t xml:space="preserve"> </w:t>
      </w:r>
      <w:r>
        <w:t>supervision by trained and caring adults who can ensure students remain indoors</w:t>
      </w:r>
    </w:p>
    <w:p w14:paraId="6A22E211" w14:textId="77777777" w:rsidR="00911EDA" w:rsidRPr="0052579D" w:rsidRDefault="00911EDA" w:rsidP="00911EDA">
      <w:pPr>
        <w:pStyle w:val="Bullet"/>
        <w:rPr>
          <w:rFonts w:ascii="Symbol" w:hAnsi="Symbol"/>
        </w:rPr>
      </w:pPr>
      <w:r>
        <w:rPr>
          <w:b/>
        </w:rPr>
        <w:t>Student</w:t>
      </w:r>
      <w:r>
        <w:rPr>
          <w:b/>
          <w:spacing w:val="-4"/>
        </w:rPr>
        <w:t xml:space="preserve"> </w:t>
      </w:r>
      <w:r>
        <w:rPr>
          <w:b/>
        </w:rPr>
        <w:t>support</w:t>
      </w:r>
      <w:r>
        <w:rPr>
          <w:b/>
          <w:spacing w:val="-4"/>
        </w:rPr>
        <w:t xml:space="preserve"> </w:t>
      </w:r>
      <w:r>
        <w:rPr>
          <w:b/>
        </w:rPr>
        <w:t>services.</w:t>
      </w:r>
      <w:r>
        <w:rPr>
          <w:b/>
          <w:spacing w:val="-2"/>
        </w:rPr>
        <w:t xml:space="preserve"> </w:t>
      </w:r>
      <w:r>
        <w:t>School</w:t>
      </w:r>
      <w:r>
        <w:rPr>
          <w:spacing w:val="-6"/>
        </w:rPr>
        <w:t xml:space="preserve"> </w:t>
      </w:r>
      <w:r>
        <w:t>may</w:t>
      </w:r>
      <w:r>
        <w:rPr>
          <w:spacing w:val="-5"/>
        </w:rPr>
        <w:t xml:space="preserve"> </w:t>
      </w:r>
      <w:r>
        <w:t>be</w:t>
      </w:r>
      <w:r>
        <w:rPr>
          <w:spacing w:val="-4"/>
        </w:rPr>
        <w:t xml:space="preserve"> </w:t>
      </w:r>
      <w:r>
        <w:t>the</w:t>
      </w:r>
      <w:r>
        <w:rPr>
          <w:spacing w:val="-2"/>
        </w:rPr>
        <w:t xml:space="preserve"> </w:t>
      </w:r>
      <w:r>
        <w:t>primary</w:t>
      </w:r>
      <w:r>
        <w:rPr>
          <w:spacing w:val="-5"/>
        </w:rPr>
        <w:t xml:space="preserve"> </w:t>
      </w:r>
      <w:r>
        <w:t>place</w:t>
      </w:r>
      <w:r>
        <w:rPr>
          <w:spacing w:val="-2"/>
        </w:rPr>
        <w:t xml:space="preserve"> </w:t>
      </w:r>
      <w:r>
        <w:t>where</w:t>
      </w:r>
      <w:r>
        <w:rPr>
          <w:spacing w:val="-2"/>
        </w:rPr>
        <w:t xml:space="preserve"> </w:t>
      </w:r>
      <w:r>
        <w:t>students receive needed health and counseling services</w:t>
      </w:r>
    </w:p>
    <w:p w14:paraId="574794EB" w14:textId="77777777" w:rsidR="00911EDA" w:rsidRDefault="00911EDA" w:rsidP="00911EDA">
      <w:pPr>
        <w:pStyle w:val="Bullet"/>
        <w:rPr>
          <w:spacing w:val="-2"/>
        </w:rPr>
      </w:pPr>
      <w:r>
        <w:rPr>
          <w:b/>
        </w:rPr>
        <w:t xml:space="preserve">Nutrition services. </w:t>
      </w:r>
      <w:r>
        <w:t>Schools serve healthy meals to a significant proportion of students.</w:t>
      </w:r>
      <w:r>
        <w:rPr>
          <w:spacing w:val="-4"/>
        </w:rPr>
        <w:t xml:space="preserve"> </w:t>
      </w:r>
      <w:r>
        <w:t>If school</w:t>
      </w:r>
      <w:r>
        <w:rPr>
          <w:spacing w:val="-2"/>
        </w:rPr>
        <w:t xml:space="preserve"> </w:t>
      </w:r>
      <w:r>
        <w:t>is</w:t>
      </w:r>
      <w:r>
        <w:rPr>
          <w:spacing w:val="-2"/>
        </w:rPr>
        <w:t xml:space="preserve"> </w:t>
      </w:r>
      <w:r>
        <w:t>closed,</w:t>
      </w:r>
      <w:r>
        <w:rPr>
          <w:spacing w:val="-4"/>
        </w:rPr>
        <w:t xml:space="preserve"> </w:t>
      </w:r>
      <w:r>
        <w:t>it</w:t>
      </w:r>
      <w:r>
        <w:rPr>
          <w:spacing w:val="-1"/>
        </w:rPr>
        <w:t xml:space="preserve"> </w:t>
      </w:r>
      <w:r>
        <w:t>is</w:t>
      </w:r>
      <w:r>
        <w:rPr>
          <w:spacing w:val="-2"/>
        </w:rPr>
        <w:t xml:space="preserve"> </w:t>
      </w:r>
      <w:r>
        <w:t>a</w:t>
      </w:r>
      <w:r>
        <w:rPr>
          <w:spacing w:val="-1"/>
        </w:rPr>
        <w:t xml:space="preserve"> </w:t>
      </w:r>
      <w:r>
        <w:t>substantial</w:t>
      </w:r>
      <w:r>
        <w:rPr>
          <w:spacing w:val="-5"/>
        </w:rPr>
        <w:t xml:space="preserve"> </w:t>
      </w:r>
      <w:r>
        <w:t>challenge</w:t>
      </w:r>
      <w:r>
        <w:rPr>
          <w:spacing w:val="-3"/>
        </w:rPr>
        <w:t xml:space="preserve"> </w:t>
      </w:r>
      <w:r>
        <w:t>at</w:t>
      </w:r>
      <w:r>
        <w:rPr>
          <w:spacing w:val="-2"/>
        </w:rPr>
        <w:t xml:space="preserve"> </w:t>
      </w:r>
      <w:r>
        <w:t>best</w:t>
      </w:r>
      <w:r>
        <w:rPr>
          <w:spacing w:val="-4"/>
        </w:rPr>
        <w:t xml:space="preserve"> </w:t>
      </w:r>
      <w:r>
        <w:t>for</w:t>
      </w:r>
      <w:r>
        <w:rPr>
          <w:spacing w:val="-3"/>
        </w:rPr>
        <w:t xml:space="preserve"> </w:t>
      </w:r>
      <w:r>
        <w:t>LEAs</w:t>
      </w:r>
      <w:r>
        <w:rPr>
          <w:spacing w:val="-2"/>
        </w:rPr>
        <w:t xml:space="preserve"> </w:t>
      </w:r>
      <w:r>
        <w:t>to</w:t>
      </w:r>
      <w:r>
        <w:rPr>
          <w:spacing w:val="-6"/>
        </w:rPr>
        <w:t xml:space="preserve"> </w:t>
      </w:r>
      <w:r>
        <w:t xml:space="preserve">feed </w:t>
      </w:r>
      <w:r>
        <w:rPr>
          <w:spacing w:val="-2"/>
        </w:rPr>
        <w:t>students</w:t>
      </w:r>
    </w:p>
    <w:p w14:paraId="7028E70A" w14:textId="77777777" w:rsidR="00911EDA" w:rsidRDefault="00911EDA" w:rsidP="00911EDA">
      <w:pPr>
        <w:pStyle w:val="Bullet"/>
        <w:rPr>
          <w:spacing w:val="-2"/>
        </w:rPr>
      </w:pPr>
      <w:r w:rsidRPr="00C84575">
        <w:rPr>
          <w:spacing w:val="-2"/>
        </w:rPr>
        <w:t>Physical Activity. Children and adolescents need physical activity. School-based programs occurring before, during, and after school are important in providing the recommended amounts of physical activity as shown in the infographic from the Centers for Disease Control https://www.cdc.gov/healthyschools/physicalactivity/school_pa_benefits.htm</w:t>
      </w:r>
    </w:p>
    <w:p w14:paraId="6C346B82" w14:textId="77777777" w:rsidR="00911EDA" w:rsidRDefault="00911EDA" w:rsidP="00911EDA">
      <w:pPr>
        <w:rPr>
          <w:rFonts w:ascii="Symbol" w:hAnsi="Symbol"/>
          <w:sz w:val="24"/>
        </w:rPr>
      </w:pPr>
    </w:p>
    <w:p w14:paraId="320D4440" w14:textId="77777777" w:rsidR="00911EDA" w:rsidRDefault="00911EDA" w:rsidP="00911EDA">
      <w:pPr>
        <w:pStyle w:val="Heading2"/>
      </w:pPr>
      <w:r>
        <w:t>Using</w:t>
      </w:r>
      <w:r>
        <w:rPr>
          <w:spacing w:val="-7"/>
        </w:rPr>
        <w:t xml:space="preserve"> </w:t>
      </w:r>
      <w:r>
        <w:t>an</w:t>
      </w:r>
      <w:r>
        <w:rPr>
          <w:spacing w:val="-3"/>
        </w:rPr>
        <w:t xml:space="preserve"> </w:t>
      </w:r>
      <w:r>
        <w:t>Equity</w:t>
      </w:r>
      <w:r>
        <w:rPr>
          <w:spacing w:val="-8"/>
        </w:rPr>
        <w:t xml:space="preserve"> </w:t>
      </w:r>
      <w:r>
        <w:rPr>
          <w:spacing w:val="-4"/>
        </w:rPr>
        <w:t>Lens:</w:t>
      </w:r>
    </w:p>
    <w:p w14:paraId="420025FD" w14:textId="77777777" w:rsidR="00911EDA" w:rsidRDefault="00911EDA" w:rsidP="00911EDA">
      <w:pPr>
        <w:rPr>
          <w:b/>
          <w:sz w:val="23"/>
        </w:rPr>
      </w:pPr>
    </w:p>
    <w:p w14:paraId="1ABE337A" w14:textId="77777777" w:rsidR="00911EDA" w:rsidRPr="0052579D" w:rsidRDefault="00911EDA" w:rsidP="00911EDA">
      <w:pPr>
        <w:pStyle w:val="Bullet"/>
        <w:rPr>
          <w:rFonts w:ascii="Symbol" w:hAnsi="Symbol"/>
        </w:rPr>
      </w:pPr>
      <w:r>
        <w:t>Socioeconomically</w:t>
      </w:r>
      <w:r>
        <w:rPr>
          <w:spacing w:val="-6"/>
        </w:rPr>
        <w:t xml:space="preserve"> </w:t>
      </w:r>
      <w:r>
        <w:t>disadvantaged</w:t>
      </w:r>
      <w:r>
        <w:rPr>
          <w:spacing w:val="-5"/>
        </w:rPr>
        <w:t xml:space="preserve"> </w:t>
      </w:r>
      <w:r>
        <w:t>families</w:t>
      </w:r>
      <w:r>
        <w:rPr>
          <w:spacing w:val="-4"/>
        </w:rPr>
        <w:t xml:space="preserve"> </w:t>
      </w:r>
      <w:r>
        <w:t>may</w:t>
      </w:r>
      <w:r>
        <w:rPr>
          <w:spacing w:val="-6"/>
        </w:rPr>
        <w:t xml:space="preserve"> </w:t>
      </w:r>
      <w:r>
        <w:t>not</w:t>
      </w:r>
      <w:r>
        <w:rPr>
          <w:spacing w:val="-4"/>
        </w:rPr>
        <w:t xml:space="preserve"> </w:t>
      </w:r>
      <w:r>
        <w:t>have</w:t>
      </w:r>
      <w:r>
        <w:rPr>
          <w:spacing w:val="-3"/>
        </w:rPr>
        <w:t xml:space="preserve"> </w:t>
      </w:r>
      <w:r>
        <w:t>options</w:t>
      </w:r>
      <w:r>
        <w:rPr>
          <w:spacing w:val="-6"/>
        </w:rPr>
        <w:t xml:space="preserve"> </w:t>
      </w:r>
      <w:r>
        <w:t>for</w:t>
      </w:r>
      <w:r>
        <w:rPr>
          <w:spacing w:val="-6"/>
        </w:rPr>
        <w:t xml:space="preserve"> </w:t>
      </w:r>
      <w:r>
        <w:t>alternate child care</w:t>
      </w:r>
    </w:p>
    <w:p w14:paraId="0DC99DA0" w14:textId="77777777" w:rsidR="00911EDA" w:rsidRPr="0052579D" w:rsidRDefault="00911EDA" w:rsidP="00911EDA">
      <w:pPr>
        <w:pStyle w:val="Bullet"/>
        <w:rPr>
          <w:rFonts w:ascii="Symbol" w:hAnsi="Symbol"/>
        </w:rPr>
      </w:pPr>
      <w:r>
        <w:t>Working</w:t>
      </w:r>
      <w:r>
        <w:rPr>
          <w:spacing w:val="-5"/>
        </w:rPr>
        <w:t xml:space="preserve"> </w:t>
      </w:r>
      <w:r>
        <w:t>parents</w:t>
      </w:r>
      <w:r>
        <w:rPr>
          <w:spacing w:val="-4"/>
        </w:rPr>
        <w:t xml:space="preserve"> </w:t>
      </w:r>
      <w:r>
        <w:t>and</w:t>
      </w:r>
      <w:r>
        <w:rPr>
          <w:spacing w:val="-3"/>
        </w:rPr>
        <w:t xml:space="preserve"> </w:t>
      </w:r>
      <w:r>
        <w:t>guardians</w:t>
      </w:r>
      <w:r>
        <w:rPr>
          <w:spacing w:val="-6"/>
        </w:rPr>
        <w:t xml:space="preserve"> </w:t>
      </w:r>
      <w:r>
        <w:t>are</w:t>
      </w:r>
      <w:r>
        <w:rPr>
          <w:spacing w:val="-5"/>
        </w:rPr>
        <w:t xml:space="preserve"> </w:t>
      </w:r>
      <w:r>
        <w:t>disproportionately</w:t>
      </w:r>
      <w:r>
        <w:rPr>
          <w:spacing w:val="-6"/>
        </w:rPr>
        <w:t xml:space="preserve"> </w:t>
      </w:r>
      <w:r>
        <w:t>affected</w:t>
      </w:r>
      <w:r>
        <w:rPr>
          <w:spacing w:val="-3"/>
        </w:rPr>
        <w:t xml:space="preserve"> </w:t>
      </w:r>
      <w:r>
        <w:t>by</w:t>
      </w:r>
      <w:r>
        <w:rPr>
          <w:spacing w:val="-6"/>
        </w:rPr>
        <w:t xml:space="preserve"> </w:t>
      </w:r>
      <w:r>
        <w:t>school</w:t>
      </w:r>
      <w:r>
        <w:rPr>
          <w:spacing w:val="-5"/>
        </w:rPr>
        <w:t xml:space="preserve"> </w:t>
      </w:r>
      <w:r>
        <w:t>closure and could suffer significant professional or economic consequences as a result</w:t>
      </w:r>
    </w:p>
    <w:p w14:paraId="0AB0AF7C" w14:textId="77777777" w:rsidR="00911EDA" w:rsidRPr="0052579D" w:rsidRDefault="00911EDA" w:rsidP="00911EDA">
      <w:pPr>
        <w:pStyle w:val="Bullet"/>
        <w:rPr>
          <w:rFonts w:ascii="Symbol" w:hAnsi="Symbol"/>
        </w:rPr>
      </w:pPr>
      <w:r>
        <w:t>Students</w:t>
      </w:r>
      <w:r>
        <w:rPr>
          <w:spacing w:val="-3"/>
        </w:rPr>
        <w:t xml:space="preserve"> </w:t>
      </w:r>
      <w:r>
        <w:t>receiving</w:t>
      </w:r>
      <w:r>
        <w:rPr>
          <w:spacing w:val="-4"/>
        </w:rPr>
        <w:t xml:space="preserve"> </w:t>
      </w:r>
      <w:r>
        <w:t>free</w:t>
      </w:r>
      <w:r>
        <w:rPr>
          <w:spacing w:val="-4"/>
        </w:rPr>
        <w:t xml:space="preserve"> </w:t>
      </w:r>
      <w:r>
        <w:t>or</w:t>
      </w:r>
      <w:r>
        <w:rPr>
          <w:spacing w:val="-4"/>
        </w:rPr>
        <w:t xml:space="preserve"> </w:t>
      </w:r>
      <w:r>
        <w:t>reduced-price</w:t>
      </w:r>
      <w:r>
        <w:rPr>
          <w:spacing w:val="-4"/>
        </w:rPr>
        <w:t xml:space="preserve"> </w:t>
      </w:r>
      <w:r>
        <w:t>meals</w:t>
      </w:r>
      <w:r>
        <w:rPr>
          <w:spacing w:val="-3"/>
        </w:rPr>
        <w:t xml:space="preserve"> </w:t>
      </w:r>
      <w:r>
        <w:t>may</w:t>
      </w:r>
      <w:r>
        <w:rPr>
          <w:spacing w:val="-5"/>
        </w:rPr>
        <w:t xml:space="preserve"> </w:t>
      </w:r>
      <w:r>
        <w:t>not</w:t>
      </w:r>
      <w:r>
        <w:rPr>
          <w:spacing w:val="-5"/>
        </w:rPr>
        <w:t xml:space="preserve"> </w:t>
      </w:r>
      <w:r>
        <w:t>have</w:t>
      </w:r>
      <w:r>
        <w:rPr>
          <w:spacing w:val="-2"/>
        </w:rPr>
        <w:t xml:space="preserve"> </w:t>
      </w:r>
      <w:r>
        <w:t>a</w:t>
      </w:r>
      <w:r>
        <w:rPr>
          <w:spacing w:val="-4"/>
        </w:rPr>
        <w:t xml:space="preserve"> </w:t>
      </w:r>
      <w:r>
        <w:t>reliable</w:t>
      </w:r>
      <w:r>
        <w:rPr>
          <w:spacing w:val="-2"/>
        </w:rPr>
        <w:t xml:space="preserve"> </w:t>
      </w:r>
      <w:r>
        <w:t>alternate source of healthy food</w:t>
      </w:r>
    </w:p>
    <w:p w14:paraId="3748EFE7" w14:textId="77777777" w:rsidR="00911EDA" w:rsidRPr="0052579D" w:rsidRDefault="00911EDA" w:rsidP="00911EDA">
      <w:pPr>
        <w:pStyle w:val="Bullet"/>
        <w:rPr>
          <w:rFonts w:ascii="Symbol" w:hAnsi="Symbol"/>
        </w:rPr>
      </w:pPr>
      <w:r>
        <w:t>Students</w:t>
      </w:r>
      <w:r>
        <w:rPr>
          <w:spacing w:val="-4"/>
        </w:rPr>
        <w:t xml:space="preserve"> </w:t>
      </w:r>
      <w:r>
        <w:t>with</w:t>
      </w:r>
      <w:r>
        <w:rPr>
          <w:spacing w:val="-3"/>
        </w:rPr>
        <w:t xml:space="preserve"> </w:t>
      </w:r>
      <w:r>
        <w:t>Individualized</w:t>
      </w:r>
      <w:r>
        <w:rPr>
          <w:spacing w:val="-3"/>
        </w:rPr>
        <w:t xml:space="preserve"> </w:t>
      </w:r>
      <w:r>
        <w:t>Education</w:t>
      </w:r>
      <w:r>
        <w:rPr>
          <w:spacing w:val="-5"/>
        </w:rPr>
        <w:t xml:space="preserve"> </w:t>
      </w:r>
      <w:r>
        <w:t>Programs</w:t>
      </w:r>
      <w:r>
        <w:rPr>
          <w:spacing w:val="-4"/>
        </w:rPr>
        <w:t xml:space="preserve"> </w:t>
      </w:r>
      <w:r>
        <w:t>(IEPs)</w:t>
      </w:r>
      <w:r>
        <w:rPr>
          <w:spacing w:val="-5"/>
        </w:rPr>
        <w:t xml:space="preserve"> </w:t>
      </w:r>
      <w:r>
        <w:t>may</w:t>
      </w:r>
      <w:r>
        <w:rPr>
          <w:spacing w:val="-6"/>
        </w:rPr>
        <w:t xml:space="preserve"> </w:t>
      </w:r>
      <w:r>
        <w:t>not</w:t>
      </w:r>
      <w:r>
        <w:rPr>
          <w:spacing w:val="-6"/>
        </w:rPr>
        <w:t xml:space="preserve"> </w:t>
      </w:r>
      <w:r>
        <w:t>have</w:t>
      </w:r>
      <w:r>
        <w:rPr>
          <w:spacing w:val="-3"/>
        </w:rPr>
        <w:t xml:space="preserve"> </w:t>
      </w:r>
      <w:r>
        <w:t>access</w:t>
      </w:r>
      <w:r>
        <w:rPr>
          <w:spacing w:val="-4"/>
        </w:rPr>
        <w:t xml:space="preserve"> </w:t>
      </w:r>
      <w:r>
        <w:t>to needed services during school closure</w:t>
      </w:r>
    </w:p>
    <w:p w14:paraId="0428522E" w14:textId="77777777" w:rsidR="00911EDA" w:rsidRPr="0052579D" w:rsidRDefault="00911EDA" w:rsidP="00911EDA">
      <w:pPr>
        <w:pStyle w:val="Bullet"/>
        <w:rPr>
          <w:rFonts w:ascii="Symbol" w:hAnsi="Symbol"/>
        </w:rPr>
      </w:pPr>
      <w:r>
        <w:t>Schools</w:t>
      </w:r>
      <w:r>
        <w:rPr>
          <w:spacing w:val="-5"/>
        </w:rPr>
        <w:t xml:space="preserve"> </w:t>
      </w:r>
      <w:r>
        <w:t>provide</w:t>
      </w:r>
      <w:r>
        <w:rPr>
          <w:spacing w:val="-2"/>
        </w:rPr>
        <w:t xml:space="preserve"> </w:t>
      </w:r>
      <w:r>
        <w:t>safe</w:t>
      </w:r>
      <w:r>
        <w:rPr>
          <w:spacing w:val="-2"/>
        </w:rPr>
        <w:t xml:space="preserve"> </w:t>
      </w:r>
      <w:r>
        <w:t>and</w:t>
      </w:r>
      <w:r>
        <w:rPr>
          <w:spacing w:val="-2"/>
        </w:rPr>
        <w:t xml:space="preserve"> </w:t>
      </w:r>
      <w:r>
        <w:t>supportive</w:t>
      </w:r>
      <w:r>
        <w:rPr>
          <w:spacing w:val="-2"/>
        </w:rPr>
        <w:t xml:space="preserve"> </w:t>
      </w:r>
      <w:r>
        <w:t>environments</w:t>
      </w:r>
      <w:r>
        <w:rPr>
          <w:spacing w:val="-5"/>
        </w:rPr>
        <w:t xml:space="preserve"> </w:t>
      </w:r>
      <w:r>
        <w:t>for</w:t>
      </w:r>
      <w:r>
        <w:rPr>
          <w:spacing w:val="-6"/>
        </w:rPr>
        <w:t xml:space="preserve"> </w:t>
      </w:r>
      <w:r>
        <w:t>their</w:t>
      </w:r>
      <w:r>
        <w:rPr>
          <w:spacing w:val="-4"/>
        </w:rPr>
        <w:t xml:space="preserve"> </w:t>
      </w:r>
      <w:r>
        <w:t>students;</w:t>
      </w:r>
      <w:r>
        <w:rPr>
          <w:spacing w:val="-2"/>
        </w:rPr>
        <w:t xml:space="preserve"> </w:t>
      </w:r>
      <w:r>
        <w:t>our</w:t>
      </w:r>
      <w:r>
        <w:rPr>
          <w:spacing w:val="-6"/>
        </w:rPr>
        <w:t xml:space="preserve"> </w:t>
      </w:r>
      <w:r>
        <w:t>most vulnerable students rely on them most</w:t>
      </w:r>
    </w:p>
    <w:p w14:paraId="19E55959" w14:textId="77777777" w:rsidR="00911EDA" w:rsidRDefault="00911EDA" w:rsidP="00911EDA">
      <w:pPr>
        <w:pStyle w:val="Bullet"/>
        <w:numPr>
          <w:ilvl w:val="0"/>
          <w:numId w:val="0"/>
        </w:numPr>
        <w:ind w:left="630"/>
        <w:rPr>
          <w:rFonts w:ascii="Symbol" w:hAnsi="Symbol"/>
        </w:rPr>
      </w:pPr>
    </w:p>
    <w:p w14:paraId="0EA16C60" w14:textId="77777777" w:rsidR="00911EDA" w:rsidRDefault="00911EDA" w:rsidP="00911EDA">
      <w:pPr>
        <w:pStyle w:val="Heading2"/>
        <w:rPr>
          <w:spacing w:val="-4"/>
        </w:rPr>
      </w:pPr>
      <w:r>
        <w:t>Instructional</w:t>
      </w:r>
      <w:r>
        <w:rPr>
          <w:spacing w:val="-17"/>
        </w:rPr>
        <w:t xml:space="preserve"> </w:t>
      </w:r>
      <w:r>
        <w:rPr>
          <w:spacing w:val="-4"/>
        </w:rPr>
        <w:t>Time:</w:t>
      </w:r>
    </w:p>
    <w:p w14:paraId="61C74576" w14:textId="77777777" w:rsidR="00911EDA" w:rsidRDefault="00911EDA" w:rsidP="006A59E6">
      <w:pPr>
        <w:pStyle w:val="ListParagraph"/>
        <w:numPr>
          <w:ilvl w:val="0"/>
          <w:numId w:val="402"/>
        </w:numPr>
        <w:rPr>
          <w:bCs/>
        </w:rPr>
      </w:pPr>
      <w:r w:rsidRPr="00F8319A">
        <w:rPr>
          <w:bCs/>
        </w:rPr>
        <w:t xml:space="preserve">Instructional time is foundational to students’ academic achievement. LEAs should consider adding instructional days or minutes to the school calendar when time is lost due to school closure. </w:t>
      </w:r>
    </w:p>
    <w:p w14:paraId="34C0AE9D" w14:textId="77777777" w:rsidR="00911EDA" w:rsidRPr="001C0BEF" w:rsidRDefault="00911EDA" w:rsidP="00911EDA">
      <w:pPr>
        <w:pStyle w:val="ListParagraph"/>
        <w:rPr>
          <w:bCs/>
          <w:sz w:val="16"/>
          <w:szCs w:val="16"/>
        </w:rPr>
      </w:pPr>
    </w:p>
    <w:p w14:paraId="5EF78258" w14:textId="77777777" w:rsidR="00911EDA" w:rsidRDefault="00911EDA" w:rsidP="006A59E6">
      <w:pPr>
        <w:pStyle w:val="ListParagraph"/>
        <w:numPr>
          <w:ilvl w:val="0"/>
          <w:numId w:val="402"/>
        </w:numPr>
        <w:rPr>
          <w:bCs/>
        </w:rPr>
      </w:pPr>
      <w:r w:rsidRPr="00F8319A">
        <w:rPr>
          <w:bCs/>
        </w:rPr>
        <w:t>LEAs that have a foreseeable loss of instructional time due to a history of school closures should consider adding “built-in emergency” days to the school calendar.</w:t>
      </w:r>
    </w:p>
    <w:p w14:paraId="5850447B" w14:textId="77777777" w:rsidR="00911EDA" w:rsidRPr="001C0BEF" w:rsidRDefault="00911EDA" w:rsidP="00911EDA">
      <w:pPr>
        <w:pStyle w:val="ListParagraph"/>
        <w:rPr>
          <w:bCs/>
          <w:sz w:val="16"/>
          <w:szCs w:val="16"/>
        </w:rPr>
      </w:pPr>
    </w:p>
    <w:p w14:paraId="1A600CB6" w14:textId="77777777" w:rsidR="00911EDA" w:rsidRDefault="00911EDA" w:rsidP="006A59E6">
      <w:pPr>
        <w:pStyle w:val="ListParagraph"/>
        <w:numPr>
          <w:ilvl w:val="0"/>
          <w:numId w:val="402"/>
        </w:numPr>
        <w:rPr>
          <w:bCs/>
        </w:rPr>
      </w:pPr>
      <w:r w:rsidRPr="00F8319A">
        <w:rPr>
          <w:bCs/>
        </w:rPr>
        <w:t xml:space="preserve">In the event of a closure due to qualifying emergency conditions, to receive credit for the loss of instructional time, LEAs may submit a Request for Allowance of Attendance Due to Emergency Conditions (Form J-13A). </w:t>
      </w:r>
      <w:hyperlink r:id="rId51" w:history="1">
        <w:r w:rsidRPr="003F782C">
          <w:rPr>
            <w:rStyle w:val="Hyperlink"/>
            <w:bCs/>
          </w:rPr>
          <w:t>https://www.cde.ca.gov/fg/it/j13a.asp</w:t>
        </w:r>
      </w:hyperlink>
      <w:r w:rsidRPr="00F8319A">
        <w:rPr>
          <w:bCs/>
        </w:rPr>
        <w:t xml:space="preserve"> </w:t>
      </w:r>
    </w:p>
    <w:p w14:paraId="71D4566A" w14:textId="77777777" w:rsidR="00911EDA" w:rsidRPr="00DD6B8B" w:rsidRDefault="00911EDA" w:rsidP="00911EDA">
      <w:pPr>
        <w:rPr>
          <w:bCs/>
          <w:sz w:val="16"/>
          <w:szCs w:val="16"/>
        </w:rPr>
      </w:pPr>
    </w:p>
    <w:p w14:paraId="7A041877" w14:textId="77777777" w:rsidR="00911EDA" w:rsidRPr="00F8319A" w:rsidRDefault="00911EDA" w:rsidP="006A59E6">
      <w:pPr>
        <w:pStyle w:val="ListParagraph"/>
        <w:numPr>
          <w:ilvl w:val="0"/>
          <w:numId w:val="402"/>
        </w:numPr>
        <w:rPr>
          <w:bCs/>
        </w:rPr>
      </w:pPr>
      <w:r w:rsidRPr="00F8319A">
        <w:rPr>
          <w:bCs/>
        </w:rPr>
        <w:lastRenderedPageBreak/>
        <w:t>For information on the J-13A process, please refer to the J-13A School Closure Quick Reference Guide and email attendanceaccounting@cde.ca.gov. https://www.cde.ca.gov/fg/it/documents/j13aquickreference.pdf</w:t>
      </w:r>
    </w:p>
    <w:p w14:paraId="0A2B8618" w14:textId="77777777" w:rsidR="00911EDA" w:rsidRDefault="00911EDA" w:rsidP="00911EDA">
      <w:pPr>
        <w:pStyle w:val="Bullet"/>
        <w:numPr>
          <w:ilvl w:val="0"/>
          <w:numId w:val="0"/>
        </w:numPr>
        <w:ind w:left="630"/>
        <w:rPr>
          <w:rFonts w:ascii="Symbol" w:hAnsi="Symbol"/>
        </w:rPr>
      </w:pPr>
    </w:p>
    <w:p w14:paraId="42C3F9BF" w14:textId="77777777" w:rsidR="00911EDA" w:rsidRDefault="00911EDA" w:rsidP="00911EDA">
      <w:pPr>
        <w:pStyle w:val="Heading2"/>
      </w:pPr>
      <w:r>
        <w:t>National</w:t>
      </w:r>
      <w:r>
        <w:rPr>
          <w:spacing w:val="-7"/>
        </w:rPr>
        <w:t xml:space="preserve"> </w:t>
      </w:r>
      <w:r>
        <w:t>School</w:t>
      </w:r>
      <w:r>
        <w:rPr>
          <w:spacing w:val="-8"/>
        </w:rPr>
        <w:t xml:space="preserve"> </w:t>
      </w:r>
      <w:r>
        <w:t>Lunch</w:t>
      </w:r>
      <w:r>
        <w:rPr>
          <w:spacing w:val="-9"/>
        </w:rPr>
        <w:t xml:space="preserve"> </w:t>
      </w:r>
      <w:r>
        <w:t>Program</w:t>
      </w:r>
      <w:r>
        <w:rPr>
          <w:spacing w:val="-9"/>
        </w:rPr>
        <w:t xml:space="preserve"> </w:t>
      </w:r>
      <w:r>
        <w:t>Meal</w:t>
      </w:r>
      <w:r>
        <w:rPr>
          <w:spacing w:val="-6"/>
        </w:rPr>
        <w:t xml:space="preserve"> </w:t>
      </w:r>
      <w:r>
        <w:rPr>
          <w:spacing w:val="-2"/>
        </w:rPr>
        <w:t>Reimbursement:</w:t>
      </w:r>
    </w:p>
    <w:p w14:paraId="7350E29C" w14:textId="77777777" w:rsidR="00911EDA" w:rsidRDefault="00911EDA" w:rsidP="00911EDA">
      <w:pPr>
        <w:rPr>
          <w:b/>
        </w:rPr>
      </w:pPr>
    </w:p>
    <w:p w14:paraId="01126CCB" w14:textId="77777777" w:rsidR="00911EDA" w:rsidRPr="00A40C94" w:rsidRDefault="00911EDA" w:rsidP="006A59E6">
      <w:pPr>
        <w:pStyle w:val="ListParagraph"/>
        <w:numPr>
          <w:ilvl w:val="0"/>
          <w:numId w:val="400"/>
        </w:numPr>
        <w:rPr>
          <w:rFonts w:cs="Arial"/>
          <w:szCs w:val="22"/>
        </w:rPr>
      </w:pPr>
      <w:r w:rsidRPr="00A40C94">
        <w:rPr>
          <w:rFonts w:cs="Arial"/>
          <w:szCs w:val="22"/>
        </w:rPr>
        <w:t xml:space="preserve">California Education Code Section 49505 allows for eligible LEAs that operate the National School Lunch Program and School Breakfast Program to submit an application for disaster reimbursement to help offset fixed expenses incurred during a disaster. The disaster would require a state or federal declaration for the county affected by the disaster. </w:t>
      </w:r>
    </w:p>
    <w:p w14:paraId="3AE44D70" w14:textId="77777777" w:rsidR="00911EDA" w:rsidRPr="00A40C94" w:rsidRDefault="00911EDA" w:rsidP="00911EDA">
      <w:pPr>
        <w:pStyle w:val="ListParagraph"/>
        <w:rPr>
          <w:rFonts w:cs="Arial"/>
          <w:szCs w:val="22"/>
        </w:rPr>
      </w:pPr>
    </w:p>
    <w:p w14:paraId="637B832D" w14:textId="77777777" w:rsidR="00911EDA" w:rsidRDefault="00911EDA" w:rsidP="006A59E6">
      <w:pPr>
        <w:pStyle w:val="ListParagraph"/>
        <w:numPr>
          <w:ilvl w:val="0"/>
          <w:numId w:val="400"/>
        </w:numPr>
        <w:rPr>
          <w:rFonts w:cs="Arial"/>
          <w:szCs w:val="22"/>
        </w:rPr>
      </w:pPr>
      <w:r w:rsidRPr="00A40C94">
        <w:rPr>
          <w:rFonts w:cs="Arial"/>
          <w:szCs w:val="22"/>
        </w:rPr>
        <w:t xml:space="preserve">The form to apply for disaster relief payment is available on the CDE School Nutrition Services Division web site under the section named Application Process, Application for Meal Reimbursement During Disaster </w:t>
      </w:r>
      <w:hyperlink r:id="rId52" w:history="1">
        <w:r w:rsidRPr="003F782C">
          <w:rPr>
            <w:rStyle w:val="Hyperlink"/>
            <w:rFonts w:cs="Arial"/>
            <w:szCs w:val="22"/>
          </w:rPr>
          <w:t>https://www.cde.ca.gov/ls/nu/disasterguidance.asp</w:t>
        </w:r>
      </w:hyperlink>
    </w:p>
    <w:p w14:paraId="14643136" w14:textId="77777777" w:rsidR="00911EDA" w:rsidRPr="00A40C94" w:rsidRDefault="00911EDA" w:rsidP="00911EDA">
      <w:pPr>
        <w:pStyle w:val="ListParagraph"/>
        <w:rPr>
          <w:rFonts w:cs="Arial"/>
          <w:szCs w:val="22"/>
        </w:rPr>
      </w:pPr>
    </w:p>
    <w:p w14:paraId="62C0B29E" w14:textId="77777777" w:rsidR="00911EDA" w:rsidRPr="002770A3" w:rsidRDefault="00911EDA" w:rsidP="00911EDA">
      <w:pPr>
        <w:rPr>
          <w:rFonts w:cs="Arial"/>
          <w:szCs w:val="22"/>
        </w:rPr>
      </w:pPr>
    </w:p>
    <w:p w14:paraId="1591349D" w14:textId="77777777" w:rsidR="00911EDA" w:rsidRDefault="00911EDA" w:rsidP="00911EDA">
      <w:pPr>
        <w:pStyle w:val="Heading2"/>
      </w:pPr>
      <w:r>
        <w:t>Guidance</w:t>
      </w:r>
      <w:r>
        <w:rPr>
          <w:spacing w:val="-9"/>
        </w:rPr>
        <w:t xml:space="preserve"> </w:t>
      </w:r>
      <w:r>
        <w:t>for</w:t>
      </w:r>
      <w:r>
        <w:rPr>
          <w:spacing w:val="-8"/>
        </w:rPr>
        <w:t xml:space="preserve"> </w:t>
      </w:r>
      <w:r>
        <w:t>Families</w:t>
      </w:r>
      <w:r>
        <w:rPr>
          <w:spacing w:val="-9"/>
        </w:rPr>
        <w:t xml:space="preserve"> </w:t>
      </w:r>
      <w:r>
        <w:t>When</w:t>
      </w:r>
      <w:r>
        <w:rPr>
          <w:spacing w:val="-5"/>
        </w:rPr>
        <w:t xml:space="preserve"> </w:t>
      </w:r>
      <w:r>
        <w:t>Schools</w:t>
      </w:r>
      <w:r>
        <w:rPr>
          <w:spacing w:val="-9"/>
        </w:rPr>
        <w:t xml:space="preserve"> </w:t>
      </w:r>
      <w:r>
        <w:t>are</w:t>
      </w:r>
      <w:r>
        <w:rPr>
          <w:spacing w:val="-8"/>
        </w:rPr>
        <w:t xml:space="preserve"> </w:t>
      </w:r>
      <w:r>
        <w:rPr>
          <w:spacing w:val="-2"/>
        </w:rPr>
        <w:t>Closed:</w:t>
      </w:r>
    </w:p>
    <w:p w14:paraId="7E9C1D02" w14:textId="77777777" w:rsidR="00911EDA" w:rsidRDefault="00911EDA" w:rsidP="00911EDA">
      <w:pPr>
        <w:rPr>
          <w:b/>
        </w:rPr>
      </w:pPr>
    </w:p>
    <w:p w14:paraId="4611DBD9" w14:textId="77777777" w:rsidR="00911EDA" w:rsidRDefault="00911EDA" w:rsidP="006A59E6">
      <w:pPr>
        <w:pStyle w:val="ListParagraph"/>
        <w:numPr>
          <w:ilvl w:val="0"/>
          <w:numId w:val="401"/>
        </w:numPr>
      </w:pPr>
      <w:r>
        <w:t xml:space="preserve">Check local air quality at AirNow’s website https://www.airnow.gov/. Stay indoors with doors and windows closed and avoid overheating. </w:t>
      </w:r>
    </w:p>
    <w:p w14:paraId="362BF311" w14:textId="77777777" w:rsidR="00911EDA" w:rsidRPr="00DD6B8B" w:rsidRDefault="00911EDA" w:rsidP="00911EDA">
      <w:pPr>
        <w:ind w:left="360"/>
        <w:rPr>
          <w:sz w:val="16"/>
          <w:szCs w:val="16"/>
        </w:rPr>
      </w:pPr>
    </w:p>
    <w:p w14:paraId="4F18A7D8" w14:textId="77777777" w:rsidR="00911EDA" w:rsidRDefault="00911EDA" w:rsidP="006A59E6">
      <w:pPr>
        <w:pStyle w:val="ListParagraph"/>
        <w:numPr>
          <w:ilvl w:val="0"/>
          <w:numId w:val="401"/>
        </w:numPr>
      </w:pPr>
      <w:r>
        <w:t xml:space="preserve">Create a clean air room. See U.S. EPA’s suggestions at https://www.epa.gov/emergencies-iaq/wildfires-and-indoor-air-quality-schools-andcommercial-buildings. </w:t>
      </w:r>
    </w:p>
    <w:p w14:paraId="7FEBED0B" w14:textId="77777777" w:rsidR="00911EDA" w:rsidRPr="00DD6B8B" w:rsidRDefault="00911EDA" w:rsidP="00911EDA">
      <w:pPr>
        <w:pStyle w:val="ListParagraph"/>
        <w:rPr>
          <w:sz w:val="16"/>
          <w:szCs w:val="16"/>
        </w:rPr>
      </w:pPr>
    </w:p>
    <w:p w14:paraId="18F1CE90" w14:textId="77777777" w:rsidR="00911EDA" w:rsidRDefault="00911EDA" w:rsidP="006A59E6">
      <w:pPr>
        <w:pStyle w:val="ListParagraph"/>
        <w:numPr>
          <w:ilvl w:val="0"/>
          <w:numId w:val="401"/>
        </w:numPr>
      </w:pPr>
      <w:r>
        <w:t xml:space="preserve">Visit CARB’s Smoke Ready California for more guidance at </w:t>
      </w:r>
      <w:hyperlink r:id="rId53" w:history="1">
        <w:r w:rsidRPr="003F782C">
          <w:rPr>
            <w:rStyle w:val="Hyperlink"/>
          </w:rPr>
          <w:t>https://ww2.arb.ca.gov/smokereadyca</w:t>
        </w:r>
      </w:hyperlink>
      <w:r>
        <w:t xml:space="preserve">. </w:t>
      </w:r>
    </w:p>
    <w:p w14:paraId="0F8E1EB1" w14:textId="77777777" w:rsidR="00911EDA" w:rsidRPr="00DD6B8B" w:rsidRDefault="00911EDA" w:rsidP="00911EDA">
      <w:pPr>
        <w:pStyle w:val="ListParagraph"/>
        <w:rPr>
          <w:sz w:val="16"/>
          <w:szCs w:val="16"/>
        </w:rPr>
      </w:pPr>
    </w:p>
    <w:p w14:paraId="5A3C1E80" w14:textId="77777777" w:rsidR="00911EDA" w:rsidRPr="004C7E97" w:rsidRDefault="00911EDA" w:rsidP="006A59E6">
      <w:pPr>
        <w:pStyle w:val="ListParagraph"/>
        <w:numPr>
          <w:ilvl w:val="0"/>
          <w:numId w:val="401"/>
        </w:numPr>
      </w:pPr>
      <w:r>
        <w:t>Consult a physician if you have concerns about your child’s health.</w:t>
      </w:r>
    </w:p>
    <w:p w14:paraId="08FF5A90" w14:textId="77777777" w:rsidR="00F8200D" w:rsidRDefault="00F8200D" w:rsidP="00E9418A">
      <w:pPr>
        <w:pStyle w:val="LittleTitle2"/>
      </w:pPr>
    </w:p>
    <w:p w14:paraId="6F5D6713" w14:textId="77777777" w:rsidR="00911EDA" w:rsidRDefault="00911EDA" w:rsidP="00E9418A">
      <w:pPr>
        <w:pStyle w:val="LittleTitle2"/>
      </w:pPr>
    </w:p>
    <w:p w14:paraId="0558D4F1" w14:textId="77777777" w:rsidR="00911EDA" w:rsidRDefault="00911EDA" w:rsidP="00E9418A">
      <w:pPr>
        <w:pStyle w:val="LittleTitle2"/>
      </w:pPr>
    </w:p>
    <w:p w14:paraId="2C3AD46D" w14:textId="77777777" w:rsidR="00911EDA" w:rsidRDefault="00911EDA" w:rsidP="00E9418A">
      <w:pPr>
        <w:pStyle w:val="LittleTitle2"/>
      </w:pPr>
    </w:p>
    <w:p w14:paraId="1C217B7C" w14:textId="77777777" w:rsidR="00911EDA" w:rsidRDefault="00911EDA" w:rsidP="00E9418A">
      <w:pPr>
        <w:pStyle w:val="LittleTitle2"/>
      </w:pPr>
    </w:p>
    <w:p w14:paraId="313A73D4" w14:textId="77777777" w:rsidR="00911EDA" w:rsidRDefault="00911EDA" w:rsidP="00E9418A">
      <w:pPr>
        <w:pStyle w:val="LittleTitle2"/>
      </w:pPr>
    </w:p>
    <w:p w14:paraId="35A50898" w14:textId="77777777" w:rsidR="00911EDA" w:rsidRDefault="00911EDA" w:rsidP="00E9418A">
      <w:pPr>
        <w:pStyle w:val="LittleTitle2"/>
      </w:pPr>
    </w:p>
    <w:p w14:paraId="2A798321" w14:textId="77777777" w:rsidR="00911EDA" w:rsidRDefault="00911EDA" w:rsidP="00E9418A">
      <w:pPr>
        <w:pStyle w:val="LittleTitle2"/>
      </w:pPr>
    </w:p>
    <w:p w14:paraId="01DC01BA" w14:textId="0F291E0F" w:rsidR="00E9418A" w:rsidRDefault="009E55F6" w:rsidP="00E9418A">
      <w:pPr>
        <w:pStyle w:val="LittleTitle2"/>
      </w:pPr>
      <w:r>
        <w:lastRenderedPageBreak/>
        <w:t>Intruder</w:t>
      </w:r>
    </w:p>
    <w:p w14:paraId="703AE255" w14:textId="77777777" w:rsidR="00E9418A" w:rsidRPr="00C850E1" w:rsidRDefault="00E9418A" w:rsidP="00E9418A">
      <w:pPr>
        <w:pStyle w:val="Preformatted"/>
        <w:tabs>
          <w:tab w:val="clear" w:pos="9590"/>
        </w:tabs>
        <w:rPr>
          <w:rFonts w:ascii="Arial" w:hAnsi="Arial" w:cs="Arial"/>
          <w:sz w:val="22"/>
        </w:rPr>
      </w:pPr>
      <w:r w:rsidRPr="00C850E1">
        <w:rPr>
          <w:rFonts w:ascii="Arial" w:hAnsi="Arial" w:cs="Arial"/>
          <w:sz w:val="22"/>
        </w:rPr>
        <w:t>All public schools are required to post signs at points of entry to their campuses or buildings from streets and parking lots. The following statement should be used on signage:</w:t>
      </w:r>
    </w:p>
    <w:p w14:paraId="1E09C5B4" w14:textId="77777777" w:rsidR="00E9418A" w:rsidRPr="00C850E1" w:rsidRDefault="00E9418A" w:rsidP="00E9418A">
      <w:pPr>
        <w:pStyle w:val="Preformatted"/>
        <w:pBdr>
          <w:top w:val="single" w:sz="4" w:space="1" w:color="auto"/>
          <w:left w:val="single" w:sz="4" w:space="15" w:color="auto"/>
          <w:bottom w:val="single" w:sz="4" w:space="1" w:color="auto"/>
          <w:right w:val="single" w:sz="4" w:space="14" w:color="auto"/>
        </w:pBdr>
        <w:shd w:val="clear" w:color="auto" w:fill="DBE5F1" w:themeFill="accent1" w:themeFillTint="33"/>
        <w:tabs>
          <w:tab w:val="clear" w:pos="959"/>
          <w:tab w:val="clear" w:pos="7672"/>
          <w:tab w:val="clear" w:pos="8631"/>
          <w:tab w:val="clear" w:pos="9590"/>
        </w:tabs>
        <w:spacing w:before="80"/>
        <w:ind w:left="274" w:right="446"/>
        <w:rPr>
          <w:rFonts w:ascii="Arial" w:hAnsi="Arial" w:cs="Arial"/>
          <w:b/>
          <w:sz w:val="22"/>
        </w:rPr>
      </w:pPr>
      <w:r w:rsidRPr="00C850E1">
        <w:rPr>
          <w:rFonts w:ascii="Arial" w:hAnsi="Arial" w:cs="Arial"/>
          <w:b/>
          <w:sz w:val="22"/>
        </w:rPr>
        <w:t xml:space="preserve">All visitors entering school grounds on school days between 7:30 a.m. and 4:30 p.m. must register at the Main Office.   Failure to do so may constitute a misdemeanor.               </w:t>
      </w:r>
    </w:p>
    <w:p w14:paraId="77F2474E" w14:textId="77777777" w:rsidR="00E9418A" w:rsidRPr="00E9418A" w:rsidRDefault="00E9418A" w:rsidP="00E9418A">
      <w:pPr>
        <w:pStyle w:val="Preformatted"/>
        <w:pBdr>
          <w:top w:val="single" w:sz="4" w:space="1" w:color="auto"/>
          <w:left w:val="single" w:sz="4" w:space="15" w:color="auto"/>
          <w:bottom w:val="single" w:sz="4" w:space="1" w:color="auto"/>
          <w:right w:val="single" w:sz="4" w:space="14" w:color="auto"/>
        </w:pBdr>
        <w:shd w:val="clear" w:color="auto" w:fill="DBE5F1" w:themeFill="accent1" w:themeFillTint="33"/>
        <w:tabs>
          <w:tab w:val="clear" w:pos="959"/>
          <w:tab w:val="clear" w:pos="7672"/>
          <w:tab w:val="clear" w:pos="8631"/>
          <w:tab w:val="clear" w:pos="9590"/>
          <w:tab w:val="left" w:pos="2583"/>
        </w:tabs>
        <w:spacing w:before="80"/>
        <w:ind w:left="274" w:right="446"/>
        <w:jc w:val="right"/>
        <w:rPr>
          <w:rFonts w:ascii="Arial" w:hAnsi="Arial" w:cs="Arial"/>
          <w:i/>
          <w:sz w:val="18"/>
          <w:szCs w:val="18"/>
        </w:rPr>
      </w:pPr>
      <w:r w:rsidRPr="00E9418A">
        <w:rPr>
          <w:rFonts w:ascii="Arial" w:hAnsi="Arial" w:cs="Arial"/>
          <w:b/>
          <w:sz w:val="18"/>
          <w:szCs w:val="18"/>
        </w:rPr>
        <w:t xml:space="preserve">-- </w:t>
      </w:r>
      <w:r w:rsidRPr="00E9418A">
        <w:rPr>
          <w:rFonts w:ascii="Arial" w:hAnsi="Arial" w:cs="Arial"/>
          <w:i/>
          <w:sz w:val="18"/>
          <w:szCs w:val="18"/>
        </w:rPr>
        <w:t>California Penal Code Title 15, Chapter 1.1 § 627.2</w:t>
      </w:r>
    </w:p>
    <w:p w14:paraId="24A66F07" w14:textId="77777777" w:rsidR="00E9418A" w:rsidRPr="00C850E1" w:rsidRDefault="00E9418A" w:rsidP="00E9418A">
      <w:pPr>
        <w:tabs>
          <w:tab w:val="left" w:pos="900"/>
          <w:tab w:val="left" w:pos="9180"/>
        </w:tabs>
        <w:ind w:right="450"/>
        <w:rPr>
          <w:rFonts w:cs="Arial"/>
        </w:rPr>
      </w:pPr>
      <w:r w:rsidRPr="00C850E1">
        <w:rPr>
          <w:rFonts w:cs="Arial"/>
        </w:rPr>
        <w:t>To prevent intruders on campus, keep doors secure, use sign-in sheets for visitors and cameras and staff to monitor entryways.</w:t>
      </w:r>
    </w:p>
    <w:p w14:paraId="73C75A7B" w14:textId="77777777" w:rsidR="00E9418A" w:rsidRDefault="00E9418A" w:rsidP="00E9418A"/>
    <w:p w14:paraId="41E7236F" w14:textId="77777777" w:rsidR="00E9418A" w:rsidRDefault="00E9418A" w:rsidP="00E941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7991"/>
      </w:tblGrid>
      <w:tr w:rsidR="00E9418A" w14:paraId="4EE448D1" w14:textId="77777777" w:rsidTr="00FB3B16">
        <w:tc>
          <w:tcPr>
            <w:tcW w:w="2174" w:type="dxa"/>
            <w:tcBorders>
              <w:right w:val="nil"/>
            </w:tcBorders>
            <w:shd w:val="clear" w:color="auto" w:fill="DBE5F1" w:themeFill="accent1" w:themeFillTint="33"/>
          </w:tcPr>
          <w:p w14:paraId="5B4731D0" w14:textId="77777777" w:rsidR="00E9418A" w:rsidRDefault="00E9418A" w:rsidP="00FB3B16">
            <w:pPr>
              <w:pStyle w:val="Heading2"/>
            </w:pPr>
            <w:r>
              <w:t>BEFORE</w:t>
            </w:r>
          </w:p>
        </w:tc>
        <w:tc>
          <w:tcPr>
            <w:tcW w:w="7991" w:type="dxa"/>
            <w:tcBorders>
              <w:left w:val="nil"/>
            </w:tcBorders>
            <w:shd w:val="clear" w:color="auto" w:fill="DBE5F1" w:themeFill="accent1" w:themeFillTint="33"/>
          </w:tcPr>
          <w:p w14:paraId="554EE642" w14:textId="77777777" w:rsidR="00E9418A" w:rsidRDefault="00E9418A" w:rsidP="00FB3B16">
            <w:pPr>
              <w:pStyle w:val="Heading3"/>
            </w:pPr>
          </w:p>
        </w:tc>
      </w:tr>
      <w:tr w:rsidR="00E9418A" w14:paraId="01347693" w14:textId="77777777" w:rsidTr="00FB3B16">
        <w:tc>
          <w:tcPr>
            <w:tcW w:w="2174" w:type="dxa"/>
          </w:tcPr>
          <w:p w14:paraId="26CA67C6" w14:textId="77777777" w:rsidR="00E9418A" w:rsidRPr="00251BAB" w:rsidRDefault="00E9418A" w:rsidP="00FB3B16">
            <w:r w:rsidRPr="00251BAB">
              <w:t>Goal:</w:t>
            </w:r>
          </w:p>
        </w:tc>
        <w:tc>
          <w:tcPr>
            <w:tcW w:w="7991" w:type="dxa"/>
          </w:tcPr>
          <w:p w14:paraId="69E8E572" w14:textId="246A9A76" w:rsidR="00032367" w:rsidRDefault="00032367">
            <w:pPr>
              <w:pStyle w:val="ListParagraph"/>
              <w:numPr>
                <w:ilvl w:val="0"/>
                <w:numId w:val="204"/>
              </w:numPr>
            </w:pPr>
            <w:r>
              <w:t>Develop the capacity to deter and detect possible intruder</w:t>
            </w:r>
          </w:p>
          <w:p w14:paraId="223C284E" w14:textId="28B467D3" w:rsidR="00032367" w:rsidRDefault="00032367">
            <w:pPr>
              <w:pStyle w:val="ListParagraph"/>
              <w:numPr>
                <w:ilvl w:val="0"/>
                <w:numId w:val="204"/>
              </w:numPr>
            </w:pPr>
            <w:r w:rsidRPr="009B0B48">
              <w:t>Develop the capacity of staff to lead students through appropriate response options</w:t>
            </w:r>
          </w:p>
          <w:p w14:paraId="3DFBD558" w14:textId="2BFFE404" w:rsidR="00E9418A" w:rsidRDefault="00032367">
            <w:pPr>
              <w:pStyle w:val="ListParagraph"/>
              <w:numPr>
                <w:ilvl w:val="0"/>
                <w:numId w:val="204"/>
              </w:numPr>
            </w:pPr>
            <w:r>
              <w:t>Provide developmentally appropriate training to familiarize students with emergency responses</w:t>
            </w:r>
          </w:p>
        </w:tc>
      </w:tr>
      <w:tr w:rsidR="00E9418A" w14:paraId="469A6DBC" w14:textId="77777777" w:rsidTr="00FB3B16">
        <w:tc>
          <w:tcPr>
            <w:tcW w:w="2174" w:type="dxa"/>
          </w:tcPr>
          <w:p w14:paraId="54B5A491" w14:textId="77777777" w:rsidR="00E9418A" w:rsidRPr="00251BAB" w:rsidRDefault="00E9418A" w:rsidP="00FB3B16">
            <w:r w:rsidRPr="00251BAB">
              <w:t>Objective(s):</w:t>
            </w:r>
          </w:p>
        </w:tc>
        <w:tc>
          <w:tcPr>
            <w:tcW w:w="7991" w:type="dxa"/>
          </w:tcPr>
          <w:p w14:paraId="6ED4ABD6" w14:textId="12DB498B" w:rsidR="00E9418A" w:rsidRDefault="00E9418A" w:rsidP="009272F6">
            <w:r>
              <w:t xml:space="preserve">Provide training for staff on procedures for deterring and detecting possible intruders  </w:t>
            </w:r>
          </w:p>
          <w:p w14:paraId="0CBBC873" w14:textId="01A1160B" w:rsidR="00E9418A" w:rsidRDefault="00E9418A" w:rsidP="009272F6">
            <w:r>
              <w:t xml:space="preserve">Keep intruder away from staff and students  </w:t>
            </w:r>
          </w:p>
          <w:p w14:paraId="3F0CFB5B" w14:textId="77777777" w:rsidR="009272F6" w:rsidRDefault="009272F6" w:rsidP="009272F6"/>
          <w:p w14:paraId="18F6D75C" w14:textId="77777777" w:rsidR="009272F6" w:rsidRPr="00DF4342" w:rsidRDefault="009272F6" w:rsidP="009272F6">
            <w:pPr>
              <w:rPr>
                <w:u w:val="single"/>
              </w:rPr>
            </w:pPr>
            <w:r w:rsidRPr="00DF4342">
              <w:rPr>
                <w:u w:val="single"/>
              </w:rPr>
              <w:t>Goal 1 Objectives</w:t>
            </w:r>
          </w:p>
          <w:p w14:paraId="50B096EC" w14:textId="77777777" w:rsidR="009272F6" w:rsidRDefault="009272F6">
            <w:pPr>
              <w:pStyle w:val="Bullet"/>
              <w:numPr>
                <w:ilvl w:val="0"/>
                <w:numId w:val="205"/>
              </w:numPr>
              <w:jc w:val="left"/>
            </w:pPr>
            <w:r>
              <w:t>Identify and correct/improve:</w:t>
            </w:r>
          </w:p>
          <w:p w14:paraId="219AC5E9" w14:textId="77777777" w:rsidR="009272F6" w:rsidRDefault="009272F6">
            <w:pPr>
              <w:pStyle w:val="Bullet"/>
              <w:numPr>
                <w:ilvl w:val="1"/>
                <w:numId w:val="205"/>
              </w:numPr>
              <w:jc w:val="left"/>
            </w:pPr>
            <w:r>
              <w:t>Potential gaps in campus access controls</w:t>
            </w:r>
          </w:p>
          <w:p w14:paraId="49A73DE2" w14:textId="77777777" w:rsidR="009272F6" w:rsidRDefault="009272F6">
            <w:pPr>
              <w:pStyle w:val="Bullet"/>
              <w:numPr>
                <w:ilvl w:val="1"/>
                <w:numId w:val="205"/>
              </w:numPr>
              <w:jc w:val="left"/>
            </w:pPr>
            <w:r>
              <w:t>Problems with securing classrooms, offices, and buildings</w:t>
            </w:r>
          </w:p>
          <w:p w14:paraId="7E795D46" w14:textId="77777777" w:rsidR="00EA53C6" w:rsidRDefault="009272F6">
            <w:pPr>
              <w:pStyle w:val="Bullet"/>
              <w:numPr>
                <w:ilvl w:val="1"/>
                <w:numId w:val="205"/>
              </w:numPr>
              <w:jc w:val="left"/>
            </w:pPr>
            <w:r>
              <w:t>Internal and external emergency communication protocols</w:t>
            </w:r>
          </w:p>
          <w:p w14:paraId="1CFA2BBF" w14:textId="17F00E44" w:rsidR="00EA53C6" w:rsidRDefault="00EA53C6">
            <w:pPr>
              <w:pStyle w:val="Bullet"/>
              <w:numPr>
                <w:ilvl w:val="0"/>
                <w:numId w:val="205"/>
              </w:numPr>
              <w:jc w:val="left"/>
            </w:pPr>
            <w:r>
              <w:t>Develop comprehensive Visitor Management Procedures with staff trained in those procedures</w:t>
            </w:r>
          </w:p>
          <w:p w14:paraId="3732EBAD" w14:textId="768388B3" w:rsidR="009272F6" w:rsidRDefault="009272F6">
            <w:pPr>
              <w:pStyle w:val="Bullet"/>
              <w:numPr>
                <w:ilvl w:val="0"/>
                <w:numId w:val="205"/>
              </w:numPr>
              <w:jc w:val="left"/>
            </w:pPr>
            <w:r>
              <w:t>Achieve consistent implementation of district and site procedures to assess and manage student threats of violence using Comprehensive Student Threat Assessment Guidelines</w:t>
            </w:r>
          </w:p>
          <w:p w14:paraId="37881727" w14:textId="1BD74E7C" w:rsidR="009272F6" w:rsidRDefault="009272F6">
            <w:pPr>
              <w:pStyle w:val="Bullet"/>
              <w:numPr>
                <w:ilvl w:val="0"/>
                <w:numId w:val="205"/>
              </w:numPr>
              <w:jc w:val="left"/>
            </w:pPr>
            <w:r>
              <w:t>Ensure all staff, including before- and after-school staff have the skills to recognize and respond appropriately to suspicious activity that could pose a threat to students, staff or others</w:t>
            </w:r>
          </w:p>
          <w:p w14:paraId="4ACA8ACC" w14:textId="77777777" w:rsidR="00EA53C6" w:rsidRPr="00DF4342" w:rsidRDefault="00EA53C6" w:rsidP="00EA53C6">
            <w:pPr>
              <w:pStyle w:val="Bullet"/>
              <w:numPr>
                <w:ilvl w:val="0"/>
                <w:numId w:val="0"/>
              </w:numPr>
              <w:ind w:left="360"/>
              <w:jc w:val="left"/>
            </w:pPr>
          </w:p>
          <w:p w14:paraId="7AECFBB2" w14:textId="77777777" w:rsidR="009272F6" w:rsidRPr="00DF4342" w:rsidRDefault="009272F6" w:rsidP="009272F6">
            <w:pPr>
              <w:rPr>
                <w:u w:val="single"/>
              </w:rPr>
            </w:pPr>
            <w:r w:rsidRPr="00DF4342">
              <w:rPr>
                <w:u w:val="single"/>
              </w:rPr>
              <w:t>Goal 2 Objectives</w:t>
            </w:r>
          </w:p>
          <w:p w14:paraId="7080D545" w14:textId="7AEC60F4" w:rsidR="009272F6" w:rsidRDefault="009272F6">
            <w:pPr>
              <w:pStyle w:val="Bullet"/>
              <w:numPr>
                <w:ilvl w:val="0"/>
                <w:numId w:val="255"/>
              </w:numPr>
              <w:jc w:val="left"/>
            </w:pPr>
            <w:r>
              <w:t>Equip all staff, including before- and after-school staff, to evaluate and enact option</w:t>
            </w:r>
            <w:r w:rsidR="00F261CB">
              <w:t>s (de-escalation, lockdown, etc.)</w:t>
            </w:r>
            <w:r>
              <w:t xml:space="preserve"> that will best protect them and the children they are with</w:t>
            </w:r>
          </w:p>
          <w:p w14:paraId="1982B0C7" w14:textId="77777777" w:rsidR="009272F6" w:rsidRDefault="009272F6">
            <w:pPr>
              <w:pStyle w:val="Bullet"/>
              <w:numPr>
                <w:ilvl w:val="0"/>
                <w:numId w:val="255"/>
              </w:numPr>
              <w:jc w:val="left"/>
            </w:pPr>
            <w:r>
              <w:t>Equip all staff, including before- and after-school staff, and students to recognize and report potential warning signs that could lead to an escalation toward violence</w:t>
            </w:r>
          </w:p>
          <w:p w14:paraId="45C48DBF" w14:textId="77777777" w:rsidR="009272F6" w:rsidRDefault="009272F6">
            <w:pPr>
              <w:pStyle w:val="Bullet"/>
              <w:numPr>
                <w:ilvl w:val="0"/>
                <w:numId w:val="255"/>
              </w:numPr>
              <w:jc w:val="left"/>
            </w:pPr>
            <w:r>
              <w:t>Equip local response agencies with the knowledge they need to facilitate their response to the incident</w:t>
            </w:r>
          </w:p>
          <w:p w14:paraId="207EAEDB" w14:textId="77777777" w:rsidR="009272F6" w:rsidRDefault="009272F6" w:rsidP="009272F6">
            <w:pPr>
              <w:pStyle w:val="Bullet"/>
              <w:numPr>
                <w:ilvl w:val="0"/>
                <w:numId w:val="0"/>
              </w:numPr>
              <w:jc w:val="left"/>
              <w:rPr>
                <w:u w:val="single"/>
              </w:rPr>
            </w:pPr>
          </w:p>
          <w:p w14:paraId="3706D290" w14:textId="77777777" w:rsidR="009272F6" w:rsidRPr="00A73F61" w:rsidRDefault="009272F6" w:rsidP="009272F6">
            <w:pPr>
              <w:rPr>
                <w:u w:val="single"/>
              </w:rPr>
            </w:pPr>
            <w:r w:rsidRPr="00A73F61">
              <w:rPr>
                <w:u w:val="single"/>
              </w:rPr>
              <w:t>Goal 3 Objectives</w:t>
            </w:r>
          </w:p>
          <w:p w14:paraId="1BC8B156" w14:textId="6729BCE3" w:rsidR="009272F6" w:rsidRDefault="009272F6">
            <w:pPr>
              <w:pStyle w:val="Bullet"/>
              <w:numPr>
                <w:ilvl w:val="0"/>
                <w:numId w:val="256"/>
              </w:numPr>
              <w:jc w:val="left"/>
            </w:pPr>
            <w:r>
              <w:lastRenderedPageBreak/>
              <w:t xml:space="preserve">Equip students with an understanding of </w:t>
            </w:r>
            <w:r w:rsidR="000A230C">
              <w:t xml:space="preserve">how to report suspicious individuals or individuals who make them feel uncomfortable using </w:t>
            </w:r>
            <w:r>
              <w:t>mentally appropriate methods</w:t>
            </w:r>
          </w:p>
          <w:p w14:paraId="7D47ED9B" w14:textId="77777777" w:rsidR="009272F6" w:rsidRDefault="009272F6">
            <w:pPr>
              <w:pStyle w:val="Bullet"/>
              <w:numPr>
                <w:ilvl w:val="0"/>
                <w:numId w:val="256"/>
              </w:numPr>
              <w:jc w:val="left"/>
            </w:pPr>
            <w:r>
              <w:t>Equip students, using developmentally appropriate methods, with the knowledge and skills they need to recognize and report potential warning signs that could lead to an escalation toward violence</w:t>
            </w:r>
          </w:p>
          <w:p w14:paraId="6FD12C39" w14:textId="1B058D5D" w:rsidR="009272F6" w:rsidRDefault="009272F6" w:rsidP="009272F6"/>
        </w:tc>
      </w:tr>
      <w:tr w:rsidR="00E9418A" w14:paraId="1EBE9403" w14:textId="77777777" w:rsidTr="00FB3B16">
        <w:trPr>
          <w:trHeight w:val="1412"/>
        </w:trPr>
        <w:tc>
          <w:tcPr>
            <w:tcW w:w="2174" w:type="dxa"/>
            <w:tcBorders>
              <w:bottom w:val="single" w:sz="4" w:space="0" w:color="auto"/>
            </w:tcBorders>
          </w:tcPr>
          <w:p w14:paraId="2D7095D9" w14:textId="77777777" w:rsidR="00E9418A" w:rsidRPr="00251BAB" w:rsidRDefault="00E9418A" w:rsidP="00FB3B16">
            <w:r w:rsidRPr="00251BAB">
              <w:t>Courses of Action:</w:t>
            </w:r>
          </w:p>
        </w:tc>
        <w:tc>
          <w:tcPr>
            <w:tcW w:w="7991" w:type="dxa"/>
            <w:tcBorders>
              <w:bottom w:val="single" w:sz="4" w:space="0" w:color="auto"/>
            </w:tcBorders>
          </w:tcPr>
          <w:p w14:paraId="6177B9CF" w14:textId="77777777" w:rsidR="00D47A32" w:rsidRPr="00A73F61" w:rsidRDefault="00D47A32" w:rsidP="00D47A32">
            <w:pPr>
              <w:tabs>
                <w:tab w:val="left" w:pos="720"/>
              </w:tabs>
              <w:ind w:left="1440" w:hanging="1440"/>
              <w:rPr>
                <w:rFonts w:cs="Arial"/>
                <w:b/>
              </w:rPr>
            </w:pPr>
            <w:r w:rsidRPr="00C850E1">
              <w:rPr>
                <w:rFonts w:cs="Arial"/>
                <w:b/>
              </w:rPr>
              <w:t>PRINCIPAL/SITE ADMINISTRATOR ACTIONS:</w:t>
            </w:r>
          </w:p>
          <w:p w14:paraId="49202DD0" w14:textId="77777777" w:rsidR="00D47A32" w:rsidRPr="002E59E4" w:rsidRDefault="00D47A32" w:rsidP="00D47A32">
            <w:pPr>
              <w:rPr>
                <w:u w:val="single"/>
              </w:rPr>
            </w:pPr>
            <w:r w:rsidRPr="002E59E4">
              <w:rPr>
                <w:u w:val="single"/>
              </w:rPr>
              <w:t>Goal 1 Actions</w:t>
            </w:r>
          </w:p>
          <w:p w14:paraId="728A68D0" w14:textId="2EFE0CC3" w:rsidR="00D47A32" w:rsidRDefault="00D47A32">
            <w:pPr>
              <w:pStyle w:val="Bullet"/>
              <w:numPr>
                <w:ilvl w:val="0"/>
                <w:numId w:val="257"/>
              </w:numPr>
              <w:jc w:val="left"/>
            </w:pPr>
            <w:r>
              <w:t xml:space="preserve">Conduct a </w:t>
            </w:r>
            <w:r w:rsidR="00A50BE5">
              <w:t xml:space="preserve">Security </w:t>
            </w:r>
            <w:r>
              <w:t xml:space="preserve">Risk Assessment to determine school site’s vulnerability to an intruder </w:t>
            </w:r>
          </w:p>
          <w:p w14:paraId="29971110" w14:textId="68371A42" w:rsidR="00D47A32" w:rsidRDefault="00A50BE5">
            <w:pPr>
              <w:pStyle w:val="Bullet"/>
              <w:numPr>
                <w:ilvl w:val="1"/>
                <w:numId w:val="257"/>
              </w:numPr>
              <w:jc w:val="left"/>
            </w:pPr>
            <w:r>
              <w:t>Based on the identified areas of weakness develop strategies to harden the security of the school site</w:t>
            </w:r>
          </w:p>
          <w:p w14:paraId="42E3F51D" w14:textId="77777777" w:rsidR="00D47A32" w:rsidRDefault="00D47A32">
            <w:pPr>
              <w:pStyle w:val="Bullet"/>
              <w:numPr>
                <w:ilvl w:val="0"/>
                <w:numId w:val="257"/>
              </w:numPr>
              <w:jc w:val="left"/>
            </w:pPr>
            <w:r>
              <w:t xml:space="preserve">Implement “doors locked even when open” policy </w:t>
            </w:r>
          </w:p>
          <w:p w14:paraId="3E3F359F" w14:textId="24F739EF" w:rsidR="00D47A32" w:rsidRDefault="00D47A32">
            <w:pPr>
              <w:pStyle w:val="Bullet"/>
              <w:numPr>
                <w:ilvl w:val="0"/>
                <w:numId w:val="257"/>
              </w:numPr>
              <w:jc w:val="left"/>
            </w:pPr>
            <w:r>
              <w:t xml:space="preserve">Develop comprehensive Visitor Management Procedures, including ways to determine visitors on campus (such as badges)  </w:t>
            </w:r>
          </w:p>
          <w:p w14:paraId="19F8F7AB" w14:textId="77777777" w:rsidR="00D47A32" w:rsidRDefault="00D47A32">
            <w:pPr>
              <w:pStyle w:val="Bullet"/>
              <w:numPr>
                <w:ilvl w:val="0"/>
                <w:numId w:val="257"/>
              </w:numPr>
              <w:jc w:val="left"/>
            </w:pPr>
            <w:r>
              <w:t>Schedule training to ensure all staff understand their role in enforcing Visitor Management Procedures, and on immediately reporting unauthorized access</w:t>
            </w:r>
          </w:p>
          <w:p w14:paraId="289DA28F" w14:textId="77777777" w:rsidR="00D47A32" w:rsidRDefault="00D47A32">
            <w:pPr>
              <w:pStyle w:val="Bullet"/>
              <w:numPr>
                <w:ilvl w:val="0"/>
                <w:numId w:val="257"/>
              </w:numPr>
              <w:jc w:val="left"/>
            </w:pPr>
            <w:r>
              <w:t>Schedule training to assure all staff recognize and know how to report warning signs and understand their role in the threat assessment process.</w:t>
            </w:r>
          </w:p>
          <w:p w14:paraId="42721D4B" w14:textId="6BBE1316" w:rsidR="00D47A32" w:rsidRDefault="00D47A32">
            <w:pPr>
              <w:pStyle w:val="Bullet"/>
              <w:numPr>
                <w:ilvl w:val="0"/>
                <w:numId w:val="257"/>
              </w:numPr>
              <w:jc w:val="left"/>
            </w:pPr>
            <w:r>
              <w:t>Hold a training/exercise with local responding agencies to ensure a cohesive and coordinated response</w:t>
            </w:r>
          </w:p>
          <w:p w14:paraId="2EDA9BD1" w14:textId="53F90ECA" w:rsidR="00D47A32" w:rsidRDefault="00D47A32">
            <w:pPr>
              <w:pStyle w:val="Bullet"/>
              <w:numPr>
                <w:ilvl w:val="0"/>
                <w:numId w:val="257"/>
              </w:numPr>
              <w:jc w:val="left"/>
            </w:pPr>
            <w:r>
              <w:t xml:space="preserve">Train staff on procedures for deterring and detecting possible </w:t>
            </w:r>
            <w:r w:rsidR="00A50BE5">
              <w:t>intruders</w:t>
            </w:r>
            <w:r>
              <w:t>, including looking for suspicious activity and out of the ordinary actions, individuals loitering near campus, students who are posturing or costuming, and individuals who are on campus and don’t have a visitor or staff badge</w:t>
            </w:r>
          </w:p>
          <w:p w14:paraId="14B93500" w14:textId="77777777" w:rsidR="002E59E4" w:rsidRDefault="002E59E4" w:rsidP="002E59E4">
            <w:pPr>
              <w:pStyle w:val="Bullet"/>
              <w:numPr>
                <w:ilvl w:val="0"/>
                <w:numId w:val="0"/>
              </w:numPr>
              <w:ind w:left="360"/>
              <w:jc w:val="left"/>
            </w:pPr>
          </w:p>
          <w:p w14:paraId="1398650A" w14:textId="77777777" w:rsidR="00D47A32" w:rsidRPr="00A73F61" w:rsidRDefault="00D47A32" w:rsidP="00D47A32">
            <w:pPr>
              <w:rPr>
                <w:u w:val="single"/>
              </w:rPr>
            </w:pPr>
            <w:r w:rsidRPr="00A73F61">
              <w:rPr>
                <w:u w:val="single"/>
              </w:rPr>
              <w:t>Goal 2 Actions</w:t>
            </w:r>
          </w:p>
          <w:p w14:paraId="4BA7B079" w14:textId="6FFC254F" w:rsidR="00D47A32" w:rsidRDefault="00D47A32">
            <w:pPr>
              <w:pStyle w:val="Bullet"/>
              <w:numPr>
                <w:ilvl w:val="0"/>
                <w:numId w:val="258"/>
              </w:numPr>
              <w:jc w:val="left"/>
            </w:pPr>
            <w:r>
              <w:t xml:space="preserve">Train staff on procedures for deterring and detecting possible </w:t>
            </w:r>
            <w:r w:rsidR="00A50BE5">
              <w:t>intruders</w:t>
            </w:r>
            <w:r>
              <w:t>, including looking for suspicious activity and out of the ordinary actions, individuals loitering near campus, students who are posturing or costuming, and individuals who are on campus and don’t have a visitor badge</w:t>
            </w:r>
          </w:p>
          <w:p w14:paraId="37302CEE" w14:textId="5F3E2DF4" w:rsidR="00A50BE5" w:rsidRDefault="00A50BE5">
            <w:pPr>
              <w:pStyle w:val="Bullet"/>
              <w:numPr>
                <w:ilvl w:val="0"/>
                <w:numId w:val="258"/>
              </w:numPr>
              <w:jc w:val="left"/>
            </w:pPr>
            <w:r>
              <w:t>Train staff on ensuring security protocols are followed</w:t>
            </w:r>
          </w:p>
          <w:p w14:paraId="6F75DD1A" w14:textId="77777777" w:rsidR="002E59E4" w:rsidRDefault="002E59E4" w:rsidP="002E59E4">
            <w:pPr>
              <w:pStyle w:val="Bullet"/>
              <w:numPr>
                <w:ilvl w:val="0"/>
                <w:numId w:val="0"/>
              </w:numPr>
              <w:ind w:left="360"/>
              <w:jc w:val="left"/>
            </w:pPr>
          </w:p>
          <w:p w14:paraId="7B29E69F" w14:textId="77777777" w:rsidR="00D47A32" w:rsidRPr="00A73F61" w:rsidRDefault="00D47A32" w:rsidP="00D47A32">
            <w:pPr>
              <w:rPr>
                <w:u w:val="single"/>
              </w:rPr>
            </w:pPr>
            <w:r w:rsidRPr="00A73F61">
              <w:rPr>
                <w:u w:val="single"/>
              </w:rPr>
              <w:t xml:space="preserve">Goal 3 </w:t>
            </w:r>
            <w:r>
              <w:rPr>
                <w:u w:val="single"/>
              </w:rPr>
              <w:t>Actions</w:t>
            </w:r>
          </w:p>
          <w:p w14:paraId="11816BB5" w14:textId="77777777" w:rsidR="00D47A32" w:rsidRDefault="00D47A32">
            <w:pPr>
              <w:pStyle w:val="Bullet"/>
              <w:numPr>
                <w:ilvl w:val="0"/>
                <w:numId w:val="259"/>
              </w:numPr>
              <w:jc w:val="left"/>
            </w:pPr>
            <w:r>
              <w:t>Work with team of school professionals, including counselors, psychologists and other mental health professionals to train students with an understanding of the “run” and “hide” responses, using developmentally appropriate methods</w:t>
            </w:r>
          </w:p>
          <w:p w14:paraId="21D0C73A" w14:textId="2D0DC1AB" w:rsidR="00D47A32" w:rsidRDefault="00D47A32" w:rsidP="00D47A32">
            <w:pPr>
              <w:pStyle w:val="Bullet"/>
            </w:pPr>
            <w:r>
              <w:t xml:space="preserve">Work with team of school professionals, including counselors, psychologists and other mental health professionals to train students, using developmentally appropriate methods, with the </w:t>
            </w:r>
            <w:r>
              <w:lastRenderedPageBreak/>
              <w:t>knowledge and skills they need to recognize and report potential warning signs that could lead to an escalation toward violence</w:t>
            </w:r>
          </w:p>
          <w:p w14:paraId="6B395FD7" w14:textId="50DF4E6F" w:rsidR="00D47A32" w:rsidRDefault="00D47A32" w:rsidP="00D47A32">
            <w:pPr>
              <w:pStyle w:val="Bullet"/>
            </w:pPr>
            <w:r>
              <w:t xml:space="preserve">Ensure entrances such as doors and gates are secure and in proper working order  </w:t>
            </w:r>
          </w:p>
          <w:p w14:paraId="1144FD85" w14:textId="77777777" w:rsidR="00E9418A" w:rsidRDefault="00E9418A" w:rsidP="00D47A32">
            <w:pPr>
              <w:pStyle w:val="Bullet"/>
            </w:pPr>
            <w:r>
              <w:t>Train staff on procedures for deterring and detecting possible intruders, including looking for suspicious people and out of the ordinary actions, individuals loitering near campus, confronting individuals who are on campus and don’t have a visitor badge, etc.</w:t>
            </w:r>
          </w:p>
        </w:tc>
      </w:tr>
      <w:tr w:rsidR="00E9418A" w14:paraId="4B501281" w14:textId="77777777" w:rsidTr="00FB3B16">
        <w:tc>
          <w:tcPr>
            <w:tcW w:w="2174" w:type="dxa"/>
            <w:tcBorders>
              <w:right w:val="nil"/>
            </w:tcBorders>
            <w:shd w:val="clear" w:color="auto" w:fill="DBE5F1" w:themeFill="accent1" w:themeFillTint="33"/>
          </w:tcPr>
          <w:p w14:paraId="1040EF84" w14:textId="77777777" w:rsidR="00E9418A" w:rsidRDefault="00E9418A" w:rsidP="00FB3B16">
            <w:pPr>
              <w:pStyle w:val="Heading2"/>
            </w:pPr>
            <w:r w:rsidRPr="00E10337">
              <w:t>DURING</w:t>
            </w:r>
          </w:p>
        </w:tc>
        <w:tc>
          <w:tcPr>
            <w:tcW w:w="7991" w:type="dxa"/>
            <w:tcBorders>
              <w:left w:val="nil"/>
            </w:tcBorders>
            <w:shd w:val="clear" w:color="auto" w:fill="DBE5F1" w:themeFill="accent1" w:themeFillTint="33"/>
          </w:tcPr>
          <w:p w14:paraId="263145D0" w14:textId="77777777" w:rsidR="00E9418A" w:rsidRDefault="00E9418A" w:rsidP="00FB3B16">
            <w:pPr>
              <w:pStyle w:val="Heading3"/>
            </w:pPr>
          </w:p>
        </w:tc>
      </w:tr>
      <w:tr w:rsidR="00E9418A" w14:paraId="7FA2D910" w14:textId="77777777" w:rsidTr="00FB3B16">
        <w:tc>
          <w:tcPr>
            <w:tcW w:w="2174" w:type="dxa"/>
          </w:tcPr>
          <w:p w14:paraId="59E2C5D0" w14:textId="77777777" w:rsidR="00E9418A" w:rsidRPr="00251BAB" w:rsidRDefault="00E9418A" w:rsidP="00FB3B16">
            <w:r w:rsidRPr="00251BAB">
              <w:t>Goal:</w:t>
            </w:r>
          </w:p>
        </w:tc>
        <w:tc>
          <w:tcPr>
            <w:tcW w:w="7991" w:type="dxa"/>
          </w:tcPr>
          <w:p w14:paraId="3CBC0F4B" w14:textId="60DCB9FB" w:rsidR="002E59E4" w:rsidRDefault="002E59E4">
            <w:pPr>
              <w:pStyle w:val="ListParagraph"/>
              <w:numPr>
                <w:ilvl w:val="0"/>
                <w:numId w:val="260"/>
              </w:numPr>
            </w:pPr>
            <w:r>
              <w:t>Prevent an intruder from gaining access to staff, students and buildings</w:t>
            </w:r>
          </w:p>
          <w:p w14:paraId="15A38B83" w14:textId="3BE26C24" w:rsidR="002E59E4" w:rsidRDefault="002E59E4">
            <w:pPr>
              <w:pStyle w:val="ListParagraph"/>
              <w:numPr>
                <w:ilvl w:val="0"/>
                <w:numId w:val="260"/>
              </w:numPr>
            </w:pPr>
            <w:r>
              <w:t xml:space="preserve">Alert law enforcement </w:t>
            </w:r>
            <w:r w:rsidR="00D63461">
              <w:t xml:space="preserve">and district </w:t>
            </w:r>
            <w:r>
              <w:t>as soon as possible</w:t>
            </w:r>
            <w:r w:rsidR="00D63461">
              <w:t xml:space="preserve"> </w:t>
            </w:r>
          </w:p>
          <w:p w14:paraId="6BCBAC6E" w14:textId="58FE5BCA" w:rsidR="00E9418A" w:rsidRDefault="00E9418A" w:rsidP="00891CD8">
            <w:pPr>
              <w:pStyle w:val="ListParagraph"/>
              <w:ind w:left="360"/>
            </w:pPr>
          </w:p>
        </w:tc>
      </w:tr>
      <w:tr w:rsidR="00E9418A" w14:paraId="318C65EB" w14:textId="77777777" w:rsidTr="00FB3B16">
        <w:tc>
          <w:tcPr>
            <w:tcW w:w="2174" w:type="dxa"/>
          </w:tcPr>
          <w:p w14:paraId="256E4A9A" w14:textId="77777777" w:rsidR="00E9418A" w:rsidRPr="00251BAB" w:rsidRDefault="00E9418A" w:rsidP="00FB3B16">
            <w:r w:rsidRPr="00251BAB">
              <w:t>Objective(s):</w:t>
            </w:r>
          </w:p>
        </w:tc>
        <w:tc>
          <w:tcPr>
            <w:tcW w:w="7991" w:type="dxa"/>
          </w:tcPr>
          <w:p w14:paraId="21157EF7" w14:textId="77777777" w:rsidR="00BE0A94" w:rsidRDefault="00D63461" w:rsidP="00BE0A94">
            <w:pPr>
              <w:rPr>
                <w:u w:val="single"/>
              </w:rPr>
            </w:pPr>
            <w:r w:rsidRPr="00A73F61">
              <w:rPr>
                <w:u w:val="single"/>
              </w:rPr>
              <w:t>Goal 1 Objectives</w:t>
            </w:r>
          </w:p>
          <w:p w14:paraId="4F60DA5E" w14:textId="20533628" w:rsidR="00D63461" w:rsidRPr="00BE0A94" w:rsidRDefault="00D63461">
            <w:pPr>
              <w:pStyle w:val="ListParagraph"/>
              <w:numPr>
                <w:ilvl w:val="0"/>
                <w:numId w:val="206"/>
              </w:numPr>
              <w:rPr>
                <w:u w:val="single"/>
              </w:rPr>
            </w:pPr>
            <w:r>
              <w:t xml:space="preserve">Enact a campus-wide Lockdown </w:t>
            </w:r>
          </w:p>
          <w:p w14:paraId="4C93253D" w14:textId="77777777" w:rsidR="000332F8" w:rsidRPr="000332F8" w:rsidRDefault="000332F8">
            <w:pPr>
              <w:pStyle w:val="ListParagraph"/>
              <w:numPr>
                <w:ilvl w:val="0"/>
                <w:numId w:val="206"/>
              </w:numPr>
              <w:rPr>
                <w:u w:val="single"/>
              </w:rPr>
            </w:pPr>
            <w:r>
              <w:t>De-escalate the situation</w:t>
            </w:r>
          </w:p>
          <w:p w14:paraId="6DE0E88B" w14:textId="26BD708A" w:rsidR="000332F8" w:rsidRPr="000332F8" w:rsidRDefault="000332F8">
            <w:pPr>
              <w:pStyle w:val="ListParagraph"/>
              <w:numPr>
                <w:ilvl w:val="0"/>
                <w:numId w:val="206"/>
              </w:numPr>
              <w:rPr>
                <w:u w:val="single"/>
              </w:rPr>
            </w:pPr>
            <w:r>
              <w:t>Get intruder to leave with no incidents of violence</w:t>
            </w:r>
          </w:p>
          <w:p w14:paraId="27007951" w14:textId="77777777" w:rsidR="00D63461" w:rsidRDefault="00D63461" w:rsidP="00FB3B16">
            <w:pPr>
              <w:pStyle w:val="Bullet"/>
              <w:numPr>
                <w:ilvl w:val="0"/>
                <w:numId w:val="0"/>
              </w:numPr>
              <w:ind w:left="630"/>
              <w:jc w:val="left"/>
            </w:pPr>
          </w:p>
          <w:p w14:paraId="51A633F8" w14:textId="77777777" w:rsidR="00D63461" w:rsidRPr="00A73F61" w:rsidRDefault="00D63461" w:rsidP="00D63461">
            <w:pPr>
              <w:rPr>
                <w:u w:val="single"/>
              </w:rPr>
            </w:pPr>
            <w:r w:rsidRPr="00A73F61">
              <w:rPr>
                <w:u w:val="single"/>
              </w:rPr>
              <w:t>Goal 2 Objectives</w:t>
            </w:r>
          </w:p>
          <w:p w14:paraId="200316BF" w14:textId="0644ADD6" w:rsidR="00E9418A" w:rsidRDefault="00D63461">
            <w:pPr>
              <w:pStyle w:val="Bullet"/>
              <w:numPr>
                <w:ilvl w:val="0"/>
                <w:numId w:val="207"/>
              </w:numPr>
            </w:pPr>
            <w:r>
              <w:t>Alert law enforcement</w:t>
            </w:r>
          </w:p>
        </w:tc>
      </w:tr>
      <w:tr w:rsidR="00E9418A" w14:paraId="7B847997" w14:textId="77777777" w:rsidTr="00FB3B16">
        <w:trPr>
          <w:trHeight w:val="1547"/>
        </w:trPr>
        <w:tc>
          <w:tcPr>
            <w:tcW w:w="2174" w:type="dxa"/>
            <w:tcBorders>
              <w:bottom w:val="single" w:sz="4" w:space="0" w:color="auto"/>
            </w:tcBorders>
          </w:tcPr>
          <w:p w14:paraId="722EBB9D" w14:textId="77777777" w:rsidR="00E9418A" w:rsidRPr="00251BAB" w:rsidRDefault="00E9418A" w:rsidP="00FB3B16">
            <w:r w:rsidRPr="00251BAB">
              <w:t>Courses of Action:</w:t>
            </w:r>
          </w:p>
        </w:tc>
        <w:tc>
          <w:tcPr>
            <w:tcW w:w="7991" w:type="dxa"/>
            <w:tcBorders>
              <w:bottom w:val="single" w:sz="4" w:space="0" w:color="auto"/>
            </w:tcBorders>
          </w:tcPr>
          <w:p w14:paraId="05E06EAC" w14:textId="0810AD50" w:rsidR="00E9418A" w:rsidRDefault="00E9418A" w:rsidP="00FB3B16">
            <w:pPr>
              <w:rPr>
                <w:rFonts w:cs="Arial"/>
                <w:b/>
              </w:rPr>
            </w:pPr>
            <w:r w:rsidRPr="00C850E1">
              <w:rPr>
                <w:rFonts w:cs="Arial"/>
                <w:b/>
              </w:rPr>
              <w:t>PRINCIPAL/SITE ADMINISTRATOR ACTIONS</w:t>
            </w:r>
          </w:p>
          <w:p w14:paraId="02D58160" w14:textId="77777777" w:rsidR="000332F8" w:rsidRDefault="000332F8" w:rsidP="00FB3B16">
            <w:pPr>
              <w:rPr>
                <w:rFonts w:cs="Arial"/>
                <w:b/>
              </w:rPr>
            </w:pPr>
          </w:p>
          <w:p w14:paraId="3A97DDBC" w14:textId="7F5122C6" w:rsidR="000332F8" w:rsidRPr="000332F8" w:rsidRDefault="000332F8" w:rsidP="00FB3B16">
            <w:pPr>
              <w:rPr>
                <w:rFonts w:cs="Arial"/>
                <w:bCs/>
                <w:u w:val="single"/>
              </w:rPr>
            </w:pPr>
            <w:r w:rsidRPr="000332F8">
              <w:rPr>
                <w:rFonts w:cs="Arial"/>
                <w:bCs/>
                <w:u w:val="single"/>
              </w:rPr>
              <w:t>Goal 1 Actions</w:t>
            </w:r>
          </w:p>
          <w:p w14:paraId="0E02810C" w14:textId="67E41113" w:rsidR="00E9418A" w:rsidRDefault="00E9418A">
            <w:pPr>
              <w:pStyle w:val="ListParagraph"/>
              <w:numPr>
                <w:ilvl w:val="0"/>
                <w:numId w:val="208"/>
              </w:numPr>
            </w:pPr>
            <w:r w:rsidRPr="007A65FC">
              <w:t>Initiate</w:t>
            </w:r>
            <w:r w:rsidRPr="000332F8">
              <w:rPr>
                <w:b/>
              </w:rPr>
              <w:t xml:space="preserve"> Lockdown</w:t>
            </w:r>
            <w:r w:rsidRPr="007A65FC">
              <w:t>.</w:t>
            </w:r>
          </w:p>
          <w:p w14:paraId="336FF28D" w14:textId="544179E4" w:rsidR="000332F8" w:rsidRPr="007A65FC" w:rsidRDefault="000332F8">
            <w:pPr>
              <w:pStyle w:val="ListParagraph"/>
              <w:numPr>
                <w:ilvl w:val="0"/>
                <w:numId w:val="208"/>
              </w:numPr>
            </w:pPr>
            <w:r>
              <w:t>Designate someone to call 9-1-1</w:t>
            </w:r>
          </w:p>
          <w:p w14:paraId="076E3868" w14:textId="77777777" w:rsidR="000332F8" w:rsidRDefault="00E9418A">
            <w:pPr>
              <w:pStyle w:val="ListParagraph"/>
              <w:numPr>
                <w:ilvl w:val="0"/>
                <w:numId w:val="208"/>
              </w:numPr>
            </w:pPr>
            <w:r w:rsidRPr="007A65FC">
              <w:t>Request intruder to leave campus.  Remain calm.  Be courteous and confident.  Keep distance from the intruder.  Speak in soft, non-threatening manner.  Avoid hostile-type actions, except in cases when necessary to safeguard person or property.   Listen to the intruder.  Give him or her an opportunity to vent.   Attempt to be helpful.  When talking to the intruder, use phrases such as:</w:t>
            </w:r>
          </w:p>
          <w:p w14:paraId="2FA76218" w14:textId="5EC6B081" w:rsidR="00E9418A" w:rsidRPr="007A65FC" w:rsidRDefault="00E9418A">
            <w:pPr>
              <w:pStyle w:val="ListParagraph"/>
              <w:numPr>
                <w:ilvl w:val="1"/>
                <w:numId w:val="208"/>
              </w:numPr>
            </w:pPr>
            <w:r w:rsidRPr="007A65FC">
              <w:t>“What can we do to make this better?’</w:t>
            </w:r>
          </w:p>
          <w:p w14:paraId="436B09A3" w14:textId="19DD8C4E" w:rsidR="00E9418A" w:rsidRPr="007A65FC" w:rsidRDefault="00E9418A">
            <w:pPr>
              <w:pStyle w:val="ListParagraph"/>
              <w:numPr>
                <w:ilvl w:val="1"/>
                <w:numId w:val="208"/>
              </w:numPr>
            </w:pPr>
            <w:r w:rsidRPr="007A65FC">
              <w:t>“I understand the problem, and I am concerned”</w:t>
            </w:r>
          </w:p>
          <w:p w14:paraId="7C5D80A9" w14:textId="74AC87AA" w:rsidR="00E9418A" w:rsidRPr="000332F8" w:rsidRDefault="00E9418A">
            <w:pPr>
              <w:pStyle w:val="ListParagraph"/>
              <w:numPr>
                <w:ilvl w:val="1"/>
                <w:numId w:val="208"/>
              </w:numPr>
              <w:rPr>
                <w:color w:val="000000"/>
              </w:rPr>
            </w:pPr>
            <w:r w:rsidRPr="007A65FC">
              <w:t>“We need to work together on this problem”</w:t>
            </w:r>
          </w:p>
          <w:p w14:paraId="1F363EA0" w14:textId="3C4BF7E7" w:rsidR="00891CD8" w:rsidRPr="007A65FC" w:rsidRDefault="00891CD8">
            <w:pPr>
              <w:pStyle w:val="ListParagraph"/>
              <w:numPr>
                <w:ilvl w:val="0"/>
                <w:numId w:val="208"/>
              </w:numPr>
            </w:pPr>
            <w:r w:rsidRPr="007A65FC">
              <w:t xml:space="preserve">Take measures to keep subject away from students and building  </w:t>
            </w:r>
          </w:p>
          <w:p w14:paraId="7F0D50F8" w14:textId="49721BAE" w:rsidR="00891CD8" w:rsidRPr="007A65FC" w:rsidRDefault="00891CD8">
            <w:pPr>
              <w:pStyle w:val="ListParagraph"/>
              <w:numPr>
                <w:ilvl w:val="0"/>
                <w:numId w:val="208"/>
              </w:numPr>
            </w:pPr>
            <w:r w:rsidRPr="007A65FC">
              <w:t>Designate an administrator or staff member to coordinate with public safety at their command post; provide a site map and keys to public safety personnel</w:t>
            </w:r>
          </w:p>
          <w:p w14:paraId="3CE839EC" w14:textId="399CB5FB" w:rsidR="00891CD8" w:rsidRPr="007A65FC" w:rsidRDefault="00891CD8">
            <w:pPr>
              <w:pStyle w:val="ListParagraph"/>
              <w:numPr>
                <w:ilvl w:val="0"/>
                <w:numId w:val="208"/>
              </w:numPr>
            </w:pPr>
            <w:r w:rsidRPr="007A65FC">
              <w:t>When scheduling a meeting with an individual known to be aggressive, arrange for another staff member or student resource officer to be present</w:t>
            </w:r>
          </w:p>
          <w:p w14:paraId="5E00B02E" w14:textId="77777777" w:rsidR="000332F8" w:rsidRDefault="000332F8" w:rsidP="000332F8">
            <w:pPr>
              <w:rPr>
                <w:rFonts w:cs="Arial"/>
                <w:bCs/>
                <w:u w:val="single"/>
              </w:rPr>
            </w:pPr>
          </w:p>
          <w:p w14:paraId="475D787C" w14:textId="5B73CFD1" w:rsidR="000332F8" w:rsidRPr="000332F8" w:rsidRDefault="000332F8" w:rsidP="000332F8">
            <w:pPr>
              <w:rPr>
                <w:rFonts w:cs="Arial"/>
                <w:bCs/>
                <w:u w:val="single"/>
              </w:rPr>
            </w:pPr>
            <w:r w:rsidRPr="000332F8">
              <w:rPr>
                <w:rFonts w:cs="Arial"/>
                <w:bCs/>
                <w:u w:val="single"/>
              </w:rPr>
              <w:t xml:space="preserve">Goal </w:t>
            </w:r>
            <w:r>
              <w:rPr>
                <w:rFonts w:cs="Arial"/>
                <w:bCs/>
                <w:u w:val="single"/>
              </w:rPr>
              <w:t>2</w:t>
            </w:r>
            <w:r w:rsidRPr="000332F8">
              <w:rPr>
                <w:rFonts w:cs="Arial"/>
                <w:bCs/>
                <w:u w:val="single"/>
              </w:rPr>
              <w:t xml:space="preserve"> Actions</w:t>
            </w:r>
          </w:p>
          <w:p w14:paraId="2A1DDA6B" w14:textId="57083F18" w:rsidR="00E9418A" w:rsidRPr="007A65FC" w:rsidRDefault="00E9418A">
            <w:pPr>
              <w:pStyle w:val="ListParagraph"/>
              <w:numPr>
                <w:ilvl w:val="0"/>
                <w:numId w:val="261"/>
              </w:numPr>
            </w:pPr>
            <w:r w:rsidRPr="007A65FC">
              <w:t>As soon as the conversation or actions of the individual become threatening or violent, call 911 immediately.  Provide description and location of intrude</w:t>
            </w:r>
          </w:p>
          <w:p w14:paraId="5650FAA2" w14:textId="7269597D" w:rsidR="00E9418A" w:rsidRPr="007A65FC" w:rsidRDefault="00E9418A">
            <w:pPr>
              <w:pStyle w:val="ListParagraph"/>
              <w:numPr>
                <w:ilvl w:val="0"/>
                <w:numId w:val="261"/>
              </w:numPr>
            </w:pPr>
            <w:r w:rsidRPr="007A65FC">
              <w:t>Keep subject in view until police or law enforcement arrives</w:t>
            </w:r>
          </w:p>
          <w:p w14:paraId="1E993FF3" w14:textId="77777777" w:rsidR="00E9418A" w:rsidRPr="00C850E1" w:rsidRDefault="00E9418A" w:rsidP="00FB3B16">
            <w:pPr>
              <w:pStyle w:val="ListBullet2"/>
              <w:rPr>
                <w:rFonts w:cs="Arial"/>
              </w:rPr>
            </w:pPr>
          </w:p>
          <w:p w14:paraId="78370878" w14:textId="6E8E1CD5" w:rsidR="00E9418A" w:rsidRDefault="00E9418A" w:rsidP="00FB3B16">
            <w:pPr>
              <w:rPr>
                <w:rFonts w:cs="Arial"/>
                <w:b/>
              </w:rPr>
            </w:pPr>
            <w:r w:rsidRPr="00C850E1">
              <w:rPr>
                <w:rFonts w:cs="Arial"/>
                <w:b/>
              </w:rPr>
              <w:t>STAFF ACTIONS:</w:t>
            </w:r>
          </w:p>
          <w:p w14:paraId="5CF501DA" w14:textId="3E54E661" w:rsidR="00891CD8" w:rsidRDefault="00891CD8" w:rsidP="00FB3B16">
            <w:pPr>
              <w:rPr>
                <w:rFonts w:cs="Arial"/>
                <w:b/>
              </w:rPr>
            </w:pPr>
          </w:p>
          <w:p w14:paraId="5A16FD70" w14:textId="164AD12B" w:rsidR="00891CD8" w:rsidRPr="00891CD8" w:rsidRDefault="00891CD8" w:rsidP="00FB3B16">
            <w:pPr>
              <w:rPr>
                <w:rFonts w:cs="Arial"/>
                <w:bCs/>
                <w:u w:val="single"/>
              </w:rPr>
            </w:pPr>
            <w:r w:rsidRPr="00891CD8">
              <w:rPr>
                <w:rFonts w:cs="Arial"/>
                <w:bCs/>
                <w:u w:val="single"/>
              </w:rPr>
              <w:t>Goal 1 Actions</w:t>
            </w:r>
          </w:p>
          <w:p w14:paraId="724CD076" w14:textId="09D24CF0" w:rsidR="00E9418A" w:rsidRDefault="00E9418A">
            <w:pPr>
              <w:pStyle w:val="ListParagraph"/>
              <w:numPr>
                <w:ilvl w:val="0"/>
                <w:numId w:val="209"/>
              </w:numPr>
            </w:pPr>
            <w:r w:rsidRPr="007A65FC">
              <w:lastRenderedPageBreak/>
              <w:t>Notify the principal/site administrator</w:t>
            </w:r>
            <w:r w:rsidR="00891CD8">
              <w:t xml:space="preserve"> of intruder</w:t>
            </w:r>
            <w:r w:rsidRPr="007A65FC">
              <w:t>.  Provide description and location of the intruder.  Visually inspect the intruder for indications of a weapon</w:t>
            </w:r>
          </w:p>
          <w:p w14:paraId="07E63C3A" w14:textId="2CD3947A" w:rsidR="00E9418A" w:rsidRPr="007A65FC" w:rsidRDefault="00E9418A">
            <w:pPr>
              <w:pStyle w:val="ListParagraph"/>
              <w:numPr>
                <w:ilvl w:val="0"/>
                <w:numId w:val="209"/>
              </w:numPr>
            </w:pPr>
            <w:r>
              <w:t>If able, initiate a lockdown from your classroom/office</w:t>
            </w:r>
          </w:p>
          <w:p w14:paraId="26A12C34" w14:textId="4BF3DD18" w:rsidR="00E9418A" w:rsidRPr="007A65FC" w:rsidRDefault="00E9418A">
            <w:pPr>
              <w:pStyle w:val="ListParagraph"/>
              <w:numPr>
                <w:ilvl w:val="0"/>
                <w:numId w:val="209"/>
              </w:numPr>
            </w:pPr>
            <w:r w:rsidRPr="007A65FC">
              <w:t>Keep intruder in view until police or law enforcement arrives.  Stay calm.  Do not indicate any threat to the intruder</w:t>
            </w:r>
          </w:p>
          <w:p w14:paraId="10298409" w14:textId="6575B436" w:rsidR="00E9418A" w:rsidRDefault="00E9418A">
            <w:pPr>
              <w:pStyle w:val="ListParagraph"/>
              <w:numPr>
                <w:ilvl w:val="0"/>
                <w:numId w:val="209"/>
              </w:numPr>
            </w:pPr>
            <w:r w:rsidRPr="007A65FC">
              <w:t xml:space="preserve">Isolate intruder from students.  Lock classroom and office doors.  Close blinds and stay clear of windows and panes of glass.   Remain inside rooms until the </w:t>
            </w:r>
            <w:r>
              <w:t>All Clear</w:t>
            </w:r>
            <w:r w:rsidRPr="007A65FC">
              <w:t xml:space="preserve"> instruction is announced</w:t>
            </w:r>
          </w:p>
          <w:p w14:paraId="23BB0924" w14:textId="6E79D9DD" w:rsidR="00E9418A" w:rsidRDefault="00E9418A">
            <w:pPr>
              <w:pStyle w:val="ListParagraph"/>
              <w:numPr>
                <w:ilvl w:val="0"/>
                <w:numId w:val="209"/>
              </w:numPr>
            </w:pPr>
            <w:r>
              <w:t xml:space="preserve">Keep classroom and office doors locked </w:t>
            </w:r>
          </w:p>
          <w:p w14:paraId="3F1E3DB1" w14:textId="302587B0" w:rsidR="00106A20" w:rsidRDefault="00106A20" w:rsidP="00106A20"/>
          <w:p w14:paraId="2AD342E8" w14:textId="18BBEFAB" w:rsidR="00106A20" w:rsidRPr="00106A20" w:rsidRDefault="00106A20" w:rsidP="00106A20">
            <w:pPr>
              <w:rPr>
                <w:u w:val="single"/>
              </w:rPr>
            </w:pPr>
            <w:r w:rsidRPr="00106A20">
              <w:rPr>
                <w:u w:val="single"/>
              </w:rPr>
              <w:t>Goal 2 Actions</w:t>
            </w:r>
          </w:p>
          <w:p w14:paraId="28490061" w14:textId="77777777" w:rsidR="00106A20" w:rsidRDefault="00106A20">
            <w:pPr>
              <w:pStyle w:val="ListParagraph"/>
              <w:numPr>
                <w:ilvl w:val="0"/>
                <w:numId w:val="262"/>
              </w:numPr>
            </w:pPr>
            <w:r>
              <w:t>Call 9-1-1 or ensure someone else has called 9-1-1</w:t>
            </w:r>
          </w:p>
          <w:p w14:paraId="595A6293" w14:textId="77777777" w:rsidR="00E9418A" w:rsidRPr="00F378A5" w:rsidRDefault="00E9418A" w:rsidP="00FB3B16">
            <w:pPr>
              <w:pStyle w:val="Bullet"/>
              <w:numPr>
                <w:ilvl w:val="0"/>
                <w:numId w:val="0"/>
              </w:numPr>
              <w:ind w:left="630" w:hanging="360"/>
              <w:rPr>
                <w:rFonts w:cs="Arial"/>
                <w:b/>
              </w:rPr>
            </w:pPr>
          </w:p>
        </w:tc>
      </w:tr>
      <w:tr w:rsidR="00E9418A" w14:paraId="73972F59" w14:textId="77777777" w:rsidTr="00FB3B16">
        <w:tc>
          <w:tcPr>
            <w:tcW w:w="2174" w:type="dxa"/>
            <w:tcBorders>
              <w:right w:val="nil"/>
            </w:tcBorders>
            <w:shd w:val="clear" w:color="auto" w:fill="DBE5F1" w:themeFill="accent1" w:themeFillTint="33"/>
          </w:tcPr>
          <w:p w14:paraId="24398E0B" w14:textId="77777777" w:rsidR="00E9418A" w:rsidRPr="00E10337" w:rsidRDefault="00E9418A" w:rsidP="00FB3B16">
            <w:pPr>
              <w:pStyle w:val="Heading2"/>
            </w:pPr>
            <w:r w:rsidRPr="00E10337">
              <w:t>AFTER</w:t>
            </w:r>
          </w:p>
        </w:tc>
        <w:tc>
          <w:tcPr>
            <w:tcW w:w="7991" w:type="dxa"/>
            <w:tcBorders>
              <w:left w:val="nil"/>
            </w:tcBorders>
            <w:shd w:val="clear" w:color="auto" w:fill="DBE5F1" w:themeFill="accent1" w:themeFillTint="33"/>
          </w:tcPr>
          <w:p w14:paraId="4F0AFCF5" w14:textId="77777777" w:rsidR="00E9418A" w:rsidRPr="00E10337" w:rsidRDefault="00E9418A" w:rsidP="00FB3B16">
            <w:pPr>
              <w:pStyle w:val="Heading3"/>
            </w:pPr>
          </w:p>
        </w:tc>
      </w:tr>
      <w:tr w:rsidR="00E9418A" w14:paraId="3B55CDC6" w14:textId="77777777" w:rsidTr="00FB3B16">
        <w:tc>
          <w:tcPr>
            <w:tcW w:w="2174" w:type="dxa"/>
          </w:tcPr>
          <w:p w14:paraId="0A005C33" w14:textId="77777777" w:rsidR="00E9418A" w:rsidRPr="00251BAB" w:rsidRDefault="00E9418A" w:rsidP="00FB3B16">
            <w:r w:rsidRPr="00251BAB">
              <w:t>Goal:</w:t>
            </w:r>
          </w:p>
        </w:tc>
        <w:tc>
          <w:tcPr>
            <w:tcW w:w="7991" w:type="dxa"/>
          </w:tcPr>
          <w:p w14:paraId="3380BE88" w14:textId="77777777" w:rsidR="00106A20" w:rsidRDefault="00106A20">
            <w:pPr>
              <w:pStyle w:val="ListParagraph"/>
              <w:numPr>
                <w:ilvl w:val="0"/>
                <w:numId w:val="165"/>
              </w:numPr>
            </w:pPr>
            <w:r>
              <w:t>Effectively communicate to all stakeholders</w:t>
            </w:r>
          </w:p>
          <w:p w14:paraId="4ADDD589" w14:textId="0064BBAE" w:rsidR="00E9418A" w:rsidRDefault="00106A20">
            <w:pPr>
              <w:pStyle w:val="ListParagraph"/>
              <w:numPr>
                <w:ilvl w:val="0"/>
                <w:numId w:val="165"/>
              </w:numPr>
            </w:pPr>
            <w:r>
              <w:t>Determine campuses’ evacuation response strengths, areas from improvement and steps to improvement</w:t>
            </w:r>
          </w:p>
        </w:tc>
      </w:tr>
      <w:tr w:rsidR="00E9418A" w14:paraId="2FC24E0A" w14:textId="77777777" w:rsidTr="00FB3B16">
        <w:tc>
          <w:tcPr>
            <w:tcW w:w="2174" w:type="dxa"/>
          </w:tcPr>
          <w:p w14:paraId="65C3F912" w14:textId="77777777" w:rsidR="00E9418A" w:rsidRPr="00251BAB" w:rsidRDefault="00E9418A" w:rsidP="00FB3B16">
            <w:r w:rsidRPr="00251BAB">
              <w:t>Objective(s):</w:t>
            </w:r>
          </w:p>
        </w:tc>
        <w:tc>
          <w:tcPr>
            <w:tcW w:w="7991" w:type="dxa"/>
          </w:tcPr>
          <w:p w14:paraId="0C9772AC" w14:textId="77777777" w:rsidR="00106A20" w:rsidRPr="00215B25" w:rsidRDefault="00106A20" w:rsidP="00106A20">
            <w:pPr>
              <w:rPr>
                <w:u w:val="single"/>
              </w:rPr>
            </w:pPr>
            <w:r w:rsidRPr="00215B25">
              <w:rPr>
                <w:u w:val="single"/>
              </w:rPr>
              <w:t>Goal 1 Objectives</w:t>
            </w:r>
          </w:p>
          <w:p w14:paraId="2916E29D" w14:textId="77777777" w:rsidR="00106A20" w:rsidRDefault="00106A20">
            <w:pPr>
              <w:pStyle w:val="ListParagraph"/>
              <w:numPr>
                <w:ilvl w:val="0"/>
                <w:numId w:val="210"/>
              </w:numPr>
            </w:pPr>
            <w:r>
              <w:t xml:space="preserve">Provide information to staff, parents, and students </w:t>
            </w:r>
          </w:p>
          <w:p w14:paraId="6E00685D" w14:textId="77777777" w:rsidR="00106A20" w:rsidRDefault="00106A20">
            <w:pPr>
              <w:pStyle w:val="ListParagraph"/>
              <w:numPr>
                <w:ilvl w:val="0"/>
                <w:numId w:val="210"/>
              </w:numPr>
            </w:pPr>
            <w:r>
              <w:t>Provide information to district office</w:t>
            </w:r>
          </w:p>
          <w:p w14:paraId="20B0B4FE" w14:textId="77777777" w:rsidR="00106A20" w:rsidRDefault="00106A20">
            <w:pPr>
              <w:pStyle w:val="ListParagraph"/>
              <w:numPr>
                <w:ilvl w:val="0"/>
                <w:numId w:val="210"/>
              </w:numPr>
            </w:pPr>
            <w:r>
              <w:t xml:space="preserve">Provide information to media </w:t>
            </w:r>
          </w:p>
          <w:p w14:paraId="361C3BD5" w14:textId="77777777" w:rsidR="00106A20" w:rsidRDefault="00106A20" w:rsidP="00106A20">
            <w:pPr>
              <w:pStyle w:val="ListParagraph"/>
              <w:ind w:left="360"/>
            </w:pPr>
          </w:p>
          <w:p w14:paraId="74301FC2" w14:textId="77777777" w:rsidR="00106A20" w:rsidRPr="00215B25" w:rsidRDefault="00106A20" w:rsidP="00106A20">
            <w:pPr>
              <w:rPr>
                <w:u w:val="single"/>
              </w:rPr>
            </w:pPr>
            <w:r w:rsidRPr="00215B25">
              <w:rPr>
                <w:u w:val="single"/>
              </w:rPr>
              <w:t>Goal 2 Objectives</w:t>
            </w:r>
          </w:p>
          <w:p w14:paraId="20E296DD" w14:textId="753F5D52" w:rsidR="00E9418A" w:rsidRDefault="00106A20">
            <w:pPr>
              <w:pStyle w:val="ListParagraph"/>
              <w:numPr>
                <w:ilvl w:val="0"/>
                <w:numId w:val="211"/>
              </w:numPr>
            </w:pPr>
            <w:r>
              <w:t>Conduct After-Action Report process</w:t>
            </w:r>
          </w:p>
        </w:tc>
      </w:tr>
      <w:tr w:rsidR="00E9418A" w14:paraId="0DBB942E" w14:textId="77777777" w:rsidTr="00E07E85">
        <w:trPr>
          <w:trHeight w:val="80"/>
        </w:trPr>
        <w:tc>
          <w:tcPr>
            <w:tcW w:w="2174" w:type="dxa"/>
          </w:tcPr>
          <w:p w14:paraId="4C38A07C" w14:textId="77777777" w:rsidR="00E9418A" w:rsidRPr="00251BAB" w:rsidRDefault="00E9418A" w:rsidP="00FB3B16">
            <w:r w:rsidRPr="00251BAB">
              <w:t>Courses of Action:</w:t>
            </w:r>
          </w:p>
        </w:tc>
        <w:tc>
          <w:tcPr>
            <w:tcW w:w="7991" w:type="dxa"/>
          </w:tcPr>
          <w:p w14:paraId="6D4C10D5" w14:textId="1ADE5246" w:rsidR="00106A20" w:rsidRPr="00C850E1" w:rsidRDefault="00E9418A" w:rsidP="00106A20">
            <w:pPr>
              <w:tabs>
                <w:tab w:val="left" w:pos="720"/>
              </w:tabs>
              <w:ind w:left="1440" w:hanging="1440"/>
              <w:rPr>
                <w:rFonts w:cs="Arial"/>
                <w:b/>
              </w:rPr>
            </w:pPr>
            <w:r w:rsidRPr="00C850E1">
              <w:rPr>
                <w:rFonts w:cs="Arial"/>
                <w:b/>
              </w:rPr>
              <w:t>PRINCIPAL/SITE ADMINISTRATOR ACTIONS:</w:t>
            </w:r>
            <w:r w:rsidR="00106A20" w:rsidRPr="00C850E1">
              <w:rPr>
                <w:rFonts w:cs="Arial"/>
                <w:b/>
              </w:rPr>
              <w:t xml:space="preserve"> PRINCIPAL/SITE ADMINISTRATOR ACTIONS:</w:t>
            </w:r>
          </w:p>
          <w:p w14:paraId="1A2E9ED9" w14:textId="77777777" w:rsidR="00106A20" w:rsidRPr="00DC035F" w:rsidRDefault="00106A20" w:rsidP="00106A20">
            <w:pPr>
              <w:rPr>
                <w:u w:val="single"/>
              </w:rPr>
            </w:pPr>
            <w:r w:rsidRPr="00DC035F">
              <w:rPr>
                <w:u w:val="single"/>
              </w:rPr>
              <w:t>Goal 1 Actions</w:t>
            </w:r>
          </w:p>
          <w:p w14:paraId="09909F83" w14:textId="11026D3F" w:rsidR="00106A20" w:rsidRDefault="00106A20">
            <w:pPr>
              <w:pStyle w:val="ListParagraph"/>
              <w:numPr>
                <w:ilvl w:val="0"/>
                <w:numId w:val="168"/>
              </w:numPr>
            </w:pPr>
            <w:r>
              <w:t>Provide critical information to the district office to develop effective key messages</w:t>
            </w:r>
          </w:p>
          <w:p w14:paraId="0C440C4E" w14:textId="2525C994" w:rsidR="00106A20" w:rsidRDefault="00106A20">
            <w:pPr>
              <w:pStyle w:val="ListParagraph"/>
              <w:numPr>
                <w:ilvl w:val="0"/>
                <w:numId w:val="168"/>
              </w:numPr>
            </w:pPr>
            <w:r>
              <w:t xml:space="preserve">Work with appropriate district department to write messages to inform parents, staff and the community about what happened  </w:t>
            </w:r>
          </w:p>
          <w:p w14:paraId="2998CA27" w14:textId="35B2F561" w:rsidR="00106A20" w:rsidRDefault="00106A20">
            <w:pPr>
              <w:pStyle w:val="ListParagraph"/>
              <w:numPr>
                <w:ilvl w:val="0"/>
                <w:numId w:val="168"/>
              </w:numPr>
            </w:pPr>
            <w:r>
              <w:t xml:space="preserve">Work with appropriate district department to draft talking points for phone calls and media requests </w:t>
            </w:r>
          </w:p>
          <w:p w14:paraId="65900E63" w14:textId="77777777" w:rsidR="00106A20" w:rsidRPr="00DC035F" w:rsidRDefault="00106A20" w:rsidP="00106A20">
            <w:pPr>
              <w:rPr>
                <w:u w:val="single"/>
              </w:rPr>
            </w:pPr>
            <w:r w:rsidRPr="00DC035F">
              <w:rPr>
                <w:u w:val="single"/>
              </w:rPr>
              <w:t>Goal 2 Actions</w:t>
            </w:r>
          </w:p>
          <w:p w14:paraId="6284CC19" w14:textId="2D7C5013" w:rsidR="00106A20" w:rsidRDefault="00106A20">
            <w:pPr>
              <w:pStyle w:val="ListParagraph"/>
              <w:numPr>
                <w:ilvl w:val="0"/>
                <w:numId w:val="169"/>
              </w:numPr>
            </w:pPr>
            <w:r>
              <w:t xml:space="preserve">Conduct an after-action report process and implement necessary actions for improving future responses  </w:t>
            </w:r>
          </w:p>
          <w:p w14:paraId="486A0461" w14:textId="1518A778" w:rsidR="00106A20" w:rsidRDefault="00106A20">
            <w:pPr>
              <w:pStyle w:val="ListParagraph"/>
              <w:numPr>
                <w:ilvl w:val="0"/>
                <w:numId w:val="169"/>
              </w:numPr>
            </w:pPr>
            <w:r>
              <w:t xml:space="preserve">Gather stakeholders to debrief and engaged in process to identify strengths and weaknesses (areas for improvement) of response  </w:t>
            </w:r>
          </w:p>
          <w:p w14:paraId="0019138D" w14:textId="65494F09" w:rsidR="00106A20" w:rsidRDefault="00106A20">
            <w:pPr>
              <w:pStyle w:val="ListParagraph"/>
              <w:numPr>
                <w:ilvl w:val="0"/>
                <w:numId w:val="169"/>
              </w:numPr>
            </w:pPr>
            <w:r>
              <w:t xml:space="preserve">Conduct an assessment of vulnerabilities to determine how the intruder gained access to campus and how one might gain access in the future.  </w:t>
            </w:r>
          </w:p>
          <w:p w14:paraId="7FE9B06E" w14:textId="51E56F94" w:rsidR="00106A20" w:rsidRDefault="00106A20">
            <w:pPr>
              <w:pStyle w:val="ListParagraph"/>
              <w:numPr>
                <w:ilvl w:val="0"/>
                <w:numId w:val="169"/>
              </w:numPr>
            </w:pPr>
            <w:r>
              <w:t>Identify steps to improve future responses</w:t>
            </w:r>
          </w:p>
          <w:p w14:paraId="432259A8" w14:textId="69F6635E" w:rsidR="00106A20" w:rsidRDefault="00106A20">
            <w:pPr>
              <w:pStyle w:val="ListParagraph"/>
              <w:numPr>
                <w:ilvl w:val="0"/>
                <w:numId w:val="169"/>
              </w:numPr>
            </w:pPr>
            <w:r>
              <w:t xml:space="preserve">Implement steps to improvement  </w:t>
            </w:r>
          </w:p>
          <w:p w14:paraId="17D658E0" w14:textId="77777777" w:rsidR="00106A20" w:rsidRDefault="00106A20" w:rsidP="00106A20"/>
          <w:p w14:paraId="151C50DC" w14:textId="77777777" w:rsidR="00106A20" w:rsidRDefault="00106A20" w:rsidP="00106A20">
            <w:pPr>
              <w:rPr>
                <w:rFonts w:cs="Arial"/>
                <w:b/>
              </w:rPr>
            </w:pPr>
            <w:r w:rsidRPr="00C850E1">
              <w:rPr>
                <w:rFonts w:cs="Arial"/>
                <w:b/>
              </w:rPr>
              <w:t xml:space="preserve">STAFF ACTIONS: </w:t>
            </w:r>
          </w:p>
          <w:p w14:paraId="7A56C655" w14:textId="77777777" w:rsidR="00106A20" w:rsidRPr="00DC035F" w:rsidRDefault="00106A20" w:rsidP="00106A20">
            <w:pPr>
              <w:rPr>
                <w:u w:val="single"/>
              </w:rPr>
            </w:pPr>
            <w:r w:rsidRPr="00DC035F">
              <w:rPr>
                <w:u w:val="single"/>
              </w:rPr>
              <w:t>Goal 2 Actions</w:t>
            </w:r>
          </w:p>
          <w:p w14:paraId="2ADD415A" w14:textId="6FF984C7" w:rsidR="00CD1A73" w:rsidRDefault="00106A20">
            <w:pPr>
              <w:pStyle w:val="ListParagraph"/>
              <w:numPr>
                <w:ilvl w:val="0"/>
                <w:numId w:val="170"/>
              </w:numPr>
            </w:pPr>
            <w:r>
              <w:t xml:space="preserve">Participate in the after-action report process </w:t>
            </w:r>
          </w:p>
          <w:p w14:paraId="151625FA" w14:textId="4EB3A4ED" w:rsidR="00E9418A" w:rsidRDefault="00106A20" w:rsidP="00C502E0">
            <w:pPr>
              <w:pStyle w:val="ListParagraph"/>
              <w:numPr>
                <w:ilvl w:val="0"/>
                <w:numId w:val="170"/>
              </w:numPr>
            </w:pPr>
            <w:r>
              <w:t>Participate in any determined corrective actions discovered in the after-actions</w:t>
            </w:r>
            <w:r w:rsidR="00CD1A73">
              <w:t xml:space="preserve"> </w:t>
            </w:r>
            <w:r>
              <w:t xml:space="preserve">process  </w:t>
            </w:r>
            <w:r w:rsidR="00E9418A">
              <w:t xml:space="preserve"> </w:t>
            </w:r>
          </w:p>
        </w:tc>
      </w:tr>
    </w:tbl>
    <w:p w14:paraId="27C3B5EB" w14:textId="77777777" w:rsidR="00F1059C" w:rsidRDefault="00F1059C" w:rsidP="00503C28">
      <w:pPr>
        <w:pStyle w:val="LittleTitle2"/>
      </w:pPr>
    </w:p>
    <w:p w14:paraId="7604E9E5" w14:textId="262D0273" w:rsidR="00503C28" w:rsidRDefault="0088282D" w:rsidP="00503C28">
      <w:pPr>
        <w:pStyle w:val="LittleTitle2"/>
      </w:pPr>
      <w:bookmarkStart w:id="30" w:name="power"/>
      <w:bookmarkEnd w:id="30"/>
      <w:r>
        <w:lastRenderedPageBreak/>
        <w:t xml:space="preserve">Unplanned </w:t>
      </w:r>
      <w:r w:rsidR="00503C28">
        <w:t>Power Outage</w:t>
      </w:r>
    </w:p>
    <w:p w14:paraId="3EE0E573" w14:textId="73225AEB" w:rsidR="00503C28" w:rsidRDefault="00503C28" w:rsidP="00503C28">
      <w:r>
        <w:rPr>
          <w:rFonts w:ascii="Times New Roman" w:hAnsi="Times New Roman"/>
        </w:rPr>
        <w:t xml:space="preserve">This procedure addresses situations involving </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640"/>
      </w:tblGrid>
      <w:tr w:rsidR="00503C28" w14:paraId="7865F8AE" w14:textId="77777777" w:rsidTr="00FB3B16">
        <w:tc>
          <w:tcPr>
            <w:tcW w:w="1615" w:type="dxa"/>
            <w:tcBorders>
              <w:right w:val="nil"/>
            </w:tcBorders>
            <w:shd w:val="clear" w:color="auto" w:fill="DBE5F1" w:themeFill="accent1" w:themeFillTint="33"/>
          </w:tcPr>
          <w:p w14:paraId="54CF4F02" w14:textId="77777777" w:rsidR="00503C28" w:rsidRDefault="00503C28" w:rsidP="00FB3B16">
            <w:pPr>
              <w:pStyle w:val="Heading2"/>
            </w:pPr>
            <w:r>
              <w:t>BEFORE</w:t>
            </w:r>
          </w:p>
        </w:tc>
        <w:tc>
          <w:tcPr>
            <w:tcW w:w="8640" w:type="dxa"/>
            <w:tcBorders>
              <w:left w:val="nil"/>
            </w:tcBorders>
            <w:shd w:val="clear" w:color="auto" w:fill="DBE5F1" w:themeFill="accent1" w:themeFillTint="33"/>
          </w:tcPr>
          <w:p w14:paraId="3016DE96" w14:textId="77777777" w:rsidR="00503C28" w:rsidRDefault="00503C28" w:rsidP="00FB3B16">
            <w:pPr>
              <w:pStyle w:val="Heading3"/>
            </w:pPr>
          </w:p>
        </w:tc>
      </w:tr>
      <w:tr w:rsidR="00503C28" w14:paraId="27DDCBA6" w14:textId="77777777" w:rsidTr="00FB3B16">
        <w:tc>
          <w:tcPr>
            <w:tcW w:w="1615" w:type="dxa"/>
          </w:tcPr>
          <w:p w14:paraId="7B022365" w14:textId="77777777" w:rsidR="00503C28" w:rsidRPr="00251BAB" w:rsidRDefault="00503C28" w:rsidP="00FB3B16">
            <w:r w:rsidRPr="00251BAB">
              <w:t>Goa</w:t>
            </w:r>
            <w:r>
              <w:t>ls</w:t>
            </w:r>
            <w:r w:rsidRPr="00251BAB">
              <w:t>:</w:t>
            </w:r>
          </w:p>
        </w:tc>
        <w:tc>
          <w:tcPr>
            <w:tcW w:w="8640" w:type="dxa"/>
          </w:tcPr>
          <w:p w14:paraId="00FC1860" w14:textId="77777777" w:rsidR="00D738FA" w:rsidRDefault="00D738FA">
            <w:pPr>
              <w:pStyle w:val="ListParagraph"/>
              <w:numPr>
                <w:ilvl w:val="0"/>
                <w:numId w:val="220"/>
              </w:numPr>
            </w:pPr>
            <w:r>
              <w:t>Prevent the risk of injury to individuals and damage of property from Power Outage</w:t>
            </w:r>
            <w:r w:rsidRPr="009B0B48">
              <w:t xml:space="preserve"> </w:t>
            </w:r>
          </w:p>
          <w:p w14:paraId="633DA2DF" w14:textId="33D8031C" w:rsidR="00503C28" w:rsidRDefault="00503C28">
            <w:pPr>
              <w:pStyle w:val="ListParagraph"/>
              <w:numPr>
                <w:ilvl w:val="0"/>
                <w:numId w:val="220"/>
              </w:numPr>
            </w:pPr>
            <w:r w:rsidRPr="009B0B48">
              <w:t>Develop the capacity of staff to lead students through appropriate response options</w:t>
            </w:r>
          </w:p>
          <w:p w14:paraId="4E9E3ED8" w14:textId="7D2B98D6" w:rsidR="00503C28" w:rsidRDefault="00D738FA">
            <w:pPr>
              <w:pStyle w:val="ListParagraph"/>
              <w:numPr>
                <w:ilvl w:val="0"/>
                <w:numId w:val="220"/>
              </w:numPr>
            </w:pPr>
            <w:r>
              <w:t>Develop capacity for educational process to continue in power outages</w:t>
            </w:r>
          </w:p>
        </w:tc>
      </w:tr>
      <w:tr w:rsidR="00503C28" w14:paraId="42B9DE34" w14:textId="77777777" w:rsidTr="00FB3B16">
        <w:tc>
          <w:tcPr>
            <w:tcW w:w="1615" w:type="dxa"/>
          </w:tcPr>
          <w:p w14:paraId="02DA575B" w14:textId="77777777" w:rsidR="00503C28" w:rsidRPr="00251BAB" w:rsidRDefault="00503C28" w:rsidP="00FB3B16">
            <w:r w:rsidRPr="00251BAB">
              <w:t>Objective(s):</w:t>
            </w:r>
          </w:p>
        </w:tc>
        <w:tc>
          <w:tcPr>
            <w:tcW w:w="8640" w:type="dxa"/>
          </w:tcPr>
          <w:p w14:paraId="0D55EC71" w14:textId="77777777" w:rsidR="00503C28" w:rsidRDefault="00503C28" w:rsidP="00FB3B16">
            <w:pPr>
              <w:pStyle w:val="ListParagraph"/>
              <w:ind w:left="0"/>
              <w:rPr>
                <w:u w:val="single"/>
              </w:rPr>
            </w:pPr>
            <w:r>
              <w:rPr>
                <w:u w:val="single"/>
              </w:rPr>
              <w:t>Goal 1 Objectives</w:t>
            </w:r>
          </w:p>
          <w:p w14:paraId="34F29E79" w14:textId="1A60672F" w:rsidR="00D738FA" w:rsidRDefault="00D738FA">
            <w:pPr>
              <w:pStyle w:val="ListParagraph"/>
              <w:numPr>
                <w:ilvl w:val="0"/>
                <w:numId w:val="217"/>
              </w:numPr>
            </w:pPr>
            <w:r>
              <w:t xml:space="preserve">Conduct a Risk Assessment to determine hazards, </w:t>
            </w:r>
            <w:r w:rsidR="00C502E0">
              <w:t>vulnerabilities,</w:t>
            </w:r>
            <w:r>
              <w:t xml:space="preserve"> and consequences in a power outage </w:t>
            </w:r>
          </w:p>
          <w:p w14:paraId="533BF499" w14:textId="56AF30A0" w:rsidR="00503C28" w:rsidRDefault="00D738FA">
            <w:pPr>
              <w:pStyle w:val="ListParagraph"/>
              <w:numPr>
                <w:ilvl w:val="0"/>
                <w:numId w:val="217"/>
              </w:numPr>
            </w:pPr>
            <w:r>
              <w:t>Ensure portable lighting (i.e., flashlights and batteries is available at school site</w:t>
            </w:r>
          </w:p>
          <w:p w14:paraId="2B0B19A6" w14:textId="7DF7709E" w:rsidR="00D738FA" w:rsidRDefault="00C502E0">
            <w:pPr>
              <w:pStyle w:val="ListParagraph"/>
              <w:numPr>
                <w:ilvl w:val="0"/>
                <w:numId w:val="217"/>
              </w:numPr>
            </w:pPr>
            <w:r>
              <w:t>Always keep hallways and pathways clear</w:t>
            </w:r>
          </w:p>
          <w:p w14:paraId="6524FA9C" w14:textId="77777777" w:rsidR="00D738FA" w:rsidRDefault="00D738FA">
            <w:pPr>
              <w:pStyle w:val="ListParagraph"/>
              <w:numPr>
                <w:ilvl w:val="0"/>
                <w:numId w:val="212"/>
              </w:numPr>
              <w:ind w:left="0"/>
            </w:pPr>
          </w:p>
          <w:p w14:paraId="3E2368B9" w14:textId="77777777" w:rsidR="00503C28" w:rsidRPr="00B86022" w:rsidRDefault="00503C28" w:rsidP="00FB3B16">
            <w:pPr>
              <w:pStyle w:val="ListParagraph"/>
              <w:ind w:left="0"/>
              <w:rPr>
                <w:u w:val="single"/>
              </w:rPr>
            </w:pPr>
            <w:r w:rsidRPr="00B86022">
              <w:rPr>
                <w:u w:val="single"/>
              </w:rPr>
              <w:t xml:space="preserve">Goal </w:t>
            </w:r>
            <w:r>
              <w:rPr>
                <w:u w:val="single"/>
              </w:rPr>
              <w:t>2</w:t>
            </w:r>
            <w:r w:rsidRPr="00B86022">
              <w:rPr>
                <w:u w:val="single"/>
              </w:rPr>
              <w:t xml:space="preserve"> Objectives</w:t>
            </w:r>
          </w:p>
          <w:p w14:paraId="6F75648F" w14:textId="3BD106C1" w:rsidR="00503C28" w:rsidRDefault="00503C28">
            <w:pPr>
              <w:pStyle w:val="ListParagraph"/>
              <w:numPr>
                <w:ilvl w:val="0"/>
                <w:numId w:val="218"/>
              </w:numPr>
            </w:pPr>
            <w:r w:rsidRPr="006002F6">
              <w:t>Train staff on response actions</w:t>
            </w:r>
            <w:r w:rsidR="00BE63EE">
              <w:t xml:space="preserve"> during a power outage</w:t>
            </w:r>
          </w:p>
          <w:p w14:paraId="059FBC9C" w14:textId="77777777" w:rsidR="00503C28" w:rsidRPr="006002F6" w:rsidRDefault="00503C28" w:rsidP="00FB3B16">
            <w:pPr>
              <w:pStyle w:val="ListParagraph"/>
              <w:ind w:left="0"/>
            </w:pPr>
          </w:p>
          <w:p w14:paraId="5C136D7C" w14:textId="77777777" w:rsidR="00503C28" w:rsidRPr="00B86022" w:rsidRDefault="00503C28" w:rsidP="00FB3B16">
            <w:pPr>
              <w:pStyle w:val="ListParagraph"/>
              <w:ind w:left="0"/>
              <w:rPr>
                <w:u w:val="single"/>
              </w:rPr>
            </w:pPr>
            <w:r w:rsidRPr="00B86022">
              <w:rPr>
                <w:u w:val="single"/>
              </w:rPr>
              <w:t xml:space="preserve">Goal </w:t>
            </w:r>
            <w:r>
              <w:rPr>
                <w:u w:val="single"/>
              </w:rPr>
              <w:t>3</w:t>
            </w:r>
            <w:r w:rsidRPr="00B86022">
              <w:rPr>
                <w:u w:val="single"/>
              </w:rPr>
              <w:t xml:space="preserve"> Objectives</w:t>
            </w:r>
          </w:p>
          <w:p w14:paraId="6EE88285" w14:textId="1971DA09" w:rsidR="00503C28" w:rsidRDefault="00BE63EE">
            <w:pPr>
              <w:pStyle w:val="ListParagraph"/>
              <w:numPr>
                <w:ilvl w:val="0"/>
                <w:numId w:val="219"/>
              </w:numPr>
            </w:pPr>
            <w:r>
              <w:t>Develop a continuity of education plan for both short- and long- term power outages</w:t>
            </w:r>
          </w:p>
          <w:p w14:paraId="3B4E37A7" w14:textId="6F09BB49" w:rsidR="00BE63EE" w:rsidRDefault="00BE63EE">
            <w:pPr>
              <w:pStyle w:val="ListParagraph"/>
              <w:numPr>
                <w:ilvl w:val="0"/>
                <w:numId w:val="219"/>
              </w:numPr>
            </w:pPr>
            <w:r>
              <w:t>In Risk Assessment determine facilities which will be conducive to teaching during a power outage</w:t>
            </w:r>
          </w:p>
        </w:tc>
      </w:tr>
      <w:tr w:rsidR="00503C28" w14:paraId="703D58CE" w14:textId="77777777" w:rsidTr="00FB3B16">
        <w:trPr>
          <w:trHeight w:val="1412"/>
        </w:trPr>
        <w:tc>
          <w:tcPr>
            <w:tcW w:w="1615" w:type="dxa"/>
            <w:tcBorders>
              <w:bottom w:val="single" w:sz="4" w:space="0" w:color="auto"/>
            </w:tcBorders>
          </w:tcPr>
          <w:p w14:paraId="6F8E573D" w14:textId="77777777" w:rsidR="00503C28" w:rsidRPr="00251BAB" w:rsidRDefault="00503C28" w:rsidP="00FB3B16">
            <w:r w:rsidRPr="00251BAB">
              <w:t>Courses of Action:</w:t>
            </w:r>
          </w:p>
        </w:tc>
        <w:tc>
          <w:tcPr>
            <w:tcW w:w="8640" w:type="dxa"/>
            <w:tcBorders>
              <w:bottom w:val="single" w:sz="4" w:space="0" w:color="auto"/>
            </w:tcBorders>
          </w:tcPr>
          <w:p w14:paraId="42B5C402" w14:textId="1F304A2A" w:rsidR="00503C28" w:rsidRDefault="00503C28" w:rsidP="00FB3B16">
            <w:pPr>
              <w:tabs>
                <w:tab w:val="left" w:pos="720"/>
              </w:tabs>
              <w:ind w:left="1440" w:hanging="1440"/>
              <w:rPr>
                <w:rFonts w:cs="Arial"/>
                <w:b/>
              </w:rPr>
            </w:pPr>
            <w:r w:rsidRPr="00C850E1">
              <w:rPr>
                <w:rFonts w:cs="Arial"/>
                <w:b/>
              </w:rPr>
              <w:t>PRINCIPAL/SITE ADMINISTRATOR ACTIONS</w:t>
            </w:r>
          </w:p>
          <w:p w14:paraId="1A99FE68" w14:textId="77777777" w:rsidR="004504C4" w:rsidRDefault="004504C4" w:rsidP="00FB3B16">
            <w:pPr>
              <w:tabs>
                <w:tab w:val="left" w:pos="720"/>
              </w:tabs>
              <w:ind w:left="1440" w:hanging="1440"/>
              <w:rPr>
                <w:rFonts w:cs="Arial"/>
                <w:b/>
              </w:rPr>
            </w:pPr>
          </w:p>
          <w:p w14:paraId="522D5C83" w14:textId="77777777" w:rsidR="00503C28" w:rsidRPr="001E31B9" w:rsidRDefault="00503C28" w:rsidP="00FB3B16">
            <w:pPr>
              <w:tabs>
                <w:tab w:val="left" w:pos="720"/>
              </w:tabs>
              <w:ind w:left="1440" w:hanging="1440"/>
              <w:rPr>
                <w:rFonts w:cs="Arial"/>
                <w:bCs/>
                <w:u w:val="single"/>
              </w:rPr>
            </w:pPr>
            <w:r w:rsidRPr="001E31B9">
              <w:rPr>
                <w:rFonts w:cs="Arial"/>
                <w:bCs/>
                <w:u w:val="single"/>
              </w:rPr>
              <w:t>Goal 1 Actions</w:t>
            </w:r>
          </w:p>
          <w:p w14:paraId="27146DB5" w14:textId="61028AB8" w:rsidR="00503C28" w:rsidRDefault="00EB390D">
            <w:pPr>
              <w:pStyle w:val="ListParagraph"/>
              <w:numPr>
                <w:ilvl w:val="0"/>
                <w:numId w:val="221"/>
              </w:numPr>
            </w:pPr>
            <w:r>
              <w:t xml:space="preserve">Conduct a Risk Assessment to determine what hazards and vulnerabilities the school has </w:t>
            </w:r>
            <w:r w:rsidR="00C502E0">
              <w:t>in regard to</w:t>
            </w:r>
            <w:r>
              <w:t xml:space="preserve"> power outages and the subsequent consequences. </w:t>
            </w:r>
          </w:p>
          <w:p w14:paraId="337962FB" w14:textId="57435B73" w:rsidR="00EB390D" w:rsidRDefault="00EB390D">
            <w:pPr>
              <w:pStyle w:val="ListParagraph"/>
              <w:numPr>
                <w:ilvl w:val="0"/>
                <w:numId w:val="221"/>
              </w:numPr>
            </w:pPr>
            <w:r>
              <w:t>Based on the assessment determine areas for improvement and implement steps to improve</w:t>
            </w:r>
          </w:p>
          <w:p w14:paraId="4E183DF1" w14:textId="6ADBEDA1" w:rsidR="00EB390D" w:rsidRDefault="00EB390D">
            <w:pPr>
              <w:pStyle w:val="ListParagraph"/>
              <w:numPr>
                <w:ilvl w:val="0"/>
                <w:numId w:val="221"/>
              </w:numPr>
            </w:pPr>
            <w:r>
              <w:t xml:space="preserve">Ensure portable lighting is available (i.e. flashlights and batteries available at the school). Especially ensure any areas that have no windows or natural sunlight sources have some sort of emergency lighting.  </w:t>
            </w:r>
          </w:p>
          <w:p w14:paraId="2A4AD819" w14:textId="02CF99D7" w:rsidR="00EB390D" w:rsidRDefault="00EB390D">
            <w:pPr>
              <w:pStyle w:val="ListParagraph"/>
              <w:numPr>
                <w:ilvl w:val="0"/>
                <w:numId w:val="221"/>
              </w:numPr>
            </w:pPr>
            <w:r>
              <w:t xml:space="preserve">To prevent injury, ensure staff and students keep hallways and pathways clear  </w:t>
            </w:r>
          </w:p>
          <w:p w14:paraId="55C175D2" w14:textId="77777777" w:rsidR="00503C28" w:rsidRDefault="00503C28" w:rsidP="00FB3B16">
            <w:pPr>
              <w:pStyle w:val="ListParagraph"/>
              <w:ind w:left="360"/>
            </w:pPr>
          </w:p>
          <w:p w14:paraId="79D1D48C" w14:textId="77777777" w:rsidR="00503C28" w:rsidRPr="001E31B9" w:rsidRDefault="00503C28" w:rsidP="00FB3B16">
            <w:pPr>
              <w:tabs>
                <w:tab w:val="left" w:pos="720"/>
              </w:tabs>
              <w:ind w:left="1440" w:hanging="1440"/>
              <w:rPr>
                <w:rFonts w:cs="Arial"/>
                <w:bCs/>
                <w:u w:val="single"/>
              </w:rPr>
            </w:pPr>
            <w:r w:rsidRPr="001E31B9">
              <w:rPr>
                <w:rFonts w:cs="Arial"/>
                <w:bCs/>
                <w:u w:val="single"/>
              </w:rPr>
              <w:t xml:space="preserve">Goal </w:t>
            </w:r>
            <w:r>
              <w:rPr>
                <w:rFonts w:cs="Arial"/>
                <w:bCs/>
                <w:u w:val="single"/>
              </w:rPr>
              <w:t>2</w:t>
            </w:r>
            <w:r w:rsidRPr="001E31B9">
              <w:rPr>
                <w:rFonts w:cs="Arial"/>
                <w:bCs/>
                <w:u w:val="single"/>
              </w:rPr>
              <w:t xml:space="preserve"> Actions</w:t>
            </w:r>
          </w:p>
          <w:p w14:paraId="01D40835" w14:textId="3E807818" w:rsidR="00503C28" w:rsidRDefault="00503C28">
            <w:pPr>
              <w:pStyle w:val="ListParagraph"/>
              <w:numPr>
                <w:ilvl w:val="0"/>
                <w:numId w:val="223"/>
              </w:numPr>
            </w:pPr>
            <w:r>
              <w:t xml:space="preserve">Provide training to staff on </w:t>
            </w:r>
            <w:r w:rsidR="00EB390D">
              <w:t>responding during a power outag</w:t>
            </w:r>
            <w:r w:rsidR="00C97541">
              <w:t xml:space="preserve">e </w:t>
            </w:r>
          </w:p>
          <w:p w14:paraId="3E4B8AC8" w14:textId="77777777" w:rsidR="00503C28" w:rsidRDefault="00503C28" w:rsidP="00FB3B16">
            <w:pPr>
              <w:pStyle w:val="ListParagraph"/>
              <w:ind w:left="360"/>
            </w:pPr>
          </w:p>
          <w:p w14:paraId="7317F6F8" w14:textId="77777777" w:rsidR="00503C28" w:rsidRPr="002A15F9" w:rsidRDefault="00503C28" w:rsidP="00FB3B16">
            <w:pPr>
              <w:pStyle w:val="ListParagraph"/>
              <w:ind w:left="0" w:hanging="29"/>
              <w:rPr>
                <w:u w:val="single"/>
              </w:rPr>
            </w:pPr>
            <w:r w:rsidRPr="002A15F9">
              <w:rPr>
                <w:u w:val="single"/>
              </w:rPr>
              <w:t xml:space="preserve">Goal </w:t>
            </w:r>
            <w:r>
              <w:rPr>
                <w:u w:val="single"/>
              </w:rPr>
              <w:t>3</w:t>
            </w:r>
            <w:r w:rsidRPr="002A15F9">
              <w:rPr>
                <w:u w:val="single"/>
              </w:rPr>
              <w:t xml:space="preserve"> Actions </w:t>
            </w:r>
          </w:p>
          <w:p w14:paraId="77AEB687" w14:textId="22B31D85" w:rsidR="0004395D" w:rsidRDefault="0004395D">
            <w:pPr>
              <w:pStyle w:val="ListParagraph"/>
              <w:numPr>
                <w:ilvl w:val="0"/>
                <w:numId w:val="224"/>
              </w:numPr>
            </w:pPr>
            <w:r>
              <w:t xml:space="preserve">Work with the District Office to develop a continuity of education plan for both short- and long-term power outages </w:t>
            </w:r>
          </w:p>
          <w:p w14:paraId="00BC57AC" w14:textId="7F122F54" w:rsidR="00503C28" w:rsidRDefault="00C97541">
            <w:pPr>
              <w:pStyle w:val="ListParagraph"/>
              <w:numPr>
                <w:ilvl w:val="0"/>
                <w:numId w:val="224"/>
              </w:numPr>
            </w:pPr>
            <w:r>
              <w:t xml:space="preserve">In Risk Assessment determine which facilities are subject to total blackouts (no </w:t>
            </w:r>
            <w:r w:rsidR="00C95068">
              <w:t xml:space="preserve">windows or sources of natural sunlight), and develop a contingency plan for these room occupants to relocate to a facility where the educational process can continue </w:t>
            </w:r>
          </w:p>
          <w:p w14:paraId="47861CF8" w14:textId="77777777" w:rsidR="0004395D" w:rsidRDefault="0004395D" w:rsidP="0004395D">
            <w:pPr>
              <w:pStyle w:val="ListParagraph"/>
              <w:ind w:left="360"/>
            </w:pPr>
          </w:p>
          <w:p w14:paraId="547C12A3" w14:textId="77777777" w:rsidR="00503C28" w:rsidRDefault="00503C28" w:rsidP="00FB3B16">
            <w:pPr>
              <w:tabs>
                <w:tab w:val="left" w:pos="540"/>
                <w:tab w:val="left" w:pos="720"/>
                <w:tab w:val="left" w:pos="2880"/>
              </w:tabs>
              <w:ind w:left="1440" w:hanging="1440"/>
              <w:rPr>
                <w:rFonts w:cs="Arial"/>
                <w:b/>
              </w:rPr>
            </w:pPr>
            <w:r w:rsidRPr="00C850E1">
              <w:rPr>
                <w:rFonts w:cs="Arial"/>
                <w:b/>
              </w:rPr>
              <w:t>STAFF ACTIONS</w:t>
            </w:r>
          </w:p>
          <w:p w14:paraId="36E3D70D" w14:textId="77777777" w:rsidR="00503C28" w:rsidRPr="005E6D28" w:rsidRDefault="00503C28" w:rsidP="00FB3B16">
            <w:pPr>
              <w:tabs>
                <w:tab w:val="left" w:pos="540"/>
                <w:tab w:val="left" w:pos="720"/>
                <w:tab w:val="left" w:pos="2880"/>
              </w:tabs>
              <w:ind w:left="1440" w:hanging="1440"/>
              <w:rPr>
                <w:rFonts w:cs="Arial"/>
                <w:b/>
              </w:rPr>
            </w:pPr>
            <w:r w:rsidRPr="00C850E1">
              <w:rPr>
                <w:rFonts w:cs="Arial"/>
                <w:b/>
              </w:rPr>
              <w:t xml:space="preserve"> </w:t>
            </w:r>
          </w:p>
          <w:p w14:paraId="1D0DD9AC" w14:textId="3144EEE1" w:rsidR="00503C28" w:rsidRDefault="00503C28" w:rsidP="009509C9">
            <w:pPr>
              <w:tabs>
                <w:tab w:val="left" w:pos="720"/>
              </w:tabs>
              <w:ind w:left="1440" w:hanging="1440"/>
              <w:rPr>
                <w:rFonts w:cs="Arial"/>
                <w:bCs/>
                <w:u w:val="single"/>
              </w:rPr>
            </w:pPr>
            <w:r w:rsidRPr="001E31B9">
              <w:rPr>
                <w:rFonts w:cs="Arial"/>
                <w:bCs/>
                <w:u w:val="single"/>
              </w:rPr>
              <w:t xml:space="preserve">Goal </w:t>
            </w:r>
            <w:r w:rsidR="009509C9">
              <w:rPr>
                <w:rFonts w:cs="Arial"/>
                <w:bCs/>
                <w:u w:val="single"/>
              </w:rPr>
              <w:t>1</w:t>
            </w:r>
            <w:r w:rsidRPr="001E31B9">
              <w:rPr>
                <w:rFonts w:cs="Arial"/>
                <w:bCs/>
                <w:u w:val="single"/>
              </w:rPr>
              <w:t xml:space="preserve"> Actions</w:t>
            </w:r>
          </w:p>
          <w:p w14:paraId="3C8CEFC0" w14:textId="290F534B" w:rsidR="009509C9" w:rsidRPr="009509C9" w:rsidRDefault="009509C9">
            <w:pPr>
              <w:pStyle w:val="ListParagraph"/>
              <w:numPr>
                <w:ilvl w:val="0"/>
                <w:numId w:val="225"/>
              </w:numPr>
              <w:tabs>
                <w:tab w:val="left" w:pos="720"/>
              </w:tabs>
              <w:rPr>
                <w:rFonts w:cs="Arial"/>
                <w:bCs/>
                <w:u w:val="single"/>
              </w:rPr>
            </w:pPr>
            <w:r>
              <w:rPr>
                <w:rFonts w:cs="Arial"/>
                <w:bCs/>
              </w:rPr>
              <w:t>Ensure any assigned emergency supplies are maintained, especially batteries and flashlights</w:t>
            </w:r>
          </w:p>
          <w:p w14:paraId="4BFB1E77" w14:textId="77777777" w:rsidR="009509C9" w:rsidRPr="009509C9" w:rsidRDefault="009509C9" w:rsidP="009509C9">
            <w:pPr>
              <w:pStyle w:val="ListParagraph"/>
              <w:tabs>
                <w:tab w:val="left" w:pos="720"/>
              </w:tabs>
              <w:ind w:left="360"/>
              <w:rPr>
                <w:rFonts w:cs="Arial"/>
                <w:bCs/>
                <w:u w:val="single"/>
              </w:rPr>
            </w:pPr>
          </w:p>
          <w:p w14:paraId="376466F0" w14:textId="7345FC49" w:rsidR="00503C28" w:rsidRPr="001E31B9" w:rsidRDefault="00503C28" w:rsidP="00FB3B16">
            <w:pPr>
              <w:tabs>
                <w:tab w:val="left" w:pos="720"/>
              </w:tabs>
              <w:ind w:left="1440" w:hanging="1440"/>
              <w:rPr>
                <w:rFonts w:cs="Arial"/>
                <w:bCs/>
                <w:u w:val="single"/>
              </w:rPr>
            </w:pPr>
            <w:r w:rsidRPr="001E31B9">
              <w:rPr>
                <w:rFonts w:cs="Arial"/>
                <w:bCs/>
                <w:u w:val="single"/>
              </w:rPr>
              <w:t xml:space="preserve">Goal </w:t>
            </w:r>
            <w:r w:rsidR="009509C9">
              <w:rPr>
                <w:rFonts w:cs="Arial"/>
                <w:bCs/>
                <w:u w:val="single"/>
              </w:rPr>
              <w:t>2</w:t>
            </w:r>
            <w:r w:rsidRPr="001E31B9">
              <w:rPr>
                <w:rFonts w:cs="Arial"/>
                <w:bCs/>
                <w:u w:val="single"/>
              </w:rPr>
              <w:t xml:space="preserve"> Actions</w:t>
            </w:r>
          </w:p>
          <w:p w14:paraId="534DC22D" w14:textId="77777777" w:rsidR="00503C28" w:rsidRDefault="009509C9">
            <w:pPr>
              <w:pStyle w:val="Bullet"/>
              <w:numPr>
                <w:ilvl w:val="0"/>
                <w:numId w:val="226"/>
              </w:numPr>
              <w:jc w:val="left"/>
            </w:pPr>
            <w:r>
              <w:t xml:space="preserve">Read any emergency power outage materials provided by administration. </w:t>
            </w:r>
          </w:p>
          <w:p w14:paraId="68DEEB46" w14:textId="03D35FA5" w:rsidR="009509C9" w:rsidRDefault="009509C9">
            <w:pPr>
              <w:pStyle w:val="Bullet"/>
              <w:numPr>
                <w:ilvl w:val="0"/>
                <w:numId w:val="226"/>
              </w:numPr>
              <w:jc w:val="left"/>
            </w:pPr>
            <w:r>
              <w:t xml:space="preserve">Participate and lead students in emergency drills </w:t>
            </w:r>
          </w:p>
          <w:p w14:paraId="5F08E0AE" w14:textId="77777777" w:rsidR="009509C9" w:rsidRDefault="009509C9" w:rsidP="009509C9">
            <w:pPr>
              <w:pStyle w:val="Bullet"/>
              <w:numPr>
                <w:ilvl w:val="0"/>
                <w:numId w:val="0"/>
              </w:numPr>
              <w:ind w:left="360"/>
              <w:jc w:val="left"/>
            </w:pPr>
          </w:p>
          <w:p w14:paraId="2DB5B08D" w14:textId="5820F7E8" w:rsidR="009509C9" w:rsidRPr="001E31B9" w:rsidRDefault="009509C9" w:rsidP="009509C9">
            <w:pPr>
              <w:tabs>
                <w:tab w:val="left" w:pos="720"/>
              </w:tabs>
              <w:ind w:left="1440" w:hanging="1440"/>
              <w:rPr>
                <w:rFonts w:cs="Arial"/>
                <w:bCs/>
                <w:u w:val="single"/>
              </w:rPr>
            </w:pPr>
            <w:r w:rsidRPr="001E31B9">
              <w:rPr>
                <w:rFonts w:cs="Arial"/>
                <w:bCs/>
                <w:u w:val="single"/>
              </w:rPr>
              <w:t xml:space="preserve">Goal </w:t>
            </w:r>
            <w:r>
              <w:rPr>
                <w:rFonts w:cs="Arial"/>
                <w:bCs/>
                <w:u w:val="single"/>
              </w:rPr>
              <w:t>3</w:t>
            </w:r>
            <w:r w:rsidRPr="001E31B9">
              <w:rPr>
                <w:rFonts w:cs="Arial"/>
                <w:bCs/>
                <w:u w:val="single"/>
              </w:rPr>
              <w:t xml:space="preserve"> Actions</w:t>
            </w:r>
          </w:p>
          <w:p w14:paraId="67CAF59C" w14:textId="1D90B19E" w:rsidR="009509C9" w:rsidRDefault="009509C9">
            <w:pPr>
              <w:pStyle w:val="Bullet"/>
              <w:numPr>
                <w:ilvl w:val="0"/>
                <w:numId w:val="222"/>
              </w:numPr>
              <w:jc w:val="left"/>
            </w:pPr>
            <w:r>
              <w:t xml:space="preserve">Develop plans </w:t>
            </w:r>
            <w:r w:rsidR="00843B3A">
              <w:t xml:space="preserve">to provide lessons during a power </w:t>
            </w:r>
            <w:r w:rsidR="00C502E0">
              <w:t>outage</w:t>
            </w:r>
            <w:r w:rsidR="00843B3A">
              <w:t xml:space="preserve"> </w:t>
            </w:r>
          </w:p>
        </w:tc>
      </w:tr>
      <w:tr w:rsidR="00503C28" w14:paraId="18681C64" w14:textId="77777777" w:rsidTr="00FB3B16">
        <w:tc>
          <w:tcPr>
            <w:tcW w:w="1615" w:type="dxa"/>
            <w:tcBorders>
              <w:right w:val="nil"/>
            </w:tcBorders>
            <w:shd w:val="clear" w:color="auto" w:fill="DBE5F1" w:themeFill="accent1" w:themeFillTint="33"/>
          </w:tcPr>
          <w:p w14:paraId="7C84CFB1" w14:textId="77777777" w:rsidR="00503C28" w:rsidRDefault="00503C28" w:rsidP="00FB3B16">
            <w:pPr>
              <w:pStyle w:val="Heading2"/>
            </w:pPr>
            <w:r w:rsidRPr="00E10337">
              <w:t>DURING</w:t>
            </w:r>
          </w:p>
        </w:tc>
        <w:tc>
          <w:tcPr>
            <w:tcW w:w="8640" w:type="dxa"/>
            <w:tcBorders>
              <w:left w:val="nil"/>
            </w:tcBorders>
            <w:shd w:val="clear" w:color="auto" w:fill="DBE5F1" w:themeFill="accent1" w:themeFillTint="33"/>
          </w:tcPr>
          <w:p w14:paraId="0E20B90F" w14:textId="77777777" w:rsidR="00503C28" w:rsidRDefault="00503C28" w:rsidP="00FB3B16">
            <w:pPr>
              <w:pStyle w:val="Heading3"/>
            </w:pPr>
          </w:p>
        </w:tc>
      </w:tr>
      <w:tr w:rsidR="00503C28" w14:paraId="37D5EC14" w14:textId="77777777" w:rsidTr="00FB3B16">
        <w:tc>
          <w:tcPr>
            <w:tcW w:w="1615" w:type="dxa"/>
          </w:tcPr>
          <w:p w14:paraId="6D15D4AF" w14:textId="77777777" w:rsidR="00503C28" w:rsidRPr="00251BAB" w:rsidRDefault="00503C28" w:rsidP="00FB3B16">
            <w:r w:rsidRPr="00251BAB">
              <w:t>Goal</w:t>
            </w:r>
            <w:r>
              <w:t>s</w:t>
            </w:r>
            <w:r w:rsidRPr="00251BAB">
              <w:t>:</w:t>
            </w:r>
          </w:p>
        </w:tc>
        <w:tc>
          <w:tcPr>
            <w:tcW w:w="8640" w:type="dxa"/>
          </w:tcPr>
          <w:p w14:paraId="7BF105A6" w14:textId="77777777" w:rsidR="001F2826" w:rsidRDefault="001F2826">
            <w:pPr>
              <w:pStyle w:val="ListParagraph"/>
              <w:numPr>
                <w:ilvl w:val="0"/>
                <w:numId w:val="227"/>
              </w:numPr>
            </w:pPr>
            <w:r>
              <w:t>Assess the situation</w:t>
            </w:r>
          </w:p>
          <w:p w14:paraId="0D199537" w14:textId="77777777" w:rsidR="001F2826" w:rsidRDefault="001F2826">
            <w:pPr>
              <w:pStyle w:val="ListParagraph"/>
              <w:numPr>
                <w:ilvl w:val="0"/>
                <w:numId w:val="227"/>
              </w:numPr>
            </w:pPr>
            <w:r>
              <w:t xml:space="preserve">Make necessary notifications </w:t>
            </w:r>
          </w:p>
          <w:p w14:paraId="798D2BCA" w14:textId="4F21392E" w:rsidR="00503C28" w:rsidRDefault="001F2826">
            <w:pPr>
              <w:pStyle w:val="ListParagraph"/>
              <w:numPr>
                <w:ilvl w:val="0"/>
                <w:numId w:val="227"/>
              </w:numPr>
            </w:pPr>
            <w:r>
              <w:t xml:space="preserve">Implement </w:t>
            </w:r>
            <w:r w:rsidR="001849F5">
              <w:t>response actions</w:t>
            </w:r>
            <w:r w:rsidR="00503C28">
              <w:t xml:space="preserve"> </w:t>
            </w:r>
          </w:p>
        </w:tc>
      </w:tr>
      <w:tr w:rsidR="001849F5" w14:paraId="0FDF8D40" w14:textId="77777777" w:rsidTr="00FB3B16">
        <w:tc>
          <w:tcPr>
            <w:tcW w:w="1615" w:type="dxa"/>
          </w:tcPr>
          <w:p w14:paraId="24CE934F" w14:textId="77777777" w:rsidR="001849F5" w:rsidRPr="00251BAB" w:rsidRDefault="001849F5" w:rsidP="001849F5">
            <w:r w:rsidRPr="00251BAB">
              <w:t>Objective(s):</w:t>
            </w:r>
          </w:p>
        </w:tc>
        <w:tc>
          <w:tcPr>
            <w:tcW w:w="8640" w:type="dxa"/>
          </w:tcPr>
          <w:p w14:paraId="634A8C9B" w14:textId="7B4FCCAF" w:rsidR="001849F5" w:rsidRPr="00245837" w:rsidRDefault="001849F5" w:rsidP="001849F5">
            <w:pPr>
              <w:rPr>
                <w:u w:val="single"/>
              </w:rPr>
            </w:pPr>
            <w:r w:rsidRPr="00245837">
              <w:rPr>
                <w:u w:val="single"/>
              </w:rPr>
              <w:t xml:space="preserve">Goal </w:t>
            </w:r>
            <w:r>
              <w:rPr>
                <w:u w:val="single"/>
              </w:rPr>
              <w:t>1</w:t>
            </w:r>
            <w:r w:rsidRPr="00245837">
              <w:rPr>
                <w:u w:val="single"/>
              </w:rPr>
              <w:t xml:space="preserve"> Objectives</w:t>
            </w:r>
          </w:p>
          <w:p w14:paraId="3E0107C0" w14:textId="55CDD912" w:rsidR="001849F5" w:rsidRDefault="001849F5">
            <w:pPr>
              <w:pStyle w:val="ListParagraph"/>
              <w:numPr>
                <w:ilvl w:val="0"/>
                <w:numId w:val="263"/>
              </w:numPr>
            </w:pPr>
            <w:r>
              <w:t xml:space="preserve">Quickly assess the situation and determine the need for further emergency procedures including evacuation.  If available, work with first responders to determine emergency procedure needs </w:t>
            </w:r>
          </w:p>
          <w:p w14:paraId="550D7515" w14:textId="30FEC043" w:rsidR="00CD3512" w:rsidRDefault="00CD3512">
            <w:pPr>
              <w:pStyle w:val="ListParagraph"/>
              <w:numPr>
                <w:ilvl w:val="0"/>
                <w:numId w:val="263"/>
              </w:numPr>
            </w:pPr>
            <w:r>
              <w:t>Consider weather conditions in assessment, including wind, rain, extreme low or extreme high temperatures</w:t>
            </w:r>
          </w:p>
          <w:p w14:paraId="48932ABD" w14:textId="111F3121" w:rsidR="001849F5" w:rsidRDefault="001849F5">
            <w:pPr>
              <w:pStyle w:val="ListParagraph"/>
              <w:numPr>
                <w:ilvl w:val="0"/>
                <w:numId w:val="263"/>
              </w:numPr>
            </w:pPr>
            <w:r>
              <w:t>Work with District office for assistance needed</w:t>
            </w:r>
          </w:p>
          <w:p w14:paraId="6F60A8F4" w14:textId="77777777" w:rsidR="001849F5" w:rsidRDefault="001849F5">
            <w:pPr>
              <w:pStyle w:val="ListParagraph"/>
              <w:numPr>
                <w:ilvl w:val="0"/>
                <w:numId w:val="263"/>
              </w:numPr>
            </w:pPr>
            <w:r>
              <w:t xml:space="preserve">Implement other emergency procedures based on the analysis </w:t>
            </w:r>
          </w:p>
          <w:p w14:paraId="50DB7445" w14:textId="0E084C38" w:rsidR="001849F5" w:rsidRDefault="001849F5" w:rsidP="001849F5">
            <w:pPr>
              <w:pStyle w:val="ListParagraph"/>
              <w:ind w:left="360"/>
            </w:pPr>
            <w:r>
              <w:t xml:space="preserve">  </w:t>
            </w:r>
          </w:p>
          <w:p w14:paraId="6D3623FF" w14:textId="370D0888" w:rsidR="001849F5" w:rsidRPr="00245837" w:rsidRDefault="001849F5" w:rsidP="001849F5">
            <w:pPr>
              <w:rPr>
                <w:u w:val="single"/>
              </w:rPr>
            </w:pPr>
            <w:r w:rsidRPr="00245837">
              <w:rPr>
                <w:u w:val="single"/>
              </w:rPr>
              <w:t xml:space="preserve">Goal </w:t>
            </w:r>
            <w:r>
              <w:rPr>
                <w:u w:val="single"/>
              </w:rPr>
              <w:t xml:space="preserve">2 </w:t>
            </w:r>
            <w:r w:rsidRPr="00245837">
              <w:rPr>
                <w:u w:val="single"/>
              </w:rPr>
              <w:t>Objectives</w:t>
            </w:r>
          </w:p>
          <w:p w14:paraId="70E38F65" w14:textId="77777777" w:rsidR="008C20D1" w:rsidRDefault="004504C4">
            <w:pPr>
              <w:pStyle w:val="ListParagraph"/>
              <w:numPr>
                <w:ilvl w:val="0"/>
                <w:numId w:val="264"/>
              </w:numPr>
            </w:pPr>
            <w:r>
              <w:t xml:space="preserve">Make notifications to the staff and students.  </w:t>
            </w:r>
          </w:p>
          <w:p w14:paraId="497B3272" w14:textId="45267F04" w:rsidR="001849F5" w:rsidRDefault="001849F5">
            <w:pPr>
              <w:pStyle w:val="ListParagraph"/>
              <w:numPr>
                <w:ilvl w:val="0"/>
                <w:numId w:val="264"/>
              </w:numPr>
            </w:pPr>
            <w:r>
              <w:t>Notify Superintendent’s Office</w:t>
            </w:r>
          </w:p>
          <w:p w14:paraId="164B16DC" w14:textId="77777777" w:rsidR="001849F5" w:rsidRDefault="001849F5">
            <w:pPr>
              <w:pStyle w:val="ListParagraph"/>
              <w:numPr>
                <w:ilvl w:val="0"/>
                <w:numId w:val="264"/>
              </w:numPr>
            </w:pPr>
            <w:r>
              <w:t>Staff provides accountability report and situation status of any hazards</w:t>
            </w:r>
          </w:p>
          <w:p w14:paraId="59B8A86C" w14:textId="77777777" w:rsidR="001849F5" w:rsidRDefault="001849F5" w:rsidP="001849F5"/>
          <w:p w14:paraId="026EB134" w14:textId="77777777" w:rsidR="001849F5" w:rsidRPr="00E55A3A" w:rsidRDefault="001849F5" w:rsidP="001849F5">
            <w:pPr>
              <w:rPr>
                <w:u w:val="single"/>
              </w:rPr>
            </w:pPr>
            <w:r w:rsidRPr="00E55A3A">
              <w:rPr>
                <w:u w:val="single"/>
              </w:rPr>
              <w:t>Goal 3 Objectives</w:t>
            </w:r>
          </w:p>
          <w:p w14:paraId="6B90C4C5" w14:textId="77777777" w:rsidR="001849F5" w:rsidRDefault="001849F5">
            <w:pPr>
              <w:pStyle w:val="ListParagraph"/>
              <w:numPr>
                <w:ilvl w:val="0"/>
                <w:numId w:val="265"/>
              </w:numPr>
            </w:pPr>
            <w:r>
              <w:t>Implement evacuation and other emergency procedures as needed</w:t>
            </w:r>
          </w:p>
          <w:p w14:paraId="2BD9B234" w14:textId="77777777" w:rsidR="001849F5" w:rsidRDefault="001849F5">
            <w:pPr>
              <w:pStyle w:val="ListParagraph"/>
              <w:numPr>
                <w:ilvl w:val="0"/>
                <w:numId w:val="265"/>
              </w:numPr>
            </w:pPr>
            <w:r>
              <w:t xml:space="preserve">Ensure every student and staff members is accounted for </w:t>
            </w:r>
          </w:p>
          <w:p w14:paraId="59965060" w14:textId="77777777" w:rsidR="001849F5" w:rsidRDefault="001849F5">
            <w:pPr>
              <w:pStyle w:val="ListParagraph"/>
              <w:numPr>
                <w:ilvl w:val="0"/>
                <w:numId w:val="265"/>
              </w:numPr>
            </w:pPr>
            <w:r>
              <w:t>Activate members of the Incident Command Team as necessary (fire suppression, search &amp; rescue, medical first aid)</w:t>
            </w:r>
          </w:p>
          <w:p w14:paraId="64C5B5E2" w14:textId="3F92B6CB" w:rsidR="001849F5" w:rsidRDefault="001849F5" w:rsidP="005876B0">
            <w:pPr>
              <w:pStyle w:val="ListParagraph"/>
              <w:ind w:left="360"/>
            </w:pPr>
          </w:p>
        </w:tc>
      </w:tr>
      <w:tr w:rsidR="001849F5" w14:paraId="27C7CC74" w14:textId="77777777" w:rsidTr="00FB3B16">
        <w:trPr>
          <w:trHeight w:val="1547"/>
        </w:trPr>
        <w:tc>
          <w:tcPr>
            <w:tcW w:w="1615" w:type="dxa"/>
            <w:tcBorders>
              <w:bottom w:val="single" w:sz="4" w:space="0" w:color="auto"/>
            </w:tcBorders>
          </w:tcPr>
          <w:p w14:paraId="0E3A842E" w14:textId="77777777" w:rsidR="001849F5" w:rsidRPr="00251BAB" w:rsidRDefault="001849F5" w:rsidP="001849F5">
            <w:r w:rsidRPr="00251BAB">
              <w:t>Courses of Action:</w:t>
            </w:r>
          </w:p>
        </w:tc>
        <w:tc>
          <w:tcPr>
            <w:tcW w:w="8640" w:type="dxa"/>
            <w:tcBorders>
              <w:bottom w:val="single" w:sz="4" w:space="0" w:color="auto"/>
            </w:tcBorders>
          </w:tcPr>
          <w:p w14:paraId="75ED8777" w14:textId="36BA526F" w:rsidR="001849F5" w:rsidRDefault="001849F5" w:rsidP="001849F5">
            <w:pPr>
              <w:tabs>
                <w:tab w:val="left" w:pos="720"/>
              </w:tabs>
              <w:ind w:left="1440" w:hanging="1440"/>
              <w:rPr>
                <w:rFonts w:cs="Arial"/>
                <w:b/>
              </w:rPr>
            </w:pPr>
            <w:r w:rsidRPr="00C850E1">
              <w:rPr>
                <w:rFonts w:cs="Arial"/>
                <w:b/>
              </w:rPr>
              <w:t>PRINCIPAL/SITE ADMINISTRATOR ACTIONS</w:t>
            </w:r>
          </w:p>
          <w:p w14:paraId="3472C742" w14:textId="77777777" w:rsidR="001849F5" w:rsidRDefault="001849F5" w:rsidP="001849F5">
            <w:pPr>
              <w:tabs>
                <w:tab w:val="left" w:pos="720"/>
              </w:tabs>
              <w:ind w:left="1440" w:hanging="1440"/>
              <w:rPr>
                <w:rFonts w:cs="Arial"/>
                <w:b/>
              </w:rPr>
            </w:pPr>
          </w:p>
          <w:p w14:paraId="18AA33BA" w14:textId="530A649D" w:rsidR="005876B0" w:rsidRDefault="005876B0" w:rsidP="005876B0">
            <w:pPr>
              <w:rPr>
                <w:u w:val="single"/>
              </w:rPr>
            </w:pPr>
            <w:r w:rsidRPr="00245837">
              <w:rPr>
                <w:u w:val="single"/>
              </w:rPr>
              <w:t xml:space="preserve">Goal </w:t>
            </w:r>
            <w:r>
              <w:rPr>
                <w:u w:val="single"/>
              </w:rPr>
              <w:t>1</w:t>
            </w:r>
            <w:r w:rsidRPr="00245837">
              <w:rPr>
                <w:u w:val="single"/>
              </w:rPr>
              <w:t xml:space="preserve"> </w:t>
            </w:r>
            <w:r>
              <w:rPr>
                <w:u w:val="single"/>
              </w:rPr>
              <w:t>Actions</w:t>
            </w:r>
          </w:p>
          <w:p w14:paraId="5B870B6A" w14:textId="77777777" w:rsidR="008C20D1" w:rsidRDefault="005876B0">
            <w:pPr>
              <w:pStyle w:val="ListParagraph"/>
              <w:numPr>
                <w:ilvl w:val="0"/>
                <w:numId w:val="266"/>
              </w:numPr>
            </w:pPr>
            <w:r w:rsidRPr="00E55A3A">
              <w:t xml:space="preserve">Determine the need for evacuation </w:t>
            </w:r>
            <w:r>
              <w:t xml:space="preserve">and other emergency procedures </w:t>
            </w:r>
            <w:r w:rsidRPr="00E55A3A">
              <w:t>by assessing the situation, relying on staff reports or personal observations</w:t>
            </w:r>
          </w:p>
          <w:p w14:paraId="593632ED" w14:textId="38B038FD" w:rsidR="00C818E1" w:rsidRDefault="00C818E1">
            <w:pPr>
              <w:pStyle w:val="ListParagraph"/>
              <w:numPr>
                <w:ilvl w:val="0"/>
                <w:numId w:val="266"/>
              </w:numPr>
            </w:pPr>
            <w:r>
              <w:t>Contact the district office for any necessary assistance</w:t>
            </w:r>
          </w:p>
          <w:p w14:paraId="71FDF0C7" w14:textId="79E9F982" w:rsidR="00C818E1" w:rsidRPr="00E55A3A" w:rsidRDefault="00C818E1">
            <w:pPr>
              <w:pStyle w:val="ListParagraph"/>
              <w:numPr>
                <w:ilvl w:val="0"/>
                <w:numId w:val="266"/>
              </w:numPr>
            </w:pPr>
            <w:r>
              <w:t xml:space="preserve">Based on the assessment implement any other emergency procedures </w:t>
            </w:r>
            <w:r w:rsidR="008C20D1">
              <w:t>necessary, including possible evacuation</w:t>
            </w:r>
          </w:p>
          <w:p w14:paraId="506AAD43" w14:textId="77777777" w:rsidR="005876B0" w:rsidRDefault="005876B0" w:rsidP="005876B0">
            <w:pPr>
              <w:pStyle w:val="ListParagraph"/>
              <w:ind w:left="360"/>
            </w:pPr>
          </w:p>
          <w:p w14:paraId="5A79BE46" w14:textId="59A31DEB" w:rsidR="005876B0" w:rsidRPr="00245837" w:rsidRDefault="005876B0" w:rsidP="005876B0">
            <w:pPr>
              <w:rPr>
                <w:u w:val="single"/>
              </w:rPr>
            </w:pPr>
            <w:r w:rsidRPr="00245837">
              <w:rPr>
                <w:u w:val="single"/>
              </w:rPr>
              <w:t xml:space="preserve">Goal </w:t>
            </w:r>
            <w:r>
              <w:rPr>
                <w:u w:val="single"/>
              </w:rPr>
              <w:t>2 Actions</w:t>
            </w:r>
          </w:p>
          <w:p w14:paraId="0B856DAE" w14:textId="345477B7" w:rsidR="005876B0" w:rsidRDefault="008C20D1">
            <w:pPr>
              <w:pStyle w:val="ListParagraph"/>
              <w:numPr>
                <w:ilvl w:val="0"/>
                <w:numId w:val="267"/>
              </w:numPr>
            </w:pPr>
            <w:r>
              <w:t>Notify staff and students of emergency procedures to implement</w:t>
            </w:r>
          </w:p>
          <w:p w14:paraId="18CD756B" w14:textId="77777777" w:rsidR="005876B0" w:rsidRPr="00BE034D" w:rsidRDefault="005876B0">
            <w:pPr>
              <w:pStyle w:val="ListParagraph"/>
              <w:numPr>
                <w:ilvl w:val="1"/>
                <w:numId w:val="267"/>
              </w:numPr>
            </w:pPr>
            <w:r w:rsidRPr="00BE034D">
              <w:t xml:space="preserve">Remind </w:t>
            </w:r>
            <w:r>
              <w:t>staff and students to cover heads/necks with a book or other hard surface if they must evacuate, in case of aftershocks or falling debris</w:t>
            </w:r>
          </w:p>
          <w:p w14:paraId="2ECD925B" w14:textId="77777777" w:rsidR="005876B0" w:rsidRDefault="005876B0">
            <w:pPr>
              <w:pStyle w:val="Bullet1"/>
              <w:numPr>
                <w:ilvl w:val="0"/>
                <w:numId w:val="267"/>
              </w:numPr>
            </w:pPr>
            <w:r>
              <w:t>Notify the Superintendent’s Office or EOC of situation of any significant injuries or damage</w:t>
            </w:r>
            <w:r w:rsidRPr="00F378A5">
              <w:t xml:space="preserve"> </w:t>
            </w:r>
          </w:p>
          <w:p w14:paraId="51B33665" w14:textId="3CA6CED1" w:rsidR="005876B0" w:rsidRPr="00F378A5" w:rsidRDefault="005876B0">
            <w:pPr>
              <w:pStyle w:val="ListParagraph"/>
              <w:numPr>
                <w:ilvl w:val="0"/>
                <w:numId w:val="267"/>
              </w:numPr>
            </w:pPr>
            <w:r w:rsidRPr="00F378A5">
              <w:t>Determine whether to close school.  If school must be closed</w:t>
            </w:r>
            <w:r w:rsidR="008C20D1">
              <w:t xml:space="preserve"> and an early dismissal organized</w:t>
            </w:r>
            <w:r w:rsidRPr="00F378A5">
              <w:t xml:space="preserve">, notify staff members, </w:t>
            </w:r>
            <w:r w:rsidR="00C502E0" w:rsidRPr="00F378A5">
              <w:t>students,</w:t>
            </w:r>
            <w:r w:rsidRPr="00F378A5">
              <w:t xml:space="preserve"> and parents</w:t>
            </w:r>
          </w:p>
          <w:p w14:paraId="6AC42F7B" w14:textId="77777777" w:rsidR="005876B0" w:rsidRDefault="005876B0" w:rsidP="005876B0">
            <w:pPr>
              <w:pStyle w:val="ListParagraph"/>
              <w:ind w:left="360"/>
            </w:pPr>
          </w:p>
          <w:p w14:paraId="035E6DCF" w14:textId="77777777" w:rsidR="005876B0" w:rsidRDefault="005876B0" w:rsidP="005876B0">
            <w:pPr>
              <w:rPr>
                <w:u w:val="single"/>
              </w:rPr>
            </w:pPr>
            <w:r w:rsidRPr="00245837">
              <w:rPr>
                <w:u w:val="single"/>
              </w:rPr>
              <w:t xml:space="preserve">Goal </w:t>
            </w:r>
            <w:r>
              <w:rPr>
                <w:u w:val="single"/>
              </w:rPr>
              <w:t>3</w:t>
            </w:r>
            <w:r w:rsidRPr="00245837">
              <w:rPr>
                <w:u w:val="single"/>
              </w:rPr>
              <w:t xml:space="preserve"> </w:t>
            </w:r>
            <w:r>
              <w:rPr>
                <w:u w:val="single"/>
              </w:rPr>
              <w:t>Actions</w:t>
            </w:r>
          </w:p>
          <w:p w14:paraId="58A755DF" w14:textId="57C9C61B" w:rsidR="005876B0" w:rsidRDefault="005876B0">
            <w:pPr>
              <w:pStyle w:val="ListParagraph"/>
              <w:numPr>
                <w:ilvl w:val="0"/>
                <w:numId w:val="268"/>
              </w:numPr>
            </w:pPr>
            <w:r>
              <w:lastRenderedPageBreak/>
              <w:t>Ensure staff and students implement evacuation</w:t>
            </w:r>
            <w:r w:rsidR="008C20D1">
              <w:t xml:space="preserve"> or</w:t>
            </w:r>
            <w:r>
              <w:t xml:space="preserve"> other important emergency procedures</w:t>
            </w:r>
          </w:p>
          <w:p w14:paraId="72C1E674" w14:textId="19DF50D3" w:rsidR="008C20D1" w:rsidRDefault="008C20D1">
            <w:pPr>
              <w:pStyle w:val="ListParagraph"/>
              <w:numPr>
                <w:ilvl w:val="0"/>
                <w:numId w:val="268"/>
              </w:numPr>
            </w:pPr>
            <w:r>
              <w:t xml:space="preserve">Recommend staff ensure their flashlights/emergency lighting is out and available </w:t>
            </w:r>
          </w:p>
          <w:p w14:paraId="5497C6F3" w14:textId="0D67B826" w:rsidR="00CD3512" w:rsidRDefault="008C20D1">
            <w:pPr>
              <w:pStyle w:val="ListParagraph"/>
              <w:numPr>
                <w:ilvl w:val="0"/>
                <w:numId w:val="268"/>
              </w:numPr>
            </w:pPr>
            <w:r>
              <w:t xml:space="preserve">Move any classrooms/office occupants where a complete blackout exits (no windows or natural light)  </w:t>
            </w:r>
          </w:p>
          <w:p w14:paraId="26962447" w14:textId="77777777" w:rsidR="005876B0" w:rsidRDefault="005876B0">
            <w:pPr>
              <w:pStyle w:val="ListParagraph"/>
              <w:numPr>
                <w:ilvl w:val="0"/>
                <w:numId w:val="268"/>
              </w:numPr>
            </w:pPr>
            <w:r>
              <w:t>Implement accountability procedures</w:t>
            </w:r>
          </w:p>
          <w:p w14:paraId="7F6B26EE" w14:textId="3ADF555E" w:rsidR="005876B0" w:rsidRDefault="005876B0">
            <w:pPr>
              <w:pStyle w:val="ListParagraph"/>
              <w:numPr>
                <w:ilvl w:val="0"/>
                <w:numId w:val="268"/>
              </w:numPr>
            </w:pPr>
            <w:r w:rsidRPr="00F378A5">
              <w:t>Do NOT re-enter building until it is determined to be safe by appropriate facilities inspector</w:t>
            </w:r>
          </w:p>
          <w:p w14:paraId="73A5C08E" w14:textId="77777777" w:rsidR="001849F5" w:rsidRPr="001255AB" w:rsidRDefault="001849F5" w:rsidP="001849F5">
            <w:pPr>
              <w:pStyle w:val="Bullet"/>
              <w:numPr>
                <w:ilvl w:val="0"/>
                <w:numId w:val="0"/>
              </w:numPr>
              <w:ind w:left="360"/>
            </w:pPr>
          </w:p>
          <w:p w14:paraId="38D8FF19" w14:textId="399536DB" w:rsidR="001849F5" w:rsidRDefault="001849F5" w:rsidP="001849F5">
            <w:pPr>
              <w:tabs>
                <w:tab w:val="left" w:pos="540"/>
                <w:tab w:val="left" w:pos="720"/>
                <w:tab w:val="left" w:pos="2880"/>
              </w:tabs>
              <w:ind w:left="1440" w:hanging="1440"/>
              <w:rPr>
                <w:rFonts w:cs="Arial"/>
                <w:b/>
              </w:rPr>
            </w:pPr>
            <w:r w:rsidRPr="00C850E1">
              <w:rPr>
                <w:rFonts w:cs="Arial"/>
                <w:b/>
              </w:rPr>
              <w:t>STAFF ACTIONS</w:t>
            </w:r>
          </w:p>
          <w:p w14:paraId="2C6645BA" w14:textId="77777777" w:rsidR="00AF52A9" w:rsidRPr="00C850E1" w:rsidRDefault="00AF52A9" w:rsidP="001849F5">
            <w:pPr>
              <w:tabs>
                <w:tab w:val="left" w:pos="540"/>
                <w:tab w:val="left" w:pos="720"/>
                <w:tab w:val="left" w:pos="2880"/>
              </w:tabs>
              <w:ind w:left="1440" w:hanging="1440"/>
              <w:rPr>
                <w:rFonts w:cs="Arial"/>
                <w:b/>
              </w:rPr>
            </w:pPr>
          </w:p>
          <w:p w14:paraId="77BF3121" w14:textId="77777777" w:rsidR="001849F5" w:rsidRPr="00E57173" w:rsidRDefault="001849F5" w:rsidP="001849F5">
            <w:pPr>
              <w:rPr>
                <w:u w:val="single"/>
              </w:rPr>
            </w:pPr>
            <w:r w:rsidRPr="00E57173">
              <w:rPr>
                <w:u w:val="single"/>
              </w:rPr>
              <w:t>Goal 1 Actions</w:t>
            </w:r>
          </w:p>
          <w:p w14:paraId="7CCCB107" w14:textId="0F5C7E1E" w:rsidR="001849F5" w:rsidRDefault="001849F5">
            <w:pPr>
              <w:pStyle w:val="Bullet"/>
              <w:numPr>
                <w:ilvl w:val="0"/>
                <w:numId w:val="269"/>
              </w:numPr>
            </w:pPr>
            <w:r>
              <w:t>Follow the directions of the Incident Command to carry out necessary response action</w:t>
            </w:r>
          </w:p>
          <w:p w14:paraId="53B04510" w14:textId="6A5F0AE1" w:rsidR="001849F5" w:rsidRDefault="001849F5">
            <w:pPr>
              <w:pStyle w:val="Bullet"/>
              <w:numPr>
                <w:ilvl w:val="0"/>
                <w:numId w:val="269"/>
              </w:numPr>
            </w:pPr>
            <w:r>
              <w:t>If evacuating or sheltering-in-place</w:t>
            </w:r>
            <w:r w:rsidR="00E055B4">
              <w:t xml:space="preserve"> in another room</w:t>
            </w:r>
            <w:r>
              <w:t>, t</w:t>
            </w:r>
            <w:r w:rsidRPr="00C911F7">
              <w:t>ake emergency backpack and student kits</w:t>
            </w:r>
          </w:p>
          <w:p w14:paraId="0A26BCE4" w14:textId="7DC86357" w:rsidR="001849F5" w:rsidRPr="00C911F7" w:rsidRDefault="001849F5">
            <w:pPr>
              <w:pStyle w:val="Bullet"/>
              <w:numPr>
                <w:ilvl w:val="0"/>
                <w:numId w:val="269"/>
              </w:numPr>
            </w:pPr>
            <w:r w:rsidRPr="00C911F7">
              <w:t xml:space="preserve">Take attendance.  Report missing students to the </w:t>
            </w:r>
            <w:r w:rsidR="00C502E0" w:rsidRPr="00C911F7">
              <w:t>principal</w:t>
            </w:r>
            <w:r w:rsidRPr="00C911F7">
              <w:t>/designee and emergency response personnel</w:t>
            </w:r>
          </w:p>
          <w:p w14:paraId="0B292643" w14:textId="45214624" w:rsidR="001849F5" w:rsidRDefault="00E055B4">
            <w:pPr>
              <w:pStyle w:val="Bullet"/>
              <w:numPr>
                <w:ilvl w:val="0"/>
                <w:numId w:val="269"/>
              </w:numPr>
            </w:pPr>
            <w:r>
              <w:t xml:space="preserve">Continue teaching/office work if possible </w:t>
            </w:r>
            <w:r w:rsidR="001849F5" w:rsidRPr="00C911F7">
              <w:t xml:space="preserve"> </w:t>
            </w:r>
          </w:p>
          <w:p w14:paraId="44AD8AFE" w14:textId="77777777" w:rsidR="001849F5" w:rsidRDefault="001849F5">
            <w:pPr>
              <w:pStyle w:val="Bullet"/>
              <w:numPr>
                <w:ilvl w:val="0"/>
                <w:numId w:val="269"/>
              </w:numPr>
            </w:pPr>
            <w:r>
              <w:t>Serve in any designated position on the Incident Command Team.</w:t>
            </w:r>
          </w:p>
          <w:p w14:paraId="50BA0405" w14:textId="12D8C225" w:rsidR="001849F5" w:rsidRDefault="00E055B4">
            <w:pPr>
              <w:pStyle w:val="Bullet"/>
              <w:numPr>
                <w:ilvl w:val="0"/>
                <w:numId w:val="123"/>
              </w:numPr>
            </w:pPr>
            <w:r>
              <w:t>Gather any emergency lighting to have on hand</w:t>
            </w:r>
            <w:r w:rsidR="001849F5" w:rsidRPr="00AA2BA0">
              <w:t xml:space="preserve">. </w:t>
            </w:r>
          </w:p>
          <w:p w14:paraId="0B39142E" w14:textId="39ED0455" w:rsidR="001849F5" w:rsidRDefault="001849F5">
            <w:pPr>
              <w:pStyle w:val="Bullet"/>
              <w:numPr>
                <w:ilvl w:val="0"/>
                <w:numId w:val="123"/>
              </w:numPr>
            </w:pPr>
            <w:r>
              <w:t xml:space="preserve">Provide information to principal/site admin regarding any hazards or vulnerabilities </w:t>
            </w:r>
          </w:p>
        </w:tc>
      </w:tr>
      <w:tr w:rsidR="001849F5" w14:paraId="48103DF5" w14:textId="77777777" w:rsidTr="00FB3B16">
        <w:tc>
          <w:tcPr>
            <w:tcW w:w="1615" w:type="dxa"/>
            <w:tcBorders>
              <w:right w:val="nil"/>
            </w:tcBorders>
            <w:shd w:val="clear" w:color="auto" w:fill="DBE5F1" w:themeFill="accent1" w:themeFillTint="33"/>
          </w:tcPr>
          <w:p w14:paraId="36FB4A45" w14:textId="77777777" w:rsidR="001849F5" w:rsidRPr="00E10337" w:rsidRDefault="001849F5" w:rsidP="001849F5">
            <w:pPr>
              <w:pStyle w:val="Heading2"/>
            </w:pPr>
            <w:r w:rsidRPr="00E10337">
              <w:t>AFTER</w:t>
            </w:r>
          </w:p>
        </w:tc>
        <w:tc>
          <w:tcPr>
            <w:tcW w:w="8640" w:type="dxa"/>
            <w:tcBorders>
              <w:left w:val="nil"/>
            </w:tcBorders>
            <w:shd w:val="clear" w:color="auto" w:fill="DBE5F1" w:themeFill="accent1" w:themeFillTint="33"/>
          </w:tcPr>
          <w:p w14:paraId="615D0185" w14:textId="77777777" w:rsidR="001849F5" w:rsidRPr="00E10337" w:rsidRDefault="001849F5" w:rsidP="001849F5">
            <w:pPr>
              <w:pStyle w:val="Heading3"/>
            </w:pPr>
          </w:p>
        </w:tc>
      </w:tr>
      <w:tr w:rsidR="001849F5" w14:paraId="7F6C3390" w14:textId="77777777" w:rsidTr="00FB3B16">
        <w:tc>
          <w:tcPr>
            <w:tcW w:w="1615" w:type="dxa"/>
          </w:tcPr>
          <w:p w14:paraId="3225B666" w14:textId="77777777" w:rsidR="001849F5" w:rsidRPr="00251BAB" w:rsidRDefault="001849F5" w:rsidP="001849F5">
            <w:r w:rsidRPr="00251BAB">
              <w:t>Goal</w:t>
            </w:r>
            <w:r>
              <w:t>s</w:t>
            </w:r>
            <w:r w:rsidRPr="00251BAB">
              <w:t>:</w:t>
            </w:r>
          </w:p>
        </w:tc>
        <w:tc>
          <w:tcPr>
            <w:tcW w:w="8640" w:type="dxa"/>
          </w:tcPr>
          <w:p w14:paraId="6BD32B16" w14:textId="77777777" w:rsidR="001849F5" w:rsidRDefault="001849F5">
            <w:pPr>
              <w:pStyle w:val="ListParagraph"/>
              <w:numPr>
                <w:ilvl w:val="0"/>
                <w:numId w:val="270"/>
              </w:numPr>
            </w:pPr>
            <w:r>
              <w:t>Effectively communicate to all stakeholders</w:t>
            </w:r>
          </w:p>
          <w:p w14:paraId="1F28E880" w14:textId="77777777" w:rsidR="001849F5" w:rsidRDefault="001849F5">
            <w:pPr>
              <w:pStyle w:val="ListParagraph"/>
              <w:numPr>
                <w:ilvl w:val="0"/>
                <w:numId w:val="270"/>
              </w:numPr>
            </w:pPr>
            <w:r>
              <w:t>Determine campuses’ bomb threat response strengths, areas from improvement and steps to improvement</w:t>
            </w:r>
          </w:p>
        </w:tc>
      </w:tr>
      <w:tr w:rsidR="001849F5" w14:paraId="11339A9A" w14:textId="77777777" w:rsidTr="00FB3B16">
        <w:tc>
          <w:tcPr>
            <w:tcW w:w="1615" w:type="dxa"/>
          </w:tcPr>
          <w:p w14:paraId="75031CEF" w14:textId="77777777" w:rsidR="001849F5" w:rsidRPr="00251BAB" w:rsidRDefault="001849F5" w:rsidP="001849F5">
            <w:r w:rsidRPr="00251BAB">
              <w:t>Objective(s):</w:t>
            </w:r>
          </w:p>
        </w:tc>
        <w:tc>
          <w:tcPr>
            <w:tcW w:w="8640" w:type="dxa"/>
          </w:tcPr>
          <w:p w14:paraId="137A0652" w14:textId="77777777" w:rsidR="001849F5" w:rsidRPr="006B4824" w:rsidRDefault="001849F5" w:rsidP="001849F5">
            <w:pPr>
              <w:rPr>
                <w:u w:val="single"/>
              </w:rPr>
            </w:pPr>
            <w:r w:rsidRPr="006B4824">
              <w:rPr>
                <w:u w:val="single"/>
              </w:rPr>
              <w:t>Goal 1 Objectives</w:t>
            </w:r>
          </w:p>
          <w:p w14:paraId="4B513741" w14:textId="77777777" w:rsidR="001849F5" w:rsidRDefault="001849F5">
            <w:pPr>
              <w:pStyle w:val="ListParagraph"/>
              <w:numPr>
                <w:ilvl w:val="0"/>
                <w:numId w:val="271"/>
              </w:numPr>
            </w:pPr>
            <w:r>
              <w:t xml:space="preserve">Provide information to staff, parents, and students </w:t>
            </w:r>
          </w:p>
          <w:p w14:paraId="05C18CB0" w14:textId="77777777" w:rsidR="001849F5" w:rsidRDefault="001849F5">
            <w:pPr>
              <w:pStyle w:val="ListParagraph"/>
              <w:numPr>
                <w:ilvl w:val="0"/>
                <w:numId w:val="271"/>
              </w:numPr>
            </w:pPr>
            <w:r>
              <w:t>Provide information to district office</w:t>
            </w:r>
          </w:p>
          <w:p w14:paraId="6D3EE7C5" w14:textId="77777777" w:rsidR="001849F5" w:rsidRDefault="001849F5">
            <w:pPr>
              <w:pStyle w:val="ListParagraph"/>
              <w:numPr>
                <w:ilvl w:val="0"/>
                <w:numId w:val="271"/>
              </w:numPr>
            </w:pPr>
            <w:r>
              <w:t>Provide information to media</w:t>
            </w:r>
          </w:p>
          <w:p w14:paraId="214E5460" w14:textId="77777777" w:rsidR="001849F5" w:rsidRDefault="001849F5" w:rsidP="001849F5">
            <w:r>
              <w:t xml:space="preserve"> </w:t>
            </w:r>
          </w:p>
          <w:p w14:paraId="55079840" w14:textId="77777777" w:rsidR="001849F5" w:rsidRPr="006B4824" w:rsidRDefault="001849F5" w:rsidP="001849F5">
            <w:pPr>
              <w:rPr>
                <w:u w:val="single"/>
              </w:rPr>
            </w:pPr>
            <w:r w:rsidRPr="006B4824">
              <w:rPr>
                <w:u w:val="single"/>
              </w:rPr>
              <w:t>Goal 2 Objectives</w:t>
            </w:r>
          </w:p>
          <w:p w14:paraId="1F68C3FE" w14:textId="77777777" w:rsidR="001849F5" w:rsidRDefault="001849F5">
            <w:pPr>
              <w:pStyle w:val="ListParagraph"/>
              <w:numPr>
                <w:ilvl w:val="0"/>
                <w:numId w:val="251"/>
              </w:numPr>
            </w:pPr>
            <w:r>
              <w:t>Conduct After-Action Report process</w:t>
            </w:r>
          </w:p>
        </w:tc>
      </w:tr>
      <w:tr w:rsidR="001849F5" w14:paraId="4D898F4B" w14:textId="77777777" w:rsidTr="00FB3B16">
        <w:trPr>
          <w:trHeight w:val="1547"/>
        </w:trPr>
        <w:tc>
          <w:tcPr>
            <w:tcW w:w="1615" w:type="dxa"/>
          </w:tcPr>
          <w:p w14:paraId="03BEC9AF" w14:textId="77777777" w:rsidR="001849F5" w:rsidRPr="00251BAB" w:rsidRDefault="001849F5" w:rsidP="001849F5">
            <w:r w:rsidRPr="00251BAB">
              <w:t>Courses of Action:</w:t>
            </w:r>
          </w:p>
        </w:tc>
        <w:tc>
          <w:tcPr>
            <w:tcW w:w="8640" w:type="dxa"/>
          </w:tcPr>
          <w:p w14:paraId="494BF9D8" w14:textId="77777777" w:rsidR="001849F5" w:rsidRDefault="001849F5" w:rsidP="001849F5">
            <w:pPr>
              <w:rPr>
                <w:b/>
                <w:bCs/>
              </w:rPr>
            </w:pPr>
            <w:r w:rsidRPr="006B4824">
              <w:rPr>
                <w:b/>
                <w:bCs/>
              </w:rPr>
              <w:t>PRINCIPAL/SITE ADMINISTRATOR ACTIONS</w:t>
            </w:r>
          </w:p>
          <w:p w14:paraId="02BCA0F3" w14:textId="77777777" w:rsidR="001849F5" w:rsidRPr="006B4824" w:rsidRDefault="001849F5" w:rsidP="001849F5">
            <w:pPr>
              <w:rPr>
                <w:b/>
                <w:bCs/>
              </w:rPr>
            </w:pPr>
          </w:p>
          <w:p w14:paraId="197736B6" w14:textId="77777777" w:rsidR="001849F5" w:rsidRDefault="001849F5" w:rsidP="001849F5">
            <w:pPr>
              <w:rPr>
                <w:bCs/>
                <w:u w:val="single"/>
              </w:rPr>
            </w:pPr>
            <w:r w:rsidRPr="006127CF">
              <w:rPr>
                <w:bCs/>
                <w:u w:val="single"/>
              </w:rPr>
              <w:t xml:space="preserve">Goal </w:t>
            </w:r>
            <w:r>
              <w:rPr>
                <w:bCs/>
                <w:u w:val="single"/>
              </w:rPr>
              <w:t>1 Actions</w:t>
            </w:r>
          </w:p>
          <w:p w14:paraId="0D7AB2F3" w14:textId="7BBD0B8C" w:rsidR="001849F5" w:rsidRDefault="001849F5">
            <w:pPr>
              <w:pStyle w:val="ListParagraph"/>
              <w:numPr>
                <w:ilvl w:val="0"/>
                <w:numId w:val="272"/>
              </w:numPr>
            </w:pPr>
            <w:r>
              <w:t>Provide critical information to the district office in order to develop effective key messages</w:t>
            </w:r>
          </w:p>
          <w:p w14:paraId="372FBBB1" w14:textId="1E70E323" w:rsidR="001849F5" w:rsidRDefault="001849F5">
            <w:pPr>
              <w:pStyle w:val="ListParagraph"/>
              <w:numPr>
                <w:ilvl w:val="0"/>
                <w:numId w:val="272"/>
              </w:numPr>
            </w:pPr>
            <w:r>
              <w:t xml:space="preserve">Work with appropriate district department to write messages to inform parents, staff and the community about what happened  </w:t>
            </w:r>
          </w:p>
          <w:p w14:paraId="3D403D9B" w14:textId="09FD29C3" w:rsidR="001849F5" w:rsidRDefault="001849F5">
            <w:pPr>
              <w:pStyle w:val="ListParagraph"/>
              <w:numPr>
                <w:ilvl w:val="0"/>
                <w:numId w:val="272"/>
              </w:numPr>
            </w:pPr>
            <w:r>
              <w:t>Work with appropriate district department to draft talking points for phone calls and media request</w:t>
            </w:r>
            <w:r w:rsidR="00240ADD">
              <w:t>s</w:t>
            </w:r>
            <w:r>
              <w:t xml:space="preserve"> </w:t>
            </w:r>
          </w:p>
          <w:p w14:paraId="64884803" w14:textId="77777777" w:rsidR="001849F5" w:rsidRDefault="001849F5" w:rsidP="001849F5"/>
          <w:p w14:paraId="5B3F79B9" w14:textId="77777777" w:rsidR="001849F5" w:rsidRDefault="001849F5" w:rsidP="001849F5">
            <w:pPr>
              <w:rPr>
                <w:bCs/>
                <w:u w:val="single"/>
              </w:rPr>
            </w:pPr>
            <w:r w:rsidRPr="006127CF">
              <w:rPr>
                <w:bCs/>
                <w:u w:val="single"/>
              </w:rPr>
              <w:t xml:space="preserve">Goal </w:t>
            </w:r>
            <w:r>
              <w:rPr>
                <w:bCs/>
                <w:u w:val="single"/>
              </w:rPr>
              <w:t>2 Actions</w:t>
            </w:r>
          </w:p>
          <w:p w14:paraId="2D2D97DB" w14:textId="3B75AAC0" w:rsidR="001849F5" w:rsidRDefault="001849F5">
            <w:pPr>
              <w:pStyle w:val="ListParagraph"/>
              <w:numPr>
                <w:ilvl w:val="0"/>
                <w:numId w:val="273"/>
              </w:numPr>
            </w:pPr>
            <w:r>
              <w:t xml:space="preserve">Conduct an after-action report process and implement necessary actions for improving future responses  </w:t>
            </w:r>
          </w:p>
          <w:p w14:paraId="49278ABE" w14:textId="0A8CF1DC" w:rsidR="001849F5" w:rsidRDefault="001849F5">
            <w:pPr>
              <w:pStyle w:val="ListParagraph"/>
              <w:numPr>
                <w:ilvl w:val="0"/>
                <w:numId w:val="273"/>
              </w:numPr>
            </w:pPr>
            <w:r>
              <w:t xml:space="preserve">Gather stakeholders to debrief and engaged in process to identify strengths and weaknesses (areas for improvement) of response </w:t>
            </w:r>
          </w:p>
          <w:p w14:paraId="0D02813B" w14:textId="673877E6" w:rsidR="001849F5" w:rsidRDefault="001849F5">
            <w:pPr>
              <w:pStyle w:val="ListParagraph"/>
              <w:numPr>
                <w:ilvl w:val="0"/>
                <w:numId w:val="273"/>
              </w:numPr>
            </w:pPr>
            <w:r>
              <w:t xml:space="preserve">Identify steps to improve future responses </w:t>
            </w:r>
          </w:p>
          <w:p w14:paraId="34245E9F" w14:textId="7C5C9754" w:rsidR="001849F5" w:rsidRDefault="001849F5">
            <w:pPr>
              <w:pStyle w:val="ListParagraph"/>
              <w:numPr>
                <w:ilvl w:val="0"/>
                <w:numId w:val="273"/>
              </w:numPr>
            </w:pPr>
            <w:r>
              <w:lastRenderedPageBreak/>
              <w:t xml:space="preserve">Implement steps to improvement  </w:t>
            </w:r>
          </w:p>
          <w:p w14:paraId="724EB75A" w14:textId="77777777" w:rsidR="001849F5" w:rsidRDefault="001849F5" w:rsidP="001849F5"/>
          <w:p w14:paraId="50DCDD5F" w14:textId="77777777" w:rsidR="001849F5" w:rsidRDefault="001849F5" w:rsidP="001849F5">
            <w:pPr>
              <w:rPr>
                <w:b/>
                <w:bCs/>
              </w:rPr>
            </w:pPr>
            <w:r w:rsidRPr="006B4824">
              <w:rPr>
                <w:b/>
                <w:bCs/>
              </w:rPr>
              <w:t>STAFF ACTIONS</w:t>
            </w:r>
          </w:p>
          <w:p w14:paraId="44257215" w14:textId="77777777" w:rsidR="001849F5" w:rsidRPr="006B4824" w:rsidRDefault="001849F5" w:rsidP="001849F5">
            <w:pPr>
              <w:rPr>
                <w:b/>
                <w:bCs/>
              </w:rPr>
            </w:pPr>
          </w:p>
          <w:p w14:paraId="6B967109" w14:textId="77777777" w:rsidR="001849F5" w:rsidRDefault="001849F5" w:rsidP="001849F5">
            <w:pPr>
              <w:rPr>
                <w:bCs/>
                <w:u w:val="single"/>
              </w:rPr>
            </w:pPr>
            <w:r w:rsidRPr="006127CF">
              <w:rPr>
                <w:bCs/>
                <w:u w:val="single"/>
              </w:rPr>
              <w:t xml:space="preserve">Goal </w:t>
            </w:r>
            <w:r>
              <w:rPr>
                <w:bCs/>
                <w:u w:val="single"/>
              </w:rPr>
              <w:t>2 Actions</w:t>
            </w:r>
          </w:p>
          <w:p w14:paraId="057B4535" w14:textId="77777777" w:rsidR="001849F5" w:rsidRDefault="001849F5">
            <w:pPr>
              <w:pStyle w:val="ListParagraph"/>
              <w:numPr>
                <w:ilvl w:val="0"/>
                <w:numId w:val="274"/>
              </w:numPr>
            </w:pPr>
            <w:r>
              <w:t xml:space="preserve">Participate in the after-action report process.  </w:t>
            </w:r>
          </w:p>
          <w:p w14:paraId="651ABB1F" w14:textId="77777777" w:rsidR="001849F5" w:rsidRDefault="001849F5">
            <w:pPr>
              <w:pStyle w:val="ListParagraph"/>
              <w:numPr>
                <w:ilvl w:val="0"/>
                <w:numId w:val="129"/>
              </w:numPr>
            </w:pPr>
            <w:r>
              <w:t xml:space="preserve">Participate in any determined corrective actions discovered in the after-actions process.  </w:t>
            </w:r>
          </w:p>
        </w:tc>
      </w:tr>
    </w:tbl>
    <w:p w14:paraId="314B13D4" w14:textId="77777777" w:rsidR="00503C28" w:rsidRDefault="00503C28" w:rsidP="00503C28"/>
    <w:p w14:paraId="67650F2D" w14:textId="77777777" w:rsidR="001D4FAE" w:rsidRDefault="001D4FAE" w:rsidP="004C7659">
      <w:pPr>
        <w:pStyle w:val="LittleTitle2"/>
      </w:pPr>
    </w:p>
    <w:p w14:paraId="573C0A71" w14:textId="77777777" w:rsidR="001D4FAE" w:rsidRDefault="001D4FAE" w:rsidP="004C7659">
      <w:pPr>
        <w:pStyle w:val="LittleTitle2"/>
      </w:pPr>
    </w:p>
    <w:p w14:paraId="2A1C48A5" w14:textId="77777777" w:rsidR="001D4FAE" w:rsidRDefault="001D4FAE" w:rsidP="004C7659">
      <w:pPr>
        <w:pStyle w:val="LittleTitle2"/>
      </w:pPr>
    </w:p>
    <w:p w14:paraId="340B6452" w14:textId="77777777" w:rsidR="001D4FAE" w:rsidRDefault="001D4FAE" w:rsidP="004C7659">
      <w:pPr>
        <w:pStyle w:val="LittleTitle2"/>
      </w:pPr>
    </w:p>
    <w:p w14:paraId="10ED8546" w14:textId="77777777" w:rsidR="001D4FAE" w:rsidRDefault="001D4FAE" w:rsidP="004C7659">
      <w:pPr>
        <w:pStyle w:val="LittleTitle2"/>
      </w:pPr>
    </w:p>
    <w:p w14:paraId="46EB761D" w14:textId="77777777" w:rsidR="001D4FAE" w:rsidRDefault="001D4FAE" w:rsidP="004C7659">
      <w:pPr>
        <w:pStyle w:val="LittleTitle2"/>
      </w:pPr>
    </w:p>
    <w:p w14:paraId="0CF4F95B" w14:textId="77777777" w:rsidR="001D4FAE" w:rsidRDefault="001D4FAE" w:rsidP="004C7659">
      <w:pPr>
        <w:pStyle w:val="LittleTitle2"/>
      </w:pPr>
    </w:p>
    <w:p w14:paraId="2B35DD5B" w14:textId="77777777" w:rsidR="001D4FAE" w:rsidRDefault="001D4FAE" w:rsidP="004C7659">
      <w:pPr>
        <w:pStyle w:val="LittleTitle2"/>
      </w:pPr>
    </w:p>
    <w:p w14:paraId="77115591" w14:textId="77777777" w:rsidR="001D4FAE" w:rsidRDefault="001D4FAE" w:rsidP="004C7659">
      <w:pPr>
        <w:pStyle w:val="LittleTitle2"/>
      </w:pPr>
    </w:p>
    <w:p w14:paraId="52771077" w14:textId="77777777" w:rsidR="001D4FAE" w:rsidRDefault="001D4FAE" w:rsidP="004C7659">
      <w:pPr>
        <w:pStyle w:val="LittleTitle2"/>
      </w:pPr>
    </w:p>
    <w:p w14:paraId="1C6BC554" w14:textId="77777777" w:rsidR="001D4FAE" w:rsidRDefault="001D4FAE" w:rsidP="004C7659">
      <w:pPr>
        <w:pStyle w:val="LittleTitle2"/>
      </w:pPr>
    </w:p>
    <w:p w14:paraId="1520DC14" w14:textId="77777777" w:rsidR="001D4FAE" w:rsidRDefault="001D4FAE" w:rsidP="004C7659">
      <w:pPr>
        <w:pStyle w:val="LittleTitle2"/>
      </w:pPr>
    </w:p>
    <w:p w14:paraId="44E009E6" w14:textId="77777777" w:rsidR="001D4FAE" w:rsidRDefault="001D4FAE" w:rsidP="004C7659">
      <w:pPr>
        <w:pStyle w:val="LittleTitle2"/>
      </w:pPr>
    </w:p>
    <w:p w14:paraId="317FC224" w14:textId="77777777" w:rsidR="001D4FAE" w:rsidRDefault="001D4FAE" w:rsidP="004C7659">
      <w:pPr>
        <w:pStyle w:val="LittleTitle2"/>
      </w:pPr>
    </w:p>
    <w:p w14:paraId="62CB9740" w14:textId="77777777" w:rsidR="00C96FDA" w:rsidRPr="00C96FDA" w:rsidRDefault="00C96FDA" w:rsidP="00C96FDA">
      <w:pPr>
        <w:textAlignment w:val="baseline"/>
        <w:rPr>
          <w:rFonts w:cs="Arial"/>
          <w:szCs w:val="22"/>
        </w:rPr>
      </w:pPr>
      <w:r w:rsidRPr="00C96FDA">
        <w:rPr>
          <w:rFonts w:cs="Arial"/>
          <w:szCs w:val="22"/>
        </w:rPr>
        <w:lastRenderedPageBreak/>
        <w:t> </w:t>
      </w:r>
    </w:p>
    <w:p w14:paraId="3776523C" w14:textId="4CAFEE35" w:rsidR="00C96FDA" w:rsidRPr="00C96FDA" w:rsidRDefault="00C96FDA" w:rsidP="00C96FDA">
      <w:pPr>
        <w:pBdr>
          <w:bottom w:val="single" w:sz="8" w:space="1" w:color="071320"/>
        </w:pBdr>
        <w:spacing w:afterAutospacing="1"/>
        <w:textAlignment w:val="baseline"/>
        <w:rPr>
          <w:rFonts w:cs="Arial"/>
          <w:b/>
          <w:bCs/>
          <w:szCs w:val="22"/>
        </w:rPr>
      </w:pPr>
      <w:bookmarkStart w:id="31" w:name="enforce"/>
      <w:bookmarkEnd w:id="31"/>
      <w:r w:rsidRPr="00C96FDA">
        <w:rPr>
          <w:rFonts w:ascii="Arial Narrow" w:hAnsi="Arial Narrow" w:cs="Arial"/>
          <w:b/>
          <w:bCs/>
          <w:sz w:val="44"/>
          <w:szCs w:val="44"/>
        </w:rPr>
        <w:t xml:space="preserve">Immigration Enforcement </w:t>
      </w:r>
      <w:r w:rsidR="00961329" w:rsidRPr="00F1059C">
        <w:rPr>
          <w:rFonts w:ascii="Arial Narrow" w:hAnsi="Arial Narrow" w:cs="Arial"/>
          <w:b/>
          <w:bCs/>
          <w:sz w:val="44"/>
          <w:szCs w:val="44"/>
        </w:rPr>
        <w:t>o</w:t>
      </w:r>
      <w:r w:rsidRPr="00C96FDA">
        <w:rPr>
          <w:rFonts w:ascii="Arial Narrow" w:hAnsi="Arial Narrow" w:cs="Arial"/>
          <w:b/>
          <w:bCs/>
          <w:sz w:val="44"/>
          <w:szCs w:val="44"/>
        </w:rPr>
        <w:t>n or Near School Grounds </w:t>
      </w:r>
    </w:p>
    <w:p w14:paraId="6917A9A1" w14:textId="77777777" w:rsidR="00B80BE9" w:rsidRPr="00C96FDA" w:rsidRDefault="00C96FDA" w:rsidP="00B80BE9">
      <w:pPr>
        <w:textAlignment w:val="baseline"/>
        <w:rPr>
          <w:rFonts w:cs="Arial"/>
          <w:color w:val="0F4761"/>
          <w:szCs w:val="22"/>
        </w:rPr>
      </w:pPr>
      <w:r w:rsidRPr="00C96FDA">
        <w:rPr>
          <w:rFonts w:cs="Arial"/>
          <w:szCs w:val="22"/>
        </w:rPr>
        <w:t> </w:t>
      </w:r>
      <w:r w:rsidR="00B80BE9" w:rsidRPr="00C96FDA">
        <w:rPr>
          <w:rFonts w:ascii="Aptos Display" w:hAnsi="Aptos Display" w:cs="Arial"/>
          <w:b/>
          <w:bCs/>
          <w:color w:val="4C94D8"/>
          <w:sz w:val="24"/>
        </w:rPr>
        <w:t>NOTE:</w:t>
      </w:r>
      <w:r w:rsidR="00B80BE9" w:rsidRPr="00C96FDA">
        <w:rPr>
          <w:rFonts w:ascii="Aptos Display" w:hAnsi="Aptos Display" w:cs="Arial"/>
          <w:color w:val="4C94D8"/>
          <w:sz w:val="24"/>
        </w:rPr>
        <w:t xml:space="preserve"> This template is provided to help users develop a plan for their school(s). It is not ready to implement. The template should be modified by the local educational agency (LEA) and/or school based on an assessment of each school’s needs and resources. </w:t>
      </w:r>
    </w:p>
    <w:p w14:paraId="4BD383D2" w14:textId="77777777" w:rsidR="00B80BE9" w:rsidRPr="00C96FDA" w:rsidRDefault="00B80BE9" w:rsidP="006A59E6">
      <w:pPr>
        <w:numPr>
          <w:ilvl w:val="0"/>
          <w:numId w:val="612"/>
        </w:numPr>
        <w:ind w:left="1080" w:firstLine="0"/>
        <w:textAlignment w:val="baseline"/>
        <w:rPr>
          <w:rFonts w:ascii="Aptos Display" w:hAnsi="Aptos Display" w:cs="Arial"/>
          <w:color w:val="0F4761"/>
          <w:sz w:val="24"/>
        </w:rPr>
      </w:pPr>
      <w:r w:rsidRPr="00C96FDA">
        <w:rPr>
          <w:rFonts w:ascii="Aptos Display" w:hAnsi="Aptos Display" w:cs="Arial"/>
          <w:color w:val="4C94D8"/>
          <w:sz w:val="24"/>
        </w:rPr>
        <w:t>The steps outlined in this template are suggestions. </w:t>
      </w:r>
    </w:p>
    <w:p w14:paraId="0C74E336" w14:textId="77777777" w:rsidR="00B80BE9" w:rsidRPr="00C96FDA" w:rsidRDefault="00B80BE9" w:rsidP="006A59E6">
      <w:pPr>
        <w:numPr>
          <w:ilvl w:val="0"/>
          <w:numId w:val="613"/>
        </w:numPr>
        <w:ind w:left="1080" w:firstLine="0"/>
        <w:textAlignment w:val="baseline"/>
        <w:rPr>
          <w:rFonts w:ascii="Aptos Display" w:hAnsi="Aptos Display" w:cs="Arial"/>
          <w:color w:val="0F4761"/>
          <w:sz w:val="24"/>
        </w:rPr>
      </w:pPr>
      <w:r w:rsidRPr="00C96FDA">
        <w:rPr>
          <w:rFonts w:ascii="Aptos Display" w:hAnsi="Aptos Display" w:cs="Arial"/>
          <w:color w:val="4C94D8"/>
          <w:sz w:val="24"/>
        </w:rPr>
        <w:t>Use of this template is not required. </w:t>
      </w:r>
    </w:p>
    <w:p w14:paraId="7B3D52E0" w14:textId="77777777" w:rsidR="00B80BE9" w:rsidRPr="00C96FDA" w:rsidRDefault="00B80BE9" w:rsidP="006A59E6">
      <w:pPr>
        <w:numPr>
          <w:ilvl w:val="0"/>
          <w:numId w:val="614"/>
        </w:numPr>
        <w:ind w:left="1080" w:firstLine="0"/>
        <w:textAlignment w:val="baseline"/>
        <w:rPr>
          <w:rFonts w:cs="Arial"/>
          <w:szCs w:val="22"/>
        </w:rPr>
      </w:pPr>
      <w:r w:rsidRPr="00C96FDA">
        <w:rPr>
          <w:rFonts w:cs="Arial"/>
          <w:color w:val="4C94D8"/>
          <w:szCs w:val="22"/>
        </w:rPr>
        <w:t>Notes to the plan developers are included in blue. Delete these notes from your finished plans. </w:t>
      </w:r>
    </w:p>
    <w:p w14:paraId="513D956C" w14:textId="7AA1476B" w:rsidR="00C96FDA" w:rsidRPr="00C96FDA" w:rsidRDefault="00C96FDA" w:rsidP="00C96FDA">
      <w:pPr>
        <w:textAlignment w:val="baseline"/>
        <w:rPr>
          <w:rFonts w:cs="Arial"/>
          <w:szCs w:val="22"/>
        </w:rPr>
      </w:pPr>
    </w:p>
    <w:p w14:paraId="429A30F8" w14:textId="77777777" w:rsidR="00C96FDA" w:rsidRPr="00C96FDA" w:rsidRDefault="00C96FDA" w:rsidP="00C96FDA">
      <w:pPr>
        <w:textAlignment w:val="baseline"/>
        <w:rPr>
          <w:rFonts w:cs="Arial"/>
          <w:szCs w:val="22"/>
        </w:rPr>
      </w:pPr>
      <w:r w:rsidRPr="00C96FDA">
        <w:rPr>
          <w:rFonts w:cs="Arial"/>
          <w:szCs w:val="22"/>
          <w:u w:val="single"/>
        </w:rPr>
        <w:t>Scenario</w:t>
      </w:r>
      <w:r w:rsidRPr="00C96FDA">
        <w:rPr>
          <w:rFonts w:cs="Arial"/>
          <w:szCs w:val="22"/>
        </w:rPr>
        <w:t>: Immigration enforcement officers are operating on school grounds or in areas near enough to the school to impact school routines and attendance. </w:t>
      </w:r>
    </w:p>
    <w:p w14:paraId="305560AD" w14:textId="77777777" w:rsidR="00C96FDA" w:rsidRPr="00C96FDA" w:rsidRDefault="00C96FDA" w:rsidP="00C96FDA">
      <w:pPr>
        <w:textAlignment w:val="baseline"/>
        <w:rPr>
          <w:rFonts w:cs="Arial"/>
          <w:szCs w:val="22"/>
        </w:rPr>
      </w:pPr>
      <w:r w:rsidRPr="00C96FDA">
        <w:rPr>
          <w:rFonts w:cs="Arial"/>
          <w:szCs w:val="22"/>
        </w:rPr>
        <w:t> </w:t>
      </w:r>
    </w:p>
    <w:p w14:paraId="566AAABB" w14:textId="77777777" w:rsidR="00C96FDA" w:rsidRPr="00C96FDA" w:rsidRDefault="00C96FDA" w:rsidP="00C96FDA">
      <w:pPr>
        <w:textAlignment w:val="baseline"/>
        <w:rPr>
          <w:rFonts w:cs="Arial"/>
          <w:szCs w:val="22"/>
        </w:rPr>
      </w:pPr>
      <w:r w:rsidRPr="00C96FDA">
        <w:rPr>
          <w:rFonts w:cs="Arial"/>
          <w:szCs w:val="22"/>
          <w:u w:val="single"/>
        </w:rPr>
        <w:t>Background</w:t>
      </w:r>
      <w:r w:rsidRPr="00C96FDA">
        <w:rPr>
          <w:rFonts w:cs="Arial"/>
          <w:szCs w:val="22"/>
        </w:rPr>
        <w:t>: </w:t>
      </w:r>
    </w:p>
    <w:p w14:paraId="5524B8A0" w14:textId="77777777" w:rsidR="00C96FDA" w:rsidRPr="00C96FDA" w:rsidRDefault="00C96FDA" w:rsidP="006A59E6">
      <w:pPr>
        <w:numPr>
          <w:ilvl w:val="0"/>
          <w:numId w:val="615"/>
        </w:numPr>
        <w:ind w:firstLine="0"/>
        <w:textAlignment w:val="baseline"/>
        <w:rPr>
          <w:rFonts w:cs="Arial"/>
          <w:szCs w:val="22"/>
        </w:rPr>
      </w:pPr>
      <w:r w:rsidRPr="00C96FDA">
        <w:rPr>
          <w:rFonts w:cs="Arial"/>
          <w:szCs w:val="22"/>
        </w:rPr>
        <w:t>The Department of Homeland Security has rescinded its sensitive locations policy that restricted enforcement by Immigrations and Customs Enforcement (ICE) at or near K-12 campuses. Immigration enforcement officers must still have proper authority to enter the non-public areas of a school campus, but they can access public areas on and near a K-12 campus without the consent of school officials. </w:t>
      </w:r>
    </w:p>
    <w:p w14:paraId="7CCBB327" w14:textId="77777777" w:rsidR="00C96FDA" w:rsidRPr="00C96FDA" w:rsidRDefault="00C96FDA" w:rsidP="006A59E6">
      <w:pPr>
        <w:numPr>
          <w:ilvl w:val="0"/>
          <w:numId w:val="616"/>
        </w:numPr>
        <w:ind w:left="1080" w:firstLine="0"/>
        <w:textAlignment w:val="baseline"/>
        <w:rPr>
          <w:rFonts w:cs="Arial"/>
          <w:szCs w:val="22"/>
        </w:rPr>
      </w:pPr>
      <w:r w:rsidRPr="00C96FDA">
        <w:rPr>
          <w:rFonts w:cs="Arial"/>
          <w:szCs w:val="22"/>
        </w:rPr>
        <w:t>Public areas are places on a school campus where the public can enter without authorization. School parking lots and areas that are not fenced or that allow unmonitored access are generally considered public areas. </w:t>
      </w:r>
    </w:p>
    <w:p w14:paraId="2DA4E7FD" w14:textId="77777777" w:rsidR="00C96FDA" w:rsidRPr="00C96FDA" w:rsidRDefault="00C96FDA" w:rsidP="006A59E6">
      <w:pPr>
        <w:numPr>
          <w:ilvl w:val="0"/>
          <w:numId w:val="617"/>
        </w:numPr>
        <w:ind w:left="1080" w:firstLine="0"/>
        <w:textAlignment w:val="baseline"/>
        <w:rPr>
          <w:rFonts w:cs="Arial"/>
          <w:szCs w:val="22"/>
        </w:rPr>
      </w:pPr>
      <w:r w:rsidRPr="00C96FDA">
        <w:rPr>
          <w:rFonts w:cs="Arial"/>
          <w:szCs w:val="22"/>
        </w:rPr>
        <w:t>Non-public areas of the school are those that cannot be entered without the express authorization of school officials. These areas generally include the interior of school buildings, fenced areas of the school campus, and areas with posted signage indicating that permission is required to enter. </w:t>
      </w:r>
    </w:p>
    <w:p w14:paraId="2A64A276" w14:textId="77777777" w:rsidR="00C96FDA" w:rsidRPr="00C96FDA" w:rsidRDefault="00C96FDA" w:rsidP="00C96FDA">
      <w:pPr>
        <w:ind w:left="1080"/>
        <w:textAlignment w:val="baseline"/>
        <w:rPr>
          <w:rFonts w:cs="Arial"/>
          <w:szCs w:val="22"/>
        </w:rPr>
      </w:pPr>
      <w:r w:rsidRPr="00C96FDA">
        <w:rPr>
          <w:rFonts w:cs="Arial"/>
          <w:szCs w:val="22"/>
        </w:rPr>
        <w:t> </w:t>
      </w:r>
    </w:p>
    <w:p w14:paraId="71B962A1" w14:textId="77777777" w:rsidR="00C96FDA" w:rsidRPr="00C96FDA" w:rsidRDefault="00C96FDA" w:rsidP="00C96FDA">
      <w:pPr>
        <w:ind w:left="1080"/>
        <w:textAlignment w:val="baseline"/>
        <w:rPr>
          <w:rFonts w:cs="Arial"/>
          <w:szCs w:val="22"/>
        </w:rPr>
      </w:pPr>
      <w:r w:rsidRPr="00C96FDA">
        <w:rPr>
          <w:rFonts w:cs="Arial"/>
          <w:szCs w:val="22"/>
        </w:rPr>
        <w:t> </w:t>
      </w:r>
    </w:p>
    <w:p w14:paraId="7009AB8D" w14:textId="77777777" w:rsidR="00C96FDA" w:rsidRPr="00C96FDA" w:rsidRDefault="00C96FDA" w:rsidP="006A59E6">
      <w:pPr>
        <w:numPr>
          <w:ilvl w:val="0"/>
          <w:numId w:val="618"/>
        </w:numPr>
        <w:shd w:val="clear" w:color="auto" w:fill="FFFFFF"/>
        <w:ind w:firstLine="0"/>
        <w:textAlignment w:val="baseline"/>
        <w:rPr>
          <w:rFonts w:cs="Arial"/>
          <w:szCs w:val="22"/>
        </w:rPr>
      </w:pPr>
      <w:hyperlink r:id="rId54" w:tgtFrame="_blank" w:history="1">
        <w:r w:rsidRPr="00C96FDA">
          <w:rPr>
            <w:rFonts w:cs="Arial"/>
            <w:color w:val="467886"/>
            <w:szCs w:val="22"/>
            <w:u w:val="single"/>
          </w:rPr>
          <w:t>Senate Bill 98</w:t>
        </w:r>
      </w:hyperlink>
      <w:r w:rsidRPr="00C96FDA">
        <w:rPr>
          <w:rFonts w:cs="Arial"/>
          <w:color w:val="467886"/>
          <w:szCs w:val="22"/>
        </w:rPr>
        <w:t xml:space="preserve"> </w:t>
      </w:r>
      <w:r w:rsidRPr="00C96FDA">
        <w:rPr>
          <w:rFonts w:cs="Arial"/>
          <w:color w:val="000000"/>
          <w:szCs w:val="22"/>
        </w:rPr>
        <w:t>amends several provisions within the California Education Code, including section 32282(a)(2)(N) which adds the requirement that all public schools, including charter schools, incorporate procedures into their Comprehensive School Safety Plans (CSSP) for notifying “parents and guardians of pupils, teachers, administrators, and school personnel when the school confirms the presence of immigration enforcement on the school site.”</w:t>
      </w:r>
      <w:r w:rsidRPr="00C96FDA">
        <w:rPr>
          <w:rFonts w:cs="Arial"/>
          <w:color w:val="242424"/>
          <w:sz w:val="24"/>
        </w:rPr>
        <w:t xml:space="preserve"> </w:t>
      </w:r>
      <w:r w:rsidRPr="00C96FDA">
        <w:rPr>
          <w:rFonts w:cs="Arial"/>
          <w:color w:val="242424"/>
          <w:szCs w:val="22"/>
        </w:rPr>
        <w:t>The bill requires: </w:t>
      </w:r>
    </w:p>
    <w:p w14:paraId="3E07442C" w14:textId="77777777" w:rsidR="00C96FDA" w:rsidRPr="00C96FDA" w:rsidRDefault="00C96FDA" w:rsidP="00C96FDA">
      <w:pPr>
        <w:shd w:val="clear" w:color="auto" w:fill="FFFFFF"/>
        <w:ind w:left="360"/>
        <w:textAlignment w:val="baseline"/>
        <w:rPr>
          <w:rFonts w:cs="Arial"/>
          <w:szCs w:val="22"/>
        </w:rPr>
      </w:pPr>
      <w:r w:rsidRPr="00C96FDA">
        <w:rPr>
          <w:rFonts w:cs="Arial"/>
          <w:color w:val="242424"/>
          <w:szCs w:val="22"/>
        </w:rPr>
        <w:t> </w:t>
      </w:r>
    </w:p>
    <w:p w14:paraId="37CF20E1" w14:textId="77777777" w:rsidR="00C96FDA" w:rsidRPr="00C96FDA" w:rsidRDefault="00C96FDA" w:rsidP="006A59E6">
      <w:pPr>
        <w:numPr>
          <w:ilvl w:val="0"/>
          <w:numId w:val="619"/>
        </w:numPr>
        <w:shd w:val="clear" w:color="auto" w:fill="FFFFFF"/>
        <w:ind w:left="1800" w:firstLine="0"/>
        <w:textAlignment w:val="baseline"/>
        <w:rPr>
          <w:rFonts w:cs="Arial"/>
          <w:szCs w:val="22"/>
        </w:rPr>
      </w:pPr>
      <w:r w:rsidRPr="00C96FDA">
        <w:rPr>
          <w:rFonts w:cs="Arial"/>
          <w:color w:val="242424"/>
          <w:szCs w:val="22"/>
        </w:rPr>
        <w:t>The content and timing of the notification should consider the safety and well-being of the students, employees, and community members of the school site in the issuing of such notifications. </w:t>
      </w:r>
    </w:p>
    <w:p w14:paraId="202D29DD" w14:textId="77777777" w:rsidR="00C96FDA" w:rsidRPr="00C96FDA" w:rsidRDefault="00C96FDA" w:rsidP="006A59E6">
      <w:pPr>
        <w:numPr>
          <w:ilvl w:val="0"/>
          <w:numId w:val="620"/>
        </w:numPr>
        <w:shd w:val="clear" w:color="auto" w:fill="FFFFFF"/>
        <w:ind w:left="1800" w:firstLine="0"/>
        <w:textAlignment w:val="baseline"/>
        <w:rPr>
          <w:rFonts w:cs="Arial"/>
          <w:szCs w:val="22"/>
        </w:rPr>
      </w:pPr>
      <w:r w:rsidRPr="00C96FDA">
        <w:rPr>
          <w:rFonts w:cs="Arial"/>
          <w:color w:val="242424"/>
          <w:szCs w:val="22"/>
        </w:rPr>
        <w:t>Notifications must include the date and time the immigration enforcement was confirmed, and the location. </w:t>
      </w:r>
    </w:p>
    <w:p w14:paraId="7FABB9C1" w14:textId="77777777" w:rsidR="00C96FDA" w:rsidRPr="00C96FDA" w:rsidRDefault="00C96FDA" w:rsidP="006A59E6">
      <w:pPr>
        <w:numPr>
          <w:ilvl w:val="0"/>
          <w:numId w:val="621"/>
        </w:numPr>
        <w:shd w:val="clear" w:color="auto" w:fill="FFFFFF"/>
        <w:ind w:left="1800" w:firstLine="0"/>
        <w:textAlignment w:val="baseline"/>
        <w:rPr>
          <w:rFonts w:cs="Arial"/>
          <w:szCs w:val="22"/>
        </w:rPr>
      </w:pPr>
      <w:r w:rsidRPr="00C96FDA">
        <w:rPr>
          <w:rFonts w:cs="Arial"/>
          <w:color w:val="242424"/>
          <w:szCs w:val="22"/>
        </w:rPr>
        <w:t xml:space="preserve">The school should include the required notification procedures in the CSSP </w:t>
      </w:r>
      <w:r w:rsidRPr="00C96FDA">
        <w:rPr>
          <w:rFonts w:cs="Arial"/>
          <w:color w:val="000000"/>
          <w:szCs w:val="22"/>
        </w:rPr>
        <w:t>no later than March 1, 2026. </w:t>
      </w:r>
    </w:p>
    <w:p w14:paraId="7A022356" w14:textId="77777777" w:rsidR="00C96FDA" w:rsidRPr="00C96FDA" w:rsidRDefault="00C96FDA" w:rsidP="00C96FDA">
      <w:pPr>
        <w:textAlignment w:val="baseline"/>
        <w:rPr>
          <w:rFonts w:cs="Arial"/>
          <w:szCs w:val="22"/>
        </w:rPr>
      </w:pPr>
      <w:r w:rsidRPr="00C96FDA">
        <w:rPr>
          <w:rFonts w:cs="Arial"/>
          <w:szCs w:val="22"/>
        </w:rPr>
        <w:t> </w:t>
      </w:r>
    </w:p>
    <w:p w14:paraId="3F128EC2" w14:textId="77777777" w:rsidR="00C96FDA" w:rsidRPr="00C96FDA" w:rsidRDefault="00C96FDA" w:rsidP="00C96FDA">
      <w:pPr>
        <w:ind w:left="1890" w:hanging="1890"/>
        <w:textAlignment w:val="baseline"/>
        <w:rPr>
          <w:rFonts w:cs="Arial"/>
          <w:szCs w:val="22"/>
        </w:rPr>
      </w:pPr>
      <w:r w:rsidRPr="00C96FDA">
        <w:rPr>
          <w:rFonts w:cs="Arial"/>
          <w:szCs w:val="22"/>
          <w:u w:val="single"/>
        </w:rPr>
        <w:t>Related Annexes</w:t>
      </w:r>
      <w:r w:rsidRPr="00C96FDA">
        <w:rPr>
          <w:rFonts w:cs="Arial"/>
          <w:szCs w:val="22"/>
        </w:rPr>
        <w:t>: Person Detained by Immigration Authorities </w:t>
      </w:r>
    </w:p>
    <w:p w14:paraId="45FB6D56" w14:textId="77777777" w:rsidR="00C96FDA" w:rsidRPr="00C96FDA" w:rsidRDefault="00C96FDA" w:rsidP="00C96FDA">
      <w:pPr>
        <w:ind w:left="1890" w:hanging="1890"/>
        <w:textAlignment w:val="baseline"/>
        <w:rPr>
          <w:rFonts w:cs="Arial"/>
          <w:szCs w:val="22"/>
        </w:rPr>
      </w:pPr>
      <w:r w:rsidRPr="00C96FDA">
        <w:rPr>
          <w:rFonts w:cs="Arial"/>
          <w:szCs w:val="22"/>
        </w:rPr>
        <w:t>Child Left at School </w:t>
      </w:r>
    </w:p>
    <w:p w14:paraId="599E534F" w14:textId="77777777" w:rsidR="00C96FDA" w:rsidRPr="00C96FDA" w:rsidRDefault="00C96FDA" w:rsidP="00C96FDA">
      <w:pPr>
        <w:ind w:left="1890" w:hanging="1890"/>
        <w:textAlignment w:val="baseline"/>
        <w:rPr>
          <w:rFonts w:cs="Arial"/>
          <w:szCs w:val="22"/>
        </w:rPr>
      </w:pPr>
      <w:r w:rsidRPr="00C96FDA">
        <w:rPr>
          <w:rFonts w:cs="Arial"/>
          <w:szCs w:val="22"/>
        </w:rPr>
        <w:t>Student Demonstration </w:t>
      </w:r>
    </w:p>
    <w:p w14:paraId="29EEDA16" w14:textId="77777777" w:rsidR="00C96FDA" w:rsidRPr="00C96FDA" w:rsidRDefault="00C96FDA" w:rsidP="00C96FDA">
      <w:pPr>
        <w:ind w:left="1890" w:hanging="1890"/>
        <w:textAlignment w:val="baseline"/>
        <w:rPr>
          <w:rFonts w:cs="Arial"/>
          <w:szCs w:val="22"/>
        </w:rPr>
      </w:pPr>
      <w:r w:rsidRPr="00C96FDA">
        <w:rPr>
          <w:rFonts w:cs="Arial"/>
          <w:szCs w:val="22"/>
        </w:rPr>
        <w:t> </w:t>
      </w:r>
    </w:p>
    <w:p w14:paraId="4B315668" w14:textId="77777777" w:rsidR="00C96FDA" w:rsidRPr="00C96FDA" w:rsidRDefault="00C96FDA" w:rsidP="00C96FDA">
      <w:pPr>
        <w:ind w:left="1890" w:hanging="1890"/>
        <w:textAlignment w:val="baseline"/>
        <w:rPr>
          <w:rFonts w:cs="Arial"/>
          <w:szCs w:val="22"/>
        </w:rPr>
      </w:pPr>
      <w:r w:rsidRPr="00C96FDA">
        <w:rPr>
          <w:rFonts w:cs="Arial"/>
          <w:color w:val="4C94D8"/>
          <w:szCs w:val="22"/>
        </w:rPr>
        <w:t> </w:t>
      </w:r>
    </w:p>
    <w:p w14:paraId="3ECCBA82" w14:textId="77777777" w:rsidR="00C96FDA" w:rsidRPr="00C96FDA" w:rsidRDefault="00C96FDA" w:rsidP="00C96FDA">
      <w:pPr>
        <w:textAlignment w:val="baseline"/>
        <w:rPr>
          <w:rFonts w:cs="Arial"/>
          <w:szCs w:val="22"/>
        </w:rPr>
      </w:pPr>
      <w:r w:rsidRPr="00C96FDA">
        <w:rPr>
          <w:rFonts w:cs="Arial"/>
          <w:szCs w:val="22"/>
          <w:u w:val="single"/>
        </w:rPr>
        <w:t>BP/AR Reference</w:t>
      </w:r>
      <w:r w:rsidRPr="00C96FDA">
        <w:rPr>
          <w:rFonts w:cs="Arial"/>
          <w:color w:val="4C94D8"/>
          <w:szCs w:val="22"/>
          <w:u w:val="single"/>
        </w:rPr>
        <w:t xml:space="preserve"> (add a reference if applicable)</w:t>
      </w:r>
      <w:r w:rsidRPr="00C96FDA">
        <w:rPr>
          <w:rFonts w:cs="Arial"/>
          <w:szCs w:val="22"/>
        </w:rPr>
        <w:t>: </w:t>
      </w:r>
    </w:p>
    <w:p w14:paraId="4F1BE830" w14:textId="77777777" w:rsidR="00C96FDA" w:rsidRPr="00C96FDA" w:rsidRDefault="00C96FDA" w:rsidP="00C96FDA">
      <w:pPr>
        <w:textAlignment w:val="baseline"/>
        <w:rPr>
          <w:rFonts w:cs="Arial"/>
          <w:szCs w:val="22"/>
        </w:rPr>
      </w:pPr>
      <w:r w:rsidRPr="00C96FDA">
        <w:rPr>
          <w:rFonts w:cs="Arial"/>
          <w:szCs w:val="22"/>
        </w:rPr>
        <w:t> </w:t>
      </w:r>
    </w:p>
    <w:p w14:paraId="7CA766E8" w14:textId="77777777" w:rsidR="00C96FDA" w:rsidRPr="00C96FDA" w:rsidRDefault="00C96FDA" w:rsidP="00C96FDA">
      <w:pPr>
        <w:textAlignment w:val="baseline"/>
        <w:rPr>
          <w:rFonts w:cs="Arial"/>
          <w:szCs w:val="22"/>
        </w:rPr>
      </w:pPr>
      <w:r w:rsidRPr="00C96FDA">
        <w:rPr>
          <w:rFonts w:cs="Arial"/>
          <w:szCs w:val="22"/>
        </w:rPr>
        <w:lastRenderedPageBreak/>
        <w:t> </w:t>
      </w:r>
    </w:p>
    <w:p w14:paraId="3D23BA95" w14:textId="77777777" w:rsidR="00C96FDA" w:rsidRPr="00C96FDA" w:rsidRDefault="00C96FDA" w:rsidP="00C96FDA">
      <w:pPr>
        <w:textAlignment w:val="baseline"/>
        <w:rPr>
          <w:rFonts w:cs="Arial"/>
          <w:szCs w:val="22"/>
        </w:rPr>
      </w:pPr>
      <w:r w:rsidRPr="00C96FDA">
        <w:rPr>
          <w:rFonts w:cs="Arial"/>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5"/>
        <w:gridCol w:w="8130"/>
      </w:tblGrid>
      <w:tr w:rsidR="00C96FDA" w:rsidRPr="00C96FDA" w14:paraId="346D4757" w14:textId="77777777" w:rsidTr="00B80BE9">
        <w:trPr>
          <w:trHeight w:val="300"/>
        </w:trPr>
        <w:tc>
          <w:tcPr>
            <w:tcW w:w="1935" w:type="dxa"/>
            <w:tcBorders>
              <w:top w:val="single" w:sz="6" w:space="0" w:color="auto"/>
              <w:left w:val="single" w:sz="6" w:space="0" w:color="auto"/>
              <w:bottom w:val="single" w:sz="6" w:space="0" w:color="auto"/>
              <w:right w:val="nil"/>
            </w:tcBorders>
            <w:shd w:val="clear" w:color="auto" w:fill="C6D9F1" w:themeFill="text2" w:themeFillTint="33"/>
            <w:hideMark/>
          </w:tcPr>
          <w:p w14:paraId="1EB9B9FA" w14:textId="77777777" w:rsidR="00C96FDA" w:rsidRPr="00C96FDA" w:rsidRDefault="00C96FDA" w:rsidP="00C96FDA">
            <w:pPr>
              <w:textAlignment w:val="baseline"/>
              <w:rPr>
                <w:rFonts w:ascii="Aptos Narrow" w:hAnsi="Aptos Narrow"/>
                <w:b/>
                <w:bCs/>
                <w:color w:val="0F4761"/>
                <w:sz w:val="24"/>
              </w:rPr>
            </w:pPr>
            <w:r w:rsidRPr="00C96FDA">
              <w:rPr>
                <w:rFonts w:ascii="Aptos Narrow" w:hAnsi="Aptos Narrow"/>
                <w:b/>
                <w:bCs/>
                <w:color w:val="1F497D" w:themeColor="text2"/>
                <w:sz w:val="32"/>
                <w:szCs w:val="32"/>
              </w:rPr>
              <w:t>BEFORE </w:t>
            </w:r>
          </w:p>
        </w:tc>
        <w:tc>
          <w:tcPr>
            <w:tcW w:w="8130" w:type="dxa"/>
            <w:tcBorders>
              <w:top w:val="single" w:sz="6" w:space="0" w:color="auto"/>
              <w:left w:val="nil"/>
              <w:bottom w:val="single" w:sz="6" w:space="0" w:color="auto"/>
              <w:right w:val="single" w:sz="6" w:space="0" w:color="auto"/>
            </w:tcBorders>
            <w:shd w:val="clear" w:color="auto" w:fill="C6D9F1" w:themeFill="text2" w:themeFillTint="33"/>
            <w:hideMark/>
          </w:tcPr>
          <w:p w14:paraId="5620691C" w14:textId="77777777" w:rsidR="00C96FDA" w:rsidRPr="00C96FDA" w:rsidRDefault="00C96FDA" w:rsidP="00C96FDA">
            <w:pPr>
              <w:textAlignment w:val="baseline"/>
              <w:rPr>
                <w:rFonts w:ascii="Times New Roman" w:hAnsi="Times New Roman"/>
                <w:color w:val="0F4761"/>
                <w:sz w:val="24"/>
              </w:rPr>
            </w:pPr>
            <w:r w:rsidRPr="00C96FDA">
              <w:rPr>
                <w:rFonts w:cs="Arial"/>
                <w:color w:val="0F4761"/>
                <w:sz w:val="28"/>
                <w:szCs w:val="28"/>
              </w:rPr>
              <w:t> </w:t>
            </w:r>
          </w:p>
        </w:tc>
      </w:tr>
      <w:tr w:rsidR="00C96FDA" w:rsidRPr="00C96FDA" w14:paraId="2305EF92" w14:textId="77777777" w:rsidTr="00C96FDA">
        <w:trPr>
          <w:trHeight w:val="300"/>
        </w:trPr>
        <w:tc>
          <w:tcPr>
            <w:tcW w:w="1935" w:type="dxa"/>
            <w:tcBorders>
              <w:top w:val="single" w:sz="6" w:space="0" w:color="auto"/>
              <w:left w:val="single" w:sz="6" w:space="0" w:color="auto"/>
              <w:bottom w:val="single" w:sz="6" w:space="0" w:color="auto"/>
              <w:right w:val="single" w:sz="6" w:space="0" w:color="auto"/>
            </w:tcBorders>
            <w:hideMark/>
          </w:tcPr>
          <w:p w14:paraId="5F56AB39" w14:textId="77777777" w:rsidR="00C96FDA" w:rsidRPr="00C96FDA" w:rsidRDefault="00C96FDA" w:rsidP="00C96FDA">
            <w:pPr>
              <w:textAlignment w:val="baseline"/>
              <w:rPr>
                <w:rFonts w:ascii="Times New Roman" w:hAnsi="Times New Roman"/>
                <w:sz w:val="24"/>
              </w:rPr>
            </w:pPr>
            <w:r w:rsidRPr="00C96FDA">
              <w:rPr>
                <w:rFonts w:cs="Arial"/>
                <w:szCs w:val="22"/>
              </w:rPr>
              <w:t>Goals: </w:t>
            </w:r>
          </w:p>
        </w:tc>
        <w:tc>
          <w:tcPr>
            <w:tcW w:w="8130" w:type="dxa"/>
            <w:tcBorders>
              <w:top w:val="single" w:sz="6" w:space="0" w:color="auto"/>
              <w:left w:val="single" w:sz="6" w:space="0" w:color="auto"/>
              <w:bottom w:val="single" w:sz="6" w:space="0" w:color="auto"/>
              <w:right w:val="single" w:sz="6" w:space="0" w:color="auto"/>
            </w:tcBorders>
            <w:hideMark/>
          </w:tcPr>
          <w:p w14:paraId="1AF382A6" w14:textId="77777777" w:rsidR="00C96FDA" w:rsidRPr="00C96FDA" w:rsidRDefault="00C96FDA" w:rsidP="006A59E6">
            <w:pPr>
              <w:numPr>
                <w:ilvl w:val="0"/>
                <w:numId w:val="622"/>
              </w:numPr>
              <w:ind w:firstLine="0"/>
              <w:textAlignment w:val="baseline"/>
              <w:rPr>
                <w:rFonts w:cs="Arial"/>
                <w:szCs w:val="22"/>
              </w:rPr>
            </w:pPr>
            <w:r w:rsidRPr="00C96FDA">
              <w:rPr>
                <w:rFonts w:cs="Arial"/>
                <w:szCs w:val="22"/>
              </w:rPr>
              <w:t>Implement physical controls and/or signage to limit access to non-public areas of the school </w:t>
            </w:r>
          </w:p>
          <w:p w14:paraId="0AE7E516" w14:textId="77777777" w:rsidR="00C96FDA" w:rsidRPr="00C96FDA" w:rsidRDefault="00C96FDA" w:rsidP="006A59E6">
            <w:pPr>
              <w:numPr>
                <w:ilvl w:val="0"/>
                <w:numId w:val="623"/>
              </w:numPr>
              <w:ind w:firstLine="0"/>
              <w:textAlignment w:val="baseline"/>
              <w:rPr>
                <w:rFonts w:cs="Arial"/>
                <w:szCs w:val="22"/>
              </w:rPr>
            </w:pPr>
            <w:r w:rsidRPr="00C96FDA">
              <w:rPr>
                <w:rFonts w:cs="Arial"/>
                <w:szCs w:val="22"/>
              </w:rPr>
              <w:t>Prepare to support student needs in response to immigration enforcement activities at or near the school </w:t>
            </w:r>
          </w:p>
          <w:p w14:paraId="7D4C3B1B" w14:textId="77777777" w:rsidR="00C96FDA" w:rsidRPr="00C96FDA" w:rsidRDefault="00C96FDA" w:rsidP="006A59E6">
            <w:pPr>
              <w:numPr>
                <w:ilvl w:val="0"/>
                <w:numId w:val="624"/>
              </w:numPr>
              <w:ind w:firstLine="0"/>
              <w:textAlignment w:val="baseline"/>
              <w:rPr>
                <w:rFonts w:cs="Arial"/>
                <w:szCs w:val="22"/>
              </w:rPr>
            </w:pPr>
            <w:r w:rsidRPr="00C96FDA">
              <w:rPr>
                <w:rFonts w:cs="Arial"/>
                <w:szCs w:val="22"/>
              </w:rPr>
              <w:t xml:space="preserve">Develop procedures for notifying </w:t>
            </w:r>
            <w:r w:rsidRPr="00C96FDA">
              <w:rPr>
                <w:rFonts w:cs="Arial"/>
                <w:color w:val="000000"/>
                <w:szCs w:val="22"/>
              </w:rPr>
              <w:t>parents and guardians of pupils, teachers, administrators, and school personnel when the school confirms the presence of immigration enforcement on or near the school site </w:t>
            </w:r>
          </w:p>
          <w:p w14:paraId="70846AE6" w14:textId="77777777" w:rsidR="00C96FDA" w:rsidRPr="00C96FDA" w:rsidRDefault="00C96FDA" w:rsidP="006A59E6">
            <w:pPr>
              <w:numPr>
                <w:ilvl w:val="0"/>
                <w:numId w:val="625"/>
              </w:numPr>
              <w:ind w:firstLine="0"/>
              <w:textAlignment w:val="baseline"/>
              <w:rPr>
                <w:rFonts w:cs="Arial"/>
                <w:szCs w:val="22"/>
              </w:rPr>
            </w:pPr>
            <w:r w:rsidRPr="00C96FDA">
              <w:rPr>
                <w:rFonts w:cs="Arial"/>
                <w:szCs w:val="22"/>
              </w:rPr>
              <w:t>Prepare staff to respond appropriately to reports of immigration enforcement officers on or near school </w:t>
            </w:r>
          </w:p>
        </w:tc>
      </w:tr>
      <w:tr w:rsidR="00C96FDA" w:rsidRPr="00C96FDA" w14:paraId="6DF90F29" w14:textId="77777777" w:rsidTr="00C96FDA">
        <w:trPr>
          <w:trHeight w:val="300"/>
        </w:trPr>
        <w:tc>
          <w:tcPr>
            <w:tcW w:w="1935" w:type="dxa"/>
            <w:tcBorders>
              <w:top w:val="single" w:sz="6" w:space="0" w:color="auto"/>
              <w:left w:val="single" w:sz="6" w:space="0" w:color="auto"/>
              <w:bottom w:val="single" w:sz="6" w:space="0" w:color="auto"/>
              <w:right w:val="single" w:sz="6" w:space="0" w:color="auto"/>
            </w:tcBorders>
            <w:hideMark/>
          </w:tcPr>
          <w:p w14:paraId="35C46AD0" w14:textId="77777777" w:rsidR="00C96FDA" w:rsidRPr="00C96FDA" w:rsidRDefault="00C96FDA" w:rsidP="00C96FDA">
            <w:pPr>
              <w:textAlignment w:val="baseline"/>
              <w:rPr>
                <w:rFonts w:ascii="Times New Roman" w:hAnsi="Times New Roman"/>
                <w:sz w:val="24"/>
              </w:rPr>
            </w:pPr>
            <w:r w:rsidRPr="00C96FDA">
              <w:rPr>
                <w:rFonts w:cs="Arial"/>
                <w:szCs w:val="22"/>
              </w:rPr>
              <w:t>Objective(s): </w:t>
            </w:r>
          </w:p>
        </w:tc>
        <w:tc>
          <w:tcPr>
            <w:tcW w:w="8130" w:type="dxa"/>
            <w:tcBorders>
              <w:top w:val="single" w:sz="6" w:space="0" w:color="auto"/>
              <w:left w:val="single" w:sz="6" w:space="0" w:color="auto"/>
              <w:bottom w:val="single" w:sz="6" w:space="0" w:color="auto"/>
              <w:right w:val="single" w:sz="6" w:space="0" w:color="auto"/>
            </w:tcBorders>
            <w:hideMark/>
          </w:tcPr>
          <w:p w14:paraId="4B427EEF"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1 Objectives: Safeguard access to non-public areas of the school</w:t>
            </w:r>
            <w:r w:rsidRPr="00C96FDA">
              <w:rPr>
                <w:rFonts w:cs="Arial"/>
                <w:szCs w:val="22"/>
              </w:rPr>
              <w:t> </w:t>
            </w:r>
          </w:p>
          <w:p w14:paraId="510C7AB4" w14:textId="77777777" w:rsidR="00C96FDA" w:rsidRPr="00C96FDA" w:rsidRDefault="00C96FDA" w:rsidP="006A59E6">
            <w:pPr>
              <w:numPr>
                <w:ilvl w:val="0"/>
                <w:numId w:val="626"/>
              </w:numPr>
              <w:ind w:firstLine="0"/>
              <w:textAlignment w:val="baseline"/>
              <w:rPr>
                <w:rFonts w:cs="Arial"/>
                <w:szCs w:val="22"/>
              </w:rPr>
            </w:pPr>
            <w:r w:rsidRPr="00C96FDA">
              <w:rPr>
                <w:rFonts w:cs="Arial"/>
                <w:szCs w:val="22"/>
              </w:rPr>
              <w:t>Identify all public and non-public areas of the campus </w:t>
            </w:r>
          </w:p>
          <w:p w14:paraId="66CC2A19" w14:textId="77777777" w:rsidR="00C96FDA" w:rsidRPr="00C96FDA" w:rsidRDefault="00C96FDA" w:rsidP="006A59E6">
            <w:pPr>
              <w:numPr>
                <w:ilvl w:val="0"/>
                <w:numId w:val="627"/>
              </w:numPr>
              <w:ind w:firstLine="0"/>
              <w:textAlignment w:val="baseline"/>
              <w:rPr>
                <w:rFonts w:cs="Arial"/>
                <w:szCs w:val="22"/>
              </w:rPr>
            </w:pPr>
            <w:r w:rsidRPr="00C96FDA">
              <w:rPr>
                <w:rFonts w:cs="Arial"/>
                <w:szCs w:val="22"/>
              </w:rPr>
              <w:t>Assess visitor check-in policies and procedures to determine if they ensure that all visitors will be restricted to the public areas of the school </w:t>
            </w:r>
          </w:p>
          <w:p w14:paraId="4177F1B3" w14:textId="77777777" w:rsidR="00C96FDA" w:rsidRPr="00C96FDA" w:rsidRDefault="00C96FDA" w:rsidP="006A59E6">
            <w:pPr>
              <w:numPr>
                <w:ilvl w:val="0"/>
                <w:numId w:val="628"/>
              </w:numPr>
              <w:ind w:firstLine="0"/>
              <w:textAlignment w:val="baseline"/>
              <w:rPr>
                <w:rFonts w:cs="Arial"/>
                <w:szCs w:val="22"/>
              </w:rPr>
            </w:pPr>
            <w:r w:rsidRPr="00C96FDA">
              <w:rPr>
                <w:rFonts w:cs="Arial"/>
                <w:szCs w:val="22"/>
              </w:rPr>
              <w:t>Assess the need for physical controls (monitored access points and signage) at the entrances to the non-public areas of the campus to ensure that non-public spaces are clearly designated with signage that restricts entry to students and staff and requires all visitors to register at the school office </w:t>
            </w:r>
          </w:p>
          <w:p w14:paraId="31803A18" w14:textId="77777777" w:rsidR="00C96FDA" w:rsidRPr="00C96FDA" w:rsidRDefault="00C96FDA" w:rsidP="006A59E6">
            <w:pPr>
              <w:numPr>
                <w:ilvl w:val="0"/>
                <w:numId w:val="629"/>
              </w:numPr>
              <w:ind w:firstLine="0"/>
              <w:textAlignment w:val="baseline"/>
              <w:rPr>
                <w:rFonts w:cs="Arial"/>
                <w:szCs w:val="22"/>
              </w:rPr>
            </w:pPr>
            <w:r w:rsidRPr="00C96FDA">
              <w:rPr>
                <w:rFonts w:cs="Arial"/>
                <w:szCs w:val="22"/>
              </w:rPr>
              <w:t>Collaborate with extended day programs to ensure the limiting of access to non-public areas of campus before and after school hours </w:t>
            </w:r>
          </w:p>
          <w:p w14:paraId="1F416AEF" w14:textId="77777777" w:rsidR="00C96FDA" w:rsidRPr="00C96FDA" w:rsidRDefault="00C96FDA" w:rsidP="006A59E6">
            <w:pPr>
              <w:numPr>
                <w:ilvl w:val="0"/>
                <w:numId w:val="630"/>
              </w:numPr>
              <w:ind w:firstLine="0"/>
              <w:textAlignment w:val="baseline"/>
              <w:rPr>
                <w:rFonts w:cs="Arial"/>
                <w:szCs w:val="22"/>
              </w:rPr>
            </w:pPr>
            <w:r w:rsidRPr="00C96FDA">
              <w:rPr>
                <w:rFonts w:cs="Arial"/>
                <w:szCs w:val="22"/>
              </w:rPr>
              <w:t>Review the programs and activities that utilize the school facility to delineate those that are open to the public and those which should be classified as non-public </w:t>
            </w:r>
          </w:p>
          <w:p w14:paraId="2BB01FDA"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1EC2BD8C"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2 Objectives: Prepare to support student needs</w:t>
            </w:r>
            <w:r w:rsidRPr="00C96FDA">
              <w:rPr>
                <w:rFonts w:cs="Arial"/>
                <w:szCs w:val="22"/>
              </w:rPr>
              <w:t> </w:t>
            </w:r>
          </w:p>
          <w:p w14:paraId="2FEE650C" w14:textId="77777777" w:rsidR="00C96FDA" w:rsidRPr="00C96FDA" w:rsidRDefault="00C96FDA" w:rsidP="006A59E6">
            <w:pPr>
              <w:numPr>
                <w:ilvl w:val="0"/>
                <w:numId w:val="631"/>
              </w:numPr>
              <w:ind w:firstLine="0"/>
              <w:textAlignment w:val="baseline"/>
              <w:rPr>
                <w:rFonts w:cs="Arial"/>
                <w:szCs w:val="22"/>
              </w:rPr>
            </w:pPr>
            <w:r w:rsidRPr="00C96FDA">
              <w:rPr>
                <w:rFonts w:cs="Arial"/>
                <w:szCs w:val="22"/>
                <w:u w:val="single"/>
              </w:rPr>
              <w:t>Students Remaining at School</w:t>
            </w:r>
            <w:r w:rsidRPr="00C96FDA">
              <w:rPr>
                <w:rFonts w:cs="Arial"/>
                <w:szCs w:val="22"/>
              </w:rPr>
              <w:t>: Have a plan for students who are unable or afraid to leave school at dismissal </w:t>
            </w:r>
          </w:p>
          <w:p w14:paraId="67A7583F" w14:textId="77777777" w:rsidR="00C96FDA" w:rsidRPr="00C96FDA" w:rsidRDefault="00C96FDA" w:rsidP="006A59E6">
            <w:pPr>
              <w:numPr>
                <w:ilvl w:val="0"/>
                <w:numId w:val="632"/>
              </w:numPr>
              <w:ind w:firstLine="0"/>
              <w:textAlignment w:val="baseline"/>
              <w:rPr>
                <w:rFonts w:cs="Arial"/>
                <w:szCs w:val="22"/>
              </w:rPr>
            </w:pPr>
            <w:r w:rsidRPr="00C96FDA">
              <w:rPr>
                <w:rFonts w:cs="Arial"/>
                <w:szCs w:val="22"/>
                <w:u w:val="single"/>
              </w:rPr>
              <w:t>Mental Health</w:t>
            </w:r>
            <w:r w:rsidRPr="00C96FDA">
              <w:rPr>
                <w:rFonts w:cs="Arial"/>
                <w:szCs w:val="22"/>
              </w:rPr>
              <w:t>: Prepare to implement the Mental Health Crisis Intervention annex </w:t>
            </w:r>
          </w:p>
          <w:p w14:paraId="19F14F64" w14:textId="77777777" w:rsidR="00C96FDA" w:rsidRPr="00C96FDA" w:rsidRDefault="00C96FDA" w:rsidP="006A59E6">
            <w:pPr>
              <w:numPr>
                <w:ilvl w:val="0"/>
                <w:numId w:val="633"/>
              </w:numPr>
              <w:ind w:firstLine="0"/>
              <w:textAlignment w:val="baseline"/>
              <w:rPr>
                <w:rFonts w:cs="Arial"/>
                <w:szCs w:val="22"/>
              </w:rPr>
            </w:pPr>
            <w:r w:rsidRPr="00C96FDA">
              <w:rPr>
                <w:rFonts w:cs="Arial"/>
                <w:szCs w:val="22"/>
                <w:u w:val="single"/>
              </w:rPr>
              <w:t>Reunification</w:t>
            </w:r>
            <w:r w:rsidRPr="00C96FDA">
              <w:rPr>
                <w:rFonts w:cs="Arial"/>
                <w:szCs w:val="22"/>
              </w:rPr>
              <w:t>: Prepare options for reunification of children in emergency childcare with their parents </w:t>
            </w:r>
          </w:p>
          <w:p w14:paraId="597F7563" w14:textId="77777777" w:rsidR="00C96FDA" w:rsidRPr="00C96FDA" w:rsidRDefault="00C96FDA" w:rsidP="006A59E6">
            <w:pPr>
              <w:numPr>
                <w:ilvl w:val="0"/>
                <w:numId w:val="634"/>
              </w:numPr>
              <w:ind w:firstLine="0"/>
              <w:textAlignment w:val="baseline"/>
              <w:rPr>
                <w:rFonts w:cs="Arial"/>
                <w:szCs w:val="22"/>
              </w:rPr>
            </w:pPr>
            <w:r w:rsidRPr="00C96FDA">
              <w:rPr>
                <w:rFonts w:cs="Arial"/>
                <w:szCs w:val="22"/>
                <w:u w:val="single"/>
              </w:rPr>
              <w:t>Education</w:t>
            </w:r>
            <w:r w:rsidRPr="00C96FDA">
              <w:rPr>
                <w:rFonts w:cs="Arial"/>
                <w:szCs w:val="22"/>
              </w:rPr>
              <w:t>: Prepare to provide distance learning options and tutoring support for children whose attendance is disrupted by immigration enforcement </w:t>
            </w:r>
          </w:p>
          <w:p w14:paraId="09C72A70" w14:textId="77777777" w:rsidR="00C96FDA" w:rsidRPr="00C96FDA" w:rsidRDefault="00C96FDA" w:rsidP="006A59E6">
            <w:pPr>
              <w:numPr>
                <w:ilvl w:val="0"/>
                <w:numId w:val="635"/>
              </w:numPr>
              <w:ind w:firstLine="0"/>
              <w:textAlignment w:val="baseline"/>
              <w:rPr>
                <w:rFonts w:cs="Arial"/>
                <w:szCs w:val="22"/>
              </w:rPr>
            </w:pPr>
            <w:r w:rsidRPr="00C96FDA">
              <w:rPr>
                <w:rFonts w:cs="Arial"/>
                <w:szCs w:val="22"/>
                <w:u w:val="single"/>
              </w:rPr>
              <w:t>Before-/After-School Care</w:t>
            </w:r>
            <w:r w:rsidRPr="00C96FDA">
              <w:rPr>
                <w:rFonts w:cs="Arial"/>
                <w:szCs w:val="22"/>
              </w:rPr>
              <w:t>: Prepare for an increased demand for before/after school care </w:t>
            </w:r>
          </w:p>
          <w:p w14:paraId="38B3CB80" w14:textId="77777777" w:rsidR="00C96FDA" w:rsidRPr="00C96FDA" w:rsidRDefault="00C96FDA" w:rsidP="006A59E6">
            <w:pPr>
              <w:numPr>
                <w:ilvl w:val="0"/>
                <w:numId w:val="636"/>
              </w:numPr>
              <w:ind w:firstLine="0"/>
              <w:textAlignment w:val="baseline"/>
              <w:rPr>
                <w:rFonts w:cs="Arial"/>
                <w:szCs w:val="22"/>
              </w:rPr>
            </w:pPr>
            <w:r w:rsidRPr="00C96FDA">
              <w:rPr>
                <w:rFonts w:cs="Arial"/>
                <w:szCs w:val="22"/>
                <w:u w:val="single"/>
              </w:rPr>
              <w:t>Access to Meals</w:t>
            </w:r>
            <w:r w:rsidRPr="00C96FDA">
              <w:rPr>
                <w:rFonts w:cs="Arial"/>
                <w:szCs w:val="22"/>
              </w:rPr>
              <w:t>: Develop strategies to improve access or provide a replacement for school provided meals, for students whose families are impacted by immigration enforcement </w:t>
            </w:r>
          </w:p>
          <w:p w14:paraId="6492CBE8"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6EA57E63"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3 Objective: Prepare immigration enforcement notification procedures </w:t>
            </w:r>
            <w:r w:rsidRPr="00C96FDA">
              <w:rPr>
                <w:rFonts w:cs="Arial"/>
                <w:szCs w:val="22"/>
              </w:rPr>
              <w:t> </w:t>
            </w:r>
          </w:p>
          <w:p w14:paraId="5DEE8683" w14:textId="77777777" w:rsidR="00C96FDA" w:rsidRPr="00C96FDA" w:rsidRDefault="00C96FDA" w:rsidP="006A59E6">
            <w:pPr>
              <w:numPr>
                <w:ilvl w:val="0"/>
                <w:numId w:val="637"/>
              </w:numPr>
              <w:ind w:firstLine="0"/>
              <w:textAlignment w:val="baseline"/>
              <w:rPr>
                <w:rFonts w:cs="Arial"/>
                <w:szCs w:val="22"/>
              </w:rPr>
            </w:pPr>
            <w:r w:rsidRPr="00C96FDA">
              <w:rPr>
                <w:rFonts w:cs="Arial"/>
                <w:szCs w:val="22"/>
              </w:rPr>
              <w:t>Define the parameters that will be used to determine if notification is required </w:t>
            </w:r>
          </w:p>
          <w:p w14:paraId="22AB34D2" w14:textId="77777777" w:rsidR="00C96FDA" w:rsidRPr="00C96FDA" w:rsidRDefault="00C96FDA" w:rsidP="006A59E6">
            <w:pPr>
              <w:numPr>
                <w:ilvl w:val="0"/>
                <w:numId w:val="638"/>
              </w:numPr>
              <w:ind w:firstLine="0"/>
              <w:textAlignment w:val="baseline"/>
              <w:rPr>
                <w:rFonts w:cs="Arial"/>
                <w:szCs w:val="22"/>
              </w:rPr>
            </w:pPr>
            <w:r w:rsidRPr="00C96FDA">
              <w:rPr>
                <w:rFonts w:cs="Arial"/>
                <w:szCs w:val="22"/>
              </w:rPr>
              <w:t>Create scenario-based criteria to determine the means and timing of notifications </w:t>
            </w:r>
          </w:p>
          <w:p w14:paraId="1D161EFA" w14:textId="77777777" w:rsidR="00C96FDA" w:rsidRPr="00C96FDA" w:rsidRDefault="00C96FDA" w:rsidP="006A59E6">
            <w:pPr>
              <w:numPr>
                <w:ilvl w:val="0"/>
                <w:numId w:val="639"/>
              </w:numPr>
              <w:ind w:firstLine="0"/>
              <w:textAlignment w:val="baseline"/>
              <w:rPr>
                <w:rFonts w:cs="Arial"/>
                <w:szCs w:val="22"/>
              </w:rPr>
            </w:pPr>
            <w:r w:rsidRPr="00C96FDA">
              <w:rPr>
                <w:rFonts w:cs="Arial"/>
                <w:szCs w:val="22"/>
              </w:rPr>
              <w:t>Prepare translated call scripts and letter templates for likely scenarios </w:t>
            </w:r>
          </w:p>
          <w:p w14:paraId="74AF299E"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7EDC9991"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4 Objectives: Prepare staff to respond appropriately</w:t>
            </w:r>
            <w:r w:rsidRPr="00C96FDA">
              <w:rPr>
                <w:rFonts w:cs="Arial"/>
                <w:szCs w:val="22"/>
              </w:rPr>
              <w:t> </w:t>
            </w:r>
          </w:p>
          <w:p w14:paraId="6FFC4396" w14:textId="77777777" w:rsidR="00C96FDA" w:rsidRPr="00C96FDA" w:rsidRDefault="00C96FDA" w:rsidP="006A59E6">
            <w:pPr>
              <w:numPr>
                <w:ilvl w:val="0"/>
                <w:numId w:val="640"/>
              </w:numPr>
              <w:ind w:firstLine="0"/>
              <w:textAlignment w:val="baseline"/>
              <w:rPr>
                <w:rFonts w:cs="Arial"/>
                <w:szCs w:val="22"/>
              </w:rPr>
            </w:pPr>
            <w:r w:rsidRPr="00C96FDA">
              <w:rPr>
                <w:rFonts w:cs="Arial"/>
                <w:szCs w:val="22"/>
              </w:rPr>
              <w:lastRenderedPageBreak/>
              <w:t>Educate all employees on the distinction between public and private spaces, and alert them to the possibility that immigration officers can choose to operate in the public spaces on and near campus </w:t>
            </w:r>
          </w:p>
          <w:p w14:paraId="3BB9D1B2" w14:textId="77777777" w:rsidR="00C96FDA" w:rsidRPr="00C96FDA" w:rsidRDefault="00C96FDA" w:rsidP="006A59E6">
            <w:pPr>
              <w:numPr>
                <w:ilvl w:val="0"/>
                <w:numId w:val="641"/>
              </w:numPr>
              <w:ind w:firstLine="0"/>
              <w:textAlignment w:val="baseline"/>
              <w:rPr>
                <w:rFonts w:cs="Arial"/>
                <w:szCs w:val="22"/>
              </w:rPr>
            </w:pPr>
            <w:r w:rsidRPr="00C96FDA">
              <w:rPr>
                <w:rFonts w:cs="Arial"/>
                <w:szCs w:val="22"/>
              </w:rPr>
              <w:t>Advise employees that they are prohibited from granting access to the non-public areas of the campus and required to refer to the school office anyone seeking access to the non-public areas of the campus </w:t>
            </w:r>
          </w:p>
          <w:p w14:paraId="62AE6B69" w14:textId="77777777" w:rsidR="00C96FDA" w:rsidRPr="00C96FDA" w:rsidRDefault="00C96FDA" w:rsidP="006A59E6">
            <w:pPr>
              <w:numPr>
                <w:ilvl w:val="0"/>
                <w:numId w:val="642"/>
              </w:numPr>
              <w:ind w:firstLine="0"/>
              <w:textAlignment w:val="baseline"/>
              <w:rPr>
                <w:rFonts w:cs="Arial"/>
                <w:szCs w:val="22"/>
              </w:rPr>
            </w:pPr>
            <w:r w:rsidRPr="00C96FDA">
              <w:rPr>
                <w:rFonts w:cs="Arial"/>
                <w:szCs w:val="22"/>
              </w:rPr>
              <w:t>Train employees on the school’s plan for responding to immigration enforcement activities: </w:t>
            </w:r>
          </w:p>
          <w:p w14:paraId="585B7B80" w14:textId="77777777" w:rsidR="00C96FDA" w:rsidRPr="00C96FDA" w:rsidRDefault="00C96FDA" w:rsidP="006A59E6">
            <w:pPr>
              <w:numPr>
                <w:ilvl w:val="0"/>
                <w:numId w:val="643"/>
              </w:numPr>
              <w:ind w:left="1440" w:firstLine="0"/>
              <w:textAlignment w:val="baseline"/>
              <w:rPr>
                <w:rFonts w:cs="Arial"/>
                <w:szCs w:val="22"/>
              </w:rPr>
            </w:pPr>
            <w:r w:rsidRPr="00C96FDA">
              <w:rPr>
                <w:rFonts w:cs="Arial"/>
                <w:szCs w:val="22"/>
              </w:rPr>
              <w:t>In a non-public area of the school property </w:t>
            </w:r>
          </w:p>
          <w:p w14:paraId="489DCDF8" w14:textId="77777777" w:rsidR="00C96FDA" w:rsidRPr="00C96FDA" w:rsidRDefault="00C96FDA" w:rsidP="006A59E6">
            <w:pPr>
              <w:numPr>
                <w:ilvl w:val="0"/>
                <w:numId w:val="644"/>
              </w:numPr>
              <w:ind w:left="1440" w:firstLine="0"/>
              <w:textAlignment w:val="baseline"/>
              <w:rPr>
                <w:rFonts w:cs="Arial"/>
                <w:szCs w:val="22"/>
              </w:rPr>
            </w:pPr>
            <w:r w:rsidRPr="00C96FDA">
              <w:rPr>
                <w:rFonts w:cs="Arial"/>
                <w:szCs w:val="22"/>
              </w:rPr>
              <w:t>In a public area of the school’s property </w:t>
            </w:r>
          </w:p>
          <w:p w14:paraId="68F36F38" w14:textId="77777777" w:rsidR="00C96FDA" w:rsidRPr="00C96FDA" w:rsidRDefault="00C96FDA" w:rsidP="006A59E6">
            <w:pPr>
              <w:numPr>
                <w:ilvl w:val="0"/>
                <w:numId w:val="645"/>
              </w:numPr>
              <w:ind w:left="1440" w:firstLine="0"/>
              <w:textAlignment w:val="baseline"/>
              <w:rPr>
                <w:rFonts w:cs="Arial"/>
                <w:szCs w:val="22"/>
              </w:rPr>
            </w:pPr>
            <w:r w:rsidRPr="00C96FDA">
              <w:rPr>
                <w:rFonts w:cs="Arial"/>
                <w:szCs w:val="22"/>
              </w:rPr>
              <w:t>Near the school </w:t>
            </w:r>
          </w:p>
          <w:p w14:paraId="5DFEA629" w14:textId="77777777" w:rsidR="00C96FDA" w:rsidRPr="00C96FDA" w:rsidRDefault="00C96FDA" w:rsidP="006A59E6">
            <w:pPr>
              <w:numPr>
                <w:ilvl w:val="0"/>
                <w:numId w:val="646"/>
              </w:numPr>
              <w:ind w:left="1440" w:firstLine="0"/>
              <w:textAlignment w:val="baseline"/>
              <w:rPr>
                <w:rFonts w:cs="Arial"/>
                <w:szCs w:val="22"/>
              </w:rPr>
            </w:pPr>
            <w:r w:rsidRPr="00C96FDA">
              <w:rPr>
                <w:rFonts w:cs="Arial"/>
                <w:szCs w:val="22"/>
              </w:rPr>
              <w:t>During an extended school day program extracurricular activity </w:t>
            </w:r>
          </w:p>
          <w:p w14:paraId="0D39658A" w14:textId="77777777" w:rsidR="00C96FDA" w:rsidRPr="00C96FDA" w:rsidRDefault="00C96FDA" w:rsidP="00C96FDA">
            <w:pPr>
              <w:textAlignment w:val="baseline"/>
              <w:rPr>
                <w:rFonts w:ascii="Times New Roman" w:hAnsi="Times New Roman"/>
                <w:sz w:val="24"/>
              </w:rPr>
            </w:pPr>
            <w:r w:rsidRPr="00C96FDA">
              <w:rPr>
                <w:rFonts w:cs="Arial"/>
                <w:szCs w:val="22"/>
              </w:rPr>
              <w:t> </w:t>
            </w:r>
          </w:p>
        </w:tc>
      </w:tr>
      <w:tr w:rsidR="00C96FDA" w:rsidRPr="00C96FDA" w14:paraId="2D580052" w14:textId="77777777" w:rsidTr="00C96FDA">
        <w:trPr>
          <w:trHeight w:val="345"/>
        </w:trPr>
        <w:tc>
          <w:tcPr>
            <w:tcW w:w="1935" w:type="dxa"/>
            <w:tcBorders>
              <w:top w:val="single" w:sz="6" w:space="0" w:color="auto"/>
              <w:left w:val="single" w:sz="6" w:space="0" w:color="auto"/>
              <w:bottom w:val="single" w:sz="6" w:space="0" w:color="auto"/>
              <w:right w:val="single" w:sz="6" w:space="0" w:color="auto"/>
            </w:tcBorders>
            <w:hideMark/>
          </w:tcPr>
          <w:p w14:paraId="06C7824C" w14:textId="77777777" w:rsidR="00C96FDA" w:rsidRPr="00C96FDA" w:rsidRDefault="00C96FDA" w:rsidP="00C96FDA">
            <w:pPr>
              <w:textAlignment w:val="baseline"/>
              <w:rPr>
                <w:rFonts w:ascii="Times New Roman" w:hAnsi="Times New Roman"/>
                <w:sz w:val="24"/>
              </w:rPr>
            </w:pPr>
            <w:r w:rsidRPr="00C96FDA">
              <w:rPr>
                <w:rFonts w:cs="Arial"/>
                <w:szCs w:val="22"/>
              </w:rPr>
              <w:t>Courses of Action: </w:t>
            </w:r>
          </w:p>
        </w:tc>
        <w:tc>
          <w:tcPr>
            <w:tcW w:w="8130" w:type="dxa"/>
            <w:tcBorders>
              <w:top w:val="single" w:sz="6" w:space="0" w:color="auto"/>
              <w:left w:val="single" w:sz="6" w:space="0" w:color="auto"/>
              <w:bottom w:val="single" w:sz="6" w:space="0" w:color="auto"/>
              <w:right w:val="single" w:sz="6" w:space="0" w:color="auto"/>
            </w:tcBorders>
            <w:hideMark/>
          </w:tcPr>
          <w:p w14:paraId="2EDE4E64" w14:textId="77777777" w:rsidR="00C96FDA" w:rsidRPr="00C96FDA" w:rsidRDefault="00C96FDA" w:rsidP="00C96FDA">
            <w:pPr>
              <w:textAlignment w:val="baseline"/>
              <w:rPr>
                <w:rFonts w:ascii="Times New Roman" w:hAnsi="Times New Roman"/>
                <w:sz w:val="24"/>
              </w:rPr>
            </w:pPr>
            <w:r w:rsidRPr="00C96FDA">
              <w:rPr>
                <w:rFonts w:cs="Arial"/>
                <w:b/>
                <w:bCs/>
                <w:szCs w:val="22"/>
              </w:rPr>
              <w:t>LEA ACTIONS</w:t>
            </w:r>
            <w:r w:rsidRPr="00C96FDA">
              <w:rPr>
                <w:rFonts w:cs="Arial"/>
                <w:szCs w:val="22"/>
              </w:rPr>
              <w:t> </w:t>
            </w:r>
          </w:p>
          <w:p w14:paraId="21720F52"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2FC29116"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1 Actions: Safeguard Access to Non-Public Areas</w:t>
            </w:r>
            <w:r w:rsidRPr="00C96FDA">
              <w:rPr>
                <w:rFonts w:cs="Arial"/>
                <w:szCs w:val="22"/>
              </w:rPr>
              <w:t> </w:t>
            </w:r>
          </w:p>
          <w:p w14:paraId="5644B9BB"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w:t>
            </w:r>
          </w:p>
          <w:p w14:paraId="25961260" w14:textId="77777777" w:rsidR="00C96FDA" w:rsidRPr="00C96FDA" w:rsidRDefault="00C96FDA" w:rsidP="00C96FDA">
            <w:pPr>
              <w:textAlignment w:val="baseline"/>
              <w:rPr>
                <w:rFonts w:ascii="Times New Roman" w:hAnsi="Times New Roman"/>
                <w:sz w:val="24"/>
              </w:rPr>
            </w:pPr>
            <w:r w:rsidRPr="00C96FDA">
              <w:rPr>
                <w:rFonts w:cs="Arial"/>
                <w:color w:val="000000"/>
                <w:szCs w:val="22"/>
              </w:rPr>
              <w:t>SCHOOL PRINCIPAL </w:t>
            </w:r>
          </w:p>
          <w:p w14:paraId="094BC5BE" w14:textId="77777777" w:rsidR="00C96FDA" w:rsidRPr="00C96FDA" w:rsidRDefault="00C96FDA" w:rsidP="006A59E6">
            <w:pPr>
              <w:numPr>
                <w:ilvl w:val="0"/>
                <w:numId w:val="647"/>
              </w:numPr>
              <w:ind w:firstLine="0"/>
              <w:textAlignment w:val="baseline"/>
              <w:rPr>
                <w:rFonts w:cs="Arial"/>
                <w:szCs w:val="22"/>
              </w:rPr>
            </w:pPr>
            <w:r w:rsidRPr="00C96FDA">
              <w:rPr>
                <w:rFonts w:cs="Arial"/>
                <w:color w:val="000000"/>
                <w:szCs w:val="22"/>
              </w:rPr>
              <w:t>Use copies of the school map to label the areas of the campus that are open to the public (public) and not open to the public (non-public) during the following: </w:t>
            </w:r>
          </w:p>
          <w:p w14:paraId="3AEDCDD6" w14:textId="77777777" w:rsidR="00C96FDA" w:rsidRPr="00C96FDA" w:rsidRDefault="00C96FDA" w:rsidP="006A59E6">
            <w:pPr>
              <w:numPr>
                <w:ilvl w:val="0"/>
                <w:numId w:val="648"/>
              </w:numPr>
              <w:ind w:left="1455" w:firstLine="0"/>
              <w:textAlignment w:val="baseline"/>
              <w:rPr>
                <w:rFonts w:cs="Arial"/>
                <w:szCs w:val="22"/>
              </w:rPr>
            </w:pPr>
            <w:r w:rsidRPr="00C96FDA">
              <w:rPr>
                <w:rFonts w:cs="Arial"/>
                <w:szCs w:val="22"/>
              </w:rPr>
              <w:t>Before-school programs or activities </w:t>
            </w:r>
          </w:p>
          <w:p w14:paraId="4FFE4CFA" w14:textId="77777777" w:rsidR="00C96FDA" w:rsidRPr="00C96FDA" w:rsidRDefault="00C96FDA" w:rsidP="006A59E6">
            <w:pPr>
              <w:numPr>
                <w:ilvl w:val="0"/>
                <w:numId w:val="649"/>
              </w:numPr>
              <w:ind w:left="1455" w:firstLine="0"/>
              <w:textAlignment w:val="baseline"/>
              <w:rPr>
                <w:rFonts w:cs="Arial"/>
                <w:szCs w:val="22"/>
              </w:rPr>
            </w:pPr>
            <w:r w:rsidRPr="00C96FDA">
              <w:rPr>
                <w:rFonts w:cs="Arial"/>
                <w:szCs w:val="22"/>
              </w:rPr>
              <w:t>School hours </w:t>
            </w:r>
          </w:p>
          <w:p w14:paraId="69DC0289" w14:textId="77777777" w:rsidR="00C96FDA" w:rsidRPr="00C96FDA" w:rsidRDefault="00C96FDA" w:rsidP="006A59E6">
            <w:pPr>
              <w:numPr>
                <w:ilvl w:val="0"/>
                <w:numId w:val="650"/>
              </w:numPr>
              <w:ind w:left="1455" w:firstLine="0"/>
              <w:textAlignment w:val="baseline"/>
              <w:rPr>
                <w:rFonts w:cs="Arial"/>
                <w:szCs w:val="22"/>
              </w:rPr>
            </w:pPr>
            <w:r w:rsidRPr="00C96FDA">
              <w:rPr>
                <w:rFonts w:cs="Arial"/>
                <w:color w:val="000000"/>
                <w:szCs w:val="22"/>
              </w:rPr>
              <w:t>After-school programs or activities </w:t>
            </w:r>
          </w:p>
          <w:p w14:paraId="385A3B4E" w14:textId="77777777" w:rsidR="00C96FDA" w:rsidRPr="00C96FDA" w:rsidRDefault="00C96FDA" w:rsidP="006A59E6">
            <w:pPr>
              <w:numPr>
                <w:ilvl w:val="0"/>
                <w:numId w:val="651"/>
              </w:numPr>
              <w:ind w:firstLine="0"/>
              <w:textAlignment w:val="baseline"/>
              <w:rPr>
                <w:rFonts w:cs="Arial"/>
                <w:szCs w:val="22"/>
              </w:rPr>
            </w:pPr>
            <w:r w:rsidRPr="00C96FDA">
              <w:rPr>
                <w:rFonts w:cs="Arial"/>
                <w:color w:val="000000"/>
                <w:szCs w:val="22"/>
              </w:rPr>
              <w:t xml:space="preserve">Review and revise the school’s written </w:t>
            </w:r>
            <w:r w:rsidRPr="00C96FDA">
              <w:rPr>
                <w:rFonts w:cs="Arial"/>
                <w:szCs w:val="22"/>
              </w:rPr>
              <w:t>policies and procedures on visitors to ensure that all outsiders, including immigration enforcement officers, will not be allowed unauthorized access to the non-public areas of the school during: </w:t>
            </w:r>
          </w:p>
          <w:p w14:paraId="78A1EAA3" w14:textId="77777777" w:rsidR="00C96FDA" w:rsidRPr="00C96FDA" w:rsidRDefault="00C96FDA" w:rsidP="006A59E6">
            <w:pPr>
              <w:numPr>
                <w:ilvl w:val="0"/>
                <w:numId w:val="652"/>
              </w:numPr>
              <w:ind w:left="1455" w:firstLine="0"/>
              <w:textAlignment w:val="baseline"/>
              <w:rPr>
                <w:rFonts w:cs="Arial"/>
                <w:szCs w:val="22"/>
              </w:rPr>
            </w:pPr>
            <w:r w:rsidRPr="00C96FDA">
              <w:rPr>
                <w:rFonts w:cs="Arial"/>
                <w:szCs w:val="22"/>
              </w:rPr>
              <w:t>Before-school programs or activities </w:t>
            </w:r>
          </w:p>
          <w:p w14:paraId="76B35E1B" w14:textId="77777777" w:rsidR="00C96FDA" w:rsidRPr="00C96FDA" w:rsidRDefault="00C96FDA" w:rsidP="006A59E6">
            <w:pPr>
              <w:numPr>
                <w:ilvl w:val="0"/>
                <w:numId w:val="653"/>
              </w:numPr>
              <w:ind w:left="1455" w:firstLine="0"/>
              <w:textAlignment w:val="baseline"/>
              <w:rPr>
                <w:rFonts w:cs="Arial"/>
                <w:szCs w:val="22"/>
              </w:rPr>
            </w:pPr>
            <w:r w:rsidRPr="00C96FDA">
              <w:rPr>
                <w:rFonts w:cs="Arial"/>
                <w:szCs w:val="22"/>
              </w:rPr>
              <w:t>School hours </w:t>
            </w:r>
          </w:p>
          <w:p w14:paraId="5A2E2B6A" w14:textId="77777777" w:rsidR="00C96FDA" w:rsidRPr="00C96FDA" w:rsidRDefault="00C96FDA" w:rsidP="006A59E6">
            <w:pPr>
              <w:numPr>
                <w:ilvl w:val="0"/>
                <w:numId w:val="654"/>
              </w:numPr>
              <w:ind w:left="1455" w:firstLine="0"/>
              <w:textAlignment w:val="baseline"/>
              <w:rPr>
                <w:rFonts w:cs="Arial"/>
                <w:szCs w:val="22"/>
              </w:rPr>
            </w:pPr>
            <w:r w:rsidRPr="00C96FDA">
              <w:rPr>
                <w:rFonts w:cs="Arial"/>
                <w:color w:val="000000"/>
                <w:szCs w:val="22"/>
              </w:rPr>
              <w:t>After-school programs or activities </w:t>
            </w:r>
          </w:p>
          <w:p w14:paraId="38447A38"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w:t>
            </w:r>
          </w:p>
          <w:p w14:paraId="361181B9"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xml:space="preserve">SAFETY TEAM SITE WALK </w:t>
            </w:r>
            <w:r w:rsidRPr="00C96FDA">
              <w:rPr>
                <w:rFonts w:cs="Arial"/>
                <w:color w:val="4C94D8"/>
                <w:szCs w:val="22"/>
              </w:rPr>
              <w:t>(Suggested members include a school administrator, school resource officer, campus supervisor, site custodian, the school’s receptionist, expanded learning program staff, and a LEA maintenance and operations director/manager.) </w:t>
            </w:r>
          </w:p>
          <w:p w14:paraId="58AA65B4"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w:t>
            </w:r>
          </w:p>
          <w:p w14:paraId="1C0C9FE1" w14:textId="77777777" w:rsidR="00C96FDA" w:rsidRPr="00C96FDA" w:rsidRDefault="00C96FDA" w:rsidP="006A59E6">
            <w:pPr>
              <w:numPr>
                <w:ilvl w:val="0"/>
                <w:numId w:val="655"/>
              </w:numPr>
              <w:ind w:firstLine="0"/>
              <w:textAlignment w:val="baseline"/>
              <w:rPr>
                <w:rFonts w:cs="Arial"/>
                <w:szCs w:val="22"/>
              </w:rPr>
            </w:pPr>
            <w:r w:rsidRPr="00C96FDA">
              <w:rPr>
                <w:rFonts w:cs="Arial"/>
                <w:color w:val="000000"/>
                <w:szCs w:val="22"/>
              </w:rPr>
              <w:t>To prepare for the site walk, review: </w:t>
            </w:r>
          </w:p>
          <w:p w14:paraId="2B5E4D63" w14:textId="77777777" w:rsidR="00C96FDA" w:rsidRPr="00C96FDA" w:rsidRDefault="00C96FDA" w:rsidP="006A59E6">
            <w:pPr>
              <w:numPr>
                <w:ilvl w:val="0"/>
                <w:numId w:val="656"/>
              </w:numPr>
              <w:ind w:left="1455" w:firstLine="0"/>
              <w:textAlignment w:val="baseline"/>
              <w:rPr>
                <w:rFonts w:cs="Arial"/>
                <w:szCs w:val="22"/>
              </w:rPr>
            </w:pPr>
            <w:r w:rsidRPr="00C96FDA">
              <w:rPr>
                <w:rFonts w:cs="Arial"/>
                <w:color w:val="000000"/>
                <w:szCs w:val="22"/>
              </w:rPr>
              <w:t>The school maps that were created by the principal to label the public and non-public areas of the campus during before-school programs and activities, during school hours, and during after-school programs and activities </w:t>
            </w:r>
          </w:p>
          <w:p w14:paraId="5BCB8FDA" w14:textId="77777777" w:rsidR="00C96FDA" w:rsidRPr="00C96FDA" w:rsidRDefault="00C96FDA" w:rsidP="006A59E6">
            <w:pPr>
              <w:numPr>
                <w:ilvl w:val="0"/>
                <w:numId w:val="657"/>
              </w:numPr>
              <w:ind w:left="1455" w:firstLine="0"/>
              <w:textAlignment w:val="baseline"/>
              <w:rPr>
                <w:rFonts w:cs="Arial"/>
                <w:szCs w:val="22"/>
              </w:rPr>
            </w:pPr>
            <w:r w:rsidRPr="00C96FDA">
              <w:rPr>
                <w:rFonts w:cs="Arial"/>
                <w:color w:val="000000"/>
                <w:szCs w:val="22"/>
              </w:rPr>
              <w:t xml:space="preserve">Review the school’s written </w:t>
            </w:r>
            <w:r w:rsidRPr="00C96FDA">
              <w:rPr>
                <w:rFonts w:cs="Arial"/>
                <w:szCs w:val="22"/>
              </w:rPr>
              <w:t>policies and procedures on visitor access during </w:t>
            </w:r>
          </w:p>
          <w:p w14:paraId="2B5A8393" w14:textId="77777777" w:rsidR="00C96FDA" w:rsidRPr="00C96FDA" w:rsidRDefault="00C96FDA" w:rsidP="006A59E6">
            <w:pPr>
              <w:numPr>
                <w:ilvl w:val="0"/>
                <w:numId w:val="658"/>
              </w:numPr>
              <w:ind w:left="2175" w:firstLine="0"/>
              <w:textAlignment w:val="baseline"/>
              <w:rPr>
                <w:rFonts w:cs="Arial"/>
                <w:szCs w:val="22"/>
              </w:rPr>
            </w:pPr>
            <w:r w:rsidRPr="00C96FDA">
              <w:rPr>
                <w:rFonts w:cs="Arial"/>
                <w:szCs w:val="22"/>
              </w:rPr>
              <w:t>Before-school programs or activities </w:t>
            </w:r>
          </w:p>
          <w:p w14:paraId="4A766F06" w14:textId="77777777" w:rsidR="00C96FDA" w:rsidRPr="00C96FDA" w:rsidRDefault="00C96FDA" w:rsidP="006A59E6">
            <w:pPr>
              <w:numPr>
                <w:ilvl w:val="0"/>
                <w:numId w:val="659"/>
              </w:numPr>
              <w:ind w:left="2175" w:firstLine="0"/>
              <w:textAlignment w:val="baseline"/>
              <w:rPr>
                <w:rFonts w:cs="Arial"/>
                <w:szCs w:val="22"/>
              </w:rPr>
            </w:pPr>
            <w:r w:rsidRPr="00C96FDA">
              <w:rPr>
                <w:rFonts w:cs="Arial"/>
                <w:szCs w:val="22"/>
              </w:rPr>
              <w:t>School hours </w:t>
            </w:r>
          </w:p>
          <w:p w14:paraId="3C8E241A" w14:textId="77777777" w:rsidR="00C96FDA" w:rsidRPr="00C96FDA" w:rsidRDefault="00C96FDA" w:rsidP="006A59E6">
            <w:pPr>
              <w:numPr>
                <w:ilvl w:val="0"/>
                <w:numId w:val="660"/>
              </w:numPr>
              <w:ind w:left="2175" w:firstLine="0"/>
              <w:textAlignment w:val="baseline"/>
              <w:rPr>
                <w:rFonts w:cs="Arial"/>
                <w:szCs w:val="22"/>
              </w:rPr>
            </w:pPr>
            <w:r w:rsidRPr="00C96FDA">
              <w:rPr>
                <w:rFonts w:cs="Arial"/>
                <w:color w:val="000000"/>
                <w:szCs w:val="22"/>
              </w:rPr>
              <w:t>After-school programs or activities </w:t>
            </w:r>
          </w:p>
          <w:p w14:paraId="340BDB01" w14:textId="77777777" w:rsidR="00C96FDA" w:rsidRPr="00C96FDA" w:rsidRDefault="00C96FDA" w:rsidP="006A59E6">
            <w:pPr>
              <w:numPr>
                <w:ilvl w:val="0"/>
                <w:numId w:val="661"/>
              </w:numPr>
              <w:ind w:firstLine="0"/>
              <w:textAlignment w:val="baseline"/>
              <w:rPr>
                <w:rFonts w:cs="Arial"/>
                <w:szCs w:val="22"/>
              </w:rPr>
            </w:pPr>
            <w:r w:rsidRPr="00C96FDA">
              <w:rPr>
                <w:rFonts w:cs="Arial"/>
                <w:color w:val="000000"/>
                <w:szCs w:val="22"/>
              </w:rPr>
              <w:t>Conduct a walk-through review of all non-public areas of the school to ensure that there are sufficient controls in place to prevent visitors or intruders from accessing the non-public areas of the campus. Be sure to include all: </w:t>
            </w:r>
          </w:p>
          <w:p w14:paraId="45DD7BDF" w14:textId="77777777" w:rsidR="00C96FDA" w:rsidRPr="00C96FDA" w:rsidRDefault="00C96FDA" w:rsidP="006A59E6">
            <w:pPr>
              <w:numPr>
                <w:ilvl w:val="0"/>
                <w:numId w:val="662"/>
              </w:numPr>
              <w:ind w:left="1455" w:firstLine="0"/>
              <w:textAlignment w:val="baseline"/>
              <w:rPr>
                <w:rFonts w:cs="Arial"/>
                <w:szCs w:val="22"/>
              </w:rPr>
            </w:pPr>
            <w:r w:rsidRPr="00C96FDA">
              <w:rPr>
                <w:rFonts w:cs="Arial"/>
                <w:color w:val="000000"/>
                <w:szCs w:val="22"/>
              </w:rPr>
              <w:lastRenderedPageBreak/>
              <w:t>Entrances and gates on the perimeter of the campus </w:t>
            </w:r>
          </w:p>
          <w:p w14:paraId="5CE5F0ED" w14:textId="77777777" w:rsidR="00C96FDA" w:rsidRPr="00C96FDA" w:rsidRDefault="00C96FDA" w:rsidP="006A59E6">
            <w:pPr>
              <w:numPr>
                <w:ilvl w:val="0"/>
                <w:numId w:val="663"/>
              </w:numPr>
              <w:ind w:left="1455" w:firstLine="0"/>
              <w:textAlignment w:val="baseline"/>
              <w:rPr>
                <w:rFonts w:cs="Arial"/>
                <w:szCs w:val="22"/>
              </w:rPr>
            </w:pPr>
            <w:r w:rsidRPr="00C96FDA">
              <w:rPr>
                <w:rFonts w:cs="Arial"/>
                <w:color w:val="000000"/>
                <w:szCs w:val="22"/>
              </w:rPr>
              <w:t>Access points on the interior of the campus (like the lobby of the school office) that lead to non-public areas of the campus </w:t>
            </w:r>
          </w:p>
          <w:p w14:paraId="7C58A8E8" w14:textId="77777777" w:rsidR="00C96FDA" w:rsidRPr="00C96FDA" w:rsidRDefault="00C96FDA" w:rsidP="00C96FDA">
            <w:pPr>
              <w:ind w:left="360"/>
              <w:textAlignment w:val="baseline"/>
              <w:rPr>
                <w:rFonts w:ascii="Times New Roman" w:hAnsi="Times New Roman"/>
                <w:sz w:val="24"/>
              </w:rPr>
            </w:pPr>
            <w:r w:rsidRPr="00C96FDA">
              <w:rPr>
                <w:rFonts w:cs="Arial"/>
                <w:color w:val="000000"/>
                <w:szCs w:val="22"/>
              </w:rPr>
              <w:t> </w:t>
            </w:r>
          </w:p>
          <w:p w14:paraId="7054D34D" w14:textId="77777777" w:rsidR="00C96FDA" w:rsidRPr="00C96FDA" w:rsidRDefault="00C96FDA" w:rsidP="00C96FDA">
            <w:pPr>
              <w:ind w:left="360"/>
              <w:textAlignment w:val="baseline"/>
              <w:rPr>
                <w:rFonts w:ascii="Times New Roman" w:hAnsi="Times New Roman"/>
                <w:sz w:val="24"/>
              </w:rPr>
            </w:pPr>
            <w:r w:rsidRPr="00C96FDA">
              <w:rPr>
                <w:rFonts w:cs="Arial"/>
                <w:color w:val="000000"/>
                <w:szCs w:val="22"/>
              </w:rPr>
              <w:t>Address the following key questions during the review: </w:t>
            </w:r>
          </w:p>
          <w:p w14:paraId="013B171B" w14:textId="77777777" w:rsidR="00C96FDA" w:rsidRPr="00C96FDA" w:rsidRDefault="00C96FDA" w:rsidP="006A59E6">
            <w:pPr>
              <w:numPr>
                <w:ilvl w:val="0"/>
                <w:numId w:val="664"/>
              </w:numPr>
              <w:ind w:left="1440" w:firstLine="0"/>
              <w:textAlignment w:val="baseline"/>
              <w:rPr>
                <w:rFonts w:cs="Arial"/>
                <w:szCs w:val="22"/>
              </w:rPr>
            </w:pPr>
            <w:r w:rsidRPr="00C96FDA">
              <w:rPr>
                <w:rFonts w:cs="Arial"/>
                <w:szCs w:val="22"/>
              </w:rPr>
              <w:t>Could an individual gain unchallenged access to the non-public areas of the campus through this point of access during: </w:t>
            </w:r>
          </w:p>
          <w:p w14:paraId="52F20A19" w14:textId="77777777" w:rsidR="00C96FDA" w:rsidRPr="00C96FDA" w:rsidRDefault="00C96FDA" w:rsidP="006A59E6">
            <w:pPr>
              <w:numPr>
                <w:ilvl w:val="0"/>
                <w:numId w:val="665"/>
              </w:numPr>
              <w:ind w:left="2160" w:firstLine="0"/>
              <w:textAlignment w:val="baseline"/>
              <w:rPr>
                <w:rFonts w:cs="Arial"/>
                <w:szCs w:val="22"/>
              </w:rPr>
            </w:pPr>
            <w:r w:rsidRPr="00C96FDA">
              <w:rPr>
                <w:rFonts w:cs="Arial"/>
                <w:szCs w:val="22"/>
              </w:rPr>
              <w:t>Before-school programs or activities? </w:t>
            </w:r>
          </w:p>
          <w:p w14:paraId="2A7A5021" w14:textId="77777777" w:rsidR="00C96FDA" w:rsidRPr="00C96FDA" w:rsidRDefault="00C96FDA" w:rsidP="006A59E6">
            <w:pPr>
              <w:numPr>
                <w:ilvl w:val="0"/>
                <w:numId w:val="666"/>
              </w:numPr>
              <w:ind w:left="2160" w:firstLine="0"/>
              <w:textAlignment w:val="baseline"/>
              <w:rPr>
                <w:rFonts w:cs="Arial"/>
                <w:szCs w:val="22"/>
              </w:rPr>
            </w:pPr>
            <w:r w:rsidRPr="00C96FDA">
              <w:rPr>
                <w:rFonts w:cs="Arial"/>
                <w:szCs w:val="22"/>
              </w:rPr>
              <w:t>School hours? </w:t>
            </w:r>
          </w:p>
          <w:p w14:paraId="3160C846" w14:textId="77777777" w:rsidR="00C96FDA" w:rsidRPr="00C96FDA" w:rsidRDefault="00C96FDA" w:rsidP="006A59E6">
            <w:pPr>
              <w:numPr>
                <w:ilvl w:val="0"/>
                <w:numId w:val="667"/>
              </w:numPr>
              <w:ind w:left="2160" w:firstLine="0"/>
              <w:textAlignment w:val="baseline"/>
              <w:rPr>
                <w:rFonts w:cs="Arial"/>
                <w:szCs w:val="22"/>
              </w:rPr>
            </w:pPr>
            <w:r w:rsidRPr="00C96FDA">
              <w:rPr>
                <w:rFonts w:cs="Arial"/>
                <w:color w:val="000000"/>
                <w:szCs w:val="22"/>
              </w:rPr>
              <w:t>After-school programs or activities? </w:t>
            </w:r>
          </w:p>
          <w:p w14:paraId="68EFE770" w14:textId="77777777" w:rsidR="00C96FDA" w:rsidRPr="00C96FDA" w:rsidRDefault="00C96FDA" w:rsidP="006A59E6">
            <w:pPr>
              <w:numPr>
                <w:ilvl w:val="0"/>
                <w:numId w:val="668"/>
              </w:numPr>
              <w:ind w:left="1440" w:firstLine="0"/>
              <w:textAlignment w:val="baseline"/>
              <w:rPr>
                <w:rFonts w:cs="Arial"/>
                <w:szCs w:val="22"/>
              </w:rPr>
            </w:pPr>
            <w:r w:rsidRPr="00C96FDA">
              <w:rPr>
                <w:rFonts w:cs="Arial"/>
                <w:szCs w:val="22"/>
              </w:rPr>
              <w:t>Is there signage present that clearly: </w:t>
            </w:r>
          </w:p>
          <w:p w14:paraId="568EB4DD" w14:textId="77777777" w:rsidR="00C96FDA" w:rsidRPr="00C96FDA" w:rsidRDefault="00C96FDA" w:rsidP="006A59E6">
            <w:pPr>
              <w:numPr>
                <w:ilvl w:val="0"/>
                <w:numId w:val="669"/>
              </w:numPr>
              <w:ind w:left="2160" w:firstLine="0"/>
              <w:textAlignment w:val="baseline"/>
              <w:rPr>
                <w:rFonts w:cs="Arial"/>
                <w:szCs w:val="22"/>
              </w:rPr>
            </w:pPr>
            <w:r w:rsidRPr="00C96FDA">
              <w:rPr>
                <w:rFonts w:cs="Arial"/>
                <w:szCs w:val="22"/>
              </w:rPr>
              <w:t>Restricts access to the non-public areas of the campus to students and authorized personnel? </w:t>
            </w:r>
          </w:p>
          <w:p w14:paraId="3BBD61D2" w14:textId="77777777" w:rsidR="00C96FDA" w:rsidRPr="00C96FDA" w:rsidRDefault="00C96FDA" w:rsidP="006A59E6">
            <w:pPr>
              <w:numPr>
                <w:ilvl w:val="0"/>
                <w:numId w:val="670"/>
              </w:numPr>
              <w:ind w:left="2160" w:firstLine="0"/>
              <w:textAlignment w:val="baseline"/>
              <w:rPr>
                <w:rFonts w:cs="Arial"/>
                <w:szCs w:val="22"/>
              </w:rPr>
            </w:pPr>
            <w:r w:rsidRPr="00C96FDA">
              <w:rPr>
                <w:rFonts w:cs="Arial"/>
                <w:szCs w:val="22"/>
              </w:rPr>
              <w:t>Requires visitors to register at the school office? </w:t>
            </w:r>
          </w:p>
          <w:p w14:paraId="6B5E7F77" w14:textId="77777777" w:rsidR="00C96FDA" w:rsidRPr="00C96FDA" w:rsidRDefault="00C96FDA" w:rsidP="006A59E6">
            <w:pPr>
              <w:numPr>
                <w:ilvl w:val="0"/>
                <w:numId w:val="671"/>
              </w:numPr>
              <w:ind w:left="1440" w:firstLine="0"/>
              <w:textAlignment w:val="baseline"/>
              <w:rPr>
                <w:rFonts w:cs="Arial"/>
                <w:szCs w:val="22"/>
              </w:rPr>
            </w:pPr>
            <w:r w:rsidRPr="00C96FDA">
              <w:rPr>
                <w:rFonts w:cs="Arial"/>
                <w:szCs w:val="22"/>
              </w:rPr>
              <w:t>Does the signage address the entry procedures for before- and after-school programs and activities? </w:t>
            </w:r>
          </w:p>
          <w:p w14:paraId="234CF1B1" w14:textId="77777777" w:rsidR="00C96FDA" w:rsidRPr="00C96FDA" w:rsidRDefault="00C96FDA" w:rsidP="006A59E6">
            <w:pPr>
              <w:numPr>
                <w:ilvl w:val="0"/>
                <w:numId w:val="672"/>
              </w:numPr>
              <w:ind w:left="735" w:firstLine="0"/>
              <w:textAlignment w:val="baseline"/>
              <w:rPr>
                <w:rFonts w:cs="Arial"/>
                <w:szCs w:val="22"/>
              </w:rPr>
            </w:pPr>
            <w:r w:rsidRPr="00C96FDA">
              <w:rPr>
                <w:rFonts w:cs="Arial"/>
                <w:szCs w:val="22"/>
              </w:rPr>
              <w:t>Identify and implement solutions needed to correct all noted deficiencies. </w:t>
            </w:r>
          </w:p>
          <w:p w14:paraId="59E0D7B6"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21C034BD"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2 Actions: Prepare to support student needs</w:t>
            </w:r>
            <w:r w:rsidRPr="00C96FDA">
              <w:rPr>
                <w:rFonts w:cs="Arial"/>
                <w:szCs w:val="22"/>
              </w:rPr>
              <w:t> </w:t>
            </w:r>
          </w:p>
          <w:p w14:paraId="65B40568" w14:textId="77777777" w:rsidR="00C96FDA" w:rsidRPr="00C96FDA" w:rsidRDefault="00C96FDA" w:rsidP="00C96FDA">
            <w:pPr>
              <w:textAlignment w:val="baseline"/>
              <w:rPr>
                <w:rFonts w:ascii="Times New Roman" w:hAnsi="Times New Roman"/>
                <w:sz w:val="24"/>
              </w:rPr>
            </w:pPr>
            <w:r w:rsidRPr="00C96FDA">
              <w:rPr>
                <w:rFonts w:cs="Arial"/>
                <w:szCs w:val="22"/>
              </w:rPr>
              <w:t>LEA LEADERS </w:t>
            </w:r>
          </w:p>
          <w:p w14:paraId="46406350" w14:textId="77777777" w:rsidR="00C96FDA" w:rsidRPr="00C96FDA" w:rsidRDefault="00C96FDA" w:rsidP="00C96FDA">
            <w:pPr>
              <w:textAlignment w:val="baseline"/>
              <w:rPr>
                <w:rFonts w:ascii="Times New Roman" w:hAnsi="Times New Roman"/>
                <w:sz w:val="24"/>
              </w:rPr>
            </w:pPr>
            <w:r w:rsidRPr="00C96FDA">
              <w:rPr>
                <w:rFonts w:cs="Arial"/>
                <w:color w:val="4C94D8"/>
                <w:szCs w:val="22"/>
              </w:rPr>
              <w:t>Create a plan to support schools with the needs outlined below. Consider creating an Immigration Enforcement Response Team that can be deployed to sites during a crisis. Include school social workers, counselors, and interpreters on the team. If the LEA lacks the resources, consider how telephonic resources could be used to assist site personnel. </w:t>
            </w:r>
          </w:p>
          <w:p w14:paraId="2F2EC98F"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30F73018" w14:textId="77777777" w:rsidR="00C96FDA" w:rsidRPr="00C96FDA" w:rsidRDefault="00C96FDA" w:rsidP="00C96FDA">
            <w:pPr>
              <w:textAlignment w:val="baseline"/>
              <w:rPr>
                <w:rFonts w:ascii="Times New Roman" w:hAnsi="Times New Roman"/>
                <w:sz w:val="24"/>
              </w:rPr>
            </w:pPr>
            <w:r w:rsidRPr="00C96FDA">
              <w:rPr>
                <w:rFonts w:cs="Arial"/>
                <w:szCs w:val="22"/>
              </w:rPr>
              <w:t>SITE SAFETY TEAM </w:t>
            </w:r>
          </w:p>
          <w:p w14:paraId="15FCC497" w14:textId="77777777" w:rsidR="00C96FDA" w:rsidRPr="00C96FDA" w:rsidRDefault="00C96FDA" w:rsidP="006A59E6">
            <w:pPr>
              <w:numPr>
                <w:ilvl w:val="0"/>
                <w:numId w:val="673"/>
              </w:numPr>
              <w:ind w:firstLine="0"/>
              <w:textAlignment w:val="baseline"/>
              <w:rPr>
                <w:rFonts w:cs="Arial"/>
                <w:szCs w:val="22"/>
              </w:rPr>
            </w:pPr>
            <w:r w:rsidRPr="00C96FDA">
              <w:rPr>
                <w:rFonts w:cs="Arial"/>
                <w:szCs w:val="22"/>
                <w:u w:val="single"/>
              </w:rPr>
              <w:t>Temporary Childcare</w:t>
            </w:r>
            <w:r w:rsidRPr="00C96FDA">
              <w:rPr>
                <w:rFonts w:cs="Arial"/>
                <w:szCs w:val="22"/>
              </w:rPr>
              <w:t xml:space="preserve">: </w:t>
            </w:r>
            <w:r w:rsidRPr="00C96FDA">
              <w:rPr>
                <w:rFonts w:cs="Arial"/>
                <w:color w:val="4C94D8"/>
                <w:szCs w:val="22"/>
              </w:rPr>
              <w:t>Describe a plan to provide supervision for students who are unable or afraid to leave campus. Consider the following scenarios: </w:t>
            </w:r>
          </w:p>
          <w:p w14:paraId="1D0E8D5B" w14:textId="77777777" w:rsidR="00C96FDA" w:rsidRPr="00C96FDA" w:rsidRDefault="00C96FDA" w:rsidP="006A59E6">
            <w:pPr>
              <w:numPr>
                <w:ilvl w:val="0"/>
                <w:numId w:val="674"/>
              </w:numPr>
              <w:ind w:left="1455" w:firstLine="0"/>
              <w:textAlignment w:val="baseline"/>
              <w:rPr>
                <w:rFonts w:cs="Arial"/>
                <w:szCs w:val="22"/>
              </w:rPr>
            </w:pPr>
            <w:r w:rsidRPr="00C96FDA">
              <w:rPr>
                <w:rFonts w:cs="Arial"/>
                <w:color w:val="4C94D8"/>
                <w:szCs w:val="22"/>
              </w:rPr>
              <w:t>Multiple students (more than could be accommodated in the office) are expressing fear about leaving the campus due to immigration enforcement concerns </w:t>
            </w:r>
          </w:p>
          <w:p w14:paraId="52518DE3" w14:textId="77777777" w:rsidR="00C96FDA" w:rsidRPr="00C96FDA" w:rsidRDefault="00C96FDA" w:rsidP="006A59E6">
            <w:pPr>
              <w:numPr>
                <w:ilvl w:val="0"/>
                <w:numId w:val="675"/>
              </w:numPr>
              <w:ind w:left="1455" w:firstLine="0"/>
              <w:textAlignment w:val="baseline"/>
              <w:rPr>
                <w:rFonts w:cs="Arial"/>
                <w:szCs w:val="22"/>
              </w:rPr>
            </w:pPr>
            <w:r w:rsidRPr="00C96FDA">
              <w:rPr>
                <w:rFonts w:cs="Arial"/>
                <w:color w:val="4C94D8"/>
                <w:szCs w:val="22"/>
              </w:rPr>
              <w:t>Officers carrying rifles are active on the street adjacent to the school just before dismissal making it necessary to place the school in “secure campus” until the area is safe for students </w:t>
            </w:r>
          </w:p>
          <w:p w14:paraId="1DBD0F4A" w14:textId="77777777" w:rsidR="00C96FDA" w:rsidRPr="00C96FDA" w:rsidRDefault="00C96FDA" w:rsidP="006A59E6">
            <w:pPr>
              <w:numPr>
                <w:ilvl w:val="0"/>
                <w:numId w:val="676"/>
              </w:numPr>
              <w:ind w:left="1455" w:firstLine="0"/>
              <w:textAlignment w:val="baseline"/>
              <w:rPr>
                <w:rFonts w:cs="Arial"/>
                <w:szCs w:val="22"/>
              </w:rPr>
            </w:pPr>
            <w:r w:rsidRPr="00C96FDA">
              <w:rPr>
                <w:rFonts w:cs="Arial"/>
                <w:color w:val="4C94D8"/>
                <w:szCs w:val="22"/>
              </w:rPr>
              <w:t>Immigration enforcement officers in tactical gear and carrying rifles are active on a route home used by students who walk </w:t>
            </w:r>
          </w:p>
          <w:p w14:paraId="79004AD8" w14:textId="77777777" w:rsidR="00C96FDA" w:rsidRPr="00C96FDA" w:rsidRDefault="00C96FDA" w:rsidP="006A59E6">
            <w:pPr>
              <w:numPr>
                <w:ilvl w:val="0"/>
                <w:numId w:val="677"/>
              </w:numPr>
              <w:ind w:left="1455" w:firstLine="0"/>
              <w:textAlignment w:val="baseline"/>
              <w:rPr>
                <w:rFonts w:cs="Arial"/>
                <w:szCs w:val="22"/>
              </w:rPr>
            </w:pPr>
            <w:r w:rsidRPr="00C96FDA">
              <w:rPr>
                <w:rFonts w:cs="Arial"/>
                <w:color w:val="4C94D8"/>
                <w:szCs w:val="22"/>
              </w:rPr>
              <w:t>Following reports of immigration activity near the school, several students are still at school more than an hour after dismissal (Refer to your “Child Left at School” procedures.) </w:t>
            </w:r>
          </w:p>
          <w:p w14:paraId="1B442CD1" w14:textId="77777777" w:rsidR="00C96FDA" w:rsidRPr="00C96FDA" w:rsidRDefault="00C96FDA" w:rsidP="00C96FDA">
            <w:pPr>
              <w:ind w:left="375"/>
              <w:textAlignment w:val="baseline"/>
              <w:rPr>
                <w:rFonts w:ascii="Times New Roman" w:hAnsi="Times New Roman"/>
                <w:sz w:val="24"/>
              </w:rPr>
            </w:pPr>
            <w:r w:rsidRPr="00C96FDA">
              <w:rPr>
                <w:rFonts w:cs="Arial"/>
                <w:color w:val="4C94D8"/>
                <w:szCs w:val="22"/>
              </w:rPr>
              <w:t>Be prepared for the possibility that staff may need to be called on to provide after-hours supervision </w:t>
            </w:r>
          </w:p>
          <w:p w14:paraId="21781A94" w14:textId="77777777" w:rsidR="00C96FDA" w:rsidRPr="00C96FDA" w:rsidRDefault="00C96FDA" w:rsidP="006A59E6">
            <w:pPr>
              <w:numPr>
                <w:ilvl w:val="0"/>
                <w:numId w:val="678"/>
              </w:numPr>
              <w:ind w:firstLine="0"/>
              <w:textAlignment w:val="baseline"/>
              <w:rPr>
                <w:rFonts w:cs="Arial"/>
                <w:szCs w:val="22"/>
              </w:rPr>
            </w:pPr>
            <w:r w:rsidRPr="00C96FDA">
              <w:rPr>
                <w:rFonts w:cs="Arial"/>
                <w:szCs w:val="22"/>
                <w:u w:val="single"/>
              </w:rPr>
              <w:t>Mental Health</w:t>
            </w:r>
            <w:r w:rsidRPr="00C96FDA">
              <w:rPr>
                <w:rFonts w:cs="Arial"/>
                <w:szCs w:val="22"/>
              </w:rPr>
              <w:t xml:space="preserve">: </w:t>
            </w:r>
            <w:r w:rsidRPr="00C96FDA">
              <w:rPr>
                <w:rFonts w:cs="Arial"/>
                <w:color w:val="4C94D8"/>
                <w:szCs w:val="22"/>
              </w:rPr>
              <w:t>Describe a plan to support the mental health needs of students who are unable or afraid to leave campus, and how they will receive follow-up support. </w:t>
            </w:r>
          </w:p>
          <w:p w14:paraId="17A072A4" w14:textId="77777777" w:rsidR="00C96FDA" w:rsidRPr="00C96FDA" w:rsidRDefault="00C96FDA" w:rsidP="006A59E6">
            <w:pPr>
              <w:numPr>
                <w:ilvl w:val="0"/>
                <w:numId w:val="679"/>
              </w:numPr>
              <w:ind w:firstLine="0"/>
              <w:textAlignment w:val="baseline"/>
              <w:rPr>
                <w:rFonts w:cs="Arial"/>
                <w:szCs w:val="22"/>
              </w:rPr>
            </w:pPr>
            <w:r w:rsidRPr="00C96FDA">
              <w:rPr>
                <w:rFonts w:cs="Arial"/>
                <w:szCs w:val="22"/>
                <w:u w:val="single"/>
              </w:rPr>
              <w:t>Reunification</w:t>
            </w:r>
            <w:r w:rsidRPr="00C96FDA">
              <w:rPr>
                <w:rFonts w:cs="Arial"/>
                <w:szCs w:val="22"/>
              </w:rPr>
              <w:t xml:space="preserve">: </w:t>
            </w:r>
            <w:r w:rsidRPr="00C96FDA">
              <w:rPr>
                <w:rFonts w:cs="Arial"/>
                <w:color w:val="4C94D8"/>
                <w:szCs w:val="22"/>
              </w:rPr>
              <w:t>Describe a plan for how the LEA and site will facilitate reunification of students with their parents. Address: </w:t>
            </w:r>
          </w:p>
          <w:p w14:paraId="015AAD03" w14:textId="77777777" w:rsidR="00C96FDA" w:rsidRPr="00C96FDA" w:rsidRDefault="00C96FDA" w:rsidP="006A59E6">
            <w:pPr>
              <w:numPr>
                <w:ilvl w:val="0"/>
                <w:numId w:val="680"/>
              </w:numPr>
              <w:ind w:left="1455" w:firstLine="0"/>
              <w:textAlignment w:val="baseline"/>
              <w:rPr>
                <w:rFonts w:cs="Arial"/>
                <w:szCs w:val="22"/>
              </w:rPr>
            </w:pPr>
            <w:r w:rsidRPr="00C96FDA">
              <w:rPr>
                <w:rFonts w:cs="Arial"/>
                <w:color w:val="4C94D8"/>
                <w:szCs w:val="22"/>
              </w:rPr>
              <w:t>How the site will communicate with the parents of children in temporary care. </w:t>
            </w:r>
          </w:p>
          <w:p w14:paraId="0EABFEBF" w14:textId="77777777" w:rsidR="00C96FDA" w:rsidRPr="00C96FDA" w:rsidRDefault="00C96FDA" w:rsidP="006A59E6">
            <w:pPr>
              <w:numPr>
                <w:ilvl w:val="0"/>
                <w:numId w:val="681"/>
              </w:numPr>
              <w:ind w:left="1455" w:firstLine="0"/>
              <w:textAlignment w:val="baseline"/>
              <w:rPr>
                <w:rFonts w:cs="Arial"/>
                <w:szCs w:val="22"/>
              </w:rPr>
            </w:pPr>
            <w:r w:rsidRPr="00C96FDA">
              <w:rPr>
                <w:rFonts w:cs="Arial"/>
                <w:color w:val="4C94D8"/>
                <w:szCs w:val="22"/>
              </w:rPr>
              <w:t>Alternatives for reunification: </w:t>
            </w:r>
          </w:p>
          <w:p w14:paraId="775890C5" w14:textId="77777777" w:rsidR="00C96FDA" w:rsidRPr="00C96FDA" w:rsidRDefault="00C96FDA" w:rsidP="006A59E6">
            <w:pPr>
              <w:numPr>
                <w:ilvl w:val="0"/>
                <w:numId w:val="682"/>
              </w:numPr>
              <w:ind w:left="2700" w:firstLine="0"/>
              <w:textAlignment w:val="baseline"/>
              <w:rPr>
                <w:rFonts w:cs="Arial"/>
                <w:szCs w:val="22"/>
              </w:rPr>
            </w:pPr>
            <w:r w:rsidRPr="00C96FDA">
              <w:rPr>
                <w:rFonts w:cs="Arial"/>
                <w:color w:val="4C94D8"/>
                <w:szCs w:val="22"/>
              </w:rPr>
              <w:lastRenderedPageBreak/>
              <w:t>To allow for students to be picked up at school, provide supervision until enforcement operations have been completed </w:t>
            </w:r>
          </w:p>
          <w:p w14:paraId="1BB6C16E" w14:textId="77777777" w:rsidR="00C96FDA" w:rsidRPr="00C96FDA" w:rsidRDefault="00C96FDA" w:rsidP="006A59E6">
            <w:pPr>
              <w:numPr>
                <w:ilvl w:val="0"/>
                <w:numId w:val="683"/>
              </w:numPr>
              <w:ind w:left="2700" w:firstLine="0"/>
              <w:textAlignment w:val="baseline"/>
              <w:rPr>
                <w:rFonts w:cs="Arial"/>
                <w:szCs w:val="22"/>
              </w:rPr>
            </w:pPr>
            <w:r w:rsidRPr="00C96FDA">
              <w:rPr>
                <w:rFonts w:cs="Arial"/>
                <w:color w:val="4C94D8"/>
                <w:szCs w:val="22"/>
              </w:rPr>
              <w:t>Transporting students to another school site that is not currently impacted by immigration enforcement </w:t>
            </w:r>
          </w:p>
          <w:p w14:paraId="4D274B63" w14:textId="77777777" w:rsidR="00C96FDA" w:rsidRPr="00C96FDA" w:rsidRDefault="00C96FDA" w:rsidP="006A59E6">
            <w:pPr>
              <w:numPr>
                <w:ilvl w:val="0"/>
                <w:numId w:val="684"/>
              </w:numPr>
              <w:ind w:left="2700" w:firstLine="0"/>
              <w:textAlignment w:val="baseline"/>
              <w:rPr>
                <w:rFonts w:cs="Arial"/>
                <w:szCs w:val="22"/>
              </w:rPr>
            </w:pPr>
            <w:r w:rsidRPr="00C96FDA">
              <w:rPr>
                <w:rFonts w:cs="Arial"/>
                <w:color w:val="4C94D8"/>
                <w:szCs w:val="22"/>
              </w:rPr>
              <w:t>Providing transportation to take students home </w:t>
            </w:r>
          </w:p>
          <w:p w14:paraId="7783F82B" w14:textId="77777777" w:rsidR="00C96FDA" w:rsidRPr="00C96FDA" w:rsidRDefault="00C96FDA" w:rsidP="006A59E6">
            <w:pPr>
              <w:numPr>
                <w:ilvl w:val="0"/>
                <w:numId w:val="685"/>
              </w:numPr>
              <w:ind w:firstLine="0"/>
              <w:textAlignment w:val="baseline"/>
              <w:rPr>
                <w:rFonts w:cs="Arial"/>
                <w:szCs w:val="22"/>
              </w:rPr>
            </w:pPr>
            <w:r w:rsidRPr="00C96FDA">
              <w:rPr>
                <w:rFonts w:cs="Arial"/>
                <w:szCs w:val="22"/>
                <w:u w:val="single"/>
              </w:rPr>
              <w:t>Education</w:t>
            </w:r>
            <w:r w:rsidRPr="00C96FDA">
              <w:rPr>
                <w:rFonts w:cs="Arial"/>
                <w:szCs w:val="22"/>
              </w:rPr>
              <w:t xml:space="preserve">: </w:t>
            </w:r>
            <w:r w:rsidRPr="00C96FDA">
              <w:rPr>
                <w:rFonts w:cs="Arial"/>
                <w:color w:val="4C94D8"/>
                <w:szCs w:val="22"/>
              </w:rPr>
              <w:t>Describe a menu of alternatives for parents and students who are too afraid to come to school. </w:t>
            </w:r>
          </w:p>
          <w:p w14:paraId="1CD47658" w14:textId="77777777" w:rsidR="00C96FDA" w:rsidRPr="00C96FDA" w:rsidRDefault="00C96FDA" w:rsidP="006A59E6">
            <w:pPr>
              <w:numPr>
                <w:ilvl w:val="0"/>
                <w:numId w:val="686"/>
              </w:numPr>
              <w:ind w:left="1455" w:firstLine="0"/>
              <w:textAlignment w:val="baseline"/>
              <w:rPr>
                <w:rFonts w:cs="Arial"/>
                <w:szCs w:val="22"/>
              </w:rPr>
            </w:pPr>
            <w:r w:rsidRPr="00C96FDA">
              <w:rPr>
                <w:rFonts w:cs="Arial"/>
                <w:color w:val="4C94D8"/>
                <w:szCs w:val="22"/>
              </w:rPr>
              <w:t>Short-term independent study contracts </w:t>
            </w:r>
          </w:p>
          <w:p w14:paraId="1DCCD707" w14:textId="77777777" w:rsidR="00C96FDA" w:rsidRPr="00C96FDA" w:rsidRDefault="00C96FDA" w:rsidP="006A59E6">
            <w:pPr>
              <w:numPr>
                <w:ilvl w:val="0"/>
                <w:numId w:val="687"/>
              </w:numPr>
              <w:ind w:left="1455" w:firstLine="0"/>
              <w:textAlignment w:val="baseline"/>
              <w:rPr>
                <w:rFonts w:cs="Arial"/>
                <w:szCs w:val="22"/>
              </w:rPr>
            </w:pPr>
            <w:r w:rsidRPr="00C96FDA">
              <w:rPr>
                <w:rFonts w:cs="Arial"/>
                <w:color w:val="4C94D8"/>
                <w:szCs w:val="22"/>
              </w:rPr>
              <w:t>Virtual tutoring support </w:t>
            </w:r>
          </w:p>
          <w:p w14:paraId="5661DED7" w14:textId="77777777" w:rsidR="00C96FDA" w:rsidRPr="00C96FDA" w:rsidRDefault="00C96FDA" w:rsidP="006A59E6">
            <w:pPr>
              <w:numPr>
                <w:ilvl w:val="0"/>
                <w:numId w:val="688"/>
              </w:numPr>
              <w:ind w:left="1455" w:firstLine="0"/>
              <w:textAlignment w:val="baseline"/>
              <w:rPr>
                <w:rFonts w:cs="Arial"/>
                <w:szCs w:val="22"/>
              </w:rPr>
            </w:pPr>
            <w:r w:rsidRPr="00C96FDA">
              <w:rPr>
                <w:rFonts w:cs="Arial"/>
                <w:color w:val="4C94D8"/>
                <w:szCs w:val="22"/>
              </w:rPr>
              <w:t>Longer term distance learning options </w:t>
            </w:r>
          </w:p>
          <w:p w14:paraId="03AEB9E6" w14:textId="77777777" w:rsidR="00C96FDA" w:rsidRPr="00C96FDA" w:rsidRDefault="00C96FDA" w:rsidP="006A59E6">
            <w:pPr>
              <w:numPr>
                <w:ilvl w:val="0"/>
                <w:numId w:val="689"/>
              </w:numPr>
              <w:ind w:firstLine="0"/>
              <w:textAlignment w:val="baseline"/>
              <w:rPr>
                <w:rFonts w:cs="Arial"/>
                <w:szCs w:val="22"/>
              </w:rPr>
            </w:pPr>
            <w:r w:rsidRPr="00C96FDA">
              <w:rPr>
                <w:rFonts w:cs="Arial"/>
                <w:szCs w:val="22"/>
                <w:u w:val="single"/>
              </w:rPr>
              <w:t>Before-/After-School Care</w:t>
            </w:r>
            <w:r w:rsidRPr="00C96FDA">
              <w:rPr>
                <w:rFonts w:cs="Arial"/>
                <w:szCs w:val="22"/>
              </w:rPr>
              <w:t xml:space="preserve">: </w:t>
            </w:r>
            <w:r w:rsidRPr="00C96FDA">
              <w:rPr>
                <w:rFonts w:cs="Arial"/>
                <w:color w:val="4C94D8"/>
                <w:szCs w:val="22"/>
              </w:rPr>
              <w:t>Determine if the capacity of before- and after-school programs could be expanded to accommodate students whose parents are concerned about exposure to immigration enforcement during standard drop-off and pick-up times. </w:t>
            </w:r>
          </w:p>
          <w:p w14:paraId="611E4D39" w14:textId="77777777" w:rsidR="00C96FDA" w:rsidRPr="00C96FDA" w:rsidRDefault="00C96FDA" w:rsidP="006A59E6">
            <w:pPr>
              <w:numPr>
                <w:ilvl w:val="0"/>
                <w:numId w:val="690"/>
              </w:numPr>
              <w:ind w:firstLine="0"/>
              <w:textAlignment w:val="baseline"/>
              <w:rPr>
                <w:rFonts w:cs="Arial"/>
                <w:szCs w:val="22"/>
              </w:rPr>
            </w:pPr>
            <w:r w:rsidRPr="00C96FDA">
              <w:rPr>
                <w:rFonts w:cs="Arial"/>
                <w:szCs w:val="22"/>
                <w:u w:val="single"/>
              </w:rPr>
              <w:t>Access to Meals</w:t>
            </w:r>
            <w:r w:rsidRPr="00C96FDA">
              <w:rPr>
                <w:rFonts w:cs="Arial"/>
                <w:szCs w:val="22"/>
              </w:rPr>
              <w:t xml:space="preserve">: </w:t>
            </w:r>
            <w:r w:rsidRPr="00C96FDA">
              <w:rPr>
                <w:rFonts w:cs="Arial"/>
                <w:color w:val="4C94D8"/>
                <w:szCs w:val="22"/>
              </w:rPr>
              <w:t>Describe the strategies the school will use to improve access or provide a replacement for school provided meals, for students whose families are impacted by immigration enforcement. </w:t>
            </w:r>
          </w:p>
          <w:p w14:paraId="62856509"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3282089A"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3 Actions: Prepare immigration enforcement notification procedures</w:t>
            </w:r>
            <w:r w:rsidRPr="00C96FDA">
              <w:rPr>
                <w:rFonts w:cs="Arial"/>
                <w:szCs w:val="22"/>
              </w:rPr>
              <w:t> </w:t>
            </w:r>
          </w:p>
          <w:p w14:paraId="4190B8DD"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6810C39C" w14:textId="77777777" w:rsidR="00C96FDA" w:rsidRPr="00C96FDA" w:rsidRDefault="00C96FDA" w:rsidP="00C96FDA">
            <w:pPr>
              <w:textAlignment w:val="baseline"/>
              <w:rPr>
                <w:rFonts w:ascii="Times New Roman" w:hAnsi="Times New Roman"/>
                <w:sz w:val="24"/>
              </w:rPr>
            </w:pPr>
            <w:r w:rsidRPr="00C96FDA">
              <w:rPr>
                <w:rFonts w:cs="Arial"/>
                <w:szCs w:val="22"/>
              </w:rPr>
              <w:t>LEA ACTIONS </w:t>
            </w:r>
          </w:p>
          <w:p w14:paraId="662D22E4"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6CA08241" w14:textId="77777777" w:rsidR="00C96FDA" w:rsidRPr="00C96FDA" w:rsidRDefault="00C96FDA" w:rsidP="00C96FDA">
            <w:pPr>
              <w:textAlignment w:val="baseline"/>
              <w:rPr>
                <w:rFonts w:ascii="Times New Roman" w:hAnsi="Times New Roman"/>
                <w:sz w:val="24"/>
              </w:rPr>
            </w:pPr>
            <w:r w:rsidRPr="00C96FDA">
              <w:rPr>
                <w:rFonts w:cs="Arial"/>
                <w:color w:val="4C94D8"/>
                <w:szCs w:val="22"/>
              </w:rPr>
              <w:t>SB 98 requires that the school notify parents, staff, and students when it confirms the presence of immigration enforcement on the school site. “School site” in this context means an individual school or campus of a school district, county office of education, or charter school; an area where an LEA’s school-sponsored activity is currently being held; or a school bus or other form of transportation provided by the LEA.  </w:t>
            </w:r>
          </w:p>
          <w:p w14:paraId="64B1FA5C"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1ADE9A47"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xml:space="preserve">When a notification is issued in response to immigration enforcement on the school site, the notice must include </w:t>
            </w:r>
            <w:r w:rsidRPr="00C96FDA">
              <w:rPr>
                <w:rFonts w:cs="Arial"/>
                <w:color w:val="242424"/>
                <w:szCs w:val="22"/>
              </w:rPr>
              <w:t>the date and time the immigration enforcement was confirmed and the location of the enforcement activity. The notice may also include a hyperlink to additional resources, including model policies related to immigration enforcement adopted by the LEA. </w:t>
            </w:r>
          </w:p>
          <w:p w14:paraId="68D15D1F" w14:textId="77777777" w:rsidR="00C96FDA" w:rsidRPr="00C96FDA" w:rsidRDefault="00C96FDA" w:rsidP="00C96FDA">
            <w:pPr>
              <w:textAlignment w:val="baseline"/>
              <w:rPr>
                <w:rFonts w:ascii="Times New Roman" w:hAnsi="Times New Roman"/>
                <w:sz w:val="24"/>
              </w:rPr>
            </w:pPr>
            <w:r w:rsidRPr="00C96FDA">
              <w:rPr>
                <w:rFonts w:cs="Arial"/>
                <w:color w:val="242424"/>
                <w:szCs w:val="22"/>
              </w:rPr>
              <w:t> </w:t>
            </w:r>
          </w:p>
          <w:p w14:paraId="42EE6B78"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xml:space="preserve">The bill does not specify that notification of enforcement activity be provided in real-time. School leaders are required to consider </w:t>
            </w:r>
            <w:r w:rsidRPr="00C96FDA">
              <w:rPr>
                <w:rFonts w:cs="Arial"/>
                <w:color w:val="242424"/>
                <w:szCs w:val="22"/>
              </w:rPr>
              <w:t>the safety and well-being of the students, employees, and community members of the school site when determining the content and timing of such notifications. </w:t>
            </w:r>
          </w:p>
          <w:p w14:paraId="4F9DA213" w14:textId="77777777" w:rsidR="00C96FDA" w:rsidRPr="00C96FDA" w:rsidRDefault="00C96FDA" w:rsidP="00C96FDA">
            <w:pPr>
              <w:textAlignment w:val="baseline"/>
              <w:rPr>
                <w:rFonts w:ascii="Times New Roman" w:hAnsi="Times New Roman"/>
                <w:sz w:val="24"/>
              </w:rPr>
            </w:pPr>
            <w:r w:rsidRPr="00C96FDA">
              <w:rPr>
                <w:rFonts w:cs="Arial"/>
                <w:color w:val="000000"/>
                <w:szCs w:val="22"/>
              </w:rPr>
              <w:t> </w:t>
            </w:r>
          </w:p>
          <w:p w14:paraId="6D5F97AE" w14:textId="77777777" w:rsidR="00C96FDA" w:rsidRPr="00C96FDA" w:rsidRDefault="00C96FDA" w:rsidP="00C96FDA">
            <w:pPr>
              <w:textAlignment w:val="baseline"/>
              <w:rPr>
                <w:rFonts w:ascii="Times New Roman" w:hAnsi="Times New Roman"/>
                <w:sz w:val="24"/>
              </w:rPr>
            </w:pPr>
            <w:r w:rsidRPr="00C96FDA">
              <w:rPr>
                <w:rFonts w:cs="Arial"/>
                <w:color w:val="000000"/>
                <w:szCs w:val="22"/>
              </w:rPr>
              <w:t>When immigration enforcement activities could result in a direct threat to safety, or are likely to disrupt school operations, real-time notification may be warranted. </w:t>
            </w:r>
          </w:p>
          <w:p w14:paraId="074AD3D1"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5CACB817" w14:textId="77777777" w:rsidR="00C96FDA" w:rsidRPr="00C96FDA" w:rsidRDefault="00C96FDA" w:rsidP="00C96FDA">
            <w:pPr>
              <w:textAlignment w:val="baseline"/>
              <w:rPr>
                <w:rFonts w:ascii="Times New Roman" w:hAnsi="Times New Roman"/>
                <w:sz w:val="24"/>
              </w:rPr>
            </w:pPr>
            <w:r w:rsidRPr="00C96FDA">
              <w:rPr>
                <w:rFonts w:cs="Arial"/>
                <w:szCs w:val="22"/>
              </w:rPr>
              <w:t xml:space="preserve">All </w:t>
            </w:r>
            <w:r w:rsidRPr="00C96FDA">
              <w:rPr>
                <w:rFonts w:cs="Arial"/>
                <w:szCs w:val="22"/>
                <w:shd w:val="clear" w:color="auto" w:fill="FFFF00"/>
              </w:rPr>
              <w:t>[Name of LEA]</w:t>
            </w:r>
            <w:r w:rsidRPr="00C96FDA">
              <w:rPr>
                <w:rFonts w:cs="Arial"/>
                <w:szCs w:val="22"/>
              </w:rPr>
              <w:t xml:space="preserve"> will use the following criteria to determine the type of notification that will be made. </w:t>
            </w:r>
          </w:p>
          <w:p w14:paraId="691F28EA" w14:textId="77777777" w:rsidR="00C96FDA" w:rsidRPr="00C96FDA" w:rsidRDefault="00C96FDA" w:rsidP="00C96FDA">
            <w:pPr>
              <w:textAlignment w:val="baseline"/>
              <w:rPr>
                <w:rFonts w:ascii="Times New Roman" w:hAnsi="Times New Roman"/>
                <w:sz w:val="24"/>
              </w:rPr>
            </w:pPr>
            <w:r w:rsidRPr="00C96FDA">
              <w:rPr>
                <w:rFonts w:cs="Arial"/>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2325"/>
              <w:gridCol w:w="2340"/>
            </w:tblGrid>
            <w:tr w:rsidR="00C96FDA" w:rsidRPr="00C96FDA" w14:paraId="2AEE8646" w14:textId="77777777" w:rsidTr="00C96FDA">
              <w:trPr>
                <w:trHeight w:val="300"/>
              </w:trPr>
              <w:tc>
                <w:tcPr>
                  <w:tcW w:w="3225" w:type="dxa"/>
                  <w:tcBorders>
                    <w:top w:val="single" w:sz="6" w:space="0" w:color="auto"/>
                    <w:left w:val="single" w:sz="6" w:space="0" w:color="auto"/>
                    <w:bottom w:val="single" w:sz="6" w:space="0" w:color="auto"/>
                    <w:right w:val="single" w:sz="6" w:space="0" w:color="auto"/>
                  </w:tcBorders>
                  <w:shd w:val="clear" w:color="auto" w:fill="D9D9D9"/>
                  <w:hideMark/>
                </w:tcPr>
                <w:p w14:paraId="6B717BB0" w14:textId="77777777" w:rsidR="00C96FDA" w:rsidRPr="00C96FDA" w:rsidRDefault="00C96FDA" w:rsidP="00C96FDA">
                  <w:pPr>
                    <w:textAlignment w:val="baseline"/>
                    <w:rPr>
                      <w:rFonts w:ascii="Times New Roman" w:hAnsi="Times New Roman"/>
                      <w:sz w:val="24"/>
                    </w:rPr>
                  </w:pPr>
                  <w:r w:rsidRPr="00C96FDA">
                    <w:rPr>
                      <w:rFonts w:cs="Arial"/>
                      <w:b/>
                      <w:bCs/>
                      <w:szCs w:val="22"/>
                    </w:rPr>
                    <w:t>Is providing real-time notification necessary to:</w:t>
                  </w:r>
                  <w:r w:rsidRPr="00C96FDA">
                    <w:rPr>
                      <w:rFonts w:cs="Arial"/>
                      <w:szCs w:val="22"/>
                    </w:rPr>
                    <w:t> </w:t>
                  </w:r>
                </w:p>
                <w:p w14:paraId="7BA2F13D" w14:textId="77777777" w:rsidR="00C96FDA" w:rsidRPr="00C96FDA" w:rsidRDefault="00C96FDA" w:rsidP="00C96FDA">
                  <w:pPr>
                    <w:textAlignment w:val="baseline"/>
                    <w:rPr>
                      <w:rFonts w:ascii="Times New Roman" w:hAnsi="Times New Roman"/>
                      <w:sz w:val="24"/>
                    </w:rPr>
                  </w:pPr>
                  <w:r w:rsidRPr="00C96FDA">
                    <w:rPr>
                      <w:rFonts w:cs="Arial"/>
                      <w:color w:val="4C94D8"/>
                      <w:szCs w:val="22"/>
                    </w:rPr>
                    <w:t>(Consider the following criteria.) </w:t>
                  </w:r>
                </w:p>
              </w:tc>
              <w:tc>
                <w:tcPr>
                  <w:tcW w:w="2325" w:type="dxa"/>
                  <w:tcBorders>
                    <w:top w:val="single" w:sz="6" w:space="0" w:color="auto"/>
                    <w:left w:val="single" w:sz="6" w:space="0" w:color="auto"/>
                    <w:bottom w:val="single" w:sz="6" w:space="0" w:color="auto"/>
                    <w:right w:val="single" w:sz="6" w:space="0" w:color="auto"/>
                  </w:tcBorders>
                  <w:shd w:val="clear" w:color="auto" w:fill="D9D9D9"/>
                  <w:hideMark/>
                </w:tcPr>
                <w:p w14:paraId="350DBD5A" w14:textId="77777777" w:rsidR="00C96FDA" w:rsidRPr="00C96FDA" w:rsidRDefault="00C96FDA" w:rsidP="00C96FDA">
                  <w:pPr>
                    <w:textAlignment w:val="baseline"/>
                    <w:rPr>
                      <w:rFonts w:ascii="Times New Roman" w:hAnsi="Times New Roman"/>
                      <w:sz w:val="24"/>
                    </w:rPr>
                  </w:pPr>
                  <w:r w:rsidRPr="00C96FDA">
                    <w:rPr>
                      <w:rFonts w:cs="Arial"/>
                      <w:b/>
                      <w:bCs/>
                      <w:szCs w:val="22"/>
                    </w:rPr>
                    <w:t>Provide real-time notification if either answer is “yes.”</w:t>
                  </w:r>
                  <w:r w:rsidRPr="00C96FDA">
                    <w:rPr>
                      <w:rFonts w:cs="Arial"/>
                      <w:szCs w:val="22"/>
                    </w:rPr>
                    <w:t> </w:t>
                  </w:r>
                </w:p>
              </w:tc>
              <w:tc>
                <w:tcPr>
                  <w:tcW w:w="2340" w:type="dxa"/>
                  <w:tcBorders>
                    <w:top w:val="single" w:sz="6" w:space="0" w:color="auto"/>
                    <w:left w:val="single" w:sz="6" w:space="0" w:color="auto"/>
                    <w:bottom w:val="single" w:sz="6" w:space="0" w:color="auto"/>
                    <w:right w:val="single" w:sz="6" w:space="0" w:color="auto"/>
                  </w:tcBorders>
                  <w:shd w:val="clear" w:color="auto" w:fill="D9D9D9"/>
                  <w:hideMark/>
                </w:tcPr>
                <w:p w14:paraId="6B25F9D6" w14:textId="77777777" w:rsidR="00C96FDA" w:rsidRPr="00C96FDA" w:rsidRDefault="00C96FDA" w:rsidP="00C96FDA">
                  <w:pPr>
                    <w:textAlignment w:val="baseline"/>
                    <w:rPr>
                      <w:rFonts w:ascii="Times New Roman" w:hAnsi="Times New Roman"/>
                      <w:sz w:val="24"/>
                    </w:rPr>
                  </w:pPr>
                  <w:r w:rsidRPr="00C96FDA">
                    <w:rPr>
                      <w:rFonts w:cs="Arial"/>
                      <w:b/>
                      <w:bCs/>
                      <w:szCs w:val="22"/>
                    </w:rPr>
                    <w:t>Provide follow-up notification if both answers are “no.”</w:t>
                  </w:r>
                  <w:r w:rsidRPr="00C96FDA">
                    <w:rPr>
                      <w:rFonts w:cs="Arial"/>
                      <w:szCs w:val="22"/>
                    </w:rPr>
                    <w:t> </w:t>
                  </w:r>
                </w:p>
              </w:tc>
            </w:tr>
            <w:tr w:rsidR="00C96FDA" w:rsidRPr="00C96FDA" w14:paraId="778CE65A" w14:textId="77777777" w:rsidTr="00C96FDA">
              <w:trPr>
                <w:trHeight w:val="300"/>
              </w:trPr>
              <w:tc>
                <w:tcPr>
                  <w:tcW w:w="3225" w:type="dxa"/>
                  <w:tcBorders>
                    <w:top w:val="single" w:sz="6" w:space="0" w:color="auto"/>
                    <w:left w:val="single" w:sz="6" w:space="0" w:color="auto"/>
                    <w:bottom w:val="single" w:sz="6" w:space="0" w:color="auto"/>
                    <w:right w:val="single" w:sz="6" w:space="0" w:color="auto"/>
                  </w:tcBorders>
                  <w:hideMark/>
                </w:tcPr>
                <w:p w14:paraId="1BA1E4E7" w14:textId="77777777" w:rsidR="00C96FDA" w:rsidRPr="00C96FDA" w:rsidRDefault="00C96FDA" w:rsidP="006A59E6">
                  <w:pPr>
                    <w:numPr>
                      <w:ilvl w:val="0"/>
                      <w:numId w:val="691"/>
                    </w:numPr>
                    <w:ind w:firstLine="0"/>
                    <w:textAlignment w:val="baseline"/>
                    <w:rPr>
                      <w:rFonts w:cs="Arial"/>
                      <w:szCs w:val="22"/>
                    </w:rPr>
                  </w:pPr>
                  <w:r w:rsidRPr="00C96FDA">
                    <w:rPr>
                      <w:rFonts w:cs="Arial"/>
                      <w:color w:val="4C94D8"/>
                      <w:szCs w:val="22"/>
                    </w:rPr>
                    <w:t>Protect students from harm? </w:t>
                  </w:r>
                </w:p>
              </w:tc>
              <w:tc>
                <w:tcPr>
                  <w:tcW w:w="2325" w:type="dxa"/>
                  <w:tcBorders>
                    <w:top w:val="single" w:sz="6" w:space="0" w:color="auto"/>
                    <w:left w:val="single" w:sz="6" w:space="0" w:color="auto"/>
                    <w:bottom w:val="single" w:sz="6" w:space="0" w:color="auto"/>
                    <w:right w:val="single" w:sz="6" w:space="0" w:color="auto"/>
                  </w:tcBorders>
                  <w:hideMark/>
                </w:tcPr>
                <w:p w14:paraId="2CD7319C" w14:textId="77777777" w:rsidR="00C96FDA" w:rsidRPr="00C96FDA" w:rsidRDefault="00C96FDA" w:rsidP="00C96FDA">
                  <w:pPr>
                    <w:jc w:val="center"/>
                    <w:textAlignment w:val="baseline"/>
                    <w:rPr>
                      <w:rFonts w:ascii="Times New Roman" w:hAnsi="Times New Roman"/>
                      <w:sz w:val="24"/>
                    </w:rPr>
                  </w:pPr>
                  <w:r w:rsidRPr="00C96FDA">
                    <w:rPr>
                      <w:rFonts w:cs="Arial"/>
                      <w:szCs w:val="22"/>
                    </w:rPr>
                    <w:t>​​</w:t>
                  </w:r>
                  <w:r w:rsidRPr="00C96FDA">
                    <w:rPr>
                      <w:rFonts w:ascii="MS Gothic" w:eastAsia="MS Gothic" w:hAnsi="MS Gothic" w:hint="eastAsia"/>
                      <w:szCs w:val="22"/>
                    </w:rPr>
                    <w:t>☐</w:t>
                  </w:r>
                  <w:r w:rsidRPr="00C96FDA">
                    <w:rPr>
                      <w:rFonts w:cs="Arial"/>
                      <w:szCs w:val="22"/>
                    </w:rPr>
                    <w:t>​ Yes </w:t>
                  </w:r>
                </w:p>
              </w:tc>
              <w:tc>
                <w:tcPr>
                  <w:tcW w:w="2340" w:type="dxa"/>
                  <w:tcBorders>
                    <w:top w:val="single" w:sz="6" w:space="0" w:color="auto"/>
                    <w:left w:val="single" w:sz="6" w:space="0" w:color="auto"/>
                    <w:bottom w:val="single" w:sz="6" w:space="0" w:color="auto"/>
                    <w:right w:val="single" w:sz="6" w:space="0" w:color="auto"/>
                  </w:tcBorders>
                  <w:hideMark/>
                </w:tcPr>
                <w:p w14:paraId="5696F048" w14:textId="77777777" w:rsidR="00C96FDA" w:rsidRPr="00C96FDA" w:rsidRDefault="00C96FDA" w:rsidP="00C96FDA">
                  <w:pPr>
                    <w:jc w:val="center"/>
                    <w:textAlignment w:val="baseline"/>
                    <w:rPr>
                      <w:rFonts w:ascii="Times New Roman" w:hAnsi="Times New Roman"/>
                      <w:sz w:val="24"/>
                    </w:rPr>
                  </w:pPr>
                  <w:r w:rsidRPr="00C96FDA">
                    <w:rPr>
                      <w:rFonts w:cs="Arial"/>
                      <w:szCs w:val="22"/>
                    </w:rPr>
                    <w:t>​​</w:t>
                  </w:r>
                  <w:r w:rsidRPr="00C96FDA">
                    <w:rPr>
                      <w:rFonts w:ascii="MS Gothic" w:eastAsia="MS Gothic" w:hAnsi="MS Gothic" w:hint="eastAsia"/>
                      <w:szCs w:val="22"/>
                    </w:rPr>
                    <w:t>☐</w:t>
                  </w:r>
                  <w:r w:rsidRPr="00C96FDA">
                    <w:rPr>
                      <w:rFonts w:cs="Arial"/>
                      <w:szCs w:val="22"/>
                    </w:rPr>
                    <w:t>​ No </w:t>
                  </w:r>
                </w:p>
              </w:tc>
            </w:tr>
            <w:tr w:rsidR="00C96FDA" w:rsidRPr="00C96FDA" w14:paraId="1130620D" w14:textId="77777777" w:rsidTr="00C96FDA">
              <w:trPr>
                <w:trHeight w:val="300"/>
              </w:trPr>
              <w:tc>
                <w:tcPr>
                  <w:tcW w:w="3225" w:type="dxa"/>
                  <w:tcBorders>
                    <w:top w:val="single" w:sz="6" w:space="0" w:color="auto"/>
                    <w:left w:val="single" w:sz="6" w:space="0" w:color="auto"/>
                    <w:bottom w:val="single" w:sz="6" w:space="0" w:color="auto"/>
                    <w:right w:val="single" w:sz="6" w:space="0" w:color="auto"/>
                  </w:tcBorders>
                  <w:hideMark/>
                </w:tcPr>
                <w:p w14:paraId="736DEF9F" w14:textId="77777777" w:rsidR="00C96FDA" w:rsidRPr="00C96FDA" w:rsidRDefault="00C96FDA" w:rsidP="006A59E6">
                  <w:pPr>
                    <w:numPr>
                      <w:ilvl w:val="0"/>
                      <w:numId w:val="692"/>
                    </w:numPr>
                    <w:ind w:firstLine="0"/>
                    <w:textAlignment w:val="baseline"/>
                    <w:rPr>
                      <w:rFonts w:cs="Arial"/>
                      <w:szCs w:val="22"/>
                    </w:rPr>
                  </w:pPr>
                  <w:r w:rsidRPr="00C96FDA">
                    <w:rPr>
                      <w:rFonts w:cs="Arial"/>
                      <w:color w:val="4C94D8"/>
                      <w:szCs w:val="22"/>
                    </w:rPr>
                    <w:lastRenderedPageBreak/>
                    <w:t>Inform parents about conditions that could impede students’ arrival or departure from school? </w:t>
                  </w:r>
                </w:p>
              </w:tc>
              <w:tc>
                <w:tcPr>
                  <w:tcW w:w="2325" w:type="dxa"/>
                  <w:tcBorders>
                    <w:top w:val="single" w:sz="6" w:space="0" w:color="auto"/>
                    <w:left w:val="single" w:sz="6" w:space="0" w:color="auto"/>
                    <w:bottom w:val="single" w:sz="6" w:space="0" w:color="auto"/>
                    <w:right w:val="single" w:sz="6" w:space="0" w:color="auto"/>
                  </w:tcBorders>
                  <w:hideMark/>
                </w:tcPr>
                <w:p w14:paraId="5B8E9A60" w14:textId="77777777" w:rsidR="00C96FDA" w:rsidRPr="00C96FDA" w:rsidRDefault="00C96FDA" w:rsidP="00C96FDA">
                  <w:pPr>
                    <w:jc w:val="center"/>
                    <w:textAlignment w:val="baseline"/>
                    <w:rPr>
                      <w:rFonts w:ascii="Times New Roman" w:hAnsi="Times New Roman"/>
                      <w:sz w:val="24"/>
                    </w:rPr>
                  </w:pPr>
                  <w:r w:rsidRPr="00C96FDA">
                    <w:rPr>
                      <w:rFonts w:cs="Arial"/>
                      <w:szCs w:val="22"/>
                    </w:rPr>
                    <w:t>​​</w:t>
                  </w:r>
                  <w:r w:rsidRPr="00C96FDA">
                    <w:rPr>
                      <w:rFonts w:ascii="MS Gothic" w:eastAsia="MS Gothic" w:hAnsi="MS Gothic" w:hint="eastAsia"/>
                      <w:szCs w:val="22"/>
                    </w:rPr>
                    <w:t>☐</w:t>
                  </w:r>
                  <w:r w:rsidRPr="00C96FDA">
                    <w:rPr>
                      <w:rFonts w:cs="Arial"/>
                      <w:szCs w:val="22"/>
                    </w:rPr>
                    <w:t>​ Yes </w:t>
                  </w:r>
                </w:p>
              </w:tc>
              <w:tc>
                <w:tcPr>
                  <w:tcW w:w="2340" w:type="dxa"/>
                  <w:tcBorders>
                    <w:top w:val="single" w:sz="6" w:space="0" w:color="auto"/>
                    <w:left w:val="single" w:sz="6" w:space="0" w:color="auto"/>
                    <w:bottom w:val="single" w:sz="6" w:space="0" w:color="auto"/>
                    <w:right w:val="single" w:sz="6" w:space="0" w:color="auto"/>
                  </w:tcBorders>
                  <w:hideMark/>
                </w:tcPr>
                <w:p w14:paraId="08C53935" w14:textId="77777777" w:rsidR="00C96FDA" w:rsidRPr="00C96FDA" w:rsidRDefault="00C96FDA" w:rsidP="00C96FDA">
                  <w:pPr>
                    <w:jc w:val="center"/>
                    <w:textAlignment w:val="baseline"/>
                    <w:rPr>
                      <w:rFonts w:ascii="Times New Roman" w:hAnsi="Times New Roman"/>
                      <w:sz w:val="24"/>
                    </w:rPr>
                  </w:pPr>
                  <w:r w:rsidRPr="00C96FDA">
                    <w:rPr>
                      <w:rFonts w:cs="Arial"/>
                      <w:szCs w:val="22"/>
                    </w:rPr>
                    <w:t>​​</w:t>
                  </w:r>
                  <w:r w:rsidRPr="00C96FDA">
                    <w:rPr>
                      <w:rFonts w:ascii="MS Gothic" w:eastAsia="MS Gothic" w:hAnsi="MS Gothic" w:hint="eastAsia"/>
                      <w:szCs w:val="22"/>
                    </w:rPr>
                    <w:t>☐</w:t>
                  </w:r>
                  <w:r w:rsidRPr="00C96FDA">
                    <w:rPr>
                      <w:rFonts w:cs="Arial"/>
                      <w:szCs w:val="22"/>
                    </w:rPr>
                    <w:t>​ No </w:t>
                  </w:r>
                </w:p>
              </w:tc>
            </w:tr>
          </w:tbl>
          <w:p w14:paraId="082E3E41"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7116F98F" w14:textId="77777777" w:rsidR="00C96FDA" w:rsidRPr="00C96FDA" w:rsidRDefault="00C96FDA" w:rsidP="00C96FDA">
            <w:pPr>
              <w:textAlignment w:val="baseline"/>
              <w:rPr>
                <w:rFonts w:ascii="Times New Roman" w:hAnsi="Times New Roman"/>
                <w:sz w:val="24"/>
              </w:rPr>
            </w:pPr>
            <w:r w:rsidRPr="00C96FDA">
              <w:rPr>
                <w:rFonts w:cs="Arial"/>
                <w:szCs w:val="22"/>
              </w:rPr>
              <w:t xml:space="preserve">When issuing notifications all </w:t>
            </w:r>
            <w:r w:rsidRPr="00C96FDA">
              <w:rPr>
                <w:rFonts w:cs="Arial"/>
                <w:szCs w:val="22"/>
                <w:shd w:val="clear" w:color="auto" w:fill="FFFF00"/>
              </w:rPr>
              <w:t>[Name of LEA]</w:t>
            </w:r>
            <w:r w:rsidRPr="00C96FDA">
              <w:rPr>
                <w:rFonts w:cs="Arial"/>
                <w:szCs w:val="22"/>
              </w:rPr>
              <w:t xml:space="preserve"> will use the following procedures to notify parents, students and staff. </w:t>
            </w:r>
          </w:p>
          <w:p w14:paraId="1970DAC3"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19852F67" w14:textId="77777777" w:rsidR="00C96FDA" w:rsidRPr="00C96FDA" w:rsidRDefault="00C96FDA" w:rsidP="00C96FDA">
            <w:pPr>
              <w:textAlignment w:val="baseline"/>
              <w:rPr>
                <w:rFonts w:ascii="Times New Roman" w:hAnsi="Times New Roman"/>
                <w:sz w:val="24"/>
              </w:rPr>
            </w:pPr>
            <w:r w:rsidRPr="00C96FDA">
              <w:rPr>
                <w:rFonts w:cs="Arial"/>
                <w:color w:val="4C94D8"/>
                <w:szCs w:val="22"/>
              </w:rPr>
              <w:t>Describe the procedures for issuing real-time notifications. </w:t>
            </w:r>
          </w:p>
          <w:p w14:paraId="25783D9D"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10E0768C" w14:textId="77777777" w:rsidR="00C96FDA" w:rsidRPr="00C96FDA" w:rsidRDefault="00C96FDA" w:rsidP="00C96FDA">
            <w:pPr>
              <w:textAlignment w:val="baseline"/>
              <w:rPr>
                <w:rFonts w:ascii="Times New Roman" w:hAnsi="Times New Roman"/>
                <w:sz w:val="24"/>
              </w:rPr>
            </w:pPr>
            <w:r w:rsidRPr="00C96FDA">
              <w:rPr>
                <w:rFonts w:cs="Arial"/>
                <w:color w:val="4C94D8"/>
                <w:szCs w:val="22"/>
              </w:rPr>
              <w:t>Describe the procedures for issuing follow-up notifications. </w:t>
            </w:r>
          </w:p>
          <w:p w14:paraId="0E30896B"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771475F4"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xml:space="preserve">For more information see the </w:t>
            </w:r>
            <w:hyperlink r:id="rId55" w:tgtFrame="_blank" w:history="1">
              <w:r w:rsidRPr="00C96FDA">
                <w:rPr>
                  <w:rFonts w:cs="Arial"/>
                  <w:color w:val="215E99"/>
                  <w:szCs w:val="22"/>
                  <w:u w:val="single"/>
                </w:rPr>
                <w:t>SB-98 Immigration Enforcement Notices</w:t>
              </w:r>
            </w:hyperlink>
            <w:r w:rsidRPr="00C96FDA">
              <w:rPr>
                <w:rFonts w:cs="Arial"/>
                <w:color w:val="4C94D8"/>
                <w:szCs w:val="22"/>
              </w:rPr>
              <w:t xml:space="preserve"> document in the resource section of this annex. </w:t>
            </w:r>
          </w:p>
          <w:p w14:paraId="66FE18A9"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3D04F186"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01B26B43"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4 Actions: Prepare staff to respond </w:t>
            </w:r>
            <w:r w:rsidRPr="00C96FDA">
              <w:rPr>
                <w:rFonts w:cs="Arial"/>
                <w:szCs w:val="22"/>
              </w:rPr>
              <w:t> </w:t>
            </w:r>
          </w:p>
          <w:p w14:paraId="34C9AB0E"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37B3F707" w14:textId="77777777" w:rsidR="00C96FDA" w:rsidRPr="00C96FDA" w:rsidRDefault="00C96FDA" w:rsidP="00C96FDA">
            <w:pPr>
              <w:textAlignment w:val="baseline"/>
              <w:rPr>
                <w:rFonts w:ascii="Times New Roman" w:hAnsi="Times New Roman"/>
                <w:sz w:val="24"/>
              </w:rPr>
            </w:pPr>
            <w:r w:rsidRPr="00C96FDA">
              <w:rPr>
                <w:rFonts w:cs="Arial"/>
                <w:szCs w:val="22"/>
              </w:rPr>
              <w:t>PRINCIPAL ACTIONS </w:t>
            </w:r>
          </w:p>
          <w:p w14:paraId="0E18A834"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62F99281" w14:textId="77777777" w:rsidR="00C96FDA" w:rsidRPr="00C96FDA" w:rsidRDefault="00C96FDA" w:rsidP="006A59E6">
            <w:pPr>
              <w:numPr>
                <w:ilvl w:val="0"/>
                <w:numId w:val="693"/>
              </w:numPr>
              <w:ind w:firstLine="0"/>
              <w:textAlignment w:val="baseline"/>
              <w:rPr>
                <w:rFonts w:cs="Arial"/>
                <w:szCs w:val="22"/>
              </w:rPr>
            </w:pPr>
            <w:r w:rsidRPr="00C96FDA">
              <w:rPr>
                <w:rFonts w:cs="Arial"/>
                <w:szCs w:val="22"/>
              </w:rPr>
              <w:t>Train all employees on the school’s plan for responding to immigration enforcement activities: </w:t>
            </w:r>
          </w:p>
          <w:p w14:paraId="1B7640DF" w14:textId="77777777" w:rsidR="00C96FDA" w:rsidRPr="00C96FDA" w:rsidRDefault="00C96FDA" w:rsidP="006A59E6">
            <w:pPr>
              <w:numPr>
                <w:ilvl w:val="0"/>
                <w:numId w:val="694"/>
              </w:numPr>
              <w:ind w:left="1440" w:firstLine="0"/>
              <w:textAlignment w:val="baseline"/>
              <w:rPr>
                <w:rFonts w:cs="Arial"/>
                <w:szCs w:val="22"/>
              </w:rPr>
            </w:pPr>
            <w:r w:rsidRPr="00C96FDA">
              <w:rPr>
                <w:rFonts w:cs="Arial"/>
                <w:szCs w:val="22"/>
              </w:rPr>
              <w:t>In a non-public area of the school property </w:t>
            </w:r>
          </w:p>
          <w:p w14:paraId="22A374F8" w14:textId="77777777" w:rsidR="00C96FDA" w:rsidRPr="00C96FDA" w:rsidRDefault="00C96FDA" w:rsidP="006A59E6">
            <w:pPr>
              <w:numPr>
                <w:ilvl w:val="0"/>
                <w:numId w:val="695"/>
              </w:numPr>
              <w:ind w:left="1440" w:firstLine="0"/>
              <w:textAlignment w:val="baseline"/>
              <w:rPr>
                <w:rFonts w:cs="Arial"/>
                <w:szCs w:val="22"/>
              </w:rPr>
            </w:pPr>
            <w:r w:rsidRPr="00C96FDA">
              <w:rPr>
                <w:rFonts w:cs="Arial"/>
                <w:szCs w:val="22"/>
              </w:rPr>
              <w:t>In a public area of the school’s property </w:t>
            </w:r>
          </w:p>
          <w:p w14:paraId="73CB0C48" w14:textId="77777777" w:rsidR="00C96FDA" w:rsidRPr="00C96FDA" w:rsidRDefault="00C96FDA" w:rsidP="006A59E6">
            <w:pPr>
              <w:numPr>
                <w:ilvl w:val="0"/>
                <w:numId w:val="696"/>
              </w:numPr>
              <w:ind w:left="1440" w:firstLine="0"/>
              <w:textAlignment w:val="baseline"/>
              <w:rPr>
                <w:rFonts w:cs="Arial"/>
                <w:szCs w:val="22"/>
              </w:rPr>
            </w:pPr>
            <w:r w:rsidRPr="00C96FDA">
              <w:rPr>
                <w:rFonts w:cs="Arial"/>
                <w:szCs w:val="22"/>
              </w:rPr>
              <w:t>Near the school </w:t>
            </w:r>
          </w:p>
          <w:p w14:paraId="4FA31D37" w14:textId="77777777" w:rsidR="00C96FDA" w:rsidRPr="00C96FDA" w:rsidRDefault="00C96FDA" w:rsidP="006A59E6">
            <w:pPr>
              <w:numPr>
                <w:ilvl w:val="0"/>
                <w:numId w:val="697"/>
              </w:numPr>
              <w:ind w:left="1440" w:firstLine="0"/>
              <w:textAlignment w:val="baseline"/>
              <w:rPr>
                <w:rFonts w:cs="Arial"/>
                <w:szCs w:val="22"/>
              </w:rPr>
            </w:pPr>
            <w:r w:rsidRPr="00C96FDA">
              <w:rPr>
                <w:rFonts w:cs="Arial"/>
                <w:szCs w:val="22"/>
              </w:rPr>
              <w:t>During an extended school day program / extracurricular activity </w:t>
            </w:r>
          </w:p>
          <w:p w14:paraId="3FA4B8F2" w14:textId="77777777" w:rsidR="00C96FDA" w:rsidRPr="00C96FDA" w:rsidRDefault="00C96FDA" w:rsidP="00C96FDA">
            <w:pPr>
              <w:textAlignment w:val="baseline"/>
              <w:rPr>
                <w:rFonts w:ascii="Times New Roman" w:hAnsi="Times New Roman"/>
                <w:sz w:val="24"/>
              </w:rPr>
            </w:pPr>
            <w:r w:rsidRPr="00C96FDA">
              <w:rPr>
                <w:rFonts w:cs="Arial"/>
                <w:szCs w:val="22"/>
              </w:rPr>
              <w:t> </w:t>
            </w:r>
          </w:p>
        </w:tc>
      </w:tr>
      <w:tr w:rsidR="00C96FDA" w:rsidRPr="00C96FDA" w14:paraId="5BFEFCF5" w14:textId="77777777" w:rsidTr="00B80BE9">
        <w:trPr>
          <w:trHeight w:val="300"/>
        </w:trPr>
        <w:tc>
          <w:tcPr>
            <w:tcW w:w="1935" w:type="dxa"/>
            <w:tcBorders>
              <w:top w:val="single" w:sz="6" w:space="0" w:color="auto"/>
              <w:left w:val="single" w:sz="6" w:space="0" w:color="auto"/>
              <w:bottom w:val="single" w:sz="6" w:space="0" w:color="auto"/>
              <w:right w:val="nil"/>
            </w:tcBorders>
            <w:shd w:val="clear" w:color="auto" w:fill="C6D9F1" w:themeFill="text2" w:themeFillTint="33"/>
            <w:hideMark/>
          </w:tcPr>
          <w:p w14:paraId="24110C8D" w14:textId="77777777" w:rsidR="00C96FDA" w:rsidRPr="00C96FDA" w:rsidRDefault="00C96FDA" w:rsidP="00C96FDA">
            <w:pPr>
              <w:textAlignment w:val="baseline"/>
              <w:rPr>
                <w:rFonts w:ascii="Arial Narrow" w:hAnsi="Arial Narrow"/>
                <w:b/>
                <w:bCs/>
                <w:color w:val="0F4761"/>
                <w:sz w:val="24"/>
              </w:rPr>
            </w:pPr>
            <w:r w:rsidRPr="00C96FDA">
              <w:rPr>
                <w:rFonts w:ascii="Aptos Display" w:hAnsi="Aptos Display"/>
                <w:color w:val="0F4761"/>
                <w:sz w:val="32"/>
                <w:szCs w:val="32"/>
              </w:rPr>
              <w:lastRenderedPageBreak/>
              <w:t> </w:t>
            </w:r>
            <w:r w:rsidRPr="00C96FDA">
              <w:rPr>
                <w:rFonts w:ascii="Arial Narrow" w:hAnsi="Arial Narrow"/>
                <w:b/>
                <w:bCs/>
                <w:color w:val="1F497D" w:themeColor="text2"/>
                <w:sz w:val="32"/>
                <w:szCs w:val="32"/>
                <w:shd w:val="clear" w:color="auto" w:fill="C6D9F1" w:themeFill="text2" w:themeFillTint="33"/>
              </w:rPr>
              <w:t>DURING  </w:t>
            </w:r>
            <w:r w:rsidRPr="00C96FDA">
              <w:rPr>
                <w:rFonts w:ascii="Arial Narrow" w:hAnsi="Arial Narrow"/>
                <w:b/>
                <w:bCs/>
                <w:color w:val="0F4761"/>
                <w:sz w:val="32"/>
                <w:szCs w:val="32"/>
              </w:rPr>
              <w:t>        </w:t>
            </w:r>
          </w:p>
        </w:tc>
        <w:tc>
          <w:tcPr>
            <w:tcW w:w="8130" w:type="dxa"/>
            <w:tcBorders>
              <w:top w:val="single" w:sz="6" w:space="0" w:color="auto"/>
              <w:left w:val="nil"/>
              <w:bottom w:val="single" w:sz="6" w:space="0" w:color="auto"/>
              <w:right w:val="single" w:sz="6" w:space="0" w:color="auto"/>
            </w:tcBorders>
            <w:shd w:val="clear" w:color="auto" w:fill="C6D9F1" w:themeFill="text2" w:themeFillTint="33"/>
            <w:hideMark/>
          </w:tcPr>
          <w:p w14:paraId="3D1B50FE" w14:textId="77777777" w:rsidR="00C96FDA" w:rsidRPr="00C96FDA" w:rsidRDefault="00C96FDA" w:rsidP="00C96FDA">
            <w:pPr>
              <w:textAlignment w:val="baseline"/>
              <w:rPr>
                <w:rFonts w:ascii="Times New Roman" w:hAnsi="Times New Roman"/>
                <w:color w:val="0F4761"/>
                <w:sz w:val="24"/>
              </w:rPr>
            </w:pPr>
            <w:r w:rsidRPr="00C96FDA">
              <w:rPr>
                <w:rFonts w:cs="Arial"/>
                <w:color w:val="0F4761"/>
                <w:sz w:val="28"/>
                <w:szCs w:val="28"/>
              </w:rPr>
              <w:t> </w:t>
            </w:r>
          </w:p>
        </w:tc>
      </w:tr>
      <w:tr w:rsidR="00C96FDA" w:rsidRPr="00C96FDA" w14:paraId="63FABC4C" w14:textId="77777777" w:rsidTr="00C96FDA">
        <w:trPr>
          <w:trHeight w:val="300"/>
        </w:trPr>
        <w:tc>
          <w:tcPr>
            <w:tcW w:w="1935" w:type="dxa"/>
            <w:tcBorders>
              <w:top w:val="single" w:sz="6" w:space="0" w:color="auto"/>
              <w:left w:val="single" w:sz="6" w:space="0" w:color="auto"/>
              <w:bottom w:val="single" w:sz="6" w:space="0" w:color="auto"/>
              <w:right w:val="single" w:sz="6" w:space="0" w:color="auto"/>
            </w:tcBorders>
            <w:hideMark/>
          </w:tcPr>
          <w:p w14:paraId="603B374A" w14:textId="77777777" w:rsidR="00C96FDA" w:rsidRPr="00C96FDA" w:rsidRDefault="00C96FDA" w:rsidP="00C96FDA">
            <w:pPr>
              <w:textAlignment w:val="baseline"/>
              <w:rPr>
                <w:rFonts w:ascii="Times New Roman" w:hAnsi="Times New Roman"/>
                <w:sz w:val="24"/>
              </w:rPr>
            </w:pPr>
            <w:r w:rsidRPr="00C96FDA">
              <w:rPr>
                <w:rFonts w:cs="Arial"/>
                <w:szCs w:val="22"/>
              </w:rPr>
              <w:t>Goals: </w:t>
            </w:r>
          </w:p>
        </w:tc>
        <w:tc>
          <w:tcPr>
            <w:tcW w:w="8130" w:type="dxa"/>
            <w:tcBorders>
              <w:top w:val="single" w:sz="6" w:space="0" w:color="auto"/>
              <w:left w:val="single" w:sz="6" w:space="0" w:color="auto"/>
              <w:bottom w:val="single" w:sz="6" w:space="0" w:color="auto"/>
              <w:right w:val="single" w:sz="6" w:space="0" w:color="auto"/>
            </w:tcBorders>
            <w:hideMark/>
          </w:tcPr>
          <w:p w14:paraId="5AC50E7D" w14:textId="77777777" w:rsidR="00C96FDA" w:rsidRPr="00C96FDA" w:rsidRDefault="00C96FDA" w:rsidP="006A59E6">
            <w:pPr>
              <w:numPr>
                <w:ilvl w:val="0"/>
                <w:numId w:val="698"/>
              </w:numPr>
              <w:ind w:firstLine="0"/>
              <w:textAlignment w:val="baseline"/>
              <w:rPr>
                <w:rFonts w:cs="Arial"/>
                <w:szCs w:val="22"/>
              </w:rPr>
            </w:pPr>
            <w:r w:rsidRPr="00C96FDA">
              <w:rPr>
                <w:rFonts w:cs="Arial"/>
                <w:szCs w:val="22"/>
              </w:rPr>
              <w:t>Protect students from harm </w:t>
            </w:r>
          </w:p>
          <w:p w14:paraId="54C9ADDF" w14:textId="77777777" w:rsidR="00C96FDA" w:rsidRPr="00C96FDA" w:rsidRDefault="00C96FDA" w:rsidP="006A59E6">
            <w:pPr>
              <w:numPr>
                <w:ilvl w:val="0"/>
                <w:numId w:val="699"/>
              </w:numPr>
              <w:ind w:firstLine="0"/>
              <w:textAlignment w:val="baseline"/>
              <w:rPr>
                <w:rFonts w:cs="Arial"/>
                <w:szCs w:val="22"/>
              </w:rPr>
            </w:pPr>
            <w:r w:rsidRPr="00C96FDA">
              <w:rPr>
                <w:rFonts w:cs="Arial"/>
                <w:szCs w:val="22"/>
              </w:rPr>
              <w:t>Protect students’ and families’ rights to privacy </w:t>
            </w:r>
          </w:p>
          <w:p w14:paraId="58202365" w14:textId="77777777" w:rsidR="00C96FDA" w:rsidRPr="00C96FDA" w:rsidRDefault="00C96FDA" w:rsidP="006A59E6">
            <w:pPr>
              <w:numPr>
                <w:ilvl w:val="0"/>
                <w:numId w:val="700"/>
              </w:numPr>
              <w:ind w:firstLine="0"/>
              <w:textAlignment w:val="baseline"/>
              <w:rPr>
                <w:rFonts w:cs="Arial"/>
                <w:szCs w:val="22"/>
              </w:rPr>
            </w:pPr>
            <w:r w:rsidRPr="00C96FDA">
              <w:rPr>
                <w:rFonts w:cs="Arial"/>
                <w:szCs w:val="22"/>
              </w:rPr>
              <w:t>Provide required notification of enforcement to parents, students and employees </w:t>
            </w:r>
          </w:p>
        </w:tc>
      </w:tr>
      <w:tr w:rsidR="00C96FDA" w:rsidRPr="00C96FDA" w14:paraId="2EF4B9B9" w14:textId="77777777" w:rsidTr="00C96FDA">
        <w:trPr>
          <w:trHeight w:val="300"/>
        </w:trPr>
        <w:tc>
          <w:tcPr>
            <w:tcW w:w="1935" w:type="dxa"/>
            <w:tcBorders>
              <w:top w:val="single" w:sz="6" w:space="0" w:color="auto"/>
              <w:left w:val="single" w:sz="6" w:space="0" w:color="auto"/>
              <w:bottom w:val="single" w:sz="6" w:space="0" w:color="auto"/>
              <w:right w:val="single" w:sz="6" w:space="0" w:color="auto"/>
            </w:tcBorders>
            <w:hideMark/>
          </w:tcPr>
          <w:p w14:paraId="25168AF3" w14:textId="77777777" w:rsidR="00C96FDA" w:rsidRPr="00C96FDA" w:rsidRDefault="00C96FDA" w:rsidP="00C96FDA">
            <w:pPr>
              <w:textAlignment w:val="baseline"/>
              <w:rPr>
                <w:rFonts w:ascii="Times New Roman" w:hAnsi="Times New Roman"/>
                <w:sz w:val="24"/>
              </w:rPr>
            </w:pPr>
            <w:r w:rsidRPr="00C96FDA">
              <w:rPr>
                <w:rFonts w:cs="Arial"/>
                <w:szCs w:val="22"/>
              </w:rPr>
              <w:t>Objective(s): </w:t>
            </w:r>
          </w:p>
        </w:tc>
        <w:tc>
          <w:tcPr>
            <w:tcW w:w="8130" w:type="dxa"/>
            <w:tcBorders>
              <w:top w:val="single" w:sz="6" w:space="0" w:color="auto"/>
              <w:left w:val="single" w:sz="6" w:space="0" w:color="auto"/>
              <w:bottom w:val="single" w:sz="6" w:space="0" w:color="auto"/>
              <w:right w:val="single" w:sz="6" w:space="0" w:color="auto"/>
            </w:tcBorders>
            <w:hideMark/>
          </w:tcPr>
          <w:p w14:paraId="6CDD4FDC"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1 Objectives: Protect students from harm </w:t>
            </w:r>
            <w:r w:rsidRPr="00C96FDA">
              <w:rPr>
                <w:rFonts w:cs="Arial"/>
                <w:szCs w:val="22"/>
              </w:rPr>
              <w:t> </w:t>
            </w:r>
          </w:p>
          <w:p w14:paraId="014DA4FC" w14:textId="77777777" w:rsidR="00C96FDA" w:rsidRPr="00C96FDA" w:rsidRDefault="00C96FDA" w:rsidP="006A59E6">
            <w:pPr>
              <w:numPr>
                <w:ilvl w:val="0"/>
                <w:numId w:val="701"/>
              </w:numPr>
              <w:ind w:firstLine="0"/>
              <w:textAlignment w:val="baseline"/>
              <w:rPr>
                <w:rFonts w:cs="Arial"/>
                <w:szCs w:val="22"/>
              </w:rPr>
            </w:pPr>
            <w:r w:rsidRPr="00C96FDA">
              <w:rPr>
                <w:rFonts w:cs="Arial"/>
                <w:szCs w:val="22"/>
              </w:rPr>
              <w:t>Determine if the enforcement activity could pose a threat to the safety and well-being of students </w:t>
            </w:r>
          </w:p>
          <w:p w14:paraId="1ABF06FB" w14:textId="77777777" w:rsidR="00C96FDA" w:rsidRPr="00C96FDA" w:rsidRDefault="00C96FDA" w:rsidP="006A59E6">
            <w:pPr>
              <w:numPr>
                <w:ilvl w:val="0"/>
                <w:numId w:val="702"/>
              </w:numPr>
              <w:ind w:firstLine="0"/>
              <w:textAlignment w:val="baseline"/>
              <w:rPr>
                <w:rFonts w:cs="Arial"/>
                <w:szCs w:val="22"/>
              </w:rPr>
            </w:pPr>
            <w:r w:rsidRPr="00C96FDA">
              <w:rPr>
                <w:rFonts w:cs="Arial"/>
                <w:szCs w:val="22"/>
              </w:rPr>
              <w:t>Take action to minimize the potential harm </w:t>
            </w:r>
          </w:p>
          <w:p w14:paraId="2D7B7DD6"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759757FD"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2 Objectives: Protect privacy rights </w:t>
            </w:r>
            <w:r w:rsidRPr="00C96FDA">
              <w:rPr>
                <w:rFonts w:cs="Arial"/>
                <w:szCs w:val="22"/>
              </w:rPr>
              <w:t> </w:t>
            </w:r>
          </w:p>
          <w:p w14:paraId="4A1773EB" w14:textId="77777777" w:rsidR="00C96FDA" w:rsidRPr="00C96FDA" w:rsidRDefault="00C96FDA" w:rsidP="006A59E6">
            <w:pPr>
              <w:numPr>
                <w:ilvl w:val="0"/>
                <w:numId w:val="703"/>
              </w:numPr>
              <w:ind w:firstLine="0"/>
              <w:textAlignment w:val="baseline"/>
              <w:rPr>
                <w:rFonts w:cs="Arial"/>
                <w:szCs w:val="22"/>
              </w:rPr>
            </w:pPr>
            <w:r w:rsidRPr="00C96FDA">
              <w:rPr>
                <w:rFonts w:cs="Arial"/>
                <w:szCs w:val="22"/>
              </w:rPr>
              <w:t>Evaluate and respond to law enforcement requests for access to students or student information in accordance with LEA procedures </w:t>
            </w:r>
          </w:p>
          <w:p w14:paraId="00C6C8EE"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6516FBAB"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3 Objectives: Provide required notifications</w:t>
            </w:r>
            <w:r w:rsidRPr="00C96FDA">
              <w:rPr>
                <w:rFonts w:cs="Arial"/>
                <w:szCs w:val="22"/>
              </w:rPr>
              <w:t> </w:t>
            </w:r>
          </w:p>
          <w:p w14:paraId="3DC1CB94" w14:textId="77777777" w:rsidR="00C96FDA" w:rsidRPr="00C96FDA" w:rsidRDefault="00C96FDA" w:rsidP="006A59E6">
            <w:pPr>
              <w:numPr>
                <w:ilvl w:val="0"/>
                <w:numId w:val="704"/>
              </w:numPr>
              <w:ind w:firstLine="0"/>
              <w:textAlignment w:val="baseline"/>
              <w:rPr>
                <w:rFonts w:cs="Arial"/>
                <w:szCs w:val="22"/>
              </w:rPr>
            </w:pPr>
            <w:r w:rsidRPr="00C96FDA">
              <w:rPr>
                <w:rFonts w:cs="Arial"/>
                <w:szCs w:val="22"/>
              </w:rPr>
              <w:t>Provide notification of immigration enforcement on school grounds in accordance with LEA procedures </w:t>
            </w:r>
          </w:p>
          <w:p w14:paraId="4EABC6C1" w14:textId="77777777" w:rsidR="00C96FDA" w:rsidRPr="00C96FDA" w:rsidRDefault="00C96FDA" w:rsidP="006A59E6">
            <w:pPr>
              <w:numPr>
                <w:ilvl w:val="0"/>
                <w:numId w:val="705"/>
              </w:numPr>
              <w:ind w:firstLine="0"/>
              <w:textAlignment w:val="baseline"/>
              <w:rPr>
                <w:rFonts w:cs="Arial"/>
                <w:szCs w:val="22"/>
              </w:rPr>
            </w:pPr>
            <w:r w:rsidRPr="00C96FDA">
              <w:rPr>
                <w:rFonts w:cs="Arial"/>
                <w:szCs w:val="22"/>
              </w:rPr>
              <w:t>Provide notification of immigration enforcement near school grounds in accordance with LEA procedures </w:t>
            </w:r>
          </w:p>
        </w:tc>
      </w:tr>
      <w:tr w:rsidR="00C96FDA" w:rsidRPr="00C96FDA" w14:paraId="240C4897" w14:textId="77777777" w:rsidTr="00C96FDA">
        <w:trPr>
          <w:trHeight w:val="345"/>
        </w:trPr>
        <w:tc>
          <w:tcPr>
            <w:tcW w:w="1935" w:type="dxa"/>
            <w:tcBorders>
              <w:top w:val="single" w:sz="6" w:space="0" w:color="auto"/>
              <w:left w:val="single" w:sz="6" w:space="0" w:color="auto"/>
              <w:bottom w:val="single" w:sz="6" w:space="0" w:color="auto"/>
              <w:right w:val="single" w:sz="6" w:space="0" w:color="auto"/>
            </w:tcBorders>
            <w:hideMark/>
          </w:tcPr>
          <w:p w14:paraId="7D85BF5A" w14:textId="77777777" w:rsidR="00C96FDA" w:rsidRPr="00C96FDA" w:rsidRDefault="00C96FDA" w:rsidP="00C96FDA">
            <w:pPr>
              <w:textAlignment w:val="baseline"/>
              <w:rPr>
                <w:rFonts w:ascii="Times New Roman" w:hAnsi="Times New Roman"/>
                <w:sz w:val="24"/>
              </w:rPr>
            </w:pPr>
            <w:r w:rsidRPr="00C96FDA">
              <w:rPr>
                <w:rFonts w:cs="Arial"/>
                <w:szCs w:val="22"/>
              </w:rPr>
              <w:t>Courses of Action: </w:t>
            </w:r>
          </w:p>
        </w:tc>
        <w:tc>
          <w:tcPr>
            <w:tcW w:w="8130" w:type="dxa"/>
            <w:tcBorders>
              <w:top w:val="single" w:sz="6" w:space="0" w:color="auto"/>
              <w:left w:val="single" w:sz="6" w:space="0" w:color="auto"/>
              <w:bottom w:val="single" w:sz="6" w:space="0" w:color="auto"/>
              <w:right w:val="single" w:sz="6" w:space="0" w:color="auto"/>
            </w:tcBorders>
            <w:hideMark/>
          </w:tcPr>
          <w:p w14:paraId="0F0AD509" w14:textId="77777777" w:rsidR="00C96FDA" w:rsidRPr="00C96FDA" w:rsidRDefault="00C96FDA" w:rsidP="00C96FDA">
            <w:pPr>
              <w:textAlignment w:val="baseline"/>
              <w:rPr>
                <w:rFonts w:ascii="Times New Roman" w:hAnsi="Times New Roman"/>
                <w:sz w:val="24"/>
              </w:rPr>
            </w:pPr>
            <w:r w:rsidRPr="00C96FDA">
              <w:rPr>
                <w:rFonts w:cs="Arial"/>
                <w:szCs w:val="22"/>
              </w:rPr>
              <w:t>ALL STAFF ACTIONS: </w:t>
            </w:r>
          </w:p>
          <w:p w14:paraId="2D9B7F21" w14:textId="77777777" w:rsidR="00C96FDA" w:rsidRPr="00C96FDA" w:rsidRDefault="00C96FDA" w:rsidP="006A59E6">
            <w:pPr>
              <w:numPr>
                <w:ilvl w:val="0"/>
                <w:numId w:val="706"/>
              </w:numPr>
              <w:ind w:firstLine="0"/>
              <w:textAlignment w:val="baseline"/>
              <w:rPr>
                <w:rFonts w:cs="Arial"/>
                <w:szCs w:val="22"/>
              </w:rPr>
            </w:pPr>
            <w:r w:rsidRPr="00C96FDA">
              <w:rPr>
                <w:rFonts w:cs="Arial"/>
                <w:szCs w:val="22"/>
              </w:rPr>
              <w:t>Report the presence of immigration officers on or near the campus to the school principal </w:t>
            </w:r>
          </w:p>
          <w:p w14:paraId="4168EC0E" w14:textId="77777777" w:rsidR="00C96FDA" w:rsidRPr="00C96FDA" w:rsidRDefault="00C96FDA" w:rsidP="006A59E6">
            <w:pPr>
              <w:numPr>
                <w:ilvl w:val="0"/>
                <w:numId w:val="707"/>
              </w:numPr>
              <w:ind w:firstLine="0"/>
              <w:textAlignment w:val="baseline"/>
              <w:rPr>
                <w:rFonts w:cs="Arial"/>
                <w:szCs w:val="22"/>
              </w:rPr>
            </w:pPr>
            <w:r w:rsidRPr="00C96FDA">
              <w:rPr>
                <w:rFonts w:cs="Arial"/>
                <w:szCs w:val="22"/>
              </w:rPr>
              <w:lastRenderedPageBreak/>
              <w:t>Direct immigration officers who request access to the non-public areas of the campus to the school office </w:t>
            </w:r>
          </w:p>
          <w:p w14:paraId="7134B178"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0D894760" w14:textId="77777777" w:rsidR="00C96FDA" w:rsidRPr="00C96FDA" w:rsidRDefault="00C96FDA" w:rsidP="00C96FDA">
            <w:pPr>
              <w:textAlignment w:val="baseline"/>
              <w:rPr>
                <w:rFonts w:ascii="Times New Roman" w:hAnsi="Times New Roman"/>
                <w:sz w:val="24"/>
              </w:rPr>
            </w:pPr>
            <w:r w:rsidRPr="00C96FDA">
              <w:rPr>
                <w:rFonts w:cs="Arial"/>
                <w:szCs w:val="22"/>
              </w:rPr>
              <w:t>PRINCIPAL/INCIDENT COMMANDER ACTIONS: </w:t>
            </w:r>
          </w:p>
          <w:p w14:paraId="6683EE3D"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6E57751F" w14:textId="77777777" w:rsidR="00C96FDA" w:rsidRPr="00C96FDA" w:rsidRDefault="00C96FDA" w:rsidP="00C96FDA">
            <w:pPr>
              <w:textAlignment w:val="baseline"/>
              <w:rPr>
                <w:rFonts w:ascii="Times New Roman" w:hAnsi="Times New Roman"/>
                <w:sz w:val="24"/>
              </w:rPr>
            </w:pPr>
            <w:r w:rsidRPr="00C96FDA">
              <w:rPr>
                <w:rFonts w:cs="Arial"/>
                <w:szCs w:val="22"/>
                <w:u w:val="single"/>
              </w:rPr>
              <w:t>Response to immigration enforcement officer requests for access</w:t>
            </w:r>
            <w:r w:rsidRPr="00C96FDA">
              <w:rPr>
                <w:rFonts w:cs="Arial"/>
                <w:szCs w:val="22"/>
              </w:rPr>
              <w:t> </w:t>
            </w:r>
          </w:p>
          <w:p w14:paraId="2C3513BC" w14:textId="77777777" w:rsidR="00C96FDA" w:rsidRPr="00C96FDA" w:rsidRDefault="00C96FDA" w:rsidP="00C96FDA">
            <w:pPr>
              <w:textAlignment w:val="baseline"/>
              <w:rPr>
                <w:rFonts w:ascii="Times New Roman" w:hAnsi="Times New Roman"/>
                <w:sz w:val="24"/>
              </w:rPr>
            </w:pPr>
            <w:r w:rsidRPr="00C96FDA">
              <w:rPr>
                <w:rFonts w:cs="Arial"/>
                <w:color w:val="4C94D8"/>
                <w:szCs w:val="22"/>
              </w:rPr>
              <w:t>Insert the LEA’s procedures for responding to requests for access to people, non-public areas, or student records. </w:t>
            </w:r>
          </w:p>
          <w:p w14:paraId="0B42D550" w14:textId="77777777" w:rsidR="00C96FDA" w:rsidRPr="00C96FDA" w:rsidRDefault="00C96FDA" w:rsidP="00C96FDA">
            <w:pPr>
              <w:textAlignment w:val="baseline"/>
              <w:rPr>
                <w:rFonts w:ascii="Times New Roman" w:hAnsi="Times New Roman"/>
                <w:sz w:val="24"/>
              </w:rPr>
            </w:pPr>
            <w:r w:rsidRPr="00C96FDA">
              <w:rPr>
                <w:rFonts w:cs="Arial"/>
                <w:color w:val="4C94D8"/>
                <w:szCs w:val="22"/>
              </w:rPr>
              <w:t> </w:t>
            </w:r>
          </w:p>
          <w:p w14:paraId="1DFE1284" w14:textId="77777777" w:rsidR="00C96FDA" w:rsidRPr="00C96FDA" w:rsidRDefault="00C96FDA" w:rsidP="00C96FDA">
            <w:pPr>
              <w:textAlignment w:val="baseline"/>
              <w:rPr>
                <w:rFonts w:ascii="Times New Roman" w:hAnsi="Times New Roman"/>
                <w:sz w:val="24"/>
              </w:rPr>
            </w:pPr>
            <w:r w:rsidRPr="00C96FDA">
              <w:rPr>
                <w:rFonts w:cs="Arial"/>
                <w:szCs w:val="22"/>
                <w:u w:val="single"/>
              </w:rPr>
              <w:t>Response to immigration enforcement on or near school grounds</w:t>
            </w:r>
            <w:r w:rsidRPr="00C96FDA">
              <w:rPr>
                <w:rFonts w:cs="Arial"/>
                <w:szCs w:val="22"/>
              </w:rPr>
              <w:t> </w:t>
            </w:r>
          </w:p>
          <w:p w14:paraId="37190B20" w14:textId="77777777" w:rsidR="00C96FDA" w:rsidRPr="00C96FDA" w:rsidRDefault="00C96FDA" w:rsidP="006A59E6">
            <w:pPr>
              <w:numPr>
                <w:ilvl w:val="0"/>
                <w:numId w:val="708"/>
              </w:numPr>
              <w:ind w:firstLine="0"/>
              <w:textAlignment w:val="baseline"/>
              <w:rPr>
                <w:rFonts w:cs="Arial"/>
                <w:szCs w:val="22"/>
              </w:rPr>
            </w:pPr>
            <w:r w:rsidRPr="00C96FDA">
              <w:rPr>
                <w:rFonts w:cs="Arial"/>
                <w:szCs w:val="22"/>
              </w:rPr>
              <w:t xml:space="preserve">Notify </w:t>
            </w:r>
            <w:r w:rsidRPr="00C96FDA">
              <w:rPr>
                <w:rFonts w:cs="Arial"/>
                <w:szCs w:val="22"/>
                <w:shd w:val="clear" w:color="auto" w:fill="FFFF00"/>
              </w:rPr>
              <w:t>[the superintendent or designee]</w:t>
            </w:r>
            <w:r w:rsidRPr="00C96FDA">
              <w:rPr>
                <w:rFonts w:cs="Arial"/>
                <w:szCs w:val="22"/>
              </w:rPr>
              <w:t xml:space="preserve"> of the presence of immigration enforcement agents. Provide the location, approximate number of agents and a brief description of what they’re doing. </w:t>
            </w:r>
          </w:p>
          <w:p w14:paraId="56CC94CE" w14:textId="77777777" w:rsidR="00C96FDA" w:rsidRPr="00C96FDA" w:rsidRDefault="00C96FDA" w:rsidP="006A59E6">
            <w:pPr>
              <w:numPr>
                <w:ilvl w:val="0"/>
                <w:numId w:val="709"/>
              </w:numPr>
              <w:ind w:firstLine="0"/>
              <w:textAlignment w:val="baseline"/>
              <w:rPr>
                <w:rFonts w:cs="Arial"/>
                <w:szCs w:val="22"/>
              </w:rPr>
            </w:pPr>
            <w:r w:rsidRPr="00C96FDA">
              <w:rPr>
                <w:rFonts w:cs="Arial"/>
                <w:szCs w:val="22"/>
              </w:rPr>
              <w:t>Determine if the enforcement activity has the potential to harm students. </w:t>
            </w:r>
          </w:p>
          <w:p w14:paraId="017575F0" w14:textId="77777777" w:rsidR="00C96FDA" w:rsidRPr="00C96FDA" w:rsidRDefault="00C96FDA" w:rsidP="006A59E6">
            <w:pPr>
              <w:numPr>
                <w:ilvl w:val="0"/>
                <w:numId w:val="710"/>
              </w:numPr>
              <w:ind w:left="1815" w:firstLine="0"/>
              <w:textAlignment w:val="baseline"/>
              <w:rPr>
                <w:rFonts w:cs="Arial"/>
                <w:szCs w:val="22"/>
              </w:rPr>
            </w:pPr>
            <w:r w:rsidRPr="00C96FDA">
              <w:rPr>
                <w:rFonts w:cs="Arial"/>
                <w:szCs w:val="22"/>
              </w:rPr>
              <w:t>Does the enforcement activity have the potential of becoming violent? </w:t>
            </w:r>
          </w:p>
          <w:p w14:paraId="123A1629" w14:textId="77777777" w:rsidR="00C96FDA" w:rsidRPr="00C96FDA" w:rsidRDefault="00C96FDA" w:rsidP="006A59E6">
            <w:pPr>
              <w:numPr>
                <w:ilvl w:val="0"/>
                <w:numId w:val="711"/>
              </w:numPr>
              <w:ind w:left="1815" w:firstLine="0"/>
              <w:textAlignment w:val="baseline"/>
              <w:rPr>
                <w:rFonts w:cs="Arial"/>
                <w:szCs w:val="22"/>
              </w:rPr>
            </w:pPr>
            <w:r w:rsidRPr="00C96FDA">
              <w:rPr>
                <w:rFonts w:cs="Arial"/>
                <w:szCs w:val="22"/>
              </w:rPr>
              <w:t>How likely are students to be in the area where the enforcement activity is occurring? </w:t>
            </w:r>
          </w:p>
          <w:p w14:paraId="5970EF8C" w14:textId="77777777" w:rsidR="00C96FDA" w:rsidRPr="00C96FDA" w:rsidRDefault="00C96FDA" w:rsidP="006A59E6">
            <w:pPr>
              <w:numPr>
                <w:ilvl w:val="0"/>
                <w:numId w:val="712"/>
              </w:numPr>
              <w:ind w:firstLine="0"/>
              <w:textAlignment w:val="baseline"/>
              <w:rPr>
                <w:rFonts w:cs="Arial"/>
                <w:szCs w:val="22"/>
              </w:rPr>
            </w:pPr>
            <w:r w:rsidRPr="00C96FDA">
              <w:rPr>
                <w:rFonts w:cs="Arial"/>
                <w:szCs w:val="22"/>
              </w:rPr>
              <w:t>Take action to protect students from harm. Consider: </w:t>
            </w:r>
          </w:p>
          <w:p w14:paraId="5CA2AC3B" w14:textId="77777777" w:rsidR="00C96FDA" w:rsidRPr="00C96FDA" w:rsidRDefault="00C96FDA" w:rsidP="006A59E6">
            <w:pPr>
              <w:numPr>
                <w:ilvl w:val="0"/>
                <w:numId w:val="713"/>
              </w:numPr>
              <w:ind w:left="1800" w:firstLine="0"/>
              <w:textAlignment w:val="baseline"/>
              <w:rPr>
                <w:rFonts w:cs="Arial"/>
                <w:szCs w:val="22"/>
              </w:rPr>
            </w:pPr>
            <w:r w:rsidRPr="00C96FDA">
              <w:rPr>
                <w:rFonts w:cs="Arial"/>
                <w:szCs w:val="22"/>
              </w:rPr>
              <w:t>Issuing an order to “secure campus” </w:t>
            </w:r>
          </w:p>
          <w:p w14:paraId="67B637D6" w14:textId="77777777" w:rsidR="00C96FDA" w:rsidRPr="00C96FDA" w:rsidRDefault="00C96FDA" w:rsidP="006A59E6">
            <w:pPr>
              <w:numPr>
                <w:ilvl w:val="0"/>
                <w:numId w:val="714"/>
              </w:numPr>
              <w:ind w:left="1800" w:firstLine="0"/>
              <w:textAlignment w:val="baseline"/>
              <w:rPr>
                <w:rFonts w:cs="Arial"/>
                <w:szCs w:val="22"/>
              </w:rPr>
            </w:pPr>
            <w:r w:rsidRPr="00C96FDA">
              <w:rPr>
                <w:rFonts w:cs="Arial"/>
                <w:szCs w:val="22"/>
              </w:rPr>
              <w:t>Requiring that students be checked out of school individually by their parent/guardian or authorized emergency contact </w:t>
            </w:r>
          </w:p>
          <w:p w14:paraId="5488F5DE" w14:textId="77777777" w:rsidR="00C96FDA" w:rsidRPr="00C96FDA" w:rsidRDefault="00C96FDA" w:rsidP="006A59E6">
            <w:pPr>
              <w:numPr>
                <w:ilvl w:val="0"/>
                <w:numId w:val="715"/>
              </w:numPr>
              <w:ind w:left="1800" w:firstLine="0"/>
              <w:textAlignment w:val="baseline"/>
              <w:rPr>
                <w:rFonts w:cs="Arial"/>
                <w:szCs w:val="22"/>
              </w:rPr>
            </w:pPr>
            <w:r w:rsidRPr="00C96FDA">
              <w:rPr>
                <w:rFonts w:cs="Arial"/>
                <w:szCs w:val="22"/>
              </w:rPr>
              <w:t>Busing students to an alternate location for reunification with parents </w:t>
            </w:r>
          </w:p>
          <w:p w14:paraId="254D196C" w14:textId="77777777" w:rsidR="00C96FDA" w:rsidRPr="00C96FDA" w:rsidRDefault="00C96FDA" w:rsidP="006A59E6">
            <w:pPr>
              <w:numPr>
                <w:ilvl w:val="0"/>
                <w:numId w:val="716"/>
              </w:numPr>
              <w:ind w:firstLine="0"/>
              <w:textAlignment w:val="baseline"/>
              <w:rPr>
                <w:rFonts w:cs="Arial"/>
                <w:szCs w:val="22"/>
              </w:rPr>
            </w:pPr>
            <w:r w:rsidRPr="00C96FDA">
              <w:rPr>
                <w:rFonts w:cs="Arial"/>
                <w:szCs w:val="22"/>
              </w:rPr>
              <w:t>Assign staff to monitor the enforcement activity from a safe distance. </w:t>
            </w:r>
          </w:p>
          <w:p w14:paraId="19D4FA8F" w14:textId="77777777" w:rsidR="00C96FDA" w:rsidRPr="00C96FDA" w:rsidRDefault="00C96FDA" w:rsidP="006A59E6">
            <w:pPr>
              <w:numPr>
                <w:ilvl w:val="0"/>
                <w:numId w:val="717"/>
              </w:numPr>
              <w:ind w:firstLine="0"/>
              <w:textAlignment w:val="baseline"/>
              <w:rPr>
                <w:rFonts w:cs="Arial"/>
                <w:szCs w:val="22"/>
              </w:rPr>
            </w:pPr>
            <w:r w:rsidRPr="00C96FDA">
              <w:rPr>
                <w:rFonts w:cs="Arial"/>
                <w:szCs w:val="22"/>
              </w:rPr>
              <w:t>Determine if providing real-time notification to parents on the enforcement activity is required using the LEAs criteria. </w:t>
            </w:r>
          </w:p>
          <w:p w14:paraId="1A9D0DE1" w14:textId="77777777" w:rsidR="00C96FDA" w:rsidRPr="00C96FDA" w:rsidRDefault="00C96FDA" w:rsidP="006A59E6">
            <w:pPr>
              <w:numPr>
                <w:ilvl w:val="0"/>
                <w:numId w:val="718"/>
              </w:numPr>
              <w:ind w:firstLine="0"/>
              <w:textAlignment w:val="baseline"/>
              <w:rPr>
                <w:rFonts w:cs="Arial"/>
                <w:szCs w:val="22"/>
              </w:rPr>
            </w:pPr>
            <w:r w:rsidRPr="00C96FDA">
              <w:rPr>
                <w:rFonts w:cs="Arial"/>
                <w:szCs w:val="22"/>
              </w:rPr>
              <w:t>If the enforcement activity will impact students’ ability to be picked up/walk home safely, activate the temporary childcare plan. </w:t>
            </w:r>
          </w:p>
          <w:p w14:paraId="162A209F" w14:textId="77777777" w:rsidR="00C96FDA" w:rsidRPr="00C96FDA" w:rsidRDefault="00C96FDA" w:rsidP="006A59E6">
            <w:pPr>
              <w:numPr>
                <w:ilvl w:val="0"/>
                <w:numId w:val="719"/>
              </w:numPr>
              <w:ind w:firstLine="0"/>
              <w:textAlignment w:val="baseline"/>
              <w:rPr>
                <w:rFonts w:cs="Arial"/>
                <w:szCs w:val="22"/>
              </w:rPr>
            </w:pPr>
            <w:r w:rsidRPr="00C96FDA">
              <w:rPr>
                <w:rFonts w:cs="Arial"/>
                <w:szCs w:val="22"/>
              </w:rPr>
              <w:t>Activate additional incident command roles as necessary. </w:t>
            </w:r>
          </w:p>
          <w:p w14:paraId="693229DC" w14:textId="77777777" w:rsidR="00C96FDA" w:rsidRPr="00C96FDA" w:rsidRDefault="00C96FDA" w:rsidP="006A59E6">
            <w:pPr>
              <w:numPr>
                <w:ilvl w:val="0"/>
                <w:numId w:val="720"/>
              </w:numPr>
              <w:ind w:firstLine="0"/>
              <w:textAlignment w:val="baseline"/>
              <w:rPr>
                <w:rFonts w:cs="Arial"/>
                <w:szCs w:val="22"/>
              </w:rPr>
            </w:pPr>
            <w:r w:rsidRPr="00C96FDA">
              <w:rPr>
                <w:rFonts w:cs="Arial"/>
                <w:szCs w:val="22"/>
              </w:rPr>
              <w:t xml:space="preserve">Update </w:t>
            </w:r>
            <w:r w:rsidRPr="00C96FDA">
              <w:rPr>
                <w:rFonts w:cs="Arial"/>
                <w:szCs w:val="22"/>
                <w:shd w:val="clear" w:color="auto" w:fill="FFFF00"/>
              </w:rPr>
              <w:t>[the superintendent or designee]</w:t>
            </w:r>
            <w:r w:rsidRPr="00C96FDA">
              <w:rPr>
                <w:rFonts w:cs="Arial"/>
                <w:szCs w:val="22"/>
              </w:rPr>
              <w:t xml:space="preserve"> on the </w:t>
            </w:r>
          </w:p>
          <w:p w14:paraId="447CBC4E" w14:textId="77777777" w:rsidR="00C96FDA" w:rsidRPr="00C96FDA" w:rsidRDefault="00C96FDA" w:rsidP="006A59E6">
            <w:pPr>
              <w:numPr>
                <w:ilvl w:val="0"/>
                <w:numId w:val="721"/>
              </w:numPr>
              <w:ind w:left="1800" w:firstLine="0"/>
              <w:textAlignment w:val="baseline"/>
              <w:rPr>
                <w:rFonts w:cs="Arial"/>
                <w:szCs w:val="22"/>
              </w:rPr>
            </w:pPr>
            <w:r w:rsidRPr="00C96FDA">
              <w:rPr>
                <w:rFonts w:cs="Arial"/>
                <w:szCs w:val="22"/>
              </w:rPr>
              <w:t>Actions that you are taking to protect students </w:t>
            </w:r>
          </w:p>
          <w:p w14:paraId="0050DEF2" w14:textId="77777777" w:rsidR="00C96FDA" w:rsidRPr="00C96FDA" w:rsidRDefault="00C96FDA" w:rsidP="006A59E6">
            <w:pPr>
              <w:numPr>
                <w:ilvl w:val="0"/>
                <w:numId w:val="722"/>
              </w:numPr>
              <w:ind w:left="1800" w:firstLine="0"/>
              <w:textAlignment w:val="baseline"/>
              <w:rPr>
                <w:rFonts w:cs="Arial"/>
                <w:szCs w:val="22"/>
              </w:rPr>
            </w:pPr>
            <w:r w:rsidRPr="00C96FDA">
              <w:rPr>
                <w:rFonts w:cs="Arial"/>
                <w:szCs w:val="22"/>
              </w:rPr>
              <w:t>Status of the enforcement activity </w:t>
            </w:r>
          </w:p>
          <w:p w14:paraId="39859EE4" w14:textId="77777777" w:rsidR="00C96FDA" w:rsidRPr="00C96FDA" w:rsidRDefault="00C96FDA" w:rsidP="006A59E6">
            <w:pPr>
              <w:numPr>
                <w:ilvl w:val="0"/>
                <w:numId w:val="723"/>
              </w:numPr>
              <w:ind w:left="1800" w:firstLine="0"/>
              <w:textAlignment w:val="baseline"/>
              <w:rPr>
                <w:rFonts w:cs="Arial"/>
                <w:szCs w:val="22"/>
              </w:rPr>
            </w:pPr>
            <w:r w:rsidRPr="00C96FDA">
              <w:rPr>
                <w:rFonts w:cs="Arial"/>
                <w:szCs w:val="22"/>
              </w:rPr>
              <w:t>The status of the site’s emergency response </w:t>
            </w:r>
          </w:p>
          <w:p w14:paraId="562D546A" w14:textId="77777777" w:rsidR="00C96FDA" w:rsidRPr="00C96FDA" w:rsidRDefault="00C96FDA" w:rsidP="00C96FDA">
            <w:pPr>
              <w:textAlignment w:val="baseline"/>
              <w:rPr>
                <w:rFonts w:ascii="Times New Roman" w:hAnsi="Times New Roman"/>
                <w:sz w:val="24"/>
              </w:rPr>
            </w:pPr>
            <w:r w:rsidRPr="00C96FDA">
              <w:rPr>
                <w:rFonts w:cs="Arial"/>
                <w:szCs w:val="22"/>
              </w:rPr>
              <w:t> </w:t>
            </w:r>
          </w:p>
        </w:tc>
      </w:tr>
      <w:tr w:rsidR="00C96FDA" w:rsidRPr="00C96FDA" w14:paraId="3CD57BA5" w14:textId="77777777" w:rsidTr="00B80BE9">
        <w:trPr>
          <w:trHeight w:val="300"/>
        </w:trPr>
        <w:tc>
          <w:tcPr>
            <w:tcW w:w="1935" w:type="dxa"/>
            <w:tcBorders>
              <w:top w:val="single" w:sz="6" w:space="0" w:color="auto"/>
              <w:left w:val="single" w:sz="6" w:space="0" w:color="auto"/>
              <w:bottom w:val="single" w:sz="6" w:space="0" w:color="auto"/>
              <w:right w:val="nil"/>
            </w:tcBorders>
            <w:shd w:val="clear" w:color="auto" w:fill="C6D9F1" w:themeFill="text2" w:themeFillTint="33"/>
            <w:hideMark/>
          </w:tcPr>
          <w:p w14:paraId="064999C8" w14:textId="77777777" w:rsidR="00C96FDA" w:rsidRPr="00C96FDA" w:rsidRDefault="00C96FDA" w:rsidP="00C96FDA">
            <w:pPr>
              <w:textAlignment w:val="baseline"/>
              <w:rPr>
                <w:rFonts w:ascii="Arial Narrow" w:hAnsi="Arial Narrow"/>
                <w:b/>
                <w:bCs/>
                <w:color w:val="1F497D" w:themeColor="text2"/>
                <w:sz w:val="24"/>
              </w:rPr>
            </w:pPr>
            <w:r w:rsidRPr="00C96FDA">
              <w:rPr>
                <w:rFonts w:ascii="Arial Narrow" w:hAnsi="Arial Narrow"/>
                <w:b/>
                <w:bCs/>
                <w:color w:val="1F497D" w:themeColor="text2"/>
                <w:sz w:val="32"/>
                <w:szCs w:val="32"/>
              </w:rPr>
              <w:t>AFTER </w:t>
            </w:r>
          </w:p>
        </w:tc>
        <w:tc>
          <w:tcPr>
            <w:tcW w:w="8130" w:type="dxa"/>
            <w:tcBorders>
              <w:top w:val="single" w:sz="6" w:space="0" w:color="auto"/>
              <w:left w:val="nil"/>
              <w:bottom w:val="single" w:sz="6" w:space="0" w:color="auto"/>
              <w:right w:val="single" w:sz="6" w:space="0" w:color="auto"/>
            </w:tcBorders>
            <w:shd w:val="clear" w:color="auto" w:fill="C6D9F1" w:themeFill="text2" w:themeFillTint="33"/>
            <w:hideMark/>
          </w:tcPr>
          <w:p w14:paraId="509D47BA" w14:textId="77777777" w:rsidR="00C96FDA" w:rsidRPr="00C96FDA" w:rsidRDefault="00C96FDA" w:rsidP="00C96FDA">
            <w:pPr>
              <w:textAlignment w:val="baseline"/>
              <w:rPr>
                <w:rFonts w:ascii="Arial Narrow" w:hAnsi="Arial Narrow"/>
                <w:b/>
                <w:bCs/>
                <w:color w:val="1F497D" w:themeColor="text2"/>
                <w:sz w:val="24"/>
              </w:rPr>
            </w:pPr>
            <w:r w:rsidRPr="00C96FDA">
              <w:rPr>
                <w:rFonts w:ascii="Arial Narrow" w:hAnsi="Arial Narrow" w:cs="Arial"/>
                <w:b/>
                <w:bCs/>
                <w:color w:val="1F497D" w:themeColor="text2"/>
                <w:sz w:val="28"/>
                <w:szCs w:val="28"/>
              </w:rPr>
              <w:t> </w:t>
            </w:r>
          </w:p>
        </w:tc>
      </w:tr>
      <w:tr w:rsidR="00C96FDA" w:rsidRPr="00C96FDA" w14:paraId="72A66903" w14:textId="77777777" w:rsidTr="00C96FDA">
        <w:trPr>
          <w:trHeight w:val="300"/>
        </w:trPr>
        <w:tc>
          <w:tcPr>
            <w:tcW w:w="1935" w:type="dxa"/>
            <w:tcBorders>
              <w:top w:val="single" w:sz="6" w:space="0" w:color="auto"/>
              <w:left w:val="single" w:sz="6" w:space="0" w:color="auto"/>
              <w:bottom w:val="single" w:sz="6" w:space="0" w:color="auto"/>
              <w:right w:val="single" w:sz="6" w:space="0" w:color="auto"/>
            </w:tcBorders>
            <w:hideMark/>
          </w:tcPr>
          <w:p w14:paraId="64F530F2" w14:textId="77777777" w:rsidR="00C96FDA" w:rsidRPr="00C96FDA" w:rsidRDefault="00C96FDA" w:rsidP="00C96FDA">
            <w:pPr>
              <w:textAlignment w:val="baseline"/>
              <w:rPr>
                <w:rFonts w:ascii="Times New Roman" w:hAnsi="Times New Roman"/>
                <w:sz w:val="24"/>
              </w:rPr>
            </w:pPr>
            <w:r w:rsidRPr="00C96FDA">
              <w:rPr>
                <w:rFonts w:cs="Arial"/>
                <w:szCs w:val="22"/>
              </w:rPr>
              <w:t>Goals: </w:t>
            </w:r>
          </w:p>
        </w:tc>
        <w:tc>
          <w:tcPr>
            <w:tcW w:w="8130" w:type="dxa"/>
            <w:tcBorders>
              <w:top w:val="single" w:sz="6" w:space="0" w:color="auto"/>
              <w:left w:val="single" w:sz="6" w:space="0" w:color="auto"/>
              <w:bottom w:val="single" w:sz="6" w:space="0" w:color="auto"/>
              <w:right w:val="single" w:sz="6" w:space="0" w:color="auto"/>
            </w:tcBorders>
            <w:hideMark/>
          </w:tcPr>
          <w:p w14:paraId="2D63A31C" w14:textId="77777777" w:rsidR="00C96FDA" w:rsidRPr="00C96FDA" w:rsidRDefault="00C96FDA" w:rsidP="006A59E6">
            <w:pPr>
              <w:numPr>
                <w:ilvl w:val="0"/>
                <w:numId w:val="724"/>
              </w:numPr>
              <w:ind w:firstLine="0"/>
              <w:textAlignment w:val="baseline"/>
              <w:rPr>
                <w:rFonts w:cs="Arial"/>
                <w:szCs w:val="22"/>
              </w:rPr>
            </w:pPr>
            <w:r w:rsidRPr="00C96FDA">
              <w:rPr>
                <w:rFonts w:cs="Arial"/>
                <w:szCs w:val="22"/>
              </w:rPr>
              <w:t>Provide follow-up notification to parents, staff and students </w:t>
            </w:r>
          </w:p>
          <w:p w14:paraId="627531ED" w14:textId="77777777" w:rsidR="00C96FDA" w:rsidRPr="00C96FDA" w:rsidRDefault="00C96FDA" w:rsidP="006A59E6">
            <w:pPr>
              <w:numPr>
                <w:ilvl w:val="0"/>
                <w:numId w:val="725"/>
              </w:numPr>
              <w:ind w:firstLine="0"/>
              <w:textAlignment w:val="baseline"/>
              <w:rPr>
                <w:rFonts w:cs="Arial"/>
                <w:szCs w:val="22"/>
              </w:rPr>
            </w:pPr>
            <w:r w:rsidRPr="00C96FDA">
              <w:rPr>
                <w:rFonts w:cs="Arial"/>
                <w:szCs w:val="22"/>
              </w:rPr>
              <w:t>Provide follow-up support for students impacted by the incident </w:t>
            </w:r>
          </w:p>
          <w:p w14:paraId="4509393F" w14:textId="77777777" w:rsidR="00C96FDA" w:rsidRPr="00C96FDA" w:rsidRDefault="00C96FDA" w:rsidP="006A59E6">
            <w:pPr>
              <w:numPr>
                <w:ilvl w:val="0"/>
                <w:numId w:val="726"/>
              </w:numPr>
              <w:ind w:firstLine="0"/>
              <w:textAlignment w:val="baseline"/>
              <w:rPr>
                <w:rFonts w:cs="Arial"/>
                <w:szCs w:val="22"/>
              </w:rPr>
            </w:pPr>
            <w:r w:rsidRPr="00C96FDA">
              <w:rPr>
                <w:rFonts w:cs="Arial"/>
                <w:szCs w:val="22"/>
              </w:rPr>
              <w:t>Follow-up with families who were impacted by the incident to address needs and concerns </w:t>
            </w:r>
          </w:p>
          <w:p w14:paraId="0DE61229" w14:textId="77777777" w:rsidR="00C96FDA" w:rsidRPr="00C96FDA" w:rsidRDefault="00C96FDA" w:rsidP="006A59E6">
            <w:pPr>
              <w:numPr>
                <w:ilvl w:val="0"/>
                <w:numId w:val="727"/>
              </w:numPr>
              <w:ind w:firstLine="0"/>
              <w:textAlignment w:val="baseline"/>
              <w:rPr>
                <w:rFonts w:cs="Arial"/>
                <w:szCs w:val="22"/>
              </w:rPr>
            </w:pPr>
            <w:r w:rsidRPr="00C96FDA">
              <w:rPr>
                <w:rFonts w:cs="Arial"/>
                <w:szCs w:val="22"/>
              </w:rPr>
              <w:t>Monitor daily attendance to identify students who may be afraid to attend or have difficulty getting to and from school </w:t>
            </w:r>
          </w:p>
          <w:p w14:paraId="4E53746D" w14:textId="77777777" w:rsidR="00C96FDA" w:rsidRPr="00C96FDA" w:rsidRDefault="00C96FDA" w:rsidP="006A59E6">
            <w:pPr>
              <w:numPr>
                <w:ilvl w:val="0"/>
                <w:numId w:val="728"/>
              </w:numPr>
              <w:ind w:firstLine="0"/>
              <w:textAlignment w:val="baseline"/>
              <w:rPr>
                <w:rFonts w:cs="Arial"/>
                <w:szCs w:val="22"/>
              </w:rPr>
            </w:pPr>
            <w:r w:rsidRPr="00C96FDA">
              <w:rPr>
                <w:rFonts w:cs="Arial"/>
                <w:szCs w:val="22"/>
              </w:rPr>
              <w:t>Evaluate the emergency response </w:t>
            </w:r>
          </w:p>
        </w:tc>
      </w:tr>
      <w:tr w:rsidR="00C96FDA" w:rsidRPr="00C96FDA" w14:paraId="348EA461" w14:textId="77777777" w:rsidTr="00C96FDA">
        <w:trPr>
          <w:trHeight w:val="300"/>
        </w:trPr>
        <w:tc>
          <w:tcPr>
            <w:tcW w:w="1935" w:type="dxa"/>
            <w:tcBorders>
              <w:top w:val="single" w:sz="6" w:space="0" w:color="auto"/>
              <w:left w:val="single" w:sz="6" w:space="0" w:color="auto"/>
              <w:bottom w:val="single" w:sz="6" w:space="0" w:color="auto"/>
              <w:right w:val="single" w:sz="6" w:space="0" w:color="auto"/>
            </w:tcBorders>
            <w:hideMark/>
          </w:tcPr>
          <w:p w14:paraId="75179C1C" w14:textId="77777777" w:rsidR="00C96FDA" w:rsidRPr="00C96FDA" w:rsidRDefault="00C96FDA" w:rsidP="00C96FDA">
            <w:pPr>
              <w:textAlignment w:val="baseline"/>
              <w:rPr>
                <w:rFonts w:ascii="Times New Roman" w:hAnsi="Times New Roman"/>
                <w:sz w:val="24"/>
              </w:rPr>
            </w:pPr>
            <w:r w:rsidRPr="00C96FDA">
              <w:rPr>
                <w:rFonts w:cs="Arial"/>
                <w:szCs w:val="22"/>
              </w:rPr>
              <w:t>Objective(s): </w:t>
            </w:r>
          </w:p>
        </w:tc>
        <w:tc>
          <w:tcPr>
            <w:tcW w:w="8130" w:type="dxa"/>
            <w:tcBorders>
              <w:top w:val="single" w:sz="6" w:space="0" w:color="auto"/>
              <w:left w:val="single" w:sz="6" w:space="0" w:color="auto"/>
              <w:bottom w:val="single" w:sz="6" w:space="0" w:color="auto"/>
              <w:right w:val="single" w:sz="6" w:space="0" w:color="auto"/>
            </w:tcBorders>
            <w:hideMark/>
          </w:tcPr>
          <w:p w14:paraId="25CCE079"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1 Objectives: Provide follow-up notification</w:t>
            </w:r>
            <w:r w:rsidRPr="00C96FDA">
              <w:rPr>
                <w:rFonts w:cs="Arial"/>
                <w:szCs w:val="22"/>
              </w:rPr>
              <w:t> </w:t>
            </w:r>
          </w:p>
          <w:p w14:paraId="3FCC5700"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1D327B0F"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2 Objectives: Provide follow-up support for students</w:t>
            </w:r>
            <w:r w:rsidRPr="00C96FDA">
              <w:rPr>
                <w:rFonts w:cs="Arial"/>
                <w:szCs w:val="22"/>
              </w:rPr>
              <w:t> </w:t>
            </w:r>
          </w:p>
          <w:p w14:paraId="34A7C30B" w14:textId="77777777" w:rsidR="00C96FDA" w:rsidRPr="00C96FDA" w:rsidRDefault="00C96FDA" w:rsidP="006A59E6">
            <w:pPr>
              <w:numPr>
                <w:ilvl w:val="0"/>
                <w:numId w:val="729"/>
              </w:numPr>
              <w:ind w:firstLine="0"/>
              <w:textAlignment w:val="baseline"/>
              <w:rPr>
                <w:rFonts w:cs="Arial"/>
                <w:szCs w:val="22"/>
              </w:rPr>
            </w:pPr>
            <w:r w:rsidRPr="00C96FDA">
              <w:rPr>
                <w:rFonts w:cs="Arial"/>
                <w:szCs w:val="22"/>
              </w:rPr>
              <w:t>Assign mental health team members to follow-up with students showing signs of distress following the incident. Activate mental health crisis intervention team if necessary. </w:t>
            </w:r>
          </w:p>
          <w:p w14:paraId="22F2599C"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46647CA1"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lastRenderedPageBreak/>
              <w:t>Goal 3 Objectives: Follow-up with families</w:t>
            </w:r>
            <w:r w:rsidRPr="00C96FDA">
              <w:rPr>
                <w:rFonts w:cs="Arial"/>
                <w:szCs w:val="22"/>
              </w:rPr>
              <w:t> </w:t>
            </w:r>
          </w:p>
          <w:p w14:paraId="180E06DB" w14:textId="77777777" w:rsidR="00C96FDA" w:rsidRPr="00C96FDA" w:rsidRDefault="00C96FDA" w:rsidP="006A59E6">
            <w:pPr>
              <w:numPr>
                <w:ilvl w:val="0"/>
                <w:numId w:val="730"/>
              </w:numPr>
              <w:ind w:firstLine="0"/>
              <w:textAlignment w:val="baseline"/>
              <w:rPr>
                <w:rFonts w:cs="Arial"/>
                <w:szCs w:val="22"/>
              </w:rPr>
            </w:pPr>
            <w:r w:rsidRPr="00C96FDA">
              <w:rPr>
                <w:rFonts w:cs="Arial"/>
                <w:szCs w:val="22"/>
              </w:rPr>
              <w:t>Identify families who have needs or concerns following the incident </w:t>
            </w:r>
          </w:p>
          <w:p w14:paraId="6D29B548" w14:textId="77777777" w:rsidR="00C96FDA" w:rsidRPr="00C96FDA" w:rsidRDefault="00C96FDA" w:rsidP="006A59E6">
            <w:pPr>
              <w:numPr>
                <w:ilvl w:val="0"/>
                <w:numId w:val="731"/>
              </w:numPr>
              <w:ind w:firstLine="0"/>
              <w:textAlignment w:val="baseline"/>
              <w:rPr>
                <w:rFonts w:cs="Arial"/>
                <w:szCs w:val="22"/>
              </w:rPr>
            </w:pPr>
            <w:r w:rsidRPr="00C96FDA">
              <w:rPr>
                <w:rFonts w:cs="Arial"/>
                <w:szCs w:val="22"/>
              </w:rPr>
              <w:t>Assign staff to follow-up and provide resources and referrals </w:t>
            </w:r>
          </w:p>
          <w:p w14:paraId="741C6E0F"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01B72CAA"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4 Objectives: Monitor daily attendance</w:t>
            </w:r>
            <w:r w:rsidRPr="00C96FDA">
              <w:rPr>
                <w:rFonts w:cs="Arial"/>
                <w:szCs w:val="22"/>
              </w:rPr>
              <w:t> </w:t>
            </w:r>
          </w:p>
          <w:p w14:paraId="6B3928EE" w14:textId="77777777" w:rsidR="00C96FDA" w:rsidRPr="00C96FDA" w:rsidRDefault="00C96FDA" w:rsidP="006A59E6">
            <w:pPr>
              <w:numPr>
                <w:ilvl w:val="0"/>
                <w:numId w:val="732"/>
              </w:numPr>
              <w:ind w:firstLine="0"/>
              <w:textAlignment w:val="baseline"/>
              <w:rPr>
                <w:rFonts w:cs="Arial"/>
                <w:szCs w:val="22"/>
              </w:rPr>
            </w:pPr>
            <w:r w:rsidRPr="00C96FDA">
              <w:rPr>
                <w:rFonts w:cs="Arial"/>
                <w:szCs w:val="22"/>
              </w:rPr>
              <w:t>Have teachers monitor their students to identify changes in their normal pattern of attendance and refer students to the student assistance team/mental health team for follow-up </w:t>
            </w:r>
          </w:p>
          <w:p w14:paraId="0AE434FE" w14:textId="77777777" w:rsidR="00C96FDA" w:rsidRPr="00C96FDA" w:rsidRDefault="00C96FDA" w:rsidP="006A59E6">
            <w:pPr>
              <w:numPr>
                <w:ilvl w:val="0"/>
                <w:numId w:val="733"/>
              </w:numPr>
              <w:ind w:firstLine="0"/>
              <w:textAlignment w:val="baseline"/>
              <w:rPr>
                <w:rFonts w:cs="Arial"/>
                <w:szCs w:val="22"/>
              </w:rPr>
            </w:pPr>
            <w:r w:rsidRPr="00C96FDA">
              <w:rPr>
                <w:rFonts w:cs="Arial"/>
                <w:szCs w:val="22"/>
              </w:rPr>
              <w:t>Assign staff to contact parents to identify needs </w:t>
            </w:r>
          </w:p>
          <w:p w14:paraId="6FD1A87F"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593A0121" w14:textId="77777777" w:rsidR="00C96FDA" w:rsidRPr="00C96FDA" w:rsidRDefault="00C96FDA" w:rsidP="00C96FDA">
            <w:pPr>
              <w:textAlignment w:val="baseline"/>
              <w:rPr>
                <w:rFonts w:ascii="Times New Roman" w:hAnsi="Times New Roman"/>
                <w:sz w:val="24"/>
              </w:rPr>
            </w:pPr>
            <w:r w:rsidRPr="00C96FDA">
              <w:rPr>
                <w:rFonts w:cs="Arial"/>
                <w:b/>
                <w:bCs/>
                <w:szCs w:val="22"/>
                <w:u w:val="single"/>
              </w:rPr>
              <w:t>Goal 5 Objectives: Evaluate the response</w:t>
            </w:r>
            <w:r w:rsidRPr="00C96FDA">
              <w:rPr>
                <w:rFonts w:cs="Arial"/>
                <w:szCs w:val="22"/>
              </w:rPr>
              <w:t> </w:t>
            </w:r>
          </w:p>
          <w:p w14:paraId="214A2588" w14:textId="77777777" w:rsidR="00C96FDA" w:rsidRPr="00C96FDA" w:rsidRDefault="00C96FDA" w:rsidP="00C96FDA">
            <w:pPr>
              <w:textAlignment w:val="baseline"/>
              <w:rPr>
                <w:rFonts w:ascii="Times New Roman" w:hAnsi="Times New Roman"/>
                <w:sz w:val="24"/>
              </w:rPr>
            </w:pPr>
            <w:r w:rsidRPr="00C96FDA">
              <w:rPr>
                <w:rFonts w:cs="Arial"/>
                <w:szCs w:val="22"/>
              </w:rPr>
              <w:t> </w:t>
            </w:r>
          </w:p>
        </w:tc>
      </w:tr>
      <w:tr w:rsidR="00C96FDA" w:rsidRPr="00C96FDA" w14:paraId="7722B515" w14:textId="77777777" w:rsidTr="00C96FDA">
        <w:trPr>
          <w:trHeight w:val="1545"/>
        </w:trPr>
        <w:tc>
          <w:tcPr>
            <w:tcW w:w="1935" w:type="dxa"/>
            <w:tcBorders>
              <w:top w:val="single" w:sz="6" w:space="0" w:color="auto"/>
              <w:left w:val="single" w:sz="6" w:space="0" w:color="auto"/>
              <w:bottom w:val="single" w:sz="6" w:space="0" w:color="auto"/>
              <w:right w:val="single" w:sz="6" w:space="0" w:color="auto"/>
            </w:tcBorders>
            <w:hideMark/>
          </w:tcPr>
          <w:p w14:paraId="5F44EC23" w14:textId="77777777" w:rsidR="00C96FDA" w:rsidRPr="00C96FDA" w:rsidRDefault="00C96FDA" w:rsidP="00C96FDA">
            <w:pPr>
              <w:textAlignment w:val="baseline"/>
              <w:rPr>
                <w:rFonts w:ascii="Times New Roman" w:hAnsi="Times New Roman"/>
                <w:sz w:val="24"/>
              </w:rPr>
            </w:pPr>
            <w:r w:rsidRPr="00C96FDA">
              <w:rPr>
                <w:rFonts w:cs="Arial"/>
                <w:szCs w:val="22"/>
              </w:rPr>
              <w:t>Courses of Action: </w:t>
            </w:r>
          </w:p>
        </w:tc>
        <w:tc>
          <w:tcPr>
            <w:tcW w:w="8130" w:type="dxa"/>
            <w:tcBorders>
              <w:top w:val="single" w:sz="6" w:space="0" w:color="auto"/>
              <w:left w:val="single" w:sz="6" w:space="0" w:color="auto"/>
              <w:bottom w:val="single" w:sz="6" w:space="0" w:color="auto"/>
              <w:right w:val="single" w:sz="6" w:space="0" w:color="auto"/>
            </w:tcBorders>
            <w:hideMark/>
          </w:tcPr>
          <w:p w14:paraId="7223DED1" w14:textId="77777777" w:rsidR="00C96FDA" w:rsidRPr="00C96FDA" w:rsidRDefault="00C96FDA" w:rsidP="00C96FDA">
            <w:pPr>
              <w:textAlignment w:val="baseline"/>
              <w:rPr>
                <w:rFonts w:ascii="Times New Roman" w:hAnsi="Times New Roman"/>
                <w:sz w:val="24"/>
              </w:rPr>
            </w:pPr>
            <w:r w:rsidRPr="00C96FDA">
              <w:rPr>
                <w:rFonts w:cs="Arial"/>
                <w:szCs w:val="22"/>
              </w:rPr>
              <w:t>PRINCIPAL/INCIDENT COMMANDER ACTIONS </w:t>
            </w:r>
          </w:p>
          <w:p w14:paraId="6527EB8A"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4783F176" w14:textId="77777777" w:rsidR="00C96FDA" w:rsidRPr="00C96FDA" w:rsidRDefault="00C96FDA" w:rsidP="006A59E6">
            <w:pPr>
              <w:numPr>
                <w:ilvl w:val="0"/>
                <w:numId w:val="734"/>
              </w:numPr>
              <w:ind w:firstLine="0"/>
              <w:textAlignment w:val="baseline"/>
              <w:rPr>
                <w:rFonts w:cs="Arial"/>
                <w:szCs w:val="22"/>
              </w:rPr>
            </w:pPr>
            <w:r w:rsidRPr="00C96FDA">
              <w:rPr>
                <w:rFonts w:cs="Arial"/>
                <w:szCs w:val="22"/>
              </w:rPr>
              <w:t>Provide written follow-up notification to parents, students and staff following the immigration enforcement incident </w:t>
            </w:r>
          </w:p>
          <w:p w14:paraId="2BD31E06" w14:textId="77777777" w:rsidR="00C96FDA" w:rsidRPr="00C96FDA" w:rsidRDefault="00C96FDA" w:rsidP="006A59E6">
            <w:pPr>
              <w:numPr>
                <w:ilvl w:val="0"/>
                <w:numId w:val="735"/>
              </w:numPr>
              <w:ind w:left="1800" w:firstLine="0"/>
              <w:textAlignment w:val="baseline"/>
              <w:rPr>
                <w:rFonts w:cs="Arial"/>
                <w:szCs w:val="22"/>
              </w:rPr>
            </w:pPr>
            <w:r w:rsidRPr="00C96FDA">
              <w:rPr>
                <w:rFonts w:cs="Arial"/>
                <w:szCs w:val="22"/>
              </w:rPr>
              <w:t>If real-time notification was used, use the follow-up notification to recap the information that was provided, to summarize the school’s response and to provide information to parents on how they can access support </w:t>
            </w:r>
          </w:p>
          <w:p w14:paraId="5D33A412" w14:textId="77777777" w:rsidR="00C96FDA" w:rsidRPr="00C96FDA" w:rsidRDefault="00C96FDA" w:rsidP="006A59E6">
            <w:pPr>
              <w:numPr>
                <w:ilvl w:val="0"/>
                <w:numId w:val="736"/>
              </w:numPr>
              <w:ind w:firstLine="0"/>
              <w:textAlignment w:val="baseline"/>
              <w:rPr>
                <w:rFonts w:cs="Arial"/>
                <w:szCs w:val="22"/>
              </w:rPr>
            </w:pPr>
            <w:r w:rsidRPr="00C96FDA">
              <w:rPr>
                <w:rFonts w:cs="Arial"/>
                <w:szCs w:val="22"/>
              </w:rPr>
              <w:t>Activate the mental health crisis intervention team, if necessary </w:t>
            </w:r>
          </w:p>
          <w:p w14:paraId="212A22DA" w14:textId="77777777" w:rsidR="00C96FDA" w:rsidRPr="00C96FDA" w:rsidRDefault="00C96FDA" w:rsidP="006A59E6">
            <w:pPr>
              <w:numPr>
                <w:ilvl w:val="0"/>
                <w:numId w:val="737"/>
              </w:numPr>
              <w:ind w:firstLine="0"/>
              <w:textAlignment w:val="baseline"/>
              <w:rPr>
                <w:rFonts w:cs="Arial"/>
                <w:szCs w:val="22"/>
              </w:rPr>
            </w:pPr>
            <w:r w:rsidRPr="00C96FDA">
              <w:rPr>
                <w:rFonts w:cs="Arial"/>
                <w:szCs w:val="22"/>
              </w:rPr>
              <w:t>Have teachers monitor their students to identify changes in their normal pattern of attendance and refer students to the student assistance team/mental health team for follow-up </w:t>
            </w:r>
          </w:p>
          <w:p w14:paraId="6887D6A4" w14:textId="77777777" w:rsidR="00C96FDA" w:rsidRPr="00C96FDA" w:rsidRDefault="00C96FDA" w:rsidP="006A59E6">
            <w:pPr>
              <w:numPr>
                <w:ilvl w:val="0"/>
                <w:numId w:val="738"/>
              </w:numPr>
              <w:ind w:firstLine="0"/>
              <w:textAlignment w:val="baseline"/>
              <w:rPr>
                <w:rFonts w:cs="Arial"/>
                <w:szCs w:val="22"/>
              </w:rPr>
            </w:pPr>
            <w:r w:rsidRPr="00C96FDA">
              <w:rPr>
                <w:rFonts w:cs="Arial"/>
                <w:szCs w:val="22"/>
              </w:rPr>
              <w:t>Interview staff members who played a prominent role in the incident to get their feedback on the emergency response </w:t>
            </w:r>
          </w:p>
          <w:p w14:paraId="3E423C6D" w14:textId="77777777" w:rsidR="00C96FDA" w:rsidRPr="00C96FDA" w:rsidRDefault="00C96FDA" w:rsidP="006A59E6">
            <w:pPr>
              <w:numPr>
                <w:ilvl w:val="0"/>
                <w:numId w:val="739"/>
              </w:numPr>
              <w:ind w:left="1800" w:firstLine="0"/>
              <w:textAlignment w:val="baseline"/>
              <w:rPr>
                <w:rFonts w:cs="Arial"/>
                <w:szCs w:val="22"/>
              </w:rPr>
            </w:pPr>
            <w:r w:rsidRPr="00C96FDA">
              <w:rPr>
                <w:rFonts w:cs="Arial"/>
                <w:szCs w:val="22"/>
              </w:rPr>
              <w:t>What worked well? </w:t>
            </w:r>
          </w:p>
          <w:p w14:paraId="0E14FC30" w14:textId="77777777" w:rsidR="00C96FDA" w:rsidRPr="00C96FDA" w:rsidRDefault="00C96FDA" w:rsidP="006A59E6">
            <w:pPr>
              <w:numPr>
                <w:ilvl w:val="0"/>
                <w:numId w:val="740"/>
              </w:numPr>
              <w:ind w:left="1800" w:firstLine="0"/>
              <w:textAlignment w:val="baseline"/>
              <w:rPr>
                <w:rFonts w:cs="Arial"/>
                <w:szCs w:val="22"/>
              </w:rPr>
            </w:pPr>
            <w:r w:rsidRPr="00C96FDA">
              <w:rPr>
                <w:rFonts w:cs="Arial"/>
                <w:szCs w:val="22"/>
              </w:rPr>
              <w:t>What needs to be improved? </w:t>
            </w:r>
          </w:p>
          <w:p w14:paraId="561B8811" w14:textId="77777777" w:rsidR="00C96FDA" w:rsidRPr="00C96FDA" w:rsidRDefault="00C96FDA" w:rsidP="006A59E6">
            <w:pPr>
              <w:numPr>
                <w:ilvl w:val="0"/>
                <w:numId w:val="741"/>
              </w:numPr>
              <w:ind w:left="1800" w:firstLine="0"/>
              <w:textAlignment w:val="baseline"/>
              <w:rPr>
                <w:rFonts w:cs="Arial"/>
                <w:szCs w:val="22"/>
              </w:rPr>
            </w:pPr>
            <w:r w:rsidRPr="00C96FDA">
              <w:rPr>
                <w:rFonts w:cs="Arial"/>
                <w:szCs w:val="22"/>
              </w:rPr>
              <w:t>Do you have any suggestions? </w:t>
            </w:r>
          </w:p>
          <w:p w14:paraId="793FCAB7" w14:textId="77777777" w:rsidR="00C96FDA" w:rsidRPr="00C96FDA" w:rsidRDefault="00C96FDA" w:rsidP="006A59E6">
            <w:pPr>
              <w:numPr>
                <w:ilvl w:val="0"/>
                <w:numId w:val="742"/>
              </w:numPr>
              <w:ind w:firstLine="0"/>
              <w:textAlignment w:val="baseline"/>
              <w:rPr>
                <w:rFonts w:cs="Arial"/>
                <w:szCs w:val="22"/>
              </w:rPr>
            </w:pPr>
            <w:r w:rsidRPr="00C96FDA">
              <w:rPr>
                <w:rFonts w:cs="Arial"/>
                <w:szCs w:val="22"/>
              </w:rPr>
              <w:t>Incorporate this feedback and your reflections into an after-action report to review with the site safety team </w:t>
            </w:r>
          </w:p>
          <w:p w14:paraId="1F50C6D1" w14:textId="77777777" w:rsidR="00C96FDA" w:rsidRPr="00C96FDA" w:rsidRDefault="00C96FDA" w:rsidP="006A59E6">
            <w:pPr>
              <w:numPr>
                <w:ilvl w:val="0"/>
                <w:numId w:val="743"/>
              </w:numPr>
              <w:ind w:firstLine="0"/>
              <w:textAlignment w:val="baseline"/>
              <w:rPr>
                <w:rFonts w:cs="Arial"/>
                <w:szCs w:val="22"/>
              </w:rPr>
            </w:pPr>
            <w:r w:rsidRPr="00C96FDA">
              <w:rPr>
                <w:rFonts w:cs="Arial"/>
                <w:szCs w:val="22"/>
              </w:rPr>
              <w:t>Review and revise this annex based on your evaluation </w:t>
            </w:r>
          </w:p>
          <w:p w14:paraId="78E80EF9" w14:textId="77777777" w:rsidR="00C96FDA" w:rsidRPr="00C96FDA" w:rsidRDefault="00C96FDA" w:rsidP="00C96FDA">
            <w:pPr>
              <w:textAlignment w:val="baseline"/>
              <w:rPr>
                <w:rFonts w:ascii="Times New Roman" w:hAnsi="Times New Roman"/>
                <w:sz w:val="24"/>
              </w:rPr>
            </w:pPr>
            <w:r w:rsidRPr="00C96FDA">
              <w:rPr>
                <w:rFonts w:cs="Arial"/>
                <w:szCs w:val="22"/>
              </w:rPr>
              <w:t> </w:t>
            </w:r>
          </w:p>
          <w:p w14:paraId="7993587F" w14:textId="77777777" w:rsidR="00C96FDA" w:rsidRPr="00C96FDA" w:rsidRDefault="00C96FDA" w:rsidP="00C96FDA">
            <w:pPr>
              <w:textAlignment w:val="baseline"/>
              <w:rPr>
                <w:rFonts w:ascii="Times New Roman" w:hAnsi="Times New Roman"/>
                <w:sz w:val="24"/>
              </w:rPr>
            </w:pPr>
            <w:r w:rsidRPr="00C96FDA">
              <w:rPr>
                <w:rFonts w:cs="Arial"/>
                <w:szCs w:val="22"/>
              </w:rPr>
              <w:t>MENTAL HEALTH TEAM LEADER </w:t>
            </w:r>
          </w:p>
          <w:p w14:paraId="24B6EBA9" w14:textId="77777777" w:rsidR="00C96FDA" w:rsidRPr="00C96FDA" w:rsidRDefault="00C96FDA" w:rsidP="006A59E6">
            <w:pPr>
              <w:numPr>
                <w:ilvl w:val="0"/>
                <w:numId w:val="744"/>
              </w:numPr>
              <w:ind w:firstLine="0"/>
              <w:textAlignment w:val="baseline"/>
              <w:rPr>
                <w:rFonts w:cs="Arial"/>
                <w:szCs w:val="22"/>
              </w:rPr>
            </w:pPr>
            <w:r w:rsidRPr="00C96FDA">
              <w:rPr>
                <w:rFonts w:cs="Arial"/>
                <w:szCs w:val="22"/>
              </w:rPr>
              <w:t>Make support available to students who want it, and to those who are having difficulty coping </w:t>
            </w:r>
          </w:p>
          <w:p w14:paraId="187B7F0D" w14:textId="77777777" w:rsidR="00C96FDA" w:rsidRPr="00C96FDA" w:rsidRDefault="00C96FDA" w:rsidP="006A59E6">
            <w:pPr>
              <w:numPr>
                <w:ilvl w:val="0"/>
                <w:numId w:val="745"/>
              </w:numPr>
              <w:ind w:firstLine="0"/>
              <w:textAlignment w:val="baseline"/>
              <w:rPr>
                <w:rFonts w:cs="Arial"/>
                <w:szCs w:val="22"/>
              </w:rPr>
            </w:pPr>
            <w:r w:rsidRPr="00C96FDA">
              <w:rPr>
                <w:rFonts w:cs="Arial"/>
                <w:szCs w:val="22"/>
              </w:rPr>
              <w:t>Assign staff to follow-up with students who had difficulty coping during the incident </w:t>
            </w:r>
          </w:p>
          <w:p w14:paraId="54C5C23B" w14:textId="77777777" w:rsidR="00C96FDA" w:rsidRPr="00C96FDA" w:rsidRDefault="00C96FDA" w:rsidP="006A59E6">
            <w:pPr>
              <w:numPr>
                <w:ilvl w:val="0"/>
                <w:numId w:val="746"/>
              </w:numPr>
              <w:ind w:firstLine="0"/>
              <w:textAlignment w:val="baseline"/>
              <w:rPr>
                <w:rFonts w:cs="Arial"/>
                <w:szCs w:val="22"/>
              </w:rPr>
            </w:pPr>
            <w:r w:rsidRPr="00C96FDA">
              <w:rPr>
                <w:rFonts w:cs="Arial"/>
                <w:szCs w:val="22"/>
              </w:rPr>
              <w:t>Assign staff to follow-up with students, and the family of any student known to be directly impacted </w:t>
            </w:r>
          </w:p>
          <w:p w14:paraId="41B9273A" w14:textId="77777777" w:rsidR="00C96FDA" w:rsidRPr="00C96FDA" w:rsidRDefault="00C96FDA" w:rsidP="006A59E6">
            <w:pPr>
              <w:numPr>
                <w:ilvl w:val="0"/>
                <w:numId w:val="747"/>
              </w:numPr>
              <w:ind w:firstLine="0"/>
              <w:textAlignment w:val="baseline"/>
              <w:rPr>
                <w:rFonts w:cs="Arial"/>
                <w:szCs w:val="22"/>
              </w:rPr>
            </w:pPr>
            <w:r w:rsidRPr="00C96FDA">
              <w:rPr>
                <w:rFonts w:cs="Arial"/>
                <w:szCs w:val="22"/>
              </w:rPr>
              <w:t>Explore options with families who are afraid of having their children come to school to create workable solutions </w:t>
            </w:r>
          </w:p>
        </w:tc>
      </w:tr>
      <w:tr w:rsidR="00C96FDA" w:rsidRPr="00C96FDA" w14:paraId="0932D919" w14:textId="77777777" w:rsidTr="00B80BE9">
        <w:trPr>
          <w:trHeight w:val="360"/>
        </w:trPr>
        <w:tc>
          <w:tcPr>
            <w:tcW w:w="10065"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0989DEBE" w14:textId="77777777" w:rsidR="00C96FDA" w:rsidRPr="00C96FDA" w:rsidRDefault="00C96FDA" w:rsidP="00C96FDA">
            <w:pPr>
              <w:textAlignment w:val="baseline"/>
              <w:rPr>
                <w:rFonts w:ascii="Arial Narrow" w:hAnsi="Arial Narrow"/>
                <w:b/>
                <w:bCs/>
                <w:color w:val="1F497D" w:themeColor="text2"/>
                <w:sz w:val="24"/>
              </w:rPr>
            </w:pPr>
            <w:r w:rsidRPr="00C96FDA">
              <w:rPr>
                <w:rFonts w:ascii="Arial Narrow" w:hAnsi="Arial Narrow"/>
                <w:b/>
                <w:bCs/>
                <w:color w:val="1F497D" w:themeColor="text2"/>
                <w:sz w:val="32"/>
                <w:szCs w:val="32"/>
              </w:rPr>
              <w:t>RESOURCES AND REFERENCES </w:t>
            </w:r>
          </w:p>
        </w:tc>
      </w:tr>
      <w:tr w:rsidR="00C96FDA" w:rsidRPr="00C96FDA" w14:paraId="186C3F2A" w14:textId="77777777" w:rsidTr="00C96FDA">
        <w:trPr>
          <w:trHeight w:val="1545"/>
        </w:trPr>
        <w:tc>
          <w:tcPr>
            <w:tcW w:w="10065" w:type="dxa"/>
            <w:gridSpan w:val="2"/>
            <w:tcBorders>
              <w:top w:val="single" w:sz="6" w:space="0" w:color="auto"/>
              <w:left w:val="single" w:sz="6" w:space="0" w:color="auto"/>
              <w:bottom w:val="single" w:sz="6" w:space="0" w:color="auto"/>
              <w:right w:val="single" w:sz="6" w:space="0" w:color="auto"/>
            </w:tcBorders>
            <w:hideMark/>
          </w:tcPr>
          <w:p w14:paraId="7EBF3ECA" w14:textId="77777777" w:rsidR="00C96FDA" w:rsidRPr="00C96FDA" w:rsidRDefault="00C96FDA" w:rsidP="006A59E6">
            <w:pPr>
              <w:numPr>
                <w:ilvl w:val="0"/>
                <w:numId w:val="748"/>
              </w:numPr>
              <w:ind w:firstLine="0"/>
              <w:textAlignment w:val="baseline"/>
              <w:rPr>
                <w:rFonts w:cs="Arial"/>
                <w:szCs w:val="22"/>
              </w:rPr>
            </w:pPr>
            <w:r w:rsidRPr="00C96FDA">
              <w:rPr>
                <w:rFonts w:cs="Arial"/>
                <w:color w:val="4C94D8"/>
                <w:szCs w:val="22"/>
              </w:rPr>
              <w:t>Add the LEA document that lists procedures for responding to requests from immigration officers. If the LEA does not have written procedures the following documents may be helpful: </w:t>
            </w:r>
          </w:p>
          <w:p w14:paraId="09D8B9C1" w14:textId="77777777" w:rsidR="00C96FDA" w:rsidRPr="00C96FDA" w:rsidRDefault="00C96FDA" w:rsidP="006A59E6">
            <w:pPr>
              <w:numPr>
                <w:ilvl w:val="0"/>
                <w:numId w:val="749"/>
              </w:numPr>
              <w:ind w:left="1800" w:firstLine="0"/>
              <w:textAlignment w:val="baseline"/>
              <w:rPr>
                <w:rFonts w:cs="Arial"/>
                <w:szCs w:val="22"/>
              </w:rPr>
            </w:pPr>
            <w:hyperlink r:id="rId56" w:tgtFrame="_blank" w:history="1">
              <w:r w:rsidRPr="00C96FDA">
                <w:rPr>
                  <w:rFonts w:cs="Arial"/>
                  <w:color w:val="4C94D8"/>
                  <w:szCs w:val="22"/>
                  <w:u w:val="single"/>
                </w:rPr>
                <w:t>Immigration Officer Incident Report (PDF)</w:t>
              </w:r>
            </w:hyperlink>
            <w:r w:rsidRPr="00C96FDA">
              <w:rPr>
                <w:rFonts w:cs="Arial"/>
                <w:color w:val="4C94D8"/>
                <w:szCs w:val="22"/>
              </w:rPr>
              <w:t> </w:t>
            </w:r>
          </w:p>
          <w:p w14:paraId="5A5AEA04" w14:textId="77777777" w:rsidR="00C96FDA" w:rsidRPr="00C96FDA" w:rsidRDefault="00C96FDA" w:rsidP="006A59E6">
            <w:pPr>
              <w:numPr>
                <w:ilvl w:val="0"/>
                <w:numId w:val="750"/>
              </w:numPr>
              <w:ind w:left="1800" w:firstLine="0"/>
              <w:textAlignment w:val="baseline"/>
              <w:rPr>
                <w:rFonts w:cs="Arial"/>
                <w:szCs w:val="22"/>
              </w:rPr>
            </w:pPr>
            <w:hyperlink r:id="rId57" w:tgtFrame="_blank" w:history="1">
              <w:r w:rsidRPr="00C96FDA">
                <w:rPr>
                  <w:rFonts w:cs="Arial"/>
                  <w:color w:val="4C94D8"/>
                  <w:szCs w:val="22"/>
                  <w:u w:val="single"/>
                </w:rPr>
                <w:t>Warrants and Subpoenas that May Be Used by Immigration Enforcement Officers (PDF)</w:t>
              </w:r>
            </w:hyperlink>
            <w:r w:rsidRPr="00C96FDA">
              <w:rPr>
                <w:rFonts w:cs="Arial"/>
                <w:szCs w:val="22"/>
              </w:rPr>
              <w:t> </w:t>
            </w:r>
          </w:p>
          <w:p w14:paraId="6CD0918A" w14:textId="77777777" w:rsidR="00C96FDA" w:rsidRPr="00C96FDA" w:rsidRDefault="00C96FDA" w:rsidP="006A59E6">
            <w:pPr>
              <w:numPr>
                <w:ilvl w:val="0"/>
                <w:numId w:val="751"/>
              </w:numPr>
              <w:ind w:firstLine="0"/>
              <w:textAlignment w:val="baseline"/>
              <w:rPr>
                <w:rFonts w:cs="Arial"/>
                <w:szCs w:val="22"/>
              </w:rPr>
            </w:pPr>
            <w:hyperlink r:id="rId58" w:tgtFrame="_blank" w:history="1">
              <w:r w:rsidRPr="00C96FDA">
                <w:rPr>
                  <w:rFonts w:cs="Arial"/>
                  <w:color w:val="215E99"/>
                  <w:szCs w:val="22"/>
                  <w:u w:val="single"/>
                </w:rPr>
                <w:t>SB-98 Immigration Enforcement Notices</w:t>
              </w:r>
            </w:hyperlink>
            <w:r w:rsidRPr="00C96FDA">
              <w:rPr>
                <w:rFonts w:cs="Arial"/>
                <w:szCs w:val="22"/>
              </w:rPr>
              <w:t> </w:t>
            </w:r>
          </w:p>
        </w:tc>
      </w:tr>
    </w:tbl>
    <w:p w14:paraId="7E30A0CD" w14:textId="77777777" w:rsidR="00B80BE9" w:rsidRDefault="00B80BE9" w:rsidP="004C7659">
      <w:pPr>
        <w:pStyle w:val="LittleTitle2"/>
      </w:pPr>
    </w:p>
    <w:p w14:paraId="31A177B9" w14:textId="40970F3E" w:rsidR="004C7659" w:rsidRPr="00841CD1" w:rsidRDefault="004C7659" w:rsidP="004C7659">
      <w:pPr>
        <w:pStyle w:val="LittleTitle2"/>
        <w:rPr>
          <w:color w:val="auto"/>
        </w:rPr>
      </w:pPr>
      <w:bookmarkStart w:id="32" w:name="left"/>
      <w:bookmarkEnd w:id="32"/>
      <w:r w:rsidRPr="00841CD1">
        <w:rPr>
          <w:color w:val="auto"/>
        </w:rPr>
        <w:lastRenderedPageBreak/>
        <w:t>Child Left at School</w:t>
      </w:r>
    </w:p>
    <w:p w14:paraId="1A7AC761" w14:textId="3E58AA2C" w:rsidR="004C7659" w:rsidRDefault="004C7659" w:rsidP="004C7659">
      <w:pPr>
        <w:rPr>
          <w:rFonts w:ascii="Times New Roman" w:hAnsi="Times New Roman"/>
        </w:rPr>
      </w:pPr>
      <w:r>
        <w:rPr>
          <w:rFonts w:ascii="Times New Roman" w:hAnsi="Times New Roman"/>
        </w:rPr>
        <w:t xml:space="preserve">This procedure addresses situations involving </w:t>
      </w:r>
      <w:r w:rsidR="00091B28">
        <w:rPr>
          <w:rFonts w:ascii="Times New Roman" w:hAnsi="Times New Roman"/>
        </w:rPr>
        <w:t xml:space="preserve">a </w:t>
      </w:r>
      <w:r w:rsidR="00091B28" w:rsidRPr="00091B28">
        <w:rPr>
          <w:rFonts w:ascii="Times New Roman" w:hAnsi="Times New Roman"/>
        </w:rPr>
        <w:t>child is waiting at school to be picked up by their parent/guardian. Attempts to reach the parent/guardian have failed. (Note that the scenario could involve staff who are waiting with the child after the school program ends for the day, or after the extended day program ends.) </w:t>
      </w:r>
    </w:p>
    <w:p w14:paraId="0DB3A5D0" w14:textId="77777777" w:rsidR="00027042" w:rsidRDefault="00027042" w:rsidP="004C7659">
      <w:pPr>
        <w:rPr>
          <w:rFonts w:ascii="Times New Roman" w:hAnsi="Times New Roman"/>
        </w:rPr>
      </w:pPr>
    </w:p>
    <w:tbl>
      <w:tblPr>
        <w:tblW w:w="1008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1614"/>
        <w:gridCol w:w="6"/>
        <w:gridCol w:w="8445"/>
        <w:gridCol w:w="7"/>
      </w:tblGrid>
      <w:tr w:rsidR="00027042" w:rsidRPr="00027042" w14:paraId="158D8BAC" w14:textId="77777777" w:rsidTr="009E55F6">
        <w:trPr>
          <w:gridBefore w:val="1"/>
          <w:gridAfter w:val="1"/>
          <w:wBefore w:w="8" w:type="dxa"/>
          <w:wAfter w:w="7" w:type="dxa"/>
          <w:trHeight w:val="300"/>
        </w:trPr>
        <w:tc>
          <w:tcPr>
            <w:tcW w:w="10065" w:type="dxa"/>
            <w:gridSpan w:val="3"/>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0C4A32DA" w14:textId="454F0347" w:rsidR="00027042" w:rsidRPr="00682780" w:rsidRDefault="00D07E8A" w:rsidP="00027042">
            <w:pPr>
              <w:textAlignment w:val="baseline"/>
              <w:rPr>
                <w:rFonts w:ascii="Aptos Narrow" w:hAnsi="Aptos Narrow"/>
                <w:b/>
                <w:bCs/>
                <w:sz w:val="32"/>
                <w:szCs w:val="32"/>
              </w:rPr>
            </w:pPr>
            <w:r w:rsidRPr="00682780">
              <w:rPr>
                <w:rFonts w:ascii="Aptos Narrow" w:hAnsi="Aptos Narrow"/>
                <w:b/>
                <w:bCs/>
                <w:color w:val="365F91" w:themeColor="accent1" w:themeShade="BF"/>
                <w:sz w:val="32"/>
                <w:szCs w:val="32"/>
              </w:rPr>
              <w:t>BEFORE</w:t>
            </w:r>
          </w:p>
        </w:tc>
      </w:tr>
      <w:tr w:rsidR="00027042" w:rsidRPr="00027042" w14:paraId="0E67CF26" w14:textId="77777777" w:rsidTr="009E55F6">
        <w:trPr>
          <w:gridBefore w:val="1"/>
          <w:gridAfter w:val="1"/>
          <w:wBefore w:w="8" w:type="dxa"/>
          <w:wAfter w:w="7" w:type="dxa"/>
          <w:trHeight w:val="300"/>
        </w:trPr>
        <w:tc>
          <w:tcPr>
            <w:tcW w:w="1620" w:type="dxa"/>
            <w:gridSpan w:val="2"/>
            <w:tcBorders>
              <w:top w:val="single" w:sz="6" w:space="0" w:color="auto"/>
              <w:left w:val="single" w:sz="6" w:space="0" w:color="auto"/>
              <w:bottom w:val="single" w:sz="6" w:space="0" w:color="auto"/>
              <w:right w:val="single" w:sz="6" w:space="0" w:color="auto"/>
            </w:tcBorders>
            <w:hideMark/>
          </w:tcPr>
          <w:p w14:paraId="7233FAFB" w14:textId="77777777" w:rsidR="00027042" w:rsidRPr="00027042" w:rsidRDefault="00027042" w:rsidP="00027042">
            <w:pPr>
              <w:textAlignment w:val="baseline"/>
              <w:rPr>
                <w:rFonts w:ascii="Aptos" w:hAnsi="Aptos"/>
                <w:sz w:val="24"/>
              </w:rPr>
            </w:pPr>
            <w:r w:rsidRPr="00027042">
              <w:rPr>
                <w:rFonts w:ascii="Aptos" w:hAnsi="Aptos"/>
                <w:sz w:val="24"/>
              </w:rPr>
              <w:t>Goal: </w:t>
            </w:r>
          </w:p>
        </w:tc>
        <w:tc>
          <w:tcPr>
            <w:tcW w:w="8445" w:type="dxa"/>
            <w:tcBorders>
              <w:top w:val="single" w:sz="6" w:space="0" w:color="auto"/>
              <w:left w:val="single" w:sz="6" w:space="0" w:color="auto"/>
              <w:bottom w:val="single" w:sz="6" w:space="0" w:color="auto"/>
              <w:right w:val="single" w:sz="6" w:space="0" w:color="auto"/>
            </w:tcBorders>
            <w:hideMark/>
          </w:tcPr>
          <w:p w14:paraId="4F30638C" w14:textId="77777777" w:rsidR="00027042" w:rsidRPr="00027042" w:rsidRDefault="00027042" w:rsidP="00027042">
            <w:pPr>
              <w:textAlignment w:val="baseline"/>
              <w:rPr>
                <w:rFonts w:ascii="Aptos" w:hAnsi="Aptos"/>
                <w:sz w:val="24"/>
              </w:rPr>
            </w:pPr>
            <w:r w:rsidRPr="00027042">
              <w:rPr>
                <w:rFonts w:ascii="Aptos" w:hAnsi="Aptos"/>
                <w:sz w:val="24"/>
              </w:rPr>
              <w:t>100% of parents/guardians will designate an adult(s) who has agreed to care for their child if the parent/guardian cannot be located by school officials. </w:t>
            </w:r>
          </w:p>
        </w:tc>
      </w:tr>
      <w:tr w:rsidR="00027042" w:rsidRPr="00027042" w14:paraId="1A9F9279" w14:textId="77777777" w:rsidTr="009E55F6">
        <w:trPr>
          <w:gridBefore w:val="1"/>
          <w:gridAfter w:val="1"/>
          <w:wBefore w:w="8" w:type="dxa"/>
          <w:wAfter w:w="7" w:type="dxa"/>
          <w:trHeight w:val="300"/>
        </w:trPr>
        <w:tc>
          <w:tcPr>
            <w:tcW w:w="1620" w:type="dxa"/>
            <w:gridSpan w:val="2"/>
            <w:tcBorders>
              <w:top w:val="single" w:sz="6" w:space="0" w:color="auto"/>
              <w:left w:val="single" w:sz="6" w:space="0" w:color="auto"/>
              <w:bottom w:val="single" w:sz="6" w:space="0" w:color="auto"/>
              <w:right w:val="single" w:sz="6" w:space="0" w:color="auto"/>
            </w:tcBorders>
            <w:hideMark/>
          </w:tcPr>
          <w:p w14:paraId="3F829DC0" w14:textId="77777777" w:rsidR="00027042" w:rsidRPr="00027042" w:rsidRDefault="00027042" w:rsidP="00027042">
            <w:pPr>
              <w:textAlignment w:val="baseline"/>
              <w:rPr>
                <w:rFonts w:ascii="Aptos" w:hAnsi="Aptos"/>
                <w:sz w:val="24"/>
              </w:rPr>
            </w:pPr>
            <w:r w:rsidRPr="00027042">
              <w:rPr>
                <w:rFonts w:ascii="Aptos" w:hAnsi="Aptos"/>
                <w:sz w:val="24"/>
              </w:rPr>
              <w:t>Objective(s): </w:t>
            </w:r>
          </w:p>
        </w:tc>
        <w:tc>
          <w:tcPr>
            <w:tcW w:w="8445" w:type="dxa"/>
            <w:tcBorders>
              <w:top w:val="single" w:sz="6" w:space="0" w:color="auto"/>
              <w:left w:val="single" w:sz="6" w:space="0" w:color="auto"/>
              <w:bottom w:val="single" w:sz="4" w:space="0" w:color="auto"/>
              <w:right w:val="single" w:sz="6" w:space="0" w:color="auto"/>
            </w:tcBorders>
            <w:hideMark/>
          </w:tcPr>
          <w:p w14:paraId="10EAAA64" w14:textId="77777777" w:rsidR="00027042" w:rsidRPr="00027042" w:rsidRDefault="00027042" w:rsidP="00FC42EC">
            <w:pPr>
              <w:numPr>
                <w:ilvl w:val="0"/>
                <w:numId w:val="351"/>
              </w:numPr>
              <w:ind w:firstLine="0"/>
              <w:textAlignment w:val="baseline"/>
              <w:rPr>
                <w:rFonts w:ascii="Aptos" w:hAnsi="Aptos"/>
                <w:sz w:val="24"/>
              </w:rPr>
            </w:pPr>
            <w:r w:rsidRPr="00027042">
              <w:rPr>
                <w:rFonts w:ascii="Aptos" w:hAnsi="Aptos"/>
                <w:sz w:val="24"/>
              </w:rPr>
              <w:t>Use the school’s mass communication systems at least twice yearly (autodial, email, social media, and backpack messages) to ask parents to review the emergency contact information for their children, and update as necessary. </w:t>
            </w:r>
          </w:p>
          <w:p w14:paraId="1597776D" w14:textId="77777777" w:rsidR="00027042" w:rsidRPr="00027042" w:rsidRDefault="00027042" w:rsidP="00FC42EC">
            <w:pPr>
              <w:numPr>
                <w:ilvl w:val="0"/>
                <w:numId w:val="352"/>
              </w:numPr>
              <w:ind w:firstLine="0"/>
              <w:textAlignment w:val="baseline"/>
              <w:rPr>
                <w:rFonts w:ascii="Aptos" w:hAnsi="Aptos"/>
                <w:sz w:val="24"/>
              </w:rPr>
            </w:pPr>
            <w:r w:rsidRPr="00027042">
              <w:rPr>
                <w:rFonts w:ascii="Aptos" w:hAnsi="Aptos"/>
                <w:sz w:val="24"/>
              </w:rPr>
              <w:t>Encourage parents to identify at least two emergency contacts that are not the immediate parent/guardian.  </w:t>
            </w:r>
          </w:p>
          <w:p w14:paraId="6ECD53CE" w14:textId="77777777" w:rsidR="00027042" w:rsidRPr="00027042" w:rsidRDefault="00027042" w:rsidP="00FC42EC">
            <w:pPr>
              <w:numPr>
                <w:ilvl w:val="0"/>
                <w:numId w:val="353"/>
              </w:numPr>
              <w:ind w:firstLine="0"/>
              <w:textAlignment w:val="baseline"/>
              <w:rPr>
                <w:rFonts w:ascii="Aptos" w:hAnsi="Aptos"/>
                <w:sz w:val="24"/>
              </w:rPr>
            </w:pPr>
            <w:r w:rsidRPr="00027042">
              <w:rPr>
                <w:rFonts w:ascii="Aptos" w:hAnsi="Aptos"/>
                <w:sz w:val="24"/>
              </w:rPr>
              <w:t>Audit school records to identify all children whose emergency contacts have not been reviewed during this school year (i.e., parents who did not complete the annual date verification). </w:t>
            </w:r>
          </w:p>
          <w:p w14:paraId="5615036A" w14:textId="77777777" w:rsidR="00027042" w:rsidRPr="00027042" w:rsidRDefault="00027042" w:rsidP="00FC42EC">
            <w:pPr>
              <w:numPr>
                <w:ilvl w:val="0"/>
                <w:numId w:val="354"/>
              </w:numPr>
              <w:ind w:firstLine="0"/>
              <w:textAlignment w:val="baseline"/>
              <w:rPr>
                <w:rFonts w:ascii="Aptos" w:hAnsi="Aptos"/>
                <w:sz w:val="24"/>
              </w:rPr>
            </w:pPr>
            <w:r w:rsidRPr="00027042">
              <w:rPr>
                <w:rFonts w:ascii="Aptos" w:hAnsi="Aptos"/>
                <w:sz w:val="24"/>
              </w:rPr>
              <w:t>Audit school records to identify all children who have one or fewer emergency contacts in the system.  </w:t>
            </w:r>
          </w:p>
          <w:p w14:paraId="7F30E3D4" w14:textId="77777777" w:rsidR="00027042" w:rsidRPr="00027042" w:rsidRDefault="00027042" w:rsidP="00FC42EC">
            <w:pPr>
              <w:numPr>
                <w:ilvl w:val="0"/>
                <w:numId w:val="355"/>
              </w:numPr>
              <w:ind w:firstLine="0"/>
              <w:textAlignment w:val="baseline"/>
              <w:rPr>
                <w:rFonts w:ascii="Aptos" w:hAnsi="Aptos"/>
                <w:sz w:val="24"/>
              </w:rPr>
            </w:pPr>
            <w:r w:rsidRPr="00027042">
              <w:rPr>
                <w:rFonts w:ascii="Aptos" w:hAnsi="Aptos"/>
                <w:sz w:val="24"/>
              </w:rPr>
              <w:t>Use autodial, email, and backpack messages to specifically target the parents/guardians of children who have been identified in the audit. </w:t>
            </w:r>
          </w:p>
          <w:p w14:paraId="11A1328E" w14:textId="77777777" w:rsidR="00027042" w:rsidRPr="00027042" w:rsidRDefault="00027042" w:rsidP="00FC42EC">
            <w:pPr>
              <w:numPr>
                <w:ilvl w:val="0"/>
                <w:numId w:val="356"/>
              </w:numPr>
              <w:ind w:firstLine="0"/>
              <w:textAlignment w:val="baseline"/>
              <w:rPr>
                <w:rFonts w:ascii="Aptos" w:hAnsi="Aptos"/>
                <w:sz w:val="24"/>
              </w:rPr>
            </w:pPr>
            <w:r w:rsidRPr="00027042">
              <w:rPr>
                <w:rFonts w:ascii="Aptos" w:hAnsi="Aptos"/>
                <w:sz w:val="24"/>
              </w:rPr>
              <w:t>Make individual contacts with parents/guardians who have not responded to prior attempts. </w:t>
            </w:r>
          </w:p>
          <w:p w14:paraId="701D32D9" w14:textId="77777777" w:rsidR="00027042" w:rsidRPr="00027042" w:rsidRDefault="00027042" w:rsidP="00FC42EC">
            <w:pPr>
              <w:numPr>
                <w:ilvl w:val="0"/>
                <w:numId w:val="357"/>
              </w:numPr>
              <w:ind w:firstLine="0"/>
              <w:textAlignment w:val="baseline"/>
              <w:rPr>
                <w:rFonts w:ascii="Aptos" w:hAnsi="Aptos"/>
                <w:sz w:val="24"/>
              </w:rPr>
            </w:pPr>
            <w:r w:rsidRPr="00027042">
              <w:rPr>
                <w:rFonts w:ascii="Aptos" w:hAnsi="Aptos"/>
                <w:sz w:val="24"/>
              </w:rPr>
              <w:t>Continue contacts to accomplish the goal. </w:t>
            </w:r>
          </w:p>
          <w:p w14:paraId="2B3490B1" w14:textId="77777777" w:rsidR="00027042" w:rsidRPr="00027042" w:rsidRDefault="00027042" w:rsidP="00FC42EC">
            <w:pPr>
              <w:numPr>
                <w:ilvl w:val="0"/>
                <w:numId w:val="358"/>
              </w:numPr>
              <w:ind w:firstLine="0"/>
              <w:textAlignment w:val="baseline"/>
              <w:rPr>
                <w:rFonts w:ascii="Aptos" w:hAnsi="Aptos"/>
                <w:sz w:val="24"/>
              </w:rPr>
            </w:pPr>
            <w:r w:rsidRPr="00027042">
              <w:rPr>
                <w:rFonts w:ascii="Aptos" w:hAnsi="Aptos"/>
                <w:sz w:val="24"/>
              </w:rPr>
              <w:t>Promote the use of Family Preparedness Plans to help families with immigration concerns to create contingency plans that anticipate the possibility that a family member/parent could be detained by immigration authorities. </w:t>
            </w:r>
          </w:p>
        </w:tc>
      </w:tr>
      <w:tr w:rsidR="00027042" w:rsidRPr="00027042" w14:paraId="76122C7F" w14:textId="77777777" w:rsidTr="009E55F6">
        <w:trPr>
          <w:gridBefore w:val="1"/>
          <w:gridAfter w:val="1"/>
          <w:wBefore w:w="8" w:type="dxa"/>
          <w:wAfter w:w="7" w:type="dxa"/>
          <w:trHeight w:val="300"/>
        </w:trPr>
        <w:tc>
          <w:tcPr>
            <w:tcW w:w="1620" w:type="dxa"/>
            <w:gridSpan w:val="2"/>
            <w:tcBorders>
              <w:top w:val="single" w:sz="6" w:space="0" w:color="auto"/>
              <w:left w:val="single" w:sz="6" w:space="0" w:color="auto"/>
              <w:bottom w:val="single" w:sz="6" w:space="0" w:color="auto"/>
              <w:right w:val="single" w:sz="4" w:space="0" w:color="auto"/>
            </w:tcBorders>
            <w:hideMark/>
          </w:tcPr>
          <w:p w14:paraId="76C2D9F6" w14:textId="77777777" w:rsidR="00027042" w:rsidRPr="00027042" w:rsidRDefault="00027042" w:rsidP="00027042">
            <w:pPr>
              <w:textAlignment w:val="baseline"/>
              <w:rPr>
                <w:rFonts w:ascii="Aptos" w:hAnsi="Aptos"/>
                <w:sz w:val="24"/>
              </w:rPr>
            </w:pPr>
            <w:r w:rsidRPr="00027042">
              <w:rPr>
                <w:rFonts w:ascii="Aptos" w:hAnsi="Aptos"/>
                <w:sz w:val="24"/>
              </w:rPr>
              <w:t>Courses of Action: </w:t>
            </w:r>
          </w:p>
        </w:tc>
        <w:tc>
          <w:tcPr>
            <w:tcW w:w="8445" w:type="dxa"/>
            <w:tcBorders>
              <w:top w:val="single" w:sz="4" w:space="0" w:color="auto"/>
              <w:left w:val="single" w:sz="4" w:space="0" w:color="auto"/>
              <w:bottom w:val="single" w:sz="4" w:space="0" w:color="auto"/>
              <w:right w:val="single" w:sz="4" w:space="0" w:color="auto"/>
            </w:tcBorders>
            <w:hideMark/>
          </w:tcPr>
          <w:p w14:paraId="2C30A070" w14:textId="77777777" w:rsidR="00027042" w:rsidRPr="00027042" w:rsidRDefault="00027042" w:rsidP="00027042">
            <w:pPr>
              <w:textAlignment w:val="baseline"/>
              <w:rPr>
                <w:rFonts w:ascii="Aptos" w:hAnsi="Aptos"/>
                <w:sz w:val="24"/>
              </w:rPr>
            </w:pPr>
            <w:r w:rsidRPr="00027042">
              <w:rPr>
                <w:rFonts w:ascii="Aptos" w:hAnsi="Aptos"/>
                <w:sz w:val="24"/>
                <w:u w:val="single"/>
              </w:rPr>
              <w:t>Mass Communications Steps</w:t>
            </w:r>
            <w:r w:rsidRPr="00027042">
              <w:rPr>
                <w:rFonts w:ascii="Aptos" w:hAnsi="Aptos"/>
                <w:sz w:val="24"/>
              </w:rPr>
              <w:t> </w:t>
            </w:r>
          </w:p>
          <w:p w14:paraId="6087BC15" w14:textId="77777777" w:rsidR="00027042" w:rsidRPr="00027042" w:rsidRDefault="00027042" w:rsidP="00FC42EC">
            <w:pPr>
              <w:numPr>
                <w:ilvl w:val="0"/>
                <w:numId w:val="359"/>
              </w:numPr>
              <w:ind w:firstLine="0"/>
              <w:textAlignment w:val="baseline"/>
              <w:rPr>
                <w:rFonts w:ascii="Aptos" w:hAnsi="Aptos"/>
                <w:sz w:val="24"/>
              </w:rPr>
            </w:pPr>
            <w:r w:rsidRPr="00027042">
              <w:rPr>
                <w:rFonts w:ascii="Aptos" w:hAnsi="Aptos"/>
                <w:sz w:val="24"/>
              </w:rPr>
              <w:t>Create messaging scripts and translations that communicate the: </w:t>
            </w:r>
          </w:p>
          <w:p w14:paraId="524751D6" w14:textId="77777777" w:rsidR="00027042" w:rsidRPr="00027042" w:rsidRDefault="00027042" w:rsidP="00FC42EC">
            <w:pPr>
              <w:numPr>
                <w:ilvl w:val="0"/>
                <w:numId w:val="360"/>
              </w:numPr>
              <w:ind w:left="1800" w:firstLine="0"/>
              <w:textAlignment w:val="baseline"/>
              <w:rPr>
                <w:rFonts w:ascii="Aptos" w:hAnsi="Aptos"/>
                <w:sz w:val="24"/>
              </w:rPr>
            </w:pPr>
            <w:r w:rsidRPr="00027042">
              <w:rPr>
                <w:rFonts w:ascii="Aptos" w:hAnsi="Aptos"/>
                <w:sz w:val="24"/>
              </w:rPr>
              <w:t>Importance of updating a child’s emergency contacts. </w:t>
            </w:r>
          </w:p>
          <w:p w14:paraId="151B6147" w14:textId="77777777" w:rsidR="00027042" w:rsidRPr="00027042" w:rsidRDefault="00027042" w:rsidP="00FC42EC">
            <w:pPr>
              <w:numPr>
                <w:ilvl w:val="0"/>
                <w:numId w:val="361"/>
              </w:numPr>
              <w:ind w:left="1800" w:firstLine="0"/>
              <w:textAlignment w:val="baseline"/>
              <w:rPr>
                <w:rFonts w:ascii="Aptos" w:hAnsi="Aptos"/>
                <w:sz w:val="24"/>
              </w:rPr>
            </w:pPr>
            <w:r w:rsidRPr="00027042">
              <w:rPr>
                <w:rFonts w:ascii="Aptos" w:hAnsi="Aptos"/>
                <w:sz w:val="24"/>
              </w:rPr>
              <w:t>Process for making the update. </w:t>
            </w:r>
          </w:p>
          <w:p w14:paraId="566F8ECC" w14:textId="77777777" w:rsidR="00027042" w:rsidRPr="00027042" w:rsidRDefault="00027042" w:rsidP="00FC42EC">
            <w:pPr>
              <w:numPr>
                <w:ilvl w:val="0"/>
                <w:numId w:val="362"/>
              </w:numPr>
              <w:ind w:left="1800" w:firstLine="0"/>
              <w:textAlignment w:val="baseline"/>
              <w:rPr>
                <w:rFonts w:ascii="Aptos" w:hAnsi="Aptos"/>
                <w:sz w:val="24"/>
              </w:rPr>
            </w:pPr>
            <w:r w:rsidRPr="00027042">
              <w:rPr>
                <w:rFonts w:ascii="Aptos" w:hAnsi="Aptos"/>
                <w:sz w:val="24"/>
              </w:rPr>
              <w:t>The date (no more than one week from the date of the message) by which emergency contacts should be updated. </w:t>
            </w:r>
          </w:p>
          <w:p w14:paraId="10C6162F" w14:textId="77777777" w:rsidR="00027042" w:rsidRPr="00027042" w:rsidRDefault="00027042" w:rsidP="00FC42EC">
            <w:pPr>
              <w:numPr>
                <w:ilvl w:val="0"/>
                <w:numId w:val="363"/>
              </w:numPr>
              <w:ind w:firstLine="0"/>
              <w:textAlignment w:val="baseline"/>
              <w:rPr>
                <w:rFonts w:ascii="Aptos" w:hAnsi="Aptos"/>
                <w:sz w:val="24"/>
              </w:rPr>
            </w:pPr>
            <w:r w:rsidRPr="00027042">
              <w:rPr>
                <w:rFonts w:ascii="Aptos" w:hAnsi="Aptos"/>
                <w:sz w:val="24"/>
              </w:rPr>
              <w:t>Implement messaging campaign. </w:t>
            </w:r>
          </w:p>
          <w:p w14:paraId="1A4DB609" w14:textId="77777777" w:rsidR="00027042" w:rsidRPr="00027042" w:rsidRDefault="00027042" w:rsidP="00027042">
            <w:pPr>
              <w:textAlignment w:val="baseline"/>
              <w:rPr>
                <w:rFonts w:ascii="Aptos" w:hAnsi="Aptos"/>
                <w:sz w:val="24"/>
              </w:rPr>
            </w:pPr>
            <w:r w:rsidRPr="00027042">
              <w:rPr>
                <w:rFonts w:ascii="Aptos" w:hAnsi="Aptos"/>
                <w:sz w:val="24"/>
              </w:rPr>
              <w:t> </w:t>
            </w:r>
          </w:p>
          <w:p w14:paraId="324D2A26" w14:textId="77777777" w:rsidR="00027042" w:rsidRPr="00027042" w:rsidRDefault="00027042" w:rsidP="00027042">
            <w:pPr>
              <w:textAlignment w:val="baseline"/>
              <w:rPr>
                <w:rFonts w:ascii="Aptos" w:hAnsi="Aptos"/>
                <w:sz w:val="24"/>
              </w:rPr>
            </w:pPr>
            <w:r w:rsidRPr="00027042">
              <w:rPr>
                <w:rFonts w:ascii="Aptos" w:hAnsi="Aptos"/>
                <w:sz w:val="24"/>
                <w:u w:val="single"/>
              </w:rPr>
              <w:t>Audit Steps</w:t>
            </w:r>
            <w:r w:rsidRPr="00027042">
              <w:rPr>
                <w:rFonts w:ascii="Aptos" w:hAnsi="Aptos"/>
                <w:sz w:val="24"/>
              </w:rPr>
              <w:t> </w:t>
            </w:r>
          </w:p>
          <w:p w14:paraId="5556B418" w14:textId="77777777" w:rsidR="00027042" w:rsidRPr="00027042" w:rsidRDefault="00027042" w:rsidP="00FC42EC">
            <w:pPr>
              <w:numPr>
                <w:ilvl w:val="0"/>
                <w:numId w:val="364"/>
              </w:numPr>
              <w:ind w:firstLine="0"/>
              <w:textAlignment w:val="baseline"/>
              <w:rPr>
                <w:rFonts w:ascii="Aptos" w:hAnsi="Aptos"/>
                <w:sz w:val="24"/>
              </w:rPr>
            </w:pPr>
            <w:r w:rsidRPr="00027042">
              <w:rPr>
                <w:rFonts w:ascii="Aptos" w:hAnsi="Aptos"/>
                <w:sz w:val="24"/>
              </w:rPr>
              <w:t>Work with the IT department to develop a confidential query to identify all students whose emergency contacts have not been reviewed during this school year or have one or less emergency contacts in the system. </w:t>
            </w:r>
          </w:p>
          <w:p w14:paraId="7A47D0B6" w14:textId="77777777" w:rsidR="00027042" w:rsidRPr="00027042" w:rsidRDefault="00027042" w:rsidP="00FC42EC">
            <w:pPr>
              <w:numPr>
                <w:ilvl w:val="0"/>
                <w:numId w:val="365"/>
              </w:numPr>
              <w:ind w:firstLine="0"/>
              <w:textAlignment w:val="baseline"/>
              <w:rPr>
                <w:rFonts w:ascii="Aptos" w:hAnsi="Aptos"/>
                <w:sz w:val="24"/>
              </w:rPr>
            </w:pPr>
            <w:r w:rsidRPr="00027042">
              <w:rPr>
                <w:rFonts w:ascii="Aptos" w:hAnsi="Aptos"/>
                <w:sz w:val="24"/>
              </w:rPr>
              <w:t>Initiate the audit one week after the messaging campaign begins. </w:t>
            </w:r>
          </w:p>
          <w:p w14:paraId="301EC7B6" w14:textId="77777777" w:rsidR="00027042" w:rsidRPr="00027042" w:rsidRDefault="00027042" w:rsidP="00027042">
            <w:pPr>
              <w:textAlignment w:val="baseline"/>
              <w:rPr>
                <w:rFonts w:ascii="Aptos" w:hAnsi="Aptos"/>
                <w:sz w:val="24"/>
              </w:rPr>
            </w:pPr>
            <w:r w:rsidRPr="00027042">
              <w:rPr>
                <w:rFonts w:ascii="Aptos" w:hAnsi="Aptos"/>
                <w:sz w:val="24"/>
              </w:rPr>
              <w:t> </w:t>
            </w:r>
          </w:p>
          <w:p w14:paraId="27E052AE" w14:textId="77777777" w:rsidR="00027042" w:rsidRPr="00027042" w:rsidRDefault="00027042" w:rsidP="00027042">
            <w:pPr>
              <w:textAlignment w:val="baseline"/>
              <w:rPr>
                <w:rFonts w:ascii="Aptos" w:hAnsi="Aptos"/>
                <w:sz w:val="24"/>
              </w:rPr>
            </w:pPr>
            <w:r w:rsidRPr="00027042">
              <w:rPr>
                <w:rFonts w:ascii="Aptos" w:hAnsi="Aptos"/>
                <w:sz w:val="24"/>
                <w:u w:val="single"/>
              </w:rPr>
              <w:lastRenderedPageBreak/>
              <w:t>Targeted Messaging Steps</w:t>
            </w:r>
            <w:r w:rsidRPr="00027042">
              <w:rPr>
                <w:rFonts w:ascii="Aptos" w:hAnsi="Aptos"/>
                <w:sz w:val="24"/>
              </w:rPr>
              <w:t> </w:t>
            </w:r>
          </w:p>
          <w:p w14:paraId="63D0B493" w14:textId="77777777" w:rsidR="00027042" w:rsidRPr="00027042" w:rsidRDefault="00027042" w:rsidP="00FC42EC">
            <w:pPr>
              <w:numPr>
                <w:ilvl w:val="0"/>
                <w:numId w:val="366"/>
              </w:numPr>
              <w:ind w:firstLine="0"/>
              <w:textAlignment w:val="baseline"/>
              <w:rPr>
                <w:rFonts w:ascii="Aptos" w:hAnsi="Aptos"/>
                <w:sz w:val="24"/>
              </w:rPr>
            </w:pPr>
            <w:r w:rsidRPr="00027042">
              <w:rPr>
                <w:rFonts w:ascii="Aptos" w:hAnsi="Aptos"/>
                <w:sz w:val="24"/>
              </w:rPr>
              <w:t>Create messaging scripts and translations that communicate: </w:t>
            </w:r>
          </w:p>
          <w:p w14:paraId="58AC63A9" w14:textId="77777777" w:rsidR="00027042" w:rsidRPr="00027042" w:rsidRDefault="00027042" w:rsidP="00FC42EC">
            <w:pPr>
              <w:numPr>
                <w:ilvl w:val="0"/>
                <w:numId w:val="367"/>
              </w:numPr>
              <w:ind w:left="1800" w:firstLine="0"/>
              <w:textAlignment w:val="baseline"/>
              <w:rPr>
                <w:rFonts w:ascii="Aptos" w:hAnsi="Aptos"/>
                <w:sz w:val="24"/>
              </w:rPr>
            </w:pPr>
            <w:r w:rsidRPr="00027042">
              <w:rPr>
                <w:rFonts w:ascii="Aptos" w:hAnsi="Aptos"/>
                <w:sz w:val="24"/>
              </w:rPr>
              <w:t>“Our records indicate the emergency contact information we have on file for your child may be out-of-date or incomplete.”  </w:t>
            </w:r>
          </w:p>
          <w:p w14:paraId="687838B0" w14:textId="77777777" w:rsidR="00027042" w:rsidRPr="00027042" w:rsidRDefault="00027042" w:rsidP="00FC42EC">
            <w:pPr>
              <w:numPr>
                <w:ilvl w:val="0"/>
                <w:numId w:val="368"/>
              </w:numPr>
              <w:ind w:left="1800" w:firstLine="0"/>
              <w:textAlignment w:val="baseline"/>
              <w:rPr>
                <w:rFonts w:ascii="Aptos" w:hAnsi="Aptos"/>
                <w:sz w:val="24"/>
              </w:rPr>
            </w:pPr>
            <w:r w:rsidRPr="00027042">
              <w:rPr>
                <w:rFonts w:ascii="Aptos" w:hAnsi="Aptos"/>
                <w:sz w:val="24"/>
              </w:rPr>
              <w:t>Why having updated emergency contact information is essential. </w:t>
            </w:r>
          </w:p>
          <w:p w14:paraId="6723A029" w14:textId="77777777" w:rsidR="00027042" w:rsidRPr="00027042" w:rsidRDefault="00027042" w:rsidP="00FC42EC">
            <w:pPr>
              <w:numPr>
                <w:ilvl w:val="0"/>
                <w:numId w:val="369"/>
              </w:numPr>
              <w:ind w:left="1800" w:firstLine="0"/>
              <w:textAlignment w:val="baseline"/>
              <w:rPr>
                <w:rFonts w:ascii="Aptos" w:hAnsi="Aptos"/>
                <w:sz w:val="24"/>
              </w:rPr>
            </w:pPr>
            <w:r w:rsidRPr="00027042">
              <w:rPr>
                <w:rFonts w:ascii="Aptos" w:hAnsi="Aptos"/>
                <w:sz w:val="24"/>
              </w:rPr>
              <w:t>Process for making the update. </w:t>
            </w:r>
          </w:p>
          <w:p w14:paraId="5CC43822" w14:textId="77777777" w:rsidR="00027042" w:rsidRPr="00027042" w:rsidRDefault="00027042" w:rsidP="00FC42EC">
            <w:pPr>
              <w:numPr>
                <w:ilvl w:val="0"/>
                <w:numId w:val="370"/>
              </w:numPr>
              <w:ind w:left="1800" w:firstLine="0"/>
              <w:textAlignment w:val="baseline"/>
              <w:rPr>
                <w:rFonts w:ascii="Aptos" w:hAnsi="Aptos"/>
                <w:sz w:val="24"/>
              </w:rPr>
            </w:pPr>
            <w:r w:rsidRPr="00027042">
              <w:rPr>
                <w:rFonts w:ascii="Aptos" w:hAnsi="Aptos"/>
                <w:sz w:val="24"/>
              </w:rPr>
              <w:t>The date (no more than one week from the date of the message) by which emergency contacts should be updated. </w:t>
            </w:r>
          </w:p>
          <w:p w14:paraId="6EAA5820" w14:textId="77777777" w:rsidR="00027042" w:rsidRPr="00027042" w:rsidRDefault="00027042" w:rsidP="00FC42EC">
            <w:pPr>
              <w:numPr>
                <w:ilvl w:val="0"/>
                <w:numId w:val="371"/>
              </w:numPr>
              <w:ind w:left="1800" w:firstLine="0"/>
              <w:textAlignment w:val="baseline"/>
              <w:rPr>
                <w:rFonts w:ascii="Aptos" w:hAnsi="Aptos"/>
                <w:sz w:val="24"/>
              </w:rPr>
            </w:pPr>
            <w:r w:rsidRPr="00027042">
              <w:rPr>
                <w:rFonts w:ascii="Aptos" w:hAnsi="Aptos"/>
                <w:sz w:val="24"/>
              </w:rPr>
              <w:t>Who to contact for help or if you have questions. </w:t>
            </w:r>
          </w:p>
          <w:p w14:paraId="1803B36C" w14:textId="77777777" w:rsidR="00027042" w:rsidRPr="00027042" w:rsidRDefault="00027042" w:rsidP="00FC42EC">
            <w:pPr>
              <w:numPr>
                <w:ilvl w:val="0"/>
                <w:numId w:val="372"/>
              </w:numPr>
              <w:ind w:firstLine="0"/>
              <w:textAlignment w:val="baseline"/>
              <w:rPr>
                <w:rFonts w:ascii="Aptos" w:hAnsi="Aptos"/>
                <w:sz w:val="24"/>
              </w:rPr>
            </w:pPr>
            <w:r w:rsidRPr="00027042">
              <w:rPr>
                <w:rFonts w:ascii="Aptos" w:hAnsi="Aptos"/>
                <w:sz w:val="24"/>
              </w:rPr>
              <w:t>Repeat the audit step one week after targeted messages are sent. </w:t>
            </w:r>
          </w:p>
          <w:p w14:paraId="6106EA02" w14:textId="77777777" w:rsidR="00027042" w:rsidRPr="00027042" w:rsidRDefault="00027042" w:rsidP="00027042">
            <w:pPr>
              <w:textAlignment w:val="baseline"/>
              <w:rPr>
                <w:rFonts w:ascii="Aptos" w:hAnsi="Aptos"/>
                <w:sz w:val="24"/>
              </w:rPr>
            </w:pPr>
            <w:r w:rsidRPr="00027042">
              <w:rPr>
                <w:rFonts w:ascii="Aptos" w:hAnsi="Aptos"/>
                <w:sz w:val="24"/>
              </w:rPr>
              <w:t> </w:t>
            </w:r>
          </w:p>
          <w:p w14:paraId="614C3C45" w14:textId="77777777" w:rsidR="00027042" w:rsidRPr="00027042" w:rsidRDefault="00027042" w:rsidP="00027042">
            <w:pPr>
              <w:textAlignment w:val="baseline"/>
              <w:rPr>
                <w:rFonts w:ascii="Aptos" w:hAnsi="Aptos"/>
                <w:sz w:val="24"/>
              </w:rPr>
            </w:pPr>
            <w:r w:rsidRPr="00027042">
              <w:rPr>
                <w:rFonts w:ascii="Aptos" w:hAnsi="Aptos"/>
                <w:sz w:val="24"/>
                <w:u w:val="single"/>
              </w:rPr>
              <w:t>Individual Contact Steps</w:t>
            </w:r>
            <w:r w:rsidRPr="00027042">
              <w:rPr>
                <w:rFonts w:ascii="Aptos" w:hAnsi="Aptos"/>
                <w:sz w:val="24"/>
              </w:rPr>
              <w:t> </w:t>
            </w:r>
          </w:p>
          <w:p w14:paraId="44B11256" w14:textId="77777777" w:rsidR="00027042" w:rsidRPr="00027042" w:rsidRDefault="00027042" w:rsidP="00FC42EC">
            <w:pPr>
              <w:numPr>
                <w:ilvl w:val="0"/>
                <w:numId w:val="373"/>
              </w:numPr>
              <w:ind w:firstLine="0"/>
              <w:textAlignment w:val="baseline"/>
              <w:rPr>
                <w:rFonts w:ascii="Aptos" w:hAnsi="Aptos"/>
                <w:sz w:val="24"/>
              </w:rPr>
            </w:pPr>
            <w:r w:rsidRPr="00027042">
              <w:rPr>
                <w:rFonts w:ascii="Aptos" w:hAnsi="Aptos"/>
                <w:sz w:val="24"/>
              </w:rPr>
              <w:t>Create call scripts and translations that communicate: </w:t>
            </w:r>
          </w:p>
          <w:p w14:paraId="58193CF7" w14:textId="77777777" w:rsidR="00027042" w:rsidRPr="00027042" w:rsidRDefault="00027042" w:rsidP="00FC42EC">
            <w:pPr>
              <w:numPr>
                <w:ilvl w:val="0"/>
                <w:numId w:val="374"/>
              </w:numPr>
              <w:ind w:left="1410" w:firstLine="0"/>
              <w:textAlignment w:val="baseline"/>
              <w:rPr>
                <w:rFonts w:ascii="Aptos" w:hAnsi="Aptos"/>
                <w:sz w:val="24"/>
              </w:rPr>
            </w:pPr>
            <w:r w:rsidRPr="00027042">
              <w:rPr>
                <w:rFonts w:ascii="Aptos" w:hAnsi="Aptos"/>
                <w:sz w:val="24"/>
              </w:rPr>
              <w:t>Identification of the person making the call. </w:t>
            </w:r>
          </w:p>
          <w:p w14:paraId="5B44B3C2" w14:textId="77777777" w:rsidR="00027042" w:rsidRPr="00027042" w:rsidRDefault="00027042" w:rsidP="00FC42EC">
            <w:pPr>
              <w:numPr>
                <w:ilvl w:val="0"/>
                <w:numId w:val="375"/>
              </w:numPr>
              <w:ind w:left="1410" w:firstLine="0"/>
              <w:textAlignment w:val="baseline"/>
              <w:rPr>
                <w:rFonts w:ascii="Aptos" w:hAnsi="Aptos"/>
                <w:sz w:val="24"/>
              </w:rPr>
            </w:pPr>
            <w:r w:rsidRPr="00027042">
              <w:rPr>
                <w:rFonts w:ascii="Aptos" w:hAnsi="Aptos"/>
                <w:sz w:val="24"/>
              </w:rPr>
              <w:t>The purpose of the call. </w:t>
            </w:r>
          </w:p>
          <w:p w14:paraId="75B1061F" w14:textId="77777777" w:rsidR="00027042" w:rsidRPr="00027042" w:rsidRDefault="00027042" w:rsidP="00FC42EC">
            <w:pPr>
              <w:numPr>
                <w:ilvl w:val="0"/>
                <w:numId w:val="376"/>
              </w:numPr>
              <w:ind w:left="1410" w:firstLine="0"/>
              <w:textAlignment w:val="baseline"/>
              <w:rPr>
                <w:rFonts w:ascii="Aptos" w:hAnsi="Aptos"/>
                <w:sz w:val="24"/>
              </w:rPr>
            </w:pPr>
            <w:r w:rsidRPr="00027042">
              <w:rPr>
                <w:rFonts w:ascii="Aptos" w:hAnsi="Aptos"/>
                <w:sz w:val="24"/>
              </w:rPr>
              <w:t>Verification that the person speaking is the parent/guardian. </w:t>
            </w:r>
          </w:p>
          <w:p w14:paraId="2344BBA4" w14:textId="77777777" w:rsidR="00027042" w:rsidRPr="00027042" w:rsidRDefault="00027042" w:rsidP="00FC42EC">
            <w:pPr>
              <w:numPr>
                <w:ilvl w:val="0"/>
                <w:numId w:val="377"/>
              </w:numPr>
              <w:ind w:left="1410" w:firstLine="0"/>
              <w:textAlignment w:val="baseline"/>
              <w:rPr>
                <w:rFonts w:ascii="Aptos" w:hAnsi="Aptos"/>
                <w:sz w:val="24"/>
              </w:rPr>
            </w:pPr>
            <w:r w:rsidRPr="00027042">
              <w:rPr>
                <w:rFonts w:ascii="Aptos" w:hAnsi="Aptos"/>
                <w:sz w:val="24"/>
              </w:rPr>
              <w:t>Review the emergency contact info that is on file. </w:t>
            </w:r>
          </w:p>
          <w:p w14:paraId="1EDF371B" w14:textId="77777777" w:rsidR="00027042" w:rsidRPr="00027042" w:rsidRDefault="00027042" w:rsidP="00FC42EC">
            <w:pPr>
              <w:numPr>
                <w:ilvl w:val="0"/>
                <w:numId w:val="378"/>
              </w:numPr>
              <w:ind w:left="1410" w:firstLine="0"/>
              <w:textAlignment w:val="baseline"/>
              <w:rPr>
                <w:rFonts w:ascii="Aptos" w:hAnsi="Aptos"/>
                <w:sz w:val="24"/>
              </w:rPr>
            </w:pPr>
            <w:r w:rsidRPr="00027042">
              <w:rPr>
                <w:rFonts w:ascii="Aptos" w:hAnsi="Aptos"/>
                <w:sz w:val="24"/>
              </w:rPr>
              <w:t>Make needed updates. </w:t>
            </w:r>
          </w:p>
          <w:p w14:paraId="7451C6F2" w14:textId="77777777" w:rsidR="00027042" w:rsidRPr="00027042" w:rsidRDefault="00027042" w:rsidP="00FC42EC">
            <w:pPr>
              <w:numPr>
                <w:ilvl w:val="0"/>
                <w:numId w:val="379"/>
              </w:numPr>
              <w:ind w:left="1410" w:firstLine="0"/>
              <w:textAlignment w:val="baseline"/>
              <w:rPr>
                <w:rFonts w:ascii="Aptos" w:hAnsi="Aptos"/>
                <w:sz w:val="24"/>
              </w:rPr>
            </w:pPr>
            <w:r w:rsidRPr="00027042">
              <w:rPr>
                <w:rFonts w:ascii="Aptos" w:hAnsi="Aptos"/>
                <w:sz w:val="24"/>
              </w:rPr>
              <w:t>Answer questions. </w:t>
            </w:r>
          </w:p>
          <w:p w14:paraId="004A1E57" w14:textId="77777777" w:rsidR="00027042" w:rsidRPr="00027042" w:rsidRDefault="00027042" w:rsidP="00FC42EC">
            <w:pPr>
              <w:numPr>
                <w:ilvl w:val="0"/>
                <w:numId w:val="380"/>
              </w:numPr>
              <w:ind w:firstLine="0"/>
              <w:textAlignment w:val="baseline"/>
              <w:rPr>
                <w:rFonts w:ascii="Aptos" w:hAnsi="Aptos"/>
                <w:sz w:val="24"/>
              </w:rPr>
            </w:pPr>
            <w:r w:rsidRPr="00027042">
              <w:rPr>
                <w:rFonts w:ascii="Aptos" w:hAnsi="Aptos"/>
                <w:sz w:val="24"/>
              </w:rPr>
              <w:t>Assign call lists to staff. </w:t>
            </w:r>
          </w:p>
          <w:p w14:paraId="367A9CCA" w14:textId="77777777" w:rsidR="00027042" w:rsidRPr="00027042" w:rsidRDefault="00027042" w:rsidP="00FC42EC">
            <w:pPr>
              <w:numPr>
                <w:ilvl w:val="0"/>
                <w:numId w:val="381"/>
              </w:numPr>
              <w:ind w:left="1410" w:firstLine="0"/>
              <w:textAlignment w:val="baseline"/>
              <w:rPr>
                <w:rFonts w:ascii="Aptos" w:hAnsi="Aptos"/>
                <w:sz w:val="24"/>
              </w:rPr>
            </w:pPr>
            <w:r w:rsidRPr="00027042">
              <w:rPr>
                <w:rFonts w:ascii="Aptos" w:hAnsi="Aptos"/>
                <w:sz w:val="24"/>
              </w:rPr>
              <w:t>Train staff on the use of the call script. </w:t>
            </w:r>
          </w:p>
          <w:p w14:paraId="18DDB92B" w14:textId="77777777" w:rsidR="00027042" w:rsidRPr="00027042" w:rsidRDefault="00027042" w:rsidP="00FC42EC">
            <w:pPr>
              <w:numPr>
                <w:ilvl w:val="0"/>
                <w:numId w:val="382"/>
              </w:numPr>
              <w:ind w:left="1410" w:firstLine="0"/>
              <w:textAlignment w:val="baseline"/>
              <w:rPr>
                <w:rFonts w:ascii="Aptos" w:hAnsi="Aptos"/>
                <w:sz w:val="24"/>
              </w:rPr>
            </w:pPr>
            <w:r w:rsidRPr="00027042">
              <w:rPr>
                <w:rFonts w:ascii="Aptos" w:hAnsi="Aptos"/>
                <w:sz w:val="24"/>
              </w:rPr>
              <w:t>Prepare staff to respond to questions, concerns, or objections. </w:t>
            </w:r>
          </w:p>
          <w:p w14:paraId="0D1568F0" w14:textId="77777777" w:rsidR="00027042" w:rsidRPr="00027042" w:rsidRDefault="00027042" w:rsidP="00FC42EC">
            <w:pPr>
              <w:numPr>
                <w:ilvl w:val="0"/>
                <w:numId w:val="383"/>
              </w:numPr>
              <w:ind w:firstLine="0"/>
              <w:textAlignment w:val="baseline"/>
              <w:rPr>
                <w:rFonts w:ascii="Aptos" w:hAnsi="Aptos"/>
                <w:sz w:val="24"/>
              </w:rPr>
            </w:pPr>
            <w:r w:rsidRPr="00027042">
              <w:rPr>
                <w:rFonts w:ascii="Aptos" w:hAnsi="Aptos"/>
                <w:sz w:val="24"/>
              </w:rPr>
              <w:t>Track progress to 100%. </w:t>
            </w:r>
          </w:p>
          <w:p w14:paraId="09676927" w14:textId="77777777" w:rsidR="00027042" w:rsidRPr="00027042" w:rsidRDefault="00027042" w:rsidP="00027042">
            <w:pPr>
              <w:textAlignment w:val="baseline"/>
              <w:rPr>
                <w:rFonts w:ascii="Aptos" w:hAnsi="Aptos"/>
                <w:sz w:val="24"/>
              </w:rPr>
            </w:pPr>
            <w:r w:rsidRPr="00027042">
              <w:rPr>
                <w:rFonts w:ascii="Aptos" w:hAnsi="Aptos"/>
                <w:sz w:val="24"/>
              </w:rPr>
              <w:t> </w:t>
            </w:r>
          </w:p>
          <w:p w14:paraId="5F39A5DA" w14:textId="77777777" w:rsidR="00027042" w:rsidRPr="00027042" w:rsidRDefault="00027042" w:rsidP="00027042">
            <w:pPr>
              <w:textAlignment w:val="baseline"/>
              <w:rPr>
                <w:rFonts w:ascii="Aptos" w:hAnsi="Aptos"/>
                <w:sz w:val="24"/>
              </w:rPr>
            </w:pPr>
            <w:r w:rsidRPr="00027042">
              <w:rPr>
                <w:rFonts w:ascii="Aptos" w:hAnsi="Aptos"/>
                <w:sz w:val="24"/>
                <w:u w:val="single"/>
              </w:rPr>
              <w:t>Family Safety Plan (FSP) Steps</w:t>
            </w:r>
            <w:r w:rsidRPr="00027042">
              <w:rPr>
                <w:rFonts w:ascii="Aptos" w:hAnsi="Aptos"/>
                <w:sz w:val="24"/>
              </w:rPr>
              <w:t> </w:t>
            </w:r>
          </w:p>
          <w:p w14:paraId="419C8E3D" w14:textId="77777777" w:rsidR="00027042" w:rsidRPr="00027042" w:rsidRDefault="00027042" w:rsidP="00FC42EC">
            <w:pPr>
              <w:numPr>
                <w:ilvl w:val="0"/>
                <w:numId w:val="384"/>
              </w:numPr>
              <w:ind w:firstLine="0"/>
              <w:textAlignment w:val="baseline"/>
              <w:rPr>
                <w:rFonts w:ascii="Aptos" w:hAnsi="Aptos"/>
                <w:sz w:val="24"/>
              </w:rPr>
            </w:pPr>
            <w:r w:rsidRPr="00027042">
              <w:rPr>
                <w:rFonts w:ascii="Aptos" w:hAnsi="Aptos"/>
                <w:sz w:val="24"/>
              </w:rPr>
              <w:t>Identify community-based organizations that are willing to help families with immigration concerns complete an FSP. </w:t>
            </w:r>
          </w:p>
          <w:p w14:paraId="2E097F2C" w14:textId="77777777" w:rsidR="00027042" w:rsidRPr="00027042" w:rsidRDefault="00027042" w:rsidP="00FC42EC">
            <w:pPr>
              <w:numPr>
                <w:ilvl w:val="0"/>
                <w:numId w:val="385"/>
              </w:numPr>
              <w:ind w:firstLine="0"/>
              <w:textAlignment w:val="baseline"/>
              <w:rPr>
                <w:rFonts w:ascii="Aptos" w:hAnsi="Aptos"/>
                <w:sz w:val="24"/>
              </w:rPr>
            </w:pPr>
            <w:r w:rsidRPr="00027042">
              <w:rPr>
                <w:rFonts w:ascii="Aptos" w:hAnsi="Aptos"/>
                <w:sz w:val="24"/>
              </w:rPr>
              <w:t>Promote the use of FSP through social media posts, school message platforms, posters, and in the community (churches, libraries, community centers). </w:t>
            </w:r>
          </w:p>
          <w:p w14:paraId="3D6079A0" w14:textId="77777777" w:rsidR="00027042" w:rsidRPr="00027042" w:rsidRDefault="00027042" w:rsidP="00FC42EC">
            <w:pPr>
              <w:numPr>
                <w:ilvl w:val="0"/>
                <w:numId w:val="386"/>
              </w:numPr>
              <w:ind w:firstLine="0"/>
              <w:textAlignment w:val="baseline"/>
              <w:rPr>
                <w:rFonts w:ascii="Aptos" w:hAnsi="Aptos"/>
                <w:sz w:val="24"/>
              </w:rPr>
            </w:pPr>
            <w:r w:rsidRPr="00027042">
              <w:rPr>
                <w:rFonts w:ascii="Aptos" w:hAnsi="Aptos"/>
                <w:sz w:val="24"/>
              </w:rPr>
              <w:t>Focus on mass communication strategies. Avoid strategies that assume someone is an immigrant or that could cause someone to disclose their immigration status to a school employee. </w:t>
            </w:r>
          </w:p>
          <w:p w14:paraId="3926C345" w14:textId="77777777" w:rsidR="00027042" w:rsidRPr="00027042" w:rsidRDefault="00027042" w:rsidP="00FC42EC">
            <w:pPr>
              <w:numPr>
                <w:ilvl w:val="0"/>
                <w:numId w:val="387"/>
              </w:numPr>
              <w:ind w:firstLine="0"/>
              <w:textAlignment w:val="baseline"/>
              <w:rPr>
                <w:rFonts w:ascii="Aptos" w:hAnsi="Aptos"/>
                <w:sz w:val="24"/>
              </w:rPr>
            </w:pPr>
            <w:r w:rsidRPr="00027042">
              <w:rPr>
                <w:rFonts w:ascii="Aptos" w:hAnsi="Aptos"/>
                <w:sz w:val="24"/>
              </w:rPr>
              <w:t>Do not store Family Safety Plans at school as they will be considered school records and would contain confidential information that the school will not need and shouldn’t have access to. </w:t>
            </w:r>
          </w:p>
          <w:p w14:paraId="1F1E073C" w14:textId="77777777" w:rsidR="00027042" w:rsidRPr="00027042" w:rsidRDefault="00027042" w:rsidP="00027042">
            <w:pPr>
              <w:textAlignment w:val="baseline"/>
              <w:rPr>
                <w:rFonts w:ascii="Aptos" w:hAnsi="Aptos"/>
                <w:sz w:val="24"/>
              </w:rPr>
            </w:pPr>
            <w:r w:rsidRPr="00027042">
              <w:rPr>
                <w:rFonts w:ascii="Aptos" w:hAnsi="Aptos"/>
                <w:sz w:val="24"/>
              </w:rPr>
              <w:t> </w:t>
            </w:r>
          </w:p>
          <w:p w14:paraId="5E08421E" w14:textId="77777777" w:rsidR="00027042" w:rsidRPr="00027042" w:rsidRDefault="00027042" w:rsidP="00027042">
            <w:pPr>
              <w:textAlignment w:val="baseline"/>
              <w:rPr>
                <w:rFonts w:ascii="Aptos" w:hAnsi="Aptos"/>
                <w:sz w:val="24"/>
              </w:rPr>
            </w:pPr>
            <w:r w:rsidRPr="00027042">
              <w:rPr>
                <w:rFonts w:ascii="Aptos" w:hAnsi="Aptos"/>
                <w:sz w:val="24"/>
                <w:u w:val="single"/>
              </w:rPr>
              <w:t>Cautions</w:t>
            </w:r>
            <w:r w:rsidRPr="00027042">
              <w:rPr>
                <w:rFonts w:ascii="Aptos" w:hAnsi="Aptos"/>
                <w:sz w:val="24"/>
              </w:rPr>
              <w:t>: </w:t>
            </w:r>
          </w:p>
          <w:p w14:paraId="7DDD5103" w14:textId="77777777" w:rsidR="00027042" w:rsidRPr="00027042" w:rsidRDefault="00027042" w:rsidP="00FC42EC">
            <w:pPr>
              <w:numPr>
                <w:ilvl w:val="0"/>
                <w:numId w:val="388"/>
              </w:numPr>
              <w:ind w:firstLine="0"/>
              <w:textAlignment w:val="baseline"/>
              <w:rPr>
                <w:rFonts w:ascii="Aptos" w:hAnsi="Aptos"/>
                <w:sz w:val="24"/>
              </w:rPr>
            </w:pPr>
            <w:r w:rsidRPr="00027042">
              <w:rPr>
                <w:rFonts w:ascii="Aptos" w:hAnsi="Aptos"/>
                <w:sz w:val="24"/>
              </w:rPr>
              <w:t>Avoid strategies that risk identifying individual children whose parents have not updated their emergency contacts. </w:t>
            </w:r>
          </w:p>
          <w:p w14:paraId="2E79D14F" w14:textId="77777777" w:rsidR="00027042" w:rsidRPr="00027042" w:rsidRDefault="00027042" w:rsidP="00FC42EC">
            <w:pPr>
              <w:numPr>
                <w:ilvl w:val="0"/>
                <w:numId w:val="389"/>
              </w:numPr>
              <w:ind w:firstLine="0"/>
              <w:textAlignment w:val="baseline"/>
              <w:rPr>
                <w:rFonts w:ascii="Aptos" w:hAnsi="Aptos"/>
                <w:sz w:val="24"/>
              </w:rPr>
            </w:pPr>
            <w:r w:rsidRPr="00027042">
              <w:rPr>
                <w:rFonts w:ascii="Aptos" w:hAnsi="Aptos"/>
                <w:sz w:val="24"/>
              </w:rPr>
              <w:t>Avoid strategies that could cause children to become fearful about whether their parents have updated their emergency contacts. </w:t>
            </w:r>
          </w:p>
          <w:p w14:paraId="125F88DC" w14:textId="77777777" w:rsidR="00027042" w:rsidRPr="00027042" w:rsidRDefault="00027042" w:rsidP="00FC42EC">
            <w:pPr>
              <w:numPr>
                <w:ilvl w:val="0"/>
                <w:numId w:val="390"/>
              </w:numPr>
              <w:ind w:firstLine="0"/>
              <w:textAlignment w:val="baseline"/>
              <w:rPr>
                <w:rFonts w:ascii="Aptos" w:hAnsi="Aptos"/>
                <w:sz w:val="24"/>
              </w:rPr>
            </w:pPr>
            <w:r w:rsidRPr="00027042">
              <w:rPr>
                <w:rFonts w:ascii="Aptos" w:hAnsi="Aptos"/>
                <w:sz w:val="24"/>
              </w:rPr>
              <w:lastRenderedPageBreak/>
              <w:t>Be prepared to support students who have suffered traumatic situations and could be triggered by discussion of the need for updated emergency contacts.  </w:t>
            </w:r>
          </w:p>
        </w:tc>
      </w:tr>
      <w:tr w:rsidR="009E55F6" w:rsidRPr="008C35B5" w14:paraId="3027F651" w14:textId="77777777" w:rsidTr="009E55F6">
        <w:trPr>
          <w:trHeight w:val="300"/>
        </w:trPr>
        <w:tc>
          <w:tcPr>
            <w:tcW w:w="10080" w:type="dxa"/>
            <w:gridSpan w:val="5"/>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2A559453" w14:textId="77777777" w:rsidR="009E55F6" w:rsidRPr="008C35B5" w:rsidRDefault="009E55F6" w:rsidP="0009553B">
            <w:pPr>
              <w:textAlignment w:val="baseline"/>
              <w:rPr>
                <w:rFonts w:ascii="Arial Narrow" w:hAnsi="Arial Narrow"/>
                <w:sz w:val="32"/>
                <w:szCs w:val="32"/>
              </w:rPr>
            </w:pPr>
            <w:r w:rsidRPr="008C35B5">
              <w:rPr>
                <w:rFonts w:ascii="Arial Narrow" w:hAnsi="Arial Narrow"/>
                <w:b/>
                <w:bCs/>
                <w:color w:val="365F91" w:themeColor="accent1" w:themeShade="BF"/>
                <w:sz w:val="32"/>
                <w:szCs w:val="32"/>
              </w:rPr>
              <w:lastRenderedPageBreak/>
              <w:t xml:space="preserve">DURING </w:t>
            </w:r>
          </w:p>
        </w:tc>
      </w:tr>
      <w:tr w:rsidR="009E55F6" w:rsidRPr="00D46E40" w14:paraId="700AF17C" w14:textId="77777777" w:rsidTr="009E55F6">
        <w:trPr>
          <w:trHeight w:val="300"/>
        </w:trPr>
        <w:tc>
          <w:tcPr>
            <w:tcW w:w="1622" w:type="dxa"/>
            <w:gridSpan w:val="2"/>
            <w:tcBorders>
              <w:top w:val="single" w:sz="6" w:space="0" w:color="auto"/>
              <w:left w:val="single" w:sz="6" w:space="0" w:color="auto"/>
              <w:bottom w:val="single" w:sz="6" w:space="0" w:color="auto"/>
              <w:right w:val="single" w:sz="6" w:space="0" w:color="auto"/>
            </w:tcBorders>
            <w:hideMark/>
          </w:tcPr>
          <w:p w14:paraId="082143D1" w14:textId="77777777" w:rsidR="009E55F6" w:rsidRPr="00D46E40" w:rsidRDefault="009E55F6" w:rsidP="0009553B">
            <w:pPr>
              <w:textAlignment w:val="baseline"/>
              <w:rPr>
                <w:rFonts w:ascii="Aptos" w:hAnsi="Aptos"/>
                <w:sz w:val="24"/>
              </w:rPr>
            </w:pPr>
            <w:r w:rsidRPr="00D46E40">
              <w:rPr>
                <w:rFonts w:ascii="Aptos" w:hAnsi="Aptos"/>
                <w:sz w:val="24"/>
              </w:rPr>
              <w:t>Goal: </w:t>
            </w:r>
          </w:p>
        </w:tc>
        <w:tc>
          <w:tcPr>
            <w:tcW w:w="8458" w:type="dxa"/>
            <w:gridSpan w:val="3"/>
            <w:tcBorders>
              <w:top w:val="single" w:sz="6" w:space="0" w:color="auto"/>
              <w:left w:val="single" w:sz="6" w:space="0" w:color="auto"/>
              <w:bottom w:val="single" w:sz="6" w:space="0" w:color="auto"/>
              <w:right w:val="single" w:sz="6" w:space="0" w:color="auto"/>
            </w:tcBorders>
            <w:hideMark/>
          </w:tcPr>
          <w:p w14:paraId="7F3359DA" w14:textId="77777777" w:rsidR="009E55F6" w:rsidRPr="00D46E40" w:rsidRDefault="009E55F6" w:rsidP="0009553B">
            <w:pPr>
              <w:textAlignment w:val="baseline"/>
              <w:rPr>
                <w:rFonts w:ascii="Aptos" w:hAnsi="Aptos"/>
                <w:sz w:val="24"/>
              </w:rPr>
            </w:pPr>
            <w:r w:rsidRPr="00D46E40">
              <w:rPr>
                <w:rFonts w:ascii="Aptos" w:hAnsi="Aptos"/>
                <w:sz w:val="24"/>
              </w:rPr>
              <w:t>Ensure the safety of the child until the parent/guardian, person designated by the parent or guardian, or person presenting a Caregiver’s Authorization Affidavit is located to take custody of the child. </w:t>
            </w:r>
          </w:p>
        </w:tc>
      </w:tr>
      <w:tr w:rsidR="009E55F6" w:rsidRPr="00D46E40" w14:paraId="721AAE8D" w14:textId="77777777" w:rsidTr="009E55F6">
        <w:trPr>
          <w:trHeight w:val="300"/>
        </w:trPr>
        <w:tc>
          <w:tcPr>
            <w:tcW w:w="1622" w:type="dxa"/>
            <w:gridSpan w:val="2"/>
            <w:tcBorders>
              <w:top w:val="single" w:sz="6" w:space="0" w:color="auto"/>
              <w:left w:val="single" w:sz="6" w:space="0" w:color="auto"/>
              <w:bottom w:val="single" w:sz="4" w:space="0" w:color="auto"/>
              <w:right w:val="single" w:sz="6" w:space="0" w:color="auto"/>
            </w:tcBorders>
            <w:hideMark/>
          </w:tcPr>
          <w:p w14:paraId="6EDF1476" w14:textId="77777777" w:rsidR="009E55F6" w:rsidRPr="00D46E40" w:rsidRDefault="009E55F6" w:rsidP="0009553B">
            <w:pPr>
              <w:textAlignment w:val="baseline"/>
              <w:rPr>
                <w:rFonts w:ascii="Aptos" w:hAnsi="Aptos"/>
                <w:sz w:val="24"/>
              </w:rPr>
            </w:pPr>
            <w:r w:rsidRPr="00D46E40">
              <w:rPr>
                <w:rFonts w:ascii="Aptos" w:hAnsi="Aptos"/>
                <w:sz w:val="24"/>
              </w:rPr>
              <w:t>Objective(s): </w:t>
            </w:r>
          </w:p>
        </w:tc>
        <w:tc>
          <w:tcPr>
            <w:tcW w:w="8458" w:type="dxa"/>
            <w:gridSpan w:val="3"/>
            <w:tcBorders>
              <w:top w:val="single" w:sz="6" w:space="0" w:color="auto"/>
              <w:left w:val="single" w:sz="6" w:space="0" w:color="auto"/>
              <w:bottom w:val="single" w:sz="4" w:space="0" w:color="auto"/>
              <w:right w:val="single" w:sz="6" w:space="0" w:color="auto"/>
            </w:tcBorders>
            <w:hideMark/>
          </w:tcPr>
          <w:p w14:paraId="7F20DACA" w14:textId="77777777" w:rsidR="009E55F6" w:rsidRPr="00D46E40" w:rsidRDefault="009E55F6" w:rsidP="009E55F6">
            <w:pPr>
              <w:numPr>
                <w:ilvl w:val="0"/>
                <w:numId w:val="391"/>
              </w:numPr>
              <w:ind w:firstLine="0"/>
              <w:textAlignment w:val="baseline"/>
              <w:rPr>
                <w:rFonts w:ascii="Aptos" w:hAnsi="Aptos"/>
                <w:sz w:val="24"/>
              </w:rPr>
            </w:pPr>
            <w:r w:rsidRPr="00D46E40">
              <w:rPr>
                <w:rFonts w:ascii="Aptos" w:hAnsi="Aptos"/>
                <w:sz w:val="24"/>
              </w:rPr>
              <w:t>Engage district support. </w:t>
            </w:r>
          </w:p>
          <w:p w14:paraId="2A767530" w14:textId="77777777" w:rsidR="009E55F6" w:rsidRPr="00D46E40" w:rsidRDefault="009E55F6" w:rsidP="009E55F6">
            <w:pPr>
              <w:numPr>
                <w:ilvl w:val="0"/>
                <w:numId w:val="392"/>
              </w:numPr>
              <w:ind w:firstLine="0"/>
              <w:textAlignment w:val="baseline"/>
              <w:rPr>
                <w:rFonts w:ascii="Aptos" w:hAnsi="Aptos"/>
                <w:sz w:val="24"/>
              </w:rPr>
            </w:pPr>
            <w:r w:rsidRPr="00D46E40">
              <w:rPr>
                <w:rFonts w:ascii="Aptos" w:hAnsi="Aptos"/>
                <w:sz w:val="24"/>
              </w:rPr>
              <w:t>Attempt to contact parent/guardian. </w:t>
            </w:r>
          </w:p>
          <w:p w14:paraId="1D7A8B61" w14:textId="77777777" w:rsidR="009E55F6" w:rsidRPr="00D46E40" w:rsidRDefault="009E55F6" w:rsidP="009E55F6">
            <w:pPr>
              <w:numPr>
                <w:ilvl w:val="0"/>
                <w:numId w:val="393"/>
              </w:numPr>
              <w:ind w:firstLine="0"/>
              <w:textAlignment w:val="baseline"/>
              <w:rPr>
                <w:rFonts w:ascii="Aptos" w:hAnsi="Aptos"/>
                <w:sz w:val="24"/>
              </w:rPr>
            </w:pPr>
            <w:r w:rsidRPr="00D46E40">
              <w:rPr>
                <w:rFonts w:ascii="Aptos" w:hAnsi="Aptos"/>
                <w:sz w:val="24"/>
              </w:rPr>
              <w:t>Attempt to contact persons listed in school records as emergency contacts. </w:t>
            </w:r>
          </w:p>
          <w:p w14:paraId="0141D305" w14:textId="77777777" w:rsidR="009E55F6" w:rsidRPr="00D46E40" w:rsidRDefault="009E55F6" w:rsidP="009E55F6">
            <w:pPr>
              <w:numPr>
                <w:ilvl w:val="0"/>
                <w:numId w:val="394"/>
              </w:numPr>
              <w:ind w:firstLine="0"/>
              <w:textAlignment w:val="baseline"/>
              <w:rPr>
                <w:rFonts w:ascii="Aptos" w:hAnsi="Aptos"/>
                <w:sz w:val="24"/>
              </w:rPr>
            </w:pPr>
            <w:r w:rsidRPr="00D46E40">
              <w:rPr>
                <w:rFonts w:ascii="Aptos" w:hAnsi="Aptos"/>
                <w:sz w:val="24"/>
              </w:rPr>
              <w:t>Determine if the parent/guardian has left other written instructions (with relatives or friends) designating someone as an emergency caregiver for their child. </w:t>
            </w:r>
          </w:p>
          <w:p w14:paraId="554924EE" w14:textId="77777777" w:rsidR="009E55F6" w:rsidRPr="00D46E40" w:rsidRDefault="009E55F6" w:rsidP="009E55F6">
            <w:pPr>
              <w:numPr>
                <w:ilvl w:val="0"/>
                <w:numId w:val="395"/>
              </w:numPr>
              <w:ind w:firstLine="0"/>
              <w:textAlignment w:val="baseline"/>
              <w:rPr>
                <w:rFonts w:ascii="Aptos" w:hAnsi="Aptos"/>
                <w:sz w:val="24"/>
              </w:rPr>
            </w:pPr>
            <w:r w:rsidRPr="00D46E40">
              <w:rPr>
                <w:rFonts w:ascii="Aptos" w:hAnsi="Aptos"/>
                <w:sz w:val="24"/>
              </w:rPr>
              <w:t>Contact law enforcement only after exhausting all possibility of identifying an emergency caregiver to take custody of the child. </w:t>
            </w:r>
          </w:p>
        </w:tc>
      </w:tr>
      <w:tr w:rsidR="009E55F6" w:rsidRPr="00D46E40" w14:paraId="0DEDD6F6" w14:textId="77777777" w:rsidTr="009E55F6">
        <w:trPr>
          <w:trHeight w:val="300"/>
        </w:trPr>
        <w:tc>
          <w:tcPr>
            <w:tcW w:w="1622" w:type="dxa"/>
            <w:gridSpan w:val="2"/>
            <w:tcBorders>
              <w:top w:val="single" w:sz="4" w:space="0" w:color="auto"/>
              <w:left w:val="single" w:sz="4" w:space="0" w:color="auto"/>
              <w:bottom w:val="single" w:sz="4" w:space="0" w:color="auto"/>
              <w:right w:val="single" w:sz="4" w:space="0" w:color="auto"/>
            </w:tcBorders>
            <w:hideMark/>
          </w:tcPr>
          <w:p w14:paraId="04A758B4" w14:textId="77777777" w:rsidR="009E55F6" w:rsidRPr="00D46E40" w:rsidRDefault="009E55F6" w:rsidP="0009553B">
            <w:pPr>
              <w:textAlignment w:val="baseline"/>
              <w:rPr>
                <w:rFonts w:ascii="Aptos" w:hAnsi="Aptos"/>
                <w:sz w:val="24"/>
              </w:rPr>
            </w:pPr>
            <w:r w:rsidRPr="00D46E40">
              <w:rPr>
                <w:rFonts w:ascii="Aptos" w:hAnsi="Aptos"/>
                <w:sz w:val="24"/>
              </w:rPr>
              <w:t>Courses of Action: </w:t>
            </w:r>
          </w:p>
        </w:tc>
        <w:tc>
          <w:tcPr>
            <w:tcW w:w="8458" w:type="dxa"/>
            <w:gridSpan w:val="3"/>
            <w:tcBorders>
              <w:top w:val="single" w:sz="4" w:space="0" w:color="auto"/>
              <w:left w:val="single" w:sz="4" w:space="0" w:color="auto"/>
              <w:bottom w:val="single" w:sz="4" w:space="0" w:color="auto"/>
              <w:right w:val="single" w:sz="4" w:space="0" w:color="auto"/>
            </w:tcBorders>
            <w:hideMark/>
          </w:tcPr>
          <w:p w14:paraId="2302A013" w14:textId="77777777" w:rsidR="009E55F6" w:rsidRPr="00D46E40" w:rsidRDefault="009E55F6" w:rsidP="0009553B">
            <w:pPr>
              <w:textAlignment w:val="baseline"/>
              <w:rPr>
                <w:rFonts w:ascii="Aptos" w:hAnsi="Aptos"/>
                <w:sz w:val="24"/>
              </w:rPr>
            </w:pPr>
            <w:r w:rsidRPr="00D46E40">
              <w:rPr>
                <w:rFonts w:ascii="Aptos" w:hAnsi="Aptos"/>
                <w:sz w:val="24"/>
                <w:u w:val="single"/>
              </w:rPr>
              <w:t>Engage District Support</w:t>
            </w:r>
            <w:r w:rsidRPr="00D46E40">
              <w:rPr>
                <w:rFonts w:ascii="Aptos" w:hAnsi="Aptos"/>
                <w:sz w:val="24"/>
              </w:rPr>
              <w:t> </w:t>
            </w:r>
          </w:p>
          <w:p w14:paraId="36C3B299" w14:textId="77777777" w:rsidR="009E55F6" w:rsidRPr="00D46E40" w:rsidRDefault="009E55F6" w:rsidP="009E55F6">
            <w:pPr>
              <w:numPr>
                <w:ilvl w:val="0"/>
                <w:numId w:val="396"/>
              </w:numPr>
              <w:ind w:left="765" w:firstLine="0"/>
              <w:textAlignment w:val="baseline"/>
              <w:rPr>
                <w:rFonts w:ascii="Aptos" w:hAnsi="Aptos"/>
                <w:sz w:val="24"/>
              </w:rPr>
            </w:pPr>
            <w:r w:rsidRPr="00D46E40">
              <w:rPr>
                <w:rFonts w:ascii="Aptos" w:hAnsi="Aptos"/>
                <w:sz w:val="24"/>
              </w:rPr>
              <w:t xml:space="preserve">Inform </w:t>
            </w:r>
            <w:r w:rsidRPr="00D46E40">
              <w:rPr>
                <w:rFonts w:ascii="Aptos" w:hAnsi="Aptos"/>
                <w:sz w:val="24"/>
                <w:shd w:val="clear" w:color="auto" w:fill="FFFF00"/>
              </w:rPr>
              <w:t>[superintendent or designee]</w:t>
            </w:r>
            <w:r w:rsidRPr="00D46E40">
              <w:rPr>
                <w:rFonts w:ascii="Aptos" w:hAnsi="Aptos"/>
                <w:sz w:val="24"/>
              </w:rPr>
              <w:t xml:space="preserve"> that you have a child at school who has not been picked up by their parent/guardian, and that you have been unable to reach them. </w:t>
            </w:r>
          </w:p>
          <w:p w14:paraId="0CA76C2E" w14:textId="77777777" w:rsidR="009E55F6" w:rsidRPr="00D46E40" w:rsidRDefault="009E55F6" w:rsidP="009E55F6">
            <w:pPr>
              <w:numPr>
                <w:ilvl w:val="0"/>
                <w:numId w:val="397"/>
              </w:numPr>
              <w:ind w:left="765" w:firstLine="0"/>
              <w:textAlignment w:val="baseline"/>
              <w:rPr>
                <w:rFonts w:ascii="Aptos" w:hAnsi="Aptos"/>
                <w:sz w:val="24"/>
              </w:rPr>
            </w:pPr>
            <w:r w:rsidRPr="00D46E40">
              <w:rPr>
                <w:rFonts w:ascii="Aptos" w:hAnsi="Aptos"/>
                <w:sz w:val="24"/>
              </w:rPr>
              <w:t xml:space="preserve">Use the </w:t>
            </w:r>
            <w:r w:rsidRPr="00D46E40">
              <w:rPr>
                <w:rFonts w:ascii="Aptos" w:hAnsi="Aptos"/>
                <w:i/>
                <w:iCs/>
                <w:sz w:val="24"/>
              </w:rPr>
              <w:t>Child Left at School</w:t>
            </w:r>
            <w:r w:rsidRPr="00D46E40">
              <w:rPr>
                <w:rFonts w:ascii="Aptos" w:hAnsi="Aptos"/>
                <w:sz w:val="24"/>
              </w:rPr>
              <w:t xml:space="preserve"> form to document your efforts to contact the parent/guardian, emergency caregiver designated by the parent or guardian, or person presenting a Caregiver’s Authorization Affidavit is located to take custody of the child. </w:t>
            </w:r>
          </w:p>
        </w:tc>
      </w:tr>
    </w:tbl>
    <w:p w14:paraId="687446E4" w14:textId="77777777" w:rsidR="0031031A" w:rsidRDefault="0031031A" w:rsidP="004C7659"/>
    <w:p w14:paraId="28446EDA" w14:textId="77777777" w:rsidR="00503C28" w:rsidRDefault="00503C28" w:rsidP="00503C28"/>
    <w:p w14:paraId="03E7D9B0" w14:textId="77777777" w:rsidR="008F573E" w:rsidRDefault="008F573E" w:rsidP="00503C28">
      <w:pPr>
        <w:spacing w:after="200" w:line="276" w:lineRule="auto"/>
      </w:pPr>
    </w:p>
    <w:p w14:paraId="0EA574FB" w14:textId="77777777" w:rsidR="000A1274" w:rsidRDefault="000A1274" w:rsidP="00503C28">
      <w:pPr>
        <w:spacing w:after="200" w:line="276" w:lineRule="auto"/>
      </w:pPr>
    </w:p>
    <w:p w14:paraId="2B08BE81" w14:textId="77777777" w:rsidR="003F634A" w:rsidRPr="003F634A" w:rsidRDefault="003F634A" w:rsidP="003F634A">
      <w:pPr>
        <w:jc w:val="center"/>
        <w:textAlignment w:val="baseline"/>
        <w:rPr>
          <w:rFonts w:ascii="Segoe UI" w:hAnsi="Segoe UI" w:cs="Segoe UI"/>
          <w:sz w:val="18"/>
          <w:szCs w:val="18"/>
        </w:rPr>
      </w:pPr>
      <w:r w:rsidRPr="003F634A">
        <w:rPr>
          <w:rFonts w:ascii="Aptos" w:hAnsi="Aptos" w:cs="Segoe UI"/>
          <w:color w:val="C00000"/>
          <w:szCs w:val="22"/>
        </w:rPr>
        <w:t> </w:t>
      </w:r>
    </w:p>
    <w:p w14:paraId="2A17872E" w14:textId="77777777" w:rsidR="000748E2" w:rsidRDefault="000748E2" w:rsidP="00F17A33"/>
    <w:p w14:paraId="0C7F3717" w14:textId="77777777" w:rsidR="000748E2" w:rsidRDefault="000748E2" w:rsidP="000748E2">
      <w:pPr>
        <w:rPr>
          <w:b/>
          <w:bCs/>
        </w:rPr>
      </w:pPr>
    </w:p>
    <w:p w14:paraId="197B6343" w14:textId="77777777" w:rsidR="000748E2" w:rsidRDefault="000748E2" w:rsidP="000748E2">
      <w:pPr>
        <w:rPr>
          <w:b/>
          <w:bCs/>
        </w:rPr>
      </w:pPr>
    </w:p>
    <w:p w14:paraId="4A493E07" w14:textId="77777777" w:rsidR="000748E2" w:rsidRDefault="000748E2" w:rsidP="000748E2">
      <w:pPr>
        <w:rPr>
          <w:b/>
          <w:bCs/>
        </w:rPr>
      </w:pPr>
    </w:p>
    <w:p w14:paraId="27CD3AB0" w14:textId="77777777" w:rsidR="000748E2" w:rsidRDefault="000748E2" w:rsidP="000748E2">
      <w:pPr>
        <w:rPr>
          <w:b/>
          <w:bCs/>
        </w:rPr>
      </w:pPr>
    </w:p>
    <w:p w14:paraId="53EEED4F" w14:textId="77777777" w:rsidR="000748E2" w:rsidRDefault="000748E2" w:rsidP="000748E2">
      <w:pPr>
        <w:rPr>
          <w:b/>
          <w:bCs/>
        </w:rPr>
      </w:pPr>
    </w:p>
    <w:p w14:paraId="3F231E44" w14:textId="77777777" w:rsidR="000748E2" w:rsidRDefault="000748E2" w:rsidP="000748E2">
      <w:pPr>
        <w:rPr>
          <w:b/>
          <w:bCs/>
        </w:rPr>
      </w:pPr>
    </w:p>
    <w:p w14:paraId="6DCF1E39" w14:textId="77777777" w:rsidR="00C710FC" w:rsidRDefault="00C710FC" w:rsidP="000748E2">
      <w:pPr>
        <w:rPr>
          <w:b/>
          <w:bCs/>
        </w:rPr>
      </w:pPr>
    </w:p>
    <w:p w14:paraId="23D6B3EA" w14:textId="77777777" w:rsidR="00C710FC" w:rsidRDefault="00C710FC" w:rsidP="000748E2">
      <w:pPr>
        <w:rPr>
          <w:b/>
          <w:bCs/>
        </w:rPr>
      </w:pPr>
    </w:p>
    <w:p w14:paraId="45F4BE17" w14:textId="77777777" w:rsidR="00C710FC" w:rsidRDefault="00C710FC" w:rsidP="000748E2">
      <w:pPr>
        <w:rPr>
          <w:b/>
          <w:bCs/>
        </w:rPr>
      </w:pPr>
    </w:p>
    <w:p w14:paraId="38B770DB" w14:textId="77777777" w:rsidR="00C710FC" w:rsidRDefault="00C710FC" w:rsidP="000748E2">
      <w:pPr>
        <w:rPr>
          <w:b/>
          <w:bCs/>
        </w:rPr>
      </w:pPr>
    </w:p>
    <w:p w14:paraId="486D227C" w14:textId="77777777" w:rsidR="00C710FC" w:rsidRDefault="00C710FC" w:rsidP="000748E2">
      <w:pPr>
        <w:rPr>
          <w:b/>
          <w:bCs/>
        </w:rPr>
      </w:pPr>
    </w:p>
    <w:p w14:paraId="6D94FFB0" w14:textId="77777777" w:rsidR="00C710FC" w:rsidRDefault="00C710FC" w:rsidP="000748E2">
      <w:pPr>
        <w:rPr>
          <w:b/>
          <w:bCs/>
        </w:rPr>
      </w:pPr>
    </w:p>
    <w:p w14:paraId="17B7BDAE" w14:textId="77777777" w:rsidR="00C710FC" w:rsidRDefault="00C710FC" w:rsidP="000748E2">
      <w:pPr>
        <w:rPr>
          <w:b/>
          <w:bCs/>
        </w:rPr>
      </w:pPr>
    </w:p>
    <w:p w14:paraId="01F1EA2D" w14:textId="77777777" w:rsidR="00C710FC" w:rsidRDefault="00C710FC" w:rsidP="000748E2">
      <w:pPr>
        <w:rPr>
          <w:b/>
          <w:bCs/>
        </w:rPr>
      </w:pPr>
    </w:p>
    <w:p w14:paraId="08765132" w14:textId="77777777" w:rsidR="00C710FC" w:rsidRDefault="00C710FC" w:rsidP="000748E2">
      <w:pPr>
        <w:rPr>
          <w:b/>
          <w:bCs/>
        </w:rPr>
      </w:pPr>
    </w:p>
    <w:p w14:paraId="5EDE2677" w14:textId="77777777" w:rsidR="00C710FC" w:rsidRDefault="00C710FC" w:rsidP="000748E2">
      <w:pPr>
        <w:rPr>
          <w:b/>
          <w:bCs/>
        </w:rPr>
      </w:pPr>
    </w:p>
    <w:p w14:paraId="0705741F" w14:textId="0F91A96B" w:rsidR="000748E2" w:rsidRPr="00841CD1" w:rsidRDefault="000748E2" w:rsidP="000748E2">
      <w:pPr>
        <w:pStyle w:val="LittleTitle2"/>
        <w:rPr>
          <w:color w:val="auto"/>
        </w:rPr>
      </w:pPr>
      <w:bookmarkStart w:id="33" w:name="walkou"/>
      <w:bookmarkEnd w:id="33"/>
      <w:r w:rsidRPr="00841CD1">
        <w:rPr>
          <w:color w:val="auto"/>
        </w:rPr>
        <w:lastRenderedPageBreak/>
        <w:t>Student Demonstration/Walkout</w:t>
      </w:r>
    </w:p>
    <w:p w14:paraId="00F531E9" w14:textId="778950C8" w:rsidR="000748E2" w:rsidRPr="009A3E8D" w:rsidRDefault="000748E2" w:rsidP="000748E2">
      <w:r>
        <w:rPr>
          <w:rFonts w:ascii="Times New Roman" w:hAnsi="Times New Roman"/>
        </w:rPr>
        <w:t xml:space="preserve">This procedure addresses situations involving student demonstrations or walkouts in response to social or political activism. </w:t>
      </w:r>
    </w:p>
    <w:p w14:paraId="64184A1C" w14:textId="584F9ADF" w:rsidR="000748E2" w:rsidRPr="000748E2" w:rsidRDefault="000748E2" w:rsidP="000748E2">
      <w:r w:rsidRPr="000748E2">
        <w:rPr>
          <w:u w:val="single"/>
        </w:rPr>
        <w:t>Related Annexes</w:t>
      </w:r>
      <w:r w:rsidRPr="000748E2">
        <w:t>:</w:t>
      </w:r>
      <w:r w:rsidRPr="000748E2">
        <w:tab/>
        <w:t>Functional Annex: Secure Campus </w:t>
      </w:r>
    </w:p>
    <w:p w14:paraId="6A6730C1" w14:textId="744284BF" w:rsidR="000748E2" w:rsidRPr="000748E2" w:rsidRDefault="000748E2" w:rsidP="000748E2">
      <w:r w:rsidRPr="000748E2">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5"/>
        <w:gridCol w:w="8713"/>
      </w:tblGrid>
      <w:tr w:rsidR="000748E2" w:rsidRPr="000748E2" w14:paraId="387AA782" w14:textId="77777777" w:rsidTr="00354DA7">
        <w:trPr>
          <w:trHeight w:val="300"/>
        </w:trPr>
        <w:tc>
          <w:tcPr>
            <w:tcW w:w="10245"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13C64611" w14:textId="77777777" w:rsidR="000748E2" w:rsidRPr="00354DA7" w:rsidRDefault="000748E2" w:rsidP="000748E2">
            <w:pPr>
              <w:divId w:val="793445765"/>
              <w:rPr>
                <w:rFonts w:ascii="Arial Narrow" w:hAnsi="Arial Narrow"/>
                <w:b/>
                <w:bCs/>
                <w:sz w:val="32"/>
                <w:szCs w:val="32"/>
              </w:rPr>
            </w:pPr>
            <w:r w:rsidRPr="00354DA7">
              <w:rPr>
                <w:rFonts w:ascii="Arial Narrow" w:hAnsi="Arial Narrow"/>
                <w:b/>
                <w:bCs/>
                <w:color w:val="1F497D" w:themeColor="text2"/>
                <w:sz w:val="32"/>
                <w:szCs w:val="32"/>
              </w:rPr>
              <w:t>BEFORE </w:t>
            </w:r>
          </w:p>
        </w:tc>
      </w:tr>
      <w:tr w:rsidR="000748E2" w:rsidRPr="000748E2" w14:paraId="6ACBD708"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5478FBF2" w14:textId="77777777" w:rsidR="000748E2" w:rsidRPr="000748E2" w:rsidRDefault="000748E2" w:rsidP="000748E2">
            <w:r w:rsidRPr="000748E2">
              <w:t>Goal: </w:t>
            </w:r>
          </w:p>
        </w:tc>
        <w:tc>
          <w:tcPr>
            <w:tcW w:w="8730" w:type="dxa"/>
            <w:tcBorders>
              <w:top w:val="single" w:sz="6" w:space="0" w:color="auto"/>
              <w:left w:val="single" w:sz="6" w:space="0" w:color="auto"/>
              <w:bottom w:val="single" w:sz="6" w:space="0" w:color="auto"/>
              <w:right w:val="single" w:sz="6" w:space="0" w:color="auto"/>
            </w:tcBorders>
            <w:hideMark/>
          </w:tcPr>
          <w:p w14:paraId="406644F6" w14:textId="77777777" w:rsidR="000748E2" w:rsidRPr="000748E2" w:rsidRDefault="000748E2" w:rsidP="006A59E6">
            <w:pPr>
              <w:numPr>
                <w:ilvl w:val="0"/>
                <w:numId w:val="403"/>
              </w:numPr>
            </w:pPr>
            <w:r w:rsidRPr="000748E2">
              <w:t>Prepare meaningful alternatives to unsanctioned demonstrations to allow students to express their opinions and emotions, while protecting them from physical and emotional harm, discrimination, and harassment. </w:t>
            </w:r>
          </w:p>
          <w:p w14:paraId="2E70673D" w14:textId="77777777" w:rsidR="000748E2" w:rsidRPr="000748E2" w:rsidRDefault="000748E2" w:rsidP="000748E2">
            <w:r w:rsidRPr="000748E2">
              <w:t> </w:t>
            </w:r>
          </w:p>
          <w:p w14:paraId="293548C8" w14:textId="77777777" w:rsidR="000748E2" w:rsidRPr="000748E2" w:rsidRDefault="000748E2" w:rsidP="000748E2">
            <w:r w:rsidRPr="000748E2">
              <w:t>NOTE: Students who participate in protests could become targets of discrimination during and after the incident, based on their participation. </w:t>
            </w:r>
          </w:p>
          <w:p w14:paraId="7C35EE47" w14:textId="77777777" w:rsidR="000748E2" w:rsidRPr="000748E2" w:rsidRDefault="000748E2" w:rsidP="000748E2">
            <w:r w:rsidRPr="000748E2">
              <w:t> </w:t>
            </w:r>
          </w:p>
          <w:p w14:paraId="3C0320E4" w14:textId="77777777" w:rsidR="000748E2" w:rsidRPr="000748E2" w:rsidRDefault="000748E2" w:rsidP="006A59E6">
            <w:pPr>
              <w:numPr>
                <w:ilvl w:val="0"/>
                <w:numId w:val="404"/>
              </w:numPr>
            </w:pPr>
            <w:r w:rsidRPr="000748E2">
              <w:t>Identify and mitigate hazards in the physical environment that could pose a health or safety risk during a student demonstration. </w:t>
            </w:r>
          </w:p>
          <w:p w14:paraId="5F11917C" w14:textId="77777777" w:rsidR="000748E2" w:rsidRPr="000748E2" w:rsidRDefault="000748E2" w:rsidP="006A59E6">
            <w:pPr>
              <w:numPr>
                <w:ilvl w:val="0"/>
                <w:numId w:val="405"/>
              </w:numPr>
            </w:pPr>
            <w:r w:rsidRPr="000748E2">
              <w:t>Identify potential student demonstration locations/routes that if used during the student demonstration, reduce the risk to health or safety. </w:t>
            </w:r>
          </w:p>
          <w:p w14:paraId="400726E7" w14:textId="77777777" w:rsidR="000748E2" w:rsidRPr="000748E2" w:rsidRDefault="000748E2" w:rsidP="006A59E6">
            <w:pPr>
              <w:numPr>
                <w:ilvl w:val="0"/>
                <w:numId w:val="406"/>
              </w:numPr>
            </w:pPr>
            <w:r w:rsidRPr="000748E2">
              <w:t>Assess and improve readiness. </w:t>
            </w:r>
          </w:p>
          <w:p w14:paraId="6D6C3220" w14:textId="77777777" w:rsidR="000748E2" w:rsidRPr="000748E2" w:rsidRDefault="000748E2" w:rsidP="006A59E6">
            <w:pPr>
              <w:numPr>
                <w:ilvl w:val="0"/>
                <w:numId w:val="407"/>
              </w:numPr>
            </w:pPr>
            <w:r w:rsidRPr="000748E2">
              <w:t>Provide direction to staff on their roles during a demonstration on or near the school campus. </w:t>
            </w:r>
          </w:p>
        </w:tc>
      </w:tr>
      <w:tr w:rsidR="000748E2" w:rsidRPr="000748E2" w14:paraId="7AD2EAC7"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29052CD8" w14:textId="77777777" w:rsidR="000748E2" w:rsidRPr="000748E2" w:rsidRDefault="000748E2" w:rsidP="000748E2">
            <w:r w:rsidRPr="000748E2">
              <w:t>Objective(s): </w:t>
            </w:r>
          </w:p>
        </w:tc>
        <w:tc>
          <w:tcPr>
            <w:tcW w:w="8730" w:type="dxa"/>
            <w:tcBorders>
              <w:top w:val="single" w:sz="6" w:space="0" w:color="auto"/>
              <w:left w:val="single" w:sz="6" w:space="0" w:color="auto"/>
              <w:bottom w:val="single" w:sz="6" w:space="0" w:color="auto"/>
              <w:right w:val="single" w:sz="6" w:space="0" w:color="auto"/>
            </w:tcBorders>
            <w:hideMark/>
          </w:tcPr>
          <w:p w14:paraId="46961357" w14:textId="77777777" w:rsidR="000748E2" w:rsidRPr="000748E2" w:rsidRDefault="000748E2" w:rsidP="000748E2">
            <w:r w:rsidRPr="000748E2">
              <w:rPr>
                <w:b/>
                <w:bCs/>
                <w:u w:val="single"/>
              </w:rPr>
              <w:t>Goal 1 Objectives: Prepare meaningful alternatives to unsanctioned demonstrations to allow students to express their opinions and emotions, while protecting them from physical and emotional harm, discrimination, and harassment.</w:t>
            </w:r>
            <w:r w:rsidRPr="000748E2">
              <w:t> </w:t>
            </w:r>
          </w:p>
          <w:p w14:paraId="0670C547" w14:textId="77777777" w:rsidR="000748E2" w:rsidRPr="000748E2" w:rsidRDefault="000748E2" w:rsidP="006A59E6">
            <w:pPr>
              <w:numPr>
                <w:ilvl w:val="0"/>
                <w:numId w:val="408"/>
              </w:numPr>
            </w:pPr>
            <w:r w:rsidRPr="000748E2">
              <w:t>Assess the culture and climate of the school to determine how safe students feel at school and gather information about concerns they may have for the administration to address. </w:t>
            </w:r>
          </w:p>
          <w:p w14:paraId="2F4CF203" w14:textId="77777777" w:rsidR="000748E2" w:rsidRPr="000748E2" w:rsidRDefault="000748E2" w:rsidP="006A59E6">
            <w:pPr>
              <w:numPr>
                <w:ilvl w:val="0"/>
                <w:numId w:val="409"/>
              </w:numPr>
            </w:pPr>
            <w:r w:rsidRPr="000748E2">
              <w:t>Create sanctioned opportunities for students to safely voice their opinions and emotions. </w:t>
            </w:r>
          </w:p>
          <w:p w14:paraId="35ED1FED" w14:textId="77777777" w:rsidR="000748E2" w:rsidRPr="000748E2" w:rsidRDefault="000748E2" w:rsidP="006A59E6">
            <w:pPr>
              <w:numPr>
                <w:ilvl w:val="0"/>
                <w:numId w:val="410"/>
              </w:numPr>
            </w:pPr>
            <w:r w:rsidRPr="000748E2">
              <w:t>Keep students informed about the parameters for LEA-approved opportunities for discussing and addressing controversial topics, and on the potential consequences for activities that could violate school rules. </w:t>
            </w:r>
          </w:p>
          <w:p w14:paraId="64EEA1D5" w14:textId="77777777" w:rsidR="000748E2" w:rsidRPr="000748E2" w:rsidRDefault="000748E2" w:rsidP="006A59E6">
            <w:pPr>
              <w:numPr>
                <w:ilvl w:val="0"/>
                <w:numId w:val="411"/>
              </w:numPr>
            </w:pPr>
            <w:r w:rsidRPr="000748E2">
              <w:t>Identify community-based organizations (CBOs) or contracted providers that can provide facilitators to provide restorative circles before and/or after an incident. </w:t>
            </w:r>
          </w:p>
          <w:p w14:paraId="31C3674F" w14:textId="77777777" w:rsidR="000748E2" w:rsidRPr="000748E2" w:rsidRDefault="000748E2" w:rsidP="000748E2">
            <w:r w:rsidRPr="000748E2">
              <w:t> </w:t>
            </w:r>
          </w:p>
          <w:p w14:paraId="305F1000" w14:textId="77777777" w:rsidR="000748E2" w:rsidRPr="000748E2" w:rsidRDefault="000748E2" w:rsidP="000748E2">
            <w:r w:rsidRPr="000748E2">
              <w:rPr>
                <w:b/>
                <w:bCs/>
                <w:u w:val="single"/>
              </w:rPr>
              <w:t>Goal 2 Objectives: Identify and mitigate hazards in the physical environment that could pose a health or safety risk during a student demonstration.</w:t>
            </w:r>
            <w:r w:rsidRPr="000748E2">
              <w:t> </w:t>
            </w:r>
          </w:p>
          <w:p w14:paraId="49F5A2B8" w14:textId="77777777" w:rsidR="000748E2" w:rsidRPr="000748E2" w:rsidRDefault="000748E2" w:rsidP="006A59E6">
            <w:pPr>
              <w:numPr>
                <w:ilvl w:val="0"/>
                <w:numId w:val="412"/>
              </w:numPr>
            </w:pPr>
            <w:r w:rsidRPr="000748E2">
              <w:t>Asses physical vulnerabilities that could result in increased danger to students and staff during a demonstration. </w:t>
            </w:r>
          </w:p>
          <w:p w14:paraId="6F705B10" w14:textId="77777777" w:rsidR="000748E2" w:rsidRPr="000748E2" w:rsidRDefault="000748E2" w:rsidP="000748E2">
            <w:r w:rsidRPr="000748E2">
              <w:t> </w:t>
            </w:r>
          </w:p>
          <w:p w14:paraId="44625612" w14:textId="77777777" w:rsidR="000748E2" w:rsidRPr="000748E2" w:rsidRDefault="000748E2" w:rsidP="000748E2">
            <w:r w:rsidRPr="000748E2">
              <w:rPr>
                <w:b/>
                <w:bCs/>
                <w:u w:val="single"/>
              </w:rPr>
              <w:t>Goal 3 Objectives: Identify potential student demonstration locations/routes that if used during the student demonstration, reduce the risk to health or safety.</w:t>
            </w:r>
            <w:r w:rsidRPr="000748E2">
              <w:t> </w:t>
            </w:r>
          </w:p>
          <w:p w14:paraId="0B8CC1B1" w14:textId="77777777" w:rsidR="000748E2" w:rsidRPr="000748E2" w:rsidRDefault="000748E2" w:rsidP="006A59E6">
            <w:pPr>
              <w:numPr>
                <w:ilvl w:val="0"/>
                <w:numId w:val="413"/>
              </w:numPr>
            </w:pPr>
            <w:r w:rsidRPr="000748E2">
              <w:t>Determine locations on or around campus that students could utilize for a demonstration that would result in decreased risk during the demonstration. </w:t>
            </w:r>
          </w:p>
          <w:p w14:paraId="31EF4BEA" w14:textId="77777777" w:rsidR="000748E2" w:rsidRPr="000748E2" w:rsidRDefault="000748E2" w:rsidP="006A59E6">
            <w:pPr>
              <w:numPr>
                <w:ilvl w:val="0"/>
                <w:numId w:val="414"/>
              </w:numPr>
            </w:pPr>
            <w:r w:rsidRPr="000748E2">
              <w:t>Determine a route on or around campus that students could utilize for a demonstration that would result in decreased risk during the demonstration. </w:t>
            </w:r>
          </w:p>
          <w:p w14:paraId="444014B8" w14:textId="77777777" w:rsidR="000748E2" w:rsidRPr="000748E2" w:rsidRDefault="000748E2" w:rsidP="000748E2">
            <w:r w:rsidRPr="000748E2">
              <w:t> </w:t>
            </w:r>
          </w:p>
          <w:p w14:paraId="69679FF9" w14:textId="77777777" w:rsidR="000748E2" w:rsidRPr="000748E2" w:rsidRDefault="000748E2" w:rsidP="000748E2">
            <w:r w:rsidRPr="000748E2">
              <w:rPr>
                <w:b/>
                <w:bCs/>
                <w:u w:val="single"/>
              </w:rPr>
              <w:t>Goal 4 Objectives: Assess and improve readiness.</w:t>
            </w:r>
            <w:r w:rsidRPr="000748E2">
              <w:t> </w:t>
            </w:r>
          </w:p>
          <w:p w14:paraId="4770F816" w14:textId="77777777" w:rsidR="000748E2" w:rsidRPr="000748E2" w:rsidRDefault="000748E2" w:rsidP="006A59E6">
            <w:pPr>
              <w:numPr>
                <w:ilvl w:val="0"/>
                <w:numId w:val="415"/>
              </w:numPr>
            </w:pPr>
            <w:r w:rsidRPr="000748E2">
              <w:t>Review plans and Incident Command System (ICS) roles. </w:t>
            </w:r>
          </w:p>
          <w:p w14:paraId="53EA3BA8" w14:textId="77777777" w:rsidR="000748E2" w:rsidRPr="000748E2" w:rsidRDefault="000748E2" w:rsidP="006A59E6">
            <w:pPr>
              <w:numPr>
                <w:ilvl w:val="0"/>
                <w:numId w:val="416"/>
              </w:numPr>
            </w:pPr>
            <w:r w:rsidRPr="000748E2">
              <w:t>Practice and revise response plans. </w:t>
            </w:r>
          </w:p>
          <w:p w14:paraId="5BFF89CD" w14:textId="77777777" w:rsidR="000748E2" w:rsidRPr="000748E2" w:rsidRDefault="000748E2" w:rsidP="006A59E6">
            <w:pPr>
              <w:numPr>
                <w:ilvl w:val="0"/>
                <w:numId w:val="417"/>
              </w:numPr>
            </w:pPr>
            <w:r w:rsidRPr="000748E2">
              <w:lastRenderedPageBreak/>
              <w:t>Prepare communication templates. </w:t>
            </w:r>
          </w:p>
          <w:p w14:paraId="75565B48" w14:textId="77777777" w:rsidR="000748E2" w:rsidRPr="000748E2" w:rsidRDefault="000748E2" w:rsidP="000748E2">
            <w:r w:rsidRPr="000748E2">
              <w:t> </w:t>
            </w:r>
          </w:p>
          <w:p w14:paraId="0CF8C2E2" w14:textId="77777777" w:rsidR="000748E2" w:rsidRPr="000748E2" w:rsidRDefault="000748E2" w:rsidP="000748E2">
            <w:r w:rsidRPr="000748E2">
              <w:rPr>
                <w:b/>
                <w:bCs/>
                <w:u w:val="single"/>
              </w:rPr>
              <w:t>Goal 5 Objectives: Provide direction to staff on their roles during a demonstration on or near the school campus.</w:t>
            </w:r>
            <w:r w:rsidRPr="000748E2">
              <w:t> </w:t>
            </w:r>
          </w:p>
          <w:p w14:paraId="3E5916F8" w14:textId="77777777" w:rsidR="000748E2" w:rsidRPr="000748E2" w:rsidRDefault="000748E2" w:rsidP="000748E2">
            <w:r w:rsidRPr="000748E2">
              <w:t> </w:t>
            </w:r>
          </w:p>
        </w:tc>
      </w:tr>
      <w:tr w:rsidR="000748E2" w:rsidRPr="000748E2" w14:paraId="2CB538BA"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0885C776" w14:textId="77777777" w:rsidR="000748E2" w:rsidRPr="000748E2" w:rsidRDefault="000748E2" w:rsidP="000748E2">
            <w:r w:rsidRPr="000748E2">
              <w:t>Courses of Action: </w:t>
            </w:r>
          </w:p>
        </w:tc>
        <w:tc>
          <w:tcPr>
            <w:tcW w:w="8730" w:type="dxa"/>
            <w:tcBorders>
              <w:top w:val="single" w:sz="6" w:space="0" w:color="auto"/>
              <w:left w:val="single" w:sz="6" w:space="0" w:color="auto"/>
              <w:bottom w:val="single" w:sz="6" w:space="0" w:color="auto"/>
              <w:right w:val="single" w:sz="6" w:space="0" w:color="auto"/>
            </w:tcBorders>
            <w:hideMark/>
          </w:tcPr>
          <w:p w14:paraId="0F41B464" w14:textId="77777777" w:rsidR="000748E2" w:rsidRPr="000748E2" w:rsidRDefault="000748E2" w:rsidP="000748E2">
            <w:r w:rsidRPr="000748E2">
              <w:rPr>
                <w:b/>
                <w:bCs/>
              </w:rPr>
              <w:t>LEA ACTIONS</w:t>
            </w:r>
            <w:r w:rsidRPr="000748E2">
              <w:t> </w:t>
            </w:r>
          </w:p>
          <w:p w14:paraId="66B20E7B" w14:textId="77777777" w:rsidR="000748E2" w:rsidRPr="000748E2" w:rsidRDefault="000748E2" w:rsidP="000748E2">
            <w:r w:rsidRPr="000748E2">
              <w:t> </w:t>
            </w:r>
          </w:p>
          <w:p w14:paraId="57E280B0" w14:textId="77777777" w:rsidR="000748E2" w:rsidRPr="000748E2" w:rsidRDefault="000748E2" w:rsidP="000748E2">
            <w:r w:rsidRPr="000748E2">
              <w:rPr>
                <w:b/>
                <w:bCs/>
                <w:u w:val="single"/>
              </w:rPr>
              <w:t>Goal 1 Actions: Prepare meaningful alternatives to unsanctioned demonstrations to allow students to express their opinions and emotions, while protecting them from physical and emotional harm, discrimination, and harassment.</w:t>
            </w:r>
            <w:r w:rsidRPr="000748E2">
              <w:t>  </w:t>
            </w:r>
          </w:p>
          <w:p w14:paraId="276FD161" w14:textId="77777777" w:rsidR="000748E2" w:rsidRPr="000748E2" w:rsidRDefault="000748E2" w:rsidP="006A59E6">
            <w:pPr>
              <w:numPr>
                <w:ilvl w:val="0"/>
                <w:numId w:val="418"/>
              </w:numPr>
            </w:pPr>
            <w:r w:rsidRPr="000748E2">
              <w:t>Ensure that schools conduct an annual assessment of the culture and climate of school to determine how safe students feel at school and gather information about concerns they may have for the administration to address. </w:t>
            </w:r>
          </w:p>
          <w:p w14:paraId="07C0503B" w14:textId="77777777" w:rsidR="000748E2" w:rsidRPr="000748E2" w:rsidRDefault="000748E2" w:rsidP="000748E2">
            <w:r w:rsidRPr="000748E2">
              <w:t> </w:t>
            </w:r>
          </w:p>
          <w:p w14:paraId="77D2A0AD" w14:textId="77777777" w:rsidR="000748E2" w:rsidRPr="000748E2" w:rsidRDefault="000748E2" w:rsidP="000748E2">
            <w:r w:rsidRPr="000748E2">
              <w:t>Information from the climate assessment should be used to help site leaders: </w:t>
            </w:r>
          </w:p>
          <w:p w14:paraId="666B045B" w14:textId="77777777" w:rsidR="000748E2" w:rsidRPr="000748E2" w:rsidRDefault="000748E2" w:rsidP="006A59E6">
            <w:pPr>
              <w:numPr>
                <w:ilvl w:val="0"/>
                <w:numId w:val="419"/>
              </w:numPr>
            </w:pPr>
            <w:r w:rsidRPr="000748E2">
              <w:t>Establish a pattern of seeking input from and responding to needs identified by students, parents, and staff </w:t>
            </w:r>
          </w:p>
          <w:p w14:paraId="32930C79" w14:textId="77777777" w:rsidR="000748E2" w:rsidRPr="000748E2" w:rsidRDefault="000748E2" w:rsidP="006A59E6">
            <w:pPr>
              <w:numPr>
                <w:ilvl w:val="0"/>
                <w:numId w:val="420"/>
              </w:numPr>
            </w:pPr>
            <w:r w:rsidRPr="000748E2">
              <w:t>Identify key concerns </w:t>
            </w:r>
          </w:p>
          <w:p w14:paraId="4E5249A2" w14:textId="77777777" w:rsidR="000748E2" w:rsidRPr="000748E2" w:rsidRDefault="000748E2" w:rsidP="000748E2">
            <w:r w:rsidRPr="000748E2">
              <w:t> </w:t>
            </w:r>
          </w:p>
          <w:p w14:paraId="45DFB739" w14:textId="77777777" w:rsidR="000748E2" w:rsidRPr="000748E2" w:rsidRDefault="000748E2" w:rsidP="000748E2">
            <w:r w:rsidRPr="000748E2">
              <w:t>NOTE: Schools are encouraged to conduct an annual assessment of culture and climate as a part of the development of their plan for developing and maintaining a “safe and orderly environment conducive to learning at the school” (EC 32282(a)(2)(H). Links for sample climate surveys are included in the resource section of this plan. </w:t>
            </w:r>
          </w:p>
          <w:p w14:paraId="3284EAB6" w14:textId="77777777" w:rsidR="000748E2" w:rsidRPr="000748E2" w:rsidRDefault="000748E2" w:rsidP="000748E2">
            <w:r w:rsidRPr="000748E2">
              <w:t> </w:t>
            </w:r>
          </w:p>
          <w:p w14:paraId="302D1C43" w14:textId="77777777" w:rsidR="000748E2" w:rsidRPr="000748E2" w:rsidRDefault="000748E2" w:rsidP="006A59E6">
            <w:pPr>
              <w:numPr>
                <w:ilvl w:val="0"/>
                <w:numId w:val="421"/>
              </w:numPr>
            </w:pPr>
            <w:r w:rsidRPr="000748E2">
              <w:t>Create a menu of LEA-approved activities that schools can provide. </w:t>
            </w:r>
          </w:p>
          <w:p w14:paraId="4DA20F81" w14:textId="77777777" w:rsidR="000748E2" w:rsidRPr="000748E2" w:rsidRDefault="000748E2" w:rsidP="006A59E6">
            <w:pPr>
              <w:numPr>
                <w:ilvl w:val="0"/>
                <w:numId w:val="422"/>
              </w:numPr>
            </w:pPr>
            <w:r w:rsidRPr="000748E2">
              <w:t>Create sanctioned opportunities for students to safely voice their opinions and emotions. </w:t>
            </w:r>
          </w:p>
          <w:p w14:paraId="5D39A78C" w14:textId="77777777" w:rsidR="000748E2" w:rsidRPr="000748E2" w:rsidRDefault="000748E2" w:rsidP="000748E2">
            <w:r w:rsidRPr="000748E2">
              <w:t> </w:t>
            </w:r>
          </w:p>
          <w:p w14:paraId="07DD7DFB" w14:textId="77777777" w:rsidR="000748E2" w:rsidRPr="000748E2" w:rsidRDefault="000748E2" w:rsidP="000748E2">
            <w:r w:rsidRPr="000748E2">
              <w:t>NOTE: Consider… </w:t>
            </w:r>
          </w:p>
          <w:p w14:paraId="5736AAAC" w14:textId="77777777" w:rsidR="000748E2" w:rsidRPr="000748E2" w:rsidRDefault="000748E2" w:rsidP="006A59E6">
            <w:pPr>
              <w:numPr>
                <w:ilvl w:val="0"/>
                <w:numId w:val="423"/>
              </w:numPr>
            </w:pPr>
            <w:r w:rsidRPr="000748E2">
              <w:t>Identifying an outdoor venue and the parameters for a hosted march or gathering of students during the appointed time. </w:t>
            </w:r>
          </w:p>
          <w:p w14:paraId="673E73EE" w14:textId="77777777" w:rsidR="000748E2" w:rsidRPr="000748E2" w:rsidRDefault="000748E2" w:rsidP="006A59E6">
            <w:pPr>
              <w:numPr>
                <w:ilvl w:val="0"/>
                <w:numId w:val="424"/>
              </w:numPr>
            </w:pPr>
            <w:r w:rsidRPr="000748E2">
              <w:t>Suggest students march or demonstrate after school and work with them to agree upon rules for a peaceful activity. </w:t>
            </w:r>
          </w:p>
          <w:p w14:paraId="61F25D6E" w14:textId="77777777" w:rsidR="000748E2" w:rsidRPr="000748E2" w:rsidRDefault="000748E2" w:rsidP="006A59E6">
            <w:pPr>
              <w:numPr>
                <w:ilvl w:val="0"/>
                <w:numId w:val="425"/>
              </w:numPr>
            </w:pPr>
            <w:r w:rsidRPr="000748E2">
              <w:t>Allow students to draft petitions or contact lawmakers about their concerns within the context of a social studies, civics, or English language arts class. </w:t>
            </w:r>
          </w:p>
          <w:p w14:paraId="29F73B59" w14:textId="77777777" w:rsidR="000748E2" w:rsidRPr="000748E2" w:rsidRDefault="000748E2" w:rsidP="006A59E6">
            <w:pPr>
              <w:numPr>
                <w:ilvl w:val="0"/>
                <w:numId w:val="426"/>
              </w:numPr>
            </w:pPr>
            <w:r w:rsidRPr="000748E2">
              <w:t>Have students read and discuss pertinent articles or review media and evaluate coverage. </w:t>
            </w:r>
          </w:p>
          <w:p w14:paraId="0CAC9EE0" w14:textId="77777777" w:rsidR="000748E2" w:rsidRPr="000748E2" w:rsidRDefault="000748E2" w:rsidP="006A59E6">
            <w:pPr>
              <w:numPr>
                <w:ilvl w:val="0"/>
                <w:numId w:val="427"/>
              </w:numPr>
            </w:pPr>
            <w:r w:rsidRPr="000748E2">
              <w:t>SDCOE compiled resources to help educators prepare for and </w:t>
            </w:r>
            <w:hyperlink r:id="rId59" w:tgtFrame="_blank" w:history="1">
              <w:r w:rsidRPr="000748E2">
                <w:rPr>
                  <w:rStyle w:val="Hyperlink"/>
                  <w:b/>
                  <w:bCs/>
                </w:rPr>
                <w:t>facilitate dialogue with compassion</w:t>
              </w:r>
            </w:hyperlink>
            <w:r w:rsidRPr="000748E2">
              <w:t> and teach about </w:t>
            </w:r>
            <w:hyperlink r:id="rId60" w:tgtFrame="_blank" w:history="1">
              <w:r w:rsidRPr="000748E2">
                <w:rPr>
                  <w:rStyle w:val="Hyperlink"/>
                  <w:b/>
                  <w:bCs/>
                </w:rPr>
                <w:t>voting, elections, and civic engagement</w:t>
              </w:r>
            </w:hyperlink>
            <w:r w:rsidRPr="000748E2">
              <w:t>. </w:t>
            </w:r>
          </w:p>
          <w:p w14:paraId="5557AD2C" w14:textId="77777777" w:rsidR="000748E2" w:rsidRPr="000748E2" w:rsidRDefault="000748E2" w:rsidP="000748E2">
            <w:r w:rsidRPr="000748E2">
              <w:t> </w:t>
            </w:r>
          </w:p>
          <w:p w14:paraId="1F9B5ADC" w14:textId="77777777" w:rsidR="000748E2" w:rsidRPr="000748E2" w:rsidRDefault="000748E2" w:rsidP="006A59E6">
            <w:pPr>
              <w:numPr>
                <w:ilvl w:val="0"/>
                <w:numId w:val="428"/>
              </w:numPr>
            </w:pPr>
            <w:r w:rsidRPr="000748E2">
              <w:t>Create talking points and message scripts to encourage the use of sanctioned alternatives, and to make students aware of any penalties for violating school rules. </w:t>
            </w:r>
          </w:p>
          <w:p w14:paraId="25F976A6" w14:textId="77777777" w:rsidR="000748E2" w:rsidRPr="000748E2" w:rsidRDefault="000748E2" w:rsidP="000748E2">
            <w:r w:rsidRPr="000748E2">
              <w:t> </w:t>
            </w:r>
          </w:p>
          <w:p w14:paraId="6E499824" w14:textId="77777777" w:rsidR="000748E2" w:rsidRPr="000748E2" w:rsidRDefault="000748E2" w:rsidP="000748E2">
            <w:r w:rsidRPr="000748E2">
              <w:rPr>
                <w:b/>
                <w:bCs/>
                <w:u w:val="single"/>
              </w:rPr>
              <w:t>Goal 2 Actions: Goal 2 Objectives: Identify and mitigate hazards in the physical environment that could pose a health or safety risk during a student demonstration.</w:t>
            </w:r>
            <w:r w:rsidRPr="000748E2">
              <w:t> </w:t>
            </w:r>
          </w:p>
          <w:p w14:paraId="185E951E" w14:textId="77777777" w:rsidR="000748E2" w:rsidRPr="000748E2" w:rsidRDefault="000748E2" w:rsidP="006A59E6">
            <w:pPr>
              <w:numPr>
                <w:ilvl w:val="0"/>
                <w:numId w:val="429"/>
              </w:numPr>
            </w:pPr>
            <w:r w:rsidRPr="000748E2">
              <w:t>Schedule walk-through assessments of each campus (start with high schools, then middle, then elementary) to identify vulnerabilities that could be exploited during a demonstration on or near the school campus. Include a law enforcement officer / crime prevention expert, maintenance leader, site custodian, and site administrator in the walk-through. </w:t>
            </w:r>
          </w:p>
          <w:p w14:paraId="7F8B5312" w14:textId="77777777" w:rsidR="000748E2" w:rsidRPr="000748E2" w:rsidRDefault="000748E2" w:rsidP="000748E2">
            <w:r w:rsidRPr="000748E2">
              <w:lastRenderedPageBreak/>
              <w:t> </w:t>
            </w:r>
          </w:p>
          <w:p w14:paraId="1EFEDC11" w14:textId="77777777" w:rsidR="000748E2" w:rsidRPr="000748E2" w:rsidRDefault="000748E2" w:rsidP="000748E2">
            <w:r w:rsidRPr="000748E2">
              <w:t>Information from the vulnerability assessment should be used to: </w:t>
            </w:r>
          </w:p>
          <w:p w14:paraId="324D3BD6" w14:textId="77777777" w:rsidR="000748E2" w:rsidRPr="000748E2" w:rsidRDefault="000748E2" w:rsidP="006A59E6">
            <w:pPr>
              <w:numPr>
                <w:ilvl w:val="0"/>
                <w:numId w:val="430"/>
              </w:numPr>
            </w:pPr>
            <w:r w:rsidRPr="000748E2">
              <w:t>Correct hazards that could become active during a student demonstration. </w:t>
            </w:r>
          </w:p>
          <w:p w14:paraId="57FD5B67" w14:textId="77777777" w:rsidR="000748E2" w:rsidRPr="000748E2" w:rsidRDefault="000748E2" w:rsidP="006A59E6">
            <w:pPr>
              <w:numPr>
                <w:ilvl w:val="0"/>
                <w:numId w:val="431"/>
              </w:numPr>
            </w:pPr>
            <w:r w:rsidRPr="000748E2">
              <w:t>Revise security plans that can be deployed in response to student demonstration. </w:t>
            </w:r>
          </w:p>
          <w:p w14:paraId="2DA87661" w14:textId="77777777" w:rsidR="000748E2" w:rsidRPr="000748E2" w:rsidRDefault="000748E2" w:rsidP="006A59E6">
            <w:pPr>
              <w:numPr>
                <w:ilvl w:val="0"/>
                <w:numId w:val="432"/>
              </w:numPr>
            </w:pPr>
            <w:r w:rsidRPr="000748E2">
              <w:t>Select locations for on-campus forums/activities that may be presented as alternatives to unsanctioned demonstrations. </w:t>
            </w:r>
          </w:p>
          <w:p w14:paraId="32D239A9" w14:textId="77777777" w:rsidR="000748E2" w:rsidRPr="000748E2" w:rsidRDefault="000748E2" w:rsidP="000748E2">
            <w:r w:rsidRPr="000748E2">
              <w:t> </w:t>
            </w:r>
          </w:p>
          <w:p w14:paraId="45FADABE" w14:textId="77777777" w:rsidR="000748E2" w:rsidRPr="000748E2" w:rsidRDefault="000748E2" w:rsidP="000748E2">
            <w:r w:rsidRPr="000748E2">
              <w:t>NOTE: Schools are encouraged to conduct an annual assessment of physical vulnerabilities that could result in increased danger to students and staff as a part of the development of their plan for developing and maintaining a “safe and orderly environment conducive to learning at the school” (EC 32282(a)(2)(H). </w:t>
            </w:r>
          </w:p>
          <w:p w14:paraId="43A67667" w14:textId="77777777" w:rsidR="000748E2" w:rsidRPr="000748E2" w:rsidRDefault="000748E2" w:rsidP="000748E2">
            <w:r w:rsidRPr="000748E2">
              <w:t> </w:t>
            </w:r>
          </w:p>
          <w:p w14:paraId="64191CEA" w14:textId="77777777" w:rsidR="000748E2" w:rsidRPr="000748E2" w:rsidRDefault="000748E2" w:rsidP="000748E2">
            <w:r w:rsidRPr="000748E2">
              <w:t xml:space="preserve">The free </w:t>
            </w:r>
            <w:hyperlink r:id="rId61" w:anchor=":~:text=SITE%20ASSESS%20generates%20a%20customized%20to-do%20list%20that,resources%20on%20several%20education%20facility%20and%20preparedness%20topics" w:tgtFrame="_blank" w:history="1">
              <w:r w:rsidRPr="000748E2">
                <w:rPr>
                  <w:rStyle w:val="Hyperlink"/>
                  <w:b/>
                  <w:bCs/>
                </w:rPr>
                <w:t>Site Assess Mobile App</w:t>
              </w:r>
            </w:hyperlink>
            <w:r w:rsidRPr="000748E2">
              <w:t xml:space="preserve"> from the Readiness and Emergency Management for Schools (REMS) Technical Assistance Center can be used to guide and record results from the assessment. </w:t>
            </w:r>
          </w:p>
          <w:p w14:paraId="3277327F" w14:textId="77777777" w:rsidR="000748E2" w:rsidRPr="000748E2" w:rsidRDefault="000748E2" w:rsidP="000748E2">
            <w:r w:rsidRPr="000748E2">
              <w:t> </w:t>
            </w:r>
          </w:p>
          <w:p w14:paraId="21D904C9" w14:textId="77777777" w:rsidR="000748E2" w:rsidRPr="000748E2" w:rsidRDefault="000748E2" w:rsidP="000748E2">
            <w:r w:rsidRPr="000748E2">
              <w:rPr>
                <w:b/>
                <w:bCs/>
                <w:u w:val="single"/>
              </w:rPr>
              <w:t>Goal 3 Actions: Identify potential student demonstration locations/routes that if used during the student demonstration, reduce the risk to health or safety.</w:t>
            </w:r>
            <w:r w:rsidRPr="000748E2">
              <w:t> </w:t>
            </w:r>
          </w:p>
          <w:p w14:paraId="1D9953E9" w14:textId="77777777" w:rsidR="000748E2" w:rsidRPr="000748E2" w:rsidRDefault="000748E2" w:rsidP="006A59E6">
            <w:pPr>
              <w:numPr>
                <w:ilvl w:val="0"/>
                <w:numId w:val="433"/>
              </w:numPr>
            </w:pPr>
            <w:r w:rsidRPr="000748E2">
              <w:t>Create a student demonstration route on campus that leads to a location where students could safely convene during a walk-out. </w:t>
            </w:r>
          </w:p>
          <w:p w14:paraId="1E34D0A9" w14:textId="77777777" w:rsidR="000748E2" w:rsidRPr="000748E2" w:rsidRDefault="000748E2" w:rsidP="006A59E6">
            <w:pPr>
              <w:numPr>
                <w:ilvl w:val="0"/>
                <w:numId w:val="434"/>
              </w:numPr>
            </w:pPr>
            <w:r w:rsidRPr="000748E2">
              <w:t>Convene with local law enforcement to pre-identify a demonstration route off campus that has a reduced risk of safety concerns. </w:t>
            </w:r>
          </w:p>
          <w:p w14:paraId="6B35B404" w14:textId="77777777" w:rsidR="000748E2" w:rsidRPr="000748E2" w:rsidRDefault="000748E2" w:rsidP="006A59E6">
            <w:pPr>
              <w:numPr>
                <w:ilvl w:val="0"/>
                <w:numId w:val="435"/>
              </w:numPr>
            </w:pPr>
            <w:r w:rsidRPr="000748E2">
              <w:t>Determine the level of support that law enforcement could provide during a student demonstration, including personnel, traffic monitoring, and physical barriers.  </w:t>
            </w:r>
          </w:p>
          <w:p w14:paraId="0647E861" w14:textId="77777777" w:rsidR="000748E2" w:rsidRPr="000748E2" w:rsidRDefault="000748E2" w:rsidP="006A59E6">
            <w:pPr>
              <w:numPr>
                <w:ilvl w:val="0"/>
                <w:numId w:val="436"/>
              </w:numPr>
            </w:pPr>
            <w:r w:rsidRPr="000748E2">
              <w:t>Prepare signage and/or physical barriers that would mark off the route.  </w:t>
            </w:r>
          </w:p>
          <w:p w14:paraId="0FAA8C83" w14:textId="77777777" w:rsidR="000748E2" w:rsidRPr="000748E2" w:rsidRDefault="000748E2" w:rsidP="006A59E6">
            <w:pPr>
              <w:numPr>
                <w:ilvl w:val="0"/>
                <w:numId w:val="437"/>
              </w:numPr>
            </w:pPr>
            <w:r w:rsidRPr="000748E2">
              <w:t>Develop a plan to communicate with student leaders regarding the locations/routes available to them during a student demonstration.  </w:t>
            </w:r>
          </w:p>
          <w:p w14:paraId="1CDD24B4" w14:textId="77777777" w:rsidR="000748E2" w:rsidRPr="000748E2" w:rsidRDefault="000748E2" w:rsidP="000748E2">
            <w:r w:rsidRPr="000748E2">
              <w:t> </w:t>
            </w:r>
          </w:p>
          <w:p w14:paraId="6AD5E02F" w14:textId="77777777" w:rsidR="000748E2" w:rsidRPr="000748E2" w:rsidRDefault="000748E2" w:rsidP="000748E2">
            <w:r w:rsidRPr="000748E2">
              <w:rPr>
                <w:b/>
                <w:bCs/>
                <w:u w:val="single"/>
              </w:rPr>
              <w:t>Goal 4 Actions: Assess and improve readiness.</w:t>
            </w:r>
            <w:r w:rsidRPr="000748E2">
              <w:t> </w:t>
            </w:r>
          </w:p>
          <w:p w14:paraId="2A066044" w14:textId="77777777" w:rsidR="000748E2" w:rsidRPr="000748E2" w:rsidRDefault="000748E2" w:rsidP="006A59E6">
            <w:pPr>
              <w:numPr>
                <w:ilvl w:val="0"/>
                <w:numId w:val="438"/>
              </w:numPr>
            </w:pPr>
            <w:r w:rsidRPr="000748E2">
              <w:t>Convene the LEA Emergency Operations Center (EOC) team to review the LEA’s plans to support school sites impacted by a demonstration on or near campus. </w:t>
            </w:r>
          </w:p>
          <w:p w14:paraId="51A7C77A" w14:textId="77777777" w:rsidR="000748E2" w:rsidRPr="000748E2" w:rsidRDefault="000748E2" w:rsidP="006A59E6">
            <w:pPr>
              <w:numPr>
                <w:ilvl w:val="0"/>
                <w:numId w:val="439"/>
              </w:numPr>
            </w:pPr>
            <w:r w:rsidRPr="000748E2">
              <w:t>Schedule scenario-based tabletop exercises with law enforcement participation for each secondary school site and for the LEA EOC team. Consider the following scenarios: </w:t>
            </w:r>
          </w:p>
          <w:p w14:paraId="2C9C64B2" w14:textId="77777777" w:rsidR="000748E2" w:rsidRPr="000748E2" w:rsidRDefault="000748E2" w:rsidP="006A59E6">
            <w:pPr>
              <w:numPr>
                <w:ilvl w:val="0"/>
                <w:numId w:val="440"/>
              </w:numPr>
            </w:pPr>
            <w:r w:rsidRPr="000748E2">
              <w:t>Students engage in a “sit-in” to take over the administration building. </w:t>
            </w:r>
          </w:p>
          <w:p w14:paraId="06CFBE2F" w14:textId="77777777" w:rsidR="000748E2" w:rsidRPr="000748E2" w:rsidRDefault="000748E2" w:rsidP="006A59E6">
            <w:pPr>
              <w:numPr>
                <w:ilvl w:val="0"/>
                <w:numId w:val="441"/>
              </w:numPr>
            </w:pPr>
            <w:r w:rsidRPr="000748E2">
              <w:t>A walk out is being promoted on social media. Students plan to block a nearby road/highway. </w:t>
            </w:r>
          </w:p>
          <w:p w14:paraId="6ABFC96B" w14:textId="77777777" w:rsidR="000748E2" w:rsidRPr="000748E2" w:rsidRDefault="000748E2" w:rsidP="006A59E6">
            <w:pPr>
              <w:numPr>
                <w:ilvl w:val="0"/>
                <w:numId w:val="442"/>
              </w:numPr>
            </w:pPr>
            <w:r w:rsidRPr="000748E2">
              <w:t>Students refuse to return to class following the lunch break and stage a rally in the middle of campus. A smaller but vocal group of students who are opposed to their views also refuse to go to class and start chanting slogans in opposition. </w:t>
            </w:r>
          </w:p>
          <w:p w14:paraId="5A9EFE7D" w14:textId="77777777" w:rsidR="000748E2" w:rsidRPr="000748E2" w:rsidRDefault="000748E2" w:rsidP="006A59E6">
            <w:pPr>
              <w:numPr>
                <w:ilvl w:val="0"/>
                <w:numId w:val="443"/>
              </w:numPr>
            </w:pPr>
            <w:r w:rsidRPr="000748E2">
              <w:t>Update LEA plans based on the insights gained from table-top exercises. </w:t>
            </w:r>
          </w:p>
          <w:p w14:paraId="2095DB7A" w14:textId="77777777" w:rsidR="000748E2" w:rsidRPr="000748E2" w:rsidRDefault="000748E2" w:rsidP="006A59E6">
            <w:pPr>
              <w:numPr>
                <w:ilvl w:val="0"/>
                <w:numId w:val="444"/>
              </w:numPr>
            </w:pPr>
            <w:r w:rsidRPr="000748E2">
              <w:t>Create strategies for serving meals in alternate locations if the meal service area is impacted by a student demonstration. Consider… </w:t>
            </w:r>
          </w:p>
          <w:p w14:paraId="30119789" w14:textId="77777777" w:rsidR="000748E2" w:rsidRPr="000748E2" w:rsidRDefault="000748E2" w:rsidP="006A59E6">
            <w:pPr>
              <w:numPr>
                <w:ilvl w:val="0"/>
                <w:numId w:val="445"/>
              </w:numPr>
            </w:pPr>
            <w:r w:rsidRPr="000748E2">
              <w:t>Kiosk locations near classrooms </w:t>
            </w:r>
          </w:p>
          <w:p w14:paraId="2DEF2FCC" w14:textId="77777777" w:rsidR="000748E2" w:rsidRPr="000748E2" w:rsidRDefault="000748E2" w:rsidP="006A59E6">
            <w:pPr>
              <w:numPr>
                <w:ilvl w:val="0"/>
                <w:numId w:val="446"/>
              </w:numPr>
            </w:pPr>
            <w:r w:rsidRPr="000748E2">
              <w:t>Bagged meals that can be distributed in classrooms </w:t>
            </w:r>
          </w:p>
          <w:p w14:paraId="4C097475" w14:textId="77777777" w:rsidR="000748E2" w:rsidRPr="000748E2" w:rsidRDefault="000748E2" w:rsidP="000748E2">
            <w:r w:rsidRPr="000748E2">
              <w:t> </w:t>
            </w:r>
          </w:p>
          <w:p w14:paraId="21C5940F" w14:textId="77777777" w:rsidR="000748E2" w:rsidRPr="000748E2" w:rsidRDefault="000748E2" w:rsidP="006A59E6">
            <w:pPr>
              <w:numPr>
                <w:ilvl w:val="0"/>
                <w:numId w:val="447"/>
              </w:numPr>
            </w:pPr>
            <w:r w:rsidRPr="000748E2">
              <w:rPr>
                <w:b/>
                <w:bCs/>
                <w:u w:val="single"/>
              </w:rPr>
              <w:t>Goal 5 Actions: Provide direction to staff on their roles during a demonstration on or near the school campus.</w:t>
            </w:r>
            <w:r w:rsidRPr="000748E2">
              <w:t> </w:t>
            </w:r>
          </w:p>
          <w:p w14:paraId="33CDB7FA" w14:textId="77777777" w:rsidR="000748E2" w:rsidRPr="000748E2" w:rsidRDefault="000748E2" w:rsidP="006A59E6">
            <w:pPr>
              <w:numPr>
                <w:ilvl w:val="0"/>
                <w:numId w:val="448"/>
              </w:numPr>
            </w:pPr>
            <w:r w:rsidRPr="000748E2">
              <w:t>Provide written guidance for staff on their roles and responsibilities during an unsanctioned demonstration. Address the following concerns: </w:t>
            </w:r>
          </w:p>
          <w:p w14:paraId="7617B1F5" w14:textId="77777777" w:rsidR="000748E2" w:rsidRPr="000748E2" w:rsidRDefault="000748E2" w:rsidP="006A59E6">
            <w:pPr>
              <w:numPr>
                <w:ilvl w:val="0"/>
                <w:numId w:val="449"/>
              </w:numPr>
            </w:pPr>
            <w:r w:rsidRPr="000748E2">
              <w:lastRenderedPageBreak/>
              <w:t>Students engaged in a peaceful demonstration on school grounds </w:t>
            </w:r>
          </w:p>
          <w:p w14:paraId="0612F06E" w14:textId="77777777" w:rsidR="000748E2" w:rsidRPr="000748E2" w:rsidRDefault="000748E2" w:rsidP="006A59E6">
            <w:pPr>
              <w:numPr>
                <w:ilvl w:val="0"/>
                <w:numId w:val="450"/>
              </w:numPr>
            </w:pPr>
            <w:r w:rsidRPr="000748E2">
              <w:t>Students attempting to leave campus </w:t>
            </w:r>
          </w:p>
          <w:p w14:paraId="1F9E5925" w14:textId="77777777" w:rsidR="000748E2" w:rsidRPr="000748E2" w:rsidRDefault="000748E2" w:rsidP="006A59E6">
            <w:pPr>
              <w:numPr>
                <w:ilvl w:val="0"/>
                <w:numId w:val="451"/>
              </w:numPr>
            </w:pPr>
            <w:r w:rsidRPr="000748E2">
              <w:t>Students attempting to enter classrooms that they are not enrolled in </w:t>
            </w:r>
          </w:p>
          <w:p w14:paraId="18CEA83A" w14:textId="77777777" w:rsidR="000748E2" w:rsidRPr="000748E2" w:rsidRDefault="000748E2" w:rsidP="006A59E6">
            <w:pPr>
              <w:numPr>
                <w:ilvl w:val="0"/>
                <w:numId w:val="452"/>
              </w:numPr>
            </w:pPr>
            <w:r w:rsidRPr="000748E2">
              <w:t>Students engaged in the destruction of property </w:t>
            </w:r>
          </w:p>
          <w:p w14:paraId="4B186CFF" w14:textId="77777777" w:rsidR="000748E2" w:rsidRPr="000748E2" w:rsidRDefault="000748E2" w:rsidP="006A59E6">
            <w:pPr>
              <w:numPr>
                <w:ilvl w:val="0"/>
                <w:numId w:val="453"/>
              </w:numPr>
            </w:pPr>
            <w:r w:rsidRPr="000748E2">
              <w:t>Students engaged in physical violence toward another person </w:t>
            </w:r>
          </w:p>
          <w:p w14:paraId="031A47C2" w14:textId="77777777" w:rsidR="000748E2" w:rsidRPr="000748E2" w:rsidRDefault="000748E2" w:rsidP="006A59E6">
            <w:pPr>
              <w:numPr>
                <w:ilvl w:val="0"/>
                <w:numId w:val="454"/>
              </w:numPr>
            </w:pPr>
            <w:r w:rsidRPr="000748E2">
              <w:t>Staff who want to participate in the demonstration </w:t>
            </w:r>
          </w:p>
          <w:p w14:paraId="223F9E24" w14:textId="77777777" w:rsidR="000748E2" w:rsidRPr="000748E2" w:rsidRDefault="000748E2" w:rsidP="006A59E6">
            <w:pPr>
              <w:numPr>
                <w:ilvl w:val="0"/>
                <w:numId w:val="455"/>
              </w:numPr>
            </w:pPr>
            <w:r w:rsidRPr="000748E2">
              <w:t>Review school site plans on student demonstrations to ensure they align with LEA policies and procedures. </w:t>
            </w:r>
          </w:p>
          <w:p w14:paraId="7DA29B8D" w14:textId="77777777" w:rsidR="000748E2" w:rsidRPr="000748E2" w:rsidRDefault="000748E2" w:rsidP="000748E2">
            <w:r w:rsidRPr="000748E2">
              <w:t> </w:t>
            </w:r>
          </w:p>
          <w:p w14:paraId="62366436" w14:textId="77777777" w:rsidR="000748E2" w:rsidRPr="000748E2" w:rsidRDefault="000748E2" w:rsidP="000748E2">
            <w:r w:rsidRPr="000748E2">
              <w:rPr>
                <w:b/>
                <w:bCs/>
              </w:rPr>
              <w:t>SITE ADMISNITRATOR ACTIONS</w:t>
            </w:r>
            <w:r w:rsidRPr="000748E2">
              <w:t> </w:t>
            </w:r>
          </w:p>
          <w:p w14:paraId="5BAF4C59" w14:textId="77777777" w:rsidR="000748E2" w:rsidRPr="000748E2" w:rsidRDefault="000748E2" w:rsidP="000748E2">
            <w:r w:rsidRPr="000748E2">
              <w:t> </w:t>
            </w:r>
          </w:p>
          <w:p w14:paraId="6F10DF46" w14:textId="77777777" w:rsidR="000748E2" w:rsidRPr="000748E2" w:rsidRDefault="000748E2" w:rsidP="000748E2">
            <w:r w:rsidRPr="000748E2">
              <w:rPr>
                <w:b/>
                <w:bCs/>
                <w:u w:val="single"/>
              </w:rPr>
              <w:t>Goal 1 Actions: Prepare meaningful alternatives…</w:t>
            </w:r>
            <w:r w:rsidRPr="000748E2">
              <w:t> </w:t>
            </w:r>
          </w:p>
          <w:p w14:paraId="755284AD" w14:textId="77777777" w:rsidR="000748E2" w:rsidRPr="000748E2" w:rsidRDefault="000748E2" w:rsidP="006A59E6">
            <w:pPr>
              <w:numPr>
                <w:ilvl w:val="0"/>
                <w:numId w:val="456"/>
              </w:numPr>
            </w:pPr>
            <w:r w:rsidRPr="000748E2">
              <w:t>Prepare staff to provide alternatives identified by the LEA. </w:t>
            </w:r>
          </w:p>
          <w:p w14:paraId="79B8D19D" w14:textId="77777777" w:rsidR="000748E2" w:rsidRPr="000748E2" w:rsidRDefault="000748E2" w:rsidP="006A59E6">
            <w:pPr>
              <w:numPr>
                <w:ilvl w:val="0"/>
                <w:numId w:val="457"/>
              </w:numPr>
            </w:pPr>
            <w:r w:rsidRPr="000748E2">
              <w:t>Work with teachers to develop implementation plans and schedules for in-class activities. </w:t>
            </w:r>
          </w:p>
          <w:p w14:paraId="424E5C1C" w14:textId="77777777" w:rsidR="000748E2" w:rsidRPr="000748E2" w:rsidRDefault="000748E2" w:rsidP="006A59E6">
            <w:pPr>
              <w:numPr>
                <w:ilvl w:val="0"/>
                <w:numId w:val="458"/>
              </w:numPr>
            </w:pPr>
            <w:r w:rsidRPr="000748E2">
              <w:t>Identify the strategies that the school will use to engage students in dialogue and problem solving with campus administrators on their concerns. </w:t>
            </w:r>
          </w:p>
          <w:p w14:paraId="5330838D" w14:textId="77777777" w:rsidR="000748E2" w:rsidRPr="000748E2" w:rsidRDefault="000748E2" w:rsidP="000748E2">
            <w:r w:rsidRPr="000748E2">
              <w:t> </w:t>
            </w:r>
          </w:p>
          <w:p w14:paraId="073388D9" w14:textId="77777777" w:rsidR="000748E2" w:rsidRPr="000748E2" w:rsidRDefault="000748E2" w:rsidP="000748E2">
            <w:r w:rsidRPr="000748E2">
              <w:rPr>
                <w:b/>
                <w:bCs/>
                <w:u w:val="single"/>
              </w:rPr>
              <w:t>Goal 2 Actions: Identify and mitigate hazards in the physical environment…</w:t>
            </w:r>
            <w:r w:rsidRPr="000748E2">
              <w:t> </w:t>
            </w:r>
          </w:p>
          <w:p w14:paraId="5F15B164" w14:textId="77777777" w:rsidR="000748E2" w:rsidRPr="000748E2" w:rsidRDefault="000748E2" w:rsidP="006A59E6">
            <w:pPr>
              <w:numPr>
                <w:ilvl w:val="0"/>
                <w:numId w:val="459"/>
              </w:numPr>
            </w:pPr>
            <w:r w:rsidRPr="000748E2">
              <w:t>Walk through potential demonstration locations and routes with the site security team leader to review plans and check again for potential hazards. </w:t>
            </w:r>
          </w:p>
          <w:p w14:paraId="5E432AE2" w14:textId="77777777" w:rsidR="000748E2" w:rsidRPr="000748E2" w:rsidRDefault="000748E2" w:rsidP="006A59E6">
            <w:pPr>
              <w:numPr>
                <w:ilvl w:val="0"/>
                <w:numId w:val="460"/>
              </w:numPr>
            </w:pPr>
            <w:r w:rsidRPr="000748E2">
              <w:t>Ensure that hazards identified during walk-throughs are corrected. </w:t>
            </w:r>
          </w:p>
          <w:p w14:paraId="51D10CF9" w14:textId="77777777" w:rsidR="000748E2" w:rsidRPr="000748E2" w:rsidRDefault="000748E2" w:rsidP="000748E2">
            <w:r w:rsidRPr="000748E2">
              <w:t> </w:t>
            </w:r>
          </w:p>
          <w:p w14:paraId="5BEB835F" w14:textId="77777777" w:rsidR="000748E2" w:rsidRPr="000748E2" w:rsidRDefault="000748E2" w:rsidP="000748E2">
            <w:r w:rsidRPr="000748E2">
              <w:rPr>
                <w:b/>
                <w:bCs/>
                <w:u w:val="single"/>
              </w:rPr>
              <w:t>Goal 3 Actions: Identify locations/routes that can be used during a student demonstration that would reduce the risk...</w:t>
            </w:r>
            <w:r w:rsidRPr="000748E2">
              <w:t> </w:t>
            </w:r>
          </w:p>
          <w:p w14:paraId="751BC852" w14:textId="77777777" w:rsidR="000748E2" w:rsidRPr="000748E2" w:rsidRDefault="000748E2" w:rsidP="006A59E6">
            <w:pPr>
              <w:numPr>
                <w:ilvl w:val="0"/>
                <w:numId w:val="461"/>
              </w:numPr>
            </w:pPr>
            <w:r w:rsidRPr="000748E2">
              <w:t>Identify on-campus venues that may be used for sanctioned and unsanctioned demonstrations. </w:t>
            </w:r>
          </w:p>
          <w:p w14:paraId="45E0F8CF" w14:textId="77777777" w:rsidR="000748E2" w:rsidRPr="000748E2" w:rsidRDefault="000748E2" w:rsidP="006A59E6">
            <w:pPr>
              <w:numPr>
                <w:ilvl w:val="0"/>
                <w:numId w:val="462"/>
              </w:numPr>
            </w:pPr>
            <w:r w:rsidRPr="000748E2">
              <w:t>Identify the mechanism(s) that will be used to communicate with students to encourage the use of the sanctioned locations/routes.  </w:t>
            </w:r>
          </w:p>
          <w:p w14:paraId="62B60353" w14:textId="77777777" w:rsidR="000748E2" w:rsidRPr="000748E2" w:rsidRDefault="000748E2" w:rsidP="006A59E6">
            <w:pPr>
              <w:numPr>
                <w:ilvl w:val="0"/>
                <w:numId w:val="463"/>
              </w:numPr>
            </w:pPr>
            <w:r w:rsidRPr="000748E2">
              <w:t>Draft/update security/supervision plans in collaboration with local law enforcement for: </w:t>
            </w:r>
          </w:p>
          <w:p w14:paraId="7BAA7718" w14:textId="77777777" w:rsidR="000748E2" w:rsidRPr="000748E2" w:rsidRDefault="000748E2" w:rsidP="006A59E6">
            <w:pPr>
              <w:numPr>
                <w:ilvl w:val="0"/>
                <w:numId w:val="464"/>
              </w:numPr>
            </w:pPr>
            <w:r w:rsidRPr="000748E2">
              <w:t>Sanctioned demonstrations on campus </w:t>
            </w:r>
          </w:p>
          <w:p w14:paraId="55A7BBCB" w14:textId="77777777" w:rsidR="000748E2" w:rsidRPr="000748E2" w:rsidRDefault="000748E2" w:rsidP="006A59E6">
            <w:pPr>
              <w:numPr>
                <w:ilvl w:val="0"/>
                <w:numId w:val="465"/>
              </w:numPr>
            </w:pPr>
            <w:r w:rsidRPr="000748E2">
              <w:t>Unsanctioned demonstrations on campus </w:t>
            </w:r>
          </w:p>
          <w:p w14:paraId="1EDC4020" w14:textId="77777777" w:rsidR="000748E2" w:rsidRPr="000748E2" w:rsidRDefault="000748E2" w:rsidP="006A59E6">
            <w:pPr>
              <w:numPr>
                <w:ilvl w:val="0"/>
                <w:numId w:val="466"/>
              </w:numPr>
            </w:pPr>
            <w:r w:rsidRPr="000748E2">
              <w:t>Students leaving campus during the school day as part of a demonstration </w:t>
            </w:r>
          </w:p>
          <w:p w14:paraId="0294DC40" w14:textId="77777777" w:rsidR="000748E2" w:rsidRPr="000748E2" w:rsidRDefault="000748E2" w:rsidP="000748E2">
            <w:r w:rsidRPr="000748E2">
              <w:t> </w:t>
            </w:r>
          </w:p>
          <w:p w14:paraId="23D247D0" w14:textId="77777777" w:rsidR="000748E2" w:rsidRPr="000748E2" w:rsidRDefault="000748E2" w:rsidP="000748E2">
            <w:r w:rsidRPr="000748E2">
              <w:rPr>
                <w:b/>
                <w:bCs/>
                <w:u w:val="single"/>
              </w:rPr>
              <w:t>Goal 4 Actions: Assess and improve readiness.</w:t>
            </w:r>
            <w:r w:rsidRPr="000748E2">
              <w:t> </w:t>
            </w:r>
          </w:p>
          <w:p w14:paraId="5519B1C2" w14:textId="77777777" w:rsidR="000748E2" w:rsidRPr="000748E2" w:rsidRDefault="000748E2" w:rsidP="006A59E6">
            <w:pPr>
              <w:numPr>
                <w:ilvl w:val="0"/>
                <w:numId w:val="467"/>
              </w:numPr>
            </w:pPr>
            <w:r w:rsidRPr="000748E2">
              <w:t>Convene the ICS command staff and section leaders to talk through this plan. </w:t>
            </w:r>
          </w:p>
          <w:p w14:paraId="55C53CFC" w14:textId="77777777" w:rsidR="000748E2" w:rsidRPr="000748E2" w:rsidRDefault="000748E2" w:rsidP="006A59E6">
            <w:pPr>
              <w:numPr>
                <w:ilvl w:val="0"/>
                <w:numId w:val="468"/>
              </w:numPr>
            </w:pPr>
            <w:r w:rsidRPr="000748E2">
              <w:t>Ensure the ICS command staff and section leaders, and support staff who are likely to be in key positions during a demonstration, are available to participate in table-top exercises scheduled by the LEA. </w:t>
            </w:r>
          </w:p>
          <w:p w14:paraId="0AC183C4" w14:textId="77777777" w:rsidR="000748E2" w:rsidRPr="000748E2" w:rsidRDefault="000748E2" w:rsidP="006A59E6">
            <w:pPr>
              <w:numPr>
                <w:ilvl w:val="0"/>
                <w:numId w:val="469"/>
              </w:numPr>
            </w:pPr>
            <w:r w:rsidRPr="000748E2">
              <w:t>Revise this EOP based on insights gained from working through the plan and tabletop exercise with your team. </w:t>
            </w:r>
          </w:p>
          <w:p w14:paraId="3CE89F1D" w14:textId="77777777" w:rsidR="000748E2" w:rsidRPr="000748E2" w:rsidRDefault="000748E2" w:rsidP="006A59E6">
            <w:pPr>
              <w:numPr>
                <w:ilvl w:val="0"/>
                <w:numId w:val="470"/>
              </w:numPr>
            </w:pPr>
            <w:r w:rsidRPr="000748E2">
              <w:t>Conduct a secure campus drill with students and staff. </w:t>
            </w:r>
          </w:p>
          <w:p w14:paraId="432CFC1E" w14:textId="77777777" w:rsidR="000748E2" w:rsidRPr="000748E2" w:rsidRDefault="000748E2" w:rsidP="006A59E6">
            <w:pPr>
              <w:numPr>
                <w:ilvl w:val="0"/>
                <w:numId w:val="471"/>
              </w:numPr>
            </w:pPr>
            <w:r w:rsidRPr="000748E2">
              <w:t>Hold in-class briefings immediately before the drill to remind students of the procedures for lockdown, secure campus, and on-site evacuation. </w:t>
            </w:r>
          </w:p>
          <w:p w14:paraId="2FD0E9E9" w14:textId="77777777" w:rsidR="000748E2" w:rsidRPr="000748E2" w:rsidRDefault="000748E2" w:rsidP="006A59E6">
            <w:pPr>
              <w:numPr>
                <w:ilvl w:val="0"/>
                <w:numId w:val="472"/>
              </w:numPr>
            </w:pPr>
            <w:r w:rsidRPr="000748E2">
              <w:t>Include instruction on what to do if an emergency were to occur while students are not in classrooms. </w:t>
            </w:r>
          </w:p>
          <w:p w14:paraId="7CAA4F68" w14:textId="77777777" w:rsidR="000748E2" w:rsidRPr="000748E2" w:rsidRDefault="000748E2" w:rsidP="000748E2">
            <w:r w:rsidRPr="000748E2">
              <w:t> </w:t>
            </w:r>
          </w:p>
        </w:tc>
      </w:tr>
      <w:tr w:rsidR="000748E2" w:rsidRPr="000748E2" w14:paraId="2D66E434" w14:textId="77777777" w:rsidTr="00354DA7">
        <w:trPr>
          <w:trHeight w:val="300"/>
        </w:trPr>
        <w:tc>
          <w:tcPr>
            <w:tcW w:w="10245"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3F4DF96F" w14:textId="77777777" w:rsidR="000748E2" w:rsidRPr="00354DA7" w:rsidRDefault="000748E2" w:rsidP="000748E2">
            <w:pPr>
              <w:rPr>
                <w:rFonts w:ascii="Arial Narrow" w:hAnsi="Arial Narrow"/>
                <w:b/>
                <w:bCs/>
                <w:sz w:val="32"/>
                <w:szCs w:val="32"/>
              </w:rPr>
            </w:pPr>
            <w:r w:rsidRPr="00354DA7">
              <w:rPr>
                <w:rFonts w:ascii="Arial Narrow" w:hAnsi="Arial Narrow"/>
                <w:b/>
                <w:bCs/>
                <w:color w:val="1F497D" w:themeColor="text2"/>
                <w:sz w:val="32"/>
                <w:szCs w:val="32"/>
              </w:rPr>
              <w:lastRenderedPageBreak/>
              <w:t>DURING </w:t>
            </w:r>
          </w:p>
        </w:tc>
      </w:tr>
      <w:tr w:rsidR="000748E2" w:rsidRPr="000748E2" w14:paraId="549EDAA0"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5F4D604D" w14:textId="77777777" w:rsidR="000748E2" w:rsidRPr="000748E2" w:rsidRDefault="000748E2" w:rsidP="000748E2">
            <w:r w:rsidRPr="000748E2">
              <w:t>Goals: </w:t>
            </w:r>
          </w:p>
        </w:tc>
        <w:tc>
          <w:tcPr>
            <w:tcW w:w="8730" w:type="dxa"/>
            <w:tcBorders>
              <w:top w:val="single" w:sz="6" w:space="0" w:color="auto"/>
              <w:left w:val="single" w:sz="6" w:space="0" w:color="auto"/>
              <w:bottom w:val="single" w:sz="6" w:space="0" w:color="auto"/>
              <w:right w:val="single" w:sz="6" w:space="0" w:color="auto"/>
            </w:tcBorders>
            <w:hideMark/>
          </w:tcPr>
          <w:p w14:paraId="367459C4" w14:textId="77777777" w:rsidR="000748E2" w:rsidRPr="000748E2" w:rsidRDefault="000748E2" w:rsidP="006A59E6">
            <w:pPr>
              <w:numPr>
                <w:ilvl w:val="0"/>
                <w:numId w:val="473"/>
              </w:numPr>
            </w:pPr>
            <w:r w:rsidRPr="000748E2">
              <w:t>Protect students from harm. </w:t>
            </w:r>
          </w:p>
          <w:p w14:paraId="28A48E58" w14:textId="77777777" w:rsidR="000748E2" w:rsidRPr="000748E2" w:rsidRDefault="000748E2" w:rsidP="006A59E6">
            <w:pPr>
              <w:numPr>
                <w:ilvl w:val="0"/>
                <w:numId w:val="474"/>
              </w:numPr>
            </w:pPr>
            <w:r w:rsidRPr="000748E2">
              <w:t>Maintain normal routines to the greatest extent possible. </w:t>
            </w:r>
          </w:p>
          <w:p w14:paraId="4BF58D26" w14:textId="77777777" w:rsidR="000748E2" w:rsidRPr="000748E2" w:rsidRDefault="000748E2" w:rsidP="006A59E6">
            <w:pPr>
              <w:numPr>
                <w:ilvl w:val="0"/>
                <w:numId w:val="475"/>
              </w:numPr>
            </w:pPr>
            <w:r w:rsidRPr="000748E2">
              <w:t>Provide timely and accurate information to stakeholders. </w:t>
            </w:r>
          </w:p>
          <w:p w14:paraId="2634DA13" w14:textId="77777777" w:rsidR="000748E2" w:rsidRPr="000748E2" w:rsidRDefault="000748E2" w:rsidP="006A59E6">
            <w:pPr>
              <w:numPr>
                <w:ilvl w:val="0"/>
                <w:numId w:val="476"/>
              </w:numPr>
            </w:pPr>
            <w:r w:rsidRPr="000748E2">
              <w:lastRenderedPageBreak/>
              <w:t>Resume normal operations as soon as possible. </w:t>
            </w:r>
          </w:p>
        </w:tc>
      </w:tr>
      <w:tr w:rsidR="000748E2" w:rsidRPr="000748E2" w14:paraId="651CB0E9"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6D361027" w14:textId="77777777" w:rsidR="000748E2" w:rsidRPr="000748E2" w:rsidRDefault="000748E2" w:rsidP="000748E2">
            <w:r w:rsidRPr="000748E2">
              <w:t>Objective(s): </w:t>
            </w:r>
          </w:p>
        </w:tc>
        <w:tc>
          <w:tcPr>
            <w:tcW w:w="8730" w:type="dxa"/>
            <w:tcBorders>
              <w:top w:val="single" w:sz="6" w:space="0" w:color="auto"/>
              <w:left w:val="single" w:sz="6" w:space="0" w:color="auto"/>
              <w:bottom w:val="single" w:sz="6" w:space="0" w:color="auto"/>
              <w:right w:val="single" w:sz="6" w:space="0" w:color="auto"/>
            </w:tcBorders>
            <w:hideMark/>
          </w:tcPr>
          <w:p w14:paraId="4E1694D0" w14:textId="77777777" w:rsidR="000748E2" w:rsidRPr="000748E2" w:rsidRDefault="000748E2" w:rsidP="006A59E6">
            <w:pPr>
              <w:numPr>
                <w:ilvl w:val="0"/>
                <w:numId w:val="477"/>
              </w:numPr>
            </w:pPr>
            <w:r w:rsidRPr="000748E2">
              <w:t>Activate the site ICS and LEA EOC teams. </w:t>
            </w:r>
          </w:p>
          <w:p w14:paraId="5357D816" w14:textId="77777777" w:rsidR="000748E2" w:rsidRPr="000748E2" w:rsidRDefault="000748E2" w:rsidP="006A59E6">
            <w:pPr>
              <w:numPr>
                <w:ilvl w:val="0"/>
                <w:numId w:val="478"/>
              </w:numPr>
            </w:pPr>
            <w:r w:rsidRPr="000748E2">
              <w:t>Direct students to the sanctioned or pre-identified locations or routes.  </w:t>
            </w:r>
          </w:p>
          <w:p w14:paraId="6C09ACBD" w14:textId="77777777" w:rsidR="000748E2" w:rsidRPr="000748E2" w:rsidRDefault="000748E2" w:rsidP="006A59E6">
            <w:pPr>
              <w:numPr>
                <w:ilvl w:val="0"/>
                <w:numId w:val="479"/>
              </w:numPr>
            </w:pPr>
            <w:r w:rsidRPr="000748E2">
              <w:t>Establish a perimeter around the incident area. </w:t>
            </w:r>
          </w:p>
          <w:p w14:paraId="4A34CC51" w14:textId="77777777" w:rsidR="000748E2" w:rsidRPr="000748E2" w:rsidRDefault="000748E2" w:rsidP="006A59E6">
            <w:pPr>
              <w:numPr>
                <w:ilvl w:val="0"/>
                <w:numId w:val="480"/>
              </w:numPr>
            </w:pPr>
            <w:r w:rsidRPr="000748E2">
              <w:t>Support classroom, student, and staff needs during the incident. </w:t>
            </w:r>
          </w:p>
          <w:p w14:paraId="668F0A6D" w14:textId="77777777" w:rsidR="000748E2" w:rsidRPr="000748E2" w:rsidRDefault="000748E2" w:rsidP="006A59E6">
            <w:pPr>
              <w:numPr>
                <w:ilvl w:val="0"/>
                <w:numId w:val="481"/>
              </w:numPr>
            </w:pPr>
            <w:r w:rsidRPr="000748E2">
              <w:t>Engage LEA and local law enforcement resources as necessary. </w:t>
            </w:r>
          </w:p>
          <w:p w14:paraId="188FF0FC" w14:textId="77777777" w:rsidR="000748E2" w:rsidRPr="000748E2" w:rsidRDefault="000748E2" w:rsidP="006A59E6">
            <w:pPr>
              <w:numPr>
                <w:ilvl w:val="0"/>
                <w:numId w:val="482"/>
              </w:numPr>
            </w:pPr>
            <w:r w:rsidRPr="000748E2">
              <w:t>Provide accurate and timely information to parents, students and stakeholders. </w:t>
            </w:r>
          </w:p>
        </w:tc>
      </w:tr>
      <w:tr w:rsidR="000748E2" w:rsidRPr="000748E2" w14:paraId="506E93AA"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18BBD1C9" w14:textId="77777777" w:rsidR="000748E2" w:rsidRPr="000748E2" w:rsidRDefault="000748E2" w:rsidP="000748E2">
            <w:r w:rsidRPr="000748E2">
              <w:t>Courses of Action: </w:t>
            </w:r>
          </w:p>
        </w:tc>
        <w:tc>
          <w:tcPr>
            <w:tcW w:w="8730" w:type="dxa"/>
            <w:tcBorders>
              <w:top w:val="single" w:sz="6" w:space="0" w:color="auto"/>
              <w:left w:val="single" w:sz="6" w:space="0" w:color="auto"/>
              <w:bottom w:val="single" w:sz="6" w:space="0" w:color="auto"/>
              <w:right w:val="single" w:sz="6" w:space="0" w:color="auto"/>
            </w:tcBorders>
            <w:hideMark/>
          </w:tcPr>
          <w:p w14:paraId="786BB826" w14:textId="77777777" w:rsidR="000748E2" w:rsidRPr="000748E2" w:rsidRDefault="000748E2" w:rsidP="000748E2">
            <w:r w:rsidRPr="000748E2">
              <w:rPr>
                <w:b/>
                <w:bCs/>
                <w:u w:val="single"/>
              </w:rPr>
              <w:t>Goals 1 - 5</w:t>
            </w:r>
            <w:r w:rsidRPr="000748E2">
              <w:t> </w:t>
            </w:r>
          </w:p>
          <w:p w14:paraId="5784897B" w14:textId="77777777" w:rsidR="000748E2" w:rsidRPr="000748E2" w:rsidRDefault="000748E2" w:rsidP="000748E2">
            <w:r w:rsidRPr="000748E2">
              <w:t> </w:t>
            </w:r>
          </w:p>
          <w:p w14:paraId="129B214F" w14:textId="77777777" w:rsidR="000748E2" w:rsidRPr="000748E2" w:rsidRDefault="000748E2" w:rsidP="000748E2">
            <w:r w:rsidRPr="000748E2">
              <w:rPr>
                <w:b/>
                <w:bCs/>
              </w:rPr>
              <w:t>LEA ACTIONS</w:t>
            </w:r>
            <w:r w:rsidRPr="000748E2">
              <w:t> </w:t>
            </w:r>
          </w:p>
          <w:p w14:paraId="64597D35" w14:textId="77777777" w:rsidR="000748E2" w:rsidRPr="000748E2" w:rsidRDefault="000748E2" w:rsidP="006A59E6">
            <w:pPr>
              <w:numPr>
                <w:ilvl w:val="0"/>
                <w:numId w:val="483"/>
              </w:numPr>
            </w:pPr>
            <w:r w:rsidRPr="000748E2">
              <w:t>Activate the LEA’s emergency operations team. </w:t>
            </w:r>
          </w:p>
          <w:p w14:paraId="58254C38" w14:textId="77777777" w:rsidR="000748E2" w:rsidRPr="000748E2" w:rsidRDefault="000748E2" w:rsidP="006A59E6">
            <w:pPr>
              <w:numPr>
                <w:ilvl w:val="0"/>
                <w:numId w:val="484"/>
              </w:numPr>
            </w:pPr>
            <w:r w:rsidRPr="000748E2">
              <w:t>The LEA public information officer will: </w:t>
            </w:r>
          </w:p>
          <w:p w14:paraId="29E9E4C0" w14:textId="77777777" w:rsidR="000748E2" w:rsidRPr="000748E2" w:rsidRDefault="000748E2" w:rsidP="006A59E6">
            <w:pPr>
              <w:numPr>
                <w:ilvl w:val="0"/>
                <w:numId w:val="485"/>
              </w:numPr>
            </w:pPr>
            <w:r w:rsidRPr="000748E2">
              <w:t>Direct and approve all public communications </w:t>
            </w:r>
          </w:p>
          <w:p w14:paraId="0CF95C84" w14:textId="77777777" w:rsidR="000748E2" w:rsidRPr="000748E2" w:rsidRDefault="000748E2" w:rsidP="006A59E6">
            <w:pPr>
              <w:numPr>
                <w:ilvl w:val="0"/>
                <w:numId w:val="486"/>
              </w:numPr>
            </w:pPr>
            <w:r w:rsidRPr="000748E2">
              <w:t>Respond to media inquiries </w:t>
            </w:r>
          </w:p>
          <w:p w14:paraId="555EE15C" w14:textId="77777777" w:rsidR="000748E2" w:rsidRPr="000748E2" w:rsidRDefault="000748E2" w:rsidP="006A59E6">
            <w:pPr>
              <w:numPr>
                <w:ilvl w:val="0"/>
                <w:numId w:val="487"/>
              </w:numPr>
            </w:pPr>
            <w:r w:rsidRPr="000748E2">
              <w:t>Coordinate all updates to stakeholders (parents, community, and staff) </w:t>
            </w:r>
          </w:p>
          <w:p w14:paraId="33F8631C" w14:textId="77777777" w:rsidR="000748E2" w:rsidRPr="000748E2" w:rsidRDefault="000748E2" w:rsidP="006A59E6">
            <w:pPr>
              <w:numPr>
                <w:ilvl w:val="0"/>
                <w:numId w:val="488"/>
              </w:numPr>
            </w:pPr>
            <w:r w:rsidRPr="000748E2">
              <w:t>If the incident leaves or occurs off campus, place a liaison officer at law enforcement’s incident command. </w:t>
            </w:r>
          </w:p>
          <w:p w14:paraId="5AFEF719" w14:textId="77777777" w:rsidR="000748E2" w:rsidRPr="000748E2" w:rsidRDefault="000748E2" w:rsidP="006A59E6">
            <w:pPr>
              <w:numPr>
                <w:ilvl w:val="0"/>
                <w:numId w:val="489"/>
              </w:numPr>
            </w:pPr>
            <w:r w:rsidRPr="000748E2">
              <w:t>Identify and mitigate potential collateral impacts. Consider: </w:t>
            </w:r>
          </w:p>
          <w:p w14:paraId="025A5054" w14:textId="77777777" w:rsidR="000748E2" w:rsidRPr="000748E2" w:rsidRDefault="000748E2" w:rsidP="006A59E6">
            <w:pPr>
              <w:numPr>
                <w:ilvl w:val="0"/>
                <w:numId w:val="490"/>
              </w:numPr>
            </w:pPr>
            <w:r w:rsidRPr="000748E2">
              <w:t>Transportation schedules </w:t>
            </w:r>
          </w:p>
          <w:p w14:paraId="5DC85C9D" w14:textId="77777777" w:rsidR="000748E2" w:rsidRPr="000748E2" w:rsidRDefault="000748E2" w:rsidP="006A59E6">
            <w:pPr>
              <w:numPr>
                <w:ilvl w:val="0"/>
                <w:numId w:val="491"/>
              </w:numPr>
            </w:pPr>
            <w:r w:rsidRPr="000748E2">
              <w:t>After school program providers </w:t>
            </w:r>
          </w:p>
          <w:p w14:paraId="6A95D26B" w14:textId="77777777" w:rsidR="000748E2" w:rsidRPr="000748E2" w:rsidRDefault="000748E2" w:rsidP="006A59E6">
            <w:pPr>
              <w:numPr>
                <w:ilvl w:val="0"/>
                <w:numId w:val="492"/>
              </w:numPr>
            </w:pPr>
            <w:r w:rsidRPr="000748E2">
              <w:t>Athletic competitions or other events scheduled at the campus </w:t>
            </w:r>
          </w:p>
          <w:p w14:paraId="10B64C7C" w14:textId="77777777" w:rsidR="000748E2" w:rsidRPr="000748E2" w:rsidRDefault="000748E2" w:rsidP="006A59E6">
            <w:pPr>
              <w:numPr>
                <w:ilvl w:val="0"/>
                <w:numId w:val="493"/>
              </w:numPr>
            </w:pPr>
            <w:r w:rsidRPr="000748E2">
              <w:t>Neighboring school campuses </w:t>
            </w:r>
          </w:p>
          <w:p w14:paraId="3CA0DCF5" w14:textId="77777777" w:rsidR="000748E2" w:rsidRPr="000748E2" w:rsidRDefault="000748E2" w:rsidP="006A59E6">
            <w:pPr>
              <w:numPr>
                <w:ilvl w:val="0"/>
                <w:numId w:val="494"/>
              </w:numPr>
            </w:pPr>
            <w:r w:rsidRPr="000748E2">
              <w:t>Place an LEA operations team on standby to conduct an emergency damage assessment of the campus immediately following the incident, if needed. </w:t>
            </w:r>
          </w:p>
          <w:p w14:paraId="0249676B" w14:textId="77777777" w:rsidR="000748E2" w:rsidRPr="000748E2" w:rsidRDefault="000748E2" w:rsidP="000748E2">
            <w:r w:rsidRPr="000748E2">
              <w:t> </w:t>
            </w:r>
          </w:p>
          <w:p w14:paraId="55112120" w14:textId="77777777" w:rsidR="000748E2" w:rsidRPr="000748E2" w:rsidRDefault="000748E2" w:rsidP="000748E2">
            <w:r w:rsidRPr="000748E2">
              <w:rPr>
                <w:b/>
                <w:bCs/>
              </w:rPr>
              <w:t>ALL STAFF ACTIONS</w:t>
            </w:r>
            <w:r w:rsidRPr="000748E2">
              <w:t> </w:t>
            </w:r>
          </w:p>
          <w:p w14:paraId="0D30BDBE" w14:textId="77777777" w:rsidR="000748E2" w:rsidRPr="000748E2" w:rsidRDefault="000748E2" w:rsidP="006A59E6">
            <w:pPr>
              <w:numPr>
                <w:ilvl w:val="0"/>
                <w:numId w:val="495"/>
              </w:numPr>
            </w:pPr>
            <w:r w:rsidRPr="000748E2">
              <w:t>Listen for and follow emergency action announcements.  </w:t>
            </w:r>
          </w:p>
          <w:p w14:paraId="21EBE8D5" w14:textId="77777777" w:rsidR="000748E2" w:rsidRPr="000748E2" w:rsidRDefault="000748E2" w:rsidP="006A59E6">
            <w:pPr>
              <w:numPr>
                <w:ilvl w:val="0"/>
                <w:numId w:val="496"/>
              </w:numPr>
            </w:pPr>
            <w:r w:rsidRPr="000748E2">
              <w:t>Classroom doors should remain locked and closed with entry monitored by the staff member. </w:t>
            </w:r>
          </w:p>
          <w:p w14:paraId="724FFFCE" w14:textId="77777777" w:rsidR="000748E2" w:rsidRPr="000748E2" w:rsidRDefault="000748E2" w:rsidP="006A59E6">
            <w:pPr>
              <w:numPr>
                <w:ilvl w:val="0"/>
                <w:numId w:val="497"/>
              </w:numPr>
            </w:pPr>
            <w:r w:rsidRPr="000748E2">
              <w:t>Be prepared to implement secure campus procedures. </w:t>
            </w:r>
          </w:p>
          <w:p w14:paraId="0215662B" w14:textId="77777777" w:rsidR="000748E2" w:rsidRPr="000748E2" w:rsidRDefault="000748E2" w:rsidP="006A59E6">
            <w:pPr>
              <w:numPr>
                <w:ilvl w:val="0"/>
                <w:numId w:val="498"/>
              </w:numPr>
            </w:pPr>
            <w:r w:rsidRPr="000748E2">
              <w:t>Maintain normal routines in areas of the campus that are not directly impacted by the incident, to the extent possible. </w:t>
            </w:r>
          </w:p>
          <w:p w14:paraId="09FD3B7E" w14:textId="77777777" w:rsidR="000748E2" w:rsidRPr="000748E2" w:rsidRDefault="000748E2" w:rsidP="006A59E6">
            <w:pPr>
              <w:numPr>
                <w:ilvl w:val="0"/>
                <w:numId w:val="499"/>
              </w:numPr>
            </w:pPr>
            <w:r w:rsidRPr="000748E2">
              <w:t>Report safety concerns in/near your work area to administration. </w:t>
            </w:r>
          </w:p>
          <w:p w14:paraId="52E00945" w14:textId="77777777" w:rsidR="000748E2" w:rsidRPr="000748E2" w:rsidRDefault="000748E2" w:rsidP="006A59E6">
            <w:pPr>
              <w:numPr>
                <w:ilvl w:val="0"/>
                <w:numId w:val="500"/>
              </w:numPr>
            </w:pPr>
            <w:r w:rsidRPr="000748E2">
              <w:t>Do not physically impede a student who is attempting to leave a classroom, office, building, or the campus. </w:t>
            </w:r>
          </w:p>
          <w:p w14:paraId="77D08B3F" w14:textId="77777777" w:rsidR="000748E2" w:rsidRPr="000748E2" w:rsidRDefault="000748E2" w:rsidP="006A59E6">
            <w:pPr>
              <w:numPr>
                <w:ilvl w:val="0"/>
                <w:numId w:val="501"/>
              </w:numPr>
            </w:pPr>
            <w:r w:rsidRPr="000748E2">
              <w:t>Refrain from engaging in political discourse related to the demonstration. </w:t>
            </w:r>
          </w:p>
          <w:p w14:paraId="167AF616" w14:textId="77777777" w:rsidR="000748E2" w:rsidRPr="000748E2" w:rsidRDefault="000748E2" w:rsidP="000748E2">
            <w:r w:rsidRPr="000748E2">
              <w:t> </w:t>
            </w:r>
          </w:p>
          <w:p w14:paraId="063F69C3" w14:textId="77777777" w:rsidR="000748E2" w:rsidRPr="000748E2" w:rsidRDefault="000748E2" w:rsidP="000748E2">
            <w:r w:rsidRPr="000748E2">
              <w:rPr>
                <w:b/>
                <w:bCs/>
              </w:rPr>
              <w:t>INCIDENT COMMANDER ACTIONS</w:t>
            </w:r>
            <w:r w:rsidRPr="000748E2">
              <w:t> </w:t>
            </w:r>
          </w:p>
          <w:p w14:paraId="49C9010E" w14:textId="77777777" w:rsidR="000748E2" w:rsidRPr="000748E2" w:rsidRDefault="000748E2" w:rsidP="006A59E6">
            <w:pPr>
              <w:numPr>
                <w:ilvl w:val="0"/>
                <w:numId w:val="502"/>
              </w:numPr>
            </w:pPr>
            <w:r w:rsidRPr="000748E2">
              <w:t>Activate the ICS roles needed to manage the event, even if the demonstration is sanctioned by the school. </w:t>
            </w:r>
          </w:p>
          <w:p w14:paraId="3F3A5E29" w14:textId="77777777" w:rsidR="000748E2" w:rsidRPr="000748E2" w:rsidRDefault="000748E2" w:rsidP="006A59E6">
            <w:pPr>
              <w:numPr>
                <w:ilvl w:val="0"/>
                <w:numId w:val="503"/>
              </w:numPr>
            </w:pPr>
            <w:r w:rsidRPr="000748E2">
              <w:t>Establish a command post. </w:t>
            </w:r>
          </w:p>
          <w:p w14:paraId="3D3B3033" w14:textId="77777777" w:rsidR="000748E2" w:rsidRPr="000748E2" w:rsidRDefault="000748E2" w:rsidP="006A59E6">
            <w:pPr>
              <w:numPr>
                <w:ilvl w:val="0"/>
                <w:numId w:val="504"/>
              </w:numPr>
            </w:pPr>
            <w:r w:rsidRPr="000748E2">
              <w:t>Activate operations section chief and public information officer. </w:t>
            </w:r>
          </w:p>
          <w:p w14:paraId="22B4DE2F" w14:textId="77777777" w:rsidR="000748E2" w:rsidRPr="000748E2" w:rsidRDefault="000748E2" w:rsidP="006A59E6">
            <w:pPr>
              <w:numPr>
                <w:ilvl w:val="0"/>
                <w:numId w:val="505"/>
              </w:numPr>
            </w:pPr>
            <w:r w:rsidRPr="000748E2">
              <w:t>Request that a school resource officer be assigned to the incident command post to serve as a liaison for local law enforcement. </w:t>
            </w:r>
          </w:p>
          <w:p w14:paraId="0FBC79C2" w14:textId="77777777" w:rsidR="000748E2" w:rsidRPr="000748E2" w:rsidRDefault="000748E2" w:rsidP="006A59E6">
            <w:pPr>
              <w:numPr>
                <w:ilvl w:val="0"/>
                <w:numId w:val="506"/>
              </w:numPr>
            </w:pPr>
            <w:r w:rsidRPr="000748E2">
              <w:t>Activate additional ICS roles if necessary. </w:t>
            </w:r>
          </w:p>
          <w:p w14:paraId="4C97C24B" w14:textId="77777777" w:rsidR="000748E2" w:rsidRPr="000748E2" w:rsidRDefault="000748E2" w:rsidP="006A59E6">
            <w:pPr>
              <w:numPr>
                <w:ilvl w:val="0"/>
                <w:numId w:val="507"/>
              </w:numPr>
            </w:pPr>
            <w:r w:rsidRPr="000748E2">
              <w:t>Evaluate the level of impact to the campus and implement appropriate school-wide responses. </w:t>
            </w:r>
          </w:p>
          <w:p w14:paraId="7505A7A3" w14:textId="77777777" w:rsidR="000748E2" w:rsidRPr="000748E2" w:rsidRDefault="000748E2" w:rsidP="000748E2">
            <w:r w:rsidRPr="000748E2">
              <w:t> </w:t>
            </w:r>
          </w:p>
          <w:tbl>
            <w:tblPr>
              <w:tblW w:w="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30"/>
              <w:gridCol w:w="4230"/>
            </w:tblGrid>
            <w:tr w:rsidR="000748E2" w:rsidRPr="000748E2" w14:paraId="76816E01" w14:textId="77777777" w:rsidTr="000748E2">
              <w:trPr>
                <w:trHeight w:val="300"/>
              </w:trPr>
              <w:tc>
                <w:tcPr>
                  <w:tcW w:w="3930" w:type="dxa"/>
                  <w:tcBorders>
                    <w:top w:val="single" w:sz="6" w:space="0" w:color="auto"/>
                    <w:left w:val="single" w:sz="6" w:space="0" w:color="auto"/>
                    <w:bottom w:val="single" w:sz="6" w:space="0" w:color="auto"/>
                    <w:right w:val="single" w:sz="6" w:space="0" w:color="auto"/>
                  </w:tcBorders>
                  <w:shd w:val="clear" w:color="auto" w:fill="D9D9D9"/>
                  <w:hideMark/>
                </w:tcPr>
                <w:p w14:paraId="74FD03BC" w14:textId="77777777" w:rsidR="000748E2" w:rsidRPr="000748E2" w:rsidRDefault="000748E2" w:rsidP="000748E2">
                  <w:r w:rsidRPr="000748E2">
                    <w:rPr>
                      <w:b/>
                      <w:bCs/>
                    </w:rPr>
                    <w:t>Impact</w:t>
                  </w:r>
                  <w:r w:rsidRPr="000748E2">
                    <w:t> </w:t>
                  </w:r>
                </w:p>
              </w:tc>
              <w:tc>
                <w:tcPr>
                  <w:tcW w:w="4230" w:type="dxa"/>
                  <w:tcBorders>
                    <w:top w:val="single" w:sz="6" w:space="0" w:color="auto"/>
                    <w:left w:val="single" w:sz="6" w:space="0" w:color="auto"/>
                    <w:bottom w:val="single" w:sz="6" w:space="0" w:color="auto"/>
                    <w:right w:val="single" w:sz="6" w:space="0" w:color="auto"/>
                  </w:tcBorders>
                  <w:shd w:val="clear" w:color="auto" w:fill="D9D9D9"/>
                  <w:hideMark/>
                </w:tcPr>
                <w:p w14:paraId="29853650" w14:textId="77777777" w:rsidR="000748E2" w:rsidRPr="000748E2" w:rsidRDefault="000748E2" w:rsidP="000748E2">
                  <w:r w:rsidRPr="000748E2">
                    <w:rPr>
                      <w:b/>
                      <w:bCs/>
                    </w:rPr>
                    <w:t>Response</w:t>
                  </w:r>
                  <w:r w:rsidRPr="000748E2">
                    <w:t> </w:t>
                  </w:r>
                </w:p>
              </w:tc>
            </w:tr>
            <w:tr w:rsidR="000748E2" w:rsidRPr="000748E2" w14:paraId="292D1E20" w14:textId="77777777" w:rsidTr="000748E2">
              <w:trPr>
                <w:trHeight w:val="300"/>
              </w:trPr>
              <w:tc>
                <w:tcPr>
                  <w:tcW w:w="3930" w:type="dxa"/>
                  <w:tcBorders>
                    <w:top w:val="single" w:sz="6" w:space="0" w:color="auto"/>
                    <w:left w:val="single" w:sz="6" w:space="0" w:color="auto"/>
                    <w:bottom w:val="single" w:sz="6" w:space="0" w:color="auto"/>
                    <w:right w:val="single" w:sz="6" w:space="0" w:color="auto"/>
                  </w:tcBorders>
                  <w:hideMark/>
                </w:tcPr>
                <w:p w14:paraId="5E661F7C" w14:textId="77777777" w:rsidR="000748E2" w:rsidRPr="000748E2" w:rsidRDefault="000748E2" w:rsidP="000748E2">
                  <w:r w:rsidRPr="000748E2">
                    <w:rPr>
                      <w:u w:val="single"/>
                    </w:rPr>
                    <w:t>Minimal</w:t>
                  </w:r>
                  <w:r w:rsidRPr="000748E2">
                    <w:t xml:space="preserve">: Normal school operations (class changes, recess, lunch, </w:t>
                  </w:r>
                  <w:r w:rsidRPr="000748E2">
                    <w:lastRenderedPageBreak/>
                    <w:t>dismissal) can continue with minor modifications. </w:t>
                  </w:r>
                </w:p>
              </w:tc>
              <w:tc>
                <w:tcPr>
                  <w:tcW w:w="4230" w:type="dxa"/>
                  <w:tcBorders>
                    <w:top w:val="single" w:sz="6" w:space="0" w:color="auto"/>
                    <w:left w:val="single" w:sz="6" w:space="0" w:color="auto"/>
                    <w:bottom w:val="single" w:sz="6" w:space="0" w:color="auto"/>
                    <w:right w:val="single" w:sz="6" w:space="0" w:color="auto"/>
                  </w:tcBorders>
                  <w:hideMark/>
                </w:tcPr>
                <w:p w14:paraId="0ED2D375" w14:textId="77777777" w:rsidR="000748E2" w:rsidRPr="000748E2" w:rsidRDefault="000748E2" w:rsidP="006A59E6">
                  <w:pPr>
                    <w:numPr>
                      <w:ilvl w:val="0"/>
                      <w:numId w:val="508"/>
                    </w:numPr>
                  </w:pPr>
                  <w:r w:rsidRPr="000748E2">
                    <w:lastRenderedPageBreak/>
                    <w:t>Make modifications needed to maintain safe operations. </w:t>
                  </w:r>
                </w:p>
                <w:p w14:paraId="4906E933" w14:textId="77777777" w:rsidR="000748E2" w:rsidRPr="000748E2" w:rsidRDefault="000748E2" w:rsidP="006A59E6">
                  <w:pPr>
                    <w:numPr>
                      <w:ilvl w:val="0"/>
                      <w:numId w:val="509"/>
                    </w:numPr>
                  </w:pPr>
                  <w:r w:rsidRPr="000748E2">
                    <w:lastRenderedPageBreak/>
                    <w:t>Notify LEA superintendent/designee. </w:t>
                  </w:r>
                </w:p>
              </w:tc>
            </w:tr>
            <w:tr w:rsidR="000748E2" w:rsidRPr="000748E2" w14:paraId="5F44E480" w14:textId="77777777" w:rsidTr="000748E2">
              <w:trPr>
                <w:trHeight w:val="300"/>
              </w:trPr>
              <w:tc>
                <w:tcPr>
                  <w:tcW w:w="3930" w:type="dxa"/>
                  <w:tcBorders>
                    <w:top w:val="single" w:sz="6" w:space="0" w:color="auto"/>
                    <w:left w:val="single" w:sz="6" w:space="0" w:color="auto"/>
                    <w:bottom w:val="single" w:sz="6" w:space="0" w:color="auto"/>
                    <w:right w:val="single" w:sz="6" w:space="0" w:color="auto"/>
                  </w:tcBorders>
                  <w:hideMark/>
                </w:tcPr>
                <w:p w14:paraId="42E967E0" w14:textId="77777777" w:rsidR="000748E2" w:rsidRPr="000748E2" w:rsidRDefault="000748E2" w:rsidP="000748E2">
                  <w:r w:rsidRPr="000748E2">
                    <w:rPr>
                      <w:u w:val="single"/>
                    </w:rPr>
                    <w:t>Moderate</w:t>
                  </w:r>
                  <w:r w:rsidRPr="000748E2">
                    <w:t>: Instruction can take place in classrooms, but passing periods, recess, and/or meals cannot be handled normally. </w:t>
                  </w:r>
                </w:p>
              </w:tc>
              <w:tc>
                <w:tcPr>
                  <w:tcW w:w="4230" w:type="dxa"/>
                  <w:tcBorders>
                    <w:top w:val="single" w:sz="6" w:space="0" w:color="auto"/>
                    <w:left w:val="single" w:sz="6" w:space="0" w:color="auto"/>
                    <w:bottom w:val="single" w:sz="6" w:space="0" w:color="auto"/>
                    <w:right w:val="single" w:sz="6" w:space="0" w:color="auto"/>
                  </w:tcBorders>
                  <w:hideMark/>
                </w:tcPr>
                <w:p w14:paraId="0F42C356" w14:textId="77777777" w:rsidR="000748E2" w:rsidRPr="000748E2" w:rsidRDefault="000748E2" w:rsidP="000748E2">
                  <w:r w:rsidRPr="000748E2">
                    <w:t xml:space="preserve">Implement the </w:t>
                  </w:r>
                  <w:r w:rsidRPr="000748E2">
                    <w:rPr>
                      <w:u w:val="single"/>
                    </w:rPr>
                    <w:t>secure campus</w:t>
                  </w:r>
                  <w:r w:rsidRPr="000748E2">
                    <w:t xml:space="preserve"> procedure for incident. </w:t>
                  </w:r>
                </w:p>
                <w:p w14:paraId="0F4C6E3F" w14:textId="77777777" w:rsidR="000748E2" w:rsidRPr="000748E2" w:rsidRDefault="000748E2" w:rsidP="006A59E6">
                  <w:pPr>
                    <w:numPr>
                      <w:ilvl w:val="0"/>
                      <w:numId w:val="510"/>
                    </w:numPr>
                  </w:pPr>
                  <w:r w:rsidRPr="000748E2">
                    <w:t>Make alternate meal arrangements </w:t>
                  </w:r>
                </w:p>
                <w:p w14:paraId="022E1C9D" w14:textId="77777777" w:rsidR="000748E2" w:rsidRPr="000748E2" w:rsidRDefault="000748E2" w:rsidP="006A59E6">
                  <w:pPr>
                    <w:numPr>
                      <w:ilvl w:val="0"/>
                      <w:numId w:val="511"/>
                    </w:numPr>
                  </w:pPr>
                  <w:r w:rsidRPr="000748E2">
                    <w:t>Implement escort system for students who need to leave class </w:t>
                  </w:r>
                </w:p>
                <w:p w14:paraId="3E0C6F94" w14:textId="77777777" w:rsidR="000748E2" w:rsidRPr="000748E2" w:rsidRDefault="000748E2" w:rsidP="006A59E6">
                  <w:pPr>
                    <w:numPr>
                      <w:ilvl w:val="0"/>
                      <w:numId w:val="512"/>
                    </w:numPr>
                  </w:pPr>
                  <w:r w:rsidRPr="000748E2">
                    <w:t>Notify local law enforcement to assess need for support </w:t>
                  </w:r>
                </w:p>
                <w:p w14:paraId="7E21519D" w14:textId="77777777" w:rsidR="000748E2" w:rsidRPr="000748E2" w:rsidRDefault="000748E2" w:rsidP="006A59E6">
                  <w:pPr>
                    <w:numPr>
                      <w:ilvl w:val="0"/>
                      <w:numId w:val="513"/>
                    </w:numPr>
                  </w:pPr>
                  <w:r w:rsidRPr="000748E2">
                    <w:t>Notify the LEA office. </w:t>
                  </w:r>
                </w:p>
              </w:tc>
            </w:tr>
            <w:tr w:rsidR="000748E2" w:rsidRPr="000748E2" w14:paraId="54C2E048" w14:textId="77777777" w:rsidTr="000748E2">
              <w:trPr>
                <w:trHeight w:val="300"/>
              </w:trPr>
              <w:tc>
                <w:tcPr>
                  <w:tcW w:w="3930" w:type="dxa"/>
                  <w:tcBorders>
                    <w:top w:val="single" w:sz="6" w:space="0" w:color="auto"/>
                    <w:left w:val="single" w:sz="6" w:space="0" w:color="auto"/>
                    <w:bottom w:val="single" w:sz="6" w:space="0" w:color="auto"/>
                    <w:right w:val="single" w:sz="6" w:space="0" w:color="auto"/>
                  </w:tcBorders>
                  <w:hideMark/>
                </w:tcPr>
                <w:p w14:paraId="70FEF510" w14:textId="77777777" w:rsidR="000748E2" w:rsidRPr="000748E2" w:rsidRDefault="000748E2" w:rsidP="000748E2">
                  <w:r w:rsidRPr="000748E2">
                    <w:rPr>
                      <w:u w:val="single"/>
                    </w:rPr>
                    <w:t>Severe</w:t>
                  </w:r>
                  <w:r w:rsidRPr="000748E2">
                    <w:t>: Dangerous conditions pose an immediate threat to students, staff, and property. </w:t>
                  </w:r>
                </w:p>
              </w:tc>
              <w:tc>
                <w:tcPr>
                  <w:tcW w:w="4230" w:type="dxa"/>
                  <w:tcBorders>
                    <w:top w:val="single" w:sz="6" w:space="0" w:color="auto"/>
                    <w:left w:val="single" w:sz="6" w:space="0" w:color="auto"/>
                    <w:bottom w:val="single" w:sz="6" w:space="0" w:color="auto"/>
                    <w:right w:val="single" w:sz="6" w:space="0" w:color="auto"/>
                  </w:tcBorders>
                  <w:hideMark/>
                </w:tcPr>
                <w:p w14:paraId="000C5C9B" w14:textId="77777777" w:rsidR="000748E2" w:rsidRPr="000748E2" w:rsidRDefault="000748E2" w:rsidP="000748E2">
                  <w:r w:rsidRPr="000748E2">
                    <w:t xml:space="preserve">Implement </w:t>
                  </w:r>
                  <w:r w:rsidRPr="000748E2">
                    <w:rPr>
                      <w:u w:val="single"/>
                    </w:rPr>
                    <w:t>lockdown</w:t>
                  </w:r>
                  <w:r w:rsidRPr="000748E2">
                    <w:t xml:space="preserve"> procedure during the incident. </w:t>
                  </w:r>
                </w:p>
                <w:p w14:paraId="75494819" w14:textId="77777777" w:rsidR="000748E2" w:rsidRPr="000748E2" w:rsidRDefault="000748E2" w:rsidP="006A59E6">
                  <w:pPr>
                    <w:numPr>
                      <w:ilvl w:val="0"/>
                      <w:numId w:val="514"/>
                    </w:numPr>
                  </w:pPr>
                  <w:r w:rsidRPr="000748E2">
                    <w:t>Call 911. Ask for police assistance in restoring safety and order. </w:t>
                  </w:r>
                </w:p>
                <w:p w14:paraId="175FE437" w14:textId="77777777" w:rsidR="000748E2" w:rsidRPr="000748E2" w:rsidRDefault="000748E2" w:rsidP="006A59E6">
                  <w:pPr>
                    <w:numPr>
                      <w:ilvl w:val="0"/>
                      <w:numId w:val="515"/>
                    </w:numPr>
                  </w:pPr>
                  <w:r w:rsidRPr="000748E2">
                    <w:t>Notify LEA office. </w:t>
                  </w:r>
                </w:p>
              </w:tc>
            </w:tr>
          </w:tbl>
          <w:p w14:paraId="5322FCE0" w14:textId="77777777" w:rsidR="000748E2" w:rsidRPr="000748E2" w:rsidRDefault="000748E2" w:rsidP="000748E2">
            <w:r w:rsidRPr="000748E2">
              <w:t> </w:t>
            </w:r>
          </w:p>
          <w:p w14:paraId="004C0B99" w14:textId="77777777" w:rsidR="000748E2" w:rsidRPr="000748E2" w:rsidRDefault="000748E2" w:rsidP="006A59E6">
            <w:pPr>
              <w:numPr>
                <w:ilvl w:val="0"/>
                <w:numId w:val="516"/>
              </w:numPr>
            </w:pPr>
            <w:r w:rsidRPr="000748E2">
              <w:t>Anticipate potential challenges and make modifications as needed. Consider: </w:t>
            </w:r>
          </w:p>
          <w:p w14:paraId="0065A77B" w14:textId="77777777" w:rsidR="000748E2" w:rsidRPr="000748E2" w:rsidRDefault="000748E2" w:rsidP="006A59E6">
            <w:pPr>
              <w:numPr>
                <w:ilvl w:val="0"/>
                <w:numId w:val="517"/>
              </w:numPr>
            </w:pPr>
            <w:r w:rsidRPr="000748E2">
              <w:t>Potential and likelihood for escalation  </w:t>
            </w:r>
          </w:p>
          <w:p w14:paraId="56D6C451" w14:textId="77777777" w:rsidR="000748E2" w:rsidRPr="000748E2" w:rsidRDefault="000748E2" w:rsidP="006A59E6">
            <w:pPr>
              <w:numPr>
                <w:ilvl w:val="0"/>
                <w:numId w:val="518"/>
              </w:numPr>
            </w:pPr>
            <w:r w:rsidRPr="000748E2">
              <w:t>Parents arriving at school during the incident </w:t>
            </w:r>
          </w:p>
          <w:p w14:paraId="08364D34" w14:textId="77777777" w:rsidR="000748E2" w:rsidRPr="000748E2" w:rsidRDefault="000748E2" w:rsidP="006A59E6">
            <w:pPr>
              <w:numPr>
                <w:ilvl w:val="0"/>
                <w:numId w:val="519"/>
              </w:numPr>
            </w:pPr>
            <w:r w:rsidRPr="000748E2">
              <w:t>Bell schedule and passing periods </w:t>
            </w:r>
          </w:p>
          <w:p w14:paraId="263C866E" w14:textId="77777777" w:rsidR="000748E2" w:rsidRPr="000748E2" w:rsidRDefault="000748E2" w:rsidP="006A59E6">
            <w:pPr>
              <w:numPr>
                <w:ilvl w:val="0"/>
                <w:numId w:val="520"/>
              </w:numPr>
            </w:pPr>
            <w:r w:rsidRPr="000748E2">
              <w:t>Lunch period and meal service </w:t>
            </w:r>
          </w:p>
          <w:p w14:paraId="7AFDE8D3" w14:textId="77777777" w:rsidR="000748E2" w:rsidRPr="000748E2" w:rsidRDefault="000748E2" w:rsidP="006A59E6">
            <w:pPr>
              <w:numPr>
                <w:ilvl w:val="0"/>
                <w:numId w:val="521"/>
              </w:numPr>
            </w:pPr>
            <w:r w:rsidRPr="000748E2">
              <w:t>Dismissal </w:t>
            </w:r>
          </w:p>
          <w:p w14:paraId="79D9CFB3" w14:textId="77777777" w:rsidR="000748E2" w:rsidRPr="000748E2" w:rsidRDefault="000748E2" w:rsidP="006A59E6">
            <w:pPr>
              <w:numPr>
                <w:ilvl w:val="0"/>
                <w:numId w:val="522"/>
              </w:numPr>
            </w:pPr>
            <w:r w:rsidRPr="000748E2">
              <w:t>After school programs and activities </w:t>
            </w:r>
          </w:p>
          <w:p w14:paraId="3401F958" w14:textId="77777777" w:rsidR="000748E2" w:rsidRPr="000748E2" w:rsidRDefault="000748E2" w:rsidP="006A59E6">
            <w:pPr>
              <w:numPr>
                <w:ilvl w:val="0"/>
                <w:numId w:val="523"/>
              </w:numPr>
            </w:pPr>
            <w:r w:rsidRPr="000748E2">
              <w:t>Student and staff restroom access </w:t>
            </w:r>
          </w:p>
          <w:p w14:paraId="4AC76D6D" w14:textId="77777777" w:rsidR="000748E2" w:rsidRPr="000748E2" w:rsidRDefault="000748E2" w:rsidP="006A59E6">
            <w:pPr>
              <w:numPr>
                <w:ilvl w:val="0"/>
                <w:numId w:val="524"/>
              </w:numPr>
            </w:pPr>
            <w:r w:rsidRPr="000748E2">
              <w:t>Students leaving campus as a part of a demonstration </w:t>
            </w:r>
          </w:p>
          <w:p w14:paraId="5FBDBAE0" w14:textId="77777777" w:rsidR="000748E2" w:rsidRPr="000748E2" w:rsidRDefault="000748E2" w:rsidP="006A59E6">
            <w:pPr>
              <w:numPr>
                <w:ilvl w:val="0"/>
                <w:numId w:val="525"/>
              </w:numPr>
            </w:pPr>
            <w:r w:rsidRPr="000748E2">
              <w:t>Engage assistance from local law enforcement and the LEA as appropriate. </w:t>
            </w:r>
          </w:p>
          <w:p w14:paraId="0CB6F9C5" w14:textId="77777777" w:rsidR="000748E2" w:rsidRPr="000748E2" w:rsidRDefault="000748E2" w:rsidP="000748E2">
            <w:r w:rsidRPr="000748E2">
              <w:t> </w:t>
            </w:r>
          </w:p>
          <w:p w14:paraId="6298BE99" w14:textId="77777777" w:rsidR="000748E2" w:rsidRPr="000748E2" w:rsidRDefault="000748E2" w:rsidP="000748E2">
            <w:r w:rsidRPr="000748E2">
              <w:t>SITE Public INFORMATION OFFICER (PIO) ACTIONS </w:t>
            </w:r>
          </w:p>
          <w:p w14:paraId="18D4F117" w14:textId="77777777" w:rsidR="000748E2" w:rsidRPr="000748E2" w:rsidRDefault="000748E2" w:rsidP="006A59E6">
            <w:pPr>
              <w:numPr>
                <w:ilvl w:val="0"/>
                <w:numId w:val="526"/>
              </w:numPr>
            </w:pPr>
            <w:r w:rsidRPr="000748E2">
              <w:t>Provide updates on the goals, conditions, and response to the LEA’s PIO. </w:t>
            </w:r>
          </w:p>
          <w:p w14:paraId="3C31BC59" w14:textId="77777777" w:rsidR="000748E2" w:rsidRPr="000748E2" w:rsidRDefault="000748E2" w:rsidP="006A59E6">
            <w:pPr>
              <w:numPr>
                <w:ilvl w:val="0"/>
                <w:numId w:val="527"/>
              </w:numPr>
            </w:pPr>
            <w:r w:rsidRPr="000748E2">
              <w:t>Collaborate with the LEA PIO on: </w:t>
            </w:r>
          </w:p>
          <w:p w14:paraId="5B1376A0" w14:textId="77777777" w:rsidR="000748E2" w:rsidRPr="000748E2" w:rsidRDefault="000748E2" w:rsidP="006A59E6">
            <w:pPr>
              <w:numPr>
                <w:ilvl w:val="0"/>
                <w:numId w:val="528"/>
              </w:numPr>
            </w:pPr>
            <w:r w:rsidRPr="000748E2">
              <w:t>Updates and instructions for campus staff </w:t>
            </w:r>
          </w:p>
          <w:p w14:paraId="14BABF3B" w14:textId="77777777" w:rsidR="000748E2" w:rsidRPr="000748E2" w:rsidRDefault="000748E2" w:rsidP="006A59E6">
            <w:pPr>
              <w:numPr>
                <w:ilvl w:val="0"/>
                <w:numId w:val="529"/>
              </w:numPr>
            </w:pPr>
            <w:r w:rsidRPr="000748E2">
              <w:t>Instructions for parents </w:t>
            </w:r>
          </w:p>
          <w:p w14:paraId="5B46EB83" w14:textId="77777777" w:rsidR="000748E2" w:rsidRPr="000748E2" w:rsidRDefault="000748E2" w:rsidP="006A59E6">
            <w:pPr>
              <w:numPr>
                <w:ilvl w:val="0"/>
                <w:numId w:val="530"/>
              </w:numPr>
            </w:pPr>
            <w:r w:rsidRPr="000748E2">
              <w:t>Refer media inquiries to the LEA PIO. </w:t>
            </w:r>
          </w:p>
          <w:p w14:paraId="4AC5D974" w14:textId="77777777" w:rsidR="000748E2" w:rsidRPr="000748E2" w:rsidRDefault="000748E2" w:rsidP="000748E2">
            <w:r w:rsidRPr="000748E2">
              <w:t> </w:t>
            </w:r>
          </w:p>
          <w:p w14:paraId="23342151" w14:textId="77777777" w:rsidR="000748E2" w:rsidRPr="000748E2" w:rsidRDefault="000748E2" w:rsidP="000748E2">
            <w:r w:rsidRPr="000748E2">
              <w:t>Operations Chief ACTIONS </w:t>
            </w:r>
          </w:p>
          <w:p w14:paraId="21EEE2AA" w14:textId="77777777" w:rsidR="000748E2" w:rsidRPr="000748E2" w:rsidRDefault="000748E2" w:rsidP="006A59E6">
            <w:pPr>
              <w:numPr>
                <w:ilvl w:val="0"/>
                <w:numId w:val="531"/>
              </w:numPr>
            </w:pPr>
            <w:r w:rsidRPr="000748E2">
              <w:t>Activate the Supervision/Security team.  </w:t>
            </w:r>
          </w:p>
          <w:p w14:paraId="647A5D1C" w14:textId="77777777" w:rsidR="000748E2" w:rsidRPr="000748E2" w:rsidRDefault="000748E2" w:rsidP="006A59E6">
            <w:pPr>
              <w:numPr>
                <w:ilvl w:val="0"/>
                <w:numId w:val="532"/>
              </w:numPr>
            </w:pPr>
            <w:r w:rsidRPr="000748E2">
              <w:t>Establish a perimeter around the incident. </w:t>
            </w:r>
          </w:p>
          <w:p w14:paraId="4552F4B5" w14:textId="77777777" w:rsidR="000748E2" w:rsidRPr="000748E2" w:rsidRDefault="000748E2" w:rsidP="006A59E6">
            <w:pPr>
              <w:numPr>
                <w:ilvl w:val="0"/>
                <w:numId w:val="533"/>
              </w:numPr>
            </w:pPr>
            <w:r w:rsidRPr="000748E2">
              <w:t>Deploy personnel at all campus entrances/exits. </w:t>
            </w:r>
          </w:p>
          <w:p w14:paraId="1A828F0F" w14:textId="77777777" w:rsidR="000748E2" w:rsidRPr="000748E2" w:rsidRDefault="000748E2" w:rsidP="006A59E6">
            <w:pPr>
              <w:numPr>
                <w:ilvl w:val="0"/>
                <w:numId w:val="534"/>
              </w:numPr>
            </w:pPr>
            <w:r w:rsidRPr="000748E2">
              <w:t>Deploy personnel to respond to calls for assistance from classrooms </w:t>
            </w:r>
          </w:p>
          <w:p w14:paraId="1DB6FAFB" w14:textId="77777777" w:rsidR="000748E2" w:rsidRPr="000748E2" w:rsidRDefault="000748E2" w:rsidP="006A59E6">
            <w:pPr>
              <w:numPr>
                <w:ilvl w:val="0"/>
                <w:numId w:val="535"/>
              </w:numPr>
            </w:pPr>
            <w:r w:rsidRPr="000748E2">
              <w:t>Assign staff to assist with meal service in alternate locations if necessary. </w:t>
            </w:r>
          </w:p>
          <w:p w14:paraId="0FC7426F" w14:textId="77777777" w:rsidR="000748E2" w:rsidRPr="000748E2" w:rsidRDefault="000748E2" w:rsidP="006A59E6">
            <w:pPr>
              <w:numPr>
                <w:ilvl w:val="0"/>
                <w:numId w:val="536"/>
              </w:numPr>
            </w:pPr>
            <w:r w:rsidRPr="000748E2">
              <w:t>Activate the Reunification team to respond to parents arriving to take their children out of school early. </w:t>
            </w:r>
          </w:p>
          <w:p w14:paraId="6A4C483B" w14:textId="77777777" w:rsidR="000748E2" w:rsidRPr="000748E2" w:rsidRDefault="000748E2" w:rsidP="006A59E6">
            <w:pPr>
              <w:numPr>
                <w:ilvl w:val="0"/>
                <w:numId w:val="537"/>
              </w:numPr>
            </w:pPr>
            <w:r w:rsidRPr="000748E2">
              <w:t>Establish a parent contact station outside of the school office if needed. </w:t>
            </w:r>
          </w:p>
          <w:p w14:paraId="0B7BEA36" w14:textId="77777777" w:rsidR="000748E2" w:rsidRPr="000748E2" w:rsidRDefault="000748E2" w:rsidP="000748E2">
            <w:r w:rsidRPr="000748E2">
              <w:t> </w:t>
            </w:r>
          </w:p>
          <w:p w14:paraId="2BD4C6E0" w14:textId="77777777" w:rsidR="000748E2" w:rsidRPr="000748E2" w:rsidRDefault="000748E2" w:rsidP="000748E2">
            <w:r w:rsidRPr="000748E2">
              <w:rPr>
                <w:b/>
                <w:bCs/>
              </w:rPr>
              <w:t>STAFF WHO HAVE STUDENTS WITH THEM DURING THE INCIDENT</w:t>
            </w:r>
            <w:r w:rsidRPr="000748E2">
              <w:t> </w:t>
            </w:r>
          </w:p>
          <w:p w14:paraId="1CDE4E21" w14:textId="77777777" w:rsidR="000748E2" w:rsidRPr="000748E2" w:rsidRDefault="000748E2" w:rsidP="006A59E6">
            <w:pPr>
              <w:numPr>
                <w:ilvl w:val="0"/>
                <w:numId w:val="538"/>
              </w:numPr>
            </w:pPr>
            <w:r w:rsidRPr="000748E2">
              <w:t>Take attendance during the incident using the school’s attendance system. </w:t>
            </w:r>
          </w:p>
          <w:p w14:paraId="1767F7CC" w14:textId="77777777" w:rsidR="000748E2" w:rsidRPr="000748E2" w:rsidRDefault="000748E2" w:rsidP="006A59E6">
            <w:pPr>
              <w:numPr>
                <w:ilvl w:val="0"/>
                <w:numId w:val="539"/>
              </w:numPr>
            </w:pPr>
            <w:r w:rsidRPr="000748E2">
              <w:t>Create a supplemental roster to list the names of all students who were present in your classroom/office who are not normally assigned to be there. </w:t>
            </w:r>
          </w:p>
          <w:p w14:paraId="0A99FC3E" w14:textId="77777777" w:rsidR="000748E2" w:rsidRPr="000748E2" w:rsidRDefault="000748E2" w:rsidP="006A59E6">
            <w:pPr>
              <w:numPr>
                <w:ilvl w:val="0"/>
                <w:numId w:val="540"/>
              </w:numPr>
            </w:pPr>
            <w:r w:rsidRPr="000748E2">
              <w:t>Submit the above [insert submission instructions] before leaving campus. </w:t>
            </w:r>
          </w:p>
        </w:tc>
      </w:tr>
      <w:tr w:rsidR="000748E2" w:rsidRPr="000748E2" w14:paraId="1FFC42C6" w14:textId="77777777" w:rsidTr="00354DA7">
        <w:trPr>
          <w:trHeight w:val="300"/>
        </w:trPr>
        <w:tc>
          <w:tcPr>
            <w:tcW w:w="10245"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3D23C2FD" w14:textId="77777777" w:rsidR="000748E2" w:rsidRPr="00354DA7" w:rsidRDefault="000748E2" w:rsidP="000748E2">
            <w:pPr>
              <w:rPr>
                <w:rFonts w:ascii="Arial Narrow" w:hAnsi="Arial Narrow"/>
                <w:b/>
                <w:bCs/>
                <w:sz w:val="32"/>
                <w:szCs w:val="32"/>
              </w:rPr>
            </w:pPr>
            <w:r w:rsidRPr="00354DA7">
              <w:rPr>
                <w:rFonts w:ascii="Arial Narrow" w:hAnsi="Arial Narrow"/>
                <w:b/>
                <w:bCs/>
                <w:color w:val="1F497D" w:themeColor="text2"/>
                <w:sz w:val="32"/>
                <w:szCs w:val="32"/>
              </w:rPr>
              <w:t>AFTER </w:t>
            </w:r>
          </w:p>
        </w:tc>
      </w:tr>
      <w:tr w:rsidR="000748E2" w:rsidRPr="000748E2" w14:paraId="627DA27C"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2B9A57C2" w14:textId="77777777" w:rsidR="000748E2" w:rsidRPr="000748E2" w:rsidRDefault="000748E2" w:rsidP="000748E2">
            <w:r w:rsidRPr="000748E2">
              <w:t>Goal: </w:t>
            </w:r>
          </w:p>
        </w:tc>
        <w:tc>
          <w:tcPr>
            <w:tcW w:w="8730" w:type="dxa"/>
            <w:tcBorders>
              <w:top w:val="single" w:sz="6" w:space="0" w:color="auto"/>
              <w:left w:val="single" w:sz="6" w:space="0" w:color="auto"/>
              <w:bottom w:val="single" w:sz="6" w:space="0" w:color="auto"/>
              <w:right w:val="single" w:sz="6" w:space="0" w:color="auto"/>
            </w:tcBorders>
            <w:hideMark/>
          </w:tcPr>
          <w:p w14:paraId="5B257F4C" w14:textId="77777777" w:rsidR="000748E2" w:rsidRPr="000748E2" w:rsidRDefault="000748E2" w:rsidP="006A59E6">
            <w:pPr>
              <w:numPr>
                <w:ilvl w:val="0"/>
                <w:numId w:val="541"/>
              </w:numPr>
            </w:pPr>
            <w:r w:rsidRPr="000748E2">
              <w:t>Restore normal operations. </w:t>
            </w:r>
          </w:p>
          <w:p w14:paraId="48916DEF" w14:textId="77777777" w:rsidR="000748E2" w:rsidRPr="000748E2" w:rsidRDefault="000748E2" w:rsidP="006A59E6">
            <w:pPr>
              <w:numPr>
                <w:ilvl w:val="0"/>
                <w:numId w:val="542"/>
              </w:numPr>
            </w:pPr>
            <w:r w:rsidRPr="000748E2">
              <w:t>Improve school climate and culture. </w:t>
            </w:r>
          </w:p>
          <w:p w14:paraId="0E33562D" w14:textId="77777777" w:rsidR="000748E2" w:rsidRPr="000748E2" w:rsidRDefault="000748E2" w:rsidP="006A59E6">
            <w:pPr>
              <w:numPr>
                <w:ilvl w:val="0"/>
                <w:numId w:val="543"/>
              </w:numPr>
            </w:pPr>
            <w:r w:rsidRPr="000748E2">
              <w:lastRenderedPageBreak/>
              <w:t>Evaluate the response and revise plans accordingly. </w:t>
            </w:r>
          </w:p>
        </w:tc>
      </w:tr>
      <w:tr w:rsidR="000748E2" w:rsidRPr="000748E2" w14:paraId="2961E44B"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08CF5A59" w14:textId="77777777" w:rsidR="000748E2" w:rsidRPr="000748E2" w:rsidRDefault="000748E2" w:rsidP="000748E2">
            <w:r w:rsidRPr="000748E2">
              <w:t>Objective(s): </w:t>
            </w:r>
          </w:p>
        </w:tc>
        <w:tc>
          <w:tcPr>
            <w:tcW w:w="8730" w:type="dxa"/>
            <w:tcBorders>
              <w:top w:val="single" w:sz="6" w:space="0" w:color="auto"/>
              <w:left w:val="single" w:sz="6" w:space="0" w:color="auto"/>
              <w:bottom w:val="single" w:sz="6" w:space="0" w:color="auto"/>
              <w:right w:val="single" w:sz="6" w:space="0" w:color="auto"/>
            </w:tcBorders>
            <w:hideMark/>
          </w:tcPr>
          <w:p w14:paraId="15C9C002" w14:textId="77777777" w:rsidR="000748E2" w:rsidRPr="000748E2" w:rsidRDefault="000748E2" w:rsidP="006A59E6">
            <w:pPr>
              <w:numPr>
                <w:ilvl w:val="0"/>
                <w:numId w:val="544"/>
              </w:numPr>
            </w:pPr>
            <w:r w:rsidRPr="000748E2">
              <w:t>Assess the campus for damage and make needed repairs. </w:t>
            </w:r>
          </w:p>
          <w:p w14:paraId="77D7BEA0" w14:textId="77777777" w:rsidR="000748E2" w:rsidRPr="000748E2" w:rsidRDefault="000748E2" w:rsidP="006A59E6">
            <w:pPr>
              <w:numPr>
                <w:ilvl w:val="0"/>
                <w:numId w:val="545"/>
              </w:numPr>
            </w:pPr>
            <w:r w:rsidRPr="000748E2">
              <w:t>Address security concerns. </w:t>
            </w:r>
          </w:p>
          <w:p w14:paraId="2AB8FF48" w14:textId="77777777" w:rsidR="000748E2" w:rsidRPr="000748E2" w:rsidRDefault="000748E2" w:rsidP="006A59E6">
            <w:pPr>
              <w:numPr>
                <w:ilvl w:val="0"/>
                <w:numId w:val="546"/>
              </w:numPr>
            </w:pPr>
            <w:r w:rsidRPr="000748E2">
              <w:t>Inform stakeholders. </w:t>
            </w:r>
          </w:p>
          <w:p w14:paraId="16262A13" w14:textId="77777777" w:rsidR="000748E2" w:rsidRPr="000748E2" w:rsidRDefault="000748E2" w:rsidP="006A59E6">
            <w:pPr>
              <w:numPr>
                <w:ilvl w:val="0"/>
                <w:numId w:val="547"/>
              </w:numPr>
            </w:pPr>
            <w:r w:rsidRPr="000748E2">
              <w:t>Implement strategies to improve school climate. </w:t>
            </w:r>
          </w:p>
          <w:p w14:paraId="5128E83A" w14:textId="77777777" w:rsidR="000748E2" w:rsidRPr="000748E2" w:rsidRDefault="000748E2" w:rsidP="006A59E6">
            <w:pPr>
              <w:numPr>
                <w:ilvl w:val="0"/>
                <w:numId w:val="548"/>
              </w:numPr>
            </w:pPr>
            <w:r w:rsidRPr="000748E2">
              <w:t>Conduct after-action reviews. </w:t>
            </w:r>
          </w:p>
        </w:tc>
      </w:tr>
      <w:tr w:rsidR="000748E2" w:rsidRPr="000748E2" w14:paraId="75A50A3E" w14:textId="77777777" w:rsidTr="000748E2">
        <w:trPr>
          <w:trHeight w:val="300"/>
        </w:trPr>
        <w:tc>
          <w:tcPr>
            <w:tcW w:w="1515" w:type="dxa"/>
            <w:tcBorders>
              <w:top w:val="single" w:sz="6" w:space="0" w:color="auto"/>
              <w:left w:val="single" w:sz="6" w:space="0" w:color="auto"/>
              <w:bottom w:val="single" w:sz="6" w:space="0" w:color="auto"/>
              <w:right w:val="single" w:sz="6" w:space="0" w:color="auto"/>
            </w:tcBorders>
            <w:hideMark/>
          </w:tcPr>
          <w:p w14:paraId="2B7FE850" w14:textId="77777777" w:rsidR="000748E2" w:rsidRPr="000748E2" w:rsidRDefault="000748E2" w:rsidP="000748E2">
            <w:r w:rsidRPr="000748E2">
              <w:t>Courses of Action: </w:t>
            </w:r>
          </w:p>
        </w:tc>
        <w:tc>
          <w:tcPr>
            <w:tcW w:w="8730" w:type="dxa"/>
            <w:tcBorders>
              <w:top w:val="single" w:sz="6" w:space="0" w:color="auto"/>
              <w:left w:val="single" w:sz="6" w:space="0" w:color="auto"/>
              <w:bottom w:val="single" w:sz="6" w:space="0" w:color="auto"/>
              <w:right w:val="single" w:sz="6" w:space="0" w:color="auto"/>
            </w:tcBorders>
            <w:hideMark/>
          </w:tcPr>
          <w:p w14:paraId="65002172" w14:textId="77777777" w:rsidR="000748E2" w:rsidRPr="000748E2" w:rsidRDefault="000748E2" w:rsidP="000748E2">
            <w:r w:rsidRPr="000748E2">
              <w:rPr>
                <w:b/>
                <w:bCs/>
              </w:rPr>
              <w:t>LEA ACTIONS</w:t>
            </w:r>
            <w:r w:rsidRPr="000748E2">
              <w:t> </w:t>
            </w:r>
          </w:p>
          <w:p w14:paraId="51101131" w14:textId="77777777" w:rsidR="000748E2" w:rsidRPr="000748E2" w:rsidRDefault="000748E2" w:rsidP="000748E2">
            <w:r w:rsidRPr="000748E2">
              <w:t> </w:t>
            </w:r>
          </w:p>
          <w:p w14:paraId="70706B86" w14:textId="77777777" w:rsidR="000748E2" w:rsidRPr="000748E2" w:rsidRDefault="000748E2" w:rsidP="000748E2">
            <w:r w:rsidRPr="000748E2">
              <w:rPr>
                <w:b/>
                <w:bCs/>
                <w:u w:val="single"/>
              </w:rPr>
              <w:t>Goal 1 Actions: Restore normal operations</w:t>
            </w:r>
            <w:r w:rsidRPr="000748E2">
              <w:rPr>
                <w:b/>
                <w:bCs/>
              </w:rPr>
              <w:t>.</w:t>
            </w:r>
            <w:r w:rsidRPr="000748E2">
              <w:t> </w:t>
            </w:r>
          </w:p>
          <w:p w14:paraId="23D9F502" w14:textId="77777777" w:rsidR="000748E2" w:rsidRPr="000748E2" w:rsidRDefault="000748E2" w:rsidP="006A59E6">
            <w:pPr>
              <w:numPr>
                <w:ilvl w:val="0"/>
                <w:numId w:val="549"/>
              </w:numPr>
            </w:pPr>
            <w:r w:rsidRPr="000748E2">
              <w:t>Deploy a maintenance and operations team to conduct an emergency damage assessment immediately after the incident concludes. </w:t>
            </w:r>
          </w:p>
          <w:p w14:paraId="7B9914FB" w14:textId="77777777" w:rsidR="000748E2" w:rsidRPr="000748E2" w:rsidRDefault="000748E2" w:rsidP="006A59E6">
            <w:pPr>
              <w:numPr>
                <w:ilvl w:val="0"/>
                <w:numId w:val="550"/>
              </w:numPr>
            </w:pPr>
            <w:r w:rsidRPr="000748E2">
              <w:t>To reassure students and staff that the campus is safe and secure, deploy resources to return the campus to its pre-incident condition quickly, prior to the start of school if possible.  </w:t>
            </w:r>
          </w:p>
          <w:p w14:paraId="3AC6D76C" w14:textId="77777777" w:rsidR="000748E2" w:rsidRPr="000748E2" w:rsidRDefault="000748E2" w:rsidP="006A59E6">
            <w:pPr>
              <w:numPr>
                <w:ilvl w:val="0"/>
                <w:numId w:val="551"/>
              </w:numPr>
            </w:pPr>
            <w:r w:rsidRPr="000748E2">
              <w:t>Deploy additional security resources to the campus. </w:t>
            </w:r>
          </w:p>
          <w:p w14:paraId="794315FC" w14:textId="77777777" w:rsidR="000748E2" w:rsidRPr="000748E2" w:rsidRDefault="000748E2" w:rsidP="006A59E6">
            <w:pPr>
              <w:numPr>
                <w:ilvl w:val="0"/>
                <w:numId w:val="552"/>
              </w:numPr>
            </w:pPr>
            <w:r w:rsidRPr="000748E2">
              <w:t>Step the allocation down as conditions warrant over the next few days. </w:t>
            </w:r>
          </w:p>
          <w:p w14:paraId="1DAF56E4" w14:textId="77777777" w:rsidR="000748E2" w:rsidRPr="000748E2" w:rsidRDefault="000748E2" w:rsidP="006A59E6">
            <w:pPr>
              <w:numPr>
                <w:ilvl w:val="0"/>
                <w:numId w:val="553"/>
              </w:numPr>
            </w:pPr>
            <w:r w:rsidRPr="000748E2">
              <w:t>Assess the need for local law enforcement to be a presence on campus for the day after the event. </w:t>
            </w:r>
          </w:p>
          <w:p w14:paraId="6AA5237F" w14:textId="77777777" w:rsidR="000748E2" w:rsidRPr="000748E2" w:rsidRDefault="000748E2" w:rsidP="006A59E6">
            <w:pPr>
              <w:numPr>
                <w:ilvl w:val="0"/>
                <w:numId w:val="554"/>
              </w:numPr>
            </w:pPr>
            <w:r w:rsidRPr="000748E2">
              <w:t>Assist with communications to parents, students, and staff. </w:t>
            </w:r>
          </w:p>
          <w:p w14:paraId="5C4FA197" w14:textId="77777777" w:rsidR="000748E2" w:rsidRPr="000748E2" w:rsidRDefault="000748E2" w:rsidP="006A59E6">
            <w:pPr>
              <w:numPr>
                <w:ilvl w:val="0"/>
                <w:numId w:val="555"/>
              </w:numPr>
            </w:pPr>
            <w:r w:rsidRPr="000748E2">
              <w:t>Provide message templates, call scripts, and talking points. </w:t>
            </w:r>
          </w:p>
          <w:p w14:paraId="75F7119E" w14:textId="77777777" w:rsidR="000748E2" w:rsidRPr="000748E2" w:rsidRDefault="000748E2" w:rsidP="006A59E6">
            <w:pPr>
              <w:numPr>
                <w:ilvl w:val="0"/>
                <w:numId w:val="556"/>
              </w:numPr>
            </w:pPr>
            <w:r w:rsidRPr="000748E2">
              <w:t>Assign two (or more) roving substitutes to be available to cover for staff if needed. </w:t>
            </w:r>
            <w:r w:rsidRPr="000748E2">
              <w:br/>
              <w:t> </w:t>
            </w:r>
          </w:p>
          <w:p w14:paraId="226BCC97" w14:textId="77777777" w:rsidR="000748E2" w:rsidRPr="000748E2" w:rsidRDefault="000748E2" w:rsidP="000748E2">
            <w:r w:rsidRPr="000748E2">
              <w:rPr>
                <w:b/>
                <w:bCs/>
                <w:u w:val="single"/>
              </w:rPr>
              <w:t>Goal 2 Actions: Improve school culture</w:t>
            </w:r>
            <w:r w:rsidRPr="000748E2">
              <w:rPr>
                <w:b/>
                <w:bCs/>
              </w:rPr>
              <w:t>.</w:t>
            </w:r>
            <w:r w:rsidRPr="000748E2">
              <w:t> </w:t>
            </w:r>
          </w:p>
          <w:p w14:paraId="1C948FCE" w14:textId="77777777" w:rsidR="000748E2" w:rsidRPr="000748E2" w:rsidRDefault="000748E2" w:rsidP="006A59E6">
            <w:pPr>
              <w:numPr>
                <w:ilvl w:val="0"/>
                <w:numId w:val="557"/>
              </w:numPr>
            </w:pPr>
            <w:r w:rsidRPr="000748E2">
              <w:t>Consider utilizing community building circles or restorative justice practices to help process the impact of the demonstration and its underlying issues. </w:t>
            </w:r>
          </w:p>
          <w:p w14:paraId="0A5D883D" w14:textId="77777777" w:rsidR="000748E2" w:rsidRPr="000748E2" w:rsidRDefault="000748E2" w:rsidP="000748E2">
            <w:r w:rsidRPr="000748E2">
              <w:t> </w:t>
            </w:r>
          </w:p>
          <w:p w14:paraId="41403AB1" w14:textId="77777777" w:rsidR="000748E2" w:rsidRPr="000748E2" w:rsidRDefault="000748E2" w:rsidP="000748E2">
            <w:r w:rsidRPr="000748E2">
              <w:rPr>
                <w:b/>
                <w:bCs/>
                <w:u w:val="single"/>
              </w:rPr>
              <w:t>Goal 3 Actions: Evaluate the response…</w:t>
            </w:r>
            <w:r w:rsidRPr="000748E2">
              <w:t> </w:t>
            </w:r>
          </w:p>
          <w:p w14:paraId="58186A6C" w14:textId="77777777" w:rsidR="000748E2" w:rsidRPr="000748E2" w:rsidRDefault="000748E2" w:rsidP="006A59E6">
            <w:pPr>
              <w:numPr>
                <w:ilvl w:val="0"/>
                <w:numId w:val="558"/>
              </w:numPr>
            </w:pPr>
            <w:r w:rsidRPr="000748E2">
              <w:t>Convene the EOC team to conduct an after-action review of the EOC’s actions in response to the incident. </w:t>
            </w:r>
          </w:p>
          <w:p w14:paraId="3BB78E12" w14:textId="77777777" w:rsidR="000748E2" w:rsidRPr="000748E2" w:rsidRDefault="000748E2" w:rsidP="006A59E6">
            <w:pPr>
              <w:numPr>
                <w:ilvl w:val="0"/>
                <w:numId w:val="559"/>
              </w:numPr>
            </w:pPr>
            <w:r w:rsidRPr="000748E2">
              <w:t>What worked well? </w:t>
            </w:r>
          </w:p>
          <w:p w14:paraId="0BD22468" w14:textId="77777777" w:rsidR="000748E2" w:rsidRPr="000748E2" w:rsidRDefault="000748E2" w:rsidP="006A59E6">
            <w:pPr>
              <w:numPr>
                <w:ilvl w:val="0"/>
                <w:numId w:val="560"/>
              </w:numPr>
            </w:pPr>
            <w:r w:rsidRPr="000748E2">
              <w:t>What didn’t work well? </w:t>
            </w:r>
          </w:p>
          <w:p w14:paraId="17CB516C" w14:textId="77777777" w:rsidR="000748E2" w:rsidRPr="000748E2" w:rsidRDefault="000748E2" w:rsidP="006A59E6">
            <w:pPr>
              <w:numPr>
                <w:ilvl w:val="0"/>
                <w:numId w:val="561"/>
              </w:numPr>
            </w:pPr>
            <w:r w:rsidRPr="000748E2">
              <w:t>What improvements could we make? </w:t>
            </w:r>
          </w:p>
          <w:p w14:paraId="6DFF5314" w14:textId="77777777" w:rsidR="000748E2" w:rsidRPr="000748E2" w:rsidRDefault="000748E2" w:rsidP="000748E2">
            <w:r w:rsidRPr="000748E2">
              <w:t> </w:t>
            </w:r>
          </w:p>
          <w:p w14:paraId="772324F7" w14:textId="77777777" w:rsidR="000748E2" w:rsidRPr="000748E2" w:rsidRDefault="000748E2" w:rsidP="000748E2">
            <w:r w:rsidRPr="000748E2">
              <w:rPr>
                <w:b/>
                <w:bCs/>
              </w:rPr>
              <w:t>ALL STAFF ACTIONS</w:t>
            </w:r>
            <w:r w:rsidRPr="000748E2">
              <w:t> </w:t>
            </w:r>
          </w:p>
          <w:p w14:paraId="1A4E1DEE" w14:textId="77777777" w:rsidR="000748E2" w:rsidRPr="000748E2" w:rsidRDefault="000748E2" w:rsidP="000748E2">
            <w:r w:rsidRPr="000748E2">
              <w:t> </w:t>
            </w:r>
          </w:p>
          <w:p w14:paraId="41DEF33A" w14:textId="77777777" w:rsidR="000748E2" w:rsidRPr="000748E2" w:rsidRDefault="000748E2" w:rsidP="000748E2">
            <w:r w:rsidRPr="000748E2">
              <w:rPr>
                <w:b/>
                <w:bCs/>
                <w:u w:val="single"/>
              </w:rPr>
              <w:t>Goal 1 Actions: Restore normal operations.</w:t>
            </w:r>
            <w:r w:rsidRPr="000748E2">
              <w:t> </w:t>
            </w:r>
          </w:p>
          <w:p w14:paraId="2125C1A7" w14:textId="77777777" w:rsidR="000748E2" w:rsidRPr="000748E2" w:rsidRDefault="000748E2" w:rsidP="006A59E6">
            <w:pPr>
              <w:numPr>
                <w:ilvl w:val="0"/>
                <w:numId w:val="562"/>
              </w:numPr>
            </w:pPr>
            <w:r w:rsidRPr="000748E2">
              <w:t>Return to normal classroom and office routines. </w:t>
            </w:r>
          </w:p>
          <w:p w14:paraId="4082E561" w14:textId="77777777" w:rsidR="000748E2" w:rsidRPr="000748E2" w:rsidRDefault="000748E2" w:rsidP="006A59E6">
            <w:pPr>
              <w:numPr>
                <w:ilvl w:val="0"/>
                <w:numId w:val="563"/>
              </w:numPr>
            </w:pPr>
            <w:r w:rsidRPr="000748E2">
              <w:t>Do not initiate conversation about the demonstration unless it is part of a schoolwide strategy. </w:t>
            </w:r>
          </w:p>
          <w:p w14:paraId="78A69F8A" w14:textId="77777777" w:rsidR="000748E2" w:rsidRPr="000748E2" w:rsidRDefault="000748E2" w:rsidP="006A59E6">
            <w:pPr>
              <w:numPr>
                <w:ilvl w:val="0"/>
                <w:numId w:val="564"/>
              </w:numPr>
            </w:pPr>
            <w:r w:rsidRPr="000748E2">
              <w:t>If a student brings the topic up, acknowledge their feelings and gently redirect the topic of conversation to the lesson. </w:t>
            </w:r>
          </w:p>
          <w:p w14:paraId="2B436127" w14:textId="77777777" w:rsidR="000748E2" w:rsidRPr="000748E2" w:rsidRDefault="000748E2" w:rsidP="006A59E6">
            <w:pPr>
              <w:numPr>
                <w:ilvl w:val="0"/>
                <w:numId w:val="565"/>
              </w:numPr>
            </w:pPr>
            <w:r w:rsidRPr="000748E2">
              <w:t>If the student is unwilling or unable to return to the lesson, in a quiet one-to-one exchange, offer the student the opportunity to talk with a counselor. </w:t>
            </w:r>
          </w:p>
          <w:p w14:paraId="52F2DDEC" w14:textId="77777777" w:rsidR="000748E2" w:rsidRPr="000748E2" w:rsidRDefault="000748E2" w:rsidP="006A59E6">
            <w:pPr>
              <w:numPr>
                <w:ilvl w:val="0"/>
                <w:numId w:val="566"/>
              </w:numPr>
            </w:pPr>
            <w:r w:rsidRPr="000748E2">
              <w:t>Avoid conversations about the demonstration with staff in work areas where students might overhear. </w:t>
            </w:r>
          </w:p>
          <w:p w14:paraId="4A388EE2" w14:textId="77777777" w:rsidR="000748E2" w:rsidRPr="000748E2" w:rsidRDefault="000748E2" w:rsidP="006A59E6">
            <w:pPr>
              <w:numPr>
                <w:ilvl w:val="0"/>
                <w:numId w:val="567"/>
              </w:numPr>
            </w:pPr>
            <w:r w:rsidRPr="000748E2">
              <w:t>If you are personally impacted by the incident, consider seeking assistance from the LEA’s employee assistance program. </w:t>
            </w:r>
          </w:p>
          <w:p w14:paraId="76CE605F" w14:textId="77777777" w:rsidR="000748E2" w:rsidRPr="000748E2" w:rsidRDefault="000748E2" w:rsidP="000748E2">
            <w:r w:rsidRPr="000748E2">
              <w:t> </w:t>
            </w:r>
          </w:p>
          <w:p w14:paraId="66540868" w14:textId="77777777" w:rsidR="000748E2" w:rsidRPr="000748E2" w:rsidRDefault="000748E2" w:rsidP="000748E2">
            <w:r w:rsidRPr="000748E2">
              <w:rPr>
                <w:b/>
                <w:bCs/>
                <w:u w:val="single"/>
              </w:rPr>
              <w:t>Goal 2 Actions: Improve school culture.</w:t>
            </w:r>
            <w:r w:rsidRPr="000748E2">
              <w:t> </w:t>
            </w:r>
          </w:p>
          <w:p w14:paraId="40D36D33" w14:textId="77777777" w:rsidR="000748E2" w:rsidRPr="000748E2" w:rsidRDefault="000748E2" w:rsidP="006A59E6">
            <w:pPr>
              <w:numPr>
                <w:ilvl w:val="0"/>
                <w:numId w:val="568"/>
              </w:numPr>
            </w:pPr>
            <w:r w:rsidRPr="000748E2">
              <w:t>Avoid expressing personal opinions to students about the demonstration or its underlying issues. </w:t>
            </w:r>
          </w:p>
          <w:p w14:paraId="0A111B31" w14:textId="77777777" w:rsidR="000748E2" w:rsidRPr="000748E2" w:rsidRDefault="000748E2" w:rsidP="006A59E6">
            <w:pPr>
              <w:numPr>
                <w:ilvl w:val="0"/>
                <w:numId w:val="569"/>
              </w:numPr>
            </w:pPr>
            <w:r w:rsidRPr="000748E2">
              <w:lastRenderedPageBreak/>
              <w:t>Watch for signs of trauma, stress, physical needs, and crisis. </w:t>
            </w:r>
          </w:p>
          <w:p w14:paraId="4D4CDC39" w14:textId="77777777" w:rsidR="000748E2" w:rsidRPr="000748E2" w:rsidRDefault="000748E2" w:rsidP="006A59E6">
            <w:pPr>
              <w:numPr>
                <w:ilvl w:val="0"/>
                <w:numId w:val="570"/>
              </w:numPr>
            </w:pPr>
            <w:r w:rsidRPr="000748E2">
              <w:t>Respect student privacy when checking in with students about their emotional state. </w:t>
            </w:r>
          </w:p>
          <w:p w14:paraId="18A9641B" w14:textId="77777777" w:rsidR="000748E2" w:rsidRPr="000748E2" w:rsidRDefault="000748E2" w:rsidP="006A59E6">
            <w:pPr>
              <w:numPr>
                <w:ilvl w:val="0"/>
                <w:numId w:val="571"/>
              </w:numPr>
            </w:pPr>
            <w:r w:rsidRPr="000748E2">
              <w:t>Submit student assistance referrals as soon as possible (the same day that you become concerned). </w:t>
            </w:r>
          </w:p>
          <w:p w14:paraId="35721AC7" w14:textId="77777777" w:rsidR="000748E2" w:rsidRPr="000748E2" w:rsidRDefault="000748E2" w:rsidP="006A59E6">
            <w:pPr>
              <w:numPr>
                <w:ilvl w:val="0"/>
                <w:numId w:val="572"/>
              </w:numPr>
            </w:pPr>
            <w:r w:rsidRPr="000748E2">
              <w:t>Connect students with counselors for immediate support as needed. </w:t>
            </w:r>
          </w:p>
          <w:p w14:paraId="757A1C41" w14:textId="77777777" w:rsidR="000748E2" w:rsidRPr="000748E2" w:rsidRDefault="000748E2" w:rsidP="000748E2">
            <w:r w:rsidRPr="000748E2">
              <w:t> </w:t>
            </w:r>
          </w:p>
          <w:p w14:paraId="689AF341" w14:textId="77777777" w:rsidR="000748E2" w:rsidRPr="000748E2" w:rsidRDefault="000748E2" w:rsidP="000748E2">
            <w:r w:rsidRPr="000748E2">
              <w:rPr>
                <w:b/>
                <w:bCs/>
                <w:u w:val="single"/>
              </w:rPr>
              <w:t>Goal 3 Actions: Evaluate the response…</w:t>
            </w:r>
            <w:r w:rsidRPr="000748E2">
              <w:t> </w:t>
            </w:r>
          </w:p>
          <w:p w14:paraId="1B72F861" w14:textId="77777777" w:rsidR="000748E2" w:rsidRPr="000748E2" w:rsidRDefault="000748E2" w:rsidP="006A59E6">
            <w:pPr>
              <w:numPr>
                <w:ilvl w:val="0"/>
                <w:numId w:val="573"/>
              </w:numPr>
            </w:pPr>
            <w:r w:rsidRPr="000748E2">
              <w:t>Provide feedback to the site administrator on any concerns related to the emergency response. </w:t>
            </w:r>
          </w:p>
          <w:p w14:paraId="24AF6D11" w14:textId="77777777" w:rsidR="000748E2" w:rsidRPr="000748E2" w:rsidRDefault="000748E2" w:rsidP="006A59E6">
            <w:pPr>
              <w:numPr>
                <w:ilvl w:val="0"/>
                <w:numId w:val="574"/>
              </w:numPr>
            </w:pPr>
            <w:r w:rsidRPr="000748E2">
              <w:t>What worked well? </w:t>
            </w:r>
          </w:p>
          <w:p w14:paraId="78F7F81E" w14:textId="77777777" w:rsidR="000748E2" w:rsidRPr="000748E2" w:rsidRDefault="000748E2" w:rsidP="006A59E6">
            <w:pPr>
              <w:numPr>
                <w:ilvl w:val="0"/>
                <w:numId w:val="575"/>
              </w:numPr>
            </w:pPr>
            <w:r w:rsidRPr="000748E2">
              <w:t>What didn’t work well? </w:t>
            </w:r>
          </w:p>
          <w:p w14:paraId="5BF69A06" w14:textId="77777777" w:rsidR="000748E2" w:rsidRPr="000748E2" w:rsidRDefault="000748E2" w:rsidP="006A59E6">
            <w:pPr>
              <w:numPr>
                <w:ilvl w:val="0"/>
                <w:numId w:val="576"/>
              </w:numPr>
            </w:pPr>
            <w:r w:rsidRPr="000748E2">
              <w:t>What suggestions do you have that could help? </w:t>
            </w:r>
          </w:p>
          <w:p w14:paraId="1E7FAD3A" w14:textId="77777777" w:rsidR="000748E2" w:rsidRPr="000748E2" w:rsidRDefault="000748E2" w:rsidP="000748E2">
            <w:r w:rsidRPr="000748E2">
              <w:t> </w:t>
            </w:r>
          </w:p>
          <w:p w14:paraId="232543C4" w14:textId="77777777" w:rsidR="000748E2" w:rsidRPr="000748E2" w:rsidRDefault="000748E2" w:rsidP="000748E2">
            <w:r w:rsidRPr="000748E2">
              <w:rPr>
                <w:b/>
                <w:bCs/>
              </w:rPr>
              <w:t>SITE ADMINISTRATOR</w:t>
            </w:r>
            <w:r w:rsidRPr="000748E2">
              <w:t> </w:t>
            </w:r>
          </w:p>
          <w:p w14:paraId="67A58ACC" w14:textId="77777777" w:rsidR="000748E2" w:rsidRPr="000748E2" w:rsidRDefault="000748E2" w:rsidP="000748E2">
            <w:r w:rsidRPr="000748E2">
              <w:t> </w:t>
            </w:r>
          </w:p>
          <w:p w14:paraId="54CA90B8" w14:textId="77777777" w:rsidR="000748E2" w:rsidRPr="000748E2" w:rsidRDefault="000748E2" w:rsidP="000748E2">
            <w:r w:rsidRPr="000748E2">
              <w:rPr>
                <w:b/>
                <w:bCs/>
                <w:u w:val="single"/>
              </w:rPr>
              <w:t>Goal 1 Actions: Restore normal operations.</w:t>
            </w:r>
            <w:r w:rsidRPr="000748E2">
              <w:t> </w:t>
            </w:r>
          </w:p>
          <w:p w14:paraId="7A1ED029" w14:textId="77777777" w:rsidR="000748E2" w:rsidRPr="000748E2" w:rsidRDefault="000748E2" w:rsidP="006A59E6">
            <w:pPr>
              <w:numPr>
                <w:ilvl w:val="0"/>
                <w:numId w:val="577"/>
              </w:numPr>
            </w:pPr>
            <w:r w:rsidRPr="000748E2">
              <w:t>Assign site staff to assist the LEA maintenance and operations with the emergency damage assessment immediately after the incident concludes. </w:t>
            </w:r>
          </w:p>
          <w:p w14:paraId="0B24B5A0" w14:textId="77777777" w:rsidR="000748E2" w:rsidRPr="000748E2" w:rsidRDefault="000748E2" w:rsidP="006A59E6">
            <w:pPr>
              <w:numPr>
                <w:ilvl w:val="0"/>
                <w:numId w:val="578"/>
              </w:numPr>
            </w:pPr>
            <w:r w:rsidRPr="000748E2">
              <w:t>Provide information to stakeholders using the tools provided by the LEA. </w:t>
            </w:r>
          </w:p>
          <w:p w14:paraId="1A587100" w14:textId="77777777" w:rsidR="000748E2" w:rsidRPr="000748E2" w:rsidRDefault="000748E2" w:rsidP="006A59E6">
            <w:pPr>
              <w:numPr>
                <w:ilvl w:val="0"/>
                <w:numId w:val="579"/>
              </w:numPr>
            </w:pPr>
            <w:r w:rsidRPr="000748E2">
              <w:t>Provide information to parents, students, and staff to reassure them of the safety of the school. </w:t>
            </w:r>
          </w:p>
          <w:p w14:paraId="4DF3D77A" w14:textId="77777777" w:rsidR="000748E2" w:rsidRPr="000748E2" w:rsidRDefault="000748E2" w:rsidP="006A59E6">
            <w:pPr>
              <w:numPr>
                <w:ilvl w:val="0"/>
                <w:numId w:val="580"/>
              </w:numPr>
            </w:pPr>
            <w:r w:rsidRPr="000748E2">
              <w:t>Provide instructions for teachers and staff on how to respond to students who want to discuss the demonstration or its underlying causes, and on how to engage support for: </w:t>
            </w:r>
          </w:p>
          <w:p w14:paraId="1E9E524B" w14:textId="77777777" w:rsidR="000748E2" w:rsidRPr="000748E2" w:rsidRDefault="000748E2" w:rsidP="006A59E6">
            <w:pPr>
              <w:numPr>
                <w:ilvl w:val="0"/>
                <w:numId w:val="581"/>
              </w:numPr>
            </w:pPr>
            <w:r w:rsidRPr="000748E2">
              <w:t>Students who feel overwhelmed </w:t>
            </w:r>
          </w:p>
          <w:p w14:paraId="3AC7BB19" w14:textId="77777777" w:rsidR="000748E2" w:rsidRPr="000748E2" w:rsidRDefault="000748E2" w:rsidP="006A59E6">
            <w:pPr>
              <w:numPr>
                <w:ilvl w:val="0"/>
                <w:numId w:val="582"/>
              </w:numPr>
            </w:pPr>
            <w:r w:rsidRPr="000748E2">
              <w:t>Staff, using on-campus resources or those available through the LEA’s employee assistance program. </w:t>
            </w:r>
          </w:p>
          <w:p w14:paraId="1B617C3C" w14:textId="77777777" w:rsidR="000748E2" w:rsidRPr="000748E2" w:rsidRDefault="000748E2" w:rsidP="006A59E6">
            <w:pPr>
              <w:numPr>
                <w:ilvl w:val="0"/>
                <w:numId w:val="583"/>
              </w:numPr>
            </w:pPr>
            <w:r w:rsidRPr="000748E2">
              <w:t>Coordinate with the LEA on efforts to return the campus to its pre-incident condition quickly. If possible before school begins the following day </w:t>
            </w:r>
          </w:p>
          <w:p w14:paraId="05E7CE96" w14:textId="77777777" w:rsidR="000748E2" w:rsidRPr="000748E2" w:rsidRDefault="000748E2" w:rsidP="006A59E6">
            <w:pPr>
              <w:numPr>
                <w:ilvl w:val="0"/>
                <w:numId w:val="584"/>
              </w:numPr>
            </w:pPr>
            <w:r w:rsidRPr="000748E2">
              <w:t>Make assignments and schedules if additional security personnel have been provided by the LEA. </w:t>
            </w:r>
          </w:p>
          <w:p w14:paraId="28ECFA3B" w14:textId="77777777" w:rsidR="000748E2" w:rsidRPr="000748E2" w:rsidRDefault="000748E2" w:rsidP="006A59E6">
            <w:pPr>
              <w:numPr>
                <w:ilvl w:val="0"/>
                <w:numId w:val="585"/>
              </w:numPr>
            </w:pPr>
            <w:r w:rsidRPr="000748E2">
              <w:t>Step the allocation down as conditions warrant over the next few days. </w:t>
            </w:r>
          </w:p>
          <w:p w14:paraId="26486394" w14:textId="77777777" w:rsidR="000748E2" w:rsidRPr="000748E2" w:rsidRDefault="000748E2" w:rsidP="006A59E6">
            <w:pPr>
              <w:numPr>
                <w:ilvl w:val="0"/>
                <w:numId w:val="586"/>
              </w:numPr>
            </w:pPr>
            <w:r w:rsidRPr="000748E2">
              <w:t>Orient any district or agency (law enforcement, CBO) staff provided by the LEA on the school’s schedule and how they can assist during the day. </w:t>
            </w:r>
          </w:p>
          <w:p w14:paraId="4220FCCE" w14:textId="77777777" w:rsidR="000748E2" w:rsidRPr="000748E2" w:rsidRDefault="000748E2" w:rsidP="006A59E6">
            <w:pPr>
              <w:numPr>
                <w:ilvl w:val="0"/>
                <w:numId w:val="587"/>
              </w:numPr>
            </w:pPr>
            <w:r w:rsidRPr="000748E2">
              <w:t>Make assignments for roving substitutes assigned to the campus. </w:t>
            </w:r>
          </w:p>
          <w:p w14:paraId="068F5517" w14:textId="77777777" w:rsidR="000748E2" w:rsidRPr="000748E2" w:rsidRDefault="000748E2" w:rsidP="006A59E6">
            <w:pPr>
              <w:numPr>
                <w:ilvl w:val="0"/>
                <w:numId w:val="588"/>
              </w:numPr>
            </w:pPr>
            <w:r w:rsidRPr="000748E2">
              <w:t>Coordinate efforts to identify students who were out of class without permission. </w:t>
            </w:r>
          </w:p>
          <w:p w14:paraId="43BFF632" w14:textId="77777777" w:rsidR="000748E2" w:rsidRPr="000748E2" w:rsidRDefault="000748E2" w:rsidP="006A59E6">
            <w:pPr>
              <w:numPr>
                <w:ilvl w:val="0"/>
                <w:numId w:val="589"/>
              </w:numPr>
            </w:pPr>
            <w:r w:rsidRPr="000748E2">
              <w:t>Work with the LEA to determine </w:t>
            </w:r>
          </w:p>
          <w:p w14:paraId="3654C7C3" w14:textId="77777777" w:rsidR="000748E2" w:rsidRPr="000748E2" w:rsidRDefault="000748E2" w:rsidP="006A59E6">
            <w:pPr>
              <w:numPr>
                <w:ilvl w:val="0"/>
                <w:numId w:val="590"/>
              </w:numPr>
            </w:pPr>
            <w:r w:rsidRPr="000748E2">
              <w:t>If disciplinary consequences should be assigned if there was a CA Education Code violation during the course of the demonstration. </w:t>
            </w:r>
          </w:p>
          <w:p w14:paraId="6D805762" w14:textId="77777777" w:rsidR="000748E2" w:rsidRPr="000748E2" w:rsidRDefault="000748E2" w:rsidP="006A59E6">
            <w:pPr>
              <w:numPr>
                <w:ilvl w:val="0"/>
                <w:numId w:val="591"/>
              </w:numPr>
            </w:pPr>
            <w:r w:rsidRPr="000748E2">
              <w:t>How parents should be notified of their student’s involvement. </w:t>
            </w:r>
          </w:p>
          <w:p w14:paraId="6FA538BE" w14:textId="77777777" w:rsidR="000748E2" w:rsidRPr="000748E2" w:rsidRDefault="000748E2" w:rsidP="006A59E6">
            <w:pPr>
              <w:numPr>
                <w:ilvl w:val="0"/>
                <w:numId w:val="592"/>
              </w:numPr>
            </w:pPr>
            <w:r w:rsidRPr="000748E2">
              <w:t> </w:t>
            </w:r>
          </w:p>
          <w:p w14:paraId="307ED1D4" w14:textId="77777777" w:rsidR="000748E2" w:rsidRPr="000748E2" w:rsidRDefault="000748E2" w:rsidP="000748E2">
            <w:r w:rsidRPr="000748E2">
              <w:rPr>
                <w:b/>
                <w:bCs/>
                <w:u w:val="single"/>
              </w:rPr>
              <w:t>Goal 2 Actions: Improve school culture.</w:t>
            </w:r>
            <w:r w:rsidRPr="000748E2">
              <w:t> </w:t>
            </w:r>
          </w:p>
          <w:p w14:paraId="0C446EC9" w14:textId="77777777" w:rsidR="000748E2" w:rsidRPr="000748E2" w:rsidRDefault="000748E2" w:rsidP="006A59E6">
            <w:pPr>
              <w:numPr>
                <w:ilvl w:val="0"/>
                <w:numId w:val="593"/>
              </w:numPr>
            </w:pPr>
            <w:r w:rsidRPr="000748E2">
              <w:t>Implement the Mental Health Crisis Intervention Annex as appropriate to the level of need following the incident. </w:t>
            </w:r>
          </w:p>
          <w:p w14:paraId="385AD469" w14:textId="77777777" w:rsidR="000748E2" w:rsidRPr="000748E2" w:rsidRDefault="000748E2" w:rsidP="006A59E6">
            <w:pPr>
              <w:numPr>
                <w:ilvl w:val="0"/>
                <w:numId w:val="594"/>
              </w:numPr>
            </w:pPr>
            <w:r w:rsidRPr="000748E2">
              <w:t>Work with the LEA’s restorative justice provider to develop a strategy to implement restorative justice circles with students and staff who were most impacted by the incident. </w:t>
            </w:r>
          </w:p>
          <w:p w14:paraId="0F938D40" w14:textId="77777777" w:rsidR="000748E2" w:rsidRPr="000748E2" w:rsidRDefault="000748E2" w:rsidP="000748E2">
            <w:r w:rsidRPr="000748E2">
              <w:t> </w:t>
            </w:r>
          </w:p>
          <w:p w14:paraId="2A9E8035" w14:textId="77777777" w:rsidR="000748E2" w:rsidRPr="000748E2" w:rsidRDefault="000748E2" w:rsidP="000748E2">
            <w:r w:rsidRPr="000748E2">
              <w:t>NOTE: Restorative justice strategies should only be implemented by people who have received training in this approach.  </w:t>
            </w:r>
          </w:p>
          <w:p w14:paraId="1DA92E53" w14:textId="77777777" w:rsidR="000748E2" w:rsidRPr="000748E2" w:rsidRDefault="000748E2" w:rsidP="000748E2">
            <w:r w:rsidRPr="000748E2">
              <w:t> </w:t>
            </w:r>
          </w:p>
          <w:p w14:paraId="7E62DB0C" w14:textId="77777777" w:rsidR="000748E2" w:rsidRPr="000748E2" w:rsidRDefault="000748E2" w:rsidP="000748E2">
            <w:r w:rsidRPr="000748E2">
              <w:rPr>
                <w:b/>
                <w:bCs/>
                <w:u w:val="single"/>
              </w:rPr>
              <w:lastRenderedPageBreak/>
              <w:t>Goal 3 Actions: Evaluate the response…</w:t>
            </w:r>
            <w:r w:rsidRPr="000748E2">
              <w:t> </w:t>
            </w:r>
          </w:p>
          <w:p w14:paraId="317A64B4" w14:textId="77777777" w:rsidR="000748E2" w:rsidRPr="000748E2" w:rsidRDefault="000748E2" w:rsidP="006A59E6">
            <w:pPr>
              <w:numPr>
                <w:ilvl w:val="0"/>
                <w:numId w:val="595"/>
              </w:numPr>
            </w:pPr>
            <w:r w:rsidRPr="000748E2">
              <w:t>Compile any feedback from staff. </w:t>
            </w:r>
          </w:p>
          <w:p w14:paraId="3F762548" w14:textId="77777777" w:rsidR="000748E2" w:rsidRPr="000748E2" w:rsidRDefault="000748E2" w:rsidP="006A59E6">
            <w:pPr>
              <w:numPr>
                <w:ilvl w:val="0"/>
                <w:numId w:val="596"/>
              </w:numPr>
            </w:pPr>
            <w:r w:rsidRPr="000748E2">
              <w:t>Convene the ICS team to conduct an after-action review following the demonstration. </w:t>
            </w:r>
          </w:p>
          <w:p w14:paraId="32811778" w14:textId="77777777" w:rsidR="000748E2" w:rsidRPr="000748E2" w:rsidRDefault="000748E2" w:rsidP="006A59E6">
            <w:pPr>
              <w:numPr>
                <w:ilvl w:val="0"/>
                <w:numId w:val="597"/>
              </w:numPr>
            </w:pPr>
            <w:r w:rsidRPr="000748E2">
              <w:t>Consider the following questions for each phase (Before, During, After) </w:t>
            </w:r>
          </w:p>
          <w:p w14:paraId="1D6E280B" w14:textId="77777777" w:rsidR="000748E2" w:rsidRPr="000748E2" w:rsidRDefault="000748E2" w:rsidP="006A59E6">
            <w:pPr>
              <w:numPr>
                <w:ilvl w:val="0"/>
                <w:numId w:val="598"/>
              </w:numPr>
            </w:pPr>
            <w:r w:rsidRPr="000748E2">
              <w:t>What does the plan call for? </w:t>
            </w:r>
          </w:p>
          <w:p w14:paraId="2602F27C" w14:textId="77777777" w:rsidR="000748E2" w:rsidRPr="000748E2" w:rsidRDefault="000748E2" w:rsidP="006A59E6">
            <w:pPr>
              <w:numPr>
                <w:ilvl w:val="0"/>
                <w:numId w:val="599"/>
              </w:numPr>
            </w:pPr>
            <w:r w:rsidRPr="000748E2">
              <w:t>What worked well? </w:t>
            </w:r>
          </w:p>
          <w:p w14:paraId="5A1D3345" w14:textId="77777777" w:rsidR="000748E2" w:rsidRPr="000748E2" w:rsidRDefault="000748E2" w:rsidP="006A59E6">
            <w:pPr>
              <w:numPr>
                <w:ilvl w:val="0"/>
                <w:numId w:val="600"/>
              </w:numPr>
            </w:pPr>
            <w:r w:rsidRPr="000748E2">
              <w:t>What didn’t work well? </w:t>
            </w:r>
          </w:p>
          <w:p w14:paraId="2D44CF0F" w14:textId="77777777" w:rsidR="000748E2" w:rsidRPr="000748E2" w:rsidRDefault="000748E2" w:rsidP="006A59E6">
            <w:pPr>
              <w:numPr>
                <w:ilvl w:val="0"/>
                <w:numId w:val="601"/>
              </w:numPr>
            </w:pPr>
            <w:r w:rsidRPr="000748E2">
              <w:t>What improvements can we make? </w:t>
            </w:r>
          </w:p>
          <w:p w14:paraId="43C848FE" w14:textId="77777777" w:rsidR="000748E2" w:rsidRPr="000748E2" w:rsidRDefault="000748E2" w:rsidP="006A59E6">
            <w:pPr>
              <w:numPr>
                <w:ilvl w:val="0"/>
                <w:numId w:val="602"/>
              </w:numPr>
            </w:pPr>
            <w:r w:rsidRPr="000748E2">
              <w:t>Update the plan as appropriate. </w:t>
            </w:r>
          </w:p>
        </w:tc>
      </w:tr>
      <w:tr w:rsidR="000748E2" w:rsidRPr="000748E2" w14:paraId="6C90C032" w14:textId="77777777" w:rsidTr="00354DA7">
        <w:trPr>
          <w:trHeight w:val="300"/>
        </w:trPr>
        <w:tc>
          <w:tcPr>
            <w:tcW w:w="10245"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5786E1C9" w14:textId="77777777" w:rsidR="000748E2" w:rsidRPr="00354DA7" w:rsidRDefault="000748E2" w:rsidP="000748E2">
            <w:pPr>
              <w:rPr>
                <w:rFonts w:ascii="Arial Narrow" w:hAnsi="Arial Narrow"/>
                <w:b/>
                <w:bCs/>
                <w:color w:val="1F497D" w:themeColor="text2"/>
                <w:sz w:val="32"/>
                <w:szCs w:val="32"/>
              </w:rPr>
            </w:pPr>
            <w:r w:rsidRPr="00354DA7">
              <w:rPr>
                <w:rFonts w:ascii="Arial Narrow" w:hAnsi="Arial Narrow"/>
                <w:b/>
                <w:bCs/>
                <w:color w:val="1F497D" w:themeColor="text2"/>
                <w:sz w:val="32"/>
                <w:szCs w:val="32"/>
              </w:rPr>
              <w:lastRenderedPageBreak/>
              <w:t>RESOURCES AND REFERENCES </w:t>
            </w:r>
          </w:p>
        </w:tc>
      </w:tr>
      <w:tr w:rsidR="000748E2" w:rsidRPr="000748E2" w14:paraId="2955B205" w14:textId="77777777" w:rsidTr="000748E2">
        <w:trPr>
          <w:trHeight w:val="300"/>
        </w:trPr>
        <w:tc>
          <w:tcPr>
            <w:tcW w:w="10245" w:type="dxa"/>
            <w:gridSpan w:val="2"/>
            <w:tcBorders>
              <w:top w:val="single" w:sz="6" w:space="0" w:color="auto"/>
              <w:left w:val="single" w:sz="6" w:space="0" w:color="auto"/>
              <w:bottom w:val="single" w:sz="6" w:space="0" w:color="auto"/>
              <w:right w:val="single" w:sz="6" w:space="0" w:color="auto"/>
            </w:tcBorders>
            <w:hideMark/>
          </w:tcPr>
          <w:p w14:paraId="082A38C0" w14:textId="77777777" w:rsidR="000748E2" w:rsidRPr="000748E2" w:rsidRDefault="000748E2" w:rsidP="006A59E6">
            <w:pPr>
              <w:numPr>
                <w:ilvl w:val="0"/>
                <w:numId w:val="603"/>
              </w:numPr>
            </w:pPr>
            <w:hyperlink r:id="rId62" w:tgtFrame="_blank" w:history="1">
              <w:r w:rsidRPr="000748E2">
                <w:rPr>
                  <w:rStyle w:val="Hyperlink"/>
                </w:rPr>
                <w:t>Resources to Ensure Student Safety During Walkouts or Protests</w:t>
              </w:r>
            </w:hyperlink>
            <w:r w:rsidRPr="000748E2">
              <w:t xml:space="preserve"> - San Diego County Office of Education </w:t>
            </w:r>
          </w:p>
          <w:p w14:paraId="56CFD785" w14:textId="77777777" w:rsidR="000748E2" w:rsidRPr="000748E2" w:rsidRDefault="000748E2" w:rsidP="006A59E6">
            <w:pPr>
              <w:numPr>
                <w:ilvl w:val="0"/>
                <w:numId w:val="604"/>
              </w:numPr>
            </w:pPr>
            <w:hyperlink r:id="rId63" w:tgtFrame="_blank" w:history="1">
              <w:r w:rsidRPr="000748E2">
                <w:rPr>
                  <w:rStyle w:val="Hyperlink"/>
                </w:rPr>
                <w:t>Restorative Justice Practices</w:t>
              </w:r>
            </w:hyperlink>
            <w:r w:rsidRPr="000748E2">
              <w:t xml:space="preserve"> - San Diego County Office of Education </w:t>
            </w:r>
          </w:p>
          <w:p w14:paraId="7E8BE4E0" w14:textId="77777777" w:rsidR="000748E2" w:rsidRPr="000748E2" w:rsidRDefault="000748E2" w:rsidP="006A59E6">
            <w:pPr>
              <w:numPr>
                <w:ilvl w:val="0"/>
                <w:numId w:val="605"/>
              </w:numPr>
            </w:pPr>
            <w:hyperlink r:id="rId64" w:anchor=":~:text=SITE%20ASSESS%20generates%20a%20customized%20to-do%20list%20that,resources%20on%20several%20education%20facility%20and%20preparedness%20topics" w:tgtFrame="_blank" w:history="1">
              <w:r w:rsidRPr="000748E2">
                <w:rPr>
                  <w:rStyle w:val="Hyperlink"/>
                </w:rPr>
                <w:t>Site Assess Mobile App</w:t>
              </w:r>
            </w:hyperlink>
            <w:r w:rsidRPr="000748E2">
              <w:t> </w:t>
            </w:r>
          </w:p>
          <w:p w14:paraId="57D8643A" w14:textId="77777777" w:rsidR="000748E2" w:rsidRPr="000748E2" w:rsidRDefault="000748E2" w:rsidP="006A59E6">
            <w:pPr>
              <w:numPr>
                <w:ilvl w:val="0"/>
                <w:numId w:val="606"/>
              </w:numPr>
            </w:pPr>
            <w:r w:rsidRPr="000748E2">
              <w:rPr>
                <w:b/>
                <w:bCs/>
              </w:rPr>
              <w:t>Sample Climate Surveys</w:t>
            </w:r>
            <w:r w:rsidRPr="000748E2">
              <w:t> </w:t>
            </w:r>
          </w:p>
          <w:p w14:paraId="2389F2D8" w14:textId="77777777" w:rsidR="000748E2" w:rsidRPr="000748E2" w:rsidRDefault="000748E2" w:rsidP="006A59E6">
            <w:pPr>
              <w:numPr>
                <w:ilvl w:val="0"/>
                <w:numId w:val="607"/>
              </w:numPr>
            </w:pPr>
            <w:hyperlink r:id="rId65" w:tgtFrame="_blank" w:history="1">
              <w:r w:rsidRPr="000748E2">
                <w:rPr>
                  <w:rStyle w:val="Hyperlink"/>
                </w:rPr>
                <w:t>Staff</w:t>
              </w:r>
            </w:hyperlink>
            <w:r w:rsidRPr="000748E2">
              <w:t> </w:t>
            </w:r>
          </w:p>
          <w:p w14:paraId="7E35FFEA" w14:textId="77777777" w:rsidR="000748E2" w:rsidRPr="000748E2" w:rsidRDefault="000748E2" w:rsidP="006A59E6">
            <w:pPr>
              <w:numPr>
                <w:ilvl w:val="0"/>
                <w:numId w:val="608"/>
              </w:numPr>
            </w:pPr>
            <w:hyperlink r:id="rId66" w:tgtFrame="_blank" w:history="1">
              <w:r w:rsidRPr="000748E2">
                <w:rPr>
                  <w:rStyle w:val="Hyperlink"/>
                </w:rPr>
                <w:t>Parents</w:t>
              </w:r>
            </w:hyperlink>
            <w:r w:rsidRPr="000748E2">
              <w:t> </w:t>
            </w:r>
          </w:p>
          <w:p w14:paraId="78A79DBA" w14:textId="77777777" w:rsidR="000748E2" w:rsidRPr="000748E2" w:rsidRDefault="000748E2" w:rsidP="006A59E6">
            <w:pPr>
              <w:numPr>
                <w:ilvl w:val="0"/>
                <w:numId w:val="609"/>
              </w:numPr>
            </w:pPr>
            <w:hyperlink r:id="rId67" w:tgtFrame="_blank" w:history="1">
              <w:r w:rsidRPr="000748E2">
                <w:rPr>
                  <w:rStyle w:val="Hyperlink"/>
                </w:rPr>
                <w:t>Elementary Students</w:t>
              </w:r>
            </w:hyperlink>
            <w:r w:rsidRPr="000748E2">
              <w:t> </w:t>
            </w:r>
          </w:p>
          <w:p w14:paraId="515AF429" w14:textId="77777777" w:rsidR="000748E2" w:rsidRPr="000748E2" w:rsidRDefault="000748E2" w:rsidP="006A59E6">
            <w:pPr>
              <w:numPr>
                <w:ilvl w:val="0"/>
                <w:numId w:val="610"/>
              </w:numPr>
            </w:pPr>
            <w:hyperlink r:id="rId68" w:tgtFrame="_blank" w:history="1">
              <w:r w:rsidRPr="000748E2">
                <w:rPr>
                  <w:rStyle w:val="Hyperlink"/>
                </w:rPr>
                <w:t>Middle and High School Students</w:t>
              </w:r>
            </w:hyperlink>
            <w:r w:rsidRPr="000748E2">
              <w:t> </w:t>
            </w:r>
          </w:p>
        </w:tc>
      </w:tr>
    </w:tbl>
    <w:p w14:paraId="22CD06CD" w14:textId="77777777" w:rsidR="00280650" w:rsidRDefault="00280650" w:rsidP="00280650">
      <w:bookmarkStart w:id="34" w:name="smoke"/>
      <w:bookmarkEnd w:id="34"/>
    </w:p>
    <w:p w14:paraId="3F9CFC01" w14:textId="77777777" w:rsidR="000E01D6" w:rsidRDefault="000E01D6" w:rsidP="00280650"/>
    <w:p w14:paraId="6B22CFA5" w14:textId="77777777" w:rsidR="00E90E4E" w:rsidRDefault="00E90E4E">
      <w:pPr>
        <w:spacing w:after="200" w:line="276" w:lineRule="auto"/>
        <w:rPr>
          <w:rFonts w:ascii="Arial Narrow" w:hAnsi="Arial Narrow"/>
          <w:b/>
          <w:color w:val="0F243E" w:themeColor="text2" w:themeShade="80"/>
          <w:sz w:val="72"/>
          <w:szCs w:val="72"/>
        </w:rPr>
      </w:pPr>
      <w:r>
        <w:rPr>
          <w:sz w:val="72"/>
          <w:szCs w:val="72"/>
        </w:rPr>
        <w:br w:type="page"/>
      </w:r>
    </w:p>
    <w:p w14:paraId="4436194B" w14:textId="5824C04F" w:rsidR="00313CA9" w:rsidRPr="009A3E8D" w:rsidRDefault="00313CA9" w:rsidP="00313CA9">
      <w:pPr>
        <w:pStyle w:val="Title"/>
        <w:rPr>
          <w:sz w:val="48"/>
          <w:szCs w:val="48"/>
        </w:rPr>
      </w:pPr>
      <w:bookmarkStart w:id="35" w:name="funannex"/>
      <w:bookmarkEnd w:id="35"/>
      <w:r w:rsidRPr="009A3E8D">
        <w:rPr>
          <w:sz w:val="48"/>
          <w:szCs w:val="48"/>
        </w:rPr>
        <w:lastRenderedPageBreak/>
        <w:t>FUNCTIONAL ANNEXES</w:t>
      </w:r>
    </w:p>
    <w:tbl>
      <w:tblPr>
        <w:tblStyle w:val="TableGrid"/>
        <w:tblW w:w="0" w:type="auto"/>
        <w:tblLook w:val="04A0" w:firstRow="1" w:lastRow="0" w:firstColumn="1" w:lastColumn="0" w:noHBand="0" w:noVBand="1"/>
      </w:tblPr>
      <w:tblGrid>
        <w:gridCol w:w="10214"/>
      </w:tblGrid>
      <w:tr w:rsidR="000F482A" w14:paraId="61A0A9B6" w14:textId="77777777" w:rsidTr="00F4330E">
        <w:tc>
          <w:tcPr>
            <w:tcW w:w="10214" w:type="dxa"/>
            <w:tcBorders>
              <w:bottom w:val="nil"/>
            </w:tcBorders>
            <w:shd w:val="clear" w:color="auto" w:fill="5F497A" w:themeFill="accent4" w:themeFillShade="BF"/>
          </w:tcPr>
          <w:p w14:paraId="0AF7DB31" w14:textId="171AEABF" w:rsidR="000F482A" w:rsidRPr="00F4330E" w:rsidRDefault="00F4330E" w:rsidP="00F4330E">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F4330E" w14:paraId="2B944A96" w14:textId="77777777" w:rsidTr="00F4330E">
        <w:tc>
          <w:tcPr>
            <w:tcW w:w="10214" w:type="dxa"/>
            <w:tcBorders>
              <w:top w:val="nil"/>
            </w:tcBorders>
            <w:shd w:val="clear" w:color="auto" w:fill="5F497A" w:themeFill="accent4" w:themeFillShade="BF"/>
          </w:tcPr>
          <w:p w14:paraId="0670AC72" w14:textId="20FA6DEE" w:rsidR="00F4330E" w:rsidRPr="00F4330E" w:rsidRDefault="00F4330E" w:rsidP="00F4330E">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F4330E" w14:paraId="4F950015" w14:textId="77777777" w:rsidTr="00F4330E">
        <w:tc>
          <w:tcPr>
            <w:tcW w:w="10214" w:type="dxa"/>
            <w:shd w:val="clear" w:color="auto" w:fill="CCC0D9" w:themeFill="accent4" w:themeFillTint="66"/>
          </w:tcPr>
          <w:p w14:paraId="3927378C" w14:textId="46D39C3A" w:rsidR="00F4330E" w:rsidRPr="000F482A" w:rsidRDefault="00F4330E" w:rsidP="00F4330E">
            <w:pPr>
              <w:pStyle w:val="Bullet"/>
              <w:rPr>
                <w:rFonts w:ascii="Times New Roman" w:hAnsi="Times New Roman"/>
              </w:rPr>
            </w:pPr>
            <w:r w:rsidRPr="000F482A">
              <w:rPr>
                <w:rFonts w:ascii="Times New Roman" w:hAnsi="Times New Roman"/>
              </w:rPr>
              <w:t xml:space="preserve">Districts should develop standardized functional annexes that meet the needs of the district </w:t>
            </w:r>
          </w:p>
          <w:p w14:paraId="308AC8E2" w14:textId="77777777" w:rsidR="00F4330E" w:rsidRPr="000F482A" w:rsidRDefault="00F4330E" w:rsidP="00F4330E">
            <w:pPr>
              <w:pStyle w:val="Bullet"/>
              <w:rPr>
                <w:rFonts w:ascii="Times New Roman" w:hAnsi="Times New Roman"/>
              </w:rPr>
            </w:pPr>
            <w:r w:rsidRPr="000F482A">
              <w:rPr>
                <w:rFonts w:ascii="Times New Roman" w:hAnsi="Times New Roman"/>
              </w:rPr>
              <w:t>The following information from REMS Technical Assistance Center describe the contents of Functional Annexes. (</w:t>
            </w:r>
            <w:hyperlink r:id="rId69" w:history="1">
              <w:r w:rsidRPr="000F482A">
                <w:rPr>
                  <w:rStyle w:val="Hyperlink"/>
                  <w:rFonts w:ascii="Times New Roman" w:hAnsi="Times New Roman"/>
                </w:rPr>
                <w:t>https://rems.ed.gov/K12FuncAnnex.aspx</w:t>
              </w:r>
            </w:hyperlink>
            <w:r w:rsidRPr="000F482A">
              <w:rPr>
                <w:rFonts w:ascii="Times New Roman" w:hAnsi="Times New Roman"/>
              </w:rPr>
              <w:t xml:space="preserve">):  </w:t>
            </w:r>
          </w:p>
          <w:p w14:paraId="57494377" w14:textId="77777777" w:rsidR="00F4330E" w:rsidRPr="000F482A" w:rsidRDefault="00F4330E" w:rsidP="00DE1183">
            <w:pPr>
              <w:pStyle w:val="Bullet"/>
              <w:numPr>
                <w:ilvl w:val="1"/>
                <w:numId w:val="10"/>
              </w:numPr>
              <w:rPr>
                <w:rFonts w:ascii="Times New Roman" w:hAnsi="Times New Roman"/>
              </w:rPr>
            </w:pPr>
            <w:r w:rsidRPr="000F482A">
              <w:rPr>
                <w:rFonts w:ascii="Times New Roman" w:hAnsi="Times New Roman"/>
              </w:rPr>
              <w:t>Functional annexes focus on critical operational functions and the courses of action developed to carry them out. Address functional annexes in developing a comprehensive, high-quality school EOP. As the planning team assesses the school’s needs, it may need to prepare additional or different annexes.</w:t>
            </w:r>
          </w:p>
          <w:p w14:paraId="30AE235E" w14:textId="198CD8B2" w:rsidR="00F4330E" w:rsidRPr="000F482A" w:rsidRDefault="00F4330E" w:rsidP="00DE1183">
            <w:pPr>
              <w:pStyle w:val="Bullet"/>
              <w:numPr>
                <w:ilvl w:val="1"/>
                <w:numId w:val="10"/>
              </w:numPr>
              <w:rPr>
                <w:rFonts w:ascii="Times New Roman" w:hAnsi="Times New Roman"/>
              </w:rPr>
            </w:pPr>
            <w:r w:rsidRPr="000F482A">
              <w:rPr>
                <w:rFonts w:ascii="Times New Roman" w:hAnsi="Times New Roman"/>
              </w:rPr>
              <w:t>While these functions should be described separately, it is important to remember that many functions will occur consecutively. For example, a shelter-in-place during an emergency may be implemented but, if the building is damaged, the school may then initiate an evacuation</w:t>
            </w:r>
          </w:p>
          <w:p w14:paraId="238F9FA6" w14:textId="5F715313" w:rsidR="00F4330E" w:rsidRPr="000F482A" w:rsidRDefault="00F4330E" w:rsidP="00DE1183">
            <w:pPr>
              <w:pStyle w:val="Bullet"/>
              <w:numPr>
                <w:ilvl w:val="1"/>
                <w:numId w:val="10"/>
              </w:numPr>
              <w:rPr>
                <w:rFonts w:ascii="Times New Roman" w:hAnsi="Times New Roman"/>
              </w:rPr>
            </w:pPr>
            <w:r w:rsidRPr="000F482A">
              <w:rPr>
                <w:rFonts w:ascii="Times New Roman" w:hAnsi="Times New Roman"/>
              </w:rPr>
              <w:t>Often, multiple functions will also be performed concurrently. For example, during an evacuation, once students are safely out of the building, the accounting for students, staff, and guests function will begin. The evacuation function, however, will still be in effect as staff or first responders work to locate and evacuate any persons not accounted for</w:t>
            </w:r>
          </w:p>
          <w:p w14:paraId="57EC5641" w14:textId="3F1D3B1B" w:rsidR="00F4330E" w:rsidRPr="000F482A" w:rsidRDefault="00F4330E" w:rsidP="00DE1183">
            <w:pPr>
              <w:pStyle w:val="Bullet"/>
              <w:numPr>
                <w:ilvl w:val="1"/>
                <w:numId w:val="10"/>
              </w:numPr>
              <w:rPr>
                <w:rFonts w:ascii="Times New Roman" w:hAnsi="Times New Roman"/>
              </w:rPr>
            </w:pPr>
            <w:r w:rsidRPr="000F482A">
              <w:rPr>
                <w:rFonts w:ascii="Times New Roman" w:hAnsi="Times New Roman"/>
              </w:rPr>
              <w:t>While functions build upon one another and overlap, it is not necessary to repeat a course of action in one functional annex if it appears in a second functional annex. For example, though an evacuation may lead to reunification, it is not necessary to list a course of action for reunification within the Evacuation Annex</w:t>
            </w:r>
          </w:p>
          <w:p w14:paraId="20B5E93C" w14:textId="77777777" w:rsidR="00F4330E" w:rsidRPr="000F482A" w:rsidRDefault="00F4330E" w:rsidP="00F4330E">
            <w:pPr>
              <w:pStyle w:val="Bullet"/>
              <w:rPr>
                <w:rStyle w:val="Strong"/>
                <w:rFonts w:ascii="Times New Roman" w:hAnsi="Times New Roman"/>
                <w:color w:val="333333"/>
              </w:rPr>
            </w:pPr>
            <w:r w:rsidRPr="000F482A">
              <w:rPr>
                <w:rStyle w:val="Strong"/>
                <w:rFonts w:ascii="Times New Roman" w:hAnsi="Times New Roman"/>
                <w:color w:val="333333"/>
              </w:rPr>
              <w:t xml:space="preserve">Functional annexes can include the following – </w:t>
            </w:r>
          </w:p>
          <w:p w14:paraId="7DC172AB" w14:textId="77777777" w:rsidR="00F4330E" w:rsidRPr="000F482A" w:rsidRDefault="00F4330E" w:rsidP="006B7301">
            <w:pPr>
              <w:pStyle w:val="Bullet"/>
              <w:numPr>
                <w:ilvl w:val="1"/>
                <w:numId w:val="10"/>
              </w:numPr>
              <w:rPr>
                <w:rStyle w:val="Strong"/>
                <w:rFonts w:ascii="Times New Roman" w:hAnsi="Times New Roman"/>
                <w:b w:val="0"/>
                <w:bCs w:val="0"/>
                <w:color w:val="333333"/>
              </w:rPr>
            </w:pPr>
            <w:r w:rsidRPr="000F482A">
              <w:rPr>
                <w:rStyle w:val="Strong"/>
                <w:rFonts w:ascii="Times New Roman" w:hAnsi="Times New Roman"/>
                <w:b w:val="0"/>
                <w:bCs w:val="0"/>
                <w:color w:val="333333"/>
              </w:rPr>
              <w:t xml:space="preserve">General response actions (shelter-in-place, lockdown, evacuation, etc.)  </w:t>
            </w:r>
          </w:p>
          <w:p w14:paraId="0158FC17" w14:textId="77777777" w:rsidR="00F4330E" w:rsidRPr="000F482A" w:rsidRDefault="00F4330E" w:rsidP="006B7301">
            <w:pPr>
              <w:pStyle w:val="Bullet"/>
              <w:numPr>
                <w:ilvl w:val="1"/>
                <w:numId w:val="10"/>
              </w:numPr>
              <w:rPr>
                <w:rStyle w:val="Strong"/>
                <w:rFonts w:ascii="Times New Roman" w:hAnsi="Times New Roman"/>
                <w:b w:val="0"/>
                <w:bCs w:val="0"/>
                <w:color w:val="333333"/>
              </w:rPr>
            </w:pPr>
            <w:r w:rsidRPr="000F482A">
              <w:rPr>
                <w:rStyle w:val="Strong"/>
                <w:rFonts w:ascii="Times New Roman" w:hAnsi="Times New Roman"/>
                <w:b w:val="0"/>
                <w:bCs w:val="0"/>
                <w:color w:val="333333"/>
              </w:rPr>
              <w:t>Reunification Annex</w:t>
            </w:r>
          </w:p>
          <w:p w14:paraId="4DCBBC78" w14:textId="77777777" w:rsidR="00F4330E" w:rsidRPr="000F482A" w:rsidRDefault="00F4330E" w:rsidP="006B7301">
            <w:pPr>
              <w:pStyle w:val="Bullet"/>
              <w:numPr>
                <w:ilvl w:val="1"/>
                <w:numId w:val="10"/>
              </w:numPr>
              <w:rPr>
                <w:rStyle w:val="Strong"/>
                <w:rFonts w:ascii="Times New Roman" w:hAnsi="Times New Roman"/>
                <w:b w:val="0"/>
                <w:bCs w:val="0"/>
                <w:color w:val="333333"/>
              </w:rPr>
            </w:pPr>
            <w:r w:rsidRPr="000F482A">
              <w:rPr>
                <w:rStyle w:val="Strong"/>
                <w:rFonts w:ascii="Times New Roman" w:hAnsi="Times New Roman"/>
                <w:b w:val="0"/>
                <w:bCs w:val="0"/>
                <w:color w:val="333333"/>
              </w:rPr>
              <w:t xml:space="preserve">Security Annex </w:t>
            </w:r>
          </w:p>
          <w:p w14:paraId="1C0A37B1" w14:textId="4B61E181" w:rsidR="00F4330E" w:rsidRPr="000F482A" w:rsidRDefault="00F4330E" w:rsidP="006B7301">
            <w:pPr>
              <w:pStyle w:val="Bullet"/>
              <w:numPr>
                <w:ilvl w:val="1"/>
                <w:numId w:val="10"/>
              </w:numPr>
              <w:rPr>
                <w:rStyle w:val="Strong"/>
                <w:rFonts w:ascii="Times New Roman" w:hAnsi="Times New Roman"/>
                <w:b w:val="0"/>
                <w:bCs w:val="0"/>
                <w:color w:val="333333"/>
              </w:rPr>
            </w:pPr>
            <w:r w:rsidRPr="000F482A">
              <w:rPr>
                <w:rStyle w:val="Strong"/>
                <w:rFonts w:ascii="Times New Roman" w:hAnsi="Times New Roman"/>
                <w:b w:val="0"/>
                <w:bCs w:val="0"/>
                <w:color w:val="333333"/>
              </w:rPr>
              <w:t>Recovery Annex</w:t>
            </w:r>
          </w:p>
          <w:p w14:paraId="4F07360D" w14:textId="77777777" w:rsidR="00F4330E" w:rsidRPr="000F482A" w:rsidRDefault="00F4330E" w:rsidP="006B7301">
            <w:pPr>
              <w:pStyle w:val="Bullet"/>
              <w:numPr>
                <w:ilvl w:val="1"/>
                <w:numId w:val="10"/>
              </w:numPr>
              <w:rPr>
                <w:rStyle w:val="Strong"/>
                <w:rFonts w:ascii="Times New Roman" w:hAnsi="Times New Roman"/>
                <w:b w:val="0"/>
                <w:bCs w:val="0"/>
                <w:color w:val="333333"/>
              </w:rPr>
            </w:pPr>
            <w:r w:rsidRPr="000F482A">
              <w:rPr>
                <w:rStyle w:val="Strong"/>
                <w:rFonts w:ascii="Times New Roman" w:hAnsi="Times New Roman"/>
                <w:b w:val="0"/>
                <w:bCs w:val="0"/>
                <w:color w:val="333333"/>
              </w:rPr>
              <w:t>Forms (for Incident Command/response)</w:t>
            </w:r>
          </w:p>
          <w:p w14:paraId="62B165C4" w14:textId="77777777" w:rsidR="00F4330E" w:rsidRPr="000F482A" w:rsidRDefault="00F4330E" w:rsidP="00F4330E">
            <w:pPr>
              <w:pStyle w:val="Bullet"/>
              <w:numPr>
                <w:ilvl w:val="0"/>
                <w:numId w:val="0"/>
              </w:numPr>
              <w:ind w:left="1350"/>
              <w:rPr>
                <w:rFonts w:ascii="Times New Roman" w:hAnsi="Times New Roman"/>
              </w:rPr>
            </w:pPr>
            <w:r w:rsidRPr="000F482A">
              <w:rPr>
                <w:rFonts w:ascii="Times New Roman" w:hAnsi="Times New Roman"/>
              </w:rPr>
              <w:t>Several of these annexes are included in this Template</w:t>
            </w:r>
          </w:p>
          <w:p w14:paraId="045BC4AE" w14:textId="77777777" w:rsidR="00F4330E" w:rsidRDefault="00F4330E" w:rsidP="00313CA9">
            <w:pPr>
              <w:pStyle w:val="NormalWeb"/>
              <w:spacing w:before="240" w:beforeAutospacing="0" w:after="240" w:afterAutospacing="0"/>
              <w:rPr>
                <w:rFonts w:cs="Arial"/>
                <w:color w:val="333333"/>
              </w:rPr>
            </w:pPr>
          </w:p>
        </w:tc>
      </w:tr>
    </w:tbl>
    <w:p w14:paraId="40DF7962" w14:textId="58406DBB" w:rsidR="00A9007A" w:rsidRDefault="00A9007A" w:rsidP="00313CA9">
      <w:pPr>
        <w:pStyle w:val="NormalWeb"/>
        <w:shd w:val="clear" w:color="auto" w:fill="FFFFFF"/>
        <w:spacing w:before="240" w:beforeAutospacing="0" w:after="240" w:afterAutospacing="0"/>
        <w:rPr>
          <w:rFonts w:cs="Arial"/>
          <w:color w:val="333333"/>
        </w:rPr>
      </w:pPr>
    </w:p>
    <w:tbl>
      <w:tblPr>
        <w:tblStyle w:val="TableGrid"/>
        <w:tblW w:w="0" w:type="auto"/>
        <w:tblLook w:val="04A0" w:firstRow="1" w:lastRow="0" w:firstColumn="1" w:lastColumn="0" w:noHBand="0" w:noVBand="1"/>
      </w:tblPr>
      <w:tblGrid>
        <w:gridCol w:w="10214"/>
      </w:tblGrid>
      <w:tr w:rsidR="00A9007A" w14:paraId="15E11E98" w14:textId="77777777" w:rsidTr="00FB3B16">
        <w:tc>
          <w:tcPr>
            <w:tcW w:w="10214" w:type="dxa"/>
            <w:tcBorders>
              <w:bottom w:val="nil"/>
            </w:tcBorders>
            <w:shd w:val="clear" w:color="auto" w:fill="008000"/>
          </w:tcPr>
          <w:p w14:paraId="39CA02FB"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9007A" w14:paraId="7EA5B77A" w14:textId="77777777" w:rsidTr="00FB3B16">
        <w:tc>
          <w:tcPr>
            <w:tcW w:w="10214" w:type="dxa"/>
            <w:tcBorders>
              <w:top w:val="nil"/>
            </w:tcBorders>
            <w:shd w:val="clear" w:color="auto" w:fill="008000"/>
          </w:tcPr>
          <w:p w14:paraId="785F64AA" w14:textId="77777777" w:rsidR="00A9007A" w:rsidRPr="00F4330E" w:rsidRDefault="00A9007A"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A9007A" w14:paraId="6D1AA9C4" w14:textId="77777777" w:rsidTr="00FB3B16">
        <w:tc>
          <w:tcPr>
            <w:tcW w:w="10214" w:type="dxa"/>
            <w:shd w:val="clear" w:color="auto" w:fill="C2D69B" w:themeFill="accent3" w:themeFillTint="99"/>
          </w:tcPr>
          <w:p w14:paraId="037FCBBD" w14:textId="77777777" w:rsidR="00A170AE" w:rsidRPr="00DE1183" w:rsidRDefault="00A170AE" w:rsidP="00A170AE">
            <w:pPr>
              <w:rPr>
                <w:rFonts w:ascii="Times New Roman" w:hAnsi="Times New Roman"/>
              </w:rPr>
            </w:pPr>
            <w:r w:rsidRPr="00DE1183">
              <w:rPr>
                <w:rFonts w:ascii="Times New Roman" w:hAnsi="Times New Roman"/>
              </w:rPr>
              <w:t xml:space="preserve">It is critical for schools to meet with local law enforcement, fire, public health, and any other local responders to </w:t>
            </w:r>
          </w:p>
          <w:p w14:paraId="58B7CFB3" w14:textId="77777777" w:rsidR="00A170AE" w:rsidRPr="00DE1183" w:rsidRDefault="00A170AE">
            <w:pPr>
              <w:pStyle w:val="ListParagraph"/>
              <w:numPr>
                <w:ilvl w:val="0"/>
                <w:numId w:val="231"/>
              </w:numPr>
              <w:rPr>
                <w:rFonts w:ascii="Times New Roman" w:hAnsi="Times New Roman"/>
              </w:rPr>
            </w:pPr>
            <w:r w:rsidRPr="00DE1183">
              <w:rPr>
                <w:rFonts w:ascii="Times New Roman" w:hAnsi="Times New Roman"/>
              </w:rPr>
              <w:t xml:space="preserve">Ensure the agency staff are familiar with the standardized language developed at the county level.  </w:t>
            </w:r>
          </w:p>
          <w:p w14:paraId="1EA7EF27" w14:textId="160A3AD4" w:rsidR="00A170AE" w:rsidRPr="00DE1183" w:rsidRDefault="00A170AE">
            <w:pPr>
              <w:pStyle w:val="ListParagraph"/>
              <w:numPr>
                <w:ilvl w:val="0"/>
                <w:numId w:val="231"/>
              </w:numPr>
              <w:rPr>
                <w:rFonts w:ascii="Times New Roman" w:hAnsi="Times New Roman"/>
              </w:rPr>
            </w:pPr>
            <w:r w:rsidRPr="00DE1183">
              <w:rPr>
                <w:rFonts w:ascii="Times New Roman" w:hAnsi="Times New Roman"/>
              </w:rPr>
              <w:t xml:space="preserve">Understand any specific guidance these agencies will provide to the school based on agency procedures/mandates </w:t>
            </w:r>
          </w:p>
          <w:p w14:paraId="367CCEEA" w14:textId="222F749D" w:rsidR="00A9007A" w:rsidRPr="00186D3A" w:rsidRDefault="00A170AE">
            <w:pPr>
              <w:pStyle w:val="ListParagraph"/>
              <w:numPr>
                <w:ilvl w:val="0"/>
                <w:numId w:val="231"/>
              </w:numPr>
            </w:pPr>
            <w:r w:rsidRPr="00DE1183">
              <w:rPr>
                <w:rFonts w:ascii="Times New Roman" w:hAnsi="Times New Roman"/>
              </w:rPr>
              <w:t>Train and drill/exercise together for a coordinated response</w:t>
            </w:r>
            <w:r w:rsidRPr="00A170AE">
              <w:t xml:space="preserve"> </w:t>
            </w:r>
          </w:p>
        </w:tc>
      </w:tr>
    </w:tbl>
    <w:p w14:paraId="718BD54B" w14:textId="77777777" w:rsidR="009A3E8D" w:rsidRDefault="009A3E8D" w:rsidP="00655D5E">
      <w:pPr>
        <w:pStyle w:val="SmallTitle"/>
        <w:spacing w:after="0" w:afterAutospacing="0"/>
      </w:pPr>
    </w:p>
    <w:p w14:paraId="04BFD219" w14:textId="77777777" w:rsidR="00B41A47" w:rsidRDefault="00B41A47" w:rsidP="00655D5E">
      <w:pPr>
        <w:pStyle w:val="SmallTitle"/>
        <w:spacing w:after="0" w:afterAutospacing="0"/>
      </w:pPr>
    </w:p>
    <w:p w14:paraId="27332A39" w14:textId="28410474" w:rsidR="00313CA9" w:rsidRPr="00E21800" w:rsidRDefault="00B41A47" w:rsidP="00655D5E">
      <w:pPr>
        <w:pStyle w:val="SmallTitle"/>
        <w:spacing w:after="0" w:afterAutospacing="0"/>
        <w:rPr>
          <w:sz w:val="44"/>
          <w:szCs w:val="44"/>
        </w:rPr>
      </w:pPr>
      <w:bookmarkStart w:id="36" w:name="EMERG"/>
      <w:bookmarkEnd w:id="36"/>
      <w:r w:rsidRPr="00E21800">
        <w:rPr>
          <w:sz w:val="44"/>
          <w:szCs w:val="44"/>
        </w:rPr>
        <w:lastRenderedPageBreak/>
        <w:t>Most Prevalent General Emergency Response Procedures</w:t>
      </w:r>
    </w:p>
    <w:p w14:paraId="70E7A63E" w14:textId="561ECB5C" w:rsidR="00313CA9" w:rsidRDefault="00655D5E" w:rsidP="00655D5E">
      <w:pPr>
        <w:pStyle w:val="Heading1"/>
      </w:pPr>
      <w:r>
        <w:t>FUNCTIONAL ANNEX A</w:t>
      </w:r>
    </w:p>
    <w:p w14:paraId="5B2C548D" w14:textId="77777777" w:rsidR="00655D5E" w:rsidRDefault="00655D5E" w:rsidP="00313CA9"/>
    <w:p w14:paraId="01E19B0D" w14:textId="506C05EE" w:rsidR="00313CA9" w:rsidRDefault="00313CA9" w:rsidP="00313CA9">
      <w:r>
        <w:t>Most emergencies will lead to one or more general response actions.  Once the type and extent of an emergency has been identified, personnel can determine if an immediate response action is required. For school sites the most common immediate response actions initiated during emergencies are as follows:</w:t>
      </w:r>
    </w:p>
    <w:p w14:paraId="47060562" w14:textId="36C4ED5D" w:rsidR="00313CA9" w:rsidRPr="00C502E0" w:rsidRDefault="00313CA9" w:rsidP="006B7301">
      <w:pPr>
        <w:pStyle w:val="ListParagraph"/>
        <w:numPr>
          <w:ilvl w:val="0"/>
          <w:numId w:val="12"/>
        </w:numPr>
        <w:ind w:left="630" w:hanging="270"/>
      </w:pPr>
      <w:r w:rsidRPr="00C502E0">
        <w:t>Evacuation (On-</w:t>
      </w:r>
      <w:r w:rsidR="000B465D" w:rsidRPr="00C502E0">
        <w:t>Site</w:t>
      </w:r>
      <w:r w:rsidRPr="00C502E0">
        <w:t xml:space="preserve"> and Off-</w:t>
      </w:r>
      <w:r w:rsidR="000B465D" w:rsidRPr="00C502E0">
        <w:t>Site</w:t>
      </w:r>
      <w:r w:rsidRPr="00C502E0">
        <w:t>)</w:t>
      </w:r>
    </w:p>
    <w:p w14:paraId="4D095B44" w14:textId="25EBACCF" w:rsidR="00313CA9" w:rsidRPr="00C502E0" w:rsidRDefault="00313CA9" w:rsidP="006B7301">
      <w:pPr>
        <w:pStyle w:val="ListParagraph"/>
        <w:numPr>
          <w:ilvl w:val="0"/>
          <w:numId w:val="12"/>
        </w:numPr>
        <w:ind w:left="630" w:hanging="270"/>
      </w:pPr>
      <w:r w:rsidRPr="00C502E0">
        <w:t>Reunification</w:t>
      </w:r>
      <w:r w:rsidR="00410382" w:rsidRPr="00C502E0">
        <w:t xml:space="preserve"> (See also Functional Annex B – Reunification Plan)</w:t>
      </w:r>
    </w:p>
    <w:p w14:paraId="7AFF284D" w14:textId="77777777" w:rsidR="00313CA9" w:rsidRPr="00C502E0" w:rsidRDefault="00313CA9" w:rsidP="006B7301">
      <w:pPr>
        <w:pStyle w:val="ListParagraph"/>
        <w:numPr>
          <w:ilvl w:val="0"/>
          <w:numId w:val="12"/>
        </w:numPr>
        <w:ind w:left="630" w:hanging="270"/>
      </w:pPr>
      <w:r w:rsidRPr="00C502E0">
        <w:t>Shelter-In-Place</w:t>
      </w:r>
    </w:p>
    <w:p w14:paraId="29BA01B1" w14:textId="77777777" w:rsidR="00313CA9" w:rsidRPr="00C502E0" w:rsidRDefault="00313CA9" w:rsidP="006B7301">
      <w:pPr>
        <w:pStyle w:val="ListParagraph"/>
        <w:numPr>
          <w:ilvl w:val="0"/>
          <w:numId w:val="12"/>
        </w:numPr>
        <w:ind w:left="630" w:hanging="270"/>
      </w:pPr>
      <w:r w:rsidRPr="00C502E0">
        <w:t>Secure Campus</w:t>
      </w:r>
    </w:p>
    <w:p w14:paraId="5FDFB68B" w14:textId="77777777" w:rsidR="00313CA9" w:rsidRPr="00C502E0" w:rsidRDefault="00313CA9" w:rsidP="006B7301">
      <w:pPr>
        <w:pStyle w:val="ListParagraph"/>
        <w:numPr>
          <w:ilvl w:val="0"/>
          <w:numId w:val="12"/>
        </w:numPr>
        <w:ind w:left="630" w:hanging="270"/>
      </w:pPr>
      <w:r w:rsidRPr="00C502E0">
        <w:t>Lock Down</w:t>
      </w:r>
    </w:p>
    <w:p w14:paraId="246AEB22" w14:textId="77777777" w:rsidR="00313CA9" w:rsidRPr="00C502E0" w:rsidRDefault="00313CA9" w:rsidP="006B7301">
      <w:pPr>
        <w:pStyle w:val="ListParagraph"/>
        <w:numPr>
          <w:ilvl w:val="0"/>
          <w:numId w:val="12"/>
        </w:numPr>
        <w:ind w:left="630" w:hanging="270"/>
      </w:pPr>
      <w:r w:rsidRPr="00C502E0">
        <w:t>Drop, Cover, and Hold</w:t>
      </w:r>
    </w:p>
    <w:p w14:paraId="73C07B75" w14:textId="77777777" w:rsidR="00313CA9" w:rsidRDefault="00313CA9" w:rsidP="00313CA9"/>
    <w:p w14:paraId="3A4D2C9E" w14:textId="77777777" w:rsidR="00313CA9" w:rsidRDefault="00313CA9" w:rsidP="00313CA9">
      <w:r>
        <w:t xml:space="preserve">The following emergency response actions are designed for the Incident Command Team and other employees. </w:t>
      </w:r>
    </w:p>
    <w:p w14:paraId="327EB553" w14:textId="77777777" w:rsidR="0064646E" w:rsidRDefault="0064646E" w:rsidP="00313CA9">
      <w:pPr>
        <w:spacing w:after="200" w:line="276" w:lineRule="auto"/>
      </w:pPr>
    </w:p>
    <w:p w14:paraId="5C86A2DC" w14:textId="77777777" w:rsidR="00B30F41" w:rsidRDefault="00B30F41" w:rsidP="0064646E">
      <w:pPr>
        <w:pStyle w:val="LittleTitle2"/>
        <w:rPr>
          <w:b w:val="0"/>
          <w:bCs/>
        </w:rPr>
      </w:pPr>
    </w:p>
    <w:p w14:paraId="30974FDA" w14:textId="77777777" w:rsidR="00B30F41" w:rsidRDefault="00B30F41" w:rsidP="0064646E">
      <w:pPr>
        <w:pStyle w:val="LittleTitle2"/>
        <w:rPr>
          <w:b w:val="0"/>
          <w:bCs/>
        </w:rPr>
      </w:pPr>
    </w:p>
    <w:p w14:paraId="0528947A" w14:textId="77777777" w:rsidR="00B30F41" w:rsidRDefault="00B30F41" w:rsidP="0064646E">
      <w:pPr>
        <w:pStyle w:val="LittleTitle2"/>
        <w:rPr>
          <w:b w:val="0"/>
          <w:bCs/>
        </w:rPr>
      </w:pPr>
    </w:p>
    <w:p w14:paraId="7D8F5E1D" w14:textId="77777777" w:rsidR="00B30F41" w:rsidRDefault="00B30F41" w:rsidP="0064646E">
      <w:pPr>
        <w:pStyle w:val="LittleTitle2"/>
        <w:rPr>
          <w:b w:val="0"/>
          <w:bCs/>
        </w:rPr>
      </w:pPr>
    </w:p>
    <w:p w14:paraId="124963B6" w14:textId="77777777" w:rsidR="00B30F41" w:rsidRDefault="00B30F41" w:rsidP="0064646E">
      <w:pPr>
        <w:pStyle w:val="LittleTitle2"/>
        <w:rPr>
          <w:b w:val="0"/>
          <w:bCs/>
        </w:rPr>
      </w:pPr>
    </w:p>
    <w:p w14:paraId="50F29920" w14:textId="77777777" w:rsidR="00B30F41" w:rsidRDefault="00B30F41" w:rsidP="0064646E">
      <w:pPr>
        <w:pStyle w:val="LittleTitle2"/>
        <w:rPr>
          <w:b w:val="0"/>
          <w:bCs/>
        </w:rPr>
      </w:pPr>
    </w:p>
    <w:p w14:paraId="5FAE3650" w14:textId="77777777" w:rsidR="00B30F41" w:rsidRDefault="00B30F41" w:rsidP="0064646E">
      <w:pPr>
        <w:pStyle w:val="LittleTitle2"/>
        <w:rPr>
          <w:b w:val="0"/>
          <w:bCs/>
        </w:rPr>
      </w:pPr>
    </w:p>
    <w:p w14:paraId="2F739BFB" w14:textId="77777777" w:rsidR="00B30F41" w:rsidRDefault="00B30F41" w:rsidP="0064646E">
      <w:pPr>
        <w:pStyle w:val="LittleTitle2"/>
        <w:rPr>
          <w:b w:val="0"/>
          <w:bCs/>
        </w:rPr>
      </w:pPr>
    </w:p>
    <w:p w14:paraId="3915B34D" w14:textId="77777777" w:rsidR="00B30F41" w:rsidRDefault="00B30F41" w:rsidP="0064646E">
      <w:pPr>
        <w:pStyle w:val="LittleTitle2"/>
        <w:rPr>
          <w:b w:val="0"/>
          <w:bCs/>
        </w:rPr>
      </w:pPr>
    </w:p>
    <w:p w14:paraId="76D64017" w14:textId="77777777" w:rsidR="00B30F41" w:rsidRDefault="00B30F41" w:rsidP="0064646E">
      <w:pPr>
        <w:pStyle w:val="LittleTitle2"/>
        <w:rPr>
          <w:b w:val="0"/>
          <w:bCs/>
        </w:rPr>
      </w:pPr>
    </w:p>
    <w:p w14:paraId="6800E7DE" w14:textId="77777777" w:rsidR="00B41A47" w:rsidRDefault="00B41A47" w:rsidP="0064646E">
      <w:pPr>
        <w:pStyle w:val="LittleTitle2"/>
      </w:pPr>
    </w:p>
    <w:p w14:paraId="61F784A6" w14:textId="637693BB" w:rsidR="0064646E" w:rsidRPr="00085528" w:rsidRDefault="00085528" w:rsidP="0064646E">
      <w:pPr>
        <w:pStyle w:val="LittleTitle2"/>
        <w:rPr>
          <w:sz w:val="40"/>
          <w:szCs w:val="40"/>
        </w:rPr>
      </w:pPr>
      <w:bookmarkStart w:id="37" w:name="onsite"/>
      <w:bookmarkEnd w:id="37"/>
      <w:r w:rsidRPr="00085528">
        <w:rPr>
          <w:sz w:val="40"/>
          <w:szCs w:val="40"/>
        </w:rPr>
        <w:lastRenderedPageBreak/>
        <w:t>On-Site Evacuation</w:t>
      </w:r>
    </w:p>
    <w:p w14:paraId="6FA8C13F" w14:textId="77777777" w:rsidR="0064646E" w:rsidRPr="00E546D1" w:rsidRDefault="0064646E" w:rsidP="0064646E">
      <w:pPr>
        <w:pStyle w:val="Heading2"/>
      </w:pPr>
      <w:r w:rsidRPr="00E546D1">
        <w:t>Definition</w:t>
      </w:r>
    </w:p>
    <w:p w14:paraId="380A9223" w14:textId="77777777" w:rsidR="0064646E" w:rsidRPr="00C850E1" w:rsidRDefault="0064646E" w:rsidP="0064646E">
      <w:pPr>
        <w:tabs>
          <w:tab w:val="left" w:pos="0"/>
          <w:tab w:val="left" w:pos="720"/>
        </w:tabs>
        <w:spacing w:after="120"/>
        <w:rPr>
          <w:rFonts w:cs="Arial"/>
        </w:rPr>
      </w:pPr>
      <w:r>
        <w:rPr>
          <w:rFonts w:eastAsiaTheme="minorHAnsi"/>
        </w:rPr>
        <w:t>Evacuation</w:t>
      </w:r>
      <w:r w:rsidRPr="00C31464">
        <w:rPr>
          <w:rFonts w:eastAsiaTheme="minorHAnsi"/>
        </w:rPr>
        <w:t xml:space="preserve"> is implemented when conditions make it unsafe to remain inside the building(s). This action provides for the orderly movement of students and staff along prescribed routes from inside school buildings to a designated outside area of safety.</w:t>
      </w:r>
      <w:r>
        <w:rPr>
          <w:rFonts w:eastAsiaTheme="minorHAnsi"/>
        </w:rPr>
        <w:t xml:space="preserve"> </w:t>
      </w:r>
      <w:r w:rsidRPr="006A3E03">
        <w:rPr>
          <w:rFonts w:eastAsiaTheme="minorHAnsi"/>
          <w:bCs/>
        </w:rPr>
        <w:t xml:space="preserve"> </w:t>
      </w:r>
      <w:r w:rsidRPr="006A3E03">
        <w:rPr>
          <w:rFonts w:cs="Arial"/>
          <w:bCs/>
        </w:rPr>
        <w:t>Evacuation</w:t>
      </w:r>
      <w:r w:rsidRPr="00C850E1">
        <w:rPr>
          <w:rFonts w:cs="Arial"/>
        </w:rPr>
        <w:t xml:space="preserve"> is considered appropriate for, but is not limited to, the following types of emergencies:</w:t>
      </w:r>
    </w:p>
    <w:p w14:paraId="0895131F" w14:textId="77777777" w:rsidR="0064646E" w:rsidRPr="00C850E1" w:rsidRDefault="0064646E" w:rsidP="0064646E">
      <w:pPr>
        <w:tabs>
          <w:tab w:val="left" w:pos="0"/>
          <w:tab w:val="left" w:pos="720"/>
          <w:tab w:val="left" w:pos="4320"/>
          <w:tab w:val="left" w:pos="4680"/>
        </w:tabs>
        <w:ind w:left="720" w:hanging="360"/>
        <w:rPr>
          <w:rFonts w:cs="Arial"/>
        </w:rPr>
      </w:pPr>
      <w:r w:rsidRPr="00C850E1">
        <w:rPr>
          <w:rFonts w:cs="Arial"/>
        </w:rPr>
        <w:t>•</w:t>
      </w:r>
      <w:r w:rsidRPr="00C850E1">
        <w:rPr>
          <w:rFonts w:cs="Arial"/>
        </w:rPr>
        <w:tab/>
        <w:t>Fire</w:t>
      </w:r>
      <w:r w:rsidRPr="00C850E1">
        <w:rPr>
          <w:rFonts w:cs="Arial"/>
        </w:rPr>
        <w:tab/>
        <w:t>•</w:t>
      </w:r>
      <w:r w:rsidRPr="00C850E1">
        <w:rPr>
          <w:rFonts w:cs="Arial"/>
        </w:rPr>
        <w:tab/>
        <w:t>Explosion or threat of explosion</w:t>
      </w:r>
    </w:p>
    <w:p w14:paraId="5A0B4DE6" w14:textId="77777777" w:rsidR="0064646E" w:rsidRPr="00C850E1" w:rsidRDefault="0064646E" w:rsidP="0064646E">
      <w:pPr>
        <w:tabs>
          <w:tab w:val="left" w:pos="0"/>
          <w:tab w:val="left" w:pos="720"/>
          <w:tab w:val="left" w:pos="4320"/>
          <w:tab w:val="left" w:pos="4680"/>
        </w:tabs>
        <w:ind w:left="720" w:hanging="360"/>
        <w:rPr>
          <w:rFonts w:cs="Arial"/>
        </w:rPr>
      </w:pPr>
      <w:r w:rsidRPr="00C850E1">
        <w:rPr>
          <w:rFonts w:cs="Arial"/>
        </w:rPr>
        <w:t>•</w:t>
      </w:r>
      <w:r w:rsidRPr="00C850E1">
        <w:rPr>
          <w:rFonts w:cs="Arial"/>
        </w:rPr>
        <w:tab/>
        <w:t>Bomb threat</w:t>
      </w:r>
      <w:r w:rsidRPr="00C850E1">
        <w:rPr>
          <w:rFonts w:cs="Arial"/>
        </w:rPr>
        <w:tab/>
        <w:t>•</w:t>
      </w:r>
      <w:r w:rsidRPr="00C850E1">
        <w:rPr>
          <w:rFonts w:cs="Arial"/>
        </w:rPr>
        <w:tab/>
        <w:t>Post earthquake</w:t>
      </w:r>
    </w:p>
    <w:p w14:paraId="7EB84EE3" w14:textId="77777777" w:rsidR="0064646E" w:rsidRPr="00C850E1" w:rsidRDefault="0064646E" w:rsidP="0064646E">
      <w:pPr>
        <w:tabs>
          <w:tab w:val="left" w:pos="0"/>
          <w:tab w:val="left" w:pos="720"/>
          <w:tab w:val="left" w:pos="4500"/>
          <w:tab w:val="left" w:pos="4860"/>
        </w:tabs>
        <w:ind w:left="720" w:hanging="360"/>
        <w:rPr>
          <w:rFonts w:cs="Arial"/>
        </w:rPr>
      </w:pPr>
      <w:r w:rsidRPr="00C850E1">
        <w:rPr>
          <w:rFonts w:cs="Arial"/>
        </w:rPr>
        <w:t>•</w:t>
      </w:r>
      <w:r w:rsidRPr="00C850E1">
        <w:rPr>
          <w:rFonts w:cs="Arial"/>
        </w:rPr>
        <w:tab/>
        <w:t>Chemical accident</w:t>
      </w:r>
    </w:p>
    <w:p w14:paraId="7FB74E9A" w14:textId="77777777" w:rsidR="0064646E" w:rsidRPr="000B3E8E" w:rsidRDefault="0064646E" w:rsidP="0064646E">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550"/>
      </w:tblGrid>
      <w:tr w:rsidR="0064646E" w14:paraId="6AA35444" w14:textId="77777777" w:rsidTr="00FB3B16">
        <w:tc>
          <w:tcPr>
            <w:tcW w:w="1615" w:type="dxa"/>
            <w:tcBorders>
              <w:right w:val="nil"/>
            </w:tcBorders>
            <w:shd w:val="clear" w:color="auto" w:fill="DBE5F1" w:themeFill="accent1" w:themeFillTint="33"/>
          </w:tcPr>
          <w:p w14:paraId="2A890645" w14:textId="77777777" w:rsidR="0064646E" w:rsidRDefault="0064646E" w:rsidP="00FB3B16">
            <w:pPr>
              <w:pStyle w:val="Heading2"/>
            </w:pPr>
            <w:r>
              <w:t>BEFORE</w:t>
            </w:r>
          </w:p>
        </w:tc>
        <w:tc>
          <w:tcPr>
            <w:tcW w:w="8550" w:type="dxa"/>
            <w:tcBorders>
              <w:left w:val="nil"/>
            </w:tcBorders>
            <w:shd w:val="clear" w:color="auto" w:fill="DBE5F1" w:themeFill="accent1" w:themeFillTint="33"/>
          </w:tcPr>
          <w:p w14:paraId="65C250D1" w14:textId="77777777" w:rsidR="0064646E" w:rsidRDefault="0064646E" w:rsidP="00FB3B16">
            <w:pPr>
              <w:pStyle w:val="Heading3"/>
            </w:pPr>
          </w:p>
        </w:tc>
      </w:tr>
      <w:tr w:rsidR="0064646E" w14:paraId="0E970F61" w14:textId="77777777" w:rsidTr="00FB3B16">
        <w:tc>
          <w:tcPr>
            <w:tcW w:w="1615" w:type="dxa"/>
          </w:tcPr>
          <w:p w14:paraId="16E49597" w14:textId="77777777" w:rsidR="0064646E" w:rsidRPr="00251BAB" w:rsidRDefault="0064646E" w:rsidP="00FB3B16">
            <w:r w:rsidRPr="00251BAB">
              <w:t>Goal:</w:t>
            </w:r>
          </w:p>
        </w:tc>
        <w:tc>
          <w:tcPr>
            <w:tcW w:w="8550" w:type="dxa"/>
          </w:tcPr>
          <w:p w14:paraId="5A4B7003" w14:textId="5AB85C27" w:rsidR="0064646E" w:rsidRDefault="00A23168">
            <w:pPr>
              <w:pStyle w:val="ListParagraph"/>
              <w:numPr>
                <w:ilvl w:val="0"/>
                <w:numId w:val="145"/>
              </w:numPr>
            </w:pPr>
            <w:r>
              <w:t>Coordinate with local fire and law enforcement to d</w:t>
            </w:r>
            <w:r w:rsidR="0064646E">
              <w:t xml:space="preserve">evelop </w:t>
            </w:r>
            <w:r w:rsidR="00384764">
              <w:t>evacuation routes</w:t>
            </w:r>
            <w:r w:rsidR="00175227">
              <w:t>,</w:t>
            </w:r>
            <w:r w:rsidR="00384764">
              <w:t xml:space="preserve"> assembly areas on-site</w:t>
            </w:r>
            <w:r w:rsidR="00175227">
              <w:t xml:space="preserve"> and accountability procedures</w:t>
            </w:r>
            <w:r w:rsidR="00384764">
              <w:t xml:space="preserve">  </w:t>
            </w:r>
          </w:p>
          <w:p w14:paraId="1B14F8BC" w14:textId="6DB42FB0" w:rsidR="0064646E" w:rsidRDefault="00384764">
            <w:pPr>
              <w:pStyle w:val="ListParagraph"/>
              <w:numPr>
                <w:ilvl w:val="0"/>
                <w:numId w:val="145"/>
              </w:numPr>
            </w:pPr>
            <w:r w:rsidRPr="009B0B48">
              <w:t xml:space="preserve">Develop the capacity of staff to lead students through appropriate response </w:t>
            </w:r>
            <w:r>
              <w:t>actions</w:t>
            </w:r>
            <w:r w:rsidR="00A23168">
              <w:t xml:space="preserve"> and p</w:t>
            </w:r>
            <w:r>
              <w:t>rovide developmentally appropriate training to familiarize students with emergency responses</w:t>
            </w:r>
          </w:p>
        </w:tc>
      </w:tr>
      <w:tr w:rsidR="0064646E" w14:paraId="22214653" w14:textId="77777777" w:rsidTr="00FB3B16">
        <w:tc>
          <w:tcPr>
            <w:tcW w:w="1615" w:type="dxa"/>
          </w:tcPr>
          <w:p w14:paraId="5435AFDD" w14:textId="77777777" w:rsidR="0064646E" w:rsidRPr="00251BAB" w:rsidRDefault="0064646E" w:rsidP="00FB3B16">
            <w:r w:rsidRPr="00251BAB">
              <w:t>Objective(s):</w:t>
            </w:r>
          </w:p>
        </w:tc>
        <w:tc>
          <w:tcPr>
            <w:tcW w:w="8550" w:type="dxa"/>
          </w:tcPr>
          <w:p w14:paraId="2AA890E5" w14:textId="77777777" w:rsidR="0064646E" w:rsidRPr="006922F4" w:rsidRDefault="0064646E" w:rsidP="006922F4">
            <w:pPr>
              <w:rPr>
                <w:u w:val="single"/>
              </w:rPr>
            </w:pPr>
            <w:r w:rsidRPr="006922F4">
              <w:rPr>
                <w:u w:val="single"/>
              </w:rPr>
              <w:t>Goal 1 Objectives</w:t>
            </w:r>
          </w:p>
          <w:p w14:paraId="43281CD8" w14:textId="08CF34CB" w:rsidR="00BA4C26" w:rsidRDefault="0064646E" w:rsidP="006B7301">
            <w:pPr>
              <w:pStyle w:val="ListParagraph"/>
              <w:numPr>
                <w:ilvl w:val="0"/>
                <w:numId w:val="43"/>
              </w:numPr>
            </w:pPr>
            <w:r>
              <w:t>Meet</w:t>
            </w:r>
            <w:r w:rsidR="00384764">
              <w:t>,</w:t>
            </w:r>
            <w:r>
              <w:t xml:space="preserve"> train</w:t>
            </w:r>
            <w:r w:rsidR="00384764">
              <w:t xml:space="preserve"> and drill</w:t>
            </w:r>
            <w:r>
              <w:t xml:space="preserve"> with local</w:t>
            </w:r>
            <w:r w:rsidR="00384764">
              <w:t xml:space="preserve"> fire and</w:t>
            </w:r>
            <w:r>
              <w:t xml:space="preserve"> law enforcement to ensure an effective </w:t>
            </w:r>
            <w:r w:rsidR="00384764">
              <w:t>evacuation</w:t>
            </w:r>
          </w:p>
          <w:p w14:paraId="334F2A43" w14:textId="1286FB33" w:rsidR="00A655A0" w:rsidRPr="00A655A0" w:rsidRDefault="00A23168" w:rsidP="006B7301">
            <w:pPr>
              <w:pStyle w:val="ListParagraph"/>
              <w:numPr>
                <w:ilvl w:val="0"/>
                <w:numId w:val="43"/>
              </w:numPr>
              <w:rPr>
                <w:u w:val="single"/>
              </w:rPr>
            </w:pPr>
            <w:r>
              <w:t>Develop at least two viable evacuation routes</w:t>
            </w:r>
            <w:r w:rsidR="006922F4">
              <w:t>, a primary and secondary</w:t>
            </w:r>
          </w:p>
          <w:p w14:paraId="677831A1" w14:textId="77777777" w:rsidR="00A655A0" w:rsidRPr="00A655A0" w:rsidRDefault="00A655A0" w:rsidP="00A655A0">
            <w:pPr>
              <w:pStyle w:val="ListParagraph"/>
              <w:ind w:left="360"/>
              <w:rPr>
                <w:u w:val="single"/>
              </w:rPr>
            </w:pPr>
          </w:p>
          <w:p w14:paraId="663CB288" w14:textId="7F15194A" w:rsidR="00A23168" w:rsidRPr="00A655A0" w:rsidRDefault="00A23168" w:rsidP="00A655A0">
            <w:pPr>
              <w:rPr>
                <w:u w:val="single"/>
              </w:rPr>
            </w:pPr>
            <w:r w:rsidRPr="00A655A0">
              <w:rPr>
                <w:u w:val="single"/>
              </w:rPr>
              <w:t>Goal 2</w:t>
            </w:r>
            <w:r w:rsidR="00A655A0" w:rsidRPr="00A655A0">
              <w:rPr>
                <w:u w:val="single"/>
              </w:rPr>
              <w:t xml:space="preserve"> </w:t>
            </w:r>
            <w:r w:rsidRPr="00A655A0">
              <w:rPr>
                <w:u w:val="single"/>
              </w:rPr>
              <w:t>Objectives</w:t>
            </w:r>
          </w:p>
          <w:p w14:paraId="4199F3B5" w14:textId="5F5F832E" w:rsidR="00A23168" w:rsidRDefault="00A23168" w:rsidP="006B7301">
            <w:pPr>
              <w:pStyle w:val="ListParagraph"/>
              <w:numPr>
                <w:ilvl w:val="0"/>
                <w:numId w:val="47"/>
              </w:numPr>
            </w:pPr>
            <w:r>
              <w:t xml:space="preserve">Train all staff, including before- and after-school staff, to respond with the best actions to protect them and the children they are with </w:t>
            </w:r>
          </w:p>
          <w:p w14:paraId="23D03928" w14:textId="0539313D" w:rsidR="00AC51BB" w:rsidRDefault="00AC51BB" w:rsidP="006B7301">
            <w:pPr>
              <w:pStyle w:val="Bullet"/>
              <w:numPr>
                <w:ilvl w:val="0"/>
                <w:numId w:val="47"/>
              </w:numPr>
              <w:jc w:val="left"/>
            </w:pPr>
            <w:r>
              <w:t>Train all staff, including before-and after-school staff to assist individuals with special needs with the best actions to protect them</w:t>
            </w:r>
          </w:p>
          <w:p w14:paraId="143075BB" w14:textId="133DC571" w:rsidR="00A655A0" w:rsidRDefault="00A23168" w:rsidP="006B7301">
            <w:pPr>
              <w:pStyle w:val="ListParagraph"/>
              <w:numPr>
                <w:ilvl w:val="0"/>
                <w:numId w:val="47"/>
              </w:numPr>
            </w:pPr>
            <w:r>
              <w:t xml:space="preserve">Hold drills and exercises including different hazards and threats to provide varied experiences in responding to evacuation emergencies </w:t>
            </w:r>
          </w:p>
        </w:tc>
      </w:tr>
      <w:tr w:rsidR="0064646E" w14:paraId="0025A987" w14:textId="77777777" w:rsidTr="00FB3B16">
        <w:trPr>
          <w:trHeight w:val="1412"/>
        </w:trPr>
        <w:tc>
          <w:tcPr>
            <w:tcW w:w="1615" w:type="dxa"/>
            <w:tcBorders>
              <w:bottom w:val="single" w:sz="4" w:space="0" w:color="auto"/>
            </w:tcBorders>
          </w:tcPr>
          <w:p w14:paraId="7193AB40" w14:textId="77777777" w:rsidR="0064646E" w:rsidRPr="00251BAB" w:rsidRDefault="0064646E" w:rsidP="00FB3B16">
            <w:r w:rsidRPr="00251BAB">
              <w:t>Courses of Action:</w:t>
            </w:r>
          </w:p>
        </w:tc>
        <w:tc>
          <w:tcPr>
            <w:tcW w:w="8550" w:type="dxa"/>
            <w:tcBorders>
              <w:bottom w:val="single" w:sz="4" w:space="0" w:color="auto"/>
            </w:tcBorders>
          </w:tcPr>
          <w:p w14:paraId="491DB2EE" w14:textId="74140494" w:rsidR="0064646E" w:rsidRDefault="0064646E" w:rsidP="00FB3B16">
            <w:pPr>
              <w:tabs>
                <w:tab w:val="left" w:pos="2880"/>
              </w:tabs>
              <w:spacing w:after="120"/>
              <w:rPr>
                <w:rFonts w:cs="Arial"/>
                <w:b/>
              </w:rPr>
            </w:pPr>
            <w:r w:rsidRPr="00C850E1">
              <w:rPr>
                <w:rFonts w:cs="Arial"/>
                <w:b/>
              </w:rPr>
              <w:t>PRINCIPAL/SITE ADMINISTATOR ACTIONS:</w:t>
            </w:r>
          </w:p>
          <w:p w14:paraId="75DE5CF8" w14:textId="7D05D9F7" w:rsidR="006922F4" w:rsidRPr="006922F4" w:rsidRDefault="006922F4" w:rsidP="006922F4">
            <w:pPr>
              <w:rPr>
                <w:u w:val="single"/>
              </w:rPr>
            </w:pPr>
            <w:r w:rsidRPr="006127CF">
              <w:rPr>
                <w:bCs/>
                <w:u w:val="single"/>
              </w:rPr>
              <w:t xml:space="preserve">Goal </w:t>
            </w:r>
            <w:r>
              <w:rPr>
                <w:bCs/>
                <w:u w:val="single"/>
              </w:rPr>
              <w:t>1 Actions</w:t>
            </w:r>
          </w:p>
          <w:p w14:paraId="61E48807" w14:textId="43CC2CA2" w:rsidR="009030E3" w:rsidRDefault="006922F4" w:rsidP="006B7301">
            <w:pPr>
              <w:pStyle w:val="ListParagraph"/>
              <w:numPr>
                <w:ilvl w:val="0"/>
                <w:numId w:val="23"/>
              </w:numPr>
            </w:pPr>
            <w:r>
              <w:t xml:space="preserve">Meet with local fire and law enforcement agencies to determine best evacuation routes and assembly areas.  Consider the different types of </w:t>
            </w:r>
            <w:r w:rsidR="006F0D16">
              <w:t xml:space="preserve">hazards that might require evacuation  </w:t>
            </w:r>
          </w:p>
          <w:p w14:paraId="1C113464" w14:textId="5F40C197" w:rsidR="00175227" w:rsidRDefault="006922F4" w:rsidP="006B7301">
            <w:pPr>
              <w:pStyle w:val="ListParagraph"/>
              <w:numPr>
                <w:ilvl w:val="0"/>
                <w:numId w:val="23"/>
              </w:numPr>
            </w:pPr>
            <w:r>
              <w:t>Determine two on-site evacuation routes, one primary and one secondary.</w:t>
            </w:r>
            <w:r w:rsidR="009030E3">
              <w:t xml:space="preserve"> </w:t>
            </w:r>
            <w:r w:rsidR="009030E3" w:rsidRPr="000B3E8E">
              <w:t>Appropriate</w:t>
            </w:r>
            <w:r w:rsidR="009030E3">
              <w:t xml:space="preserve"> l</w:t>
            </w:r>
            <w:r w:rsidR="009030E3" w:rsidRPr="000B3E8E">
              <w:t xml:space="preserve">ocations of </w:t>
            </w:r>
            <w:r w:rsidR="009030E3">
              <w:t>o</w:t>
            </w:r>
            <w:r w:rsidR="009030E3" w:rsidRPr="000B3E8E">
              <w:t>n</w:t>
            </w:r>
            <w:r w:rsidR="009030E3">
              <w:t>-</w:t>
            </w:r>
            <w:r w:rsidR="009030E3" w:rsidRPr="000B3E8E">
              <w:t xml:space="preserve">site </w:t>
            </w:r>
            <w:r w:rsidR="009030E3">
              <w:t>e</w:t>
            </w:r>
            <w:r w:rsidR="009030E3" w:rsidRPr="000B3E8E">
              <w:t xml:space="preserve">vacuation </w:t>
            </w:r>
            <w:r w:rsidR="009030E3">
              <w:t>a</w:t>
            </w:r>
            <w:r w:rsidR="009030E3" w:rsidRPr="000B3E8E">
              <w:t>rea</w:t>
            </w:r>
            <w:r w:rsidR="009030E3">
              <w:t>s are o</w:t>
            </w:r>
            <w:r w:rsidR="009030E3" w:rsidRPr="000B3E8E">
              <w:t>pen areas away from buildings and structures (e.g., playground, parking lot, etc.).  The onsite evacuation area</w:t>
            </w:r>
            <w:r w:rsidR="009030E3">
              <w:t>s</w:t>
            </w:r>
            <w:r w:rsidR="009030E3" w:rsidRPr="000B3E8E">
              <w:t xml:space="preserve"> must be within the boundaries of the facilit</w:t>
            </w:r>
            <w:r w:rsidR="00DE1183">
              <w:t>y</w:t>
            </w:r>
          </w:p>
          <w:p w14:paraId="7191DF13" w14:textId="524FB238" w:rsidR="006922F4" w:rsidRDefault="00175227" w:rsidP="006B7301">
            <w:pPr>
              <w:pStyle w:val="ListParagraph"/>
              <w:numPr>
                <w:ilvl w:val="0"/>
                <w:numId w:val="23"/>
              </w:numPr>
            </w:pPr>
            <w:r>
              <w:t>Determine accountability procedures</w:t>
            </w:r>
          </w:p>
          <w:p w14:paraId="1151A448" w14:textId="5674EB8E" w:rsidR="00A655A0" w:rsidRDefault="006922F4" w:rsidP="006B7301">
            <w:pPr>
              <w:pStyle w:val="ListParagraph"/>
              <w:numPr>
                <w:ilvl w:val="0"/>
                <w:numId w:val="23"/>
              </w:numPr>
            </w:pPr>
            <w:r>
              <w:t>Ensure staff are trained on basics of incident command. This can be done during the annual Comprehensive School Safety Plan training</w:t>
            </w:r>
          </w:p>
          <w:p w14:paraId="21CCC407" w14:textId="1D7E4CB6" w:rsidR="006922F4" w:rsidRDefault="006922F4" w:rsidP="00A655A0">
            <w:pPr>
              <w:pStyle w:val="ListParagraph"/>
              <w:ind w:left="360"/>
            </w:pPr>
            <w:r>
              <w:t xml:space="preserve">    </w:t>
            </w:r>
          </w:p>
          <w:p w14:paraId="4788FB70" w14:textId="77777777" w:rsidR="006922F4" w:rsidRPr="006922F4" w:rsidRDefault="006922F4" w:rsidP="006922F4">
            <w:pPr>
              <w:rPr>
                <w:u w:val="single"/>
              </w:rPr>
            </w:pPr>
            <w:r w:rsidRPr="006922F4">
              <w:rPr>
                <w:u w:val="single"/>
              </w:rPr>
              <w:t>Goal 2 Actions</w:t>
            </w:r>
          </w:p>
          <w:p w14:paraId="6D22C8AF" w14:textId="5E7D7EED" w:rsidR="006922F4" w:rsidRPr="00070A54" w:rsidRDefault="006922F4" w:rsidP="006B7301">
            <w:pPr>
              <w:pStyle w:val="ListParagraph"/>
              <w:numPr>
                <w:ilvl w:val="0"/>
                <w:numId w:val="24"/>
              </w:numPr>
              <w:rPr>
                <w:bCs/>
                <w:u w:val="single"/>
              </w:rPr>
            </w:pPr>
            <w:r>
              <w:t>Ensure staff are trained on evacuation procedures</w:t>
            </w:r>
          </w:p>
          <w:p w14:paraId="6A79C8F9" w14:textId="16CC0EAD" w:rsidR="006922F4" w:rsidRPr="00BD68AA" w:rsidRDefault="006922F4" w:rsidP="006B7301">
            <w:pPr>
              <w:pStyle w:val="ListParagraph"/>
              <w:numPr>
                <w:ilvl w:val="0"/>
                <w:numId w:val="24"/>
              </w:numPr>
              <w:rPr>
                <w:bCs/>
                <w:u w:val="single"/>
              </w:rPr>
            </w:pPr>
            <w:r>
              <w:t xml:space="preserve">Hold evacuation </w:t>
            </w:r>
            <w:r w:rsidR="006F0D16">
              <w:t>drills as required.  Vary the times, days and possible hazard in order to provide realistic situations which schools might experience during an evacuatio</w:t>
            </w:r>
            <w:r w:rsidR="00DE1183">
              <w:t>n</w:t>
            </w:r>
          </w:p>
          <w:p w14:paraId="2764A936" w14:textId="50F4C2CA" w:rsidR="00BD68AA" w:rsidRPr="00BD68AA" w:rsidRDefault="00BD68AA" w:rsidP="006B7301">
            <w:pPr>
              <w:pStyle w:val="ListParagraph"/>
              <w:numPr>
                <w:ilvl w:val="0"/>
                <w:numId w:val="24"/>
              </w:numPr>
              <w:rPr>
                <w:bCs/>
              </w:rPr>
            </w:pPr>
            <w:r w:rsidRPr="00BD68AA">
              <w:rPr>
                <w:bCs/>
              </w:rPr>
              <w:t>Post appropriate maps and directions are posted near each door to ensure occupants are aware of possible exits</w:t>
            </w:r>
          </w:p>
          <w:p w14:paraId="71C24FE4" w14:textId="2D5BB6B3" w:rsidR="00BD68AA" w:rsidRPr="00C502E0" w:rsidRDefault="00BD68AA" w:rsidP="006B7301">
            <w:pPr>
              <w:pStyle w:val="ListParagraph"/>
              <w:numPr>
                <w:ilvl w:val="0"/>
                <w:numId w:val="24"/>
              </w:numPr>
              <w:rPr>
                <w:bCs/>
              </w:rPr>
            </w:pPr>
            <w:r w:rsidRPr="00BD68AA">
              <w:rPr>
                <w:bCs/>
              </w:rPr>
              <w:lastRenderedPageBreak/>
              <w:t xml:space="preserve">Ensure staff are trained to conduct a rapid visual assessment of their assigned </w:t>
            </w:r>
            <w:r w:rsidRPr="00C502E0">
              <w:rPr>
                <w:bCs/>
              </w:rPr>
              <w:t xml:space="preserve">areas as they exit and share their findings when arriving in the assembly area  </w:t>
            </w:r>
          </w:p>
          <w:p w14:paraId="60A6F5C8" w14:textId="55C45BE9" w:rsidR="00BD68AA" w:rsidRPr="00C502E0" w:rsidRDefault="00BD68AA" w:rsidP="006B7301">
            <w:pPr>
              <w:pStyle w:val="ListParagraph"/>
              <w:numPr>
                <w:ilvl w:val="0"/>
                <w:numId w:val="24"/>
              </w:numPr>
              <w:rPr>
                <w:bCs/>
              </w:rPr>
            </w:pPr>
            <w:r w:rsidRPr="00C502E0">
              <w:rPr>
                <w:bCs/>
              </w:rPr>
              <w:t>Ensure staff are familiar with special needs evacuation planning (</w:t>
            </w:r>
            <w:r w:rsidR="00E076F6" w:rsidRPr="00C502E0">
              <w:rPr>
                <w:bCs/>
              </w:rPr>
              <w:t>See Functional Annex E</w:t>
            </w:r>
            <w:r w:rsidRPr="00E22459">
              <w:rPr>
                <w:bCs/>
                <w:highlight w:val="darkGray"/>
              </w:rPr>
              <w:t>)</w:t>
            </w:r>
          </w:p>
          <w:p w14:paraId="05EEA7E9" w14:textId="77777777" w:rsidR="0064646E" w:rsidRPr="00C502E0" w:rsidRDefault="0064646E" w:rsidP="00070A54">
            <w:pPr>
              <w:pStyle w:val="Bullet"/>
              <w:numPr>
                <w:ilvl w:val="0"/>
                <w:numId w:val="0"/>
              </w:numPr>
              <w:ind w:left="360"/>
              <w:jc w:val="left"/>
            </w:pPr>
          </w:p>
          <w:p w14:paraId="2FAC5449" w14:textId="77777777" w:rsidR="0064646E" w:rsidRPr="00C502E0" w:rsidRDefault="0064646E" w:rsidP="00FB3B16">
            <w:pPr>
              <w:tabs>
                <w:tab w:val="left" w:pos="2880"/>
              </w:tabs>
              <w:spacing w:after="120"/>
              <w:rPr>
                <w:rFonts w:cs="Arial"/>
              </w:rPr>
            </w:pPr>
            <w:r w:rsidRPr="00C502E0">
              <w:rPr>
                <w:rFonts w:cs="Arial"/>
                <w:b/>
              </w:rPr>
              <w:t>STAFF ACTIONS:</w:t>
            </w:r>
          </w:p>
          <w:p w14:paraId="012A48AB" w14:textId="77777777" w:rsidR="0064646E" w:rsidRPr="00C502E0" w:rsidRDefault="0064646E" w:rsidP="00070A54">
            <w:pPr>
              <w:rPr>
                <w:u w:val="single"/>
              </w:rPr>
            </w:pPr>
            <w:r w:rsidRPr="00C502E0">
              <w:rPr>
                <w:u w:val="single"/>
              </w:rPr>
              <w:t>Goal 1 Actions</w:t>
            </w:r>
          </w:p>
          <w:p w14:paraId="4E327AEC" w14:textId="1A4F343D" w:rsidR="0064646E" w:rsidRPr="00C502E0" w:rsidRDefault="0064646E" w:rsidP="006B7301">
            <w:pPr>
              <w:pStyle w:val="ListParagraph"/>
              <w:numPr>
                <w:ilvl w:val="0"/>
                <w:numId w:val="25"/>
              </w:numPr>
            </w:pPr>
            <w:r w:rsidRPr="00C502E0">
              <w:t>Be familiar with the Incident Command Syste</w:t>
            </w:r>
            <w:r w:rsidR="00726FE6" w:rsidRPr="00C502E0">
              <w:t>m and designated role on the Incident Command Team</w:t>
            </w:r>
          </w:p>
          <w:p w14:paraId="6877251C" w14:textId="6B93C261" w:rsidR="00070A54" w:rsidRPr="00C502E0" w:rsidRDefault="0064646E" w:rsidP="006B7301">
            <w:pPr>
              <w:pStyle w:val="ListParagraph"/>
              <w:numPr>
                <w:ilvl w:val="0"/>
                <w:numId w:val="25"/>
              </w:numPr>
            </w:pPr>
            <w:r w:rsidRPr="00C502E0">
              <w:t xml:space="preserve">Follow the Chain of Command during emergency situations </w:t>
            </w:r>
          </w:p>
          <w:p w14:paraId="741A937E" w14:textId="1E94E240" w:rsidR="00070A54" w:rsidRPr="00C502E0" w:rsidRDefault="00070A54" w:rsidP="006B7301">
            <w:pPr>
              <w:pStyle w:val="ListParagraph"/>
              <w:numPr>
                <w:ilvl w:val="0"/>
                <w:numId w:val="25"/>
              </w:numPr>
            </w:pPr>
            <w:r w:rsidRPr="00C502E0">
              <w:t xml:space="preserve">Be familiar with primary and secondary routes and assembly areas  </w:t>
            </w:r>
          </w:p>
          <w:p w14:paraId="59FE51A7" w14:textId="4ED47008" w:rsidR="00175227" w:rsidRPr="00C502E0" w:rsidRDefault="00175227" w:rsidP="006B7301">
            <w:pPr>
              <w:pStyle w:val="ListParagraph"/>
              <w:numPr>
                <w:ilvl w:val="0"/>
                <w:numId w:val="25"/>
              </w:numPr>
            </w:pPr>
            <w:r w:rsidRPr="00C502E0">
              <w:t xml:space="preserve">Be familiar with the accountability procedures </w:t>
            </w:r>
          </w:p>
          <w:p w14:paraId="640068CA" w14:textId="77777777" w:rsidR="00070A54" w:rsidRPr="00C502E0" w:rsidRDefault="00070A54" w:rsidP="00070A54">
            <w:pPr>
              <w:pStyle w:val="ListParagraph"/>
              <w:ind w:left="360"/>
            </w:pPr>
          </w:p>
          <w:p w14:paraId="5464DF73" w14:textId="77777777" w:rsidR="0064646E" w:rsidRPr="00C502E0" w:rsidRDefault="0064646E" w:rsidP="00070A54">
            <w:pPr>
              <w:rPr>
                <w:u w:val="single"/>
              </w:rPr>
            </w:pPr>
            <w:r w:rsidRPr="00C502E0">
              <w:rPr>
                <w:u w:val="single"/>
              </w:rPr>
              <w:t>Goal 2 Actions</w:t>
            </w:r>
          </w:p>
          <w:p w14:paraId="3CDD27FA" w14:textId="4AD2A620" w:rsidR="0064646E" w:rsidRPr="00C502E0" w:rsidRDefault="0064646E" w:rsidP="006B7301">
            <w:pPr>
              <w:pStyle w:val="ListParagraph"/>
              <w:numPr>
                <w:ilvl w:val="0"/>
                <w:numId w:val="26"/>
              </w:numPr>
            </w:pPr>
            <w:r w:rsidRPr="00C502E0">
              <w:t xml:space="preserve">Review </w:t>
            </w:r>
            <w:r w:rsidR="001D3ACF" w:rsidRPr="00C502E0">
              <w:t>evacuation</w:t>
            </w:r>
            <w:r w:rsidRPr="00C502E0">
              <w:t xml:space="preserve"> procedures quarterly</w:t>
            </w:r>
          </w:p>
          <w:p w14:paraId="0B538807" w14:textId="46DACAFB" w:rsidR="0064646E" w:rsidRPr="00C502E0" w:rsidRDefault="0064646E" w:rsidP="006B7301">
            <w:pPr>
              <w:pStyle w:val="ListParagraph"/>
              <w:numPr>
                <w:ilvl w:val="0"/>
                <w:numId w:val="26"/>
              </w:numPr>
            </w:pPr>
            <w:r w:rsidRPr="00C502E0">
              <w:t>Participate and lead students through evacuation drills</w:t>
            </w:r>
          </w:p>
          <w:p w14:paraId="459917BE" w14:textId="77777777" w:rsidR="00DE1183" w:rsidRPr="00C502E0" w:rsidRDefault="001D3ACF" w:rsidP="006B7301">
            <w:pPr>
              <w:pStyle w:val="ListParagraph"/>
              <w:numPr>
                <w:ilvl w:val="0"/>
                <w:numId w:val="26"/>
              </w:numPr>
            </w:pPr>
            <w:r w:rsidRPr="00C502E0">
              <w:t xml:space="preserve">Understand that situations may occur that will prevent the class/office from evacuating via the prescribed route or meet in the designated assembly areas  </w:t>
            </w:r>
          </w:p>
          <w:p w14:paraId="749938FA" w14:textId="13F8A9DC" w:rsidR="001D3ACF" w:rsidRPr="00C502E0" w:rsidRDefault="001D3ACF" w:rsidP="006B7301">
            <w:pPr>
              <w:pStyle w:val="ListParagraph"/>
              <w:numPr>
                <w:ilvl w:val="0"/>
                <w:numId w:val="26"/>
              </w:numPr>
            </w:pPr>
            <w:r w:rsidRPr="00C502E0">
              <w:t xml:space="preserve">Be resourceful, flexible and proactive in determining different courses of actions that can be taken to keep staff and students safe   </w:t>
            </w:r>
          </w:p>
          <w:p w14:paraId="0AD27705" w14:textId="39F623AE" w:rsidR="00BD68AA" w:rsidRPr="00C502E0" w:rsidRDefault="00BD68AA" w:rsidP="006B7301">
            <w:pPr>
              <w:pStyle w:val="ListParagraph"/>
              <w:numPr>
                <w:ilvl w:val="0"/>
                <w:numId w:val="26"/>
              </w:numPr>
            </w:pPr>
            <w:r w:rsidRPr="00C502E0">
              <w:t>Be familiar with special needs evacuation plans (</w:t>
            </w:r>
            <w:r w:rsidR="00BC5DB8" w:rsidRPr="00C502E0">
              <w:t xml:space="preserve">See Functional </w:t>
            </w:r>
            <w:r w:rsidRPr="00C502E0">
              <w:t xml:space="preserve">Annex </w:t>
            </w:r>
            <w:r w:rsidR="00BC5DB8" w:rsidRPr="00C502E0">
              <w:t>E</w:t>
            </w:r>
            <w:r w:rsidRPr="00C502E0">
              <w:t>)</w:t>
            </w:r>
          </w:p>
          <w:p w14:paraId="1E961EBB" w14:textId="2D316B51" w:rsidR="0064646E" w:rsidRDefault="0064646E" w:rsidP="001D3ACF">
            <w:pPr>
              <w:pStyle w:val="ListParagraph"/>
              <w:ind w:left="360"/>
            </w:pPr>
          </w:p>
        </w:tc>
      </w:tr>
      <w:tr w:rsidR="0064646E" w14:paraId="483CBA69" w14:textId="77777777" w:rsidTr="00FB3B16">
        <w:tc>
          <w:tcPr>
            <w:tcW w:w="1615" w:type="dxa"/>
            <w:tcBorders>
              <w:right w:val="nil"/>
            </w:tcBorders>
            <w:shd w:val="clear" w:color="auto" w:fill="DBE5F1" w:themeFill="accent1" w:themeFillTint="33"/>
          </w:tcPr>
          <w:p w14:paraId="3FE55F5C" w14:textId="77777777" w:rsidR="0064646E" w:rsidRDefault="0064646E" w:rsidP="00FB3B16">
            <w:pPr>
              <w:pStyle w:val="Heading2"/>
            </w:pPr>
            <w:r w:rsidRPr="00E10337">
              <w:t>DURING</w:t>
            </w:r>
          </w:p>
        </w:tc>
        <w:tc>
          <w:tcPr>
            <w:tcW w:w="8550" w:type="dxa"/>
            <w:tcBorders>
              <w:left w:val="nil"/>
            </w:tcBorders>
            <w:shd w:val="clear" w:color="auto" w:fill="DBE5F1" w:themeFill="accent1" w:themeFillTint="33"/>
          </w:tcPr>
          <w:p w14:paraId="5D88128E" w14:textId="77777777" w:rsidR="0064646E" w:rsidRDefault="0064646E" w:rsidP="00FB3B16">
            <w:pPr>
              <w:pStyle w:val="Heading3"/>
            </w:pPr>
          </w:p>
        </w:tc>
      </w:tr>
      <w:tr w:rsidR="0064646E" w14:paraId="18DF74C9" w14:textId="77777777" w:rsidTr="00FB3B16">
        <w:tc>
          <w:tcPr>
            <w:tcW w:w="1615" w:type="dxa"/>
          </w:tcPr>
          <w:p w14:paraId="5CC82C67" w14:textId="77777777" w:rsidR="0064646E" w:rsidRPr="00251BAB" w:rsidRDefault="0064646E" w:rsidP="00FB3B16">
            <w:r w:rsidRPr="00251BAB">
              <w:t>Goal</w:t>
            </w:r>
            <w:r>
              <w:t>s</w:t>
            </w:r>
            <w:r w:rsidRPr="00251BAB">
              <w:t>:</w:t>
            </w:r>
          </w:p>
        </w:tc>
        <w:tc>
          <w:tcPr>
            <w:tcW w:w="8550" w:type="dxa"/>
          </w:tcPr>
          <w:p w14:paraId="54271318" w14:textId="793D27FC" w:rsidR="00BA4C26" w:rsidRDefault="00BA4C26">
            <w:pPr>
              <w:pStyle w:val="ListParagraph"/>
              <w:numPr>
                <w:ilvl w:val="0"/>
                <w:numId w:val="275"/>
              </w:numPr>
            </w:pPr>
            <w:r>
              <w:t>Quickly assess the situation</w:t>
            </w:r>
          </w:p>
          <w:p w14:paraId="1FBF6549" w14:textId="77777777" w:rsidR="0064646E" w:rsidRDefault="0064646E">
            <w:pPr>
              <w:pStyle w:val="ListParagraph"/>
              <w:numPr>
                <w:ilvl w:val="0"/>
                <w:numId w:val="275"/>
              </w:numPr>
            </w:pPr>
            <w:r>
              <w:t>Make proper notifications.</w:t>
            </w:r>
          </w:p>
          <w:p w14:paraId="0C64FA35" w14:textId="1B538704" w:rsidR="0064646E" w:rsidRDefault="0064646E">
            <w:pPr>
              <w:pStyle w:val="ListParagraph"/>
              <w:numPr>
                <w:ilvl w:val="0"/>
                <w:numId w:val="275"/>
              </w:numPr>
            </w:pPr>
            <w:r>
              <w:t>Conduct appropriate</w:t>
            </w:r>
            <w:r w:rsidR="00BA4C26">
              <w:t xml:space="preserve"> evacuation</w:t>
            </w:r>
            <w:r>
              <w:t xml:space="preserve"> response procedure</w:t>
            </w:r>
          </w:p>
        </w:tc>
      </w:tr>
      <w:tr w:rsidR="0064646E" w14:paraId="1AA539A3" w14:textId="77777777" w:rsidTr="00FB3B16">
        <w:tc>
          <w:tcPr>
            <w:tcW w:w="1615" w:type="dxa"/>
          </w:tcPr>
          <w:p w14:paraId="4F8FF8F8" w14:textId="77777777" w:rsidR="0064646E" w:rsidRPr="00251BAB" w:rsidRDefault="0064646E" w:rsidP="00FB3B16">
            <w:r w:rsidRPr="00251BAB">
              <w:t>Objective(s):</w:t>
            </w:r>
          </w:p>
        </w:tc>
        <w:tc>
          <w:tcPr>
            <w:tcW w:w="8550" w:type="dxa"/>
          </w:tcPr>
          <w:p w14:paraId="17FC9A83" w14:textId="3066804A" w:rsidR="00BA4C26" w:rsidRPr="00245837" w:rsidRDefault="00BA4C26" w:rsidP="00BA4C26">
            <w:pPr>
              <w:rPr>
                <w:u w:val="single"/>
              </w:rPr>
            </w:pPr>
            <w:r w:rsidRPr="00245837">
              <w:rPr>
                <w:u w:val="single"/>
              </w:rPr>
              <w:t xml:space="preserve">Goal </w:t>
            </w:r>
            <w:r w:rsidR="003B4833" w:rsidRPr="00245837">
              <w:rPr>
                <w:u w:val="single"/>
              </w:rPr>
              <w:t>1</w:t>
            </w:r>
            <w:r w:rsidRPr="00245837">
              <w:rPr>
                <w:u w:val="single"/>
              </w:rPr>
              <w:t xml:space="preserve"> Objectives</w:t>
            </w:r>
          </w:p>
          <w:p w14:paraId="50C04EA2" w14:textId="5F1FF39C" w:rsidR="00BA4C26" w:rsidRDefault="003B4833">
            <w:pPr>
              <w:pStyle w:val="ListParagraph"/>
              <w:numPr>
                <w:ilvl w:val="0"/>
                <w:numId w:val="276"/>
              </w:numPr>
            </w:pPr>
            <w:r>
              <w:t>Quickly assess the situation and determine the need for evacuation.  If available, w</w:t>
            </w:r>
            <w:r w:rsidR="00BA4C26">
              <w:t xml:space="preserve">ork with law enforcement and other responders </w:t>
            </w:r>
            <w:r>
              <w:t xml:space="preserve">to determine evacuation needs </w:t>
            </w:r>
          </w:p>
          <w:p w14:paraId="0DBAAD2F" w14:textId="67D1991C" w:rsidR="00BA4C26" w:rsidRDefault="00BA4C26">
            <w:pPr>
              <w:pStyle w:val="ListParagraph"/>
              <w:numPr>
                <w:ilvl w:val="0"/>
                <w:numId w:val="276"/>
              </w:numPr>
            </w:pPr>
            <w:r>
              <w:t xml:space="preserve">Implement </w:t>
            </w:r>
            <w:r w:rsidR="003B4833">
              <w:t xml:space="preserve">evacuation </w:t>
            </w:r>
            <w:r>
              <w:t xml:space="preserve">procedures based on the analysis   </w:t>
            </w:r>
          </w:p>
          <w:p w14:paraId="614F138A" w14:textId="56F1CB28" w:rsidR="0064646E" w:rsidRPr="00245837" w:rsidRDefault="0064646E" w:rsidP="00BA4C26">
            <w:pPr>
              <w:rPr>
                <w:u w:val="single"/>
              </w:rPr>
            </w:pPr>
            <w:r w:rsidRPr="00245837">
              <w:rPr>
                <w:u w:val="single"/>
              </w:rPr>
              <w:t xml:space="preserve">Goal </w:t>
            </w:r>
            <w:r w:rsidR="003B4833" w:rsidRPr="00245837">
              <w:rPr>
                <w:u w:val="single"/>
              </w:rPr>
              <w:t>2</w:t>
            </w:r>
            <w:r w:rsidRPr="00245837">
              <w:rPr>
                <w:u w:val="single"/>
              </w:rPr>
              <w:t xml:space="preserve"> Objectives</w:t>
            </w:r>
          </w:p>
          <w:p w14:paraId="5325688F" w14:textId="6EEBC786" w:rsidR="0064646E" w:rsidRDefault="003B4833">
            <w:pPr>
              <w:pStyle w:val="ListParagraph"/>
              <w:numPr>
                <w:ilvl w:val="0"/>
                <w:numId w:val="277"/>
              </w:numPr>
            </w:pPr>
            <w:r>
              <w:t xml:space="preserve">Notify staff and students to evacuate </w:t>
            </w:r>
          </w:p>
          <w:p w14:paraId="5AD208E1" w14:textId="66523F49" w:rsidR="003B4833" w:rsidRDefault="003B4833">
            <w:pPr>
              <w:pStyle w:val="ListParagraph"/>
              <w:numPr>
                <w:ilvl w:val="0"/>
                <w:numId w:val="264"/>
              </w:numPr>
            </w:pPr>
            <w:r>
              <w:t xml:space="preserve">Call 9-1-1 if necessary </w:t>
            </w:r>
          </w:p>
          <w:p w14:paraId="17139B50" w14:textId="7C52CB07" w:rsidR="003B4833" w:rsidRDefault="003B4833">
            <w:pPr>
              <w:pStyle w:val="ListParagraph"/>
              <w:numPr>
                <w:ilvl w:val="0"/>
                <w:numId w:val="264"/>
              </w:numPr>
            </w:pPr>
            <w:r>
              <w:t>Notify Superintendent’s Office</w:t>
            </w:r>
          </w:p>
          <w:p w14:paraId="4FBDA402" w14:textId="0F43C0E2" w:rsidR="00175227" w:rsidRDefault="00175227">
            <w:pPr>
              <w:pStyle w:val="ListParagraph"/>
              <w:numPr>
                <w:ilvl w:val="0"/>
                <w:numId w:val="264"/>
              </w:numPr>
            </w:pPr>
            <w:r>
              <w:t xml:space="preserve">Staff </w:t>
            </w:r>
            <w:r w:rsidR="00044D38">
              <w:t>provide accountability report and situation status of any hazards</w:t>
            </w:r>
          </w:p>
          <w:p w14:paraId="5D290C7D" w14:textId="00717FB8" w:rsidR="0064646E" w:rsidRPr="00E55A3A" w:rsidRDefault="0064646E" w:rsidP="00BA4C26">
            <w:pPr>
              <w:rPr>
                <w:u w:val="single"/>
              </w:rPr>
            </w:pPr>
            <w:r w:rsidRPr="00E55A3A">
              <w:rPr>
                <w:u w:val="single"/>
              </w:rPr>
              <w:t xml:space="preserve">Goal </w:t>
            </w:r>
            <w:r w:rsidR="00245837" w:rsidRPr="00E55A3A">
              <w:rPr>
                <w:u w:val="single"/>
              </w:rPr>
              <w:t>3</w:t>
            </w:r>
            <w:r w:rsidRPr="00E55A3A">
              <w:rPr>
                <w:u w:val="single"/>
              </w:rPr>
              <w:t xml:space="preserve"> Objectives</w:t>
            </w:r>
          </w:p>
          <w:p w14:paraId="26B091A0" w14:textId="691DA57D" w:rsidR="0064646E" w:rsidRDefault="003B4833">
            <w:pPr>
              <w:pStyle w:val="ListParagraph"/>
              <w:numPr>
                <w:ilvl w:val="0"/>
                <w:numId w:val="265"/>
              </w:numPr>
            </w:pPr>
            <w:r>
              <w:t xml:space="preserve">Implement evacuation procedures </w:t>
            </w:r>
          </w:p>
          <w:p w14:paraId="5ECF7460" w14:textId="354B62F6" w:rsidR="0064646E" w:rsidRDefault="00245837">
            <w:pPr>
              <w:pStyle w:val="ListParagraph"/>
              <w:numPr>
                <w:ilvl w:val="0"/>
                <w:numId w:val="265"/>
              </w:numPr>
            </w:pPr>
            <w:r>
              <w:t xml:space="preserve">Ensure every student and staff members is accounted for  </w:t>
            </w:r>
          </w:p>
          <w:p w14:paraId="563ED4C3" w14:textId="4EE7A222" w:rsidR="00E55A3A" w:rsidRDefault="00E55A3A">
            <w:pPr>
              <w:pStyle w:val="ListParagraph"/>
              <w:numPr>
                <w:ilvl w:val="0"/>
                <w:numId w:val="265"/>
              </w:numPr>
            </w:pPr>
            <w:r>
              <w:t>Activate members of the Incident Command Team as necessary (fire suppression, search &amp; rescue, medical first aid</w:t>
            </w:r>
          </w:p>
          <w:p w14:paraId="607243F0" w14:textId="77777777" w:rsidR="0064646E" w:rsidRDefault="0064646E" w:rsidP="00245837"/>
        </w:tc>
      </w:tr>
      <w:tr w:rsidR="0064646E" w14:paraId="26815ABD" w14:textId="77777777" w:rsidTr="00FB3B16">
        <w:trPr>
          <w:trHeight w:val="1547"/>
        </w:trPr>
        <w:tc>
          <w:tcPr>
            <w:tcW w:w="1615" w:type="dxa"/>
            <w:tcBorders>
              <w:bottom w:val="single" w:sz="4" w:space="0" w:color="auto"/>
            </w:tcBorders>
          </w:tcPr>
          <w:p w14:paraId="4FA0E7D3" w14:textId="77777777" w:rsidR="0064646E" w:rsidRPr="00251BAB" w:rsidRDefault="0064646E" w:rsidP="00FB3B16">
            <w:r w:rsidRPr="00251BAB">
              <w:t>Courses of Action:</w:t>
            </w:r>
          </w:p>
        </w:tc>
        <w:tc>
          <w:tcPr>
            <w:tcW w:w="8550" w:type="dxa"/>
            <w:tcBorders>
              <w:bottom w:val="single" w:sz="4" w:space="0" w:color="auto"/>
            </w:tcBorders>
          </w:tcPr>
          <w:p w14:paraId="0B1010FB" w14:textId="77777777" w:rsidR="00E55A3A" w:rsidRDefault="00E55A3A" w:rsidP="00E55A3A">
            <w:pPr>
              <w:tabs>
                <w:tab w:val="left" w:pos="720"/>
              </w:tabs>
              <w:ind w:left="1440" w:hanging="1440"/>
              <w:rPr>
                <w:rFonts w:cs="Arial"/>
                <w:b/>
              </w:rPr>
            </w:pPr>
            <w:r w:rsidRPr="00C850E1">
              <w:rPr>
                <w:rFonts w:cs="Arial"/>
                <w:b/>
              </w:rPr>
              <w:t>PRINCIPAL/SITE ADMINISTRATOR ACTIONS:</w:t>
            </w:r>
          </w:p>
          <w:p w14:paraId="7034F5BF" w14:textId="3F9DC854" w:rsidR="00E55A3A" w:rsidRDefault="00E55A3A" w:rsidP="00E55A3A">
            <w:pPr>
              <w:rPr>
                <w:u w:val="single"/>
              </w:rPr>
            </w:pPr>
            <w:r w:rsidRPr="00245837">
              <w:rPr>
                <w:u w:val="single"/>
              </w:rPr>
              <w:t xml:space="preserve">Goal 1 </w:t>
            </w:r>
            <w:r>
              <w:rPr>
                <w:u w:val="single"/>
              </w:rPr>
              <w:t>Actions</w:t>
            </w:r>
          </w:p>
          <w:p w14:paraId="231B03D4" w14:textId="6F286388" w:rsidR="00E55A3A" w:rsidRPr="00E55A3A" w:rsidRDefault="00E55A3A" w:rsidP="006B7301">
            <w:pPr>
              <w:pStyle w:val="ListParagraph"/>
              <w:numPr>
                <w:ilvl w:val="0"/>
                <w:numId w:val="31"/>
              </w:numPr>
            </w:pPr>
            <w:r w:rsidRPr="00E55A3A">
              <w:t xml:space="preserve">Determine the need for evacuation by assessing the situation, relying on staff reports of the situation or personal observations </w:t>
            </w:r>
          </w:p>
          <w:p w14:paraId="33199B46" w14:textId="7B7F40B4" w:rsidR="00E55A3A" w:rsidRDefault="00E55A3A" w:rsidP="006B7301">
            <w:pPr>
              <w:pStyle w:val="ListParagraph"/>
              <w:numPr>
                <w:ilvl w:val="0"/>
                <w:numId w:val="31"/>
              </w:numPr>
            </w:pPr>
            <w:r w:rsidRPr="00E55A3A">
              <w:t xml:space="preserve">If law enforcement or fire are on-site, work collaboratively to </w:t>
            </w:r>
            <w:r w:rsidR="00775B83" w:rsidRPr="00E55A3A">
              <w:t>decide</w:t>
            </w:r>
            <w:r w:rsidRPr="00E55A3A">
              <w:t xml:space="preserve"> of evacuation procedures and location</w:t>
            </w:r>
          </w:p>
          <w:p w14:paraId="583209A3" w14:textId="497FBCAB" w:rsidR="00E55A3A" w:rsidRDefault="00E55A3A" w:rsidP="002A4122">
            <w:pPr>
              <w:pStyle w:val="ListParagraph"/>
              <w:numPr>
                <w:ilvl w:val="0"/>
                <w:numId w:val="31"/>
              </w:numPr>
            </w:pPr>
            <w:r>
              <w:t xml:space="preserve">If it is a critical incident that requires </w:t>
            </w:r>
            <w:r w:rsidR="002A4122">
              <w:t>law enforcement or fire to control the situation, take directives from appropriate agency(ies).  This might be the case in an active shooter, hazmat, terrorist, or hostage situation</w:t>
            </w:r>
            <w:r w:rsidRPr="00E55A3A">
              <w:t xml:space="preserve"> </w:t>
            </w:r>
          </w:p>
          <w:p w14:paraId="3DF64391" w14:textId="0BB935C9" w:rsidR="002A4122" w:rsidRDefault="002A4122" w:rsidP="002A4122">
            <w:pPr>
              <w:rPr>
                <w:u w:val="single"/>
              </w:rPr>
            </w:pPr>
            <w:r w:rsidRPr="00245837">
              <w:rPr>
                <w:u w:val="single"/>
              </w:rPr>
              <w:t xml:space="preserve">Goal </w:t>
            </w:r>
            <w:r>
              <w:rPr>
                <w:u w:val="single"/>
              </w:rPr>
              <w:t>2</w:t>
            </w:r>
            <w:r w:rsidRPr="00245837">
              <w:rPr>
                <w:u w:val="single"/>
              </w:rPr>
              <w:t xml:space="preserve"> </w:t>
            </w:r>
            <w:r>
              <w:rPr>
                <w:u w:val="single"/>
              </w:rPr>
              <w:t>Actions</w:t>
            </w:r>
          </w:p>
          <w:p w14:paraId="22980B4D" w14:textId="7962C5D5" w:rsidR="002A4122" w:rsidRDefault="002A4122" w:rsidP="006B7301">
            <w:pPr>
              <w:pStyle w:val="ListParagraph"/>
              <w:numPr>
                <w:ilvl w:val="0"/>
                <w:numId w:val="36"/>
              </w:numPr>
            </w:pPr>
            <w:r>
              <w:lastRenderedPageBreak/>
              <w:t>Make notification to staff and students</w:t>
            </w:r>
          </w:p>
          <w:p w14:paraId="2F7B2B32" w14:textId="5D4C753D" w:rsidR="002A4122" w:rsidRPr="002A4122" w:rsidRDefault="002A4122" w:rsidP="006B7301">
            <w:pPr>
              <w:pStyle w:val="Bullet1"/>
              <w:numPr>
                <w:ilvl w:val="1"/>
                <w:numId w:val="36"/>
              </w:numPr>
            </w:pPr>
            <w:r w:rsidRPr="002A4122">
              <w:t>The Site Incident Commander</w:t>
            </w:r>
            <w:r w:rsidR="00680B2C">
              <w:t xml:space="preserve"> (administrator)</w:t>
            </w:r>
            <w:r w:rsidRPr="002A4122">
              <w:t xml:space="preserve"> is responsible to notify the ICT and the rest of staff when an Evacuation is necessary</w:t>
            </w:r>
          </w:p>
          <w:p w14:paraId="427BCCF5" w14:textId="593A7E8C" w:rsidR="002A4122" w:rsidRPr="002A4122" w:rsidRDefault="002A4122" w:rsidP="006B7301">
            <w:pPr>
              <w:pStyle w:val="Bullet1"/>
              <w:numPr>
                <w:ilvl w:val="1"/>
                <w:numId w:val="36"/>
              </w:numPr>
            </w:pPr>
            <w:r w:rsidRPr="002A4122">
              <w:t>The signal for Evacuation is the fire alarm (bell or horn signal)</w:t>
            </w:r>
          </w:p>
          <w:p w14:paraId="24049027" w14:textId="3415B573" w:rsidR="002A4122" w:rsidRPr="002A4122" w:rsidRDefault="002A4122" w:rsidP="006B7301">
            <w:pPr>
              <w:pStyle w:val="Bullet1"/>
              <w:numPr>
                <w:ilvl w:val="1"/>
                <w:numId w:val="36"/>
              </w:numPr>
              <w:rPr>
                <w:b/>
              </w:rPr>
            </w:pPr>
            <w:r w:rsidRPr="002A4122">
              <w:t>If the primary emergency notification system fails to activate, the secondary notification method will be the PA System</w:t>
            </w:r>
          </w:p>
          <w:p w14:paraId="4D1AC661" w14:textId="78710E5C" w:rsidR="00680B2C" w:rsidRDefault="002A4122" w:rsidP="006B7301">
            <w:pPr>
              <w:pStyle w:val="Bullet1"/>
              <w:numPr>
                <w:ilvl w:val="1"/>
                <w:numId w:val="36"/>
              </w:numPr>
            </w:pPr>
            <w:r w:rsidRPr="002A4122">
              <w:t>If a controlled Evacuation is required (</w:t>
            </w:r>
            <w:r w:rsidR="00C502E0" w:rsidRPr="002A4122">
              <w:t>e.g.,</w:t>
            </w:r>
            <w:r w:rsidRPr="002A4122">
              <w:t xml:space="preserve"> one classroom at a time), and an alternative method of notification is required (e.g. received credible bomb threat), then notification can be made by telephone or runners</w:t>
            </w:r>
          </w:p>
          <w:p w14:paraId="03C97827" w14:textId="77777777" w:rsidR="00A655A0" w:rsidRDefault="002A4122" w:rsidP="006B7301">
            <w:pPr>
              <w:pStyle w:val="Bullet1"/>
              <w:numPr>
                <w:ilvl w:val="1"/>
                <w:numId w:val="36"/>
              </w:numPr>
            </w:pPr>
            <w:r w:rsidRPr="000E09D5">
              <w:t>Provided time is available, make an announcement over the public address system:</w:t>
            </w:r>
            <w:r w:rsidR="006E6A25">
              <w:t xml:space="preserve"> </w:t>
            </w:r>
          </w:p>
          <w:p w14:paraId="33C30D2B" w14:textId="2D006904" w:rsidR="0064646E" w:rsidRDefault="002A4122" w:rsidP="006B7301">
            <w:pPr>
              <w:pStyle w:val="Bullet1"/>
              <w:numPr>
                <w:ilvl w:val="1"/>
                <w:numId w:val="36"/>
              </w:numPr>
            </w:pPr>
            <w:r w:rsidRPr="00A655A0">
              <w:rPr>
                <w:b/>
                <w:bCs/>
                <w:i/>
                <w:iCs/>
              </w:rPr>
              <w:t>Announcement Example</w:t>
            </w:r>
            <w:r w:rsidR="00680B2C" w:rsidRPr="00A655A0">
              <w:rPr>
                <w:b/>
                <w:bCs/>
                <w:i/>
                <w:iCs/>
              </w:rPr>
              <w:t>:</w:t>
            </w:r>
            <w:r w:rsidR="00680B2C">
              <w:t xml:space="preserve"> </w:t>
            </w:r>
            <w:r w:rsidRPr="002A4122">
              <w:t>"</w:t>
            </w:r>
            <w:r w:rsidR="00A655A0" w:rsidRPr="00755DB9">
              <w:t xml:space="preserve">"Attention please.  We need to institute an Off-Site Evacuation Teachers are to take their students to the designated offsite assembly area.  Students are to remain with their teacher.” </w:t>
            </w:r>
          </w:p>
          <w:p w14:paraId="534B5246" w14:textId="669F1C94" w:rsidR="009B3461" w:rsidRPr="005237B1" w:rsidRDefault="009B3461" w:rsidP="006B7301">
            <w:pPr>
              <w:pStyle w:val="ListParagraph"/>
              <w:numPr>
                <w:ilvl w:val="1"/>
                <w:numId w:val="36"/>
              </w:numPr>
              <w:rPr>
                <w:rStyle w:val="Emphasis"/>
              </w:rPr>
            </w:pPr>
            <w:r w:rsidRPr="005237B1">
              <w:rPr>
                <w:rStyle w:val="Emphasis"/>
              </w:rPr>
              <w:t xml:space="preserve">To alert </w:t>
            </w:r>
            <w:r w:rsidR="00C502E0" w:rsidRPr="005237B1">
              <w:rPr>
                <w:rStyle w:val="Emphasis"/>
              </w:rPr>
              <w:t>visually impaired</w:t>
            </w:r>
            <w:r w:rsidRPr="005237B1">
              <w:rPr>
                <w:rStyle w:val="Emphasis"/>
              </w:rPr>
              <w:t xml:space="preserve"> individuals</w:t>
            </w:r>
          </w:p>
          <w:p w14:paraId="0BA019A1" w14:textId="60BFD562" w:rsidR="009B3461" w:rsidRPr="009B3461" w:rsidRDefault="009B3461" w:rsidP="006B7301">
            <w:pPr>
              <w:pStyle w:val="ListParagraph"/>
              <w:numPr>
                <w:ilvl w:val="2"/>
                <w:numId w:val="36"/>
              </w:numPr>
              <w:rPr>
                <w:rFonts w:cs="Arial"/>
              </w:rPr>
            </w:pPr>
            <w:r w:rsidRPr="009B3461">
              <w:rPr>
                <w:rFonts w:cs="Arial"/>
              </w:rPr>
              <w:t>Announce the type of emergency</w:t>
            </w:r>
          </w:p>
          <w:p w14:paraId="1803F2EF" w14:textId="3A69F17C" w:rsidR="009B3461" w:rsidRPr="009B3461" w:rsidRDefault="009B3461" w:rsidP="006B7301">
            <w:pPr>
              <w:pStyle w:val="ListParagraph"/>
              <w:numPr>
                <w:ilvl w:val="2"/>
                <w:numId w:val="36"/>
              </w:numPr>
              <w:rPr>
                <w:rFonts w:cs="Arial"/>
              </w:rPr>
            </w:pPr>
            <w:r w:rsidRPr="009B3461">
              <w:rPr>
                <w:rFonts w:cs="Arial"/>
              </w:rPr>
              <w:t>Offer your arm for guidance</w:t>
            </w:r>
          </w:p>
          <w:p w14:paraId="6A8B6C33" w14:textId="0D61F692" w:rsidR="009B3461" w:rsidRPr="009B3461" w:rsidRDefault="009B3461" w:rsidP="006B7301">
            <w:pPr>
              <w:pStyle w:val="ListParagraph"/>
              <w:numPr>
                <w:ilvl w:val="2"/>
                <w:numId w:val="36"/>
              </w:numPr>
              <w:rPr>
                <w:rFonts w:cs="Arial"/>
              </w:rPr>
            </w:pPr>
            <w:r w:rsidRPr="009B3461">
              <w:rPr>
                <w:rFonts w:cs="Arial"/>
              </w:rPr>
              <w:t>Tell person where you are going, obstacles you encounter</w:t>
            </w:r>
          </w:p>
          <w:p w14:paraId="01C2D545" w14:textId="023CEE53" w:rsidR="009B3461" w:rsidRPr="009B3461" w:rsidRDefault="009B3461" w:rsidP="006B7301">
            <w:pPr>
              <w:pStyle w:val="ListParagraph"/>
              <w:numPr>
                <w:ilvl w:val="2"/>
                <w:numId w:val="36"/>
              </w:numPr>
              <w:rPr>
                <w:rFonts w:cs="Arial"/>
              </w:rPr>
            </w:pPr>
            <w:r w:rsidRPr="009B3461">
              <w:rPr>
                <w:rFonts w:cs="Arial"/>
              </w:rPr>
              <w:t>When you reach safety, ask if further help is needed</w:t>
            </w:r>
          </w:p>
          <w:p w14:paraId="0230C56F" w14:textId="77777777" w:rsidR="009B3461" w:rsidRPr="005237B1" w:rsidRDefault="009B3461" w:rsidP="006B7301">
            <w:pPr>
              <w:pStyle w:val="ListParagraph"/>
              <w:numPr>
                <w:ilvl w:val="1"/>
                <w:numId w:val="36"/>
              </w:numPr>
              <w:rPr>
                <w:rStyle w:val="Emphasis"/>
              </w:rPr>
            </w:pPr>
            <w:r w:rsidRPr="005237B1">
              <w:rPr>
                <w:rStyle w:val="Emphasis"/>
              </w:rPr>
              <w:t>To alert individuals with hearing limitations</w:t>
            </w:r>
          </w:p>
          <w:p w14:paraId="2412DF3C" w14:textId="1BB3CE20" w:rsidR="009B3461" w:rsidRPr="009B3461" w:rsidRDefault="009B3461" w:rsidP="006B7301">
            <w:pPr>
              <w:pStyle w:val="ListParagraph"/>
              <w:numPr>
                <w:ilvl w:val="2"/>
                <w:numId w:val="36"/>
              </w:numPr>
              <w:rPr>
                <w:rFonts w:cs="Arial"/>
              </w:rPr>
            </w:pPr>
            <w:r w:rsidRPr="009B3461">
              <w:rPr>
                <w:rFonts w:cs="Arial"/>
              </w:rPr>
              <w:t xml:space="preserve">Turn lights on/off to gain person’s </w:t>
            </w:r>
            <w:r w:rsidR="00C502E0" w:rsidRPr="009B3461">
              <w:rPr>
                <w:rFonts w:cs="Arial"/>
              </w:rPr>
              <w:t>attention -</w:t>
            </w:r>
            <w:r w:rsidRPr="009B3461">
              <w:rPr>
                <w:rFonts w:cs="Arial"/>
              </w:rPr>
              <w:t>OR-</w:t>
            </w:r>
          </w:p>
          <w:p w14:paraId="030AC536" w14:textId="77777777" w:rsidR="009B3461" w:rsidRPr="009B3461" w:rsidRDefault="009B3461" w:rsidP="006B7301">
            <w:pPr>
              <w:pStyle w:val="ListParagraph"/>
              <w:numPr>
                <w:ilvl w:val="2"/>
                <w:numId w:val="36"/>
              </w:numPr>
              <w:rPr>
                <w:rFonts w:cs="Arial"/>
              </w:rPr>
            </w:pPr>
            <w:r w:rsidRPr="009B3461">
              <w:rPr>
                <w:rFonts w:cs="Arial"/>
              </w:rPr>
              <w:t>Indicate directions with gestures   –OR-</w:t>
            </w:r>
          </w:p>
          <w:p w14:paraId="0E75ABC5" w14:textId="768F8ADD" w:rsidR="009B3461" w:rsidRPr="009B3461" w:rsidRDefault="009B3461" w:rsidP="006B7301">
            <w:pPr>
              <w:pStyle w:val="ListParagraph"/>
              <w:numPr>
                <w:ilvl w:val="2"/>
                <w:numId w:val="36"/>
              </w:numPr>
              <w:rPr>
                <w:rFonts w:cs="Arial"/>
              </w:rPr>
            </w:pPr>
            <w:r w:rsidRPr="009B3461">
              <w:rPr>
                <w:rFonts w:cs="Arial"/>
              </w:rPr>
              <w:t>Write a note with evacuation directions</w:t>
            </w:r>
          </w:p>
          <w:p w14:paraId="7CCF9430" w14:textId="5F259B1C" w:rsidR="006E6A25" w:rsidRPr="006E6A25" w:rsidRDefault="006E6A25" w:rsidP="006B7301">
            <w:pPr>
              <w:pStyle w:val="Bullet1"/>
              <w:numPr>
                <w:ilvl w:val="0"/>
                <w:numId w:val="36"/>
              </w:numPr>
            </w:pPr>
            <w:r w:rsidRPr="006E6A25">
              <w:t>Call 9-1-1 if necessary</w:t>
            </w:r>
          </w:p>
          <w:p w14:paraId="5F3C4311" w14:textId="58EFA3D3" w:rsidR="006E6A25" w:rsidRDefault="006E6A25" w:rsidP="006B7301">
            <w:pPr>
              <w:pStyle w:val="Bullet1"/>
              <w:numPr>
                <w:ilvl w:val="0"/>
                <w:numId w:val="36"/>
              </w:numPr>
            </w:pPr>
            <w:r>
              <w:t>Notify the Superintendent’s Office of situation.</w:t>
            </w:r>
          </w:p>
          <w:p w14:paraId="1D2DB5E2" w14:textId="0A0817F6" w:rsidR="006E6A25" w:rsidRDefault="006E6A25" w:rsidP="006E6A25">
            <w:pPr>
              <w:rPr>
                <w:u w:val="single"/>
              </w:rPr>
            </w:pPr>
            <w:r w:rsidRPr="00245837">
              <w:rPr>
                <w:u w:val="single"/>
              </w:rPr>
              <w:t xml:space="preserve">Goal </w:t>
            </w:r>
            <w:r>
              <w:rPr>
                <w:u w:val="single"/>
              </w:rPr>
              <w:t>3</w:t>
            </w:r>
            <w:r w:rsidRPr="00245837">
              <w:rPr>
                <w:u w:val="single"/>
              </w:rPr>
              <w:t xml:space="preserve"> </w:t>
            </w:r>
            <w:r>
              <w:rPr>
                <w:u w:val="single"/>
              </w:rPr>
              <w:t>Actions</w:t>
            </w:r>
          </w:p>
          <w:p w14:paraId="1DCF2F3D" w14:textId="7C6CC42B" w:rsidR="00175227" w:rsidRDefault="00175227" w:rsidP="006B7301">
            <w:pPr>
              <w:pStyle w:val="ListParagraph"/>
              <w:numPr>
                <w:ilvl w:val="0"/>
                <w:numId w:val="33"/>
              </w:numPr>
            </w:pPr>
            <w:r>
              <w:t xml:space="preserve">Ensure staff and students evacuate </w:t>
            </w:r>
          </w:p>
          <w:p w14:paraId="1D8E6124" w14:textId="73AEA2C0" w:rsidR="00175227" w:rsidRPr="006E6A25" w:rsidRDefault="00175227" w:rsidP="006B7301">
            <w:pPr>
              <w:pStyle w:val="ListParagraph"/>
              <w:numPr>
                <w:ilvl w:val="0"/>
                <w:numId w:val="33"/>
              </w:numPr>
            </w:pPr>
            <w:r>
              <w:t xml:space="preserve">Implement accountability procedures  </w:t>
            </w:r>
          </w:p>
          <w:p w14:paraId="738BFE7F" w14:textId="0DA686C8" w:rsidR="006E6A25" w:rsidRPr="006E6A25" w:rsidRDefault="006E6A25" w:rsidP="006B7301">
            <w:pPr>
              <w:pStyle w:val="ListParagraph"/>
              <w:numPr>
                <w:ilvl w:val="0"/>
                <w:numId w:val="33"/>
              </w:numPr>
            </w:pPr>
            <w:r w:rsidRPr="006E6A25">
              <w:t>Activate the Incident Command Team, if necessary</w:t>
            </w:r>
          </w:p>
          <w:p w14:paraId="2D1509C4" w14:textId="7AE50074" w:rsidR="006E6A25" w:rsidRPr="006E6A25" w:rsidRDefault="006E6A25" w:rsidP="006B7301">
            <w:pPr>
              <w:pStyle w:val="ListParagraph"/>
              <w:numPr>
                <w:ilvl w:val="1"/>
                <w:numId w:val="33"/>
              </w:numPr>
            </w:pPr>
            <w:r w:rsidRPr="006E6A25">
              <w:t>Search and Rescue</w:t>
            </w:r>
          </w:p>
          <w:p w14:paraId="3C76D25F" w14:textId="27667604" w:rsidR="006E6A25" w:rsidRDefault="006E6A25" w:rsidP="006B7301">
            <w:pPr>
              <w:pStyle w:val="ListParagraph"/>
              <w:numPr>
                <w:ilvl w:val="1"/>
                <w:numId w:val="33"/>
              </w:numPr>
            </w:pPr>
            <w:r w:rsidRPr="006E6A25">
              <w:t>First</w:t>
            </w:r>
            <w:r>
              <w:t xml:space="preserve"> </w:t>
            </w:r>
            <w:r w:rsidRPr="006E6A25">
              <w:t>Aid/Medical</w:t>
            </w:r>
          </w:p>
          <w:p w14:paraId="20CA4C20" w14:textId="70486CB5" w:rsidR="00175227" w:rsidRDefault="00175227" w:rsidP="006B7301">
            <w:pPr>
              <w:pStyle w:val="ListParagraph"/>
              <w:numPr>
                <w:ilvl w:val="1"/>
                <w:numId w:val="33"/>
              </w:numPr>
            </w:pPr>
            <w:r>
              <w:t>Reunification Team</w:t>
            </w:r>
          </w:p>
          <w:p w14:paraId="257F4016" w14:textId="70632C0F" w:rsidR="00D24F24" w:rsidRDefault="00D24F24" w:rsidP="006B7301">
            <w:pPr>
              <w:pStyle w:val="ListParagraph"/>
              <w:numPr>
                <w:ilvl w:val="0"/>
                <w:numId w:val="33"/>
              </w:numPr>
            </w:pPr>
            <w:r>
              <w:t>Activate Reunification Plan if necessary</w:t>
            </w:r>
          </w:p>
          <w:p w14:paraId="10267E61" w14:textId="77777777" w:rsidR="006E6A25" w:rsidRDefault="006E6A25" w:rsidP="006E6A25">
            <w:pPr>
              <w:pStyle w:val="Bullet1"/>
              <w:numPr>
                <w:ilvl w:val="0"/>
                <w:numId w:val="0"/>
              </w:numPr>
              <w:ind w:left="720" w:hanging="360"/>
            </w:pPr>
          </w:p>
          <w:p w14:paraId="2B7C8D6D" w14:textId="644A62BE" w:rsidR="006E6A25" w:rsidRDefault="006E6A25" w:rsidP="006E6A25">
            <w:pPr>
              <w:pStyle w:val="Bullet1"/>
              <w:numPr>
                <w:ilvl w:val="0"/>
                <w:numId w:val="0"/>
              </w:numPr>
              <w:ind w:left="720" w:hanging="360"/>
            </w:pPr>
          </w:p>
          <w:p w14:paraId="46E0F661" w14:textId="030FA81C" w:rsidR="006E6A25" w:rsidRDefault="006E6A25" w:rsidP="006E6A25">
            <w:pPr>
              <w:tabs>
                <w:tab w:val="left" w:pos="540"/>
                <w:tab w:val="left" w:pos="720"/>
                <w:tab w:val="left" w:pos="2880"/>
              </w:tabs>
              <w:ind w:left="1440" w:hanging="1440"/>
              <w:rPr>
                <w:rFonts w:cs="Arial"/>
                <w:b/>
              </w:rPr>
            </w:pPr>
            <w:r w:rsidRPr="00C850E1">
              <w:rPr>
                <w:rFonts w:cs="Arial"/>
                <w:b/>
              </w:rPr>
              <w:t xml:space="preserve">STAFF ACTIONS: </w:t>
            </w:r>
          </w:p>
          <w:p w14:paraId="0AB0E0C3" w14:textId="70027C16" w:rsidR="00175227" w:rsidRDefault="00DF45E9" w:rsidP="00DF45E9">
            <w:pPr>
              <w:rPr>
                <w:u w:val="single"/>
              </w:rPr>
            </w:pPr>
            <w:r w:rsidRPr="00245837">
              <w:rPr>
                <w:u w:val="single"/>
              </w:rPr>
              <w:t xml:space="preserve">Goal </w:t>
            </w:r>
            <w:r>
              <w:rPr>
                <w:u w:val="single"/>
              </w:rPr>
              <w:t>1</w:t>
            </w:r>
            <w:r w:rsidRPr="00245837">
              <w:rPr>
                <w:u w:val="single"/>
              </w:rPr>
              <w:t xml:space="preserve"> </w:t>
            </w:r>
            <w:r>
              <w:rPr>
                <w:u w:val="single"/>
              </w:rPr>
              <w:t>Actions</w:t>
            </w:r>
          </w:p>
          <w:p w14:paraId="2A5F57F9" w14:textId="7869B531" w:rsidR="00DF45E9" w:rsidRPr="00DF45E9" w:rsidRDefault="00DF45E9" w:rsidP="006B7301">
            <w:pPr>
              <w:pStyle w:val="ListParagraph"/>
              <w:numPr>
                <w:ilvl w:val="0"/>
                <w:numId w:val="34"/>
              </w:numPr>
              <w:rPr>
                <w:u w:val="single"/>
              </w:rPr>
            </w:pPr>
            <w:r>
              <w:t>As evacuation is in process, conduct a</w:t>
            </w:r>
            <w:r w:rsidRPr="00BD68AA">
              <w:rPr>
                <w:bCs/>
              </w:rPr>
              <w:t xml:space="preserve"> rapid visual assessment of assigned areas as exit</w:t>
            </w:r>
            <w:r>
              <w:rPr>
                <w:bCs/>
              </w:rPr>
              <w:t>ing</w:t>
            </w:r>
          </w:p>
          <w:p w14:paraId="07E5D642" w14:textId="6BC5B29D" w:rsidR="00DF45E9" w:rsidRPr="005E59D9" w:rsidRDefault="00DF45E9" w:rsidP="006B7301">
            <w:pPr>
              <w:pStyle w:val="ListParagraph"/>
              <w:numPr>
                <w:ilvl w:val="0"/>
                <w:numId w:val="34"/>
              </w:numPr>
              <w:rPr>
                <w:u w:val="single"/>
              </w:rPr>
            </w:pPr>
            <w:r>
              <w:rPr>
                <w:bCs/>
              </w:rPr>
              <w:t xml:space="preserve">If situation requires an alteration of </w:t>
            </w:r>
            <w:r w:rsidR="005E59D9">
              <w:rPr>
                <w:bCs/>
              </w:rPr>
              <w:t>evacuation procedures to keep students and staff safe, alter your evacuation routes to get to assembly area</w:t>
            </w:r>
          </w:p>
          <w:p w14:paraId="542E69EA" w14:textId="0541AB17" w:rsidR="005E59D9" w:rsidRDefault="005E59D9" w:rsidP="005E59D9">
            <w:pPr>
              <w:rPr>
                <w:u w:val="single"/>
              </w:rPr>
            </w:pPr>
            <w:r w:rsidRPr="00245837">
              <w:rPr>
                <w:u w:val="single"/>
              </w:rPr>
              <w:t xml:space="preserve">Goal </w:t>
            </w:r>
            <w:r>
              <w:rPr>
                <w:u w:val="single"/>
              </w:rPr>
              <w:t>2</w:t>
            </w:r>
            <w:r w:rsidRPr="00245837">
              <w:rPr>
                <w:u w:val="single"/>
              </w:rPr>
              <w:t xml:space="preserve"> </w:t>
            </w:r>
            <w:r>
              <w:rPr>
                <w:u w:val="single"/>
              </w:rPr>
              <w:t>Actions</w:t>
            </w:r>
          </w:p>
          <w:p w14:paraId="434D35B2" w14:textId="1A62251A" w:rsidR="005E59D9" w:rsidRDefault="005E59D9" w:rsidP="006B7301">
            <w:pPr>
              <w:pStyle w:val="ListParagraph"/>
              <w:numPr>
                <w:ilvl w:val="0"/>
                <w:numId w:val="35"/>
              </w:numPr>
            </w:pPr>
            <w:r w:rsidRPr="005E59D9">
              <w:t>Provide accountability report to Incident Command/administration</w:t>
            </w:r>
          </w:p>
          <w:p w14:paraId="7598A04D" w14:textId="423617DC" w:rsidR="005E59D9" w:rsidRPr="005E59D9" w:rsidRDefault="005E59D9" w:rsidP="006B7301">
            <w:pPr>
              <w:pStyle w:val="ListParagraph"/>
              <w:numPr>
                <w:ilvl w:val="0"/>
                <w:numId w:val="35"/>
              </w:numPr>
            </w:pPr>
            <w:r>
              <w:t xml:space="preserve">Provide a report of any hazards or situations that need attention to Incident Command/administration  </w:t>
            </w:r>
          </w:p>
          <w:p w14:paraId="2531D045" w14:textId="1BD636F3" w:rsidR="00175227" w:rsidRDefault="00175227" w:rsidP="00175227">
            <w:pPr>
              <w:rPr>
                <w:u w:val="single"/>
              </w:rPr>
            </w:pPr>
            <w:r w:rsidRPr="00245837">
              <w:rPr>
                <w:u w:val="single"/>
              </w:rPr>
              <w:t xml:space="preserve">Goal </w:t>
            </w:r>
            <w:r w:rsidR="00044D38">
              <w:rPr>
                <w:u w:val="single"/>
              </w:rPr>
              <w:t>3</w:t>
            </w:r>
            <w:r w:rsidRPr="00245837">
              <w:rPr>
                <w:u w:val="single"/>
              </w:rPr>
              <w:t xml:space="preserve"> </w:t>
            </w:r>
            <w:r>
              <w:rPr>
                <w:u w:val="single"/>
              </w:rPr>
              <w:t>Actions</w:t>
            </w:r>
          </w:p>
          <w:p w14:paraId="7E2D2032" w14:textId="303E1C5A" w:rsidR="00044D38" w:rsidRDefault="00044D38" w:rsidP="006B7301">
            <w:pPr>
              <w:pStyle w:val="ListParagraph"/>
              <w:numPr>
                <w:ilvl w:val="0"/>
                <w:numId w:val="37"/>
              </w:numPr>
            </w:pPr>
            <w:r w:rsidRPr="00C850E1">
              <w:t>Instruct students to leave the building in an orderly manner using the designated evacuation routes and reassemble in the assigned Assembly Area</w:t>
            </w:r>
          </w:p>
          <w:p w14:paraId="386D7347" w14:textId="159801F7" w:rsidR="009B3461" w:rsidRDefault="009B3461" w:rsidP="006B7301">
            <w:pPr>
              <w:pStyle w:val="ListParagraph"/>
              <w:numPr>
                <w:ilvl w:val="0"/>
                <w:numId w:val="37"/>
              </w:numPr>
            </w:pPr>
            <w:r>
              <w:t xml:space="preserve">Consider persons with special needs </w:t>
            </w:r>
          </w:p>
          <w:p w14:paraId="370DBA37" w14:textId="77777777" w:rsidR="006E2D65" w:rsidRPr="005237B1" w:rsidRDefault="006E2D65" w:rsidP="006B7301">
            <w:pPr>
              <w:pStyle w:val="ListParagraph"/>
              <w:numPr>
                <w:ilvl w:val="1"/>
                <w:numId w:val="37"/>
              </w:numPr>
              <w:rPr>
                <w:rStyle w:val="Emphasis"/>
              </w:rPr>
            </w:pPr>
            <w:r w:rsidRPr="005237B1">
              <w:rPr>
                <w:rStyle w:val="Emphasis"/>
              </w:rPr>
              <w:t>To evacuate individuals using crutches, canes or walkers</w:t>
            </w:r>
          </w:p>
          <w:p w14:paraId="24ADA673" w14:textId="59D282D5" w:rsidR="006E2D65" w:rsidRPr="006E2D65" w:rsidRDefault="006E2D65" w:rsidP="006B7301">
            <w:pPr>
              <w:pStyle w:val="ListParagraph"/>
              <w:numPr>
                <w:ilvl w:val="2"/>
                <w:numId w:val="37"/>
              </w:numPr>
              <w:rPr>
                <w:rFonts w:cs="Arial"/>
              </w:rPr>
            </w:pPr>
            <w:r w:rsidRPr="006E2D65">
              <w:rPr>
                <w:rFonts w:cs="Arial"/>
              </w:rPr>
              <w:t>Evacuate these individuals as injured persons</w:t>
            </w:r>
          </w:p>
          <w:p w14:paraId="34D754C8" w14:textId="77777777" w:rsidR="006E2D65" w:rsidRPr="006E2D65" w:rsidRDefault="006E2D65" w:rsidP="006B7301">
            <w:pPr>
              <w:pStyle w:val="ListParagraph"/>
              <w:numPr>
                <w:ilvl w:val="2"/>
                <w:numId w:val="37"/>
              </w:numPr>
              <w:rPr>
                <w:rFonts w:cs="Arial"/>
              </w:rPr>
            </w:pPr>
            <w:r w:rsidRPr="006E2D65">
              <w:rPr>
                <w:rFonts w:cs="Arial"/>
              </w:rPr>
              <w:t>Assist and accompany to evacuation site, if possible   -OR-</w:t>
            </w:r>
          </w:p>
          <w:p w14:paraId="43DC4FAD" w14:textId="5DB9356A" w:rsidR="006E2D65" w:rsidRPr="006E2D65" w:rsidRDefault="006E2D65" w:rsidP="006B7301">
            <w:pPr>
              <w:pStyle w:val="ListParagraph"/>
              <w:numPr>
                <w:ilvl w:val="2"/>
                <w:numId w:val="37"/>
              </w:numPr>
              <w:rPr>
                <w:rFonts w:cs="Arial"/>
              </w:rPr>
            </w:pPr>
            <w:r w:rsidRPr="006E2D65">
              <w:rPr>
                <w:rFonts w:cs="Arial"/>
              </w:rPr>
              <w:lastRenderedPageBreak/>
              <w:t xml:space="preserve">Use </w:t>
            </w:r>
            <w:r>
              <w:rPr>
                <w:rFonts w:cs="Arial"/>
              </w:rPr>
              <w:t xml:space="preserve">evacuation chair or </w:t>
            </w:r>
            <w:r w:rsidRPr="006E2D65">
              <w:rPr>
                <w:rFonts w:cs="Arial"/>
              </w:rPr>
              <w:t>a sturdy chair (or one with wheels) to move person   -OR-</w:t>
            </w:r>
          </w:p>
          <w:p w14:paraId="75E98393" w14:textId="7BF212EC" w:rsidR="006E2D65" w:rsidRPr="006E2D65" w:rsidRDefault="006E2D65" w:rsidP="006B7301">
            <w:pPr>
              <w:pStyle w:val="ListParagraph"/>
              <w:numPr>
                <w:ilvl w:val="2"/>
                <w:numId w:val="37"/>
              </w:numPr>
              <w:rPr>
                <w:rFonts w:cs="Arial"/>
              </w:rPr>
            </w:pPr>
            <w:r w:rsidRPr="006E2D65">
              <w:rPr>
                <w:rFonts w:cs="Arial"/>
              </w:rPr>
              <w:t>Help carry individual to safety</w:t>
            </w:r>
          </w:p>
          <w:p w14:paraId="5F9AA1C7" w14:textId="77777777" w:rsidR="006E2D65" w:rsidRPr="005237B1" w:rsidRDefault="006E2D65" w:rsidP="006B7301">
            <w:pPr>
              <w:pStyle w:val="ListParagraph"/>
              <w:numPr>
                <w:ilvl w:val="1"/>
                <w:numId w:val="37"/>
              </w:numPr>
              <w:rPr>
                <w:rStyle w:val="Emphasis"/>
              </w:rPr>
            </w:pPr>
            <w:r w:rsidRPr="005237B1">
              <w:rPr>
                <w:rStyle w:val="Emphasis"/>
              </w:rPr>
              <w:t>To evacuate individuals using wheelchairs</w:t>
            </w:r>
          </w:p>
          <w:p w14:paraId="4A3D368B" w14:textId="77777777" w:rsidR="006E2D65" w:rsidRPr="006E2D65" w:rsidRDefault="006E2D65" w:rsidP="006B7301">
            <w:pPr>
              <w:pStyle w:val="ListParagraph"/>
              <w:numPr>
                <w:ilvl w:val="2"/>
                <w:numId w:val="37"/>
              </w:numPr>
              <w:rPr>
                <w:rFonts w:cs="Arial"/>
              </w:rPr>
            </w:pPr>
            <w:r w:rsidRPr="006E2D65">
              <w:rPr>
                <w:rFonts w:cs="Arial"/>
              </w:rPr>
              <w:t>Give priority assistance to wheelchair users with electrical respirators</w:t>
            </w:r>
          </w:p>
          <w:p w14:paraId="296257E0" w14:textId="4FE3554A" w:rsidR="006E2D65" w:rsidRPr="006E2D65" w:rsidRDefault="006E2D65" w:rsidP="006B7301">
            <w:pPr>
              <w:pStyle w:val="ListParagraph"/>
              <w:numPr>
                <w:ilvl w:val="2"/>
                <w:numId w:val="37"/>
              </w:numPr>
              <w:rPr>
                <w:rFonts w:cs="Arial"/>
              </w:rPr>
            </w:pPr>
            <w:r w:rsidRPr="006E2D65">
              <w:rPr>
                <w:rFonts w:cs="Arial"/>
              </w:rPr>
              <w:t>Most wheelchairs are too heavy to take downstairs; consult with the person to determine the best carry options</w:t>
            </w:r>
          </w:p>
          <w:p w14:paraId="3CD1FD00" w14:textId="5F4BC608" w:rsidR="006E2D65" w:rsidRPr="006E2D65" w:rsidRDefault="006E2D65" w:rsidP="006B7301">
            <w:pPr>
              <w:pStyle w:val="ListParagraph"/>
              <w:numPr>
                <w:ilvl w:val="2"/>
                <w:numId w:val="37"/>
              </w:numPr>
              <w:rPr>
                <w:rFonts w:cs="Arial"/>
                <w:b/>
                <w:smallCaps/>
              </w:rPr>
            </w:pPr>
            <w:r w:rsidRPr="006E2D65">
              <w:rPr>
                <w:rFonts w:cs="Arial"/>
              </w:rPr>
              <w:t>Reunite person with the wheelchair as soon as it is safe to do so</w:t>
            </w:r>
          </w:p>
          <w:p w14:paraId="12CFAF2C" w14:textId="05504530" w:rsidR="00044D38" w:rsidRDefault="00044D38" w:rsidP="006B7301">
            <w:pPr>
              <w:pStyle w:val="ListParagraph"/>
              <w:numPr>
                <w:ilvl w:val="0"/>
                <w:numId w:val="37"/>
              </w:numPr>
            </w:pPr>
            <w:r w:rsidRPr="00C850E1">
              <w:t>Take the emergency backpack and student roster when leaving the building</w:t>
            </w:r>
          </w:p>
          <w:p w14:paraId="243916BA" w14:textId="737AFCA7" w:rsidR="00044D38" w:rsidRPr="00C850E1" w:rsidRDefault="00044D38" w:rsidP="006B7301">
            <w:pPr>
              <w:pStyle w:val="ListParagraph"/>
              <w:numPr>
                <w:ilvl w:val="0"/>
                <w:numId w:val="37"/>
              </w:numPr>
            </w:pPr>
            <w:r>
              <w:t>T</w:t>
            </w:r>
            <w:r w:rsidRPr="00C850E1">
              <w:t>ake attendance</w:t>
            </w:r>
            <w:r w:rsidR="00D24F24">
              <w:t xml:space="preserve"> before leaving campus and again</w:t>
            </w:r>
            <w:r w:rsidRPr="00C850E1">
              <w:t xml:space="preserve"> when the class is reassembled </w:t>
            </w:r>
            <w:r w:rsidR="00D24F24">
              <w:t>at the external evacuation</w:t>
            </w:r>
            <w:r w:rsidRPr="00C850E1">
              <w:t xml:space="preserve"> location.  Report attendance to the Incident Commander/designee</w:t>
            </w:r>
          </w:p>
          <w:p w14:paraId="3D299B16" w14:textId="77777777" w:rsidR="00044D38" w:rsidRPr="00C850E1" w:rsidRDefault="00044D38" w:rsidP="006B7301">
            <w:pPr>
              <w:pStyle w:val="ListParagraph"/>
              <w:numPr>
                <w:ilvl w:val="0"/>
                <w:numId w:val="37"/>
              </w:numPr>
            </w:pPr>
            <w:r w:rsidRPr="00C850E1">
              <w:t>Remain in the Assembly Area until further instructions are given.</w:t>
            </w:r>
          </w:p>
          <w:p w14:paraId="002F79B5" w14:textId="3CADAAEB" w:rsidR="00044D38" w:rsidRDefault="00044D38" w:rsidP="006B7301">
            <w:pPr>
              <w:pStyle w:val="ListParagraph"/>
              <w:numPr>
                <w:ilvl w:val="0"/>
                <w:numId w:val="37"/>
              </w:numPr>
            </w:pPr>
            <w:r w:rsidRPr="00C850E1">
              <w:t xml:space="preserve">Wait for another ACTION or </w:t>
            </w:r>
            <w:r w:rsidR="00C502E0" w:rsidRPr="00C850E1">
              <w:t>all</w:t>
            </w:r>
            <w:r w:rsidRPr="00DE1183">
              <w:rPr>
                <w:bCs/>
              </w:rPr>
              <w:t xml:space="preserve"> clear</w:t>
            </w:r>
            <w:r w:rsidRPr="00C850E1">
              <w:t xml:space="preserve"> instruction to return to school buildings and normal class routine</w:t>
            </w:r>
          </w:p>
          <w:p w14:paraId="0290B1F7" w14:textId="6DED4550" w:rsidR="009B3461" w:rsidRDefault="00726FE6" w:rsidP="006B7301">
            <w:pPr>
              <w:pStyle w:val="ListParagraph"/>
              <w:numPr>
                <w:ilvl w:val="0"/>
                <w:numId w:val="37"/>
              </w:numPr>
            </w:pPr>
            <w:r>
              <w:t xml:space="preserve">If Incident Command Team is activated, serve in designated position.  </w:t>
            </w:r>
          </w:p>
          <w:p w14:paraId="42890400" w14:textId="5773EFF2" w:rsidR="00D24F24" w:rsidRDefault="00D24F24" w:rsidP="006B7301">
            <w:pPr>
              <w:pStyle w:val="ListParagraph"/>
              <w:numPr>
                <w:ilvl w:val="0"/>
                <w:numId w:val="37"/>
              </w:numPr>
            </w:pPr>
            <w:r>
              <w:t>Participate in the reunification process, if necessary</w:t>
            </w:r>
          </w:p>
          <w:p w14:paraId="5C1180A6" w14:textId="1DD9489A" w:rsidR="00BD68AA" w:rsidRDefault="00BD68AA" w:rsidP="00680B2C">
            <w:pPr>
              <w:pStyle w:val="Bullet1"/>
              <w:numPr>
                <w:ilvl w:val="0"/>
                <w:numId w:val="0"/>
              </w:numPr>
              <w:ind w:left="720"/>
            </w:pPr>
          </w:p>
        </w:tc>
      </w:tr>
      <w:tr w:rsidR="0064646E" w:rsidRPr="00E10337" w14:paraId="4F4B8E87" w14:textId="77777777" w:rsidTr="00FB3B16">
        <w:tc>
          <w:tcPr>
            <w:tcW w:w="1615" w:type="dxa"/>
            <w:tcBorders>
              <w:right w:val="nil"/>
            </w:tcBorders>
            <w:shd w:val="clear" w:color="auto" w:fill="DBE5F1" w:themeFill="accent1" w:themeFillTint="33"/>
          </w:tcPr>
          <w:p w14:paraId="4B82D6DB" w14:textId="77777777" w:rsidR="0064646E" w:rsidRPr="00E10337" w:rsidRDefault="0064646E" w:rsidP="00FB3B16">
            <w:pPr>
              <w:pStyle w:val="Heading2"/>
            </w:pPr>
            <w:r w:rsidRPr="00E10337">
              <w:lastRenderedPageBreak/>
              <w:t>AFTER</w:t>
            </w:r>
          </w:p>
        </w:tc>
        <w:tc>
          <w:tcPr>
            <w:tcW w:w="8550" w:type="dxa"/>
            <w:tcBorders>
              <w:left w:val="nil"/>
            </w:tcBorders>
            <w:shd w:val="clear" w:color="auto" w:fill="DBE5F1" w:themeFill="accent1" w:themeFillTint="33"/>
          </w:tcPr>
          <w:p w14:paraId="7579735C" w14:textId="77777777" w:rsidR="0064646E" w:rsidRPr="00E10337" w:rsidRDefault="0064646E" w:rsidP="00FB3B16">
            <w:pPr>
              <w:pStyle w:val="Heading3"/>
            </w:pPr>
          </w:p>
        </w:tc>
      </w:tr>
      <w:tr w:rsidR="0064646E" w14:paraId="71EA8331" w14:textId="77777777" w:rsidTr="00FB3B16">
        <w:tc>
          <w:tcPr>
            <w:tcW w:w="1615" w:type="dxa"/>
          </w:tcPr>
          <w:p w14:paraId="20A79F7F" w14:textId="77777777" w:rsidR="0064646E" w:rsidRPr="00251BAB" w:rsidRDefault="0064646E" w:rsidP="00FB3B16">
            <w:r w:rsidRPr="00251BAB">
              <w:t>Goal:</w:t>
            </w:r>
          </w:p>
        </w:tc>
        <w:tc>
          <w:tcPr>
            <w:tcW w:w="8550" w:type="dxa"/>
          </w:tcPr>
          <w:p w14:paraId="599E856E" w14:textId="77777777" w:rsidR="0064646E" w:rsidRDefault="0064646E">
            <w:pPr>
              <w:pStyle w:val="ListParagraph"/>
              <w:numPr>
                <w:ilvl w:val="0"/>
                <w:numId w:val="278"/>
              </w:numPr>
            </w:pPr>
            <w:r>
              <w:t>Effectively communicate to all stakeholders</w:t>
            </w:r>
          </w:p>
          <w:p w14:paraId="3171B2F1" w14:textId="2876EEAC" w:rsidR="0064646E" w:rsidRDefault="0064646E">
            <w:pPr>
              <w:pStyle w:val="ListParagraph"/>
              <w:numPr>
                <w:ilvl w:val="0"/>
                <w:numId w:val="278"/>
              </w:numPr>
            </w:pPr>
            <w:r>
              <w:t xml:space="preserve">Determine campuses’ </w:t>
            </w:r>
            <w:r w:rsidR="00EC6348">
              <w:t>evacuation</w:t>
            </w:r>
            <w:r>
              <w:t xml:space="preserve"> response strengths, areas from improvement and steps to improvement</w:t>
            </w:r>
          </w:p>
        </w:tc>
      </w:tr>
      <w:tr w:rsidR="0064646E" w14:paraId="6361A3F1" w14:textId="77777777" w:rsidTr="00FB3B16">
        <w:tc>
          <w:tcPr>
            <w:tcW w:w="1615" w:type="dxa"/>
          </w:tcPr>
          <w:p w14:paraId="4CB7DF1E" w14:textId="77777777" w:rsidR="0064646E" w:rsidRPr="00251BAB" w:rsidRDefault="0064646E" w:rsidP="00FB3B16">
            <w:r w:rsidRPr="00251BAB">
              <w:t>Objective(s):</w:t>
            </w:r>
          </w:p>
        </w:tc>
        <w:tc>
          <w:tcPr>
            <w:tcW w:w="8550" w:type="dxa"/>
          </w:tcPr>
          <w:p w14:paraId="44F76687" w14:textId="77777777" w:rsidR="0064646E" w:rsidRDefault="0064646E" w:rsidP="00DE1183">
            <w:pPr>
              <w:pStyle w:val="Bullet"/>
              <w:numPr>
                <w:ilvl w:val="0"/>
                <w:numId w:val="0"/>
              </w:numPr>
              <w:ind w:left="-20"/>
              <w:rPr>
                <w:bCs/>
                <w:u w:val="single"/>
              </w:rPr>
            </w:pPr>
            <w:r w:rsidRPr="006127CF">
              <w:rPr>
                <w:bCs/>
                <w:u w:val="single"/>
              </w:rPr>
              <w:t xml:space="preserve">Goal </w:t>
            </w:r>
            <w:r>
              <w:rPr>
                <w:bCs/>
                <w:u w:val="single"/>
              </w:rPr>
              <w:t>1 Objectives</w:t>
            </w:r>
          </w:p>
          <w:p w14:paraId="622520B5" w14:textId="77777777" w:rsidR="0064646E" w:rsidRDefault="0064646E" w:rsidP="00DE1183">
            <w:pPr>
              <w:pStyle w:val="Bullet"/>
              <w:numPr>
                <w:ilvl w:val="0"/>
                <w:numId w:val="21"/>
              </w:numPr>
              <w:ind w:left="340" w:hanging="270"/>
              <w:jc w:val="left"/>
            </w:pPr>
            <w:r>
              <w:t xml:space="preserve">Provide information to staff, parents, and students </w:t>
            </w:r>
          </w:p>
          <w:p w14:paraId="4564AD86" w14:textId="77777777" w:rsidR="0064646E" w:rsidRDefault="0064646E" w:rsidP="00DE1183">
            <w:pPr>
              <w:pStyle w:val="Bullet"/>
              <w:numPr>
                <w:ilvl w:val="0"/>
                <w:numId w:val="21"/>
              </w:numPr>
              <w:ind w:left="340" w:hanging="270"/>
              <w:jc w:val="left"/>
            </w:pPr>
            <w:r>
              <w:t>Provide information to district office</w:t>
            </w:r>
          </w:p>
          <w:p w14:paraId="5F196017" w14:textId="31BC647B" w:rsidR="00DE1183" w:rsidRDefault="0064646E" w:rsidP="00385CDB">
            <w:pPr>
              <w:pStyle w:val="Bullet"/>
              <w:numPr>
                <w:ilvl w:val="0"/>
                <w:numId w:val="21"/>
              </w:numPr>
              <w:ind w:left="340" w:hanging="270"/>
              <w:jc w:val="left"/>
            </w:pPr>
            <w:r>
              <w:t xml:space="preserve">Provide information to media </w:t>
            </w:r>
          </w:p>
          <w:p w14:paraId="3CC86422" w14:textId="0F72BB75" w:rsidR="0064646E" w:rsidRPr="00DE1183" w:rsidRDefault="0064646E" w:rsidP="00DE1183">
            <w:pPr>
              <w:pStyle w:val="Bullet"/>
              <w:numPr>
                <w:ilvl w:val="0"/>
                <w:numId w:val="0"/>
              </w:numPr>
              <w:jc w:val="left"/>
            </w:pPr>
            <w:r w:rsidRPr="00DE1183">
              <w:rPr>
                <w:bCs/>
                <w:u w:val="single"/>
              </w:rPr>
              <w:t>Goal 2 Objectives</w:t>
            </w:r>
          </w:p>
          <w:p w14:paraId="6EB65181" w14:textId="77777777" w:rsidR="0064646E" w:rsidRDefault="0064646E" w:rsidP="00DE1183">
            <w:pPr>
              <w:pStyle w:val="Bullet"/>
              <w:numPr>
                <w:ilvl w:val="0"/>
                <w:numId w:val="22"/>
              </w:numPr>
              <w:ind w:left="340" w:hanging="340"/>
              <w:jc w:val="left"/>
            </w:pPr>
            <w:r>
              <w:t>Conduct After-Action Report process</w:t>
            </w:r>
          </w:p>
        </w:tc>
      </w:tr>
      <w:tr w:rsidR="0064646E" w14:paraId="0FD6B3DE" w14:textId="77777777" w:rsidTr="00FB3B16">
        <w:trPr>
          <w:trHeight w:val="1547"/>
        </w:trPr>
        <w:tc>
          <w:tcPr>
            <w:tcW w:w="1615" w:type="dxa"/>
          </w:tcPr>
          <w:p w14:paraId="33DB4BEA" w14:textId="77777777" w:rsidR="0064646E" w:rsidRPr="00251BAB" w:rsidRDefault="0064646E" w:rsidP="00FB3B16">
            <w:r w:rsidRPr="00251BAB">
              <w:t>Courses of Action:</w:t>
            </w:r>
          </w:p>
        </w:tc>
        <w:tc>
          <w:tcPr>
            <w:tcW w:w="8550" w:type="dxa"/>
          </w:tcPr>
          <w:p w14:paraId="7EFC110B" w14:textId="77777777" w:rsidR="0064646E" w:rsidRPr="00C850E1" w:rsidRDefault="0064646E" w:rsidP="00FB3B16">
            <w:pPr>
              <w:tabs>
                <w:tab w:val="left" w:pos="720"/>
              </w:tabs>
              <w:ind w:left="1440" w:hanging="1440"/>
              <w:rPr>
                <w:rFonts w:cs="Arial"/>
                <w:b/>
              </w:rPr>
            </w:pPr>
            <w:r w:rsidRPr="00C850E1">
              <w:rPr>
                <w:rFonts w:cs="Arial"/>
                <w:b/>
              </w:rPr>
              <w:t>PRINCIPAL/SITE ADMINISTRATOR ACTIONS:</w:t>
            </w:r>
          </w:p>
          <w:p w14:paraId="2726C650" w14:textId="77777777" w:rsidR="0064646E" w:rsidRPr="000557C4" w:rsidRDefault="0064646E" w:rsidP="000557C4">
            <w:pPr>
              <w:rPr>
                <w:u w:val="single"/>
              </w:rPr>
            </w:pPr>
            <w:r w:rsidRPr="000557C4">
              <w:rPr>
                <w:u w:val="single"/>
              </w:rPr>
              <w:t>Goal 1 Actions</w:t>
            </w:r>
          </w:p>
          <w:p w14:paraId="1592B385" w14:textId="55C7A403" w:rsidR="0064646E" w:rsidRDefault="0064646E">
            <w:pPr>
              <w:pStyle w:val="ListParagraph"/>
              <w:numPr>
                <w:ilvl w:val="0"/>
                <w:numId w:val="279"/>
              </w:numPr>
            </w:pPr>
            <w:r>
              <w:t>Provide critical information to the district office in order to develop effective key messages</w:t>
            </w:r>
          </w:p>
          <w:p w14:paraId="37FDC198" w14:textId="04D5D9AF" w:rsidR="0064646E" w:rsidRDefault="0064646E">
            <w:pPr>
              <w:pStyle w:val="ListParagraph"/>
              <w:numPr>
                <w:ilvl w:val="0"/>
                <w:numId w:val="279"/>
              </w:numPr>
            </w:pPr>
            <w:r>
              <w:t xml:space="preserve">Work with appropriate district department to write messages to inform parents, staff and the community about what happened  </w:t>
            </w:r>
          </w:p>
          <w:p w14:paraId="028E1739" w14:textId="05419D13" w:rsidR="00A80AA9" w:rsidRDefault="0064646E">
            <w:pPr>
              <w:pStyle w:val="ListParagraph"/>
              <w:numPr>
                <w:ilvl w:val="0"/>
                <w:numId w:val="279"/>
              </w:numPr>
            </w:pPr>
            <w:r>
              <w:t>Work with appropriate district department to draft talking points for phone calls and media requests</w:t>
            </w:r>
          </w:p>
          <w:p w14:paraId="0D1BDD13" w14:textId="77777777" w:rsidR="0064646E" w:rsidRPr="000557C4" w:rsidRDefault="0064646E" w:rsidP="000557C4">
            <w:pPr>
              <w:rPr>
                <w:u w:val="single"/>
              </w:rPr>
            </w:pPr>
            <w:r w:rsidRPr="000557C4">
              <w:rPr>
                <w:u w:val="single"/>
              </w:rPr>
              <w:t>Goal 2 Actions</w:t>
            </w:r>
          </w:p>
          <w:p w14:paraId="00FCD2AF" w14:textId="201D9597" w:rsidR="0064646E" w:rsidRDefault="0064646E">
            <w:pPr>
              <w:pStyle w:val="ListParagraph"/>
              <w:numPr>
                <w:ilvl w:val="0"/>
                <w:numId w:val="280"/>
              </w:numPr>
            </w:pPr>
            <w:r>
              <w:t xml:space="preserve">Conduct an after-action report process and implement necessary actions for improving future responses  </w:t>
            </w:r>
          </w:p>
          <w:p w14:paraId="7E2B4090" w14:textId="2A0077F5" w:rsidR="0064646E" w:rsidRDefault="0064646E">
            <w:pPr>
              <w:pStyle w:val="ListParagraph"/>
              <w:numPr>
                <w:ilvl w:val="0"/>
                <w:numId w:val="280"/>
              </w:numPr>
            </w:pPr>
            <w:r>
              <w:t xml:space="preserve">Gather stakeholders to debrief and engaged in process to identify strengths and weaknesses (areas for improvement) of response  </w:t>
            </w:r>
          </w:p>
          <w:p w14:paraId="0426FE58" w14:textId="77777777" w:rsidR="00A80AA9" w:rsidRDefault="0064646E">
            <w:pPr>
              <w:pStyle w:val="ListParagraph"/>
              <w:numPr>
                <w:ilvl w:val="0"/>
                <w:numId w:val="280"/>
              </w:numPr>
            </w:pPr>
            <w:r>
              <w:t xml:space="preserve">Identify steps to improve future responses </w:t>
            </w:r>
          </w:p>
          <w:p w14:paraId="5608F2CF" w14:textId="1D05D772" w:rsidR="0064646E" w:rsidRDefault="0064646E">
            <w:pPr>
              <w:pStyle w:val="ListParagraph"/>
              <w:numPr>
                <w:ilvl w:val="0"/>
                <w:numId w:val="280"/>
              </w:numPr>
            </w:pPr>
            <w:r>
              <w:t xml:space="preserve">Implement steps to improvement.  </w:t>
            </w:r>
          </w:p>
          <w:p w14:paraId="3057CC90" w14:textId="77777777" w:rsidR="0064646E" w:rsidRDefault="0064646E" w:rsidP="000557C4"/>
          <w:p w14:paraId="334F703A" w14:textId="77777777" w:rsidR="0064646E" w:rsidRDefault="0064646E" w:rsidP="000557C4">
            <w:pPr>
              <w:rPr>
                <w:rFonts w:cs="Arial"/>
                <w:b/>
              </w:rPr>
            </w:pPr>
            <w:r w:rsidRPr="00C850E1">
              <w:rPr>
                <w:rFonts w:cs="Arial"/>
                <w:b/>
              </w:rPr>
              <w:t xml:space="preserve">STAFF ACTIONS: </w:t>
            </w:r>
          </w:p>
          <w:p w14:paraId="09913897" w14:textId="77777777" w:rsidR="0064646E" w:rsidRPr="000557C4" w:rsidRDefault="0064646E" w:rsidP="000557C4">
            <w:pPr>
              <w:rPr>
                <w:u w:val="single"/>
              </w:rPr>
            </w:pPr>
            <w:r w:rsidRPr="000557C4">
              <w:rPr>
                <w:u w:val="single"/>
              </w:rPr>
              <w:t>Goal 2 Actions</w:t>
            </w:r>
          </w:p>
          <w:p w14:paraId="2334B254" w14:textId="77777777" w:rsidR="0064646E" w:rsidRDefault="0064646E">
            <w:pPr>
              <w:pStyle w:val="ListParagraph"/>
              <w:numPr>
                <w:ilvl w:val="0"/>
                <w:numId w:val="281"/>
              </w:numPr>
            </w:pPr>
            <w:r>
              <w:t xml:space="preserve">Participate in the after-action report process.  </w:t>
            </w:r>
          </w:p>
          <w:p w14:paraId="37AA0035" w14:textId="77777777" w:rsidR="0064646E" w:rsidRDefault="0064646E">
            <w:pPr>
              <w:pStyle w:val="ListParagraph"/>
              <w:numPr>
                <w:ilvl w:val="0"/>
                <w:numId w:val="281"/>
              </w:numPr>
            </w:pPr>
            <w:r>
              <w:t xml:space="preserve">Participate in any determined corrective actions discovered in the after-actions process.  </w:t>
            </w:r>
          </w:p>
        </w:tc>
      </w:tr>
    </w:tbl>
    <w:p w14:paraId="0F27A0A9" w14:textId="77777777" w:rsidR="00313CA9" w:rsidRDefault="00313CA9" w:rsidP="00313CA9">
      <w:pPr>
        <w:rPr>
          <w:rFonts w:ascii="Times New Roman" w:hAnsi="Times New Roman"/>
        </w:rPr>
      </w:pPr>
    </w:p>
    <w:p w14:paraId="3E8B1156" w14:textId="053ED001" w:rsidR="00E45E5F" w:rsidRPr="00085528" w:rsidRDefault="00085528" w:rsidP="00415B73">
      <w:pPr>
        <w:pStyle w:val="LittleTitle2"/>
        <w:rPr>
          <w:sz w:val="40"/>
          <w:szCs w:val="40"/>
        </w:rPr>
      </w:pPr>
      <w:r w:rsidRPr="00085528">
        <w:rPr>
          <w:sz w:val="40"/>
          <w:szCs w:val="40"/>
        </w:rPr>
        <w:br w:type="page"/>
      </w:r>
      <w:bookmarkStart w:id="38" w:name="oofsite"/>
      <w:bookmarkEnd w:id="38"/>
      <w:r w:rsidRPr="00085528">
        <w:rPr>
          <w:sz w:val="40"/>
          <w:szCs w:val="40"/>
        </w:rPr>
        <w:lastRenderedPageBreak/>
        <w:t>Off-Site Evacuation</w:t>
      </w:r>
    </w:p>
    <w:p w14:paraId="0C7B25CC" w14:textId="77777777" w:rsidR="00E45E5F" w:rsidRDefault="00E45E5F" w:rsidP="00E45E5F">
      <w:pPr>
        <w:pStyle w:val="Heading2"/>
      </w:pPr>
      <w:r>
        <w:t>Definition</w:t>
      </w:r>
    </w:p>
    <w:p w14:paraId="6B65AC2B" w14:textId="77777777" w:rsidR="00E45E5F" w:rsidRPr="00C850E1" w:rsidRDefault="00E45E5F" w:rsidP="00E45E5F">
      <w:pPr>
        <w:tabs>
          <w:tab w:val="left" w:pos="0"/>
          <w:tab w:val="left" w:pos="720"/>
        </w:tabs>
        <w:spacing w:after="120"/>
        <w:rPr>
          <w:rFonts w:cs="Arial"/>
        </w:rPr>
      </w:pPr>
      <w:r w:rsidRPr="00E3653F">
        <w:rPr>
          <w:rFonts w:cs="Arial"/>
          <w:bCs/>
        </w:rPr>
        <w:t>Off-Site Evacuation</w:t>
      </w:r>
      <w:r w:rsidRPr="00C850E1">
        <w:rPr>
          <w:rFonts w:cs="Arial"/>
        </w:rPr>
        <w:t xml:space="preserve"> is implemented when it is unsafe to remain on the school campus, and evacuation to an off-site assembly area is required.  This </w:t>
      </w:r>
      <w:r>
        <w:rPr>
          <w:rFonts w:cs="Arial"/>
        </w:rPr>
        <w:t>action</w:t>
      </w:r>
      <w:r w:rsidRPr="00C850E1">
        <w:rPr>
          <w:rFonts w:cs="Arial"/>
        </w:rPr>
        <w:t xml:space="preserve"> provides for the orderly movement of students and staff along prescribed routes from inside school buildings to a designated area of safety.  </w:t>
      </w:r>
      <w:r w:rsidRPr="00E3653F">
        <w:rPr>
          <w:rFonts w:cs="Arial"/>
          <w:bCs/>
        </w:rPr>
        <w:t>Off-Site Evacuation</w:t>
      </w:r>
      <w:r w:rsidRPr="00C850E1">
        <w:rPr>
          <w:rFonts w:cs="Arial"/>
        </w:rPr>
        <w:t xml:space="preserve"> is considered appropriate for, but is not limited to, the following types of emergencies:</w:t>
      </w:r>
    </w:p>
    <w:p w14:paraId="368ADC24" w14:textId="77777777" w:rsidR="00E45E5F" w:rsidRPr="00C850E1" w:rsidRDefault="00E45E5F" w:rsidP="00E45E5F">
      <w:pPr>
        <w:tabs>
          <w:tab w:val="left" w:pos="0"/>
          <w:tab w:val="left" w:pos="720"/>
          <w:tab w:val="left" w:pos="4230"/>
          <w:tab w:val="left" w:pos="4680"/>
        </w:tabs>
        <w:ind w:left="720" w:hanging="360"/>
        <w:jc w:val="both"/>
        <w:rPr>
          <w:rFonts w:cs="Arial"/>
        </w:rPr>
      </w:pPr>
      <w:r w:rsidRPr="00C850E1">
        <w:rPr>
          <w:rFonts w:cs="Arial"/>
        </w:rPr>
        <w:t>•</w:t>
      </w:r>
      <w:r w:rsidRPr="00C850E1">
        <w:rPr>
          <w:rFonts w:cs="Arial"/>
        </w:rPr>
        <w:tab/>
        <w:t>Fire</w:t>
      </w:r>
      <w:r w:rsidRPr="00C850E1">
        <w:rPr>
          <w:rFonts w:cs="Arial"/>
        </w:rPr>
        <w:tab/>
        <w:t>•</w:t>
      </w:r>
      <w:r w:rsidRPr="00C850E1">
        <w:rPr>
          <w:rFonts w:cs="Arial"/>
        </w:rPr>
        <w:tab/>
        <w:t>Explosion or threat of explosion</w:t>
      </w:r>
    </w:p>
    <w:p w14:paraId="082C27EC" w14:textId="77777777" w:rsidR="00E45E5F" w:rsidRPr="00C850E1" w:rsidRDefault="00E45E5F" w:rsidP="00E45E5F">
      <w:pPr>
        <w:tabs>
          <w:tab w:val="left" w:pos="0"/>
          <w:tab w:val="left" w:pos="4230"/>
          <w:tab w:val="left" w:pos="4680"/>
        </w:tabs>
        <w:ind w:left="720" w:hanging="360"/>
        <w:jc w:val="both"/>
        <w:rPr>
          <w:rFonts w:cs="Arial"/>
        </w:rPr>
      </w:pPr>
      <w:r w:rsidRPr="00C850E1">
        <w:rPr>
          <w:rFonts w:cs="Arial"/>
        </w:rPr>
        <w:t>•</w:t>
      </w:r>
      <w:r w:rsidRPr="00C850E1">
        <w:rPr>
          <w:rFonts w:cs="Arial"/>
        </w:rPr>
        <w:tab/>
        <w:t>Bomb threat</w:t>
      </w:r>
      <w:r w:rsidRPr="00C850E1">
        <w:rPr>
          <w:rFonts w:cs="Arial"/>
        </w:rPr>
        <w:tab/>
        <w:t>•</w:t>
      </w:r>
      <w:r w:rsidRPr="00C850E1">
        <w:rPr>
          <w:rFonts w:cs="Arial"/>
        </w:rPr>
        <w:tab/>
        <w:t>Post earthquake</w:t>
      </w:r>
    </w:p>
    <w:p w14:paraId="21045038" w14:textId="77777777" w:rsidR="00E45E5F" w:rsidRPr="00C850E1" w:rsidRDefault="00E45E5F" w:rsidP="00E45E5F">
      <w:pPr>
        <w:tabs>
          <w:tab w:val="left" w:pos="0"/>
          <w:tab w:val="left" w:pos="720"/>
        </w:tabs>
        <w:ind w:left="720" w:hanging="360"/>
        <w:jc w:val="both"/>
        <w:rPr>
          <w:rFonts w:cs="Arial"/>
        </w:rPr>
      </w:pPr>
      <w:r w:rsidRPr="00C850E1">
        <w:rPr>
          <w:rFonts w:cs="Arial"/>
        </w:rPr>
        <w:t>•</w:t>
      </w:r>
      <w:r w:rsidRPr="00C850E1">
        <w:rPr>
          <w:rFonts w:cs="Arial"/>
        </w:rPr>
        <w:tab/>
        <w:t>Chemical accident</w:t>
      </w:r>
    </w:p>
    <w:p w14:paraId="73171A49" w14:textId="77777777" w:rsidR="00E45E5F" w:rsidRPr="000B3E8E" w:rsidRDefault="00E45E5F" w:rsidP="00E45E5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550"/>
      </w:tblGrid>
      <w:tr w:rsidR="00E45E5F" w14:paraId="67150E64" w14:textId="77777777" w:rsidTr="00FB3B16">
        <w:tc>
          <w:tcPr>
            <w:tcW w:w="1615" w:type="dxa"/>
            <w:tcBorders>
              <w:right w:val="nil"/>
            </w:tcBorders>
            <w:shd w:val="clear" w:color="auto" w:fill="DBE5F1" w:themeFill="accent1" w:themeFillTint="33"/>
          </w:tcPr>
          <w:p w14:paraId="58584918" w14:textId="77777777" w:rsidR="00E45E5F" w:rsidRDefault="00E45E5F" w:rsidP="00FB3B16">
            <w:pPr>
              <w:pStyle w:val="Heading2"/>
            </w:pPr>
            <w:r>
              <w:t>BEFORE</w:t>
            </w:r>
          </w:p>
        </w:tc>
        <w:tc>
          <w:tcPr>
            <w:tcW w:w="8550" w:type="dxa"/>
            <w:tcBorders>
              <w:left w:val="nil"/>
            </w:tcBorders>
            <w:shd w:val="clear" w:color="auto" w:fill="DBE5F1" w:themeFill="accent1" w:themeFillTint="33"/>
          </w:tcPr>
          <w:p w14:paraId="4DF9112F" w14:textId="77777777" w:rsidR="00E45E5F" w:rsidRDefault="00E45E5F" w:rsidP="00FB3B16">
            <w:pPr>
              <w:pStyle w:val="Heading3"/>
            </w:pPr>
          </w:p>
        </w:tc>
      </w:tr>
      <w:tr w:rsidR="00E45E5F" w14:paraId="2D758A65" w14:textId="77777777" w:rsidTr="00FB3B16">
        <w:tc>
          <w:tcPr>
            <w:tcW w:w="1615" w:type="dxa"/>
          </w:tcPr>
          <w:p w14:paraId="2DD5F5C2" w14:textId="77777777" w:rsidR="00E45E5F" w:rsidRPr="00251BAB" w:rsidRDefault="00E45E5F" w:rsidP="00FB3B16">
            <w:r w:rsidRPr="00251BAB">
              <w:t>Goal:</w:t>
            </w:r>
          </w:p>
        </w:tc>
        <w:tc>
          <w:tcPr>
            <w:tcW w:w="8550" w:type="dxa"/>
          </w:tcPr>
          <w:p w14:paraId="0441EEBE" w14:textId="0435FB80" w:rsidR="00E45E5F" w:rsidRDefault="00E45E5F" w:rsidP="006B7301">
            <w:pPr>
              <w:pStyle w:val="ListParagraph"/>
              <w:numPr>
                <w:ilvl w:val="0"/>
                <w:numId w:val="41"/>
              </w:numPr>
            </w:pPr>
            <w:r>
              <w:t xml:space="preserve">Coordinate with local fire and law enforcement to develop off-site evacuation routes, assembly areas, sister site (for further evacuation options) and accountability procedures  </w:t>
            </w:r>
          </w:p>
          <w:p w14:paraId="7070ABA3" w14:textId="25FE07B0" w:rsidR="00E45E5F" w:rsidRDefault="00E45E5F" w:rsidP="006B7301">
            <w:pPr>
              <w:pStyle w:val="ListParagraph"/>
              <w:numPr>
                <w:ilvl w:val="0"/>
                <w:numId w:val="41"/>
              </w:numPr>
            </w:pPr>
            <w:r w:rsidRPr="009B0B48">
              <w:t xml:space="preserve">Develop the capacity of staff to lead students through appropriate response </w:t>
            </w:r>
            <w:r>
              <w:t>actions and provide developmentally appropriate training to familiarize students with emergency responses</w:t>
            </w:r>
          </w:p>
        </w:tc>
      </w:tr>
      <w:tr w:rsidR="00E45E5F" w14:paraId="67D91F2C" w14:textId="77777777" w:rsidTr="00FB3B16">
        <w:tc>
          <w:tcPr>
            <w:tcW w:w="1615" w:type="dxa"/>
          </w:tcPr>
          <w:p w14:paraId="114B1A0A" w14:textId="77777777" w:rsidR="00E45E5F" w:rsidRPr="00251BAB" w:rsidRDefault="00E45E5F" w:rsidP="00FB3B16">
            <w:r w:rsidRPr="00251BAB">
              <w:t>Objective(s):</w:t>
            </w:r>
          </w:p>
        </w:tc>
        <w:tc>
          <w:tcPr>
            <w:tcW w:w="8550" w:type="dxa"/>
          </w:tcPr>
          <w:p w14:paraId="0932A0D7" w14:textId="77777777" w:rsidR="00E45E5F" w:rsidRPr="006922F4" w:rsidRDefault="00E45E5F" w:rsidP="00FB3B16">
            <w:pPr>
              <w:rPr>
                <w:u w:val="single"/>
              </w:rPr>
            </w:pPr>
            <w:r w:rsidRPr="006922F4">
              <w:rPr>
                <w:u w:val="single"/>
              </w:rPr>
              <w:t>Goal 1 Objectives</w:t>
            </w:r>
          </w:p>
          <w:p w14:paraId="1FD15EC7" w14:textId="1D79A888" w:rsidR="007F04E9" w:rsidRDefault="00E45E5F" w:rsidP="006B7301">
            <w:pPr>
              <w:pStyle w:val="Bullet"/>
              <w:numPr>
                <w:ilvl w:val="0"/>
                <w:numId w:val="42"/>
              </w:numPr>
              <w:jc w:val="left"/>
            </w:pPr>
            <w:r>
              <w:t xml:space="preserve">Meet, train and drill with local fire and law enforcement to ensure an effective evacuation </w:t>
            </w:r>
          </w:p>
          <w:p w14:paraId="20B44818" w14:textId="2E7E0757" w:rsidR="00E45E5F" w:rsidRDefault="00E45E5F" w:rsidP="006B7301">
            <w:pPr>
              <w:pStyle w:val="Bullet"/>
              <w:numPr>
                <w:ilvl w:val="0"/>
                <w:numId w:val="42"/>
              </w:numPr>
              <w:jc w:val="left"/>
            </w:pPr>
            <w:r>
              <w:t>Develop at least t</w:t>
            </w:r>
            <w:r w:rsidR="003E250A">
              <w:t>hree</w:t>
            </w:r>
            <w:r>
              <w:t xml:space="preserve"> viable off-site evacuation routes, a primary</w:t>
            </w:r>
            <w:r w:rsidR="003E250A">
              <w:t xml:space="preserve">, secondary </w:t>
            </w:r>
            <w:r>
              <w:t xml:space="preserve">and a sister school site </w:t>
            </w:r>
          </w:p>
          <w:p w14:paraId="3F3E7997" w14:textId="77777777" w:rsidR="00E45E5F" w:rsidRPr="006922F4" w:rsidRDefault="00E45E5F" w:rsidP="00FB3B16">
            <w:pPr>
              <w:rPr>
                <w:u w:val="single"/>
              </w:rPr>
            </w:pPr>
            <w:r w:rsidRPr="006922F4">
              <w:rPr>
                <w:u w:val="single"/>
              </w:rPr>
              <w:t>Goal 2 Objectives</w:t>
            </w:r>
          </w:p>
          <w:p w14:paraId="260382C6" w14:textId="33EC6F0C" w:rsidR="003E250A" w:rsidRDefault="00E45E5F">
            <w:pPr>
              <w:pStyle w:val="Bullet"/>
              <w:numPr>
                <w:ilvl w:val="0"/>
                <w:numId w:val="282"/>
              </w:numPr>
              <w:jc w:val="left"/>
            </w:pPr>
            <w:r>
              <w:t xml:space="preserve">Train all staff, including before- and after-school staff, to respond with the best actions to protect them and the children they are with </w:t>
            </w:r>
          </w:p>
          <w:p w14:paraId="4B91741A" w14:textId="3B42BD82" w:rsidR="00AC51BB" w:rsidRDefault="00AC51BB">
            <w:pPr>
              <w:pStyle w:val="Bullet"/>
              <w:numPr>
                <w:ilvl w:val="0"/>
                <w:numId w:val="282"/>
              </w:numPr>
              <w:jc w:val="left"/>
            </w:pPr>
            <w:r>
              <w:t>Train all staff, including before-and after-school staff to assist individuals with special needs with the best actions to protect them</w:t>
            </w:r>
          </w:p>
          <w:p w14:paraId="48C27A42" w14:textId="0A6CF574" w:rsidR="00E45E5F" w:rsidRDefault="00E45E5F">
            <w:pPr>
              <w:pStyle w:val="Bullet"/>
              <w:numPr>
                <w:ilvl w:val="0"/>
                <w:numId w:val="282"/>
              </w:numPr>
              <w:jc w:val="left"/>
            </w:pPr>
            <w:r>
              <w:t xml:space="preserve">Hold drills and exercises including different hazards and threats to provide varied experiences in responding to evacuation emergencies  </w:t>
            </w:r>
          </w:p>
        </w:tc>
      </w:tr>
      <w:tr w:rsidR="00E45E5F" w14:paraId="6870E6CB" w14:textId="77777777" w:rsidTr="00FB3B16">
        <w:trPr>
          <w:trHeight w:val="1412"/>
        </w:trPr>
        <w:tc>
          <w:tcPr>
            <w:tcW w:w="1615" w:type="dxa"/>
            <w:tcBorders>
              <w:bottom w:val="single" w:sz="4" w:space="0" w:color="auto"/>
            </w:tcBorders>
          </w:tcPr>
          <w:p w14:paraId="0F8DDC17" w14:textId="77777777" w:rsidR="00E45E5F" w:rsidRPr="00251BAB" w:rsidRDefault="00E45E5F" w:rsidP="00FB3B16">
            <w:r w:rsidRPr="00251BAB">
              <w:t>Courses of Action:</w:t>
            </w:r>
          </w:p>
        </w:tc>
        <w:tc>
          <w:tcPr>
            <w:tcW w:w="8550" w:type="dxa"/>
            <w:tcBorders>
              <w:bottom w:val="single" w:sz="4" w:space="0" w:color="auto"/>
            </w:tcBorders>
          </w:tcPr>
          <w:p w14:paraId="5041108F" w14:textId="77777777" w:rsidR="00E45E5F" w:rsidRDefault="00E45E5F" w:rsidP="00FB3B16">
            <w:pPr>
              <w:tabs>
                <w:tab w:val="left" w:pos="2880"/>
              </w:tabs>
              <w:spacing w:after="120"/>
              <w:rPr>
                <w:rFonts w:cs="Arial"/>
                <w:b/>
              </w:rPr>
            </w:pPr>
            <w:r w:rsidRPr="00C850E1">
              <w:rPr>
                <w:rFonts w:cs="Arial"/>
                <w:b/>
              </w:rPr>
              <w:t>PRINCIPAL/SITE ADMINISTATOR ACTIONS:</w:t>
            </w:r>
          </w:p>
          <w:p w14:paraId="6B250C3F" w14:textId="77777777" w:rsidR="00E45E5F" w:rsidRPr="006922F4" w:rsidRDefault="00E45E5F" w:rsidP="00FB3B16">
            <w:pPr>
              <w:rPr>
                <w:u w:val="single"/>
              </w:rPr>
            </w:pPr>
            <w:r w:rsidRPr="006127CF">
              <w:rPr>
                <w:bCs/>
                <w:u w:val="single"/>
              </w:rPr>
              <w:t xml:space="preserve">Goal </w:t>
            </w:r>
            <w:r>
              <w:rPr>
                <w:bCs/>
                <w:u w:val="single"/>
              </w:rPr>
              <w:t>1 Actions</w:t>
            </w:r>
          </w:p>
          <w:p w14:paraId="7BE8A193" w14:textId="6B23BC63" w:rsidR="009030E3" w:rsidRDefault="00E45E5F">
            <w:pPr>
              <w:pStyle w:val="ListParagraph"/>
              <w:numPr>
                <w:ilvl w:val="0"/>
                <w:numId w:val="283"/>
              </w:numPr>
            </w:pPr>
            <w:r>
              <w:t xml:space="preserve">Meet with local fire and law enforcement agencies to determine best evacuation routes and assembly areas.  Consider the different types of hazards that might require evacuation </w:t>
            </w:r>
          </w:p>
          <w:p w14:paraId="33DEA950" w14:textId="54FF101C" w:rsidR="00E45E5F" w:rsidRDefault="00E45E5F">
            <w:pPr>
              <w:pStyle w:val="ListParagraph"/>
              <w:numPr>
                <w:ilvl w:val="0"/>
                <w:numId w:val="283"/>
              </w:numPr>
            </w:pPr>
            <w:r>
              <w:t>Determine t</w:t>
            </w:r>
            <w:r w:rsidR="00964656">
              <w:t>hree</w:t>
            </w:r>
            <w:r>
              <w:t xml:space="preserve"> </w:t>
            </w:r>
            <w:r w:rsidR="00964656">
              <w:t>off</w:t>
            </w:r>
            <w:r>
              <w:t>-site evacuation routes, primary</w:t>
            </w:r>
            <w:r w:rsidR="00964656">
              <w:t xml:space="preserve">, secondary </w:t>
            </w:r>
            <w:r>
              <w:t xml:space="preserve">and one </w:t>
            </w:r>
            <w:r w:rsidR="00964656">
              <w:t>sister school</w:t>
            </w:r>
            <w:r>
              <w:t>.</w:t>
            </w:r>
            <w:r w:rsidR="009030E3">
              <w:t xml:space="preserve"> </w:t>
            </w:r>
            <w:r w:rsidR="009030E3" w:rsidRPr="009030E3">
              <w:rPr>
                <w:rFonts w:cs="Arial"/>
              </w:rPr>
              <w:t>Determining an appropriate Offsite Evacuation Area should be coordinated with on-scene First Responders.  Location should be in an open area or building at least one block away from dangers associated with the site where students can be contained (e.g., nearby church, nearby school, nearby fenced parking lot, etc.)</w:t>
            </w:r>
          </w:p>
          <w:p w14:paraId="00124353" w14:textId="73312FB9" w:rsidR="00E45E5F" w:rsidRDefault="00E45E5F">
            <w:pPr>
              <w:pStyle w:val="ListParagraph"/>
              <w:numPr>
                <w:ilvl w:val="0"/>
                <w:numId w:val="283"/>
              </w:numPr>
            </w:pPr>
            <w:r>
              <w:t xml:space="preserve">Determine accountability procedures </w:t>
            </w:r>
          </w:p>
          <w:p w14:paraId="57AD71C9" w14:textId="2320A069" w:rsidR="00E45E5F" w:rsidRDefault="00E45E5F">
            <w:pPr>
              <w:pStyle w:val="ListParagraph"/>
              <w:numPr>
                <w:ilvl w:val="0"/>
                <w:numId w:val="283"/>
              </w:numPr>
            </w:pPr>
            <w:r>
              <w:t xml:space="preserve">Ensure staff are trained on basics of incident command. This can be done during the annual Comprehensive School Safety Plan training   </w:t>
            </w:r>
          </w:p>
          <w:p w14:paraId="33F3136C" w14:textId="77777777" w:rsidR="00E45E5F" w:rsidRPr="006922F4" w:rsidRDefault="00E45E5F" w:rsidP="00FB3B16">
            <w:pPr>
              <w:rPr>
                <w:u w:val="single"/>
              </w:rPr>
            </w:pPr>
            <w:r w:rsidRPr="006922F4">
              <w:rPr>
                <w:u w:val="single"/>
              </w:rPr>
              <w:t>Goal 2 Actions</w:t>
            </w:r>
          </w:p>
          <w:p w14:paraId="2812312F" w14:textId="77777777" w:rsidR="003B239D" w:rsidRPr="003B239D" w:rsidRDefault="00E45E5F">
            <w:pPr>
              <w:pStyle w:val="ListParagraph"/>
              <w:numPr>
                <w:ilvl w:val="0"/>
                <w:numId w:val="284"/>
              </w:numPr>
              <w:rPr>
                <w:bCs/>
                <w:u w:val="single"/>
              </w:rPr>
            </w:pPr>
            <w:r>
              <w:t>Ensure staff are trained on evacuation procedures</w:t>
            </w:r>
          </w:p>
          <w:p w14:paraId="2FEF9948" w14:textId="5CF5A121" w:rsidR="00E45E5F" w:rsidRPr="003B239D" w:rsidRDefault="00E45E5F">
            <w:pPr>
              <w:pStyle w:val="ListParagraph"/>
              <w:numPr>
                <w:ilvl w:val="0"/>
                <w:numId w:val="284"/>
              </w:numPr>
              <w:rPr>
                <w:bCs/>
                <w:u w:val="single"/>
              </w:rPr>
            </w:pPr>
            <w:r>
              <w:lastRenderedPageBreak/>
              <w:t xml:space="preserve">Hold evacuation drills as required.  Vary the times, days and possible hazard in order to provide realistic situations which schools might experience during an evacuation  </w:t>
            </w:r>
          </w:p>
          <w:p w14:paraId="15D835B4" w14:textId="56334CA6" w:rsidR="00E45E5F" w:rsidRPr="00BD68AA" w:rsidRDefault="00E45E5F">
            <w:pPr>
              <w:pStyle w:val="ListParagraph"/>
              <w:numPr>
                <w:ilvl w:val="0"/>
                <w:numId w:val="284"/>
              </w:numPr>
              <w:rPr>
                <w:bCs/>
              </w:rPr>
            </w:pPr>
            <w:r w:rsidRPr="00BD68AA">
              <w:rPr>
                <w:bCs/>
              </w:rPr>
              <w:t xml:space="preserve">Post appropriate maps and directions are posted near each door to ensure occupants are aware of possible exits </w:t>
            </w:r>
          </w:p>
          <w:p w14:paraId="2290E600" w14:textId="09105818" w:rsidR="00E45E5F" w:rsidRPr="00C502E0" w:rsidRDefault="00E45E5F">
            <w:pPr>
              <w:pStyle w:val="ListParagraph"/>
              <w:numPr>
                <w:ilvl w:val="0"/>
                <w:numId w:val="284"/>
              </w:numPr>
              <w:rPr>
                <w:bCs/>
              </w:rPr>
            </w:pPr>
            <w:r w:rsidRPr="00BD68AA">
              <w:rPr>
                <w:bCs/>
              </w:rPr>
              <w:t xml:space="preserve">Ensure staff are trained to conduct a rapid visual assessment of their assigned </w:t>
            </w:r>
            <w:r w:rsidRPr="00C502E0">
              <w:rPr>
                <w:bCs/>
              </w:rPr>
              <w:t xml:space="preserve">areas as they exit and share their findings when arriving in the assembly area  </w:t>
            </w:r>
          </w:p>
          <w:p w14:paraId="2BD45CE7" w14:textId="377D10C3" w:rsidR="00E45E5F" w:rsidRPr="00C502E0" w:rsidRDefault="00E45E5F">
            <w:pPr>
              <w:pStyle w:val="ListParagraph"/>
              <w:numPr>
                <w:ilvl w:val="0"/>
                <w:numId w:val="284"/>
              </w:numPr>
              <w:rPr>
                <w:bCs/>
              </w:rPr>
            </w:pPr>
            <w:r w:rsidRPr="00C502E0">
              <w:rPr>
                <w:bCs/>
              </w:rPr>
              <w:t>Ensure staff are familiar with special needs evacuation planning (</w:t>
            </w:r>
            <w:r w:rsidR="00BC5DB8" w:rsidRPr="00C502E0">
              <w:rPr>
                <w:bCs/>
              </w:rPr>
              <w:t xml:space="preserve">Functional </w:t>
            </w:r>
            <w:r w:rsidRPr="00C502E0">
              <w:rPr>
                <w:bCs/>
              </w:rPr>
              <w:t xml:space="preserve">Annex </w:t>
            </w:r>
            <w:r w:rsidR="00BC5DB8" w:rsidRPr="00C502E0">
              <w:rPr>
                <w:bCs/>
              </w:rPr>
              <w:t>E</w:t>
            </w:r>
            <w:r w:rsidRPr="00C502E0">
              <w:rPr>
                <w:bCs/>
              </w:rPr>
              <w:t>)</w:t>
            </w:r>
          </w:p>
          <w:p w14:paraId="0CFCC7AA" w14:textId="77777777" w:rsidR="00E45E5F" w:rsidRDefault="00E45E5F" w:rsidP="00FB3B16">
            <w:pPr>
              <w:pStyle w:val="Bullet"/>
              <w:numPr>
                <w:ilvl w:val="0"/>
                <w:numId w:val="0"/>
              </w:numPr>
              <w:ind w:left="360"/>
              <w:jc w:val="left"/>
            </w:pPr>
          </w:p>
          <w:p w14:paraId="58846BA5" w14:textId="77777777" w:rsidR="00E45E5F" w:rsidRPr="00C850E1" w:rsidRDefault="00E45E5F" w:rsidP="00FB3B16">
            <w:pPr>
              <w:tabs>
                <w:tab w:val="left" w:pos="2880"/>
              </w:tabs>
              <w:spacing w:after="120"/>
              <w:rPr>
                <w:rFonts w:cs="Arial"/>
              </w:rPr>
            </w:pPr>
            <w:r w:rsidRPr="00C850E1">
              <w:rPr>
                <w:rFonts w:cs="Arial"/>
                <w:b/>
              </w:rPr>
              <w:t>STAFF ACTIONS:</w:t>
            </w:r>
          </w:p>
          <w:p w14:paraId="6B227D31" w14:textId="77777777" w:rsidR="00E45E5F" w:rsidRPr="00070A54" w:rsidRDefault="00E45E5F" w:rsidP="00FB3B16">
            <w:pPr>
              <w:rPr>
                <w:u w:val="single"/>
              </w:rPr>
            </w:pPr>
            <w:r w:rsidRPr="00070A54">
              <w:rPr>
                <w:u w:val="single"/>
              </w:rPr>
              <w:t>Goal 1 Actions</w:t>
            </w:r>
          </w:p>
          <w:p w14:paraId="2529C25B" w14:textId="27A44EF3" w:rsidR="00E45E5F" w:rsidRDefault="00E45E5F">
            <w:pPr>
              <w:pStyle w:val="ListParagraph"/>
              <w:numPr>
                <w:ilvl w:val="0"/>
                <w:numId w:val="285"/>
              </w:numPr>
            </w:pPr>
            <w:r>
              <w:t xml:space="preserve">Be familiar with the Incident Command System and designated role on the Incident Command Team  </w:t>
            </w:r>
          </w:p>
          <w:p w14:paraId="4E11D2C8" w14:textId="65757EB1" w:rsidR="00E45E5F" w:rsidRDefault="00E45E5F">
            <w:pPr>
              <w:pStyle w:val="ListParagraph"/>
              <w:numPr>
                <w:ilvl w:val="0"/>
                <w:numId w:val="285"/>
              </w:numPr>
            </w:pPr>
            <w:r>
              <w:t xml:space="preserve">Follow the Chain of Command during emergency situations </w:t>
            </w:r>
          </w:p>
          <w:p w14:paraId="1CD02590" w14:textId="3D628C8F" w:rsidR="00E45E5F" w:rsidRDefault="00E45E5F">
            <w:pPr>
              <w:pStyle w:val="ListParagraph"/>
              <w:numPr>
                <w:ilvl w:val="0"/>
                <w:numId w:val="285"/>
              </w:numPr>
            </w:pPr>
            <w:r>
              <w:t xml:space="preserve">Be familiar with primary and secondary routes and assembly areas </w:t>
            </w:r>
          </w:p>
          <w:p w14:paraId="783DD628" w14:textId="08B71242" w:rsidR="00E45E5F" w:rsidRDefault="00E45E5F">
            <w:pPr>
              <w:pStyle w:val="ListParagraph"/>
              <w:numPr>
                <w:ilvl w:val="0"/>
                <w:numId w:val="285"/>
              </w:numPr>
            </w:pPr>
            <w:r>
              <w:t xml:space="preserve">Be familiar with the accountability procedures  </w:t>
            </w:r>
          </w:p>
          <w:p w14:paraId="774DBC5B" w14:textId="621719C0" w:rsidR="00E45E5F" w:rsidRDefault="00290D7D">
            <w:pPr>
              <w:pStyle w:val="ListParagraph"/>
              <w:numPr>
                <w:ilvl w:val="0"/>
                <w:numId w:val="285"/>
              </w:numPr>
            </w:pPr>
            <w:r>
              <w:t xml:space="preserve">Be familiar with reunification plan and designated roles in reunification </w:t>
            </w:r>
          </w:p>
          <w:p w14:paraId="7C3FEAC3" w14:textId="77777777" w:rsidR="00E45E5F" w:rsidRPr="00070A54" w:rsidRDefault="00E45E5F" w:rsidP="00FB3B16">
            <w:pPr>
              <w:rPr>
                <w:u w:val="single"/>
              </w:rPr>
            </w:pPr>
            <w:r w:rsidRPr="00070A54">
              <w:rPr>
                <w:u w:val="single"/>
              </w:rPr>
              <w:t>Goal 2 Actions</w:t>
            </w:r>
          </w:p>
          <w:p w14:paraId="3B1E36D9" w14:textId="77777777" w:rsidR="00E45E5F" w:rsidRDefault="00E45E5F">
            <w:pPr>
              <w:pStyle w:val="ListParagraph"/>
              <w:numPr>
                <w:ilvl w:val="0"/>
                <w:numId w:val="286"/>
              </w:numPr>
            </w:pPr>
            <w:r>
              <w:t>Review evacuation procedures quarterly</w:t>
            </w:r>
          </w:p>
          <w:p w14:paraId="112AEDFD" w14:textId="1D8E6124" w:rsidR="00E45E5F" w:rsidRDefault="00E45E5F">
            <w:pPr>
              <w:pStyle w:val="ListParagraph"/>
              <w:numPr>
                <w:ilvl w:val="0"/>
                <w:numId w:val="286"/>
              </w:numPr>
            </w:pPr>
            <w:r>
              <w:t>Participate and lead students through evacuation drills</w:t>
            </w:r>
          </w:p>
          <w:p w14:paraId="360012ED" w14:textId="77777777" w:rsidR="003B239D" w:rsidRDefault="00E45E5F">
            <w:pPr>
              <w:pStyle w:val="ListParagraph"/>
              <w:numPr>
                <w:ilvl w:val="0"/>
                <w:numId w:val="286"/>
              </w:numPr>
            </w:pPr>
            <w:r>
              <w:t>Understand that situations may occur that will prevent the class/office from evacuating via the prescribed route or meet in the designated assembly areas</w:t>
            </w:r>
          </w:p>
          <w:p w14:paraId="36F8BD81" w14:textId="0B810D02" w:rsidR="00E45E5F" w:rsidRDefault="00E45E5F">
            <w:pPr>
              <w:pStyle w:val="ListParagraph"/>
              <w:numPr>
                <w:ilvl w:val="0"/>
                <w:numId w:val="286"/>
              </w:numPr>
            </w:pPr>
            <w:r>
              <w:t xml:space="preserve">Be resourceful, flexible and proactive in determining different courses of actions that can be taken to keep staff and students safe.   </w:t>
            </w:r>
          </w:p>
          <w:p w14:paraId="7F8AD959" w14:textId="09E58986" w:rsidR="00E45E5F" w:rsidRDefault="00E45E5F">
            <w:pPr>
              <w:pStyle w:val="ListParagraph"/>
              <w:numPr>
                <w:ilvl w:val="0"/>
                <w:numId w:val="286"/>
              </w:numPr>
            </w:pPr>
            <w:r>
              <w:t xml:space="preserve">Be familiar with special needs evacuation </w:t>
            </w:r>
            <w:r w:rsidRPr="00C502E0">
              <w:t xml:space="preserve">plans </w:t>
            </w:r>
            <w:r w:rsidR="00BC5DB8" w:rsidRPr="00C502E0">
              <w:rPr>
                <w:bCs/>
              </w:rPr>
              <w:t>(Functional Annex E)</w:t>
            </w:r>
          </w:p>
          <w:p w14:paraId="0CC12339" w14:textId="77777777" w:rsidR="00E45E5F" w:rsidRDefault="00E45E5F" w:rsidP="00FB3B16">
            <w:pPr>
              <w:pStyle w:val="ListParagraph"/>
              <w:ind w:left="360"/>
            </w:pPr>
          </w:p>
        </w:tc>
      </w:tr>
      <w:tr w:rsidR="00E45E5F" w14:paraId="706F9696" w14:textId="77777777" w:rsidTr="00FB3B16">
        <w:tc>
          <w:tcPr>
            <w:tcW w:w="1615" w:type="dxa"/>
            <w:tcBorders>
              <w:right w:val="nil"/>
            </w:tcBorders>
            <w:shd w:val="clear" w:color="auto" w:fill="DBE5F1" w:themeFill="accent1" w:themeFillTint="33"/>
          </w:tcPr>
          <w:p w14:paraId="4E52F693" w14:textId="77777777" w:rsidR="00E45E5F" w:rsidRDefault="00E45E5F" w:rsidP="00FB3B16">
            <w:pPr>
              <w:pStyle w:val="Heading2"/>
            </w:pPr>
            <w:r w:rsidRPr="00E10337">
              <w:t>DURING</w:t>
            </w:r>
          </w:p>
        </w:tc>
        <w:tc>
          <w:tcPr>
            <w:tcW w:w="8550" w:type="dxa"/>
            <w:tcBorders>
              <w:left w:val="nil"/>
            </w:tcBorders>
            <w:shd w:val="clear" w:color="auto" w:fill="DBE5F1" w:themeFill="accent1" w:themeFillTint="33"/>
          </w:tcPr>
          <w:p w14:paraId="5FCA56C4" w14:textId="77777777" w:rsidR="00E45E5F" w:rsidRDefault="00E45E5F" w:rsidP="00FB3B16">
            <w:pPr>
              <w:pStyle w:val="Heading3"/>
            </w:pPr>
          </w:p>
        </w:tc>
      </w:tr>
      <w:tr w:rsidR="00E45E5F" w14:paraId="17EB9601" w14:textId="77777777" w:rsidTr="00FB3B16">
        <w:tc>
          <w:tcPr>
            <w:tcW w:w="1615" w:type="dxa"/>
          </w:tcPr>
          <w:p w14:paraId="03F0DC3A" w14:textId="77777777" w:rsidR="00E45E5F" w:rsidRPr="00251BAB" w:rsidRDefault="00E45E5F" w:rsidP="00FB3B16">
            <w:r w:rsidRPr="00251BAB">
              <w:t>Goal</w:t>
            </w:r>
            <w:r>
              <w:t>s</w:t>
            </w:r>
            <w:r w:rsidRPr="00251BAB">
              <w:t>:</w:t>
            </w:r>
          </w:p>
        </w:tc>
        <w:tc>
          <w:tcPr>
            <w:tcW w:w="8550" w:type="dxa"/>
          </w:tcPr>
          <w:p w14:paraId="4A3D478E" w14:textId="77777777" w:rsidR="00E45E5F" w:rsidRDefault="00E45E5F">
            <w:pPr>
              <w:pStyle w:val="ListParagraph"/>
              <w:numPr>
                <w:ilvl w:val="0"/>
                <w:numId w:val="287"/>
              </w:numPr>
            </w:pPr>
            <w:r>
              <w:t>Quickly assess the situation</w:t>
            </w:r>
          </w:p>
          <w:p w14:paraId="2BEEEC0D" w14:textId="16A09D06" w:rsidR="00E45E5F" w:rsidRDefault="00E45E5F">
            <w:pPr>
              <w:pStyle w:val="ListParagraph"/>
              <w:numPr>
                <w:ilvl w:val="0"/>
                <w:numId w:val="287"/>
              </w:numPr>
            </w:pPr>
            <w:r>
              <w:t>Make proper notifications</w:t>
            </w:r>
          </w:p>
          <w:p w14:paraId="07E283EB" w14:textId="77777777" w:rsidR="00E45E5F" w:rsidRDefault="00E45E5F">
            <w:pPr>
              <w:pStyle w:val="ListParagraph"/>
              <w:numPr>
                <w:ilvl w:val="0"/>
                <w:numId w:val="287"/>
              </w:numPr>
            </w:pPr>
            <w:r>
              <w:t>Conduct appropriate evacuation response procedure</w:t>
            </w:r>
          </w:p>
        </w:tc>
      </w:tr>
      <w:tr w:rsidR="00E45E5F" w14:paraId="78A780BE" w14:textId="77777777" w:rsidTr="00FB3B16">
        <w:tc>
          <w:tcPr>
            <w:tcW w:w="1615" w:type="dxa"/>
          </w:tcPr>
          <w:p w14:paraId="43E670B7" w14:textId="77777777" w:rsidR="00E45E5F" w:rsidRPr="00251BAB" w:rsidRDefault="00E45E5F" w:rsidP="00FB3B16">
            <w:r w:rsidRPr="00251BAB">
              <w:t>Objective(s):</w:t>
            </w:r>
          </w:p>
        </w:tc>
        <w:tc>
          <w:tcPr>
            <w:tcW w:w="8550" w:type="dxa"/>
          </w:tcPr>
          <w:p w14:paraId="7A7EF9D6" w14:textId="77777777" w:rsidR="00E45E5F" w:rsidRPr="00245837" w:rsidRDefault="00E45E5F" w:rsidP="00FB3B16">
            <w:pPr>
              <w:rPr>
                <w:u w:val="single"/>
              </w:rPr>
            </w:pPr>
            <w:r w:rsidRPr="00245837">
              <w:rPr>
                <w:u w:val="single"/>
              </w:rPr>
              <w:t>Goal 1 Objectives</w:t>
            </w:r>
          </w:p>
          <w:p w14:paraId="4F88892D" w14:textId="53FF7708" w:rsidR="00290D7D" w:rsidRDefault="00E45E5F">
            <w:pPr>
              <w:pStyle w:val="ListParagraph"/>
              <w:numPr>
                <w:ilvl w:val="0"/>
                <w:numId w:val="288"/>
              </w:numPr>
            </w:pPr>
            <w:r>
              <w:t>Quickly assess the situation and determine the need for evacuation.  If available, work with law enforcement and other responders to determine evacuation needs</w:t>
            </w:r>
            <w:r w:rsidR="00290D7D">
              <w:t xml:space="preserve"> </w:t>
            </w:r>
          </w:p>
          <w:p w14:paraId="74439361" w14:textId="17B3B3E3" w:rsidR="00E45E5F" w:rsidRDefault="00290D7D">
            <w:pPr>
              <w:pStyle w:val="ListParagraph"/>
              <w:numPr>
                <w:ilvl w:val="0"/>
                <w:numId w:val="288"/>
              </w:numPr>
            </w:pPr>
            <w:r>
              <w:t>Work with District office for assistance needed</w:t>
            </w:r>
          </w:p>
          <w:p w14:paraId="63B3B4AD" w14:textId="34D2BFBB" w:rsidR="00E45E5F" w:rsidRDefault="00E45E5F">
            <w:pPr>
              <w:pStyle w:val="ListParagraph"/>
              <w:numPr>
                <w:ilvl w:val="0"/>
                <w:numId w:val="288"/>
              </w:numPr>
            </w:pPr>
            <w:r>
              <w:t xml:space="preserve">Implement evacuation procedures based on the analysis  </w:t>
            </w:r>
          </w:p>
          <w:p w14:paraId="002739C0" w14:textId="77777777" w:rsidR="00E45E5F" w:rsidRPr="00245837" w:rsidRDefault="00E45E5F" w:rsidP="00FB3B16">
            <w:pPr>
              <w:rPr>
                <w:u w:val="single"/>
              </w:rPr>
            </w:pPr>
            <w:r w:rsidRPr="00245837">
              <w:rPr>
                <w:u w:val="single"/>
              </w:rPr>
              <w:t>Goal 2 Objectives</w:t>
            </w:r>
          </w:p>
          <w:p w14:paraId="3748BC46" w14:textId="77777777" w:rsidR="003B239D" w:rsidRDefault="00E45E5F">
            <w:pPr>
              <w:pStyle w:val="ListParagraph"/>
              <w:numPr>
                <w:ilvl w:val="0"/>
                <w:numId w:val="289"/>
              </w:numPr>
            </w:pPr>
            <w:r>
              <w:t xml:space="preserve">Notify staff and students to evacuate </w:t>
            </w:r>
          </w:p>
          <w:p w14:paraId="3DB22516" w14:textId="63D32BEB" w:rsidR="00E45E5F" w:rsidRDefault="00E45E5F">
            <w:pPr>
              <w:pStyle w:val="ListParagraph"/>
              <w:numPr>
                <w:ilvl w:val="0"/>
                <w:numId w:val="289"/>
              </w:numPr>
            </w:pPr>
            <w:r>
              <w:t xml:space="preserve">Call 9-1-1 if necessary </w:t>
            </w:r>
          </w:p>
          <w:p w14:paraId="7645982D" w14:textId="7C579A00" w:rsidR="00E45E5F" w:rsidRDefault="00E45E5F">
            <w:pPr>
              <w:pStyle w:val="ListParagraph"/>
              <w:numPr>
                <w:ilvl w:val="0"/>
                <w:numId w:val="264"/>
              </w:numPr>
            </w:pPr>
            <w:r>
              <w:t>Notify Superintendent’s Office</w:t>
            </w:r>
          </w:p>
          <w:p w14:paraId="05B1AD26" w14:textId="1205EC1B" w:rsidR="00E45E5F" w:rsidRDefault="00E45E5F">
            <w:pPr>
              <w:pStyle w:val="ListParagraph"/>
              <w:numPr>
                <w:ilvl w:val="0"/>
                <w:numId w:val="264"/>
              </w:numPr>
            </w:pPr>
            <w:r>
              <w:t>Staff provide accountability report and situation status of any hazards</w:t>
            </w:r>
          </w:p>
          <w:p w14:paraId="0C4C396A" w14:textId="77777777" w:rsidR="00E45E5F" w:rsidRPr="00E55A3A" w:rsidRDefault="00E45E5F" w:rsidP="00FB3B16">
            <w:pPr>
              <w:rPr>
                <w:u w:val="single"/>
              </w:rPr>
            </w:pPr>
            <w:r w:rsidRPr="00E55A3A">
              <w:rPr>
                <w:u w:val="single"/>
              </w:rPr>
              <w:t>Goal 3 Objectives</w:t>
            </w:r>
          </w:p>
          <w:p w14:paraId="63434A3C" w14:textId="77777777" w:rsidR="00E45E5F" w:rsidRDefault="00E45E5F">
            <w:pPr>
              <w:pStyle w:val="ListParagraph"/>
              <w:numPr>
                <w:ilvl w:val="0"/>
                <w:numId w:val="290"/>
              </w:numPr>
            </w:pPr>
            <w:r>
              <w:t xml:space="preserve">Implement evacuation procedures </w:t>
            </w:r>
          </w:p>
          <w:p w14:paraId="2783B884" w14:textId="77777777" w:rsidR="00E45E5F" w:rsidRDefault="00E45E5F">
            <w:pPr>
              <w:pStyle w:val="ListParagraph"/>
              <w:numPr>
                <w:ilvl w:val="0"/>
                <w:numId w:val="290"/>
              </w:numPr>
            </w:pPr>
            <w:r>
              <w:t xml:space="preserve">Ensure every student and staff members is accounted for.  </w:t>
            </w:r>
          </w:p>
          <w:p w14:paraId="034A55D5" w14:textId="5B294F4D" w:rsidR="00E45E5F" w:rsidRDefault="00E45E5F">
            <w:pPr>
              <w:pStyle w:val="ListParagraph"/>
              <w:numPr>
                <w:ilvl w:val="0"/>
                <w:numId w:val="290"/>
              </w:numPr>
            </w:pPr>
            <w:r>
              <w:t xml:space="preserve">Activate members of the Incident Command Team as necessary (fire suppression, search &amp; rescue, medical first aid  </w:t>
            </w:r>
          </w:p>
          <w:p w14:paraId="55CB707E" w14:textId="77777777" w:rsidR="00E45E5F" w:rsidRDefault="00E45E5F" w:rsidP="00FB3B16"/>
        </w:tc>
      </w:tr>
      <w:tr w:rsidR="00E45E5F" w14:paraId="399B30AE" w14:textId="77777777" w:rsidTr="00FB3B16">
        <w:trPr>
          <w:trHeight w:val="1547"/>
        </w:trPr>
        <w:tc>
          <w:tcPr>
            <w:tcW w:w="1615" w:type="dxa"/>
            <w:tcBorders>
              <w:bottom w:val="single" w:sz="4" w:space="0" w:color="auto"/>
            </w:tcBorders>
          </w:tcPr>
          <w:p w14:paraId="4D02EA3D" w14:textId="77777777" w:rsidR="00E45E5F" w:rsidRPr="00251BAB" w:rsidRDefault="00E45E5F" w:rsidP="00FB3B16">
            <w:r w:rsidRPr="00251BAB">
              <w:lastRenderedPageBreak/>
              <w:t>Courses of Action:</w:t>
            </w:r>
          </w:p>
        </w:tc>
        <w:tc>
          <w:tcPr>
            <w:tcW w:w="8550" w:type="dxa"/>
            <w:tcBorders>
              <w:bottom w:val="single" w:sz="4" w:space="0" w:color="auto"/>
            </w:tcBorders>
          </w:tcPr>
          <w:p w14:paraId="03E111B0" w14:textId="77777777" w:rsidR="00E45E5F" w:rsidRDefault="00E45E5F" w:rsidP="00FB3B16">
            <w:pPr>
              <w:tabs>
                <w:tab w:val="left" w:pos="720"/>
              </w:tabs>
              <w:ind w:left="1440" w:hanging="1440"/>
              <w:rPr>
                <w:rFonts w:cs="Arial"/>
                <w:b/>
              </w:rPr>
            </w:pPr>
            <w:r w:rsidRPr="00C850E1">
              <w:rPr>
                <w:rFonts w:cs="Arial"/>
                <w:b/>
              </w:rPr>
              <w:t>PRINCIPAL/SITE ADMINISTRATOR ACTIONS:</w:t>
            </w:r>
          </w:p>
          <w:p w14:paraId="6C703326" w14:textId="77777777" w:rsidR="00E45E5F" w:rsidRDefault="00E45E5F" w:rsidP="00FB3B16">
            <w:pPr>
              <w:rPr>
                <w:u w:val="single"/>
              </w:rPr>
            </w:pPr>
            <w:r w:rsidRPr="00245837">
              <w:rPr>
                <w:u w:val="single"/>
              </w:rPr>
              <w:t xml:space="preserve">Goal 1 </w:t>
            </w:r>
            <w:r>
              <w:rPr>
                <w:u w:val="single"/>
              </w:rPr>
              <w:t>Actions</w:t>
            </w:r>
          </w:p>
          <w:p w14:paraId="27672B12" w14:textId="5AD4165C" w:rsidR="00E45E5F" w:rsidRPr="00E55A3A" w:rsidRDefault="00E45E5F">
            <w:pPr>
              <w:pStyle w:val="ListParagraph"/>
              <w:numPr>
                <w:ilvl w:val="0"/>
                <w:numId w:val="291"/>
              </w:numPr>
            </w:pPr>
            <w:r w:rsidRPr="00E55A3A">
              <w:t xml:space="preserve">Determine the need for evacuation by assessing the situation, relying on staff reports of the situation or personal observations  </w:t>
            </w:r>
          </w:p>
          <w:p w14:paraId="3BEC2B87" w14:textId="156ABC03" w:rsidR="00E45E5F" w:rsidRDefault="00E45E5F">
            <w:pPr>
              <w:pStyle w:val="ListParagraph"/>
              <w:numPr>
                <w:ilvl w:val="0"/>
                <w:numId w:val="291"/>
              </w:numPr>
            </w:pPr>
            <w:r w:rsidRPr="00E55A3A">
              <w:t>If law enforcement or fire are on-site, work collaboratively to decide of evacuation procedures and location</w:t>
            </w:r>
          </w:p>
          <w:p w14:paraId="5D350CD0" w14:textId="34ECF9A7" w:rsidR="00E45E5F" w:rsidRDefault="00E45E5F">
            <w:pPr>
              <w:pStyle w:val="ListParagraph"/>
              <w:numPr>
                <w:ilvl w:val="0"/>
                <w:numId w:val="291"/>
              </w:numPr>
            </w:pPr>
            <w:r>
              <w:t>If it is a critical incident that requires law enforcement or fire to control the situation, take directives from appropriate agency(ies).  This might be the case in an active shooter, hazmat, terrorist, or hostage situation</w:t>
            </w:r>
          </w:p>
          <w:p w14:paraId="57397CF9" w14:textId="77777777" w:rsidR="00E45E5F" w:rsidRDefault="00E45E5F"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537C4E7F" w14:textId="47CA4C72" w:rsidR="00E45E5F" w:rsidRDefault="00E45E5F">
            <w:pPr>
              <w:pStyle w:val="ListParagraph"/>
              <w:numPr>
                <w:ilvl w:val="0"/>
                <w:numId w:val="292"/>
              </w:numPr>
            </w:pPr>
            <w:r>
              <w:t xml:space="preserve">Make notification to staff and students </w:t>
            </w:r>
          </w:p>
          <w:p w14:paraId="62DC4982" w14:textId="36E3924C" w:rsidR="00E45E5F" w:rsidRPr="002A4122" w:rsidRDefault="00E45E5F">
            <w:pPr>
              <w:pStyle w:val="Bullet1"/>
              <w:numPr>
                <w:ilvl w:val="1"/>
                <w:numId w:val="292"/>
              </w:numPr>
            </w:pPr>
            <w:r w:rsidRPr="002A4122">
              <w:t>The Site Incident Commander</w:t>
            </w:r>
            <w:r>
              <w:t xml:space="preserve"> (administrator)</w:t>
            </w:r>
            <w:r w:rsidRPr="002A4122">
              <w:t xml:space="preserve"> is responsible to notify the ICT and the rest of staff when an Evacuation is necessary</w:t>
            </w:r>
          </w:p>
          <w:p w14:paraId="37FCE53B" w14:textId="53704221" w:rsidR="00E45E5F" w:rsidRPr="002A4122" w:rsidRDefault="00E45E5F">
            <w:pPr>
              <w:pStyle w:val="Bullet1"/>
              <w:numPr>
                <w:ilvl w:val="1"/>
                <w:numId w:val="292"/>
              </w:numPr>
            </w:pPr>
            <w:r w:rsidRPr="002A4122">
              <w:t>The signal for Evacuation is the fire alarm (bell or horn signal)</w:t>
            </w:r>
          </w:p>
          <w:p w14:paraId="7BF2DC93" w14:textId="14A5C1A2" w:rsidR="00E45E5F" w:rsidRPr="002A4122" w:rsidRDefault="00E45E5F">
            <w:pPr>
              <w:pStyle w:val="Bullet1"/>
              <w:numPr>
                <w:ilvl w:val="1"/>
                <w:numId w:val="292"/>
              </w:numPr>
              <w:rPr>
                <w:b/>
              </w:rPr>
            </w:pPr>
            <w:r w:rsidRPr="002A4122">
              <w:t>If the primary emergency notification system fails to activate, the secondary notification method will be the PA System</w:t>
            </w:r>
          </w:p>
          <w:p w14:paraId="2F04F2EF" w14:textId="6AA00EEF" w:rsidR="00E45E5F" w:rsidRDefault="00E45E5F">
            <w:pPr>
              <w:pStyle w:val="Bullet1"/>
              <w:numPr>
                <w:ilvl w:val="1"/>
                <w:numId w:val="292"/>
              </w:numPr>
            </w:pPr>
            <w:r w:rsidRPr="002A4122">
              <w:t>If a controlled Evacuation is required (</w:t>
            </w:r>
            <w:r w:rsidR="00C502E0" w:rsidRPr="002A4122">
              <w:t>e.g.,</w:t>
            </w:r>
            <w:r w:rsidRPr="002A4122">
              <w:t xml:space="preserve"> one classroom at a time), and an alternative method of notification is required (e.g. received credible bomb threat), then notification can be made by telephone or runners</w:t>
            </w:r>
          </w:p>
          <w:p w14:paraId="6BE8744B" w14:textId="77777777" w:rsidR="00E45E5F" w:rsidRDefault="00E45E5F">
            <w:pPr>
              <w:pStyle w:val="Bullet1"/>
              <w:numPr>
                <w:ilvl w:val="1"/>
                <w:numId w:val="292"/>
              </w:numPr>
            </w:pPr>
            <w:r w:rsidRPr="000E09D5">
              <w:t>Provided time is available, make an announcement over the public address system:</w:t>
            </w:r>
            <w:r>
              <w:t xml:space="preserve"> </w:t>
            </w:r>
          </w:p>
          <w:p w14:paraId="4FC2474C" w14:textId="77777777" w:rsidR="00E45E5F" w:rsidRDefault="00E45E5F" w:rsidP="000D21B1">
            <w:pPr>
              <w:pStyle w:val="Bullet1"/>
              <w:numPr>
                <w:ilvl w:val="0"/>
                <w:numId w:val="0"/>
              </w:numPr>
              <w:ind w:left="720"/>
            </w:pPr>
            <w:r w:rsidRPr="006E6A25">
              <w:rPr>
                <w:b/>
                <w:bCs/>
                <w:i/>
                <w:iCs/>
              </w:rPr>
              <w:t>Announcement Example:</w:t>
            </w:r>
            <w:r>
              <w:t xml:space="preserve"> </w:t>
            </w:r>
            <w:r w:rsidRPr="002A4122">
              <w:t>"Attention please.  We need to institute an evacuation of all buildings.  Teachers are to take their students to their designated Assembly Area.  Students, please remain with your teacher.”</w:t>
            </w:r>
          </w:p>
          <w:p w14:paraId="6B3617BB" w14:textId="098F85BE" w:rsidR="00E45E5F" w:rsidRPr="005237B1" w:rsidRDefault="00E45E5F">
            <w:pPr>
              <w:pStyle w:val="ListParagraph"/>
              <w:numPr>
                <w:ilvl w:val="1"/>
                <w:numId w:val="292"/>
              </w:numPr>
              <w:rPr>
                <w:rStyle w:val="Emphasis"/>
              </w:rPr>
            </w:pPr>
            <w:r w:rsidRPr="005237B1">
              <w:rPr>
                <w:rStyle w:val="Emphasis"/>
              </w:rPr>
              <w:t xml:space="preserve">To alert </w:t>
            </w:r>
            <w:r w:rsidR="00C502E0" w:rsidRPr="005237B1">
              <w:rPr>
                <w:rStyle w:val="Emphasis"/>
              </w:rPr>
              <w:t>visually impaired</w:t>
            </w:r>
            <w:r w:rsidRPr="005237B1">
              <w:rPr>
                <w:rStyle w:val="Emphasis"/>
              </w:rPr>
              <w:t xml:space="preserve"> individuals</w:t>
            </w:r>
          </w:p>
          <w:p w14:paraId="15395B12" w14:textId="491ADD4D" w:rsidR="00E45E5F" w:rsidRPr="009B3461" w:rsidRDefault="00E45E5F">
            <w:pPr>
              <w:pStyle w:val="ListParagraph"/>
              <w:numPr>
                <w:ilvl w:val="2"/>
                <w:numId w:val="292"/>
              </w:numPr>
              <w:rPr>
                <w:rFonts w:cs="Arial"/>
              </w:rPr>
            </w:pPr>
            <w:r w:rsidRPr="009B3461">
              <w:rPr>
                <w:rFonts w:cs="Arial"/>
              </w:rPr>
              <w:t>Announce the type of emergency</w:t>
            </w:r>
          </w:p>
          <w:p w14:paraId="54677803" w14:textId="26A8B402" w:rsidR="00E45E5F" w:rsidRPr="009B3461" w:rsidRDefault="00E45E5F">
            <w:pPr>
              <w:pStyle w:val="ListParagraph"/>
              <w:numPr>
                <w:ilvl w:val="2"/>
                <w:numId w:val="292"/>
              </w:numPr>
              <w:rPr>
                <w:rFonts w:cs="Arial"/>
              </w:rPr>
            </w:pPr>
            <w:r w:rsidRPr="009B3461">
              <w:rPr>
                <w:rFonts w:cs="Arial"/>
              </w:rPr>
              <w:t>Offer your arm for guidance</w:t>
            </w:r>
          </w:p>
          <w:p w14:paraId="2073E6F4" w14:textId="310E6CD2" w:rsidR="00E45E5F" w:rsidRPr="009B3461" w:rsidRDefault="00E45E5F">
            <w:pPr>
              <w:pStyle w:val="ListParagraph"/>
              <w:numPr>
                <w:ilvl w:val="2"/>
                <w:numId w:val="292"/>
              </w:numPr>
              <w:rPr>
                <w:rFonts w:cs="Arial"/>
              </w:rPr>
            </w:pPr>
            <w:r w:rsidRPr="009B3461">
              <w:rPr>
                <w:rFonts w:cs="Arial"/>
              </w:rPr>
              <w:t>Tell person where you are going, obstacles you encounter</w:t>
            </w:r>
          </w:p>
          <w:p w14:paraId="196FECA5" w14:textId="117181B1" w:rsidR="00E45E5F" w:rsidRPr="009B3461" w:rsidRDefault="00E45E5F">
            <w:pPr>
              <w:pStyle w:val="ListParagraph"/>
              <w:numPr>
                <w:ilvl w:val="2"/>
                <w:numId w:val="292"/>
              </w:numPr>
              <w:rPr>
                <w:rFonts w:cs="Arial"/>
              </w:rPr>
            </w:pPr>
            <w:r w:rsidRPr="009B3461">
              <w:rPr>
                <w:rFonts w:cs="Arial"/>
              </w:rPr>
              <w:t>When you reach safety, ask if further help is needed</w:t>
            </w:r>
          </w:p>
          <w:p w14:paraId="75D62CC9" w14:textId="77777777" w:rsidR="00E45E5F" w:rsidRPr="005237B1" w:rsidRDefault="00E45E5F">
            <w:pPr>
              <w:pStyle w:val="ListParagraph"/>
              <w:numPr>
                <w:ilvl w:val="1"/>
                <w:numId w:val="292"/>
              </w:numPr>
              <w:rPr>
                <w:rStyle w:val="Emphasis"/>
              </w:rPr>
            </w:pPr>
            <w:r w:rsidRPr="005237B1">
              <w:rPr>
                <w:rStyle w:val="Emphasis"/>
              </w:rPr>
              <w:t>To alert individuals with hearing limitations</w:t>
            </w:r>
          </w:p>
          <w:p w14:paraId="348119B9" w14:textId="6A1403B8" w:rsidR="00E45E5F" w:rsidRPr="009B3461" w:rsidRDefault="00E45E5F">
            <w:pPr>
              <w:pStyle w:val="ListParagraph"/>
              <w:numPr>
                <w:ilvl w:val="2"/>
                <w:numId w:val="292"/>
              </w:numPr>
              <w:rPr>
                <w:rFonts w:cs="Arial"/>
              </w:rPr>
            </w:pPr>
            <w:r w:rsidRPr="009B3461">
              <w:rPr>
                <w:rFonts w:cs="Arial"/>
              </w:rPr>
              <w:t xml:space="preserve">Turn lights on/off to gain person’s </w:t>
            </w:r>
            <w:r w:rsidR="00C502E0" w:rsidRPr="009B3461">
              <w:rPr>
                <w:rFonts w:cs="Arial"/>
              </w:rPr>
              <w:t>attention -</w:t>
            </w:r>
            <w:r w:rsidRPr="009B3461">
              <w:rPr>
                <w:rFonts w:cs="Arial"/>
              </w:rPr>
              <w:t>OR-</w:t>
            </w:r>
          </w:p>
          <w:p w14:paraId="57C4AE0A" w14:textId="77777777" w:rsidR="00E45E5F" w:rsidRPr="009B3461" w:rsidRDefault="00E45E5F">
            <w:pPr>
              <w:pStyle w:val="ListParagraph"/>
              <w:numPr>
                <w:ilvl w:val="2"/>
                <w:numId w:val="292"/>
              </w:numPr>
              <w:rPr>
                <w:rFonts w:cs="Arial"/>
              </w:rPr>
            </w:pPr>
            <w:r w:rsidRPr="009B3461">
              <w:rPr>
                <w:rFonts w:cs="Arial"/>
              </w:rPr>
              <w:t>Indicate directions with gestures   –OR-</w:t>
            </w:r>
          </w:p>
          <w:p w14:paraId="2F559BB0" w14:textId="4A892F21" w:rsidR="00E45E5F" w:rsidRPr="009B3461" w:rsidRDefault="00E45E5F">
            <w:pPr>
              <w:pStyle w:val="ListParagraph"/>
              <w:numPr>
                <w:ilvl w:val="2"/>
                <w:numId w:val="292"/>
              </w:numPr>
              <w:rPr>
                <w:rFonts w:cs="Arial"/>
              </w:rPr>
            </w:pPr>
            <w:r w:rsidRPr="009B3461">
              <w:rPr>
                <w:rFonts w:cs="Arial"/>
              </w:rPr>
              <w:t>Write a note with evacuation directions</w:t>
            </w:r>
          </w:p>
          <w:p w14:paraId="0242718E" w14:textId="77777777" w:rsidR="00E45E5F" w:rsidRPr="006E6A25" w:rsidRDefault="00E45E5F">
            <w:pPr>
              <w:pStyle w:val="Bullet1"/>
              <w:numPr>
                <w:ilvl w:val="0"/>
                <w:numId w:val="292"/>
              </w:numPr>
            </w:pPr>
            <w:r w:rsidRPr="006E6A25">
              <w:t>Call 9-1-1 if necessary</w:t>
            </w:r>
          </w:p>
          <w:p w14:paraId="2141A205" w14:textId="61E6A9CF" w:rsidR="00E45E5F" w:rsidRDefault="00E45E5F">
            <w:pPr>
              <w:pStyle w:val="Bullet1"/>
              <w:numPr>
                <w:ilvl w:val="0"/>
                <w:numId w:val="292"/>
              </w:numPr>
            </w:pPr>
            <w:r>
              <w:t xml:space="preserve">Notify the Superintendent’s Office of situation  </w:t>
            </w:r>
          </w:p>
          <w:p w14:paraId="6DF157A1" w14:textId="77777777" w:rsidR="00E45E5F" w:rsidRDefault="00E45E5F"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5EBBB612" w14:textId="2E8CF763" w:rsidR="00E45E5F" w:rsidRDefault="00E45E5F">
            <w:pPr>
              <w:pStyle w:val="ListParagraph"/>
              <w:numPr>
                <w:ilvl w:val="0"/>
                <w:numId w:val="293"/>
              </w:numPr>
            </w:pPr>
            <w:r>
              <w:t>Ensure staff and students evacuate</w:t>
            </w:r>
          </w:p>
          <w:p w14:paraId="6244B0AC" w14:textId="7717FFB2" w:rsidR="00E45E5F" w:rsidRPr="006E6A25" w:rsidRDefault="00E45E5F">
            <w:pPr>
              <w:pStyle w:val="ListParagraph"/>
              <w:numPr>
                <w:ilvl w:val="0"/>
                <w:numId w:val="293"/>
              </w:numPr>
            </w:pPr>
            <w:r>
              <w:t xml:space="preserve">Implement accountability procedures </w:t>
            </w:r>
          </w:p>
          <w:p w14:paraId="003A920D" w14:textId="6EB94DC4" w:rsidR="00E45E5F" w:rsidRPr="006E6A25" w:rsidRDefault="00E45E5F">
            <w:pPr>
              <w:pStyle w:val="ListParagraph"/>
              <w:numPr>
                <w:ilvl w:val="0"/>
                <w:numId w:val="293"/>
              </w:numPr>
            </w:pPr>
            <w:r w:rsidRPr="006E6A25">
              <w:t>Activate the Incident Command Team, if necessary</w:t>
            </w:r>
          </w:p>
          <w:p w14:paraId="6201AED9" w14:textId="77777777" w:rsidR="00E45E5F" w:rsidRPr="006E6A25" w:rsidRDefault="00E45E5F">
            <w:pPr>
              <w:pStyle w:val="ListParagraph"/>
              <w:numPr>
                <w:ilvl w:val="1"/>
                <w:numId w:val="293"/>
              </w:numPr>
            </w:pPr>
            <w:r w:rsidRPr="006E6A25">
              <w:t>Search and Rescue</w:t>
            </w:r>
          </w:p>
          <w:p w14:paraId="759DA887" w14:textId="77777777" w:rsidR="00E45E5F" w:rsidRDefault="00E45E5F">
            <w:pPr>
              <w:pStyle w:val="ListParagraph"/>
              <w:numPr>
                <w:ilvl w:val="1"/>
                <w:numId w:val="293"/>
              </w:numPr>
            </w:pPr>
            <w:r w:rsidRPr="006E6A25">
              <w:t>First</w:t>
            </w:r>
            <w:r>
              <w:t xml:space="preserve"> </w:t>
            </w:r>
            <w:r w:rsidRPr="006E6A25">
              <w:t>Aid/Medical</w:t>
            </w:r>
          </w:p>
          <w:p w14:paraId="3C572846" w14:textId="77777777" w:rsidR="00E45E5F" w:rsidRDefault="00E45E5F">
            <w:pPr>
              <w:pStyle w:val="ListParagraph"/>
              <w:numPr>
                <w:ilvl w:val="1"/>
                <w:numId w:val="293"/>
              </w:numPr>
            </w:pPr>
            <w:r>
              <w:t>Reunification Team</w:t>
            </w:r>
          </w:p>
          <w:p w14:paraId="76B0C830" w14:textId="77777777" w:rsidR="00E45E5F" w:rsidRDefault="00E45E5F" w:rsidP="00FB3B16">
            <w:pPr>
              <w:pStyle w:val="Bullet1"/>
              <w:numPr>
                <w:ilvl w:val="0"/>
                <w:numId w:val="0"/>
              </w:numPr>
              <w:ind w:left="720" w:hanging="360"/>
            </w:pPr>
          </w:p>
          <w:p w14:paraId="76FCD391" w14:textId="77777777" w:rsidR="00E45E5F" w:rsidRDefault="00E45E5F" w:rsidP="00FB3B16">
            <w:pPr>
              <w:pStyle w:val="Bullet1"/>
              <w:numPr>
                <w:ilvl w:val="0"/>
                <w:numId w:val="0"/>
              </w:numPr>
              <w:ind w:left="720" w:hanging="360"/>
            </w:pPr>
          </w:p>
          <w:p w14:paraId="5C4D64E0" w14:textId="77777777" w:rsidR="00E45E5F" w:rsidRDefault="00E45E5F" w:rsidP="00FB3B16">
            <w:pPr>
              <w:tabs>
                <w:tab w:val="left" w:pos="540"/>
                <w:tab w:val="left" w:pos="720"/>
                <w:tab w:val="left" w:pos="2880"/>
              </w:tabs>
              <w:ind w:left="1440" w:hanging="1440"/>
              <w:rPr>
                <w:rFonts w:cs="Arial"/>
                <w:b/>
              </w:rPr>
            </w:pPr>
            <w:r w:rsidRPr="00C850E1">
              <w:rPr>
                <w:rFonts w:cs="Arial"/>
                <w:b/>
              </w:rPr>
              <w:t xml:space="preserve">STAFF ACTIONS: </w:t>
            </w:r>
          </w:p>
          <w:p w14:paraId="2023C150" w14:textId="77777777" w:rsidR="00E45E5F" w:rsidRDefault="00E45E5F" w:rsidP="00FB3B16">
            <w:pPr>
              <w:rPr>
                <w:u w:val="single"/>
              </w:rPr>
            </w:pPr>
            <w:r w:rsidRPr="00245837">
              <w:rPr>
                <w:u w:val="single"/>
              </w:rPr>
              <w:t xml:space="preserve">Goal </w:t>
            </w:r>
            <w:r>
              <w:rPr>
                <w:u w:val="single"/>
              </w:rPr>
              <w:t>1</w:t>
            </w:r>
            <w:r w:rsidRPr="00245837">
              <w:rPr>
                <w:u w:val="single"/>
              </w:rPr>
              <w:t xml:space="preserve"> </w:t>
            </w:r>
            <w:r>
              <w:rPr>
                <w:u w:val="single"/>
              </w:rPr>
              <w:t>Actions</w:t>
            </w:r>
          </w:p>
          <w:p w14:paraId="16BBEF09" w14:textId="2BBB2491" w:rsidR="00E45E5F" w:rsidRPr="00DF45E9" w:rsidRDefault="00E45E5F">
            <w:pPr>
              <w:pStyle w:val="ListParagraph"/>
              <w:numPr>
                <w:ilvl w:val="0"/>
                <w:numId w:val="294"/>
              </w:numPr>
              <w:rPr>
                <w:u w:val="single"/>
              </w:rPr>
            </w:pPr>
            <w:r>
              <w:t>As evacuation is in process, conduct a</w:t>
            </w:r>
            <w:r w:rsidRPr="00BD68AA">
              <w:rPr>
                <w:bCs/>
              </w:rPr>
              <w:t xml:space="preserve"> rapid visual assessment of assigned areas as exit</w:t>
            </w:r>
            <w:r>
              <w:rPr>
                <w:bCs/>
              </w:rPr>
              <w:t>ing</w:t>
            </w:r>
          </w:p>
          <w:p w14:paraId="6EF0B559" w14:textId="054603D0" w:rsidR="00E45E5F" w:rsidRPr="00385CDB" w:rsidRDefault="00E45E5F">
            <w:pPr>
              <w:pStyle w:val="ListParagraph"/>
              <w:numPr>
                <w:ilvl w:val="0"/>
                <w:numId w:val="294"/>
              </w:numPr>
              <w:rPr>
                <w:u w:val="single"/>
              </w:rPr>
            </w:pPr>
            <w:r>
              <w:rPr>
                <w:bCs/>
              </w:rPr>
              <w:t xml:space="preserve">If situation requires an alteration of evacuation procedures to keep students and staff safe, alter your evacuation routes to get to assembly area  </w:t>
            </w:r>
          </w:p>
          <w:p w14:paraId="236A19EF" w14:textId="77777777" w:rsidR="00E45E5F" w:rsidRDefault="00E45E5F"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3871B061" w14:textId="70998ABF" w:rsidR="00E45E5F" w:rsidRDefault="00E45E5F">
            <w:pPr>
              <w:pStyle w:val="ListParagraph"/>
              <w:numPr>
                <w:ilvl w:val="0"/>
                <w:numId w:val="295"/>
              </w:numPr>
            </w:pPr>
            <w:r w:rsidRPr="005E59D9">
              <w:t>Provide accountability report to Incident Command/administration</w:t>
            </w:r>
          </w:p>
          <w:p w14:paraId="135E29A8" w14:textId="30DE02F1" w:rsidR="00E45E5F" w:rsidRPr="00385CDB" w:rsidRDefault="00E45E5F">
            <w:pPr>
              <w:pStyle w:val="ListParagraph"/>
              <w:numPr>
                <w:ilvl w:val="0"/>
                <w:numId w:val="295"/>
              </w:numPr>
            </w:pPr>
            <w:r>
              <w:lastRenderedPageBreak/>
              <w:t xml:space="preserve">Provide a report of any hazards or situations that need attention to Incident Command/administration </w:t>
            </w:r>
          </w:p>
          <w:p w14:paraId="1E70E0A2" w14:textId="77777777" w:rsidR="00E45E5F" w:rsidRDefault="00E45E5F"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6B666F15" w14:textId="52704903" w:rsidR="00E45E5F" w:rsidRDefault="00E45E5F">
            <w:pPr>
              <w:pStyle w:val="ListParagraph"/>
              <w:numPr>
                <w:ilvl w:val="0"/>
                <w:numId w:val="296"/>
              </w:numPr>
            </w:pPr>
            <w:r w:rsidRPr="00C850E1">
              <w:t>Instruct students to leave the building in an orderly manner using the designated evacuation routes and reassemble in the assigned Assembly Area</w:t>
            </w:r>
          </w:p>
          <w:p w14:paraId="53C0565D" w14:textId="77777777" w:rsidR="00E45E5F" w:rsidRDefault="00E45E5F">
            <w:pPr>
              <w:pStyle w:val="ListParagraph"/>
              <w:numPr>
                <w:ilvl w:val="0"/>
                <w:numId w:val="296"/>
              </w:numPr>
            </w:pPr>
            <w:r>
              <w:t xml:space="preserve">Consider persons with special needs </w:t>
            </w:r>
          </w:p>
          <w:p w14:paraId="14BE109E" w14:textId="77777777" w:rsidR="00E45E5F" w:rsidRPr="005237B1" w:rsidRDefault="00E45E5F">
            <w:pPr>
              <w:pStyle w:val="ListParagraph"/>
              <w:numPr>
                <w:ilvl w:val="1"/>
                <w:numId w:val="296"/>
              </w:numPr>
              <w:rPr>
                <w:rStyle w:val="Emphasis"/>
              </w:rPr>
            </w:pPr>
            <w:r w:rsidRPr="005237B1">
              <w:rPr>
                <w:rStyle w:val="Emphasis"/>
              </w:rPr>
              <w:t>To evacuate individuals using crutches, canes or walkers</w:t>
            </w:r>
          </w:p>
          <w:p w14:paraId="49FBB2D9" w14:textId="58091C73" w:rsidR="000D21B1" w:rsidRDefault="00E45E5F">
            <w:pPr>
              <w:pStyle w:val="ListParagraph"/>
              <w:numPr>
                <w:ilvl w:val="2"/>
                <w:numId w:val="296"/>
              </w:numPr>
              <w:rPr>
                <w:rFonts w:cs="Arial"/>
              </w:rPr>
            </w:pPr>
            <w:r w:rsidRPr="000D21B1">
              <w:rPr>
                <w:rFonts w:cs="Arial"/>
              </w:rPr>
              <w:t>Evacuate these individuals as injured persons</w:t>
            </w:r>
          </w:p>
          <w:p w14:paraId="6C0B4C60" w14:textId="7276933E" w:rsidR="00E45E5F" w:rsidRPr="000D21B1" w:rsidRDefault="00E45E5F">
            <w:pPr>
              <w:pStyle w:val="ListParagraph"/>
              <w:numPr>
                <w:ilvl w:val="2"/>
                <w:numId w:val="296"/>
              </w:numPr>
              <w:rPr>
                <w:rFonts w:cs="Arial"/>
              </w:rPr>
            </w:pPr>
            <w:r w:rsidRPr="000D21B1">
              <w:rPr>
                <w:rFonts w:cs="Arial"/>
              </w:rPr>
              <w:t>Assist and accompany to evacuation site, if possible   -OR-</w:t>
            </w:r>
          </w:p>
          <w:p w14:paraId="087DFA10" w14:textId="77777777" w:rsidR="00E45E5F" w:rsidRPr="006E2D65" w:rsidRDefault="00E45E5F">
            <w:pPr>
              <w:pStyle w:val="ListParagraph"/>
              <w:numPr>
                <w:ilvl w:val="2"/>
                <w:numId w:val="296"/>
              </w:numPr>
              <w:rPr>
                <w:rFonts w:cs="Arial"/>
              </w:rPr>
            </w:pPr>
            <w:r w:rsidRPr="006E2D65">
              <w:rPr>
                <w:rFonts w:cs="Arial"/>
              </w:rPr>
              <w:t xml:space="preserve">Use </w:t>
            </w:r>
            <w:r>
              <w:rPr>
                <w:rFonts w:cs="Arial"/>
              </w:rPr>
              <w:t xml:space="preserve">evacuation chair or </w:t>
            </w:r>
            <w:r w:rsidRPr="006E2D65">
              <w:rPr>
                <w:rFonts w:cs="Arial"/>
              </w:rPr>
              <w:t>a sturdy chair (or one with wheels) to move person   -OR-</w:t>
            </w:r>
          </w:p>
          <w:p w14:paraId="63EEDC9A" w14:textId="70955E03" w:rsidR="00E45E5F" w:rsidRPr="006E2D65" w:rsidRDefault="00E45E5F">
            <w:pPr>
              <w:pStyle w:val="ListParagraph"/>
              <w:numPr>
                <w:ilvl w:val="2"/>
                <w:numId w:val="296"/>
              </w:numPr>
              <w:rPr>
                <w:rFonts w:cs="Arial"/>
              </w:rPr>
            </w:pPr>
            <w:r w:rsidRPr="006E2D65">
              <w:rPr>
                <w:rFonts w:cs="Arial"/>
              </w:rPr>
              <w:t>Help carry individual to safety</w:t>
            </w:r>
          </w:p>
          <w:p w14:paraId="5D91E0E7" w14:textId="77777777" w:rsidR="00E45E5F" w:rsidRPr="005237B1" w:rsidRDefault="00E45E5F">
            <w:pPr>
              <w:pStyle w:val="ListParagraph"/>
              <w:numPr>
                <w:ilvl w:val="1"/>
                <w:numId w:val="296"/>
              </w:numPr>
              <w:rPr>
                <w:rStyle w:val="Emphasis"/>
              </w:rPr>
            </w:pPr>
            <w:r w:rsidRPr="005237B1">
              <w:rPr>
                <w:rStyle w:val="Emphasis"/>
              </w:rPr>
              <w:t>To evacuate individuals using wheelchairs</w:t>
            </w:r>
          </w:p>
          <w:p w14:paraId="406DD968" w14:textId="77777777" w:rsidR="00E45E5F" w:rsidRPr="006E2D65" w:rsidRDefault="00E45E5F">
            <w:pPr>
              <w:pStyle w:val="ListParagraph"/>
              <w:numPr>
                <w:ilvl w:val="2"/>
                <w:numId w:val="296"/>
              </w:numPr>
              <w:rPr>
                <w:rFonts w:cs="Arial"/>
              </w:rPr>
            </w:pPr>
            <w:r w:rsidRPr="006E2D65">
              <w:rPr>
                <w:rFonts w:cs="Arial"/>
              </w:rPr>
              <w:t>Give priority assistance to wheelchair users with electrical respirators</w:t>
            </w:r>
          </w:p>
          <w:p w14:paraId="513A3C4D" w14:textId="2D448B0F" w:rsidR="00E45E5F" w:rsidRPr="006E2D65" w:rsidRDefault="00E45E5F">
            <w:pPr>
              <w:pStyle w:val="ListParagraph"/>
              <w:numPr>
                <w:ilvl w:val="2"/>
                <w:numId w:val="296"/>
              </w:numPr>
              <w:rPr>
                <w:rFonts w:cs="Arial"/>
              </w:rPr>
            </w:pPr>
            <w:r w:rsidRPr="006E2D65">
              <w:rPr>
                <w:rFonts w:cs="Arial"/>
              </w:rPr>
              <w:t>Most wheelchairs are too heavy to take downstairs; consult with the person to determine the best carry options</w:t>
            </w:r>
          </w:p>
          <w:p w14:paraId="422847CA" w14:textId="39977C91" w:rsidR="00E45E5F" w:rsidRPr="006E2D65" w:rsidRDefault="00E45E5F">
            <w:pPr>
              <w:pStyle w:val="ListParagraph"/>
              <w:numPr>
                <w:ilvl w:val="2"/>
                <w:numId w:val="296"/>
              </w:numPr>
              <w:rPr>
                <w:rFonts w:cs="Arial"/>
                <w:b/>
                <w:smallCaps/>
              </w:rPr>
            </w:pPr>
            <w:r w:rsidRPr="006E2D65">
              <w:rPr>
                <w:rFonts w:cs="Arial"/>
              </w:rPr>
              <w:t>Reunite person with the wheelchair as soon as it is safe to do so</w:t>
            </w:r>
          </w:p>
          <w:p w14:paraId="1E56E6DA" w14:textId="03929069" w:rsidR="00E45E5F" w:rsidRDefault="00E45E5F">
            <w:pPr>
              <w:pStyle w:val="ListParagraph"/>
              <w:numPr>
                <w:ilvl w:val="0"/>
                <w:numId w:val="296"/>
              </w:numPr>
            </w:pPr>
            <w:r w:rsidRPr="00C850E1">
              <w:t>Take the emergency backpack and student roster when leaving the building</w:t>
            </w:r>
            <w:r>
              <w:t xml:space="preserve"> </w:t>
            </w:r>
          </w:p>
          <w:p w14:paraId="06E30434" w14:textId="28BAB56F" w:rsidR="00E45E5F" w:rsidRPr="00C850E1" w:rsidRDefault="00E45E5F">
            <w:pPr>
              <w:pStyle w:val="ListParagraph"/>
              <w:numPr>
                <w:ilvl w:val="0"/>
                <w:numId w:val="296"/>
              </w:numPr>
            </w:pPr>
            <w:r>
              <w:t>T</w:t>
            </w:r>
            <w:r w:rsidRPr="00C850E1">
              <w:t>ake attendance when the class is reassembled in a safe location.  Report attendance to the Incident Commander/designee</w:t>
            </w:r>
          </w:p>
          <w:p w14:paraId="4E24EB8C" w14:textId="1DCF1A06" w:rsidR="00E45E5F" w:rsidRPr="00C850E1" w:rsidRDefault="00E45E5F">
            <w:pPr>
              <w:pStyle w:val="ListParagraph"/>
              <w:numPr>
                <w:ilvl w:val="0"/>
                <w:numId w:val="296"/>
              </w:numPr>
            </w:pPr>
            <w:r w:rsidRPr="00C850E1">
              <w:t>Remain in the Assembly Area until further instructions are given</w:t>
            </w:r>
          </w:p>
          <w:p w14:paraId="796D3D96" w14:textId="2D262296" w:rsidR="00E45E5F" w:rsidRDefault="00E45E5F">
            <w:pPr>
              <w:pStyle w:val="ListParagraph"/>
              <w:numPr>
                <w:ilvl w:val="0"/>
                <w:numId w:val="296"/>
              </w:numPr>
            </w:pPr>
            <w:r w:rsidRPr="00C850E1">
              <w:t xml:space="preserve">Wait for another ACTION or the </w:t>
            </w:r>
            <w:r w:rsidRPr="000D21B1">
              <w:rPr>
                <w:bCs/>
              </w:rPr>
              <w:t>all clear</w:t>
            </w:r>
            <w:r w:rsidRPr="00C850E1">
              <w:t xml:space="preserve"> instruction to return to school buildings and normal class routine</w:t>
            </w:r>
          </w:p>
          <w:p w14:paraId="6EE09AA0" w14:textId="2B099622" w:rsidR="00E45E5F" w:rsidRDefault="00E45E5F">
            <w:pPr>
              <w:pStyle w:val="ListParagraph"/>
              <w:numPr>
                <w:ilvl w:val="0"/>
                <w:numId w:val="296"/>
              </w:numPr>
            </w:pPr>
            <w:r>
              <w:t xml:space="preserve">If Incident Command Team is activated, serve in designated position  </w:t>
            </w:r>
          </w:p>
          <w:p w14:paraId="3998E523" w14:textId="77777777" w:rsidR="00E45E5F" w:rsidRDefault="00E45E5F" w:rsidP="00FB3B16">
            <w:pPr>
              <w:pStyle w:val="Bullet1"/>
              <w:numPr>
                <w:ilvl w:val="0"/>
                <w:numId w:val="0"/>
              </w:numPr>
              <w:ind w:left="720"/>
            </w:pPr>
          </w:p>
        </w:tc>
      </w:tr>
      <w:tr w:rsidR="00E45E5F" w:rsidRPr="00E10337" w14:paraId="48BE980E" w14:textId="77777777" w:rsidTr="00FB3B16">
        <w:tc>
          <w:tcPr>
            <w:tcW w:w="1615" w:type="dxa"/>
            <w:tcBorders>
              <w:right w:val="nil"/>
            </w:tcBorders>
            <w:shd w:val="clear" w:color="auto" w:fill="DBE5F1" w:themeFill="accent1" w:themeFillTint="33"/>
          </w:tcPr>
          <w:p w14:paraId="11A74932" w14:textId="77777777" w:rsidR="00E45E5F" w:rsidRPr="00E10337" w:rsidRDefault="00E45E5F" w:rsidP="00FB3B16">
            <w:pPr>
              <w:pStyle w:val="Heading2"/>
            </w:pPr>
            <w:r w:rsidRPr="00E10337">
              <w:t>AFTER</w:t>
            </w:r>
          </w:p>
        </w:tc>
        <w:tc>
          <w:tcPr>
            <w:tcW w:w="8550" w:type="dxa"/>
            <w:tcBorders>
              <w:left w:val="nil"/>
            </w:tcBorders>
            <w:shd w:val="clear" w:color="auto" w:fill="DBE5F1" w:themeFill="accent1" w:themeFillTint="33"/>
          </w:tcPr>
          <w:p w14:paraId="59AFCFAA" w14:textId="77777777" w:rsidR="00E45E5F" w:rsidRPr="00E10337" w:rsidRDefault="00E45E5F" w:rsidP="00FB3B16">
            <w:pPr>
              <w:pStyle w:val="Heading3"/>
            </w:pPr>
          </w:p>
        </w:tc>
      </w:tr>
      <w:tr w:rsidR="00E45E5F" w14:paraId="2C0BC596" w14:textId="77777777" w:rsidTr="00FB3B16">
        <w:tc>
          <w:tcPr>
            <w:tcW w:w="1615" w:type="dxa"/>
          </w:tcPr>
          <w:p w14:paraId="52DC2F1F" w14:textId="77777777" w:rsidR="00E45E5F" w:rsidRPr="00251BAB" w:rsidRDefault="00E45E5F" w:rsidP="00FB3B16">
            <w:r w:rsidRPr="00251BAB">
              <w:t>Goal:</w:t>
            </w:r>
          </w:p>
        </w:tc>
        <w:tc>
          <w:tcPr>
            <w:tcW w:w="8550" w:type="dxa"/>
          </w:tcPr>
          <w:p w14:paraId="64089086" w14:textId="77777777" w:rsidR="00E45E5F" w:rsidRDefault="00E45E5F">
            <w:pPr>
              <w:pStyle w:val="ListParagraph"/>
              <w:numPr>
                <w:ilvl w:val="0"/>
                <w:numId w:val="297"/>
              </w:numPr>
            </w:pPr>
            <w:r>
              <w:t>Effectively communicate to all stakeholders</w:t>
            </w:r>
          </w:p>
          <w:p w14:paraId="379D63D5" w14:textId="77777777" w:rsidR="00E45E5F" w:rsidRDefault="00E45E5F">
            <w:pPr>
              <w:pStyle w:val="ListParagraph"/>
              <w:numPr>
                <w:ilvl w:val="0"/>
                <w:numId w:val="297"/>
              </w:numPr>
            </w:pPr>
            <w:r>
              <w:t>Determine campuses’ evacuation response strengths, areas from improvement and steps to improvement</w:t>
            </w:r>
          </w:p>
        </w:tc>
      </w:tr>
      <w:tr w:rsidR="00E45E5F" w14:paraId="2BB06FE4" w14:textId="77777777" w:rsidTr="00FB3B16">
        <w:tc>
          <w:tcPr>
            <w:tcW w:w="1615" w:type="dxa"/>
          </w:tcPr>
          <w:p w14:paraId="5AA7D1D9" w14:textId="77777777" w:rsidR="00E45E5F" w:rsidRPr="00251BAB" w:rsidRDefault="00E45E5F" w:rsidP="00FB3B16">
            <w:r w:rsidRPr="00251BAB">
              <w:t>Objective(s):</w:t>
            </w:r>
          </w:p>
        </w:tc>
        <w:tc>
          <w:tcPr>
            <w:tcW w:w="8550" w:type="dxa"/>
          </w:tcPr>
          <w:p w14:paraId="732A612C" w14:textId="77777777" w:rsidR="00E45E5F" w:rsidRDefault="00E45E5F" w:rsidP="000D21B1">
            <w:pPr>
              <w:pStyle w:val="Bullet"/>
              <w:numPr>
                <w:ilvl w:val="0"/>
                <w:numId w:val="0"/>
              </w:numPr>
              <w:rPr>
                <w:bCs/>
                <w:u w:val="single"/>
              </w:rPr>
            </w:pPr>
            <w:r w:rsidRPr="006127CF">
              <w:rPr>
                <w:bCs/>
                <w:u w:val="single"/>
              </w:rPr>
              <w:t xml:space="preserve">Goal </w:t>
            </w:r>
            <w:r>
              <w:rPr>
                <w:bCs/>
                <w:u w:val="single"/>
              </w:rPr>
              <w:t>1 Objectives</w:t>
            </w:r>
          </w:p>
          <w:p w14:paraId="3BDED20A" w14:textId="77777777" w:rsidR="00E45E5F" w:rsidRDefault="00E45E5F">
            <w:pPr>
              <w:pStyle w:val="Bullet"/>
              <w:numPr>
                <w:ilvl w:val="0"/>
                <w:numId w:val="298"/>
              </w:numPr>
              <w:jc w:val="left"/>
            </w:pPr>
            <w:r>
              <w:t xml:space="preserve">Provide information to staff, parents, and students </w:t>
            </w:r>
          </w:p>
          <w:p w14:paraId="6E2CA99D" w14:textId="77777777" w:rsidR="00E45E5F" w:rsidRDefault="00E45E5F">
            <w:pPr>
              <w:pStyle w:val="Bullet"/>
              <w:numPr>
                <w:ilvl w:val="0"/>
                <w:numId w:val="298"/>
              </w:numPr>
              <w:ind w:left="340" w:hanging="340"/>
              <w:jc w:val="left"/>
            </w:pPr>
            <w:r>
              <w:t>Provide information to district office</w:t>
            </w:r>
          </w:p>
          <w:p w14:paraId="73C4E999" w14:textId="695C3B5E" w:rsidR="000D21B1" w:rsidRDefault="00E45E5F">
            <w:pPr>
              <w:pStyle w:val="Bullet"/>
              <w:numPr>
                <w:ilvl w:val="0"/>
                <w:numId w:val="298"/>
              </w:numPr>
              <w:ind w:left="340" w:hanging="340"/>
              <w:jc w:val="left"/>
            </w:pPr>
            <w:r>
              <w:t xml:space="preserve">Provide information to media </w:t>
            </w:r>
          </w:p>
          <w:p w14:paraId="726626E9" w14:textId="77777777" w:rsidR="00E45E5F" w:rsidRDefault="00E45E5F" w:rsidP="000D21B1">
            <w:pPr>
              <w:pStyle w:val="Bullet"/>
              <w:numPr>
                <w:ilvl w:val="0"/>
                <w:numId w:val="0"/>
              </w:numPr>
              <w:ind w:left="-20"/>
              <w:rPr>
                <w:bCs/>
                <w:u w:val="single"/>
              </w:rPr>
            </w:pPr>
            <w:r w:rsidRPr="006127CF">
              <w:rPr>
                <w:bCs/>
                <w:u w:val="single"/>
              </w:rPr>
              <w:t xml:space="preserve">Goal </w:t>
            </w:r>
            <w:r>
              <w:rPr>
                <w:bCs/>
                <w:u w:val="single"/>
              </w:rPr>
              <w:t>2</w:t>
            </w:r>
            <w:r w:rsidRPr="006127CF">
              <w:rPr>
                <w:bCs/>
                <w:u w:val="single"/>
              </w:rPr>
              <w:t xml:space="preserve"> </w:t>
            </w:r>
            <w:r>
              <w:rPr>
                <w:bCs/>
                <w:u w:val="single"/>
              </w:rPr>
              <w:t>Objectives</w:t>
            </w:r>
          </w:p>
          <w:p w14:paraId="53EFA597" w14:textId="77777777" w:rsidR="00E45E5F" w:rsidRDefault="00E45E5F">
            <w:pPr>
              <w:pStyle w:val="Bullet"/>
              <w:numPr>
                <w:ilvl w:val="0"/>
                <w:numId w:val="299"/>
              </w:numPr>
              <w:jc w:val="left"/>
            </w:pPr>
            <w:r>
              <w:t>Conduct After-Action Report process</w:t>
            </w:r>
          </w:p>
        </w:tc>
      </w:tr>
      <w:tr w:rsidR="00E45E5F" w14:paraId="1718D0FA" w14:textId="77777777" w:rsidTr="00FB3B16">
        <w:trPr>
          <w:trHeight w:val="1547"/>
        </w:trPr>
        <w:tc>
          <w:tcPr>
            <w:tcW w:w="1615" w:type="dxa"/>
          </w:tcPr>
          <w:p w14:paraId="2AC15618" w14:textId="77777777" w:rsidR="00E45E5F" w:rsidRPr="00251BAB" w:rsidRDefault="00E45E5F" w:rsidP="00FB3B16">
            <w:r w:rsidRPr="00251BAB">
              <w:t>Courses of Action:</w:t>
            </w:r>
          </w:p>
        </w:tc>
        <w:tc>
          <w:tcPr>
            <w:tcW w:w="8550" w:type="dxa"/>
          </w:tcPr>
          <w:p w14:paraId="5610AF82" w14:textId="77777777" w:rsidR="00E45E5F" w:rsidRPr="00C850E1" w:rsidRDefault="00E45E5F" w:rsidP="00FB3B16">
            <w:pPr>
              <w:tabs>
                <w:tab w:val="left" w:pos="720"/>
              </w:tabs>
              <w:ind w:left="1440" w:hanging="1440"/>
              <w:rPr>
                <w:rFonts w:cs="Arial"/>
                <w:b/>
              </w:rPr>
            </w:pPr>
            <w:r w:rsidRPr="00C850E1">
              <w:rPr>
                <w:rFonts w:cs="Arial"/>
                <w:b/>
              </w:rPr>
              <w:t>PRINCIPAL/SITE ADMINISTRATOR ACTIONS:</w:t>
            </w:r>
          </w:p>
          <w:p w14:paraId="5929F16E" w14:textId="77777777" w:rsidR="00E45E5F" w:rsidRPr="000557C4" w:rsidRDefault="00E45E5F" w:rsidP="00FB3B16">
            <w:pPr>
              <w:rPr>
                <w:u w:val="single"/>
              </w:rPr>
            </w:pPr>
            <w:r w:rsidRPr="000557C4">
              <w:rPr>
                <w:u w:val="single"/>
              </w:rPr>
              <w:t>Goal 1 Actions</w:t>
            </w:r>
          </w:p>
          <w:p w14:paraId="391FF5AF" w14:textId="61EA0010" w:rsidR="00E45E5F" w:rsidRDefault="00E45E5F">
            <w:pPr>
              <w:pStyle w:val="ListParagraph"/>
              <w:numPr>
                <w:ilvl w:val="0"/>
                <w:numId w:val="300"/>
              </w:numPr>
            </w:pPr>
            <w:r>
              <w:t>Provide critical information to the district office in order to develop effective key messages</w:t>
            </w:r>
          </w:p>
          <w:p w14:paraId="1A21038F" w14:textId="0995A48F" w:rsidR="00E45E5F" w:rsidRDefault="00E45E5F">
            <w:pPr>
              <w:pStyle w:val="ListParagraph"/>
              <w:numPr>
                <w:ilvl w:val="0"/>
                <w:numId w:val="300"/>
              </w:numPr>
            </w:pPr>
            <w:r>
              <w:t xml:space="preserve">Work with appropriate district department to write messages to inform parents, staff and the community about what happened </w:t>
            </w:r>
          </w:p>
          <w:p w14:paraId="5A19496B" w14:textId="5F6CD6F3" w:rsidR="00F067DA" w:rsidRDefault="00E45E5F">
            <w:pPr>
              <w:pStyle w:val="ListParagraph"/>
              <w:numPr>
                <w:ilvl w:val="0"/>
                <w:numId w:val="300"/>
              </w:numPr>
            </w:pPr>
            <w:r>
              <w:t>Work with appropriate district department to draft talking points for phone calls and media requests</w:t>
            </w:r>
          </w:p>
          <w:p w14:paraId="2712C4B4" w14:textId="77777777" w:rsidR="00E45E5F" w:rsidRPr="000557C4" w:rsidRDefault="00E45E5F" w:rsidP="00FB3B16">
            <w:pPr>
              <w:rPr>
                <w:u w:val="single"/>
              </w:rPr>
            </w:pPr>
            <w:r w:rsidRPr="000557C4">
              <w:rPr>
                <w:u w:val="single"/>
              </w:rPr>
              <w:t>Goal 2 Actions</w:t>
            </w:r>
          </w:p>
          <w:p w14:paraId="1610F40D" w14:textId="0FB32890" w:rsidR="00E45E5F" w:rsidRDefault="00E45E5F">
            <w:pPr>
              <w:pStyle w:val="ListParagraph"/>
              <w:numPr>
                <w:ilvl w:val="0"/>
                <w:numId w:val="301"/>
              </w:numPr>
            </w:pPr>
            <w:r>
              <w:t xml:space="preserve">Conduct an after-action report process and implement necessary actions for improving future responses  </w:t>
            </w:r>
          </w:p>
          <w:p w14:paraId="236F5537" w14:textId="6727CC1D" w:rsidR="00E45E5F" w:rsidRDefault="00E45E5F">
            <w:pPr>
              <w:pStyle w:val="ListParagraph"/>
              <w:numPr>
                <w:ilvl w:val="0"/>
                <w:numId w:val="301"/>
              </w:numPr>
            </w:pPr>
            <w:r>
              <w:t xml:space="preserve">Gather stakeholders to debrief and engaged in process to identify strengths and weaknesses (areas for improvement) of response  </w:t>
            </w:r>
          </w:p>
          <w:p w14:paraId="0124E531" w14:textId="7CCE7063" w:rsidR="00E45E5F" w:rsidRDefault="00E45E5F">
            <w:pPr>
              <w:pStyle w:val="ListParagraph"/>
              <w:numPr>
                <w:ilvl w:val="0"/>
                <w:numId w:val="301"/>
              </w:numPr>
            </w:pPr>
            <w:r>
              <w:t xml:space="preserve">Identify steps to improve future responses  </w:t>
            </w:r>
          </w:p>
          <w:p w14:paraId="7F7943D7" w14:textId="0E2CC09D" w:rsidR="00E45E5F" w:rsidRDefault="00E45E5F">
            <w:pPr>
              <w:pStyle w:val="ListParagraph"/>
              <w:numPr>
                <w:ilvl w:val="0"/>
                <w:numId w:val="301"/>
              </w:numPr>
            </w:pPr>
            <w:r>
              <w:t xml:space="preserve">Implement steps to improvement </w:t>
            </w:r>
          </w:p>
          <w:p w14:paraId="6A2C9467" w14:textId="77777777" w:rsidR="00E45E5F" w:rsidRDefault="00E45E5F" w:rsidP="00FB3B16"/>
          <w:p w14:paraId="4B461E31" w14:textId="77777777" w:rsidR="00E45E5F" w:rsidRDefault="00E45E5F" w:rsidP="00FB3B16">
            <w:pPr>
              <w:rPr>
                <w:rFonts w:cs="Arial"/>
                <w:b/>
              </w:rPr>
            </w:pPr>
            <w:r w:rsidRPr="00C850E1">
              <w:rPr>
                <w:rFonts w:cs="Arial"/>
                <w:b/>
              </w:rPr>
              <w:t xml:space="preserve">STAFF ACTIONS: </w:t>
            </w:r>
          </w:p>
          <w:p w14:paraId="5C01116B" w14:textId="77777777" w:rsidR="00E45E5F" w:rsidRPr="000557C4" w:rsidRDefault="00E45E5F" w:rsidP="00FB3B16">
            <w:pPr>
              <w:rPr>
                <w:u w:val="single"/>
              </w:rPr>
            </w:pPr>
            <w:r w:rsidRPr="000557C4">
              <w:rPr>
                <w:u w:val="single"/>
              </w:rPr>
              <w:t>Goal 2 Actions</w:t>
            </w:r>
          </w:p>
          <w:p w14:paraId="30062AFC" w14:textId="1CDFAA46" w:rsidR="00E45E5F" w:rsidRDefault="00E45E5F">
            <w:pPr>
              <w:pStyle w:val="ListParagraph"/>
              <w:numPr>
                <w:ilvl w:val="0"/>
                <w:numId w:val="302"/>
              </w:numPr>
            </w:pPr>
            <w:r>
              <w:t>Participate in the after-action report proces</w:t>
            </w:r>
            <w:r w:rsidR="00C502E0">
              <w:t>s</w:t>
            </w:r>
          </w:p>
          <w:p w14:paraId="77ABDBB6" w14:textId="72770867" w:rsidR="00E45E5F" w:rsidRDefault="00E45E5F">
            <w:pPr>
              <w:pStyle w:val="ListParagraph"/>
              <w:numPr>
                <w:ilvl w:val="0"/>
                <w:numId w:val="302"/>
              </w:numPr>
            </w:pPr>
            <w:r>
              <w:t>Participate in any determined corrective actions discovered in the after-actions process</w:t>
            </w:r>
          </w:p>
        </w:tc>
      </w:tr>
    </w:tbl>
    <w:p w14:paraId="2E15C40A" w14:textId="77777777" w:rsidR="00E45E5F" w:rsidRDefault="00E45E5F" w:rsidP="00E45E5F">
      <w:pPr>
        <w:rPr>
          <w:rFonts w:ascii="Times New Roman" w:hAnsi="Times New Roman"/>
        </w:rPr>
      </w:pPr>
    </w:p>
    <w:p w14:paraId="140E7679" w14:textId="77777777" w:rsidR="00E45E5F" w:rsidRDefault="00E45E5F" w:rsidP="00E45E5F">
      <w:pPr>
        <w:spacing w:after="120"/>
        <w:rPr>
          <w:rFonts w:cs="Arial"/>
          <w:b/>
          <w:smallCaps/>
        </w:rPr>
      </w:pPr>
    </w:p>
    <w:p w14:paraId="09E3B456" w14:textId="77777777" w:rsidR="00E45E5F" w:rsidRDefault="00E45E5F" w:rsidP="00E45E5F">
      <w:pPr>
        <w:spacing w:after="120"/>
        <w:rPr>
          <w:rFonts w:cs="Arial"/>
          <w:b/>
          <w:smallCaps/>
        </w:rPr>
      </w:pPr>
    </w:p>
    <w:p w14:paraId="42493ADE" w14:textId="7F89F971" w:rsidR="00313CA9" w:rsidRDefault="00313CA9" w:rsidP="00313CA9">
      <w:pPr>
        <w:spacing w:after="200" w:line="276" w:lineRule="auto"/>
        <w:rPr>
          <w:rFonts w:ascii="Arial Narrow" w:hAnsi="Arial Narrow"/>
          <w:b/>
          <w:color w:val="17365D" w:themeColor="text2" w:themeShade="BF"/>
          <w:sz w:val="44"/>
        </w:rPr>
      </w:pPr>
    </w:p>
    <w:p w14:paraId="05C1EA99" w14:textId="77777777" w:rsidR="00313CA9" w:rsidRDefault="00313CA9" w:rsidP="00313CA9">
      <w:pPr>
        <w:rPr>
          <w:rFonts w:ascii="Times New Roman" w:hAnsi="Times New Roman"/>
        </w:rPr>
      </w:pPr>
    </w:p>
    <w:p w14:paraId="7B5197E4" w14:textId="77777777" w:rsidR="00313CA9" w:rsidRDefault="00313CA9" w:rsidP="00313CA9">
      <w:pPr>
        <w:rPr>
          <w:rFonts w:ascii="Times New Roman" w:hAnsi="Times New Roman"/>
        </w:rPr>
        <w:sectPr w:rsidR="00313CA9" w:rsidSect="00313CA9">
          <w:footerReference w:type="default" r:id="rId70"/>
          <w:pgSz w:w="12240" w:h="15840"/>
          <w:pgMar w:top="1008" w:right="1008" w:bottom="1008" w:left="1008" w:header="720" w:footer="720" w:gutter="0"/>
          <w:cols w:space="720"/>
          <w:docGrid w:linePitch="360"/>
        </w:sectPr>
      </w:pPr>
    </w:p>
    <w:p w14:paraId="773A78BC" w14:textId="229F0E13" w:rsidR="00415B73" w:rsidRPr="002049BD" w:rsidRDefault="00415B73" w:rsidP="00415B73">
      <w:pPr>
        <w:pStyle w:val="LittleTitle2"/>
        <w:rPr>
          <w:color w:val="auto"/>
          <w:sz w:val="40"/>
          <w:szCs w:val="40"/>
        </w:rPr>
      </w:pPr>
      <w:bookmarkStart w:id="39" w:name="structure"/>
      <w:bookmarkEnd w:id="39"/>
      <w:r w:rsidRPr="002049BD">
        <w:rPr>
          <w:color w:val="auto"/>
          <w:sz w:val="40"/>
          <w:szCs w:val="40"/>
        </w:rPr>
        <w:lastRenderedPageBreak/>
        <w:t>Structured Reunification</w:t>
      </w:r>
    </w:p>
    <w:p w14:paraId="2AE67658" w14:textId="24DE7D0D" w:rsidR="001E6E8B" w:rsidRPr="00C502E0" w:rsidRDefault="001E6E8B" w:rsidP="00415B73">
      <w:pPr>
        <w:pStyle w:val="Heading2"/>
        <w:rPr>
          <w:color w:val="auto"/>
        </w:rPr>
      </w:pPr>
      <w:r w:rsidRPr="00C502E0">
        <w:rPr>
          <w:color w:val="auto"/>
        </w:rPr>
        <w:t xml:space="preserve">Comprehensive Reunification Plan is available in Functional Annex </w:t>
      </w:r>
      <w:r w:rsidR="00BC5DB8" w:rsidRPr="00C502E0">
        <w:rPr>
          <w:color w:val="auto"/>
        </w:rPr>
        <w:t>B</w:t>
      </w:r>
    </w:p>
    <w:p w14:paraId="02700B16" w14:textId="77777777" w:rsidR="00385AD4" w:rsidRPr="00C502E0" w:rsidRDefault="00385AD4" w:rsidP="00385AD4"/>
    <w:p w14:paraId="0150CFF0" w14:textId="18EBD8BC" w:rsidR="00415B73" w:rsidRPr="00C502E0" w:rsidRDefault="00415B73" w:rsidP="00415B73">
      <w:pPr>
        <w:pStyle w:val="Heading2"/>
        <w:rPr>
          <w:color w:val="auto"/>
        </w:rPr>
      </w:pPr>
      <w:r w:rsidRPr="00C502E0">
        <w:rPr>
          <w:color w:val="auto"/>
        </w:rPr>
        <w:t>Definition</w:t>
      </w:r>
    </w:p>
    <w:p w14:paraId="1445D6B3" w14:textId="77777777" w:rsidR="00415B73" w:rsidRPr="00C502E0" w:rsidRDefault="00415B73" w:rsidP="00415B73">
      <w:pPr>
        <w:rPr>
          <w:rFonts w:asciiTheme="minorHAnsi" w:eastAsiaTheme="minorHAnsi" w:hAnsiTheme="minorHAnsi" w:cstheme="minorBidi"/>
          <w:sz w:val="20"/>
        </w:rPr>
      </w:pPr>
      <w:r w:rsidRPr="00C502E0">
        <w:rPr>
          <w:rFonts w:eastAsiaTheme="minorHAnsi"/>
        </w:rPr>
        <w:t xml:space="preserve">Structured Reunification is the process used to reunify children with their parents, guardians or caregivers, following a school emergency.  Regular dismissal procedures are not followed.  </w:t>
      </w:r>
      <w:r w:rsidRPr="00C502E0">
        <w:rPr>
          <w:rFonts w:cs="Arial"/>
        </w:rPr>
        <w:t xml:space="preserve">If it is necessary to go through the reunification process, assurances must be made to protect the students and ensure release to parents and designated guardians as per District policy.  Following any emergency action, there may be a need to reunite students with parents or authorized guardian.  This is often a difficult and somewhat chaotic event, requiring planning and resources.  </w:t>
      </w:r>
      <w:r w:rsidRPr="00C502E0">
        <w:rPr>
          <w:rFonts w:eastAsiaTheme="minorHAnsi"/>
        </w:rPr>
        <w:t xml:space="preserve">Structured Reunification requires: </w:t>
      </w:r>
    </w:p>
    <w:p w14:paraId="564A4075" w14:textId="5B8A3AFF" w:rsidR="00415B73" w:rsidRPr="00C502E0" w:rsidRDefault="00415B73" w:rsidP="00415B73">
      <w:pPr>
        <w:pStyle w:val="Bullet"/>
        <w:rPr>
          <w:rFonts w:ascii="Arial" w:eastAsiaTheme="minorHAnsi" w:hAnsi="Arial" w:cs="Arial"/>
          <w:szCs w:val="22"/>
        </w:rPr>
      </w:pPr>
      <w:r w:rsidRPr="00C502E0">
        <w:rPr>
          <w:rFonts w:ascii="Arial" w:eastAsiaTheme="minorHAnsi" w:hAnsi="Arial" w:cs="Arial"/>
          <w:szCs w:val="22"/>
        </w:rPr>
        <w:t>Maintaining accurate information on the location of each child</w:t>
      </w:r>
    </w:p>
    <w:p w14:paraId="7997AD04" w14:textId="610631E9" w:rsidR="00415B73" w:rsidRPr="00C502E0" w:rsidRDefault="00415B73" w:rsidP="00415B73">
      <w:pPr>
        <w:pStyle w:val="Bullet"/>
        <w:rPr>
          <w:rFonts w:ascii="Arial" w:eastAsiaTheme="minorHAnsi" w:hAnsi="Arial" w:cs="Arial"/>
          <w:szCs w:val="22"/>
        </w:rPr>
      </w:pPr>
      <w:r w:rsidRPr="00C502E0">
        <w:rPr>
          <w:rFonts w:ascii="Arial" w:eastAsiaTheme="minorHAnsi" w:hAnsi="Arial" w:cs="Arial"/>
          <w:szCs w:val="22"/>
        </w:rPr>
        <w:t>Preventing unauthorized individuals from having access to or removing children</w:t>
      </w:r>
    </w:p>
    <w:p w14:paraId="4AD5792D" w14:textId="45B5995A" w:rsidR="00415B73" w:rsidRPr="00C502E0" w:rsidRDefault="00415B73" w:rsidP="00415B73">
      <w:pPr>
        <w:pStyle w:val="Bullet"/>
        <w:rPr>
          <w:rFonts w:ascii="Arial" w:eastAsiaTheme="minorHAnsi" w:hAnsi="Arial" w:cs="Arial"/>
          <w:szCs w:val="22"/>
        </w:rPr>
      </w:pPr>
      <w:r w:rsidRPr="00C502E0">
        <w:rPr>
          <w:rFonts w:ascii="Arial" w:eastAsiaTheme="minorHAnsi" w:hAnsi="Arial" w:cs="Arial"/>
          <w:szCs w:val="22"/>
        </w:rPr>
        <w:t>Verifying the identity of individuals coming to take custody of children</w:t>
      </w:r>
    </w:p>
    <w:p w14:paraId="7A967D99" w14:textId="62C8E623" w:rsidR="00415B73" w:rsidRPr="00C502E0" w:rsidRDefault="00415B73" w:rsidP="00415B73">
      <w:pPr>
        <w:pStyle w:val="Bullet"/>
        <w:rPr>
          <w:rFonts w:ascii="Arial" w:eastAsiaTheme="minorHAnsi" w:hAnsi="Arial" w:cs="Arial"/>
          <w:szCs w:val="22"/>
        </w:rPr>
      </w:pPr>
      <w:r w:rsidRPr="00C502E0">
        <w:rPr>
          <w:rFonts w:ascii="Arial" w:eastAsiaTheme="minorHAnsi" w:hAnsi="Arial" w:cs="Arial"/>
          <w:szCs w:val="22"/>
        </w:rPr>
        <w:t>Verifying each individual has the legal right to take custody the child for which they have asked</w:t>
      </w:r>
    </w:p>
    <w:p w14:paraId="7A5D5702" w14:textId="5031C1C1" w:rsidR="00415B73" w:rsidRPr="00C502E0" w:rsidRDefault="00415B73" w:rsidP="00415B73">
      <w:pPr>
        <w:pStyle w:val="Bullet"/>
        <w:rPr>
          <w:rFonts w:ascii="Arial" w:eastAsiaTheme="minorHAnsi" w:hAnsi="Arial" w:cs="Arial"/>
          <w:szCs w:val="22"/>
        </w:rPr>
      </w:pPr>
      <w:r w:rsidRPr="00C502E0">
        <w:rPr>
          <w:rFonts w:ascii="Arial" w:eastAsiaTheme="minorHAnsi" w:hAnsi="Arial" w:cs="Arial"/>
          <w:szCs w:val="22"/>
        </w:rPr>
        <w:t>Keeping record of who each student is released to, the method used to verify their identity and the time of the pick-up</w:t>
      </w:r>
    </w:p>
    <w:p w14:paraId="69DFCE73" w14:textId="4678CEB1" w:rsidR="00415B73" w:rsidRPr="00C502E0" w:rsidRDefault="00415B73" w:rsidP="00415B73">
      <w:pPr>
        <w:rPr>
          <w:rFonts w:cs="Arial"/>
        </w:rPr>
      </w:pPr>
      <w:r w:rsidRPr="00C502E0">
        <w:rPr>
          <w:rFonts w:cs="Arial"/>
        </w:rPr>
        <w:t xml:space="preserve">The following site procedure was developed to ensure a safe reunification of students with their parents or designated guardians. </w:t>
      </w:r>
    </w:p>
    <w:p w14:paraId="239E2FA0" w14:textId="0695C001" w:rsidR="00415B73" w:rsidRPr="00C502E0" w:rsidRDefault="00415B73" w:rsidP="00415B73">
      <w:pPr>
        <w:rPr>
          <w:rFonts w:cs="Arial"/>
        </w:rPr>
      </w:pPr>
    </w:p>
    <w:p w14:paraId="39F3A6A7" w14:textId="177CDE84" w:rsidR="00415B73" w:rsidRPr="00C502E0" w:rsidRDefault="00C502E0" w:rsidP="00415B73">
      <w:pPr>
        <w:rPr>
          <w:rFonts w:cs="Arial"/>
        </w:rPr>
      </w:pPr>
      <w:r>
        <w:rPr>
          <w:rFonts w:cs="Arial"/>
        </w:rPr>
        <w:t>See Functional Annex</w:t>
      </w:r>
      <w:r w:rsidR="00415B73" w:rsidRPr="00C502E0">
        <w:rPr>
          <w:rFonts w:cs="Arial"/>
        </w:rPr>
        <w:t xml:space="preserve"> </w:t>
      </w:r>
      <w:r w:rsidR="00BC5DB8" w:rsidRPr="00C502E0">
        <w:rPr>
          <w:rFonts w:cs="Arial"/>
        </w:rPr>
        <w:t>B</w:t>
      </w:r>
      <w:r w:rsidR="00415B73" w:rsidRPr="00C502E0">
        <w:rPr>
          <w:rFonts w:cs="Arial"/>
        </w:rPr>
        <w:t xml:space="preserve"> for comprehensive Reunification Plan</w:t>
      </w:r>
    </w:p>
    <w:p w14:paraId="521DCCFC" w14:textId="5C4DC779" w:rsidR="00415B73" w:rsidRDefault="00415B73" w:rsidP="00415B73">
      <w:pPr>
        <w:rPr>
          <w:rFonts w:cs="Arial"/>
        </w:rPr>
      </w:pPr>
    </w:p>
    <w:p w14:paraId="2EEA4453" w14:textId="6C4BF60C" w:rsidR="00415B73" w:rsidRDefault="00415B73" w:rsidP="00415B73">
      <w:pPr>
        <w:rPr>
          <w:rFonts w:cs="Arial"/>
        </w:rPr>
      </w:pPr>
    </w:p>
    <w:p w14:paraId="392B18A8" w14:textId="455DA6E5" w:rsidR="00415B73" w:rsidRDefault="00415B73" w:rsidP="00415B73">
      <w:pPr>
        <w:rPr>
          <w:rFonts w:cs="Arial"/>
        </w:rPr>
      </w:pPr>
    </w:p>
    <w:p w14:paraId="34D86C12" w14:textId="6DB6AFF3" w:rsidR="00415B73" w:rsidRDefault="00415B73" w:rsidP="00415B73">
      <w:pPr>
        <w:rPr>
          <w:rFonts w:cs="Arial"/>
        </w:rPr>
      </w:pPr>
    </w:p>
    <w:p w14:paraId="1488ED13" w14:textId="1D5B4ECD" w:rsidR="00415B73" w:rsidRDefault="00415B73">
      <w:pPr>
        <w:spacing w:after="200" w:line="276" w:lineRule="auto"/>
        <w:rPr>
          <w:rFonts w:cs="Arial"/>
        </w:rPr>
      </w:pPr>
      <w:r>
        <w:rPr>
          <w:rFonts w:cs="Arial"/>
        </w:rPr>
        <w:br w:type="page"/>
      </w:r>
    </w:p>
    <w:p w14:paraId="244E4D6C" w14:textId="77777777" w:rsidR="00415B73" w:rsidRPr="002049BD" w:rsidRDefault="00415B73" w:rsidP="00415B73">
      <w:pPr>
        <w:pStyle w:val="SmallTitle"/>
        <w:rPr>
          <w:sz w:val="40"/>
          <w:szCs w:val="40"/>
        </w:rPr>
      </w:pPr>
      <w:bookmarkStart w:id="40" w:name="shelter"/>
      <w:bookmarkEnd w:id="40"/>
      <w:r w:rsidRPr="002049BD">
        <w:rPr>
          <w:sz w:val="40"/>
          <w:szCs w:val="40"/>
        </w:rPr>
        <w:lastRenderedPageBreak/>
        <w:t>Shelter-In-Place</w:t>
      </w:r>
    </w:p>
    <w:p w14:paraId="6AFCFD0D" w14:textId="77777777" w:rsidR="00415B73" w:rsidRPr="00DF1B04" w:rsidRDefault="00415B73" w:rsidP="00415B73">
      <w:pPr>
        <w:pStyle w:val="Heading2"/>
      </w:pPr>
      <w:r w:rsidRPr="00DF1B04">
        <w:t>Definition</w:t>
      </w:r>
    </w:p>
    <w:p w14:paraId="0684CD3E" w14:textId="77777777" w:rsidR="00415B73" w:rsidRDefault="00415B73" w:rsidP="00415B73">
      <w:pPr>
        <w:rPr>
          <w:rFonts w:eastAsiaTheme="minorHAnsi"/>
        </w:rPr>
      </w:pPr>
      <w:r w:rsidRPr="00DF1B04">
        <w:rPr>
          <w:rFonts w:eastAsiaTheme="minorHAnsi"/>
          <w:bCs/>
        </w:rPr>
        <w:t>Shelter-in-place</w:t>
      </w:r>
      <w:r w:rsidRPr="005C525B">
        <w:rPr>
          <w:rFonts w:eastAsiaTheme="minorHAnsi"/>
        </w:rPr>
        <w:t xml:space="preserve"> is implemented when there is a need to isolate students and staff from the outdoor environment to prevent exposure to airborne contaminants. The procedures include closing and sealing doors, windows and vents; shutting down the classroom/building heating, ventilation and air conditioning systems to prevent exposure to the outside air; and turning off pilot lights.  </w:t>
      </w:r>
      <w:r>
        <w:rPr>
          <w:rFonts w:eastAsiaTheme="minorHAnsi"/>
        </w:rPr>
        <w:t>Shelter-in-place</w:t>
      </w:r>
      <w:r w:rsidRPr="005C525B">
        <w:rPr>
          <w:rFonts w:eastAsiaTheme="minorHAnsi"/>
        </w:rPr>
        <w:t xml:space="preserve"> allows for the free movement of staff and students within the building, although one should not leave the room until further instructions are received.  Those in bungalows and buildings with exterior passageways must remain in the classroom while </w:t>
      </w:r>
      <w:r>
        <w:rPr>
          <w:rFonts w:eastAsiaTheme="minorHAnsi"/>
        </w:rPr>
        <w:t>Shelter-in-place</w:t>
      </w:r>
      <w:r w:rsidRPr="005C525B">
        <w:rPr>
          <w:rFonts w:eastAsiaTheme="minorHAnsi"/>
        </w:rPr>
        <w:t xml:space="preserve"> is instituted.  It is appropriate for, but not limited to, gas leaks, external chemical release, dirty bombs and hazardous material spills.</w:t>
      </w:r>
    </w:p>
    <w:p w14:paraId="2FC27E32" w14:textId="77777777" w:rsidR="00415B73" w:rsidRPr="00DF1B04" w:rsidRDefault="00415B73" w:rsidP="00415B73">
      <w:pPr>
        <w:rPr>
          <w:rFonts w:cs="Arial"/>
        </w:rPr>
      </w:pPr>
    </w:p>
    <w:p w14:paraId="624DEBC5" w14:textId="77777777" w:rsidR="00415B73" w:rsidRPr="000B3E8E" w:rsidRDefault="00415B73" w:rsidP="00415B73">
      <w:pPr>
        <w:rPr>
          <w:rFonts w:cs="Arial"/>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9270"/>
      </w:tblGrid>
      <w:tr w:rsidR="00415B73" w14:paraId="618AB2AF" w14:textId="77777777" w:rsidTr="004978FA">
        <w:tc>
          <w:tcPr>
            <w:tcW w:w="1615" w:type="dxa"/>
            <w:tcBorders>
              <w:right w:val="nil"/>
            </w:tcBorders>
            <w:shd w:val="clear" w:color="auto" w:fill="DBE5F1" w:themeFill="accent1" w:themeFillTint="33"/>
          </w:tcPr>
          <w:p w14:paraId="625ADC73" w14:textId="77777777" w:rsidR="00415B73" w:rsidRDefault="00415B73" w:rsidP="00FB3B16">
            <w:pPr>
              <w:pStyle w:val="Heading2"/>
            </w:pPr>
            <w:r>
              <w:t>BEFORE</w:t>
            </w:r>
          </w:p>
        </w:tc>
        <w:tc>
          <w:tcPr>
            <w:tcW w:w="9270" w:type="dxa"/>
            <w:tcBorders>
              <w:left w:val="nil"/>
            </w:tcBorders>
            <w:shd w:val="clear" w:color="auto" w:fill="DBE5F1" w:themeFill="accent1" w:themeFillTint="33"/>
          </w:tcPr>
          <w:p w14:paraId="52C81998" w14:textId="77777777" w:rsidR="00415B73" w:rsidRDefault="00415B73" w:rsidP="00FB3B16">
            <w:pPr>
              <w:pStyle w:val="Heading3"/>
            </w:pPr>
          </w:p>
        </w:tc>
      </w:tr>
      <w:tr w:rsidR="00415B73" w14:paraId="18ED1E58" w14:textId="77777777" w:rsidTr="004978FA">
        <w:tc>
          <w:tcPr>
            <w:tcW w:w="1615" w:type="dxa"/>
          </w:tcPr>
          <w:p w14:paraId="20F5D4F1" w14:textId="77777777" w:rsidR="00415B73" w:rsidRPr="00251BAB" w:rsidRDefault="00415B73" w:rsidP="00FB3B16">
            <w:r w:rsidRPr="00251BAB">
              <w:t>Goal:</w:t>
            </w:r>
          </w:p>
        </w:tc>
        <w:tc>
          <w:tcPr>
            <w:tcW w:w="9270" w:type="dxa"/>
          </w:tcPr>
          <w:p w14:paraId="11F6F493" w14:textId="46AFE190" w:rsidR="00415B73" w:rsidRDefault="00415B73" w:rsidP="006B7301">
            <w:pPr>
              <w:pStyle w:val="ListParagraph"/>
              <w:numPr>
                <w:ilvl w:val="0"/>
                <w:numId w:val="44"/>
              </w:numPr>
            </w:pPr>
            <w:r>
              <w:t xml:space="preserve">Coordinate with local fire to develop </w:t>
            </w:r>
            <w:r w:rsidR="005F1DC3">
              <w:t>viable Shelter-In-Place procedures</w:t>
            </w:r>
            <w:r>
              <w:t xml:space="preserve">  </w:t>
            </w:r>
          </w:p>
          <w:p w14:paraId="4A1168C5" w14:textId="3C849E0B" w:rsidR="00415B73" w:rsidRDefault="00415B73" w:rsidP="006B7301">
            <w:pPr>
              <w:pStyle w:val="ListParagraph"/>
              <w:numPr>
                <w:ilvl w:val="0"/>
                <w:numId w:val="44"/>
              </w:numPr>
            </w:pPr>
            <w:r w:rsidRPr="009B0B48">
              <w:t xml:space="preserve">Develop the capacity of staff to lead students through appropriate response </w:t>
            </w:r>
            <w:r>
              <w:t>actions and provide developmentally appropriate training to familiarize students with emergency responses</w:t>
            </w:r>
          </w:p>
        </w:tc>
      </w:tr>
      <w:tr w:rsidR="00415B73" w14:paraId="7BAFAF5D" w14:textId="77777777" w:rsidTr="004978FA">
        <w:tc>
          <w:tcPr>
            <w:tcW w:w="1615" w:type="dxa"/>
          </w:tcPr>
          <w:p w14:paraId="5BB1C21A" w14:textId="77777777" w:rsidR="00415B73" w:rsidRPr="00251BAB" w:rsidRDefault="00415B73" w:rsidP="00FB3B16">
            <w:r w:rsidRPr="00251BAB">
              <w:t>Objective(s):</w:t>
            </w:r>
          </w:p>
        </w:tc>
        <w:tc>
          <w:tcPr>
            <w:tcW w:w="9270" w:type="dxa"/>
          </w:tcPr>
          <w:p w14:paraId="4D7038C2" w14:textId="77777777" w:rsidR="00415B73" w:rsidRPr="006922F4" w:rsidRDefault="00415B73" w:rsidP="00FB3B16">
            <w:pPr>
              <w:rPr>
                <w:u w:val="single"/>
              </w:rPr>
            </w:pPr>
            <w:r w:rsidRPr="006922F4">
              <w:rPr>
                <w:u w:val="single"/>
              </w:rPr>
              <w:t>Goal 1 Objectives</w:t>
            </w:r>
          </w:p>
          <w:p w14:paraId="7AA77420" w14:textId="646D3BC9" w:rsidR="00385AD4" w:rsidRDefault="00415B73" w:rsidP="006B7301">
            <w:pPr>
              <w:pStyle w:val="Bullet"/>
              <w:numPr>
                <w:ilvl w:val="0"/>
                <w:numId w:val="45"/>
              </w:numPr>
              <w:jc w:val="left"/>
            </w:pPr>
            <w:r>
              <w:t xml:space="preserve">Meet, train and drill with local fire to ensure an effective </w:t>
            </w:r>
            <w:r w:rsidR="005F1DC3">
              <w:t>Shelter-In-Place procedures</w:t>
            </w:r>
            <w:r w:rsidR="009465C3">
              <w:t>, including</w:t>
            </w:r>
            <w:r w:rsidR="00E50447">
              <w:t xml:space="preserve"> accountability procedures,</w:t>
            </w:r>
            <w:r w:rsidR="009465C3">
              <w:t xml:space="preserve"> effective rooms/areas to use and</w:t>
            </w:r>
            <w:r w:rsidR="00E50447">
              <w:t xml:space="preserve"> strategies</w:t>
            </w:r>
            <w:r w:rsidR="009465C3">
              <w:t xml:space="preserve"> to implement</w:t>
            </w:r>
            <w:r w:rsidR="00E50447">
              <w:t>,</w:t>
            </w:r>
            <w:r w:rsidR="009465C3">
              <w:t xml:space="preserve"> specifically in a hazardous material release or wildfire</w:t>
            </w:r>
          </w:p>
          <w:p w14:paraId="34326105" w14:textId="51BCB339" w:rsidR="00385AD4" w:rsidRDefault="00385AD4" w:rsidP="00385CDB">
            <w:pPr>
              <w:pStyle w:val="Bullet"/>
              <w:numPr>
                <w:ilvl w:val="0"/>
                <w:numId w:val="45"/>
              </w:numPr>
              <w:jc w:val="left"/>
            </w:pPr>
            <w:r w:rsidRPr="00311FB6">
              <w:t xml:space="preserve">Develop a clear chain of command </w:t>
            </w:r>
            <w:r>
              <w:t>with staff to facilitate functioning in an incident command or unified command</w:t>
            </w:r>
          </w:p>
          <w:p w14:paraId="1234309C" w14:textId="77777777" w:rsidR="00415B73" w:rsidRPr="006922F4" w:rsidRDefault="00415B73" w:rsidP="00FB3B16">
            <w:pPr>
              <w:rPr>
                <w:u w:val="single"/>
              </w:rPr>
            </w:pPr>
            <w:r w:rsidRPr="006922F4">
              <w:rPr>
                <w:u w:val="single"/>
              </w:rPr>
              <w:t>Goal 2 Objectives</w:t>
            </w:r>
          </w:p>
          <w:p w14:paraId="77398EB6" w14:textId="5E900D38" w:rsidR="00415B73" w:rsidRDefault="00415B73" w:rsidP="006B7301">
            <w:pPr>
              <w:pStyle w:val="Bullet"/>
              <w:numPr>
                <w:ilvl w:val="0"/>
                <w:numId w:val="45"/>
              </w:numPr>
              <w:jc w:val="left"/>
            </w:pPr>
            <w:r>
              <w:t xml:space="preserve">Train all staff, including before- and after-school staff, to respond with the best actions to protect them and the children they are with </w:t>
            </w:r>
          </w:p>
          <w:p w14:paraId="726E032E" w14:textId="69ABFE74" w:rsidR="00AC51BB" w:rsidRDefault="00AC51BB" w:rsidP="006B7301">
            <w:pPr>
              <w:pStyle w:val="Bullet"/>
              <w:numPr>
                <w:ilvl w:val="0"/>
                <w:numId w:val="45"/>
              </w:numPr>
              <w:jc w:val="left"/>
            </w:pPr>
            <w:r>
              <w:t>Train all staff, including before-and after-school staff to assist individuals with special needs with the best actions to protect them</w:t>
            </w:r>
          </w:p>
          <w:p w14:paraId="7624C53D" w14:textId="064D9158" w:rsidR="00415B73" w:rsidRDefault="00415B73" w:rsidP="006B7301">
            <w:pPr>
              <w:pStyle w:val="Bullet"/>
              <w:numPr>
                <w:ilvl w:val="0"/>
                <w:numId w:val="45"/>
              </w:numPr>
              <w:jc w:val="left"/>
            </w:pPr>
            <w:r>
              <w:t>Hold drills and exercises including different hazards and threats to provide varied experiences in responding to emergencies</w:t>
            </w:r>
            <w:r w:rsidR="009465C3">
              <w:t xml:space="preserve"> requiring Shelter-In-Place </w:t>
            </w:r>
          </w:p>
        </w:tc>
      </w:tr>
      <w:tr w:rsidR="00415B73" w14:paraId="595B77C7" w14:textId="77777777" w:rsidTr="004978FA">
        <w:trPr>
          <w:trHeight w:val="1412"/>
        </w:trPr>
        <w:tc>
          <w:tcPr>
            <w:tcW w:w="1615" w:type="dxa"/>
            <w:tcBorders>
              <w:bottom w:val="single" w:sz="4" w:space="0" w:color="auto"/>
            </w:tcBorders>
          </w:tcPr>
          <w:p w14:paraId="1DE78CE1" w14:textId="77777777" w:rsidR="00415B73" w:rsidRPr="00251BAB" w:rsidRDefault="00415B73" w:rsidP="00FB3B16">
            <w:r w:rsidRPr="00251BAB">
              <w:t>Courses of Action:</w:t>
            </w:r>
          </w:p>
        </w:tc>
        <w:tc>
          <w:tcPr>
            <w:tcW w:w="9270" w:type="dxa"/>
            <w:tcBorders>
              <w:bottom w:val="single" w:sz="4" w:space="0" w:color="auto"/>
            </w:tcBorders>
          </w:tcPr>
          <w:p w14:paraId="57146496" w14:textId="77777777" w:rsidR="00415B73" w:rsidRDefault="00415B73" w:rsidP="00FB3B16">
            <w:pPr>
              <w:tabs>
                <w:tab w:val="left" w:pos="2880"/>
              </w:tabs>
              <w:spacing w:after="120"/>
              <w:rPr>
                <w:rFonts w:cs="Arial"/>
                <w:b/>
              </w:rPr>
            </w:pPr>
            <w:r w:rsidRPr="00C850E1">
              <w:rPr>
                <w:rFonts w:cs="Arial"/>
                <w:b/>
              </w:rPr>
              <w:t>PRINCIPAL/SITE ADMINISTATOR ACTIONS:</w:t>
            </w:r>
          </w:p>
          <w:p w14:paraId="4463A7F5" w14:textId="77777777" w:rsidR="00415B73" w:rsidRPr="006922F4" w:rsidRDefault="00415B73" w:rsidP="00FB3B16">
            <w:pPr>
              <w:rPr>
                <w:u w:val="single"/>
              </w:rPr>
            </w:pPr>
            <w:r w:rsidRPr="006127CF">
              <w:rPr>
                <w:bCs/>
                <w:u w:val="single"/>
              </w:rPr>
              <w:t xml:space="preserve">Goal </w:t>
            </w:r>
            <w:r>
              <w:rPr>
                <w:bCs/>
                <w:u w:val="single"/>
              </w:rPr>
              <w:t>1 Actions</w:t>
            </w:r>
          </w:p>
          <w:p w14:paraId="3E2F3733" w14:textId="0D3A1713" w:rsidR="00415B73" w:rsidRDefault="00415B73" w:rsidP="006B7301">
            <w:pPr>
              <w:pStyle w:val="ListParagraph"/>
              <w:numPr>
                <w:ilvl w:val="0"/>
                <w:numId w:val="46"/>
              </w:numPr>
            </w:pPr>
            <w:r>
              <w:t>Meet with local fire</w:t>
            </w:r>
            <w:r w:rsidR="008F2692">
              <w:t xml:space="preserve"> department </w:t>
            </w:r>
            <w:r>
              <w:t xml:space="preserve">to determine </w:t>
            </w:r>
            <w:r w:rsidR="008F2692">
              <w:t xml:space="preserve">rooms/areas to conduct Shelter-In-Pace, identify any internal hazards to be aware of, and identify specific procedures to implement, specifically in a hazardous material release or a wildfire. </w:t>
            </w:r>
            <w:r>
              <w:t xml:space="preserve"> Consider the different types of hazards that might require </w:t>
            </w:r>
            <w:r w:rsidR="008F2692">
              <w:t>Shelter-In-Place</w:t>
            </w:r>
          </w:p>
          <w:p w14:paraId="31335C3F" w14:textId="2C0F3233" w:rsidR="00415B73" w:rsidRDefault="00415B73" w:rsidP="006B7301">
            <w:pPr>
              <w:pStyle w:val="ListParagraph"/>
              <w:numPr>
                <w:ilvl w:val="0"/>
                <w:numId w:val="46"/>
              </w:numPr>
            </w:pPr>
            <w:r>
              <w:t xml:space="preserve">Determine accountability procedures </w:t>
            </w:r>
          </w:p>
          <w:p w14:paraId="7203E929" w14:textId="281CB228" w:rsidR="00415B73" w:rsidRDefault="00415B73" w:rsidP="00FB3B16">
            <w:pPr>
              <w:pStyle w:val="ListParagraph"/>
              <w:numPr>
                <w:ilvl w:val="0"/>
                <w:numId w:val="46"/>
              </w:numPr>
            </w:pPr>
            <w:r>
              <w:t xml:space="preserve">Ensure staff are trained on basics of incident command. This can be done during the annual Comprehensive School Safety Plan training    </w:t>
            </w:r>
          </w:p>
          <w:p w14:paraId="1B14C7C7" w14:textId="77777777" w:rsidR="00415B73" w:rsidRPr="006922F4" w:rsidRDefault="00415B73" w:rsidP="00FB3B16">
            <w:pPr>
              <w:rPr>
                <w:u w:val="single"/>
              </w:rPr>
            </w:pPr>
            <w:r w:rsidRPr="006922F4">
              <w:rPr>
                <w:u w:val="single"/>
              </w:rPr>
              <w:t>Goal 2 Actions</w:t>
            </w:r>
          </w:p>
          <w:p w14:paraId="0740D6C4" w14:textId="1575C53C" w:rsidR="00415B73" w:rsidRPr="00070A54" w:rsidRDefault="00415B73" w:rsidP="006B7301">
            <w:pPr>
              <w:pStyle w:val="ListParagraph"/>
              <w:numPr>
                <w:ilvl w:val="0"/>
                <w:numId w:val="48"/>
              </w:numPr>
              <w:rPr>
                <w:bCs/>
                <w:u w:val="single"/>
              </w:rPr>
            </w:pPr>
            <w:r>
              <w:t xml:space="preserve">Ensure staff are trained on </w:t>
            </w:r>
            <w:r w:rsidR="00E50447">
              <w:t>Shelter-In-Place</w:t>
            </w:r>
            <w:r>
              <w:t xml:space="preserve"> procedures</w:t>
            </w:r>
          </w:p>
          <w:p w14:paraId="4FF3B87B" w14:textId="02F5220D" w:rsidR="00531A6F" w:rsidRPr="00C502E0" w:rsidRDefault="00415B73" w:rsidP="006B7301">
            <w:pPr>
              <w:pStyle w:val="ListParagraph"/>
              <w:numPr>
                <w:ilvl w:val="0"/>
                <w:numId w:val="48"/>
              </w:numPr>
              <w:rPr>
                <w:bCs/>
                <w:u w:val="single"/>
              </w:rPr>
            </w:pPr>
            <w:r>
              <w:t>Hold</w:t>
            </w:r>
            <w:r w:rsidR="00E50447">
              <w:t xml:space="preserve"> Shelter-In-Place</w:t>
            </w:r>
            <w:r>
              <w:t xml:space="preserve"> drills as required.  Vary the times, days and possible hazard in order to provide realistic situations which </w:t>
            </w:r>
            <w:r w:rsidRPr="00C502E0">
              <w:t xml:space="preserve">schools might experience during an </w:t>
            </w:r>
            <w:r w:rsidR="00E50447" w:rsidRPr="00C502E0">
              <w:t>emergency requiring Shelter-In-Place</w:t>
            </w:r>
            <w:r w:rsidRPr="00C502E0">
              <w:rPr>
                <w:bCs/>
              </w:rPr>
              <w:t xml:space="preserve">  </w:t>
            </w:r>
          </w:p>
          <w:p w14:paraId="25A1500D" w14:textId="644B6D7A" w:rsidR="00415B73" w:rsidRPr="00C502E0" w:rsidRDefault="00415B73" w:rsidP="006B7301">
            <w:pPr>
              <w:pStyle w:val="ListParagraph"/>
              <w:numPr>
                <w:ilvl w:val="0"/>
                <w:numId w:val="48"/>
              </w:numPr>
              <w:rPr>
                <w:bCs/>
                <w:u w:val="single"/>
              </w:rPr>
            </w:pPr>
            <w:r w:rsidRPr="00C502E0">
              <w:rPr>
                <w:bCs/>
              </w:rPr>
              <w:t>Ensure staff are familiar with special needs</w:t>
            </w:r>
            <w:r w:rsidR="00E50447" w:rsidRPr="00C502E0">
              <w:rPr>
                <w:bCs/>
              </w:rPr>
              <w:t xml:space="preserve"> </w:t>
            </w:r>
            <w:r w:rsidRPr="00C502E0">
              <w:rPr>
                <w:bCs/>
              </w:rPr>
              <w:t xml:space="preserve">planning </w:t>
            </w:r>
            <w:r w:rsidR="00BC5DB8" w:rsidRPr="00C502E0">
              <w:rPr>
                <w:bCs/>
              </w:rPr>
              <w:t>(Functional Annex E)</w:t>
            </w:r>
          </w:p>
          <w:p w14:paraId="3888CFF9" w14:textId="77777777" w:rsidR="00415B73" w:rsidRDefault="00415B73" w:rsidP="00FB3B16">
            <w:pPr>
              <w:pStyle w:val="Bullet"/>
              <w:numPr>
                <w:ilvl w:val="0"/>
                <w:numId w:val="0"/>
              </w:numPr>
              <w:ind w:left="360"/>
              <w:jc w:val="left"/>
            </w:pPr>
          </w:p>
          <w:p w14:paraId="739F67B5" w14:textId="77777777" w:rsidR="00415B73" w:rsidRPr="00C850E1" w:rsidRDefault="00415B73" w:rsidP="00FB3B16">
            <w:pPr>
              <w:tabs>
                <w:tab w:val="left" w:pos="2880"/>
              </w:tabs>
              <w:spacing w:after="120"/>
              <w:rPr>
                <w:rFonts w:cs="Arial"/>
              </w:rPr>
            </w:pPr>
            <w:r w:rsidRPr="00C850E1">
              <w:rPr>
                <w:rFonts w:cs="Arial"/>
                <w:b/>
              </w:rPr>
              <w:t>STAFF ACTIONS:</w:t>
            </w:r>
          </w:p>
          <w:p w14:paraId="455A8C4E" w14:textId="77777777" w:rsidR="00415B73" w:rsidRPr="00070A54" w:rsidRDefault="00415B73" w:rsidP="00FB3B16">
            <w:pPr>
              <w:rPr>
                <w:u w:val="single"/>
              </w:rPr>
            </w:pPr>
            <w:r w:rsidRPr="00070A54">
              <w:rPr>
                <w:u w:val="single"/>
              </w:rPr>
              <w:t>Goal 1 Actions</w:t>
            </w:r>
          </w:p>
          <w:p w14:paraId="3DC5686C" w14:textId="509EF0A9" w:rsidR="00415B73" w:rsidRDefault="00415B73" w:rsidP="006B7301">
            <w:pPr>
              <w:pStyle w:val="ListParagraph"/>
              <w:numPr>
                <w:ilvl w:val="0"/>
                <w:numId w:val="49"/>
              </w:numPr>
            </w:pPr>
            <w:r>
              <w:lastRenderedPageBreak/>
              <w:t>Be familiar with the Incident Command System and designated role on the Incident Command Team</w:t>
            </w:r>
          </w:p>
          <w:p w14:paraId="5943DA23" w14:textId="557D2566" w:rsidR="00415B73" w:rsidRDefault="00415B73" w:rsidP="006B7301">
            <w:pPr>
              <w:pStyle w:val="ListParagraph"/>
              <w:numPr>
                <w:ilvl w:val="0"/>
                <w:numId w:val="49"/>
              </w:numPr>
            </w:pPr>
            <w:r>
              <w:t>Follow the Chain of Command during emergency situations</w:t>
            </w:r>
          </w:p>
          <w:p w14:paraId="1B1467EE" w14:textId="443F593D" w:rsidR="00415B73" w:rsidRDefault="00415B73" w:rsidP="006B7301">
            <w:pPr>
              <w:pStyle w:val="ListParagraph"/>
              <w:numPr>
                <w:ilvl w:val="0"/>
                <w:numId w:val="49"/>
              </w:numPr>
            </w:pPr>
            <w:r>
              <w:t xml:space="preserve">Be familiar with </w:t>
            </w:r>
            <w:r w:rsidR="00ED3091">
              <w:t>Shelter-In-Place areas and procedures</w:t>
            </w:r>
            <w:r>
              <w:t xml:space="preserve"> </w:t>
            </w:r>
          </w:p>
          <w:p w14:paraId="78E3C88F" w14:textId="49BA8266" w:rsidR="00415B73" w:rsidRDefault="00415B73" w:rsidP="006B7301">
            <w:pPr>
              <w:pStyle w:val="ListParagraph"/>
              <w:numPr>
                <w:ilvl w:val="0"/>
                <w:numId w:val="49"/>
              </w:numPr>
            </w:pPr>
            <w:r>
              <w:t>Be familiar with the accountability procedures</w:t>
            </w:r>
          </w:p>
          <w:p w14:paraId="5FB66FEE" w14:textId="12AF1494" w:rsidR="00415B73" w:rsidRDefault="00415B73" w:rsidP="00FB3B16">
            <w:pPr>
              <w:pStyle w:val="ListParagraph"/>
              <w:numPr>
                <w:ilvl w:val="0"/>
                <w:numId w:val="49"/>
              </w:numPr>
            </w:pPr>
            <w:r>
              <w:t xml:space="preserve">Be familiar with reunification plan and designated roles in reunification  </w:t>
            </w:r>
          </w:p>
          <w:p w14:paraId="74F0F724" w14:textId="77777777" w:rsidR="00415B73" w:rsidRPr="00070A54" w:rsidRDefault="00415B73" w:rsidP="00FB3B16">
            <w:pPr>
              <w:rPr>
                <w:u w:val="single"/>
              </w:rPr>
            </w:pPr>
            <w:r w:rsidRPr="00070A54">
              <w:rPr>
                <w:u w:val="single"/>
              </w:rPr>
              <w:t>Goal 2 Actions</w:t>
            </w:r>
          </w:p>
          <w:p w14:paraId="5B461FAE" w14:textId="053F4E4D" w:rsidR="00415B73" w:rsidRDefault="00415B73" w:rsidP="006B7301">
            <w:pPr>
              <w:pStyle w:val="ListParagraph"/>
              <w:numPr>
                <w:ilvl w:val="0"/>
                <w:numId w:val="50"/>
              </w:numPr>
            </w:pPr>
            <w:r>
              <w:t xml:space="preserve">Review </w:t>
            </w:r>
            <w:r w:rsidR="00ED3091">
              <w:t>Shelter-In-Place</w:t>
            </w:r>
            <w:r>
              <w:t xml:space="preserve"> procedures quarterly</w:t>
            </w:r>
          </w:p>
          <w:p w14:paraId="2C3A3CF0" w14:textId="3311A38E" w:rsidR="00415B73" w:rsidRPr="00C502E0" w:rsidRDefault="00415B73" w:rsidP="006B7301">
            <w:pPr>
              <w:pStyle w:val="ListParagraph"/>
              <w:numPr>
                <w:ilvl w:val="0"/>
                <w:numId w:val="50"/>
              </w:numPr>
            </w:pPr>
            <w:r w:rsidRPr="00C502E0">
              <w:t xml:space="preserve">Participate and lead students through </w:t>
            </w:r>
            <w:r w:rsidR="00ED3091" w:rsidRPr="00C502E0">
              <w:t>Shelter-In-Place</w:t>
            </w:r>
            <w:r w:rsidRPr="00C502E0">
              <w:t xml:space="preserve"> drills</w:t>
            </w:r>
          </w:p>
          <w:p w14:paraId="37000547" w14:textId="0D15F7F9" w:rsidR="00415B73" w:rsidRPr="00C502E0" w:rsidRDefault="00415B73" w:rsidP="006B7301">
            <w:pPr>
              <w:pStyle w:val="ListParagraph"/>
              <w:numPr>
                <w:ilvl w:val="0"/>
                <w:numId w:val="50"/>
              </w:numPr>
            </w:pPr>
            <w:r w:rsidRPr="00C502E0">
              <w:t xml:space="preserve">Be familiar with special needs </w:t>
            </w:r>
            <w:r w:rsidR="00ED3091" w:rsidRPr="00C502E0">
              <w:t xml:space="preserve">emergency </w:t>
            </w:r>
            <w:r w:rsidRPr="00C502E0">
              <w:t>plan</w:t>
            </w:r>
            <w:r w:rsidR="00ED3091" w:rsidRPr="00C502E0">
              <w:t>ning</w:t>
            </w:r>
            <w:r w:rsidR="00BC5DB8" w:rsidRPr="00C502E0">
              <w:t xml:space="preserve"> </w:t>
            </w:r>
            <w:r w:rsidR="00BC5DB8" w:rsidRPr="00C502E0">
              <w:rPr>
                <w:bCs/>
              </w:rPr>
              <w:t>(Functional Annex E)</w:t>
            </w:r>
          </w:p>
          <w:p w14:paraId="16D736BC" w14:textId="77777777" w:rsidR="00415B73" w:rsidRDefault="00415B73" w:rsidP="00FB3B16">
            <w:pPr>
              <w:pStyle w:val="ListParagraph"/>
              <w:ind w:left="360"/>
            </w:pPr>
          </w:p>
        </w:tc>
      </w:tr>
      <w:tr w:rsidR="00415B73" w14:paraId="7992503E" w14:textId="77777777" w:rsidTr="004978FA">
        <w:tc>
          <w:tcPr>
            <w:tcW w:w="1615" w:type="dxa"/>
            <w:tcBorders>
              <w:right w:val="nil"/>
            </w:tcBorders>
            <w:shd w:val="clear" w:color="auto" w:fill="DBE5F1" w:themeFill="accent1" w:themeFillTint="33"/>
          </w:tcPr>
          <w:p w14:paraId="250EF0F3" w14:textId="77777777" w:rsidR="00415B73" w:rsidRDefault="00415B73" w:rsidP="00FB3B16">
            <w:pPr>
              <w:pStyle w:val="Heading2"/>
            </w:pPr>
            <w:r w:rsidRPr="00E10337">
              <w:t>DURING</w:t>
            </w:r>
          </w:p>
        </w:tc>
        <w:tc>
          <w:tcPr>
            <w:tcW w:w="9270" w:type="dxa"/>
            <w:tcBorders>
              <w:left w:val="nil"/>
            </w:tcBorders>
            <w:shd w:val="clear" w:color="auto" w:fill="DBE5F1" w:themeFill="accent1" w:themeFillTint="33"/>
          </w:tcPr>
          <w:p w14:paraId="493E6415" w14:textId="77777777" w:rsidR="00415B73" w:rsidRDefault="00415B73" w:rsidP="00FB3B16">
            <w:pPr>
              <w:pStyle w:val="Heading3"/>
            </w:pPr>
          </w:p>
        </w:tc>
      </w:tr>
      <w:tr w:rsidR="00415B73" w14:paraId="5B14D837" w14:textId="77777777" w:rsidTr="004978FA">
        <w:tc>
          <w:tcPr>
            <w:tcW w:w="1615" w:type="dxa"/>
          </w:tcPr>
          <w:p w14:paraId="7D1D59D3" w14:textId="77777777" w:rsidR="00415B73" w:rsidRPr="00251BAB" w:rsidRDefault="00415B73" w:rsidP="00FB3B16">
            <w:r w:rsidRPr="00251BAB">
              <w:t>Goal</w:t>
            </w:r>
            <w:r>
              <w:t>s</w:t>
            </w:r>
            <w:r w:rsidRPr="00251BAB">
              <w:t>:</w:t>
            </w:r>
          </w:p>
        </w:tc>
        <w:tc>
          <w:tcPr>
            <w:tcW w:w="9270" w:type="dxa"/>
          </w:tcPr>
          <w:p w14:paraId="6A0BE4DE" w14:textId="77777777" w:rsidR="00415B73" w:rsidRDefault="00415B73" w:rsidP="006B7301">
            <w:pPr>
              <w:pStyle w:val="ListParagraph"/>
              <w:numPr>
                <w:ilvl w:val="0"/>
                <w:numId w:val="53"/>
              </w:numPr>
            </w:pPr>
            <w:r>
              <w:t>Quickly assess the situation</w:t>
            </w:r>
          </w:p>
          <w:p w14:paraId="6558042B" w14:textId="46BC5F2B" w:rsidR="00415B73" w:rsidRDefault="00415B73" w:rsidP="006B7301">
            <w:pPr>
              <w:pStyle w:val="ListParagraph"/>
              <w:numPr>
                <w:ilvl w:val="0"/>
                <w:numId w:val="53"/>
              </w:numPr>
            </w:pPr>
            <w:r>
              <w:t>Make proper notifications</w:t>
            </w:r>
          </w:p>
          <w:p w14:paraId="7CA4D88F" w14:textId="4C12AD9D" w:rsidR="00415B73" w:rsidRDefault="00415B73" w:rsidP="006B7301">
            <w:pPr>
              <w:pStyle w:val="ListParagraph"/>
              <w:numPr>
                <w:ilvl w:val="0"/>
                <w:numId w:val="53"/>
              </w:numPr>
            </w:pPr>
            <w:r>
              <w:t xml:space="preserve">Conduct appropriate </w:t>
            </w:r>
            <w:r w:rsidR="00443DD6">
              <w:t>Shelter-In-Place</w:t>
            </w:r>
            <w:r>
              <w:t xml:space="preserve"> response procedure</w:t>
            </w:r>
          </w:p>
        </w:tc>
      </w:tr>
      <w:tr w:rsidR="00415B73" w14:paraId="557673A7" w14:textId="77777777" w:rsidTr="004978FA">
        <w:tc>
          <w:tcPr>
            <w:tcW w:w="1615" w:type="dxa"/>
          </w:tcPr>
          <w:p w14:paraId="49B78FF8" w14:textId="77777777" w:rsidR="00415B73" w:rsidRPr="00251BAB" w:rsidRDefault="00415B73" w:rsidP="00FB3B16">
            <w:r w:rsidRPr="00251BAB">
              <w:t>Objective(s):</w:t>
            </w:r>
          </w:p>
        </w:tc>
        <w:tc>
          <w:tcPr>
            <w:tcW w:w="9270" w:type="dxa"/>
          </w:tcPr>
          <w:p w14:paraId="221AFCB4" w14:textId="77777777" w:rsidR="00415B73" w:rsidRPr="00245837" w:rsidRDefault="00415B73" w:rsidP="00FB3B16">
            <w:pPr>
              <w:rPr>
                <w:u w:val="single"/>
              </w:rPr>
            </w:pPr>
            <w:r w:rsidRPr="00245837">
              <w:rPr>
                <w:u w:val="single"/>
              </w:rPr>
              <w:t>Goal 1 Objectives</w:t>
            </w:r>
          </w:p>
          <w:p w14:paraId="005D568B" w14:textId="785811E5" w:rsidR="00415B73" w:rsidRDefault="00415B73" w:rsidP="006B7301">
            <w:pPr>
              <w:pStyle w:val="ListParagraph"/>
              <w:numPr>
                <w:ilvl w:val="0"/>
                <w:numId w:val="51"/>
              </w:numPr>
            </w:pPr>
            <w:r>
              <w:t xml:space="preserve">Quickly assess the situation and determine the need for </w:t>
            </w:r>
            <w:r w:rsidR="0049766D">
              <w:t>Shelter-In-Place</w:t>
            </w:r>
            <w:r>
              <w:t>.  If available, work with law enforcement</w:t>
            </w:r>
            <w:r w:rsidR="0049766D">
              <w:t>, fire</w:t>
            </w:r>
            <w:r>
              <w:t xml:space="preserve"> and other responders to determine </w:t>
            </w:r>
            <w:r w:rsidR="0049766D">
              <w:t>Shelter-In-Place</w:t>
            </w:r>
            <w:r>
              <w:t xml:space="preserve"> needs</w:t>
            </w:r>
          </w:p>
          <w:p w14:paraId="17CDBB1C" w14:textId="2DFCC8CB" w:rsidR="00415B73" w:rsidRDefault="00415B73" w:rsidP="006B7301">
            <w:pPr>
              <w:pStyle w:val="ListParagraph"/>
              <w:numPr>
                <w:ilvl w:val="0"/>
                <w:numId w:val="51"/>
              </w:numPr>
            </w:pPr>
            <w:r>
              <w:t xml:space="preserve">Work with District office for assistance needed </w:t>
            </w:r>
          </w:p>
          <w:p w14:paraId="0D72E69A" w14:textId="54492708" w:rsidR="00415B73" w:rsidRDefault="00415B73" w:rsidP="00FB3B16">
            <w:pPr>
              <w:pStyle w:val="ListParagraph"/>
              <w:numPr>
                <w:ilvl w:val="0"/>
                <w:numId w:val="51"/>
              </w:numPr>
            </w:pPr>
            <w:r>
              <w:t xml:space="preserve">Implement </w:t>
            </w:r>
            <w:r w:rsidR="0049766D">
              <w:t>Shelter-In-Place</w:t>
            </w:r>
            <w:r>
              <w:t xml:space="preserve"> procedures based on the analysis  </w:t>
            </w:r>
          </w:p>
          <w:p w14:paraId="0C056349" w14:textId="77777777" w:rsidR="00415B73" w:rsidRPr="00245837" w:rsidRDefault="00415B73" w:rsidP="00FB3B16">
            <w:pPr>
              <w:rPr>
                <w:u w:val="single"/>
              </w:rPr>
            </w:pPr>
            <w:r w:rsidRPr="00245837">
              <w:rPr>
                <w:u w:val="single"/>
              </w:rPr>
              <w:t>Goal 2 Objectives</w:t>
            </w:r>
          </w:p>
          <w:p w14:paraId="0A304F7B" w14:textId="0B4B1CB0" w:rsidR="00531A6F" w:rsidRDefault="00415B73" w:rsidP="006B7301">
            <w:pPr>
              <w:pStyle w:val="ListParagraph"/>
              <w:numPr>
                <w:ilvl w:val="0"/>
                <w:numId w:val="52"/>
              </w:numPr>
            </w:pPr>
            <w:r>
              <w:t xml:space="preserve">Notify staff and students to </w:t>
            </w:r>
            <w:r w:rsidR="00574BA4">
              <w:t>Shelter-In-Place</w:t>
            </w:r>
            <w:r>
              <w:t xml:space="preserve"> </w:t>
            </w:r>
          </w:p>
          <w:p w14:paraId="5927C407" w14:textId="5B985118" w:rsidR="00531A6F" w:rsidRDefault="00415B73" w:rsidP="006B7301">
            <w:pPr>
              <w:pStyle w:val="ListParagraph"/>
              <w:numPr>
                <w:ilvl w:val="0"/>
                <w:numId w:val="52"/>
              </w:numPr>
            </w:pPr>
            <w:r>
              <w:t>9-1-1</w:t>
            </w:r>
            <w:r w:rsidR="00574BA4">
              <w:t xml:space="preserve"> if necessary</w:t>
            </w:r>
            <w:r>
              <w:t xml:space="preserve"> </w:t>
            </w:r>
          </w:p>
          <w:p w14:paraId="68E9F6B8" w14:textId="57AD2530" w:rsidR="00531A6F" w:rsidRDefault="00415B73" w:rsidP="006B7301">
            <w:pPr>
              <w:pStyle w:val="ListParagraph"/>
              <w:numPr>
                <w:ilvl w:val="0"/>
                <w:numId w:val="52"/>
              </w:numPr>
            </w:pPr>
            <w:r>
              <w:t>Notify Superintendent’s Offic</w:t>
            </w:r>
            <w:r w:rsidR="00855E37">
              <w:t>e</w:t>
            </w:r>
          </w:p>
          <w:p w14:paraId="3655B3AE" w14:textId="13D70993" w:rsidR="00415B73" w:rsidRDefault="00415B73" w:rsidP="00FB3B16">
            <w:pPr>
              <w:pStyle w:val="ListParagraph"/>
              <w:numPr>
                <w:ilvl w:val="0"/>
                <w:numId w:val="52"/>
              </w:numPr>
            </w:pPr>
            <w:r>
              <w:t>Staff provide accountability report and situation status of any hazards</w:t>
            </w:r>
          </w:p>
          <w:p w14:paraId="10DAFC5F" w14:textId="77777777" w:rsidR="00415B73" w:rsidRPr="00E55A3A" w:rsidRDefault="00415B73" w:rsidP="00FB3B16">
            <w:pPr>
              <w:rPr>
                <w:u w:val="single"/>
              </w:rPr>
            </w:pPr>
            <w:r w:rsidRPr="00E55A3A">
              <w:rPr>
                <w:u w:val="single"/>
              </w:rPr>
              <w:t>Goal 3 Objectives</w:t>
            </w:r>
          </w:p>
          <w:p w14:paraId="3C107A0A" w14:textId="287899F3" w:rsidR="00415B73" w:rsidRDefault="00415B73" w:rsidP="006B7301">
            <w:pPr>
              <w:pStyle w:val="ListParagraph"/>
              <w:numPr>
                <w:ilvl w:val="0"/>
                <w:numId w:val="54"/>
              </w:numPr>
            </w:pPr>
            <w:r>
              <w:t xml:space="preserve">Implement </w:t>
            </w:r>
            <w:r w:rsidR="00443DD6">
              <w:t>Shelter-In-Place</w:t>
            </w:r>
            <w:r>
              <w:t xml:space="preserve"> procedures</w:t>
            </w:r>
          </w:p>
          <w:p w14:paraId="498F9DA1" w14:textId="35B6CE41" w:rsidR="00443DD6" w:rsidRDefault="00443DD6" w:rsidP="006B7301">
            <w:pPr>
              <w:pStyle w:val="ListParagraph"/>
              <w:numPr>
                <w:ilvl w:val="0"/>
                <w:numId w:val="54"/>
              </w:numPr>
            </w:pPr>
            <w:r>
              <w:t>Shut down HVAC system, as necessary</w:t>
            </w:r>
          </w:p>
          <w:p w14:paraId="5F26ADF1" w14:textId="1E303149" w:rsidR="00415B73" w:rsidRDefault="00415B73" w:rsidP="006B7301">
            <w:pPr>
              <w:pStyle w:val="ListParagraph"/>
              <w:numPr>
                <w:ilvl w:val="0"/>
                <w:numId w:val="54"/>
              </w:numPr>
            </w:pPr>
            <w:r>
              <w:t xml:space="preserve">Ensure every student and staff members is accounted for </w:t>
            </w:r>
          </w:p>
          <w:p w14:paraId="69EBEE5C" w14:textId="39DF7BC9" w:rsidR="00415B73" w:rsidRDefault="00415B73" w:rsidP="006B7301">
            <w:pPr>
              <w:pStyle w:val="ListParagraph"/>
              <w:numPr>
                <w:ilvl w:val="0"/>
                <w:numId w:val="54"/>
              </w:numPr>
            </w:pPr>
            <w:r>
              <w:t xml:space="preserve">Activate members of the Incident Command Team as necessary (fire suppression, search &amp; rescue, medical first aid   </w:t>
            </w:r>
          </w:p>
          <w:p w14:paraId="1B242A46" w14:textId="77777777" w:rsidR="00415B73" w:rsidRDefault="00415B73" w:rsidP="00FB3B16"/>
        </w:tc>
      </w:tr>
      <w:tr w:rsidR="00415B73" w14:paraId="5C6E4640" w14:textId="77777777" w:rsidTr="004978FA">
        <w:trPr>
          <w:trHeight w:val="1547"/>
        </w:trPr>
        <w:tc>
          <w:tcPr>
            <w:tcW w:w="1615" w:type="dxa"/>
            <w:tcBorders>
              <w:bottom w:val="single" w:sz="4" w:space="0" w:color="auto"/>
            </w:tcBorders>
          </w:tcPr>
          <w:p w14:paraId="3C3FBEA9" w14:textId="77777777" w:rsidR="00415B73" w:rsidRPr="00251BAB" w:rsidRDefault="00415B73" w:rsidP="00FB3B16">
            <w:r w:rsidRPr="00251BAB">
              <w:t>Courses of Action:</w:t>
            </w:r>
          </w:p>
        </w:tc>
        <w:tc>
          <w:tcPr>
            <w:tcW w:w="9270" w:type="dxa"/>
            <w:tcBorders>
              <w:bottom w:val="single" w:sz="4" w:space="0" w:color="auto"/>
            </w:tcBorders>
          </w:tcPr>
          <w:p w14:paraId="74822FEF" w14:textId="77777777" w:rsidR="00415B73" w:rsidRDefault="00415B73" w:rsidP="00FB3B16">
            <w:pPr>
              <w:tabs>
                <w:tab w:val="left" w:pos="720"/>
              </w:tabs>
              <w:ind w:left="1440" w:hanging="1440"/>
              <w:rPr>
                <w:rFonts w:cs="Arial"/>
                <w:b/>
              </w:rPr>
            </w:pPr>
            <w:r w:rsidRPr="00C850E1">
              <w:rPr>
                <w:rFonts w:cs="Arial"/>
                <w:b/>
              </w:rPr>
              <w:t>PRINCIPAL/SITE ADMINISTRATOR ACTIONS:</w:t>
            </w:r>
          </w:p>
          <w:p w14:paraId="4175DC29" w14:textId="77777777" w:rsidR="00415B73" w:rsidRDefault="00415B73" w:rsidP="00FB3B16">
            <w:pPr>
              <w:rPr>
                <w:u w:val="single"/>
              </w:rPr>
            </w:pPr>
            <w:r w:rsidRPr="00245837">
              <w:rPr>
                <w:u w:val="single"/>
              </w:rPr>
              <w:t xml:space="preserve">Goal 1 </w:t>
            </w:r>
            <w:r>
              <w:rPr>
                <w:u w:val="single"/>
              </w:rPr>
              <w:t>Actions</w:t>
            </w:r>
          </w:p>
          <w:p w14:paraId="618BDFF1" w14:textId="4D9CA5AF" w:rsidR="00415B73" w:rsidRPr="00E55A3A" w:rsidRDefault="00415B73" w:rsidP="006B7301">
            <w:pPr>
              <w:pStyle w:val="ListParagraph"/>
              <w:numPr>
                <w:ilvl w:val="0"/>
                <w:numId w:val="55"/>
              </w:numPr>
            </w:pPr>
            <w:r w:rsidRPr="00E55A3A">
              <w:t xml:space="preserve">Determine the need for </w:t>
            </w:r>
            <w:r w:rsidR="002B7FF4">
              <w:t>Shelter-In-Place</w:t>
            </w:r>
            <w:r w:rsidRPr="00E55A3A">
              <w:t xml:space="preserve"> by assessing the situation, relying on staff reports of the situation or personal observations  </w:t>
            </w:r>
          </w:p>
          <w:p w14:paraId="4E1B1297" w14:textId="0D8D1859" w:rsidR="00415B73" w:rsidRDefault="00415B73" w:rsidP="006B7301">
            <w:pPr>
              <w:pStyle w:val="ListParagraph"/>
              <w:numPr>
                <w:ilvl w:val="0"/>
                <w:numId w:val="55"/>
              </w:numPr>
            </w:pPr>
            <w:r w:rsidRPr="00E55A3A">
              <w:t>If law enforcement or fire are on-site, work collaboratively to decide o</w:t>
            </w:r>
            <w:r w:rsidR="002B7FF4">
              <w:t>n Shelter-In-Place</w:t>
            </w:r>
            <w:r w:rsidRPr="00E55A3A">
              <w:t xml:space="preserve"> procedures and location</w:t>
            </w:r>
            <w:r w:rsidR="002B7FF4">
              <w:t>s</w:t>
            </w:r>
          </w:p>
          <w:p w14:paraId="7B529412" w14:textId="56D928F1" w:rsidR="00415B73" w:rsidRDefault="00415B73" w:rsidP="00FB3B16">
            <w:pPr>
              <w:pStyle w:val="ListParagraph"/>
              <w:numPr>
                <w:ilvl w:val="0"/>
                <w:numId w:val="55"/>
              </w:numPr>
            </w:pPr>
            <w:r>
              <w:t>If it is a critical incident that requires law enforcement or fire to control the situation, take directives from appropriate agency(ies).  This might be the case in a hazma</w:t>
            </w:r>
            <w:r w:rsidR="002B7FF4">
              <w:t>t or wildfire situation</w:t>
            </w:r>
            <w:r>
              <w:t xml:space="preserve">  </w:t>
            </w:r>
            <w:r w:rsidRPr="00E55A3A">
              <w:t xml:space="preserve">  </w:t>
            </w:r>
          </w:p>
          <w:p w14:paraId="2A07710C" w14:textId="77777777" w:rsidR="00415B73" w:rsidRDefault="00415B73"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7A88B299" w14:textId="080F4D05" w:rsidR="00415B73" w:rsidRDefault="00415B73" w:rsidP="006B7301">
            <w:pPr>
              <w:pStyle w:val="ListParagraph"/>
              <w:numPr>
                <w:ilvl w:val="0"/>
                <w:numId w:val="56"/>
              </w:numPr>
            </w:pPr>
            <w:r>
              <w:t xml:space="preserve">Make notification to staff and students </w:t>
            </w:r>
          </w:p>
          <w:p w14:paraId="3B854215" w14:textId="4E0A77AE" w:rsidR="00642940" w:rsidRDefault="00415B73" w:rsidP="006B7301">
            <w:pPr>
              <w:pStyle w:val="Bullet1"/>
              <w:numPr>
                <w:ilvl w:val="1"/>
                <w:numId w:val="56"/>
              </w:numPr>
            </w:pPr>
            <w:r w:rsidRPr="002A4122">
              <w:t>The Site Incident Commander</w:t>
            </w:r>
            <w:r>
              <w:t xml:space="preserve"> (administrator)</w:t>
            </w:r>
            <w:r w:rsidRPr="002A4122">
              <w:t xml:space="preserve"> is responsible to notify the ICT and the rest of staff when a</w:t>
            </w:r>
            <w:r w:rsidR="00642940">
              <w:t xml:space="preserve"> Shelter-In-Place </w:t>
            </w:r>
            <w:r w:rsidRPr="002A4122">
              <w:t>is necessary</w:t>
            </w:r>
          </w:p>
          <w:p w14:paraId="206360D8" w14:textId="029E3744" w:rsidR="00642940" w:rsidRDefault="00642940" w:rsidP="006B7301">
            <w:pPr>
              <w:pStyle w:val="Bullet1"/>
              <w:numPr>
                <w:ilvl w:val="1"/>
                <w:numId w:val="56"/>
              </w:numPr>
            </w:pPr>
            <w:r w:rsidRPr="00DF1B04">
              <w:t>The signal for Shelter-In-Place is a verbal command (Shelter-In-Place) utilizing the P.A. System</w:t>
            </w:r>
          </w:p>
          <w:p w14:paraId="660B932D" w14:textId="0ABAD225" w:rsidR="00642940" w:rsidRDefault="00642940" w:rsidP="006B7301">
            <w:pPr>
              <w:pStyle w:val="Bullet1"/>
              <w:numPr>
                <w:ilvl w:val="1"/>
                <w:numId w:val="56"/>
              </w:numPr>
            </w:pPr>
            <w:r w:rsidRPr="00DF1B04">
              <w:t>If the primary emergency notification system fails to activate, the secondary notification method will be handheld megaphones found in the Disaster Container</w:t>
            </w:r>
          </w:p>
          <w:p w14:paraId="2888D631" w14:textId="77777777" w:rsidR="00642940" w:rsidRDefault="00642940" w:rsidP="006B7301">
            <w:pPr>
              <w:pStyle w:val="Bullet1"/>
              <w:numPr>
                <w:ilvl w:val="1"/>
                <w:numId w:val="56"/>
              </w:numPr>
            </w:pPr>
            <w:r w:rsidRPr="00C850E1">
              <w:t>Make an announcement in person directly or over the public address system:</w:t>
            </w:r>
          </w:p>
          <w:p w14:paraId="058EF906" w14:textId="494F1503" w:rsidR="00642940" w:rsidRPr="00642940" w:rsidRDefault="00642940" w:rsidP="006B7301">
            <w:pPr>
              <w:pStyle w:val="Bullet1"/>
              <w:numPr>
                <w:ilvl w:val="1"/>
                <w:numId w:val="56"/>
              </w:numPr>
            </w:pPr>
            <w:r w:rsidRPr="00642940">
              <w:rPr>
                <w:b/>
                <w:bCs/>
                <w:i/>
                <w:iCs/>
              </w:rPr>
              <w:t>Announcement Example</w:t>
            </w:r>
            <w:r>
              <w:rPr>
                <w:b/>
                <w:bCs/>
                <w:i/>
                <w:iCs/>
              </w:rPr>
              <w:t xml:space="preserve">: </w:t>
            </w:r>
            <w:r w:rsidRPr="00642940">
              <w:rPr>
                <w:i/>
                <w:iCs/>
              </w:rPr>
              <w:t xml:space="preserve">"Attention please.  We have a hazard in the community and are instituting Shelter In Place procedures.  Students and staff should remain </w:t>
            </w:r>
            <w:r w:rsidRPr="00642940">
              <w:rPr>
                <w:i/>
                <w:iCs/>
              </w:rPr>
              <w:lastRenderedPageBreak/>
              <w:t>inside with windows and doors securely closed and air conditioning units turned off.  Those who are outside should immediately move to the protection of an inside room.  Do not go outdoors until you receive further instructions.”</w:t>
            </w:r>
          </w:p>
          <w:p w14:paraId="1342BC05" w14:textId="0E8EC2EF" w:rsidR="00415B73" w:rsidRPr="005237B1" w:rsidRDefault="00415B73" w:rsidP="006B7301">
            <w:pPr>
              <w:pStyle w:val="ListParagraph"/>
              <w:numPr>
                <w:ilvl w:val="1"/>
                <w:numId w:val="56"/>
              </w:numPr>
              <w:rPr>
                <w:rStyle w:val="Emphasis"/>
              </w:rPr>
            </w:pPr>
            <w:r w:rsidRPr="005237B1">
              <w:rPr>
                <w:rStyle w:val="Emphasis"/>
              </w:rPr>
              <w:t xml:space="preserve">To alert </w:t>
            </w:r>
            <w:r w:rsidR="00C502E0" w:rsidRPr="005237B1">
              <w:rPr>
                <w:rStyle w:val="Emphasis"/>
              </w:rPr>
              <w:t>visually impaired</w:t>
            </w:r>
            <w:r w:rsidRPr="005237B1">
              <w:rPr>
                <w:rStyle w:val="Emphasis"/>
              </w:rPr>
              <w:t xml:space="preserve"> individuals</w:t>
            </w:r>
          </w:p>
          <w:p w14:paraId="0233D16E" w14:textId="3C1C8FE3" w:rsidR="00415B73" w:rsidRPr="009B3461" w:rsidRDefault="00415B73" w:rsidP="006B7301">
            <w:pPr>
              <w:pStyle w:val="ListParagraph"/>
              <w:numPr>
                <w:ilvl w:val="2"/>
                <w:numId w:val="56"/>
              </w:numPr>
              <w:rPr>
                <w:rFonts w:cs="Arial"/>
              </w:rPr>
            </w:pPr>
            <w:r w:rsidRPr="009B3461">
              <w:rPr>
                <w:rFonts w:cs="Arial"/>
              </w:rPr>
              <w:t>Announce the type of emergency</w:t>
            </w:r>
          </w:p>
          <w:p w14:paraId="18F612A0" w14:textId="2EC8DC03" w:rsidR="00415B73" w:rsidRPr="009B3461" w:rsidRDefault="00415B73" w:rsidP="006B7301">
            <w:pPr>
              <w:pStyle w:val="ListParagraph"/>
              <w:numPr>
                <w:ilvl w:val="2"/>
                <w:numId w:val="56"/>
              </w:numPr>
              <w:rPr>
                <w:rFonts w:cs="Arial"/>
              </w:rPr>
            </w:pPr>
            <w:r w:rsidRPr="009B3461">
              <w:rPr>
                <w:rFonts w:cs="Arial"/>
              </w:rPr>
              <w:t>Offer your arm for guidance</w:t>
            </w:r>
          </w:p>
          <w:p w14:paraId="3335374E" w14:textId="6AAD2080" w:rsidR="00415B73" w:rsidRPr="009B3461" w:rsidRDefault="00415B73" w:rsidP="006B7301">
            <w:pPr>
              <w:pStyle w:val="ListParagraph"/>
              <w:numPr>
                <w:ilvl w:val="2"/>
                <w:numId w:val="56"/>
              </w:numPr>
              <w:rPr>
                <w:rFonts w:cs="Arial"/>
              </w:rPr>
            </w:pPr>
            <w:r w:rsidRPr="009B3461">
              <w:rPr>
                <w:rFonts w:cs="Arial"/>
              </w:rPr>
              <w:t>Tell person where you are going, obstacles you encounter</w:t>
            </w:r>
          </w:p>
          <w:p w14:paraId="1B977824" w14:textId="0EC4BE4C" w:rsidR="00415B73" w:rsidRPr="009B3461" w:rsidRDefault="00415B73" w:rsidP="006B7301">
            <w:pPr>
              <w:pStyle w:val="ListParagraph"/>
              <w:numPr>
                <w:ilvl w:val="2"/>
                <w:numId w:val="56"/>
              </w:numPr>
              <w:rPr>
                <w:rFonts w:cs="Arial"/>
              </w:rPr>
            </w:pPr>
            <w:r w:rsidRPr="009B3461">
              <w:rPr>
                <w:rFonts w:cs="Arial"/>
              </w:rPr>
              <w:t>When you reach safety, ask if further help is needed</w:t>
            </w:r>
          </w:p>
          <w:p w14:paraId="1CE8B786" w14:textId="77777777" w:rsidR="00415B73" w:rsidRPr="005237B1" w:rsidRDefault="00415B73" w:rsidP="006B7301">
            <w:pPr>
              <w:pStyle w:val="ListParagraph"/>
              <w:numPr>
                <w:ilvl w:val="1"/>
                <w:numId w:val="56"/>
              </w:numPr>
              <w:rPr>
                <w:rStyle w:val="Emphasis"/>
              </w:rPr>
            </w:pPr>
            <w:r w:rsidRPr="005237B1">
              <w:rPr>
                <w:rStyle w:val="Emphasis"/>
              </w:rPr>
              <w:t>To alert individuals with hearing limitations</w:t>
            </w:r>
          </w:p>
          <w:p w14:paraId="26D55D3B" w14:textId="40AF0100" w:rsidR="00415B73" w:rsidRPr="009B3461" w:rsidRDefault="00415B73" w:rsidP="006B7301">
            <w:pPr>
              <w:pStyle w:val="ListParagraph"/>
              <w:numPr>
                <w:ilvl w:val="2"/>
                <w:numId w:val="56"/>
              </w:numPr>
              <w:rPr>
                <w:rFonts w:cs="Arial"/>
              </w:rPr>
            </w:pPr>
            <w:r w:rsidRPr="009B3461">
              <w:rPr>
                <w:rFonts w:cs="Arial"/>
              </w:rPr>
              <w:t xml:space="preserve">Turn lights on/off to gain person’s </w:t>
            </w:r>
            <w:r w:rsidR="00C502E0" w:rsidRPr="009B3461">
              <w:rPr>
                <w:rFonts w:cs="Arial"/>
              </w:rPr>
              <w:t>attention -</w:t>
            </w:r>
            <w:r w:rsidRPr="009B3461">
              <w:rPr>
                <w:rFonts w:cs="Arial"/>
              </w:rPr>
              <w:t>OR-</w:t>
            </w:r>
          </w:p>
          <w:p w14:paraId="62667A32" w14:textId="77777777" w:rsidR="00415B73" w:rsidRPr="009B3461" w:rsidRDefault="00415B73" w:rsidP="006B7301">
            <w:pPr>
              <w:pStyle w:val="ListParagraph"/>
              <w:numPr>
                <w:ilvl w:val="2"/>
                <w:numId w:val="56"/>
              </w:numPr>
              <w:rPr>
                <w:rFonts w:cs="Arial"/>
              </w:rPr>
            </w:pPr>
            <w:r w:rsidRPr="009B3461">
              <w:rPr>
                <w:rFonts w:cs="Arial"/>
              </w:rPr>
              <w:t>Indicate directions with gestures   –OR-</w:t>
            </w:r>
          </w:p>
          <w:p w14:paraId="52CAE51A" w14:textId="2CC51D63" w:rsidR="002617C5" w:rsidRDefault="00415B73" w:rsidP="006B7301">
            <w:pPr>
              <w:pStyle w:val="ListParagraph"/>
              <w:numPr>
                <w:ilvl w:val="2"/>
                <w:numId w:val="56"/>
              </w:numPr>
              <w:rPr>
                <w:rFonts w:cs="Arial"/>
              </w:rPr>
            </w:pPr>
            <w:r w:rsidRPr="009B3461">
              <w:rPr>
                <w:rFonts w:cs="Arial"/>
              </w:rPr>
              <w:t>Write a note with evacuation directions</w:t>
            </w:r>
          </w:p>
          <w:p w14:paraId="009113BF" w14:textId="77777777" w:rsidR="002617C5" w:rsidRPr="002617C5" w:rsidRDefault="00415B73" w:rsidP="006B7301">
            <w:pPr>
              <w:pStyle w:val="ListParagraph"/>
              <w:numPr>
                <w:ilvl w:val="0"/>
                <w:numId w:val="56"/>
              </w:numPr>
              <w:rPr>
                <w:rFonts w:cs="Arial"/>
              </w:rPr>
            </w:pPr>
            <w:r w:rsidRPr="006E6A25">
              <w:t>Call 9-1-1 if necessary</w:t>
            </w:r>
          </w:p>
          <w:p w14:paraId="264F747B" w14:textId="1499FA32" w:rsidR="00415B73" w:rsidRPr="00385CDB" w:rsidRDefault="00415B73" w:rsidP="00385CDB">
            <w:pPr>
              <w:pStyle w:val="ListParagraph"/>
              <w:numPr>
                <w:ilvl w:val="0"/>
                <w:numId w:val="56"/>
              </w:numPr>
              <w:rPr>
                <w:rFonts w:cs="Arial"/>
              </w:rPr>
            </w:pPr>
            <w:r>
              <w:t xml:space="preserve">Notify the Superintendent’s Office of situation  </w:t>
            </w:r>
          </w:p>
          <w:p w14:paraId="51344CE7" w14:textId="77777777" w:rsidR="00415B73" w:rsidRDefault="00415B73"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535C9E89" w14:textId="5D9548B5" w:rsidR="00947D9A" w:rsidRDefault="00415B73" w:rsidP="006B7301">
            <w:pPr>
              <w:pStyle w:val="ListParagraph"/>
              <w:numPr>
                <w:ilvl w:val="0"/>
                <w:numId w:val="57"/>
              </w:numPr>
            </w:pPr>
            <w:r>
              <w:t xml:space="preserve">Ensure staff and students </w:t>
            </w:r>
            <w:r w:rsidR="00784039">
              <w:t>Shelter-In-Place by remotely (phone/email) checking on each class/office</w:t>
            </w:r>
            <w:r>
              <w:t>.</w:t>
            </w:r>
            <w:r w:rsidR="00784039">
              <w:t xml:space="preserve"> Remain inside away from any hazards  </w:t>
            </w:r>
          </w:p>
          <w:p w14:paraId="5C3FBC33" w14:textId="43133DD7" w:rsidR="00947D9A" w:rsidRDefault="00947D9A" w:rsidP="006B7301">
            <w:pPr>
              <w:pStyle w:val="ListParagraph"/>
              <w:numPr>
                <w:ilvl w:val="0"/>
                <w:numId w:val="57"/>
              </w:numPr>
            </w:pPr>
            <w:r>
              <w:t>Make arrangements for central HVAC shutdown, as necessary</w:t>
            </w:r>
          </w:p>
          <w:p w14:paraId="5E7718ED" w14:textId="54384522" w:rsidR="00415B73" w:rsidRDefault="00947D9A" w:rsidP="006B7301">
            <w:pPr>
              <w:pStyle w:val="ListParagraph"/>
              <w:numPr>
                <w:ilvl w:val="1"/>
                <w:numId w:val="57"/>
              </w:numPr>
            </w:pPr>
            <w:r w:rsidRPr="00DF1B04">
              <w:t xml:space="preserve">Contact Facilities to inform them that you are sheltering-in-place and direct them to turn off the HVAC systems that are controlled by their computer system  </w:t>
            </w:r>
          </w:p>
          <w:p w14:paraId="1A04223A" w14:textId="4375C003" w:rsidR="00415B73" w:rsidRPr="006E6A25" w:rsidRDefault="00415B73" w:rsidP="006B7301">
            <w:pPr>
              <w:pStyle w:val="ListParagraph"/>
              <w:numPr>
                <w:ilvl w:val="0"/>
                <w:numId w:val="57"/>
              </w:numPr>
            </w:pPr>
            <w:r>
              <w:t>Implement accountability procedures</w:t>
            </w:r>
            <w:r w:rsidR="00784039">
              <w:t xml:space="preserve"> remotely</w:t>
            </w:r>
            <w:r>
              <w:t xml:space="preserve"> </w:t>
            </w:r>
          </w:p>
          <w:p w14:paraId="070A25F7" w14:textId="77777777" w:rsidR="00415B73" w:rsidRDefault="00415B73" w:rsidP="00FB3B16">
            <w:pPr>
              <w:pStyle w:val="Bullet1"/>
              <w:numPr>
                <w:ilvl w:val="0"/>
                <w:numId w:val="0"/>
              </w:numPr>
              <w:ind w:left="720" w:hanging="360"/>
            </w:pPr>
          </w:p>
          <w:p w14:paraId="709FEA21" w14:textId="72201C37" w:rsidR="00415B73" w:rsidRPr="00385CDB" w:rsidRDefault="00415B73" w:rsidP="00385CDB">
            <w:pPr>
              <w:tabs>
                <w:tab w:val="left" w:pos="540"/>
                <w:tab w:val="left" w:pos="720"/>
                <w:tab w:val="left" w:pos="2880"/>
              </w:tabs>
              <w:ind w:left="1440" w:hanging="1440"/>
              <w:rPr>
                <w:rFonts w:cs="Arial"/>
                <w:b/>
              </w:rPr>
            </w:pPr>
            <w:r w:rsidRPr="00C850E1">
              <w:rPr>
                <w:rFonts w:cs="Arial"/>
                <w:b/>
              </w:rPr>
              <w:t xml:space="preserve">STAFF ACTIONS: </w:t>
            </w:r>
          </w:p>
          <w:p w14:paraId="41E5E368" w14:textId="77777777" w:rsidR="00415B73" w:rsidRDefault="00415B73"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2B51EA85" w14:textId="2F6D1686" w:rsidR="00415B73" w:rsidRDefault="00415B73" w:rsidP="006B7301">
            <w:pPr>
              <w:pStyle w:val="ListParagraph"/>
              <w:numPr>
                <w:ilvl w:val="0"/>
                <w:numId w:val="58"/>
              </w:numPr>
            </w:pPr>
            <w:r w:rsidRPr="005E59D9">
              <w:t>Provide accountability report to Incident Command/administration</w:t>
            </w:r>
            <w:r w:rsidR="00B55E41">
              <w:t xml:space="preserve">, most likely this will </w:t>
            </w:r>
            <w:r w:rsidR="00C502E0">
              <w:t>be provided</w:t>
            </w:r>
            <w:r w:rsidR="00B55E41">
              <w:t xml:space="preserve"> remotely (email or phone), </w:t>
            </w:r>
            <w:r w:rsidR="00C502E0">
              <w:t>for</w:t>
            </w:r>
            <w:r w:rsidR="00B55E41">
              <w:t xml:space="preserve"> all individuals to remain in shelter</w:t>
            </w:r>
          </w:p>
          <w:p w14:paraId="62548507" w14:textId="27F76489" w:rsidR="00415B73" w:rsidRPr="00385CDB" w:rsidRDefault="00415B73" w:rsidP="00385CDB">
            <w:pPr>
              <w:pStyle w:val="ListParagraph"/>
              <w:numPr>
                <w:ilvl w:val="0"/>
                <w:numId w:val="58"/>
              </w:numPr>
            </w:pPr>
            <w:r>
              <w:t xml:space="preserve">Provide a report of any hazards or situations that need attention to Incident Command/administration </w:t>
            </w:r>
          </w:p>
          <w:p w14:paraId="5F803F40" w14:textId="77777777" w:rsidR="00415B73" w:rsidRDefault="00415B73"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31EEC082" w14:textId="38118ECD" w:rsidR="002617C5" w:rsidRPr="00CE0883" w:rsidRDefault="002617C5" w:rsidP="006B7301">
            <w:pPr>
              <w:pStyle w:val="Bullet"/>
              <w:numPr>
                <w:ilvl w:val="0"/>
                <w:numId w:val="59"/>
              </w:numPr>
            </w:pPr>
            <w:r w:rsidRPr="00CE0883">
              <w:t>Immediately clear students from the halls. Stay away from all doors and windows</w:t>
            </w:r>
          </w:p>
          <w:p w14:paraId="2F5C087B" w14:textId="6FF57EE2" w:rsidR="002617C5" w:rsidRPr="00CE0883" w:rsidRDefault="002617C5" w:rsidP="006B7301">
            <w:pPr>
              <w:pStyle w:val="Bullet"/>
              <w:numPr>
                <w:ilvl w:val="0"/>
                <w:numId w:val="59"/>
              </w:numPr>
            </w:pPr>
            <w:r w:rsidRPr="00CE0883">
              <w:t>Keep all students in the classroom until further instructions are received.  Assist those needing special assistance</w:t>
            </w:r>
          </w:p>
          <w:p w14:paraId="78BE1492" w14:textId="227A4BD2" w:rsidR="002617C5" w:rsidRPr="00CE0883" w:rsidRDefault="002617C5" w:rsidP="006B7301">
            <w:pPr>
              <w:pStyle w:val="Bullet"/>
              <w:numPr>
                <w:ilvl w:val="0"/>
                <w:numId w:val="59"/>
              </w:numPr>
            </w:pPr>
            <w:r w:rsidRPr="00CE0883">
              <w:t xml:space="preserve">Secure individual classrooms: a) close and lock doors and </w:t>
            </w:r>
            <w:r w:rsidR="00C502E0" w:rsidRPr="00CE0883">
              <w:t>windows; b</w:t>
            </w:r>
            <w:r w:rsidRPr="00CE0883">
              <w:t xml:space="preserve">) shut down the classroom HVAC </w:t>
            </w:r>
            <w:r w:rsidR="00C502E0" w:rsidRPr="00CE0883">
              <w:t>system; c</w:t>
            </w:r>
            <w:r w:rsidRPr="00CE0883">
              <w:t xml:space="preserve">) turn off local fans in the </w:t>
            </w:r>
            <w:r w:rsidR="00C502E0" w:rsidRPr="00CE0883">
              <w:t>area; d</w:t>
            </w:r>
            <w:r w:rsidRPr="00CE0883">
              <w:t xml:space="preserve">) seal gaps under doors and windows with wet towels or duct </w:t>
            </w:r>
            <w:r w:rsidR="00C502E0" w:rsidRPr="00CE0883">
              <w:t>tape; e</w:t>
            </w:r>
            <w:r w:rsidRPr="00CE0883">
              <w:t xml:space="preserve">) seal vents with aluminum foil or plastic wrap; </w:t>
            </w:r>
            <w:r w:rsidR="00C502E0" w:rsidRPr="00CE0883">
              <w:t>and f</w:t>
            </w:r>
            <w:r w:rsidRPr="00CE0883">
              <w:t>) turn off sources of ignition, such as pilot lights</w:t>
            </w:r>
          </w:p>
          <w:p w14:paraId="4BEE420D" w14:textId="5B653443" w:rsidR="00415B73" w:rsidRDefault="00415B73" w:rsidP="006B7301">
            <w:pPr>
              <w:pStyle w:val="ListParagraph"/>
              <w:numPr>
                <w:ilvl w:val="0"/>
                <w:numId w:val="59"/>
              </w:numPr>
            </w:pPr>
            <w:r w:rsidRPr="00C850E1">
              <w:t xml:space="preserve">Wait for another ACTION or </w:t>
            </w:r>
            <w:r w:rsidR="00C502E0" w:rsidRPr="00C850E1">
              <w:t>all</w:t>
            </w:r>
            <w:r w:rsidRPr="00855E37">
              <w:rPr>
                <w:bCs/>
              </w:rPr>
              <w:t xml:space="preserve"> clear</w:t>
            </w:r>
            <w:r w:rsidRPr="00C850E1">
              <w:t xml:space="preserve"> instruction to return </w:t>
            </w:r>
            <w:r w:rsidR="002617C5">
              <w:t>normal operations</w:t>
            </w:r>
            <w:r w:rsidRPr="00C850E1">
              <w:t xml:space="preserve"> and normal class routine</w:t>
            </w:r>
          </w:p>
          <w:p w14:paraId="0E68CA76" w14:textId="189E76EF" w:rsidR="00415B73" w:rsidRDefault="00415B73" w:rsidP="006B7301">
            <w:pPr>
              <w:pStyle w:val="ListParagraph"/>
              <w:numPr>
                <w:ilvl w:val="0"/>
                <w:numId w:val="59"/>
              </w:numPr>
            </w:pPr>
            <w:r>
              <w:t xml:space="preserve">If Incident Command Team is activated, serve in designated position  </w:t>
            </w:r>
          </w:p>
          <w:p w14:paraId="652BCD42" w14:textId="77777777" w:rsidR="00415B73" w:rsidRDefault="00415B73" w:rsidP="00FB3B16">
            <w:pPr>
              <w:pStyle w:val="Bullet1"/>
              <w:numPr>
                <w:ilvl w:val="0"/>
                <w:numId w:val="0"/>
              </w:numPr>
              <w:ind w:left="720"/>
            </w:pPr>
          </w:p>
        </w:tc>
      </w:tr>
      <w:tr w:rsidR="00415B73" w:rsidRPr="00E10337" w14:paraId="60D31F73" w14:textId="77777777" w:rsidTr="004978FA">
        <w:tc>
          <w:tcPr>
            <w:tcW w:w="1615" w:type="dxa"/>
            <w:tcBorders>
              <w:right w:val="nil"/>
            </w:tcBorders>
            <w:shd w:val="clear" w:color="auto" w:fill="DBE5F1" w:themeFill="accent1" w:themeFillTint="33"/>
          </w:tcPr>
          <w:p w14:paraId="0D89E6F6" w14:textId="77777777" w:rsidR="00415B73" w:rsidRPr="00E10337" w:rsidRDefault="00415B73" w:rsidP="00FB3B16">
            <w:pPr>
              <w:pStyle w:val="Heading2"/>
            </w:pPr>
            <w:r w:rsidRPr="00E10337">
              <w:t>AFTER</w:t>
            </w:r>
          </w:p>
        </w:tc>
        <w:tc>
          <w:tcPr>
            <w:tcW w:w="9270" w:type="dxa"/>
            <w:tcBorders>
              <w:left w:val="nil"/>
            </w:tcBorders>
            <w:shd w:val="clear" w:color="auto" w:fill="DBE5F1" w:themeFill="accent1" w:themeFillTint="33"/>
          </w:tcPr>
          <w:p w14:paraId="7E6E1972" w14:textId="77777777" w:rsidR="00415B73" w:rsidRPr="00E10337" w:rsidRDefault="00415B73" w:rsidP="00FB3B16">
            <w:pPr>
              <w:pStyle w:val="Heading3"/>
            </w:pPr>
          </w:p>
        </w:tc>
      </w:tr>
      <w:tr w:rsidR="00415B73" w14:paraId="409AF231" w14:textId="77777777" w:rsidTr="004978FA">
        <w:tc>
          <w:tcPr>
            <w:tcW w:w="1615" w:type="dxa"/>
          </w:tcPr>
          <w:p w14:paraId="1E6A747E" w14:textId="77777777" w:rsidR="00415B73" w:rsidRPr="00251BAB" w:rsidRDefault="00415B73" w:rsidP="00FB3B16">
            <w:r w:rsidRPr="00251BAB">
              <w:t>Goal:</w:t>
            </w:r>
          </w:p>
        </w:tc>
        <w:tc>
          <w:tcPr>
            <w:tcW w:w="9270" w:type="dxa"/>
          </w:tcPr>
          <w:p w14:paraId="7503C6F5" w14:textId="77777777" w:rsidR="00415B73" w:rsidRDefault="00415B73" w:rsidP="006B7301">
            <w:pPr>
              <w:pStyle w:val="ListParagraph"/>
              <w:numPr>
                <w:ilvl w:val="0"/>
                <w:numId w:val="60"/>
              </w:numPr>
            </w:pPr>
            <w:r>
              <w:t>Effectively communicate to all stakeholders</w:t>
            </w:r>
          </w:p>
          <w:p w14:paraId="2CF4A642" w14:textId="77777777" w:rsidR="00415B73" w:rsidRDefault="00415B73" w:rsidP="006B7301">
            <w:pPr>
              <w:pStyle w:val="ListParagraph"/>
              <w:numPr>
                <w:ilvl w:val="0"/>
                <w:numId w:val="60"/>
              </w:numPr>
            </w:pPr>
            <w:r>
              <w:t>Determine campuses’ evacuation response strengths, areas from improvement and steps to improvement</w:t>
            </w:r>
          </w:p>
        </w:tc>
      </w:tr>
      <w:tr w:rsidR="00415B73" w14:paraId="40138C02" w14:textId="77777777" w:rsidTr="004978FA">
        <w:tc>
          <w:tcPr>
            <w:tcW w:w="1615" w:type="dxa"/>
          </w:tcPr>
          <w:p w14:paraId="134A0ED5" w14:textId="77777777" w:rsidR="00415B73" w:rsidRPr="00251BAB" w:rsidRDefault="00415B73" w:rsidP="00FB3B16">
            <w:r w:rsidRPr="00251BAB">
              <w:t>Objective(s):</w:t>
            </w:r>
          </w:p>
        </w:tc>
        <w:tc>
          <w:tcPr>
            <w:tcW w:w="9270" w:type="dxa"/>
          </w:tcPr>
          <w:p w14:paraId="1B27AA5E" w14:textId="77777777" w:rsidR="00415B73" w:rsidRPr="00215B25" w:rsidRDefault="00415B73" w:rsidP="00215B25">
            <w:pPr>
              <w:rPr>
                <w:u w:val="single"/>
              </w:rPr>
            </w:pPr>
            <w:r w:rsidRPr="00215B25">
              <w:rPr>
                <w:u w:val="single"/>
              </w:rPr>
              <w:t>Goal 1 Objectives</w:t>
            </w:r>
          </w:p>
          <w:p w14:paraId="5BBF9956" w14:textId="77777777" w:rsidR="00415B73" w:rsidRDefault="00415B73" w:rsidP="006B7301">
            <w:pPr>
              <w:pStyle w:val="ListParagraph"/>
              <w:numPr>
                <w:ilvl w:val="0"/>
                <w:numId w:val="61"/>
              </w:numPr>
            </w:pPr>
            <w:r>
              <w:t xml:space="preserve">Provide information to staff, parents, and students </w:t>
            </w:r>
          </w:p>
          <w:p w14:paraId="606A5321" w14:textId="77777777" w:rsidR="00415B73" w:rsidRDefault="00415B73" w:rsidP="006B7301">
            <w:pPr>
              <w:pStyle w:val="ListParagraph"/>
              <w:numPr>
                <w:ilvl w:val="0"/>
                <w:numId w:val="61"/>
              </w:numPr>
            </w:pPr>
            <w:r>
              <w:t>Provide information to district office</w:t>
            </w:r>
          </w:p>
          <w:p w14:paraId="34C26AE8" w14:textId="3E069BF8" w:rsidR="00C92242" w:rsidRDefault="00415B73" w:rsidP="00C92242">
            <w:pPr>
              <w:pStyle w:val="ListParagraph"/>
              <w:numPr>
                <w:ilvl w:val="0"/>
                <w:numId w:val="61"/>
              </w:numPr>
            </w:pPr>
            <w:r>
              <w:t xml:space="preserve">Provide information to media </w:t>
            </w:r>
          </w:p>
          <w:p w14:paraId="366D4AD5" w14:textId="77777777" w:rsidR="00415B73" w:rsidRPr="00215B25" w:rsidRDefault="00415B73" w:rsidP="00215B25">
            <w:pPr>
              <w:rPr>
                <w:u w:val="single"/>
              </w:rPr>
            </w:pPr>
            <w:r w:rsidRPr="00215B25">
              <w:rPr>
                <w:u w:val="single"/>
              </w:rPr>
              <w:t>Goal 2 Objectives</w:t>
            </w:r>
          </w:p>
          <w:p w14:paraId="19DCA0DA" w14:textId="77777777" w:rsidR="00415B73" w:rsidRDefault="00415B73" w:rsidP="006B7301">
            <w:pPr>
              <w:pStyle w:val="ListParagraph"/>
              <w:numPr>
                <w:ilvl w:val="0"/>
                <w:numId w:val="62"/>
              </w:numPr>
            </w:pPr>
            <w:r>
              <w:t>Conduct After-Action Report process</w:t>
            </w:r>
          </w:p>
        </w:tc>
      </w:tr>
      <w:tr w:rsidR="00415B73" w14:paraId="24F4B739" w14:textId="77777777" w:rsidTr="004978FA">
        <w:trPr>
          <w:trHeight w:val="1547"/>
        </w:trPr>
        <w:tc>
          <w:tcPr>
            <w:tcW w:w="1615" w:type="dxa"/>
          </w:tcPr>
          <w:p w14:paraId="48EF0723" w14:textId="77777777" w:rsidR="00415B73" w:rsidRPr="00251BAB" w:rsidRDefault="00415B73" w:rsidP="00FB3B16">
            <w:r w:rsidRPr="00251BAB">
              <w:lastRenderedPageBreak/>
              <w:t>Courses of Action:</w:t>
            </w:r>
          </w:p>
        </w:tc>
        <w:tc>
          <w:tcPr>
            <w:tcW w:w="9270" w:type="dxa"/>
          </w:tcPr>
          <w:p w14:paraId="14F19E76" w14:textId="77777777" w:rsidR="00415B73" w:rsidRPr="00C850E1" w:rsidRDefault="00415B73" w:rsidP="00FB3B16">
            <w:pPr>
              <w:tabs>
                <w:tab w:val="left" w:pos="720"/>
              </w:tabs>
              <w:ind w:left="1440" w:hanging="1440"/>
              <w:rPr>
                <w:rFonts w:cs="Arial"/>
                <w:b/>
              </w:rPr>
            </w:pPr>
            <w:r w:rsidRPr="00C850E1">
              <w:rPr>
                <w:rFonts w:cs="Arial"/>
                <w:b/>
              </w:rPr>
              <w:t>PRINCIPAL/SITE ADMINISTRATOR ACTIONS:</w:t>
            </w:r>
          </w:p>
          <w:p w14:paraId="1458D90E" w14:textId="77777777" w:rsidR="00415B73" w:rsidRPr="00DC035F" w:rsidRDefault="00415B73" w:rsidP="00DC035F">
            <w:pPr>
              <w:rPr>
                <w:u w:val="single"/>
              </w:rPr>
            </w:pPr>
            <w:r w:rsidRPr="00DC035F">
              <w:rPr>
                <w:u w:val="single"/>
              </w:rPr>
              <w:t>Goal 1 Actions</w:t>
            </w:r>
          </w:p>
          <w:p w14:paraId="2F8BACCD" w14:textId="58E793C7" w:rsidR="00415B73" w:rsidRDefault="00415B73" w:rsidP="006B7301">
            <w:pPr>
              <w:pStyle w:val="ListParagraph"/>
              <w:numPr>
                <w:ilvl w:val="0"/>
                <w:numId w:val="63"/>
              </w:numPr>
            </w:pPr>
            <w:r>
              <w:t xml:space="preserve">Provide critical information to the district office </w:t>
            </w:r>
            <w:r w:rsidR="00C502E0">
              <w:t>to</w:t>
            </w:r>
            <w:r>
              <w:t xml:space="preserve"> develop effective key messages </w:t>
            </w:r>
          </w:p>
          <w:p w14:paraId="1C710F97" w14:textId="0AB95712" w:rsidR="00415B73" w:rsidRDefault="00415B73" w:rsidP="006B7301">
            <w:pPr>
              <w:pStyle w:val="ListParagraph"/>
              <w:numPr>
                <w:ilvl w:val="0"/>
                <w:numId w:val="63"/>
              </w:numPr>
            </w:pPr>
            <w:r>
              <w:t xml:space="preserve">Work with appropriate district department to write messages to inform parents, staff and the community about what happened  </w:t>
            </w:r>
          </w:p>
          <w:p w14:paraId="386FC289" w14:textId="6383DCDF" w:rsidR="00415B73" w:rsidRDefault="00415B73" w:rsidP="006B7301">
            <w:pPr>
              <w:pStyle w:val="ListParagraph"/>
              <w:numPr>
                <w:ilvl w:val="0"/>
                <w:numId w:val="63"/>
              </w:numPr>
            </w:pPr>
            <w:r>
              <w:t>Work with appropriate district department to draft talking points for phone calls and media requests</w:t>
            </w:r>
          </w:p>
          <w:p w14:paraId="3286E1D4" w14:textId="77777777" w:rsidR="00415B73" w:rsidRPr="00DC035F" w:rsidRDefault="00415B73" w:rsidP="00DC035F">
            <w:pPr>
              <w:rPr>
                <w:u w:val="single"/>
              </w:rPr>
            </w:pPr>
            <w:r w:rsidRPr="00DC035F">
              <w:rPr>
                <w:u w:val="single"/>
              </w:rPr>
              <w:t>Goal 2 Actions</w:t>
            </w:r>
          </w:p>
          <w:p w14:paraId="7B92569B" w14:textId="7C07685C" w:rsidR="00415B73" w:rsidRDefault="00415B73" w:rsidP="006B7301">
            <w:pPr>
              <w:pStyle w:val="ListParagraph"/>
              <w:numPr>
                <w:ilvl w:val="0"/>
                <w:numId w:val="64"/>
              </w:numPr>
            </w:pPr>
            <w:r>
              <w:t>Conduct an after-action report process and implement necessary actions for improving future responses</w:t>
            </w:r>
          </w:p>
          <w:p w14:paraId="38117B49" w14:textId="433B8F14" w:rsidR="00415B73" w:rsidRDefault="00415B73" w:rsidP="006B7301">
            <w:pPr>
              <w:pStyle w:val="ListParagraph"/>
              <w:numPr>
                <w:ilvl w:val="0"/>
                <w:numId w:val="64"/>
              </w:numPr>
            </w:pPr>
            <w:r>
              <w:t xml:space="preserve">Gather stakeholders to debrief and engaged in process to identify strengths and weaknesses (areas for improvement) of response  </w:t>
            </w:r>
          </w:p>
          <w:p w14:paraId="11B3667B" w14:textId="3B25D316" w:rsidR="00415B73" w:rsidRDefault="00415B73" w:rsidP="006B7301">
            <w:pPr>
              <w:pStyle w:val="ListParagraph"/>
              <w:numPr>
                <w:ilvl w:val="0"/>
                <w:numId w:val="64"/>
              </w:numPr>
            </w:pPr>
            <w:r>
              <w:t xml:space="preserve">Identify steps to improve future responses </w:t>
            </w:r>
          </w:p>
          <w:p w14:paraId="2A6F30AF" w14:textId="5E3F3AAE" w:rsidR="00415B73" w:rsidRDefault="00415B73" w:rsidP="006B7301">
            <w:pPr>
              <w:pStyle w:val="ListParagraph"/>
              <w:numPr>
                <w:ilvl w:val="0"/>
                <w:numId w:val="64"/>
              </w:numPr>
            </w:pPr>
            <w:r>
              <w:t>Implement steps to improvement</w:t>
            </w:r>
          </w:p>
          <w:p w14:paraId="06AB85AA" w14:textId="77777777" w:rsidR="00415B73" w:rsidRDefault="00415B73" w:rsidP="00DC035F"/>
          <w:p w14:paraId="7D33874C" w14:textId="77777777" w:rsidR="00415B73" w:rsidRDefault="00415B73" w:rsidP="00DC035F">
            <w:pPr>
              <w:rPr>
                <w:rFonts w:cs="Arial"/>
                <w:b/>
              </w:rPr>
            </w:pPr>
            <w:r w:rsidRPr="00C850E1">
              <w:rPr>
                <w:rFonts w:cs="Arial"/>
                <w:b/>
              </w:rPr>
              <w:t xml:space="preserve">STAFF ACTIONS: </w:t>
            </w:r>
          </w:p>
          <w:p w14:paraId="3CDA65D2" w14:textId="77777777" w:rsidR="00415B73" w:rsidRPr="00DC035F" w:rsidRDefault="00415B73" w:rsidP="00DC035F">
            <w:pPr>
              <w:rPr>
                <w:u w:val="single"/>
              </w:rPr>
            </w:pPr>
            <w:r w:rsidRPr="00DC035F">
              <w:rPr>
                <w:u w:val="single"/>
              </w:rPr>
              <w:t>Goal 2 Actions</w:t>
            </w:r>
          </w:p>
          <w:p w14:paraId="218102D5" w14:textId="3ABAFE87" w:rsidR="00415B73" w:rsidRDefault="00415B73" w:rsidP="006B7301">
            <w:pPr>
              <w:pStyle w:val="ListParagraph"/>
              <w:numPr>
                <w:ilvl w:val="0"/>
                <w:numId w:val="65"/>
              </w:numPr>
            </w:pPr>
            <w:r>
              <w:t xml:space="preserve">Participate in the after-action report process  </w:t>
            </w:r>
          </w:p>
          <w:p w14:paraId="6D565B2D" w14:textId="32C3484D" w:rsidR="00415B73" w:rsidRDefault="00415B73" w:rsidP="006B7301">
            <w:pPr>
              <w:pStyle w:val="ListParagraph"/>
              <w:numPr>
                <w:ilvl w:val="0"/>
                <w:numId w:val="65"/>
              </w:numPr>
            </w:pPr>
            <w:r>
              <w:t xml:space="preserve">Participate in any determined corrective actions discovered in the after-actions process  </w:t>
            </w:r>
          </w:p>
        </w:tc>
      </w:tr>
    </w:tbl>
    <w:p w14:paraId="5B25D282" w14:textId="77777777" w:rsidR="00415B73" w:rsidRDefault="00415B73" w:rsidP="00415B73">
      <w:pPr>
        <w:rPr>
          <w:rFonts w:ascii="Times New Roman" w:hAnsi="Times New Roman"/>
        </w:rPr>
      </w:pPr>
    </w:p>
    <w:p w14:paraId="5509A608" w14:textId="77777777" w:rsidR="00415B73" w:rsidRDefault="00415B73" w:rsidP="00415B73">
      <w:pPr>
        <w:spacing w:after="120"/>
        <w:rPr>
          <w:rFonts w:cs="Arial"/>
          <w:b/>
          <w:smallCaps/>
        </w:rPr>
      </w:pPr>
    </w:p>
    <w:p w14:paraId="6E3374D1" w14:textId="77777777" w:rsidR="00415B73" w:rsidRDefault="00415B73" w:rsidP="00415B73">
      <w:pPr>
        <w:spacing w:after="120"/>
        <w:rPr>
          <w:rFonts w:cs="Arial"/>
          <w:b/>
          <w:smallCaps/>
        </w:rPr>
      </w:pPr>
    </w:p>
    <w:p w14:paraId="4715760E" w14:textId="6D6C3B64" w:rsidR="00DC2D0A" w:rsidRDefault="00DC2D0A">
      <w:pPr>
        <w:spacing w:after="200" w:line="276" w:lineRule="auto"/>
        <w:rPr>
          <w:rFonts w:ascii="Arial Narrow" w:hAnsi="Arial Narrow"/>
          <w:b/>
          <w:color w:val="17365D" w:themeColor="text2" w:themeShade="BF"/>
          <w:sz w:val="44"/>
        </w:rPr>
      </w:pPr>
      <w:r>
        <w:rPr>
          <w:rFonts w:ascii="Arial Narrow" w:hAnsi="Arial Narrow"/>
          <w:b/>
          <w:color w:val="17365D" w:themeColor="text2" w:themeShade="BF"/>
          <w:sz w:val="44"/>
        </w:rPr>
        <w:br w:type="page"/>
      </w:r>
    </w:p>
    <w:p w14:paraId="4F92C5FF" w14:textId="77777777" w:rsidR="00251A76" w:rsidRPr="002049BD" w:rsidRDefault="00251A76" w:rsidP="00251A76">
      <w:pPr>
        <w:pStyle w:val="LittleTitle2"/>
        <w:spacing w:after="0" w:afterAutospacing="0"/>
        <w:rPr>
          <w:color w:val="auto"/>
          <w:sz w:val="40"/>
          <w:szCs w:val="40"/>
        </w:rPr>
      </w:pPr>
      <w:bookmarkStart w:id="41" w:name="secure"/>
      <w:bookmarkEnd w:id="41"/>
      <w:r w:rsidRPr="002049BD">
        <w:rPr>
          <w:color w:val="auto"/>
          <w:sz w:val="40"/>
          <w:szCs w:val="40"/>
        </w:rPr>
        <w:lastRenderedPageBreak/>
        <w:t>Secure Campus</w:t>
      </w:r>
    </w:p>
    <w:p w14:paraId="653A6EA4" w14:textId="77777777" w:rsidR="00251A76" w:rsidRPr="00DF1B04" w:rsidRDefault="00251A76" w:rsidP="00251A76">
      <w:pPr>
        <w:pStyle w:val="Heading1"/>
      </w:pPr>
      <w:r w:rsidRPr="00DF1B04">
        <w:t>Incident/Threat Off Campus – School Takes Precautionary Measures</w:t>
      </w:r>
    </w:p>
    <w:p w14:paraId="0DB3758E" w14:textId="77777777" w:rsidR="00251A76" w:rsidRPr="00DF1B04" w:rsidRDefault="00251A76" w:rsidP="00251A76">
      <w:pPr>
        <w:rPr>
          <w:rFonts w:cs="Arial"/>
        </w:rPr>
      </w:pPr>
    </w:p>
    <w:p w14:paraId="38B1723F" w14:textId="77777777" w:rsidR="00251A76" w:rsidRDefault="00251A76" w:rsidP="00251A76">
      <w:pPr>
        <w:pStyle w:val="Heading2"/>
      </w:pPr>
      <w:r w:rsidRPr="00DF1B04">
        <w:t>Definition</w:t>
      </w:r>
    </w:p>
    <w:p w14:paraId="0A78B46E" w14:textId="5FD4B105" w:rsidR="00251A76" w:rsidRDefault="00251A76" w:rsidP="00251A76">
      <w:pPr>
        <w:rPr>
          <w:rFonts w:eastAsiaTheme="minorHAnsi"/>
        </w:rPr>
      </w:pPr>
      <w:r w:rsidRPr="000D757A">
        <w:t>Secure Campus</w:t>
      </w:r>
      <w:r w:rsidRPr="005C525B">
        <w:rPr>
          <w:rFonts w:eastAsiaTheme="minorHAnsi"/>
          <w:b/>
          <w:bCs/>
        </w:rPr>
        <w:t xml:space="preserve"> </w:t>
      </w:r>
      <w:r w:rsidRPr="005C525B">
        <w:rPr>
          <w:rFonts w:eastAsiaTheme="minorHAnsi"/>
        </w:rPr>
        <w:t xml:space="preserve">is implemented as a precautionary measure to ensure the safety of students and staff when there is danger in the surrounding </w:t>
      </w:r>
      <w:r w:rsidR="00C502E0" w:rsidRPr="005C525B">
        <w:rPr>
          <w:rFonts w:eastAsiaTheme="minorHAnsi"/>
        </w:rPr>
        <w:t>community,</w:t>
      </w:r>
      <w:r w:rsidRPr="005C525B">
        <w:rPr>
          <w:rFonts w:eastAsiaTheme="minorHAnsi"/>
        </w:rPr>
        <w:t xml:space="preserve"> or a bomb threat is made against the school.  </w:t>
      </w:r>
      <w:r>
        <w:rPr>
          <w:rFonts w:eastAsiaTheme="minorHAnsi"/>
        </w:rPr>
        <w:t>Secure Campus</w:t>
      </w:r>
      <w:r w:rsidRPr="005C525B">
        <w:rPr>
          <w:rFonts w:eastAsiaTheme="minorHAnsi"/>
          <w:bCs/>
        </w:rPr>
        <w:t xml:space="preserve"> requires that all students and staff take shelter in school buildings and lock all exterior doors.  C</w:t>
      </w:r>
      <w:r w:rsidRPr="005C525B">
        <w:rPr>
          <w:rFonts w:eastAsiaTheme="minorHAnsi"/>
        </w:rPr>
        <w:t xml:space="preserve">lassroom instruction and/or activity may continue as long as all classroom and office doors are </w:t>
      </w:r>
      <w:r w:rsidR="00C502E0" w:rsidRPr="005C525B">
        <w:rPr>
          <w:rFonts w:eastAsiaTheme="minorHAnsi"/>
        </w:rPr>
        <w:t>locked,</w:t>
      </w:r>
      <w:r w:rsidRPr="005C525B">
        <w:rPr>
          <w:rFonts w:eastAsiaTheme="minorHAnsi"/>
        </w:rPr>
        <w:t xml:space="preserve"> and all students and staff remain inside through the duration of that event. The school perimeter should be secured.</w:t>
      </w:r>
    </w:p>
    <w:p w14:paraId="53AE95C2" w14:textId="77777777" w:rsidR="00251A76" w:rsidRPr="009F0730" w:rsidRDefault="00251A76" w:rsidP="00251A76">
      <w:r w:rsidRPr="009F0730">
        <w:t xml:space="preserve">       </w:t>
      </w:r>
    </w:p>
    <w:p w14:paraId="6BB41D59" w14:textId="77777777" w:rsidR="00251A76" w:rsidRPr="009F0730" w:rsidRDefault="00251A76" w:rsidP="00251A76">
      <w:r>
        <w:t>Secure Campus i</w:t>
      </w:r>
      <w:r w:rsidRPr="009F0730">
        <w:t>s intended to prevent a potential community threat from entering campus</w:t>
      </w:r>
    </w:p>
    <w:p w14:paraId="77D6D26B" w14:textId="77777777" w:rsidR="00251A76" w:rsidRPr="009F0730" w:rsidRDefault="00251A76" w:rsidP="00251A76">
      <w:pPr>
        <w:pStyle w:val="Bullet"/>
      </w:pPr>
      <w:r w:rsidRPr="009F0730">
        <w:t>Heightens school safety while honoring instructional time</w:t>
      </w:r>
    </w:p>
    <w:p w14:paraId="07535314" w14:textId="77777777" w:rsidR="00251A76" w:rsidRPr="009F0730" w:rsidRDefault="00251A76" w:rsidP="00251A76">
      <w:pPr>
        <w:pStyle w:val="Bullet"/>
      </w:pPr>
      <w:r w:rsidRPr="009F0730">
        <w:t>Requires that all exterior classroom / office doors are locked</w:t>
      </w:r>
    </w:p>
    <w:p w14:paraId="22A6D1A7" w14:textId="77777777" w:rsidR="00251A76" w:rsidRPr="009F0730" w:rsidRDefault="00251A76" w:rsidP="00251A76">
      <w:pPr>
        <w:pStyle w:val="Bullet"/>
      </w:pPr>
      <w:r w:rsidRPr="009F0730">
        <w:t>Requires that no one goes in or out for any reason</w:t>
      </w:r>
    </w:p>
    <w:p w14:paraId="74C5ADA9" w14:textId="77777777" w:rsidR="00251A76" w:rsidRPr="009F0730" w:rsidRDefault="00251A76" w:rsidP="00251A76">
      <w:pPr>
        <w:pStyle w:val="Bullet"/>
      </w:pPr>
      <w:r w:rsidRPr="009F0730">
        <w:t>Requires that students and staff remain in Secure Campus status until ALL CLEAR is issued by administration</w:t>
      </w:r>
    </w:p>
    <w:p w14:paraId="5EA41CDC" w14:textId="77777777" w:rsidR="00251A76" w:rsidRDefault="00251A76" w:rsidP="00251A76">
      <w:pPr>
        <w:rPr>
          <w:rFonts w:cs="Arial"/>
        </w:rPr>
      </w:pPr>
    </w:p>
    <w:p w14:paraId="58F4167C" w14:textId="77777777" w:rsidR="00251A76" w:rsidRPr="009F0730" w:rsidRDefault="00251A76" w:rsidP="00251A76">
      <w:pPr>
        <w:rPr>
          <w:rFonts w:cs="Arial"/>
        </w:rPr>
      </w:pPr>
      <w:r w:rsidRPr="009F0730">
        <w:rPr>
          <w:rFonts w:cs="Arial"/>
        </w:rPr>
        <w:t>This response is considered appropriate for, but not limited to, the following types of emergencies:</w:t>
      </w:r>
    </w:p>
    <w:p w14:paraId="270F88D6" w14:textId="77777777" w:rsidR="00251A76" w:rsidRDefault="00251A76" w:rsidP="00251A76">
      <w:pPr>
        <w:pStyle w:val="Bullet"/>
      </w:pPr>
      <w:r w:rsidRPr="009F0730">
        <w:t>Potential threat of violence in the surrounding community</w:t>
      </w:r>
    </w:p>
    <w:p w14:paraId="1A0141E7" w14:textId="77777777" w:rsidR="00251A76" w:rsidRDefault="00251A76" w:rsidP="00251A76">
      <w:pPr>
        <w:pStyle w:val="Bullet"/>
      </w:pPr>
      <w:r>
        <w:t>Barricaded suspect/hostage situation in neighborhood home</w:t>
      </w:r>
    </w:p>
    <w:p w14:paraId="3D49EB52" w14:textId="77777777" w:rsidR="00251A76" w:rsidRPr="009F0730" w:rsidRDefault="00251A76" w:rsidP="00251A76">
      <w:pPr>
        <w:pStyle w:val="Bullet"/>
      </w:pPr>
      <w:r>
        <w:t>Law Enforcement is conducting a search or serving a warrant nearby</w:t>
      </w:r>
    </w:p>
    <w:p w14:paraId="57D58FAA" w14:textId="77777777" w:rsidR="00251A76" w:rsidRPr="009F0730" w:rsidRDefault="00251A76" w:rsidP="00251A76">
      <w:pPr>
        <w:pStyle w:val="Bullet"/>
      </w:pPr>
      <w:r w:rsidRPr="009F0730">
        <w:t>Police activity in the surrounding community</w:t>
      </w:r>
    </w:p>
    <w:p w14:paraId="36F555A9" w14:textId="77777777" w:rsidR="00251A76" w:rsidRPr="009F0730" w:rsidRDefault="00251A76" w:rsidP="00251A76">
      <w:pPr>
        <w:rPr>
          <w:rFonts w:cs="Arial"/>
        </w:rPr>
      </w:pPr>
    </w:p>
    <w:p w14:paraId="7CE3F342" w14:textId="2567F2E6" w:rsidR="00251A76" w:rsidRDefault="00251A76" w:rsidP="00251A76">
      <w:pPr>
        <w:rPr>
          <w:rFonts w:cs="Arial"/>
        </w:rPr>
      </w:pPr>
      <w:r w:rsidRPr="009F0730">
        <w:rPr>
          <w:rFonts w:cs="Arial"/>
        </w:rPr>
        <w:t xml:space="preserve">A </w:t>
      </w:r>
      <w:r w:rsidRPr="004C3E80">
        <w:rPr>
          <w:rFonts w:cs="Arial"/>
          <w:bCs/>
        </w:rPr>
        <w:t>SECURE CAMPUS</w:t>
      </w:r>
      <w:r w:rsidRPr="009F0730">
        <w:rPr>
          <w:rFonts w:cs="Arial"/>
        </w:rPr>
        <w:t xml:space="preserve"> response may be elevated </w:t>
      </w:r>
      <w:r w:rsidRPr="004C3E80">
        <w:rPr>
          <w:rFonts w:cs="Arial"/>
        </w:rPr>
        <w:t>to LOCKDOWN</w:t>
      </w:r>
      <w:r w:rsidRPr="009F0730">
        <w:rPr>
          <w:rFonts w:cs="Arial"/>
        </w:rPr>
        <w:t xml:space="preserve"> in which case, instruction immediately ceases, and students and staff follow </w:t>
      </w:r>
      <w:r w:rsidRPr="004C3E80">
        <w:rPr>
          <w:rFonts w:cs="Arial"/>
          <w:bCs/>
        </w:rPr>
        <w:t xml:space="preserve">LOCKDOWN </w:t>
      </w:r>
      <w:r w:rsidRPr="009F0730">
        <w:rPr>
          <w:rFonts w:cs="Arial"/>
        </w:rPr>
        <w:t xml:space="preserve">procedures.  </w:t>
      </w:r>
    </w:p>
    <w:p w14:paraId="0DA5EFBB" w14:textId="77777777" w:rsidR="00251A76" w:rsidRPr="009F0730" w:rsidRDefault="00251A76" w:rsidP="00251A76">
      <w:pPr>
        <w:rPr>
          <w:rFonts w:cs="Arial"/>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9270"/>
      </w:tblGrid>
      <w:tr w:rsidR="00251A76" w14:paraId="4F4F74AA" w14:textId="77777777" w:rsidTr="004978FA">
        <w:tc>
          <w:tcPr>
            <w:tcW w:w="1615" w:type="dxa"/>
            <w:tcBorders>
              <w:right w:val="nil"/>
            </w:tcBorders>
            <w:shd w:val="clear" w:color="auto" w:fill="DBE5F1" w:themeFill="accent1" w:themeFillTint="33"/>
          </w:tcPr>
          <w:p w14:paraId="7CE66799" w14:textId="77777777" w:rsidR="00251A76" w:rsidRDefault="00251A76" w:rsidP="00FB3B16">
            <w:pPr>
              <w:pStyle w:val="Heading2"/>
            </w:pPr>
            <w:r>
              <w:t>BEFORE</w:t>
            </w:r>
          </w:p>
        </w:tc>
        <w:tc>
          <w:tcPr>
            <w:tcW w:w="9270" w:type="dxa"/>
            <w:tcBorders>
              <w:left w:val="nil"/>
            </w:tcBorders>
            <w:shd w:val="clear" w:color="auto" w:fill="DBE5F1" w:themeFill="accent1" w:themeFillTint="33"/>
          </w:tcPr>
          <w:p w14:paraId="2E2151E4" w14:textId="77777777" w:rsidR="00251A76" w:rsidRDefault="00251A76" w:rsidP="00FB3B16">
            <w:pPr>
              <w:pStyle w:val="Heading3"/>
            </w:pPr>
          </w:p>
        </w:tc>
      </w:tr>
      <w:tr w:rsidR="00251A76" w14:paraId="72ED8F0F" w14:textId="77777777" w:rsidTr="004978FA">
        <w:tc>
          <w:tcPr>
            <w:tcW w:w="1615" w:type="dxa"/>
          </w:tcPr>
          <w:p w14:paraId="363B799F" w14:textId="77777777" w:rsidR="00251A76" w:rsidRPr="00251BAB" w:rsidRDefault="00251A76" w:rsidP="00FB3B16">
            <w:r w:rsidRPr="00251BAB">
              <w:t>Goal:</w:t>
            </w:r>
          </w:p>
        </w:tc>
        <w:tc>
          <w:tcPr>
            <w:tcW w:w="9270" w:type="dxa"/>
          </w:tcPr>
          <w:p w14:paraId="22B596C4" w14:textId="51CB961C" w:rsidR="00251A76" w:rsidRDefault="00251A76">
            <w:pPr>
              <w:pStyle w:val="ListParagraph"/>
              <w:numPr>
                <w:ilvl w:val="0"/>
                <w:numId w:val="146"/>
              </w:numPr>
            </w:pPr>
            <w:r>
              <w:t>Coordinate with local law enforcement to develop Secure Campus procedures, train and exercise</w:t>
            </w:r>
            <w:r w:rsidR="00857792">
              <w:t xml:space="preserve"> for Secure Campus incidents</w:t>
            </w:r>
            <w:r>
              <w:t xml:space="preserve"> </w:t>
            </w:r>
          </w:p>
          <w:p w14:paraId="32EFA4E0" w14:textId="77777777" w:rsidR="00251A76" w:rsidRDefault="00251A76">
            <w:pPr>
              <w:pStyle w:val="ListParagraph"/>
              <w:numPr>
                <w:ilvl w:val="0"/>
                <w:numId w:val="146"/>
              </w:numPr>
            </w:pPr>
            <w:r w:rsidRPr="009B0B48">
              <w:t xml:space="preserve">Develop the capacity of staff to lead students through appropriate response </w:t>
            </w:r>
            <w:r>
              <w:t xml:space="preserve">actions </w:t>
            </w:r>
          </w:p>
          <w:p w14:paraId="2B65940D" w14:textId="0A248D7F" w:rsidR="00251A76" w:rsidRDefault="00251A76">
            <w:pPr>
              <w:pStyle w:val="ListParagraph"/>
              <w:numPr>
                <w:ilvl w:val="0"/>
                <w:numId w:val="146"/>
              </w:numPr>
            </w:pPr>
            <w:r>
              <w:t>Provide developmentally appropriate training to familiarize students with emergency responses</w:t>
            </w:r>
          </w:p>
        </w:tc>
      </w:tr>
      <w:tr w:rsidR="00251A76" w14:paraId="66831D5F" w14:textId="77777777" w:rsidTr="004978FA">
        <w:tc>
          <w:tcPr>
            <w:tcW w:w="1615" w:type="dxa"/>
          </w:tcPr>
          <w:p w14:paraId="1E963893" w14:textId="77777777" w:rsidR="00251A76" w:rsidRPr="00251BAB" w:rsidRDefault="00251A76" w:rsidP="00FB3B16">
            <w:r w:rsidRPr="00251BAB">
              <w:t>Objective(s):</w:t>
            </w:r>
          </w:p>
        </w:tc>
        <w:tc>
          <w:tcPr>
            <w:tcW w:w="9270" w:type="dxa"/>
          </w:tcPr>
          <w:p w14:paraId="04051847" w14:textId="77777777" w:rsidR="00251A76" w:rsidRPr="006922F4" w:rsidRDefault="00251A76" w:rsidP="00FB3B16">
            <w:pPr>
              <w:rPr>
                <w:u w:val="single"/>
              </w:rPr>
            </w:pPr>
            <w:r w:rsidRPr="006922F4">
              <w:rPr>
                <w:u w:val="single"/>
              </w:rPr>
              <w:t>Goal 1 Objectives</w:t>
            </w:r>
          </w:p>
          <w:p w14:paraId="19F404B4" w14:textId="77777777" w:rsidR="00CA7EFB" w:rsidRDefault="00251A76">
            <w:pPr>
              <w:pStyle w:val="Bullet"/>
              <w:numPr>
                <w:ilvl w:val="0"/>
                <w:numId w:val="147"/>
              </w:numPr>
              <w:jc w:val="left"/>
            </w:pPr>
            <w:r>
              <w:t xml:space="preserve">Meet, train and drill with local law enforcement to </w:t>
            </w:r>
          </w:p>
          <w:p w14:paraId="011B44AE" w14:textId="77777777" w:rsidR="00CA7EFB" w:rsidRDefault="00CA7EFB">
            <w:pPr>
              <w:pStyle w:val="Bullet"/>
              <w:numPr>
                <w:ilvl w:val="1"/>
                <w:numId w:val="147"/>
              </w:numPr>
              <w:jc w:val="left"/>
            </w:pPr>
            <w:r>
              <w:t>E</w:t>
            </w:r>
            <w:r w:rsidR="00251A76">
              <w:t xml:space="preserve">nsure an effective Secure Campus </w:t>
            </w:r>
            <w:r w:rsidR="00857792">
              <w:t>response</w:t>
            </w:r>
          </w:p>
          <w:p w14:paraId="7F4E9641" w14:textId="033E4B7A" w:rsidR="00CA7EFB" w:rsidRDefault="00D66BEA">
            <w:pPr>
              <w:pStyle w:val="Bullet"/>
              <w:numPr>
                <w:ilvl w:val="1"/>
                <w:numId w:val="147"/>
              </w:numPr>
              <w:jc w:val="left"/>
            </w:pPr>
            <w:r>
              <w:t>Determine strategies for a</w:t>
            </w:r>
            <w:r w:rsidR="00251A76">
              <w:t>ccount</w:t>
            </w:r>
            <w:r>
              <w:t>ing</w:t>
            </w:r>
            <w:r w:rsidR="00CA7EFB">
              <w:t xml:space="preserve"> for all students and staff</w:t>
            </w:r>
          </w:p>
          <w:p w14:paraId="6E70CFC9" w14:textId="50F3278D" w:rsidR="00CA7EFB" w:rsidRDefault="00CA7EFB">
            <w:pPr>
              <w:pStyle w:val="Bullet"/>
              <w:numPr>
                <w:ilvl w:val="1"/>
                <w:numId w:val="147"/>
              </w:numPr>
              <w:jc w:val="left"/>
            </w:pPr>
            <w:r>
              <w:t xml:space="preserve">Determine effective rooms/areas to use in </w:t>
            </w:r>
            <w:r w:rsidR="00A30C12">
              <w:t>Secure Campus situations</w:t>
            </w:r>
          </w:p>
          <w:p w14:paraId="6539D859" w14:textId="77777777" w:rsidR="00CA7EFB" w:rsidRDefault="00CA7EFB">
            <w:pPr>
              <w:pStyle w:val="Bullet"/>
              <w:numPr>
                <w:ilvl w:val="1"/>
                <w:numId w:val="147"/>
              </w:numPr>
              <w:jc w:val="left"/>
            </w:pPr>
            <w:r>
              <w:t>Determine strategies law enforcement will use to keep the campus safe</w:t>
            </w:r>
          </w:p>
          <w:p w14:paraId="52810A19" w14:textId="0A4A9D92" w:rsidR="00251A76" w:rsidRDefault="00CA7EFB">
            <w:pPr>
              <w:pStyle w:val="Bullet"/>
              <w:numPr>
                <w:ilvl w:val="1"/>
                <w:numId w:val="147"/>
              </w:numPr>
              <w:jc w:val="left"/>
            </w:pPr>
            <w:r>
              <w:t xml:space="preserve">Determine strategies recommended by law enforcement for staff to take </w:t>
            </w:r>
          </w:p>
          <w:p w14:paraId="69EFF097" w14:textId="4FEA63D8" w:rsidR="00251A76" w:rsidRDefault="00251A76">
            <w:pPr>
              <w:pStyle w:val="Bullet"/>
              <w:numPr>
                <w:ilvl w:val="0"/>
                <w:numId w:val="147"/>
              </w:numPr>
              <w:jc w:val="left"/>
            </w:pPr>
            <w:r w:rsidRPr="00311FB6">
              <w:t xml:space="preserve">Develop a clear chain of command </w:t>
            </w:r>
            <w:r>
              <w:t>with staff to facilitate functioning in an incident command or unified command</w:t>
            </w:r>
          </w:p>
          <w:p w14:paraId="34EDD1F5" w14:textId="77777777" w:rsidR="00251A76" w:rsidRPr="006922F4" w:rsidRDefault="00251A76" w:rsidP="00FB3B16">
            <w:pPr>
              <w:rPr>
                <w:u w:val="single"/>
              </w:rPr>
            </w:pPr>
            <w:r w:rsidRPr="006922F4">
              <w:rPr>
                <w:u w:val="single"/>
              </w:rPr>
              <w:t>Goal 2 Objectives</w:t>
            </w:r>
          </w:p>
          <w:p w14:paraId="229C7C92" w14:textId="06BB0ABC" w:rsidR="00251A76" w:rsidRDefault="00251A76">
            <w:pPr>
              <w:pStyle w:val="Bullet"/>
              <w:numPr>
                <w:ilvl w:val="0"/>
                <w:numId w:val="148"/>
              </w:numPr>
              <w:jc w:val="left"/>
            </w:pPr>
            <w:r>
              <w:lastRenderedPageBreak/>
              <w:t>Train all staff, including before- and after-school staff, to respond with the best actions to protect them and the children they are with</w:t>
            </w:r>
          </w:p>
          <w:p w14:paraId="6863BB56" w14:textId="50978332" w:rsidR="00251A76" w:rsidRDefault="00251A76">
            <w:pPr>
              <w:pStyle w:val="Bullet"/>
              <w:numPr>
                <w:ilvl w:val="0"/>
                <w:numId w:val="148"/>
              </w:numPr>
              <w:jc w:val="left"/>
            </w:pPr>
            <w:r>
              <w:t xml:space="preserve">Train all staff, including before-and after-school staff to assist individuals with special needs with the best actions to protect them </w:t>
            </w:r>
          </w:p>
          <w:p w14:paraId="42B0A11A" w14:textId="5F90F825" w:rsidR="00D66BEA" w:rsidRDefault="00251A76">
            <w:pPr>
              <w:pStyle w:val="Bullet"/>
              <w:numPr>
                <w:ilvl w:val="0"/>
                <w:numId w:val="148"/>
              </w:numPr>
              <w:jc w:val="left"/>
            </w:pPr>
            <w:r>
              <w:t xml:space="preserve">Hold drills and exercises including different hazards and threats to provide varied experiences in responding to emergencies requiring </w:t>
            </w:r>
            <w:r w:rsidR="00D66BEA">
              <w:t>Secure Campus</w:t>
            </w:r>
          </w:p>
          <w:p w14:paraId="10EA7DC9" w14:textId="77777777" w:rsidR="00D66BEA" w:rsidRPr="00A73F61" w:rsidRDefault="00D66BEA" w:rsidP="00D66BEA">
            <w:pPr>
              <w:rPr>
                <w:u w:val="single"/>
              </w:rPr>
            </w:pPr>
            <w:r w:rsidRPr="00A73F61">
              <w:rPr>
                <w:u w:val="single"/>
              </w:rPr>
              <w:t>Goal 3 Objectives</w:t>
            </w:r>
          </w:p>
          <w:p w14:paraId="0EE836A1" w14:textId="578C7B42" w:rsidR="00D66BEA" w:rsidRDefault="00D66BEA">
            <w:pPr>
              <w:pStyle w:val="Bullet"/>
              <w:numPr>
                <w:ilvl w:val="0"/>
                <w:numId w:val="149"/>
              </w:numPr>
              <w:jc w:val="left"/>
            </w:pPr>
            <w:r>
              <w:t xml:space="preserve">Equip students with an understanding of </w:t>
            </w:r>
            <w:r w:rsidR="00BB43C9">
              <w:t xml:space="preserve">Secure Campus </w:t>
            </w:r>
            <w:r>
              <w:t>response, using developmentally appropriate methods</w:t>
            </w:r>
          </w:p>
          <w:p w14:paraId="5516CB53" w14:textId="59CC2D41" w:rsidR="00251A76" w:rsidRDefault="00D66BEA">
            <w:pPr>
              <w:pStyle w:val="Bullet"/>
              <w:numPr>
                <w:ilvl w:val="0"/>
                <w:numId w:val="149"/>
              </w:numPr>
              <w:jc w:val="left"/>
            </w:pPr>
            <w:r>
              <w:t>Equip students, using developmentally appropriate methods, with the knowledge and skills they need to recognize and report potential warning signs that could lead to an escalation toward violence</w:t>
            </w:r>
          </w:p>
        </w:tc>
      </w:tr>
      <w:tr w:rsidR="00251A76" w14:paraId="079EF0D7" w14:textId="77777777" w:rsidTr="004978FA">
        <w:trPr>
          <w:trHeight w:val="1412"/>
        </w:trPr>
        <w:tc>
          <w:tcPr>
            <w:tcW w:w="1615" w:type="dxa"/>
            <w:tcBorders>
              <w:bottom w:val="single" w:sz="4" w:space="0" w:color="auto"/>
            </w:tcBorders>
          </w:tcPr>
          <w:p w14:paraId="4F0AA6C5" w14:textId="77777777" w:rsidR="00251A76" w:rsidRPr="00251BAB" w:rsidRDefault="00251A76" w:rsidP="00FB3B16">
            <w:r w:rsidRPr="00251BAB">
              <w:t>Courses of Action:</w:t>
            </w:r>
          </w:p>
        </w:tc>
        <w:tc>
          <w:tcPr>
            <w:tcW w:w="9270" w:type="dxa"/>
            <w:tcBorders>
              <w:bottom w:val="single" w:sz="4" w:space="0" w:color="auto"/>
            </w:tcBorders>
          </w:tcPr>
          <w:p w14:paraId="66ACA490" w14:textId="2A447EDE" w:rsidR="00251A76" w:rsidRDefault="00251A76" w:rsidP="00FB3B16">
            <w:pPr>
              <w:tabs>
                <w:tab w:val="left" w:pos="2880"/>
              </w:tabs>
              <w:spacing w:after="120"/>
              <w:rPr>
                <w:rFonts w:cs="Arial"/>
                <w:b/>
              </w:rPr>
            </w:pPr>
            <w:r w:rsidRPr="00C850E1">
              <w:rPr>
                <w:rFonts w:cs="Arial"/>
                <w:b/>
              </w:rPr>
              <w:t>PRINCIPAL/SITE ADMINISTATOR ACTIONS</w:t>
            </w:r>
          </w:p>
          <w:p w14:paraId="08320FB8" w14:textId="77777777" w:rsidR="00251A76" w:rsidRPr="006922F4" w:rsidRDefault="00251A76" w:rsidP="00FB3B16">
            <w:pPr>
              <w:rPr>
                <w:u w:val="single"/>
              </w:rPr>
            </w:pPr>
            <w:r w:rsidRPr="006127CF">
              <w:rPr>
                <w:bCs/>
                <w:u w:val="single"/>
              </w:rPr>
              <w:t xml:space="preserve">Goal </w:t>
            </w:r>
            <w:r>
              <w:rPr>
                <w:bCs/>
                <w:u w:val="single"/>
              </w:rPr>
              <w:t>1 Actions</w:t>
            </w:r>
          </w:p>
          <w:p w14:paraId="639215B6" w14:textId="77777777" w:rsidR="00BB43C9" w:rsidRDefault="00251A76">
            <w:pPr>
              <w:pStyle w:val="ListParagraph"/>
              <w:numPr>
                <w:ilvl w:val="0"/>
                <w:numId w:val="150"/>
              </w:numPr>
            </w:pPr>
            <w:r>
              <w:t>Meet with local</w:t>
            </w:r>
            <w:r w:rsidR="00D66BEA">
              <w:t xml:space="preserve"> law enforcement</w:t>
            </w:r>
            <w:r>
              <w:t xml:space="preserve"> to </w:t>
            </w:r>
          </w:p>
          <w:p w14:paraId="5EDCBA7C" w14:textId="037BA08D" w:rsidR="00BB43C9" w:rsidRDefault="00BB43C9">
            <w:pPr>
              <w:pStyle w:val="ListParagraph"/>
              <w:numPr>
                <w:ilvl w:val="1"/>
                <w:numId w:val="150"/>
              </w:numPr>
            </w:pPr>
            <w:r>
              <w:t>Ensure the agency and responders know the standardized language and when they should call for a</w:t>
            </w:r>
            <w:r w:rsidR="00EE3341">
              <w:t xml:space="preserve"> </w:t>
            </w:r>
            <w:r>
              <w:t>Secure Campus rather than a LockDown</w:t>
            </w:r>
          </w:p>
          <w:p w14:paraId="2FF28F95" w14:textId="38CAEB68" w:rsidR="00BB43C9" w:rsidRDefault="00BB43C9">
            <w:pPr>
              <w:pStyle w:val="ListParagraph"/>
              <w:numPr>
                <w:ilvl w:val="1"/>
                <w:numId w:val="150"/>
              </w:numPr>
            </w:pPr>
            <w:r>
              <w:t>D</w:t>
            </w:r>
            <w:r w:rsidR="00251A76">
              <w:t>etermine rooms/areas</w:t>
            </w:r>
            <w:r>
              <w:t xml:space="preserve"> best suited for Secure Campus situations</w:t>
            </w:r>
          </w:p>
          <w:p w14:paraId="5E336312" w14:textId="17177889" w:rsidR="00BB43C9" w:rsidRDefault="00BB43C9">
            <w:pPr>
              <w:pStyle w:val="ListParagraph"/>
              <w:numPr>
                <w:ilvl w:val="1"/>
                <w:numId w:val="150"/>
              </w:numPr>
            </w:pPr>
            <w:r>
              <w:t>I</w:t>
            </w:r>
            <w:r w:rsidR="00251A76">
              <w:t>dentify specific procedures</w:t>
            </w:r>
            <w:r>
              <w:t xml:space="preserve"> the law enforcement agency will implement which will be helpful to know and understand</w:t>
            </w:r>
          </w:p>
          <w:p w14:paraId="2042B43B" w14:textId="7A77D783" w:rsidR="00BB43C9" w:rsidRDefault="00BB43C9">
            <w:pPr>
              <w:pStyle w:val="ListParagraph"/>
              <w:numPr>
                <w:ilvl w:val="1"/>
                <w:numId w:val="150"/>
              </w:numPr>
            </w:pPr>
            <w:r>
              <w:t xml:space="preserve">Identify specific strategies that the law enforcement agency recommends in working with them to conduct a Secure Campus response  </w:t>
            </w:r>
          </w:p>
          <w:p w14:paraId="3713B697" w14:textId="4A1EB97C" w:rsidR="00BB43C9" w:rsidRDefault="00BB43C9">
            <w:pPr>
              <w:pStyle w:val="ListParagraph"/>
              <w:numPr>
                <w:ilvl w:val="1"/>
                <w:numId w:val="150"/>
              </w:numPr>
            </w:pPr>
            <w:r>
              <w:t>Develop accountability procedures which will work for law enforcement and the campus</w:t>
            </w:r>
          </w:p>
          <w:p w14:paraId="0391AC70" w14:textId="6293C22F" w:rsidR="00251A76" w:rsidRDefault="00251A76">
            <w:pPr>
              <w:pStyle w:val="ListParagraph"/>
              <w:numPr>
                <w:ilvl w:val="1"/>
                <w:numId w:val="150"/>
              </w:numPr>
            </w:pPr>
            <w:r>
              <w:t xml:space="preserve">Consider the different types of hazards that might require </w:t>
            </w:r>
            <w:r w:rsidR="00A30C12">
              <w:t>Secure Campus</w:t>
            </w:r>
            <w:r>
              <w:t xml:space="preserve">  </w:t>
            </w:r>
          </w:p>
          <w:p w14:paraId="201E0754" w14:textId="02FBFA4B" w:rsidR="00251A76" w:rsidRDefault="00251A76">
            <w:pPr>
              <w:pStyle w:val="ListParagraph"/>
              <w:numPr>
                <w:ilvl w:val="0"/>
                <w:numId w:val="150"/>
              </w:numPr>
            </w:pPr>
            <w:r>
              <w:t xml:space="preserve">Ensure staff are trained on basics of incident command. This can be done during the annual Comprehensive School Safety Plan training    </w:t>
            </w:r>
          </w:p>
          <w:p w14:paraId="3B0BE52D" w14:textId="77777777" w:rsidR="00251A76" w:rsidRPr="006922F4" w:rsidRDefault="00251A76" w:rsidP="00FB3B16">
            <w:pPr>
              <w:rPr>
                <w:u w:val="single"/>
              </w:rPr>
            </w:pPr>
            <w:r w:rsidRPr="006922F4">
              <w:rPr>
                <w:u w:val="single"/>
              </w:rPr>
              <w:t>Goal 2 Actions</w:t>
            </w:r>
          </w:p>
          <w:p w14:paraId="5263CA03" w14:textId="6A4889F9" w:rsidR="00251A76" w:rsidRPr="00070A54" w:rsidRDefault="00251A76">
            <w:pPr>
              <w:pStyle w:val="ListParagraph"/>
              <w:numPr>
                <w:ilvl w:val="0"/>
                <w:numId w:val="152"/>
              </w:numPr>
              <w:rPr>
                <w:bCs/>
                <w:u w:val="single"/>
              </w:rPr>
            </w:pPr>
            <w:r>
              <w:t xml:space="preserve">Ensure staff are trained on </w:t>
            </w:r>
            <w:r w:rsidR="005153AE">
              <w:t>Secure Campus</w:t>
            </w:r>
            <w:r>
              <w:t xml:space="preserve"> procedures.</w:t>
            </w:r>
            <w:r w:rsidR="005153AE">
              <w:t xml:space="preserve"> Especially emphasize the difference between a Lock</w:t>
            </w:r>
            <w:r w:rsidR="00EE3341">
              <w:t>d</w:t>
            </w:r>
            <w:r w:rsidR="005153AE">
              <w:t>own and Secure Campus</w:t>
            </w:r>
          </w:p>
          <w:p w14:paraId="5949A6AF" w14:textId="1C2908C6" w:rsidR="00251A76" w:rsidRPr="00C502E0" w:rsidRDefault="00251A76">
            <w:pPr>
              <w:pStyle w:val="ListParagraph"/>
              <w:numPr>
                <w:ilvl w:val="0"/>
                <w:numId w:val="152"/>
              </w:numPr>
              <w:rPr>
                <w:bCs/>
                <w:u w:val="single"/>
              </w:rPr>
            </w:pPr>
            <w:r>
              <w:t xml:space="preserve">Hold </w:t>
            </w:r>
            <w:r w:rsidR="005153AE">
              <w:t>Secure Campus</w:t>
            </w:r>
            <w:r>
              <w:t xml:space="preserve"> drills.  Vary the times, days and possible </w:t>
            </w:r>
            <w:r w:rsidR="005153AE">
              <w:t>situation</w:t>
            </w:r>
            <w:r>
              <w:t xml:space="preserve"> in order to provide realistic s</w:t>
            </w:r>
            <w:r w:rsidR="005153AE">
              <w:t>cenarios</w:t>
            </w:r>
            <w:r>
              <w:t xml:space="preserve"> </w:t>
            </w:r>
            <w:r w:rsidRPr="00C502E0">
              <w:t xml:space="preserve">which schools might experience during an emergency requiring </w:t>
            </w:r>
            <w:r w:rsidR="005153AE" w:rsidRPr="00C502E0">
              <w:t>Secure Campus</w:t>
            </w:r>
          </w:p>
          <w:p w14:paraId="710B5892" w14:textId="2E76335C" w:rsidR="005153AE" w:rsidRPr="00C502E0" w:rsidRDefault="00251A76">
            <w:pPr>
              <w:pStyle w:val="ListParagraph"/>
              <w:numPr>
                <w:ilvl w:val="0"/>
                <w:numId w:val="152"/>
              </w:numPr>
              <w:rPr>
                <w:bCs/>
                <w:u w:val="single"/>
              </w:rPr>
            </w:pPr>
            <w:r w:rsidRPr="00C502E0">
              <w:rPr>
                <w:bCs/>
              </w:rPr>
              <w:t xml:space="preserve">Ensure staff are familiar with special needs planning </w:t>
            </w:r>
            <w:r w:rsidR="00BC5DB8" w:rsidRPr="00C502E0">
              <w:rPr>
                <w:bCs/>
              </w:rPr>
              <w:t>(Functional Annex E)</w:t>
            </w:r>
          </w:p>
          <w:p w14:paraId="0C132708" w14:textId="328118AA" w:rsidR="005153AE" w:rsidRPr="00A73F61" w:rsidRDefault="005153AE" w:rsidP="005153AE">
            <w:pPr>
              <w:rPr>
                <w:u w:val="single"/>
              </w:rPr>
            </w:pPr>
            <w:r w:rsidRPr="00A73F61">
              <w:rPr>
                <w:u w:val="single"/>
              </w:rPr>
              <w:t xml:space="preserve">Goal 3 </w:t>
            </w:r>
            <w:r w:rsidR="0030334A">
              <w:rPr>
                <w:u w:val="single"/>
              </w:rPr>
              <w:t>Actions</w:t>
            </w:r>
          </w:p>
          <w:p w14:paraId="2E15CBCC" w14:textId="1EC1D214" w:rsidR="0030334A" w:rsidRDefault="0030334A">
            <w:pPr>
              <w:pStyle w:val="Bullet"/>
              <w:numPr>
                <w:ilvl w:val="0"/>
                <w:numId w:val="153"/>
              </w:numPr>
              <w:jc w:val="left"/>
            </w:pPr>
            <w:r>
              <w:t xml:space="preserve">Work with team of school professionals, including counselors, psychologists and other mental health professionals to train students with an understanding of the </w:t>
            </w:r>
            <w:r w:rsidR="0038619D">
              <w:t>Secure Campus</w:t>
            </w:r>
            <w:r>
              <w:t xml:space="preserve"> responses, using developmentally appropriate methods</w:t>
            </w:r>
          </w:p>
          <w:p w14:paraId="09F7BE76" w14:textId="15382A0D" w:rsidR="005153AE" w:rsidRDefault="0030334A">
            <w:pPr>
              <w:pStyle w:val="Bullet"/>
              <w:numPr>
                <w:ilvl w:val="0"/>
                <w:numId w:val="153"/>
              </w:numPr>
              <w:jc w:val="left"/>
            </w:pPr>
            <w:r>
              <w:t>Work with team of school professionals, including counselors, psychologists and other mental health professionals to train students, using developmentally appropriate methods, with the knowledge and skills they need to recognize and report potential warning signs that could lead to an escalation toward violence</w:t>
            </w:r>
          </w:p>
          <w:p w14:paraId="1E251BC5" w14:textId="77777777" w:rsidR="00251A76" w:rsidRDefault="00251A76" w:rsidP="00FB3B16">
            <w:pPr>
              <w:pStyle w:val="Bullet"/>
              <w:numPr>
                <w:ilvl w:val="0"/>
                <w:numId w:val="0"/>
              </w:numPr>
              <w:ind w:left="360"/>
              <w:jc w:val="left"/>
            </w:pPr>
          </w:p>
          <w:p w14:paraId="10A72006" w14:textId="77777777" w:rsidR="00251A76" w:rsidRPr="00C850E1" w:rsidRDefault="00251A76" w:rsidP="00FB3B16">
            <w:pPr>
              <w:tabs>
                <w:tab w:val="left" w:pos="2880"/>
              </w:tabs>
              <w:spacing w:after="120"/>
              <w:rPr>
                <w:rFonts w:cs="Arial"/>
              </w:rPr>
            </w:pPr>
            <w:r w:rsidRPr="00C850E1">
              <w:rPr>
                <w:rFonts w:cs="Arial"/>
                <w:b/>
              </w:rPr>
              <w:t>STAFF ACTIONS:</w:t>
            </w:r>
          </w:p>
          <w:p w14:paraId="76843648" w14:textId="77777777" w:rsidR="00251A76" w:rsidRPr="00070A54" w:rsidRDefault="00251A76" w:rsidP="00FB3B16">
            <w:pPr>
              <w:rPr>
                <w:u w:val="single"/>
              </w:rPr>
            </w:pPr>
            <w:r w:rsidRPr="00070A54">
              <w:rPr>
                <w:u w:val="single"/>
              </w:rPr>
              <w:t>Goal 1 Actions</w:t>
            </w:r>
          </w:p>
          <w:p w14:paraId="49235986" w14:textId="5C725953" w:rsidR="00251A76" w:rsidRDefault="00251A76">
            <w:pPr>
              <w:pStyle w:val="ListParagraph"/>
              <w:numPr>
                <w:ilvl w:val="0"/>
                <w:numId w:val="154"/>
              </w:numPr>
            </w:pPr>
            <w:r>
              <w:t>Be familiar with the Incident Command System and designated role on the Incident Command Team</w:t>
            </w:r>
          </w:p>
          <w:p w14:paraId="6C2E3CC6" w14:textId="64CA86C4" w:rsidR="00251A76" w:rsidRDefault="00251A76">
            <w:pPr>
              <w:pStyle w:val="ListParagraph"/>
              <w:numPr>
                <w:ilvl w:val="0"/>
                <w:numId w:val="154"/>
              </w:numPr>
            </w:pPr>
            <w:r>
              <w:t>Follow the Chain of Command during emergency situations</w:t>
            </w:r>
          </w:p>
          <w:p w14:paraId="44DE62A1" w14:textId="1DD70098" w:rsidR="00251A76" w:rsidRDefault="00251A76">
            <w:pPr>
              <w:pStyle w:val="ListParagraph"/>
              <w:numPr>
                <w:ilvl w:val="0"/>
                <w:numId w:val="154"/>
              </w:numPr>
            </w:pPr>
            <w:r>
              <w:lastRenderedPageBreak/>
              <w:t xml:space="preserve">Be familiar with </w:t>
            </w:r>
            <w:r w:rsidR="0030334A">
              <w:t>Secure Campus procedures and best locations to conduct Secure Campus procedures</w:t>
            </w:r>
            <w:r>
              <w:t xml:space="preserve">.  </w:t>
            </w:r>
            <w:r w:rsidR="0030334A">
              <w:t>Understand the difference between a Secure Campus and a LockDown</w:t>
            </w:r>
          </w:p>
          <w:p w14:paraId="227A8724" w14:textId="20A61096" w:rsidR="00251A76" w:rsidRDefault="00251A76">
            <w:pPr>
              <w:pStyle w:val="ListParagraph"/>
              <w:numPr>
                <w:ilvl w:val="0"/>
                <w:numId w:val="154"/>
              </w:numPr>
            </w:pPr>
            <w:r>
              <w:t>Be familiar with the accountability procedures</w:t>
            </w:r>
          </w:p>
          <w:p w14:paraId="65D83A11" w14:textId="24F20D27" w:rsidR="00251A76" w:rsidRDefault="00251A76">
            <w:pPr>
              <w:pStyle w:val="ListParagraph"/>
              <w:numPr>
                <w:ilvl w:val="0"/>
                <w:numId w:val="154"/>
              </w:numPr>
            </w:pPr>
            <w:r>
              <w:t xml:space="preserve">Be familiar with reunification plan and designated roles in reunification  </w:t>
            </w:r>
          </w:p>
          <w:p w14:paraId="33389D8E" w14:textId="77777777" w:rsidR="00251A76" w:rsidRPr="00070A54" w:rsidRDefault="00251A76" w:rsidP="00FB3B16">
            <w:pPr>
              <w:rPr>
                <w:u w:val="single"/>
              </w:rPr>
            </w:pPr>
            <w:r w:rsidRPr="00070A54">
              <w:rPr>
                <w:u w:val="single"/>
              </w:rPr>
              <w:t>Goal 2 Actions</w:t>
            </w:r>
          </w:p>
          <w:p w14:paraId="1E012256" w14:textId="54140B25" w:rsidR="00251A76" w:rsidRPr="00C502E0" w:rsidRDefault="00251A76">
            <w:pPr>
              <w:pStyle w:val="ListParagraph"/>
              <w:numPr>
                <w:ilvl w:val="0"/>
                <w:numId w:val="155"/>
              </w:numPr>
            </w:pPr>
            <w:r>
              <w:t xml:space="preserve">Review </w:t>
            </w:r>
            <w:r w:rsidR="0030334A">
              <w:t>Secure Campus</w:t>
            </w:r>
            <w:r>
              <w:t xml:space="preserve"> </w:t>
            </w:r>
            <w:r w:rsidRPr="00C502E0">
              <w:t>procedures quarterly</w:t>
            </w:r>
          </w:p>
          <w:p w14:paraId="2C8EF73D" w14:textId="37332ECA" w:rsidR="00251A76" w:rsidRPr="00C502E0" w:rsidRDefault="00251A76">
            <w:pPr>
              <w:pStyle w:val="ListParagraph"/>
              <w:numPr>
                <w:ilvl w:val="0"/>
                <w:numId w:val="155"/>
              </w:numPr>
            </w:pPr>
            <w:r w:rsidRPr="00C502E0">
              <w:t xml:space="preserve">Participate and lead students through </w:t>
            </w:r>
            <w:r w:rsidR="00076667" w:rsidRPr="00C502E0">
              <w:t>Secure Campus</w:t>
            </w:r>
            <w:r w:rsidRPr="00C502E0">
              <w:t xml:space="preserve"> drills</w:t>
            </w:r>
          </w:p>
          <w:p w14:paraId="03AFA945" w14:textId="55ABF8C4" w:rsidR="00251A76" w:rsidRPr="00C502E0" w:rsidRDefault="00251A76">
            <w:pPr>
              <w:pStyle w:val="ListParagraph"/>
              <w:numPr>
                <w:ilvl w:val="0"/>
                <w:numId w:val="155"/>
              </w:numPr>
            </w:pPr>
            <w:r w:rsidRPr="00C502E0">
              <w:t xml:space="preserve">Be familiar with special needs emergency planning </w:t>
            </w:r>
            <w:r w:rsidR="00BC5DB8" w:rsidRPr="00C502E0">
              <w:rPr>
                <w:bCs/>
              </w:rPr>
              <w:t>(Functional Annex E)</w:t>
            </w:r>
          </w:p>
          <w:p w14:paraId="04FD61D6" w14:textId="77777777" w:rsidR="00251A76" w:rsidRDefault="00251A76" w:rsidP="00FB3B16">
            <w:pPr>
              <w:pStyle w:val="ListParagraph"/>
              <w:ind w:left="360"/>
            </w:pPr>
          </w:p>
        </w:tc>
      </w:tr>
      <w:tr w:rsidR="00251A76" w14:paraId="2D0357BA" w14:textId="77777777" w:rsidTr="004978FA">
        <w:tc>
          <w:tcPr>
            <w:tcW w:w="1615" w:type="dxa"/>
            <w:tcBorders>
              <w:right w:val="nil"/>
            </w:tcBorders>
            <w:shd w:val="clear" w:color="auto" w:fill="DBE5F1" w:themeFill="accent1" w:themeFillTint="33"/>
          </w:tcPr>
          <w:p w14:paraId="778A0E04" w14:textId="77777777" w:rsidR="00251A76" w:rsidRDefault="00251A76" w:rsidP="00FB3B16">
            <w:pPr>
              <w:pStyle w:val="Heading2"/>
            </w:pPr>
            <w:r w:rsidRPr="00E10337">
              <w:t>DURING</w:t>
            </w:r>
          </w:p>
        </w:tc>
        <w:tc>
          <w:tcPr>
            <w:tcW w:w="9270" w:type="dxa"/>
            <w:tcBorders>
              <w:left w:val="nil"/>
            </w:tcBorders>
            <w:shd w:val="clear" w:color="auto" w:fill="DBE5F1" w:themeFill="accent1" w:themeFillTint="33"/>
          </w:tcPr>
          <w:p w14:paraId="0648AC36" w14:textId="77777777" w:rsidR="00251A76" w:rsidRDefault="00251A76" w:rsidP="00FB3B16">
            <w:pPr>
              <w:pStyle w:val="Heading3"/>
            </w:pPr>
          </w:p>
        </w:tc>
      </w:tr>
      <w:tr w:rsidR="00251A76" w14:paraId="12DED559" w14:textId="77777777" w:rsidTr="004978FA">
        <w:tc>
          <w:tcPr>
            <w:tcW w:w="1615" w:type="dxa"/>
          </w:tcPr>
          <w:p w14:paraId="744958AD" w14:textId="77777777" w:rsidR="00251A76" w:rsidRPr="00251BAB" w:rsidRDefault="00251A76" w:rsidP="00FB3B16">
            <w:r w:rsidRPr="00251BAB">
              <w:t>Goal</w:t>
            </w:r>
            <w:r>
              <w:t>s</w:t>
            </w:r>
            <w:r w:rsidRPr="00251BAB">
              <w:t>:</w:t>
            </w:r>
          </w:p>
        </w:tc>
        <w:tc>
          <w:tcPr>
            <w:tcW w:w="9270" w:type="dxa"/>
          </w:tcPr>
          <w:p w14:paraId="3CDBEA72" w14:textId="77777777" w:rsidR="00251A76" w:rsidRDefault="00251A76">
            <w:pPr>
              <w:pStyle w:val="ListParagraph"/>
              <w:numPr>
                <w:ilvl w:val="0"/>
                <w:numId w:val="156"/>
              </w:numPr>
            </w:pPr>
            <w:r>
              <w:t>Quickly assess the situation</w:t>
            </w:r>
          </w:p>
          <w:p w14:paraId="5BBDEC28" w14:textId="0751918D" w:rsidR="00251A76" w:rsidRDefault="00251A76">
            <w:pPr>
              <w:pStyle w:val="ListParagraph"/>
              <w:numPr>
                <w:ilvl w:val="0"/>
                <w:numId w:val="156"/>
              </w:numPr>
            </w:pPr>
            <w:r>
              <w:t>Make proper notifications</w:t>
            </w:r>
          </w:p>
          <w:p w14:paraId="2019A515" w14:textId="0ACE91E8" w:rsidR="00251A76" w:rsidRDefault="00251A76">
            <w:pPr>
              <w:pStyle w:val="ListParagraph"/>
              <w:numPr>
                <w:ilvl w:val="0"/>
                <w:numId w:val="156"/>
              </w:numPr>
            </w:pPr>
            <w:r>
              <w:t xml:space="preserve">Conduct appropriate </w:t>
            </w:r>
            <w:r w:rsidR="00432700">
              <w:t>Secure Campus</w:t>
            </w:r>
            <w:r>
              <w:t xml:space="preserve"> response procedure</w:t>
            </w:r>
            <w:r w:rsidR="00432700">
              <w:t>s</w:t>
            </w:r>
            <w:r>
              <w:t xml:space="preserve"> </w:t>
            </w:r>
          </w:p>
        </w:tc>
      </w:tr>
      <w:tr w:rsidR="00251A76" w14:paraId="15472C34" w14:textId="77777777" w:rsidTr="004978FA">
        <w:tc>
          <w:tcPr>
            <w:tcW w:w="1615" w:type="dxa"/>
          </w:tcPr>
          <w:p w14:paraId="09AB6C16" w14:textId="77777777" w:rsidR="00251A76" w:rsidRPr="00251BAB" w:rsidRDefault="00251A76" w:rsidP="00FB3B16">
            <w:r w:rsidRPr="00251BAB">
              <w:t>Objective(s):</w:t>
            </w:r>
          </w:p>
        </w:tc>
        <w:tc>
          <w:tcPr>
            <w:tcW w:w="9270" w:type="dxa"/>
          </w:tcPr>
          <w:p w14:paraId="105E36AD" w14:textId="77777777" w:rsidR="00251A76" w:rsidRPr="00245837" w:rsidRDefault="00251A76" w:rsidP="00FB3B16">
            <w:pPr>
              <w:rPr>
                <w:u w:val="single"/>
              </w:rPr>
            </w:pPr>
            <w:r w:rsidRPr="00245837">
              <w:rPr>
                <w:u w:val="single"/>
              </w:rPr>
              <w:t>Goal 1 Objectives</w:t>
            </w:r>
          </w:p>
          <w:p w14:paraId="0964448C" w14:textId="51C9A0D4" w:rsidR="00251A76" w:rsidRDefault="00251A76">
            <w:pPr>
              <w:pStyle w:val="ListParagraph"/>
              <w:numPr>
                <w:ilvl w:val="0"/>
                <w:numId w:val="157"/>
              </w:numPr>
            </w:pPr>
            <w:r>
              <w:t xml:space="preserve">Quickly assess the situation and determine the need for </w:t>
            </w:r>
            <w:r w:rsidR="00432700">
              <w:t>Secure Campus</w:t>
            </w:r>
            <w:r>
              <w:t xml:space="preserve">.  If available, work with law enforcement, and other responders to determine </w:t>
            </w:r>
            <w:r w:rsidR="00432700">
              <w:t>Secure Campus</w:t>
            </w:r>
            <w:r>
              <w:t xml:space="preserve"> needs. </w:t>
            </w:r>
          </w:p>
          <w:p w14:paraId="66A65D17" w14:textId="77777777" w:rsidR="00251A76" w:rsidRDefault="00251A76">
            <w:pPr>
              <w:pStyle w:val="ListParagraph"/>
              <w:numPr>
                <w:ilvl w:val="0"/>
                <w:numId w:val="157"/>
              </w:numPr>
            </w:pPr>
            <w:r>
              <w:t xml:space="preserve">Work with District office for assistance needed.  </w:t>
            </w:r>
          </w:p>
          <w:p w14:paraId="29FA4C0D" w14:textId="4FD666B6" w:rsidR="00251A76" w:rsidRDefault="00251A76">
            <w:pPr>
              <w:pStyle w:val="ListParagraph"/>
              <w:numPr>
                <w:ilvl w:val="0"/>
                <w:numId w:val="157"/>
              </w:numPr>
            </w:pPr>
            <w:r>
              <w:t xml:space="preserve">Implement </w:t>
            </w:r>
            <w:r w:rsidR="00432700">
              <w:t>Secure Campus</w:t>
            </w:r>
            <w:r>
              <w:t xml:space="preserve"> procedures based on the analysis   </w:t>
            </w:r>
          </w:p>
          <w:p w14:paraId="02446917" w14:textId="77777777" w:rsidR="00251A76" w:rsidRPr="00245837" w:rsidRDefault="00251A76" w:rsidP="00FB3B16">
            <w:pPr>
              <w:rPr>
                <w:u w:val="single"/>
              </w:rPr>
            </w:pPr>
            <w:r w:rsidRPr="00245837">
              <w:rPr>
                <w:u w:val="single"/>
              </w:rPr>
              <w:t>Goal 2 Objectives</w:t>
            </w:r>
          </w:p>
          <w:p w14:paraId="17CFBD3F" w14:textId="247B4F43" w:rsidR="00907F14" w:rsidRDefault="00251A76">
            <w:pPr>
              <w:pStyle w:val="ListParagraph"/>
              <w:numPr>
                <w:ilvl w:val="0"/>
                <w:numId w:val="158"/>
              </w:numPr>
            </w:pPr>
            <w:r>
              <w:t xml:space="preserve">Notify staff and students to </w:t>
            </w:r>
            <w:r w:rsidR="00907F14">
              <w:t>Secure Campus</w:t>
            </w:r>
          </w:p>
          <w:p w14:paraId="7619DB2C" w14:textId="73500032" w:rsidR="00251A76" w:rsidRDefault="00AA371F">
            <w:pPr>
              <w:pStyle w:val="ListParagraph"/>
              <w:numPr>
                <w:ilvl w:val="0"/>
                <w:numId w:val="158"/>
              </w:numPr>
            </w:pPr>
            <w:r>
              <w:t xml:space="preserve">Notify </w:t>
            </w:r>
            <w:r w:rsidR="00251A76">
              <w:t>9-1-1 if necessary</w:t>
            </w:r>
          </w:p>
          <w:p w14:paraId="58FA0ED5" w14:textId="5F247992" w:rsidR="00251A76" w:rsidRDefault="00251A76">
            <w:pPr>
              <w:pStyle w:val="ListParagraph"/>
              <w:numPr>
                <w:ilvl w:val="0"/>
                <w:numId w:val="158"/>
              </w:numPr>
            </w:pPr>
            <w:r>
              <w:t>Notify Superintendent’s Office</w:t>
            </w:r>
          </w:p>
          <w:p w14:paraId="0E9D12D7" w14:textId="7D3ECACF" w:rsidR="00251A76" w:rsidRDefault="00251A76">
            <w:pPr>
              <w:pStyle w:val="ListParagraph"/>
              <w:numPr>
                <w:ilvl w:val="0"/>
                <w:numId w:val="158"/>
              </w:numPr>
            </w:pPr>
            <w:r>
              <w:t>Staff provide accountability report and situation status of any hazards.</w:t>
            </w:r>
            <w:r w:rsidR="00AA371F">
              <w:t xml:space="preserve"> This may be done remotely via email or phone calls, to ensure all individuals, including office staff remain in Secure Campus  </w:t>
            </w:r>
          </w:p>
          <w:p w14:paraId="3AE8816C" w14:textId="77777777" w:rsidR="00251A76" w:rsidRPr="00E55A3A" w:rsidRDefault="00251A76" w:rsidP="00FB3B16">
            <w:pPr>
              <w:rPr>
                <w:u w:val="single"/>
              </w:rPr>
            </w:pPr>
            <w:r w:rsidRPr="00E55A3A">
              <w:rPr>
                <w:u w:val="single"/>
              </w:rPr>
              <w:t>Goal 3 Objectives</w:t>
            </w:r>
          </w:p>
          <w:p w14:paraId="04B9D25F" w14:textId="5F498059" w:rsidR="00251A76" w:rsidRDefault="00251A76">
            <w:pPr>
              <w:pStyle w:val="ListParagraph"/>
              <w:numPr>
                <w:ilvl w:val="0"/>
                <w:numId w:val="161"/>
              </w:numPr>
            </w:pPr>
            <w:r>
              <w:t xml:space="preserve">Implement </w:t>
            </w:r>
            <w:r w:rsidR="00411F68">
              <w:t>Secure Campus</w:t>
            </w:r>
            <w:r>
              <w:t xml:space="preserve"> procedures</w:t>
            </w:r>
          </w:p>
          <w:p w14:paraId="077C6F8D" w14:textId="21CDC407" w:rsidR="00251A76" w:rsidRDefault="00251A76">
            <w:pPr>
              <w:pStyle w:val="ListParagraph"/>
              <w:numPr>
                <w:ilvl w:val="0"/>
                <w:numId w:val="161"/>
              </w:numPr>
            </w:pPr>
            <w:r>
              <w:t xml:space="preserve">Ensure every student and staff members is accounted for  </w:t>
            </w:r>
          </w:p>
          <w:p w14:paraId="4BD02CA5" w14:textId="6DE61762" w:rsidR="00251A76" w:rsidRDefault="00251A76">
            <w:pPr>
              <w:pStyle w:val="ListParagraph"/>
              <w:numPr>
                <w:ilvl w:val="0"/>
                <w:numId w:val="161"/>
              </w:numPr>
            </w:pPr>
            <w:r>
              <w:t xml:space="preserve">Activate members of the Incident Command Team as necessary (fire suppression, search &amp; rescue, medical first aid   </w:t>
            </w:r>
          </w:p>
          <w:p w14:paraId="0C4D872B" w14:textId="77777777" w:rsidR="00251A76" w:rsidRDefault="00251A76" w:rsidP="00FB3B16"/>
        </w:tc>
      </w:tr>
      <w:tr w:rsidR="00251A76" w14:paraId="111F0FED" w14:textId="77777777" w:rsidTr="004978FA">
        <w:trPr>
          <w:trHeight w:val="1547"/>
        </w:trPr>
        <w:tc>
          <w:tcPr>
            <w:tcW w:w="1615" w:type="dxa"/>
            <w:tcBorders>
              <w:bottom w:val="single" w:sz="4" w:space="0" w:color="auto"/>
            </w:tcBorders>
          </w:tcPr>
          <w:p w14:paraId="6677877A" w14:textId="77777777" w:rsidR="00251A76" w:rsidRPr="00251BAB" w:rsidRDefault="00251A76" w:rsidP="00FB3B16">
            <w:r w:rsidRPr="00251BAB">
              <w:t>Courses of Action:</w:t>
            </w:r>
          </w:p>
        </w:tc>
        <w:tc>
          <w:tcPr>
            <w:tcW w:w="9270" w:type="dxa"/>
            <w:tcBorders>
              <w:bottom w:val="single" w:sz="4" w:space="0" w:color="auto"/>
            </w:tcBorders>
          </w:tcPr>
          <w:p w14:paraId="12954331" w14:textId="77777777" w:rsidR="00251A76" w:rsidRDefault="00251A76" w:rsidP="00FB3B16">
            <w:pPr>
              <w:tabs>
                <w:tab w:val="left" w:pos="720"/>
              </w:tabs>
              <w:ind w:left="1440" w:hanging="1440"/>
              <w:rPr>
                <w:rFonts w:cs="Arial"/>
                <w:b/>
              </w:rPr>
            </w:pPr>
            <w:r w:rsidRPr="00C850E1">
              <w:rPr>
                <w:rFonts w:cs="Arial"/>
                <w:b/>
              </w:rPr>
              <w:t>PRINCIPAL/SITE ADMINISTRATOR ACTIONS:</w:t>
            </w:r>
          </w:p>
          <w:p w14:paraId="033F698C" w14:textId="77777777" w:rsidR="00251A76" w:rsidRDefault="00251A76" w:rsidP="00FB3B16">
            <w:pPr>
              <w:rPr>
                <w:u w:val="single"/>
              </w:rPr>
            </w:pPr>
            <w:r w:rsidRPr="00245837">
              <w:rPr>
                <w:u w:val="single"/>
              </w:rPr>
              <w:t xml:space="preserve">Goal 1 </w:t>
            </w:r>
            <w:r>
              <w:rPr>
                <w:u w:val="single"/>
              </w:rPr>
              <w:t>Actions</w:t>
            </w:r>
          </w:p>
          <w:p w14:paraId="32C0E2EC" w14:textId="35811B25" w:rsidR="00251A76" w:rsidRPr="00E55A3A" w:rsidRDefault="00251A76">
            <w:pPr>
              <w:pStyle w:val="ListParagraph"/>
              <w:numPr>
                <w:ilvl w:val="0"/>
                <w:numId w:val="162"/>
              </w:numPr>
            </w:pPr>
            <w:r w:rsidRPr="00E55A3A">
              <w:t xml:space="preserve">Determine the need for </w:t>
            </w:r>
            <w:r w:rsidR="00AA371F">
              <w:t>Secure Campus</w:t>
            </w:r>
            <w:r w:rsidRPr="00E55A3A">
              <w:t xml:space="preserve"> by assessing the situation, relying on </w:t>
            </w:r>
            <w:r w:rsidR="00AA371F">
              <w:t xml:space="preserve">law enforcement, </w:t>
            </w:r>
            <w:r w:rsidRPr="00E55A3A">
              <w:t xml:space="preserve">staff reports or personal observations  </w:t>
            </w:r>
          </w:p>
          <w:p w14:paraId="2CCE4105" w14:textId="43E14E2E" w:rsidR="00251A76" w:rsidRDefault="00251A76">
            <w:pPr>
              <w:pStyle w:val="ListParagraph"/>
              <w:numPr>
                <w:ilvl w:val="0"/>
                <w:numId w:val="162"/>
              </w:numPr>
            </w:pPr>
            <w:r w:rsidRPr="00E55A3A">
              <w:t>If law enforcement</w:t>
            </w:r>
            <w:r w:rsidR="00AA371F">
              <w:t xml:space="preserve"> is</w:t>
            </w:r>
            <w:r w:rsidRPr="00E55A3A">
              <w:t xml:space="preserve"> on-site, work collaboratively to decide o</w:t>
            </w:r>
            <w:r>
              <w:t xml:space="preserve">n </w:t>
            </w:r>
            <w:r w:rsidR="00AA371F">
              <w:t>Secure Campus</w:t>
            </w:r>
            <w:r w:rsidRPr="00E55A3A">
              <w:t xml:space="preserve"> procedures and location</w:t>
            </w:r>
            <w:r>
              <w:t>s</w:t>
            </w:r>
          </w:p>
          <w:p w14:paraId="62622EC0" w14:textId="1A5BD580" w:rsidR="00251A76" w:rsidRDefault="00251A76">
            <w:pPr>
              <w:pStyle w:val="ListParagraph"/>
              <w:numPr>
                <w:ilvl w:val="0"/>
                <w:numId w:val="162"/>
              </w:numPr>
            </w:pPr>
            <w:r>
              <w:t xml:space="preserve">If it is a critical incident that requires law enforcement to control the situation, take </w:t>
            </w:r>
            <w:r w:rsidR="00AA371F">
              <w:t xml:space="preserve">directions for the law enforcement incident command </w:t>
            </w:r>
            <w:r>
              <w:t xml:space="preserve">  </w:t>
            </w:r>
            <w:r w:rsidRPr="00E55A3A">
              <w:t xml:space="preserve">  </w:t>
            </w:r>
          </w:p>
          <w:p w14:paraId="6BA86B2B" w14:textId="77777777" w:rsidR="00251A76" w:rsidRDefault="00251A76"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37242E48" w14:textId="5048A578" w:rsidR="00251A76" w:rsidRDefault="00251A76">
            <w:pPr>
              <w:pStyle w:val="ListParagraph"/>
              <w:numPr>
                <w:ilvl w:val="0"/>
                <w:numId w:val="163"/>
              </w:numPr>
            </w:pPr>
            <w:r>
              <w:t xml:space="preserve">Make notification to staff and students </w:t>
            </w:r>
          </w:p>
          <w:p w14:paraId="3B92AFCE" w14:textId="0E00C84F" w:rsidR="00AA371F" w:rsidRPr="00907F14" w:rsidRDefault="00AA371F">
            <w:pPr>
              <w:pStyle w:val="ListParagraph"/>
              <w:numPr>
                <w:ilvl w:val="1"/>
                <w:numId w:val="163"/>
              </w:numPr>
            </w:pPr>
            <w:r w:rsidRPr="00907F14">
              <w:rPr>
                <w:rFonts w:cs="Arial"/>
              </w:rPr>
              <w:t xml:space="preserve">The Site Incident Commander is responsible for notifying the </w:t>
            </w:r>
            <w:r w:rsidR="00411F68">
              <w:rPr>
                <w:rFonts w:cs="Arial"/>
              </w:rPr>
              <w:t>s</w:t>
            </w:r>
            <w:r w:rsidRPr="00907F14">
              <w:rPr>
                <w:rFonts w:cs="Arial"/>
              </w:rPr>
              <w:t xml:space="preserve">chool when Secure Campus is necessary  </w:t>
            </w:r>
          </w:p>
          <w:p w14:paraId="056F3400" w14:textId="63A1A44A" w:rsidR="00AA371F" w:rsidRPr="00907F14" w:rsidRDefault="00AA371F">
            <w:pPr>
              <w:pStyle w:val="ListParagraph"/>
              <w:numPr>
                <w:ilvl w:val="1"/>
                <w:numId w:val="163"/>
              </w:numPr>
            </w:pPr>
            <w:r w:rsidRPr="00907F14">
              <w:rPr>
                <w:rFonts w:cs="Arial"/>
              </w:rPr>
              <w:t xml:space="preserve">The Site Incident Commander can provide as much information as possible without bringing undue stress to students and staff </w:t>
            </w:r>
          </w:p>
          <w:p w14:paraId="162AA664" w14:textId="4B28A8D6" w:rsidR="00AA371F" w:rsidRDefault="00AA371F">
            <w:pPr>
              <w:pStyle w:val="ListParagraph"/>
              <w:numPr>
                <w:ilvl w:val="1"/>
                <w:numId w:val="163"/>
              </w:numPr>
              <w:rPr>
                <w:rFonts w:cs="Arial"/>
              </w:rPr>
            </w:pPr>
            <w:r w:rsidRPr="00907F14">
              <w:rPr>
                <w:rFonts w:cs="Arial"/>
              </w:rPr>
              <w:t xml:space="preserve">If there is something that is more sensitive in nature and should not be announced to students, the Incident Commander can send an email to staff, make the announcement for the Secure Campus and then tell staff to check their emails for more details  </w:t>
            </w:r>
          </w:p>
          <w:p w14:paraId="7D3DFB41" w14:textId="71E2008B" w:rsidR="00AA371F" w:rsidRDefault="00AA371F">
            <w:pPr>
              <w:pStyle w:val="ListParagraph"/>
              <w:numPr>
                <w:ilvl w:val="1"/>
                <w:numId w:val="163"/>
              </w:numPr>
              <w:rPr>
                <w:rFonts w:cs="Arial"/>
              </w:rPr>
            </w:pPr>
            <w:r w:rsidRPr="00907F14">
              <w:rPr>
                <w:rFonts w:cs="Arial"/>
              </w:rPr>
              <w:t xml:space="preserve">The signal for Secure Campus is a verbal command (Secure Campus) utilizing the P.A. System </w:t>
            </w:r>
          </w:p>
          <w:p w14:paraId="4DDCDDE8" w14:textId="77777777" w:rsidR="00AA371F" w:rsidRDefault="00AA371F">
            <w:pPr>
              <w:pStyle w:val="ListParagraph"/>
              <w:numPr>
                <w:ilvl w:val="1"/>
                <w:numId w:val="163"/>
              </w:numPr>
              <w:rPr>
                <w:rFonts w:cs="Arial"/>
              </w:rPr>
            </w:pPr>
            <w:r w:rsidRPr="00907F14">
              <w:rPr>
                <w:rFonts w:cs="Arial"/>
              </w:rPr>
              <w:t xml:space="preserve">Include details such as: </w:t>
            </w:r>
          </w:p>
          <w:p w14:paraId="2D39D956" w14:textId="063BB66E" w:rsidR="00AA371F" w:rsidRDefault="00AA371F">
            <w:pPr>
              <w:pStyle w:val="ListParagraph"/>
              <w:numPr>
                <w:ilvl w:val="2"/>
                <w:numId w:val="163"/>
              </w:numPr>
              <w:rPr>
                <w:rFonts w:cs="Arial"/>
              </w:rPr>
            </w:pPr>
            <w:r w:rsidRPr="00907F14">
              <w:rPr>
                <w:rFonts w:cs="Arial"/>
              </w:rPr>
              <w:lastRenderedPageBreak/>
              <w:t xml:space="preserve">Calmly walk to or remain in school buildings </w:t>
            </w:r>
          </w:p>
          <w:p w14:paraId="1F5379BB" w14:textId="3BD25D06" w:rsidR="00AA371F" w:rsidRDefault="00AA371F">
            <w:pPr>
              <w:pStyle w:val="ListParagraph"/>
              <w:numPr>
                <w:ilvl w:val="2"/>
                <w:numId w:val="163"/>
              </w:numPr>
              <w:rPr>
                <w:rFonts w:cs="Arial"/>
              </w:rPr>
            </w:pPr>
            <w:r w:rsidRPr="00907F14">
              <w:rPr>
                <w:rFonts w:cs="Arial"/>
              </w:rPr>
              <w:t>Lock all exterior doors</w:t>
            </w:r>
          </w:p>
          <w:p w14:paraId="6071CB54" w14:textId="0F1968F7" w:rsidR="00AA371F" w:rsidRDefault="00AA371F">
            <w:pPr>
              <w:pStyle w:val="ListParagraph"/>
              <w:numPr>
                <w:ilvl w:val="2"/>
                <w:numId w:val="163"/>
              </w:numPr>
              <w:rPr>
                <w:rFonts w:cs="Arial"/>
              </w:rPr>
            </w:pPr>
            <w:r w:rsidRPr="00907F14">
              <w:rPr>
                <w:rFonts w:cs="Arial"/>
              </w:rPr>
              <w:t>Close blind</w:t>
            </w:r>
            <w:r w:rsidR="00A6007F">
              <w:rPr>
                <w:rFonts w:cs="Arial"/>
              </w:rPr>
              <w:t>s</w:t>
            </w:r>
          </w:p>
          <w:p w14:paraId="089251E6" w14:textId="5CDC93E3" w:rsidR="00AA371F" w:rsidRPr="00907F14" w:rsidRDefault="00AA371F">
            <w:pPr>
              <w:pStyle w:val="ListParagraph"/>
              <w:numPr>
                <w:ilvl w:val="2"/>
                <w:numId w:val="163"/>
              </w:numPr>
              <w:rPr>
                <w:rFonts w:cs="Arial"/>
              </w:rPr>
            </w:pPr>
            <w:r w:rsidRPr="00907F14">
              <w:rPr>
                <w:rFonts w:cs="Arial"/>
              </w:rPr>
              <w:t>Continue the education process</w:t>
            </w:r>
          </w:p>
          <w:p w14:paraId="705CAC1C" w14:textId="77777777" w:rsidR="00AA371F" w:rsidRPr="00907F14" w:rsidRDefault="00AA371F">
            <w:pPr>
              <w:pStyle w:val="ListParagraph"/>
              <w:numPr>
                <w:ilvl w:val="1"/>
                <w:numId w:val="163"/>
              </w:numPr>
              <w:rPr>
                <w:rFonts w:cs="Arial"/>
              </w:rPr>
            </w:pPr>
            <w:r w:rsidRPr="00C850E1">
              <w:t>Make an announcement in person directly or over the public address system:</w:t>
            </w:r>
          </w:p>
          <w:p w14:paraId="2E4399EC" w14:textId="77777777" w:rsidR="00AA371F" w:rsidRPr="00907F14" w:rsidRDefault="00AA371F">
            <w:pPr>
              <w:pStyle w:val="ListParagraph"/>
              <w:numPr>
                <w:ilvl w:val="1"/>
                <w:numId w:val="163"/>
              </w:numPr>
              <w:rPr>
                <w:rFonts w:cs="Arial"/>
              </w:rPr>
            </w:pPr>
            <w:r w:rsidRPr="00907F14">
              <w:rPr>
                <w:rFonts w:cs="Arial"/>
                <w:bCs/>
                <w:i/>
                <w:iCs/>
                <w:u w:val="single"/>
              </w:rPr>
              <w:t>Announcement Example:</w:t>
            </w:r>
            <w:r>
              <w:rPr>
                <w:rFonts w:cs="Arial"/>
                <w:bCs/>
                <w:i/>
                <w:iCs/>
                <w:u w:val="single"/>
              </w:rPr>
              <w:t xml:space="preserve"> </w:t>
            </w:r>
            <w:r w:rsidRPr="00907F14">
              <w:rPr>
                <w:rFonts w:cs="Arial"/>
                <w:bCs/>
                <w:i/>
                <w:iCs/>
              </w:rPr>
              <w:t>“Your attention please.  Due to reported police activity in the surrounding community, please implement SECURE CAMPUS procedures immediately. Calmly report to your classroom or remain in the room you are in.  Lock all doors, close blinds.  You can continue your teaching and learning activities.  Do not go outside.  Further Instructions will come.</w:t>
            </w:r>
            <w:r>
              <w:rPr>
                <w:rFonts w:cs="Arial"/>
                <w:bCs/>
                <w:i/>
                <w:iCs/>
              </w:rPr>
              <w:t xml:space="preserve"> Staff please check your email periodically for more information.</w:t>
            </w:r>
            <w:r w:rsidRPr="00907F14">
              <w:rPr>
                <w:rFonts w:cs="Arial"/>
                <w:bCs/>
                <w:i/>
                <w:iCs/>
              </w:rPr>
              <w:t>”</w:t>
            </w:r>
          </w:p>
          <w:p w14:paraId="5DF92F26" w14:textId="7D92A66F" w:rsidR="00AA371F" w:rsidRPr="00A65999" w:rsidRDefault="00AA371F" w:rsidP="00A65999">
            <w:pPr>
              <w:ind w:right="1080" w:firstLine="720"/>
              <w:rPr>
                <w:rFonts w:cs="Arial"/>
                <w:bCs/>
              </w:rPr>
            </w:pPr>
            <w:r w:rsidRPr="005C1B55">
              <w:rPr>
                <w:rFonts w:cs="Arial"/>
                <w:bCs/>
              </w:rPr>
              <w:t>-REPEAT-</w:t>
            </w:r>
          </w:p>
          <w:p w14:paraId="5C88D7E4" w14:textId="4B6F3F0D" w:rsidR="00251A76" w:rsidRPr="005237B1" w:rsidRDefault="00251A76">
            <w:pPr>
              <w:pStyle w:val="ListParagraph"/>
              <w:numPr>
                <w:ilvl w:val="1"/>
                <w:numId w:val="163"/>
              </w:numPr>
              <w:rPr>
                <w:rStyle w:val="Emphasis"/>
              </w:rPr>
            </w:pPr>
            <w:r w:rsidRPr="005237B1">
              <w:rPr>
                <w:rStyle w:val="Emphasis"/>
              </w:rPr>
              <w:t xml:space="preserve">To alert </w:t>
            </w:r>
            <w:r w:rsidR="00C502E0" w:rsidRPr="005237B1">
              <w:rPr>
                <w:rStyle w:val="Emphasis"/>
              </w:rPr>
              <w:t>visually impaired</w:t>
            </w:r>
            <w:r w:rsidRPr="005237B1">
              <w:rPr>
                <w:rStyle w:val="Emphasis"/>
              </w:rPr>
              <w:t xml:space="preserve"> individuals</w:t>
            </w:r>
          </w:p>
          <w:p w14:paraId="08CF34BA" w14:textId="1522423C" w:rsidR="00251A76" w:rsidRPr="009B3461" w:rsidRDefault="00251A76">
            <w:pPr>
              <w:pStyle w:val="ListParagraph"/>
              <w:numPr>
                <w:ilvl w:val="2"/>
                <w:numId w:val="163"/>
              </w:numPr>
              <w:rPr>
                <w:rFonts w:cs="Arial"/>
              </w:rPr>
            </w:pPr>
            <w:r w:rsidRPr="009B3461">
              <w:rPr>
                <w:rFonts w:cs="Arial"/>
              </w:rPr>
              <w:t>Announce the type of emergency</w:t>
            </w:r>
          </w:p>
          <w:p w14:paraId="10267075" w14:textId="5E53B84F" w:rsidR="00251A76" w:rsidRPr="009B3461" w:rsidRDefault="00251A76">
            <w:pPr>
              <w:pStyle w:val="ListParagraph"/>
              <w:numPr>
                <w:ilvl w:val="2"/>
                <w:numId w:val="163"/>
              </w:numPr>
              <w:rPr>
                <w:rFonts w:cs="Arial"/>
              </w:rPr>
            </w:pPr>
            <w:r w:rsidRPr="009B3461">
              <w:rPr>
                <w:rFonts w:cs="Arial"/>
              </w:rPr>
              <w:t>Offer your arm for guidance</w:t>
            </w:r>
          </w:p>
          <w:p w14:paraId="2DB4E46A" w14:textId="4CD29799" w:rsidR="00251A76" w:rsidRPr="009B3461" w:rsidRDefault="00251A76">
            <w:pPr>
              <w:pStyle w:val="ListParagraph"/>
              <w:numPr>
                <w:ilvl w:val="2"/>
                <w:numId w:val="163"/>
              </w:numPr>
              <w:rPr>
                <w:rFonts w:cs="Arial"/>
              </w:rPr>
            </w:pPr>
            <w:r w:rsidRPr="009B3461">
              <w:rPr>
                <w:rFonts w:cs="Arial"/>
              </w:rPr>
              <w:t>Tell person where you are going, obstacles you encounter</w:t>
            </w:r>
          </w:p>
          <w:p w14:paraId="0FAB7AEC" w14:textId="460EADCF" w:rsidR="00251A76" w:rsidRPr="009B3461" w:rsidRDefault="00251A76">
            <w:pPr>
              <w:pStyle w:val="ListParagraph"/>
              <w:numPr>
                <w:ilvl w:val="2"/>
                <w:numId w:val="163"/>
              </w:numPr>
              <w:rPr>
                <w:rFonts w:cs="Arial"/>
              </w:rPr>
            </w:pPr>
            <w:r w:rsidRPr="009B3461">
              <w:rPr>
                <w:rFonts w:cs="Arial"/>
              </w:rPr>
              <w:t>When you reach safety, ask if further help is needed</w:t>
            </w:r>
          </w:p>
          <w:p w14:paraId="40975CFE" w14:textId="77777777" w:rsidR="00251A76" w:rsidRPr="005237B1" w:rsidRDefault="00251A76">
            <w:pPr>
              <w:pStyle w:val="ListParagraph"/>
              <w:numPr>
                <w:ilvl w:val="1"/>
                <w:numId w:val="163"/>
              </w:numPr>
              <w:rPr>
                <w:rStyle w:val="Emphasis"/>
              </w:rPr>
            </w:pPr>
            <w:r w:rsidRPr="005237B1">
              <w:rPr>
                <w:rStyle w:val="Emphasis"/>
              </w:rPr>
              <w:t>To alert individuals with hearing limitations</w:t>
            </w:r>
          </w:p>
          <w:p w14:paraId="09D74B07" w14:textId="42349900" w:rsidR="00251A76" w:rsidRPr="009B3461" w:rsidRDefault="00251A76">
            <w:pPr>
              <w:pStyle w:val="ListParagraph"/>
              <w:numPr>
                <w:ilvl w:val="2"/>
                <w:numId w:val="163"/>
              </w:numPr>
              <w:rPr>
                <w:rFonts w:cs="Arial"/>
              </w:rPr>
            </w:pPr>
            <w:r w:rsidRPr="009B3461">
              <w:rPr>
                <w:rFonts w:cs="Arial"/>
              </w:rPr>
              <w:t xml:space="preserve">Turn lights on/off to gain person’s </w:t>
            </w:r>
            <w:r w:rsidR="00C502E0" w:rsidRPr="009B3461">
              <w:rPr>
                <w:rFonts w:cs="Arial"/>
              </w:rPr>
              <w:t>attention -</w:t>
            </w:r>
            <w:r w:rsidRPr="009B3461">
              <w:rPr>
                <w:rFonts w:cs="Arial"/>
              </w:rPr>
              <w:t>OR-</w:t>
            </w:r>
          </w:p>
          <w:p w14:paraId="2365FB59" w14:textId="77777777" w:rsidR="00251A76" w:rsidRPr="009B3461" w:rsidRDefault="00251A76">
            <w:pPr>
              <w:pStyle w:val="ListParagraph"/>
              <w:numPr>
                <w:ilvl w:val="2"/>
                <w:numId w:val="163"/>
              </w:numPr>
              <w:rPr>
                <w:rFonts w:cs="Arial"/>
              </w:rPr>
            </w:pPr>
            <w:r w:rsidRPr="009B3461">
              <w:rPr>
                <w:rFonts w:cs="Arial"/>
              </w:rPr>
              <w:t>Indicate directions with gestures   –OR-</w:t>
            </w:r>
          </w:p>
          <w:p w14:paraId="75A87651" w14:textId="3C2EC740" w:rsidR="003C3463" w:rsidRPr="003C3463" w:rsidRDefault="00251A76">
            <w:pPr>
              <w:pStyle w:val="ListParagraph"/>
              <w:numPr>
                <w:ilvl w:val="2"/>
                <w:numId w:val="163"/>
              </w:numPr>
              <w:rPr>
                <w:rFonts w:cs="Arial"/>
              </w:rPr>
            </w:pPr>
            <w:r w:rsidRPr="009B3461">
              <w:rPr>
                <w:rFonts w:cs="Arial"/>
              </w:rPr>
              <w:t>Write a note with directions</w:t>
            </w:r>
          </w:p>
          <w:p w14:paraId="30713429" w14:textId="699EAF0D" w:rsidR="00251A76" w:rsidRPr="002617C5" w:rsidRDefault="00251A76">
            <w:pPr>
              <w:pStyle w:val="ListParagraph"/>
              <w:numPr>
                <w:ilvl w:val="0"/>
                <w:numId w:val="163"/>
              </w:numPr>
              <w:rPr>
                <w:rFonts w:cs="Arial"/>
              </w:rPr>
            </w:pPr>
            <w:r w:rsidRPr="006E6A25">
              <w:t>Call 9-1-1 if necessary</w:t>
            </w:r>
          </w:p>
          <w:p w14:paraId="01EAC4C4" w14:textId="31B8C0CC" w:rsidR="00251A76" w:rsidRPr="003C3463" w:rsidRDefault="00251A76">
            <w:pPr>
              <w:pStyle w:val="ListParagraph"/>
              <w:numPr>
                <w:ilvl w:val="0"/>
                <w:numId w:val="163"/>
              </w:numPr>
              <w:rPr>
                <w:rFonts w:cs="Arial"/>
              </w:rPr>
            </w:pPr>
            <w:r>
              <w:t>Notify the Superintendent’s Office of situation</w:t>
            </w:r>
            <w:r w:rsidR="003C3463">
              <w:t xml:space="preserve">. Ask for assistance as needed. </w:t>
            </w:r>
            <w:r>
              <w:t xml:space="preserve"> </w:t>
            </w:r>
          </w:p>
          <w:p w14:paraId="268B4BB3" w14:textId="7CFC9937" w:rsidR="00251A76" w:rsidRDefault="003C3463">
            <w:pPr>
              <w:pStyle w:val="Bullet"/>
              <w:numPr>
                <w:ilvl w:val="0"/>
                <w:numId w:val="163"/>
              </w:numPr>
              <w:jc w:val="left"/>
            </w:pPr>
            <w:r w:rsidRPr="007138E7">
              <w:t>If possible, provide periodic updates to staff via public address, e-mail, or other agreed upon means.  Continue updates even if there is no change in the situation</w:t>
            </w:r>
          </w:p>
          <w:p w14:paraId="48E3EA38" w14:textId="77777777" w:rsidR="00251A76" w:rsidRDefault="00251A76"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53B186C6" w14:textId="464F5CC5" w:rsidR="003C3463" w:rsidRDefault="003C3463">
            <w:pPr>
              <w:pStyle w:val="ListParagraph"/>
              <w:numPr>
                <w:ilvl w:val="0"/>
                <w:numId w:val="164"/>
              </w:numPr>
            </w:pPr>
            <w:r>
              <w:t>Designate assigned individual to close all entrance and exit points on the campus perimeter</w:t>
            </w:r>
          </w:p>
          <w:p w14:paraId="48A06320" w14:textId="77777777" w:rsidR="003C3463" w:rsidRPr="007138E7" w:rsidRDefault="003C3463">
            <w:pPr>
              <w:pStyle w:val="Bullet"/>
              <w:numPr>
                <w:ilvl w:val="0"/>
                <w:numId w:val="164"/>
              </w:numPr>
              <w:jc w:val="left"/>
            </w:pPr>
            <w:r w:rsidRPr="007138E7">
              <w:t>Designate assigned individual to lock all doors leading into administration building</w:t>
            </w:r>
            <w:r>
              <w:t xml:space="preserve"> and other common areas</w:t>
            </w:r>
            <w:r w:rsidRPr="007138E7">
              <w:t xml:space="preserve"> </w:t>
            </w:r>
          </w:p>
          <w:p w14:paraId="6A9D4F2B" w14:textId="6DA6BC44" w:rsidR="00251A76" w:rsidRDefault="00251A76">
            <w:pPr>
              <w:pStyle w:val="ListParagraph"/>
              <w:numPr>
                <w:ilvl w:val="0"/>
                <w:numId w:val="164"/>
              </w:numPr>
            </w:pPr>
            <w:r>
              <w:t xml:space="preserve">Ensure staff and students </w:t>
            </w:r>
            <w:r w:rsidR="00D931FA">
              <w:t>Secure Campus</w:t>
            </w:r>
            <w:r>
              <w:t xml:space="preserve"> by remotely (phone/email) checking on each class/office. Remain inside</w:t>
            </w:r>
          </w:p>
          <w:p w14:paraId="1DEFE008" w14:textId="30918094" w:rsidR="00D931FA" w:rsidRDefault="00D931FA">
            <w:pPr>
              <w:pStyle w:val="ListParagraph"/>
              <w:numPr>
                <w:ilvl w:val="0"/>
                <w:numId w:val="164"/>
              </w:numPr>
            </w:pPr>
            <w:r>
              <w:t xml:space="preserve">If law enforcement is on campus, they may be able to provide escort for a in-person check to ensure all classrooms are securely locked  </w:t>
            </w:r>
          </w:p>
          <w:p w14:paraId="41C03758" w14:textId="58FE7B9D" w:rsidR="003C3463" w:rsidRDefault="00251A76">
            <w:pPr>
              <w:pStyle w:val="ListParagraph"/>
              <w:numPr>
                <w:ilvl w:val="0"/>
                <w:numId w:val="164"/>
              </w:numPr>
            </w:pPr>
            <w:r>
              <w:t xml:space="preserve">Implement accountability procedures remotely.  </w:t>
            </w:r>
            <w:r w:rsidR="00D931FA">
              <w:t xml:space="preserve">Notify staff of how to submit accountability reports (phone/email) </w:t>
            </w:r>
          </w:p>
          <w:p w14:paraId="29ACEF29" w14:textId="73058278" w:rsidR="0021312E" w:rsidRDefault="003C3463">
            <w:pPr>
              <w:pStyle w:val="Bullet"/>
              <w:numPr>
                <w:ilvl w:val="0"/>
                <w:numId w:val="164"/>
              </w:numPr>
              <w:jc w:val="left"/>
            </w:pPr>
            <w:r w:rsidRPr="007138E7">
              <w:t xml:space="preserve">Maintain heightened state of readiness in case potential community threat intensifies and school elevates response to </w:t>
            </w:r>
            <w:r w:rsidR="00A6007F" w:rsidRPr="007138E7">
              <w:t>lockdown</w:t>
            </w:r>
          </w:p>
          <w:p w14:paraId="05AEA942" w14:textId="695E0E7F" w:rsidR="003C3463" w:rsidRDefault="003C3463">
            <w:pPr>
              <w:pStyle w:val="Bullet"/>
              <w:numPr>
                <w:ilvl w:val="0"/>
                <w:numId w:val="164"/>
              </w:numPr>
              <w:jc w:val="left"/>
            </w:pPr>
            <w:r w:rsidRPr="007138E7">
              <w:t xml:space="preserve">If students are out at break, recess, or lunch and situation is deemed imminent, announce </w:t>
            </w:r>
            <w:r w:rsidR="00A6007F" w:rsidRPr="007138E7">
              <w:t xml:space="preserve">Secure Campus </w:t>
            </w:r>
            <w:r w:rsidRPr="007138E7">
              <w:t>status and ask that all students return to assigned classrooms immediately</w:t>
            </w:r>
            <w:r>
              <w:t xml:space="preserve"> </w:t>
            </w:r>
          </w:p>
          <w:p w14:paraId="5027E026" w14:textId="676D4611" w:rsidR="003C3463" w:rsidRPr="007138E7" w:rsidRDefault="003C3463">
            <w:pPr>
              <w:pStyle w:val="Bullet"/>
              <w:numPr>
                <w:ilvl w:val="0"/>
                <w:numId w:val="164"/>
              </w:numPr>
            </w:pPr>
            <w:r w:rsidRPr="007138E7">
              <w:t>Depending on the timing of the situation, consider deactivating the passing period bells.  Students and staff must remain inside as long as the threat persists</w:t>
            </w:r>
          </w:p>
          <w:p w14:paraId="73BFDD12" w14:textId="5FC7425C" w:rsidR="00251A76" w:rsidRPr="006E6A25" w:rsidRDefault="003C3463">
            <w:pPr>
              <w:pStyle w:val="Bullet"/>
              <w:numPr>
                <w:ilvl w:val="0"/>
                <w:numId w:val="164"/>
              </w:numPr>
            </w:pPr>
            <w:r w:rsidRPr="007138E7">
              <w:t xml:space="preserve">After the emergency has been neutralized, initiate </w:t>
            </w:r>
            <w:r w:rsidR="00A6007F" w:rsidRPr="00A6007F">
              <w:rPr>
                <w:szCs w:val="22"/>
              </w:rPr>
              <w:t>All Clear</w:t>
            </w:r>
            <w:r w:rsidR="00A6007F">
              <w:t xml:space="preserve"> </w:t>
            </w:r>
          </w:p>
          <w:p w14:paraId="2290DFDF" w14:textId="77777777" w:rsidR="00251A76" w:rsidRDefault="00251A76" w:rsidP="00FB3B16">
            <w:pPr>
              <w:pStyle w:val="Bullet1"/>
              <w:numPr>
                <w:ilvl w:val="0"/>
                <w:numId w:val="0"/>
              </w:numPr>
              <w:ind w:left="720" w:hanging="360"/>
            </w:pPr>
          </w:p>
          <w:p w14:paraId="4DF87B99" w14:textId="018EC985" w:rsidR="00251A76" w:rsidRPr="00385CDB" w:rsidRDefault="00251A76" w:rsidP="00385CDB">
            <w:pPr>
              <w:tabs>
                <w:tab w:val="left" w:pos="540"/>
                <w:tab w:val="left" w:pos="720"/>
                <w:tab w:val="left" w:pos="2880"/>
              </w:tabs>
              <w:ind w:left="1440" w:hanging="1440"/>
              <w:rPr>
                <w:rFonts w:cs="Arial"/>
                <w:b/>
              </w:rPr>
            </w:pPr>
            <w:r w:rsidRPr="00C850E1">
              <w:rPr>
                <w:rFonts w:cs="Arial"/>
                <w:b/>
              </w:rPr>
              <w:t xml:space="preserve">STAFF ACTIONS: </w:t>
            </w:r>
          </w:p>
          <w:p w14:paraId="50AA74C6" w14:textId="77777777" w:rsidR="00251A76" w:rsidRDefault="00251A76"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364EA1C1" w14:textId="74CE9654" w:rsidR="00251A76" w:rsidRDefault="00251A76">
            <w:pPr>
              <w:pStyle w:val="ListParagraph"/>
              <w:numPr>
                <w:ilvl w:val="0"/>
                <w:numId w:val="164"/>
              </w:numPr>
            </w:pPr>
            <w:r w:rsidRPr="005E59D9">
              <w:t>Provide accountability report to Incident Command/administration</w:t>
            </w:r>
            <w:r>
              <w:t xml:space="preserve">, most likely this will </w:t>
            </w:r>
            <w:r w:rsidR="00E24325">
              <w:t xml:space="preserve">be </w:t>
            </w:r>
            <w:r>
              <w:t>provided remotely (email or phone), in order for all individuals to remain in</w:t>
            </w:r>
            <w:r w:rsidR="00D931FA">
              <w:t>side</w:t>
            </w:r>
          </w:p>
          <w:p w14:paraId="01A02A15" w14:textId="697267CC" w:rsidR="00251A76" w:rsidRPr="005E59D9" w:rsidRDefault="00251A76">
            <w:pPr>
              <w:pStyle w:val="ListParagraph"/>
              <w:numPr>
                <w:ilvl w:val="0"/>
                <w:numId w:val="164"/>
              </w:numPr>
            </w:pPr>
            <w:r>
              <w:t xml:space="preserve">Provide a report of any hazards or situations that need attention to Incident Command/administration </w:t>
            </w:r>
          </w:p>
          <w:p w14:paraId="787B073F" w14:textId="77777777" w:rsidR="00251A76" w:rsidRDefault="00251A76" w:rsidP="00FB3B16">
            <w:pPr>
              <w:tabs>
                <w:tab w:val="left" w:pos="540"/>
                <w:tab w:val="left" w:pos="720"/>
                <w:tab w:val="left" w:pos="2880"/>
              </w:tabs>
              <w:ind w:left="1440" w:hanging="1440"/>
              <w:rPr>
                <w:rFonts w:cs="Arial"/>
                <w:b/>
              </w:rPr>
            </w:pPr>
          </w:p>
          <w:p w14:paraId="22D1EEC1" w14:textId="77777777" w:rsidR="00251A76" w:rsidRDefault="00251A76" w:rsidP="00FB3B16">
            <w:pPr>
              <w:rPr>
                <w:u w:val="single"/>
              </w:rPr>
            </w:pPr>
            <w:r w:rsidRPr="00245837">
              <w:rPr>
                <w:u w:val="single"/>
              </w:rPr>
              <w:lastRenderedPageBreak/>
              <w:t xml:space="preserve">Goal </w:t>
            </w:r>
            <w:r>
              <w:rPr>
                <w:u w:val="single"/>
              </w:rPr>
              <w:t>3</w:t>
            </w:r>
            <w:r w:rsidRPr="00245837">
              <w:rPr>
                <w:u w:val="single"/>
              </w:rPr>
              <w:t xml:space="preserve"> </w:t>
            </w:r>
            <w:r>
              <w:rPr>
                <w:u w:val="single"/>
              </w:rPr>
              <w:t>Actions</w:t>
            </w:r>
          </w:p>
          <w:p w14:paraId="0FA56592" w14:textId="77777777" w:rsidR="000A2C66" w:rsidRPr="007138E7" w:rsidRDefault="000A2C66">
            <w:pPr>
              <w:pStyle w:val="ListParagraph"/>
              <w:numPr>
                <w:ilvl w:val="0"/>
                <w:numId w:val="159"/>
              </w:numPr>
            </w:pPr>
            <w:r w:rsidRPr="007138E7">
              <w:t xml:space="preserve">Move to the door and instruct any passing students to return to assigned classroom immediately </w:t>
            </w:r>
          </w:p>
          <w:p w14:paraId="5736521A" w14:textId="77777777" w:rsidR="000A2C66" w:rsidRPr="007138E7" w:rsidRDefault="000A2C66">
            <w:pPr>
              <w:pStyle w:val="ListParagraph"/>
              <w:numPr>
                <w:ilvl w:val="0"/>
                <w:numId w:val="159"/>
              </w:numPr>
            </w:pPr>
            <w:r w:rsidRPr="007138E7">
              <w:t>Close and lock the door</w:t>
            </w:r>
          </w:p>
          <w:p w14:paraId="59F894E6" w14:textId="77777777" w:rsidR="000A2C66" w:rsidRPr="000A2C66" w:rsidRDefault="000A2C66">
            <w:pPr>
              <w:pStyle w:val="ListParagraph"/>
              <w:numPr>
                <w:ilvl w:val="0"/>
                <w:numId w:val="159"/>
              </w:numPr>
              <w:rPr>
                <w:smallCaps/>
              </w:rPr>
            </w:pPr>
            <w:r w:rsidRPr="007138E7">
              <w:t>Continue class instruction or activity as normal</w:t>
            </w:r>
          </w:p>
          <w:p w14:paraId="30751326" w14:textId="64001025" w:rsidR="000A2C66" w:rsidRPr="000A2C66" w:rsidRDefault="000A2C66">
            <w:pPr>
              <w:pStyle w:val="ListParagraph"/>
              <w:numPr>
                <w:ilvl w:val="0"/>
                <w:numId w:val="159"/>
              </w:numPr>
              <w:rPr>
                <w:smallCaps/>
              </w:rPr>
            </w:pPr>
            <w:r w:rsidRPr="007138E7">
              <w:t xml:space="preserve">Enforce the no </w:t>
            </w:r>
            <w:r w:rsidR="00E24325" w:rsidRPr="007138E7">
              <w:t>entrance,</w:t>
            </w:r>
            <w:r w:rsidRPr="007138E7">
              <w:t xml:space="preserve"> no exit protocol.  Remain in classroom or secured area and wait for further instructions </w:t>
            </w:r>
          </w:p>
          <w:p w14:paraId="166C593F" w14:textId="39987776" w:rsidR="000A2C66" w:rsidRPr="000A2C66" w:rsidRDefault="000A2C66">
            <w:pPr>
              <w:pStyle w:val="ListParagraph"/>
              <w:numPr>
                <w:ilvl w:val="0"/>
                <w:numId w:val="159"/>
              </w:numPr>
              <w:rPr>
                <w:smallCaps/>
              </w:rPr>
            </w:pPr>
            <w:r w:rsidRPr="007138E7">
              <w:t xml:space="preserve">Be alert to the possibility that response may elevate to </w:t>
            </w:r>
            <w:r>
              <w:t>LockDown</w:t>
            </w:r>
          </w:p>
          <w:p w14:paraId="55A88174" w14:textId="6504E46F" w:rsidR="000A2C66" w:rsidRPr="007138E7" w:rsidRDefault="000A2C66">
            <w:pPr>
              <w:pStyle w:val="ListParagraph"/>
              <w:numPr>
                <w:ilvl w:val="0"/>
                <w:numId w:val="159"/>
              </w:numPr>
            </w:pPr>
            <w:r w:rsidRPr="007138E7">
              <w:t>Do NOT call office to ask questions; Incident Command will send out periodic updates</w:t>
            </w:r>
            <w:r>
              <w:t>. As S</w:t>
            </w:r>
            <w:r w:rsidRPr="00DF1B04">
              <w:t xml:space="preserve">ecure Campus is a precautionary measure, there is no reason to communicate with the front office staff except for day-to-day operations or if you see something suspicious or if an unknown individual tries to access your room  </w:t>
            </w:r>
          </w:p>
          <w:p w14:paraId="3C7B287E" w14:textId="425184A7" w:rsidR="000A2C66" w:rsidRPr="007138E7" w:rsidRDefault="000A2C66">
            <w:pPr>
              <w:pStyle w:val="ListParagraph"/>
              <w:numPr>
                <w:ilvl w:val="0"/>
                <w:numId w:val="159"/>
              </w:numPr>
            </w:pPr>
            <w:r w:rsidRPr="007138E7">
              <w:t xml:space="preserve">Wait for another action or, if </w:t>
            </w:r>
            <w:r>
              <w:t>All Clear</w:t>
            </w:r>
            <w:r w:rsidRPr="007138E7">
              <w:t xml:space="preserve"> is issued, return to normal class routine</w:t>
            </w:r>
          </w:p>
          <w:p w14:paraId="5BCD2C15" w14:textId="77777777" w:rsidR="000A2C66" w:rsidRPr="007138E7" w:rsidRDefault="000A2C66" w:rsidP="000A2C66"/>
          <w:p w14:paraId="69211850" w14:textId="77777777" w:rsidR="000A2C66" w:rsidRPr="000A2C66" w:rsidRDefault="000A2C66" w:rsidP="000A2C66">
            <w:pPr>
              <w:rPr>
                <w:b/>
                <w:bCs/>
              </w:rPr>
            </w:pPr>
            <w:r w:rsidRPr="000A2C66">
              <w:rPr>
                <w:b/>
                <w:bCs/>
              </w:rPr>
              <w:t>Staff Actions:  If Students Are Engaged In Class Activity On An Outlying Field (PE or Other Activity)</w:t>
            </w:r>
          </w:p>
          <w:p w14:paraId="35AEAA7A" w14:textId="57D76137" w:rsidR="000A2C66" w:rsidRDefault="000A2C66" w:rsidP="000A2C66">
            <w:r w:rsidRPr="007138E7">
              <w:t xml:space="preserve"> </w:t>
            </w:r>
          </w:p>
          <w:p w14:paraId="7CB95D5C" w14:textId="3AA55413" w:rsidR="000A2C66" w:rsidRPr="000A2C66" w:rsidRDefault="000A2C66" w:rsidP="000A2C66">
            <w:pPr>
              <w:rPr>
                <w:u w:val="single"/>
              </w:rPr>
            </w:pPr>
            <w:r w:rsidRPr="000A2C66">
              <w:rPr>
                <w:u w:val="single"/>
              </w:rPr>
              <w:t>Goal 3 Actions</w:t>
            </w:r>
          </w:p>
          <w:p w14:paraId="08CED600" w14:textId="77777777" w:rsidR="000A2C66" w:rsidRPr="007138E7" w:rsidRDefault="000A2C66">
            <w:pPr>
              <w:pStyle w:val="ListParagraph"/>
              <w:numPr>
                <w:ilvl w:val="0"/>
                <w:numId w:val="160"/>
              </w:numPr>
            </w:pPr>
            <w:r w:rsidRPr="007138E7">
              <w:t>Gather students together and organize into an orderly formation</w:t>
            </w:r>
          </w:p>
          <w:p w14:paraId="01F48303" w14:textId="3DD76D1F" w:rsidR="000A2C66" w:rsidRPr="007138E7" w:rsidRDefault="000A2C66">
            <w:pPr>
              <w:pStyle w:val="ListParagraph"/>
              <w:numPr>
                <w:ilvl w:val="0"/>
                <w:numId w:val="160"/>
              </w:numPr>
            </w:pPr>
            <w:r w:rsidRPr="007138E7">
              <w:t xml:space="preserve">Inform students that as part of </w:t>
            </w:r>
            <w:r>
              <w:t>Secure Campus</w:t>
            </w:r>
            <w:r w:rsidRPr="007138E7">
              <w:t xml:space="preserve"> procedures, the class will move immediately to a pre-determined classroom location</w:t>
            </w:r>
          </w:p>
          <w:p w14:paraId="1C52C8BB" w14:textId="77777777" w:rsidR="000A2C66" w:rsidRPr="00CD6A46" w:rsidRDefault="000A2C66">
            <w:pPr>
              <w:pStyle w:val="ListParagraph"/>
              <w:numPr>
                <w:ilvl w:val="0"/>
                <w:numId w:val="160"/>
              </w:numPr>
            </w:pPr>
            <w:r w:rsidRPr="007138E7">
              <w:t>Proceed to on-campus shelter location as quickly as possible</w:t>
            </w:r>
          </w:p>
          <w:p w14:paraId="2EEB8215" w14:textId="77777777" w:rsidR="000A2C66" w:rsidRPr="007138E7" w:rsidRDefault="000A2C66">
            <w:pPr>
              <w:pStyle w:val="ListParagraph"/>
              <w:numPr>
                <w:ilvl w:val="0"/>
                <w:numId w:val="160"/>
              </w:numPr>
            </w:pPr>
            <w:r w:rsidRPr="007138E7">
              <w:t xml:space="preserve">Once inside, take attendance to ensure all present students are accounted for </w:t>
            </w:r>
          </w:p>
          <w:p w14:paraId="71A022E2" w14:textId="77777777" w:rsidR="000A2C66" w:rsidRDefault="000A2C66">
            <w:pPr>
              <w:pStyle w:val="ListParagraph"/>
              <w:numPr>
                <w:ilvl w:val="0"/>
                <w:numId w:val="160"/>
              </w:numPr>
            </w:pPr>
            <w:r w:rsidRPr="007138E7">
              <w:t>By classroom phone, cell phone, walkie-talkie, or 2-way radio, contact designated ICS Command to report class location and any absent or missing students</w:t>
            </w:r>
          </w:p>
          <w:p w14:paraId="06531212" w14:textId="6514B0B5" w:rsidR="000A2C66" w:rsidRDefault="000A2C66">
            <w:pPr>
              <w:pStyle w:val="ListParagraph"/>
              <w:numPr>
                <w:ilvl w:val="0"/>
                <w:numId w:val="160"/>
              </w:numPr>
            </w:pPr>
            <w:r w:rsidRPr="007138E7">
              <w:t xml:space="preserve">Implement all classroom policies and procedures for </w:t>
            </w:r>
            <w:r>
              <w:t>Secure Campus</w:t>
            </w:r>
            <w:r w:rsidRPr="007138E7">
              <w:t xml:space="preserve"> status</w:t>
            </w:r>
          </w:p>
          <w:p w14:paraId="16E243B2" w14:textId="77777777" w:rsidR="000A2C66" w:rsidRDefault="000A2C66">
            <w:pPr>
              <w:pStyle w:val="ListParagraph"/>
              <w:numPr>
                <w:ilvl w:val="0"/>
                <w:numId w:val="160"/>
              </w:numPr>
            </w:pPr>
            <w:r w:rsidRPr="007138E7">
              <w:t>Maintain order in all areas of shelter or assembly. Do not release students to parent/guardian unless instructed by Incident Commander</w:t>
            </w:r>
          </w:p>
          <w:p w14:paraId="1AC30F8E" w14:textId="1ADEE784" w:rsidR="000A2C66" w:rsidRPr="007138E7" w:rsidRDefault="000A2C66">
            <w:pPr>
              <w:pStyle w:val="ListParagraph"/>
              <w:numPr>
                <w:ilvl w:val="0"/>
                <w:numId w:val="160"/>
              </w:numPr>
            </w:pPr>
            <w:r w:rsidRPr="007138E7">
              <w:t xml:space="preserve">Wait for another action or, if </w:t>
            </w:r>
            <w:r>
              <w:t>All Clear</w:t>
            </w:r>
            <w:r w:rsidRPr="007138E7">
              <w:t xml:space="preserve"> announcement is issued, return to normal class routine</w:t>
            </w:r>
          </w:p>
          <w:p w14:paraId="3C973D7F" w14:textId="77777777" w:rsidR="00251A76" w:rsidRDefault="00251A76" w:rsidP="00FB3B16">
            <w:pPr>
              <w:pStyle w:val="Bullet1"/>
              <w:numPr>
                <w:ilvl w:val="0"/>
                <w:numId w:val="0"/>
              </w:numPr>
              <w:ind w:left="720"/>
            </w:pPr>
          </w:p>
        </w:tc>
      </w:tr>
      <w:tr w:rsidR="00251A76" w:rsidRPr="00E10337" w14:paraId="0A166FF2" w14:textId="77777777" w:rsidTr="004978FA">
        <w:tc>
          <w:tcPr>
            <w:tcW w:w="1615" w:type="dxa"/>
            <w:tcBorders>
              <w:right w:val="nil"/>
            </w:tcBorders>
            <w:shd w:val="clear" w:color="auto" w:fill="DBE5F1" w:themeFill="accent1" w:themeFillTint="33"/>
          </w:tcPr>
          <w:p w14:paraId="6FB2A1F4" w14:textId="77777777" w:rsidR="00251A76" w:rsidRPr="00E10337" w:rsidRDefault="00251A76" w:rsidP="00FB3B16">
            <w:pPr>
              <w:pStyle w:val="Heading2"/>
            </w:pPr>
            <w:r w:rsidRPr="00E10337">
              <w:lastRenderedPageBreak/>
              <w:t>AFTER</w:t>
            </w:r>
          </w:p>
        </w:tc>
        <w:tc>
          <w:tcPr>
            <w:tcW w:w="9270" w:type="dxa"/>
            <w:tcBorders>
              <w:left w:val="nil"/>
            </w:tcBorders>
            <w:shd w:val="clear" w:color="auto" w:fill="DBE5F1" w:themeFill="accent1" w:themeFillTint="33"/>
          </w:tcPr>
          <w:p w14:paraId="32FC09F3" w14:textId="77777777" w:rsidR="00251A76" w:rsidRPr="00E10337" w:rsidRDefault="00251A76" w:rsidP="00FB3B16">
            <w:pPr>
              <w:pStyle w:val="Heading3"/>
            </w:pPr>
          </w:p>
        </w:tc>
      </w:tr>
      <w:tr w:rsidR="00251A76" w14:paraId="3D8AA635" w14:textId="77777777" w:rsidTr="004978FA">
        <w:tc>
          <w:tcPr>
            <w:tcW w:w="1615" w:type="dxa"/>
          </w:tcPr>
          <w:p w14:paraId="19D14107" w14:textId="77777777" w:rsidR="00251A76" w:rsidRPr="00251BAB" w:rsidRDefault="00251A76" w:rsidP="00FB3B16">
            <w:r w:rsidRPr="00251BAB">
              <w:t>Goal:</w:t>
            </w:r>
          </w:p>
        </w:tc>
        <w:tc>
          <w:tcPr>
            <w:tcW w:w="9270" w:type="dxa"/>
          </w:tcPr>
          <w:p w14:paraId="38026AB2" w14:textId="77777777" w:rsidR="0021312E" w:rsidRDefault="00251A76">
            <w:pPr>
              <w:pStyle w:val="ListParagraph"/>
              <w:numPr>
                <w:ilvl w:val="0"/>
                <w:numId w:val="303"/>
              </w:numPr>
            </w:pPr>
            <w:r>
              <w:t>Effectively communicate to all stakeholders</w:t>
            </w:r>
          </w:p>
          <w:p w14:paraId="3B4E150F" w14:textId="1BE19449" w:rsidR="00251A76" w:rsidRDefault="00251A76">
            <w:pPr>
              <w:pStyle w:val="ListParagraph"/>
              <w:numPr>
                <w:ilvl w:val="0"/>
                <w:numId w:val="303"/>
              </w:numPr>
            </w:pPr>
            <w:r>
              <w:t>Determine campuses’ evacuation response strengths, areas from improvement and steps to improvement</w:t>
            </w:r>
          </w:p>
        </w:tc>
      </w:tr>
      <w:tr w:rsidR="00251A76" w14:paraId="48AC02C4" w14:textId="77777777" w:rsidTr="004978FA">
        <w:tc>
          <w:tcPr>
            <w:tcW w:w="1615" w:type="dxa"/>
          </w:tcPr>
          <w:p w14:paraId="0B171D38" w14:textId="77777777" w:rsidR="00251A76" w:rsidRPr="00251BAB" w:rsidRDefault="00251A76" w:rsidP="00FB3B16">
            <w:r w:rsidRPr="00251BAB">
              <w:t>Objective(s):</w:t>
            </w:r>
          </w:p>
        </w:tc>
        <w:tc>
          <w:tcPr>
            <w:tcW w:w="9270" w:type="dxa"/>
          </w:tcPr>
          <w:p w14:paraId="10C89848" w14:textId="77777777" w:rsidR="00251A76" w:rsidRPr="00215B25" w:rsidRDefault="00251A76" w:rsidP="00FB3B16">
            <w:pPr>
              <w:rPr>
                <w:u w:val="single"/>
              </w:rPr>
            </w:pPr>
            <w:r w:rsidRPr="00215B25">
              <w:rPr>
                <w:u w:val="single"/>
              </w:rPr>
              <w:t>Goal 1 Objectives</w:t>
            </w:r>
          </w:p>
          <w:p w14:paraId="7A86B8B3" w14:textId="77777777" w:rsidR="00251A76" w:rsidRDefault="00251A76">
            <w:pPr>
              <w:pStyle w:val="ListParagraph"/>
              <w:numPr>
                <w:ilvl w:val="0"/>
                <w:numId w:val="166"/>
              </w:numPr>
            </w:pPr>
            <w:r>
              <w:t xml:space="preserve">Provide information to staff, parents, and students </w:t>
            </w:r>
          </w:p>
          <w:p w14:paraId="1D68B439" w14:textId="77777777" w:rsidR="00251A76" w:rsidRDefault="00251A76">
            <w:pPr>
              <w:pStyle w:val="ListParagraph"/>
              <w:numPr>
                <w:ilvl w:val="0"/>
                <w:numId w:val="166"/>
              </w:numPr>
            </w:pPr>
            <w:r>
              <w:t>Provide information to district office</w:t>
            </w:r>
          </w:p>
          <w:p w14:paraId="4C770FF3" w14:textId="0DBA78C0" w:rsidR="00251A76" w:rsidRDefault="00251A76">
            <w:pPr>
              <w:pStyle w:val="ListParagraph"/>
              <w:numPr>
                <w:ilvl w:val="0"/>
                <w:numId w:val="166"/>
              </w:numPr>
            </w:pPr>
            <w:r>
              <w:t xml:space="preserve">Provide information to media </w:t>
            </w:r>
          </w:p>
          <w:p w14:paraId="0EABADFA" w14:textId="77777777" w:rsidR="00251A76" w:rsidRPr="00215B25" w:rsidRDefault="00251A76" w:rsidP="00FB3B16">
            <w:pPr>
              <w:rPr>
                <w:u w:val="single"/>
              </w:rPr>
            </w:pPr>
            <w:r w:rsidRPr="00215B25">
              <w:rPr>
                <w:u w:val="single"/>
              </w:rPr>
              <w:t>Goal 2 Objectives</w:t>
            </w:r>
          </w:p>
          <w:p w14:paraId="6B3E1B59" w14:textId="77777777" w:rsidR="00251A76" w:rsidRDefault="00251A76">
            <w:pPr>
              <w:pStyle w:val="ListParagraph"/>
              <w:numPr>
                <w:ilvl w:val="0"/>
                <w:numId w:val="167"/>
              </w:numPr>
            </w:pPr>
            <w:r>
              <w:t>Conduct After-Action Report process</w:t>
            </w:r>
          </w:p>
        </w:tc>
      </w:tr>
      <w:tr w:rsidR="00251A76" w14:paraId="1A2E66AA" w14:textId="77777777" w:rsidTr="004978FA">
        <w:trPr>
          <w:trHeight w:val="1547"/>
        </w:trPr>
        <w:tc>
          <w:tcPr>
            <w:tcW w:w="1615" w:type="dxa"/>
          </w:tcPr>
          <w:p w14:paraId="09F30687" w14:textId="77777777" w:rsidR="00251A76" w:rsidRPr="00251BAB" w:rsidRDefault="00251A76" w:rsidP="00FB3B16">
            <w:r w:rsidRPr="00251BAB">
              <w:t>Courses of Action:</w:t>
            </w:r>
          </w:p>
        </w:tc>
        <w:tc>
          <w:tcPr>
            <w:tcW w:w="9270" w:type="dxa"/>
          </w:tcPr>
          <w:p w14:paraId="4B4E1D0B" w14:textId="77777777" w:rsidR="00251A76" w:rsidRPr="00C850E1" w:rsidRDefault="00251A76" w:rsidP="00FB3B16">
            <w:pPr>
              <w:tabs>
                <w:tab w:val="left" w:pos="720"/>
              </w:tabs>
              <w:ind w:left="1440" w:hanging="1440"/>
              <w:rPr>
                <w:rFonts w:cs="Arial"/>
                <w:b/>
              </w:rPr>
            </w:pPr>
            <w:r w:rsidRPr="00C850E1">
              <w:rPr>
                <w:rFonts w:cs="Arial"/>
                <w:b/>
              </w:rPr>
              <w:t>PRINCIPAL/SITE ADMINISTRATOR ACTIONS:</w:t>
            </w:r>
          </w:p>
          <w:p w14:paraId="0EBD0B16" w14:textId="77777777" w:rsidR="00251A76" w:rsidRPr="00DC035F" w:rsidRDefault="00251A76" w:rsidP="00FB3B16">
            <w:pPr>
              <w:rPr>
                <w:u w:val="single"/>
              </w:rPr>
            </w:pPr>
            <w:r w:rsidRPr="00DC035F">
              <w:rPr>
                <w:u w:val="single"/>
              </w:rPr>
              <w:t>Goal 1 Actions</w:t>
            </w:r>
          </w:p>
          <w:p w14:paraId="055F078A" w14:textId="25EFC228" w:rsidR="00251A76" w:rsidRDefault="00251A76">
            <w:pPr>
              <w:pStyle w:val="ListParagraph"/>
              <w:numPr>
                <w:ilvl w:val="0"/>
                <w:numId w:val="304"/>
              </w:numPr>
            </w:pPr>
            <w:r>
              <w:t>Provide critical information to the district office in order to develop effective key messages</w:t>
            </w:r>
          </w:p>
          <w:p w14:paraId="29B0E39E" w14:textId="79F83119" w:rsidR="00251A76" w:rsidRDefault="00251A76">
            <w:pPr>
              <w:pStyle w:val="ListParagraph"/>
              <w:numPr>
                <w:ilvl w:val="0"/>
                <w:numId w:val="304"/>
              </w:numPr>
            </w:pPr>
            <w:r>
              <w:t xml:space="preserve">Work with appropriate district department to write messages to inform parents, staff and the community about what happened  </w:t>
            </w:r>
          </w:p>
          <w:p w14:paraId="0218FDDE" w14:textId="7C5EB528" w:rsidR="00251A76" w:rsidRDefault="00251A76">
            <w:pPr>
              <w:pStyle w:val="ListParagraph"/>
              <w:numPr>
                <w:ilvl w:val="0"/>
                <w:numId w:val="304"/>
              </w:numPr>
            </w:pPr>
            <w:r>
              <w:t>Work with appropriate district department to draft talking points for phone calls and media requests</w:t>
            </w:r>
          </w:p>
          <w:p w14:paraId="13CFDC7B" w14:textId="77777777" w:rsidR="00251A76" w:rsidRPr="00DC035F" w:rsidRDefault="00251A76" w:rsidP="00FB3B16">
            <w:pPr>
              <w:rPr>
                <w:u w:val="single"/>
              </w:rPr>
            </w:pPr>
            <w:r w:rsidRPr="00DC035F">
              <w:rPr>
                <w:u w:val="single"/>
              </w:rPr>
              <w:t>Goal 2 Actions</w:t>
            </w:r>
          </w:p>
          <w:p w14:paraId="284A2252" w14:textId="5858B52B" w:rsidR="00251A76" w:rsidRDefault="00251A76">
            <w:pPr>
              <w:pStyle w:val="ListParagraph"/>
              <w:numPr>
                <w:ilvl w:val="0"/>
                <w:numId w:val="305"/>
              </w:numPr>
            </w:pPr>
            <w:r>
              <w:t xml:space="preserve">Conduct an after-action report process and implement necessary actions for improving future responses  </w:t>
            </w:r>
          </w:p>
          <w:p w14:paraId="3F1360C8" w14:textId="5E2B135A" w:rsidR="00251A76" w:rsidRDefault="00251A76">
            <w:pPr>
              <w:pStyle w:val="ListParagraph"/>
              <w:numPr>
                <w:ilvl w:val="0"/>
                <w:numId w:val="305"/>
              </w:numPr>
            </w:pPr>
            <w:r>
              <w:lastRenderedPageBreak/>
              <w:t xml:space="preserve">Gather stakeholders to debrief and engaged in process to identify strengths and weaknesses (areas for improvement) of response  </w:t>
            </w:r>
          </w:p>
          <w:p w14:paraId="6574ACF3" w14:textId="359250A4" w:rsidR="00251A76" w:rsidRDefault="00251A76">
            <w:pPr>
              <w:pStyle w:val="ListParagraph"/>
              <w:numPr>
                <w:ilvl w:val="0"/>
                <w:numId w:val="305"/>
              </w:numPr>
            </w:pPr>
            <w:r>
              <w:t xml:space="preserve">Identify steps to improve future responses  </w:t>
            </w:r>
          </w:p>
          <w:p w14:paraId="481BCD61" w14:textId="0F0A5AFC" w:rsidR="00251A76" w:rsidRDefault="00251A76">
            <w:pPr>
              <w:pStyle w:val="ListParagraph"/>
              <w:numPr>
                <w:ilvl w:val="0"/>
                <w:numId w:val="305"/>
              </w:numPr>
            </w:pPr>
            <w:r>
              <w:t>Implement steps to improvement</w:t>
            </w:r>
          </w:p>
          <w:p w14:paraId="6DA2D9AD" w14:textId="77777777" w:rsidR="00251A76" w:rsidRDefault="00251A76" w:rsidP="00FB3B16"/>
          <w:p w14:paraId="1B85C114" w14:textId="77777777" w:rsidR="00251A76" w:rsidRDefault="00251A76" w:rsidP="00FB3B16">
            <w:pPr>
              <w:rPr>
                <w:rFonts w:cs="Arial"/>
                <w:b/>
              </w:rPr>
            </w:pPr>
            <w:r w:rsidRPr="00C850E1">
              <w:rPr>
                <w:rFonts w:cs="Arial"/>
                <w:b/>
              </w:rPr>
              <w:t xml:space="preserve">STAFF ACTIONS: </w:t>
            </w:r>
          </w:p>
          <w:p w14:paraId="754CE039" w14:textId="77777777" w:rsidR="00251A76" w:rsidRPr="00DC035F" w:rsidRDefault="00251A76" w:rsidP="00FB3B16">
            <w:pPr>
              <w:rPr>
                <w:u w:val="single"/>
              </w:rPr>
            </w:pPr>
            <w:r w:rsidRPr="00DC035F">
              <w:rPr>
                <w:u w:val="single"/>
              </w:rPr>
              <w:t>Goal 2 Actions</w:t>
            </w:r>
          </w:p>
          <w:p w14:paraId="2142E13F" w14:textId="14EA2DFB" w:rsidR="00251A76" w:rsidRDefault="00251A76">
            <w:pPr>
              <w:pStyle w:val="ListParagraph"/>
              <w:numPr>
                <w:ilvl w:val="0"/>
                <w:numId w:val="306"/>
              </w:numPr>
            </w:pPr>
            <w:r>
              <w:t xml:space="preserve">Participate in the after-action report process </w:t>
            </w:r>
          </w:p>
          <w:p w14:paraId="1DC7EF27" w14:textId="76F2C202" w:rsidR="00251A76" w:rsidRDefault="00251A76">
            <w:pPr>
              <w:pStyle w:val="ListParagraph"/>
              <w:numPr>
                <w:ilvl w:val="0"/>
                <w:numId w:val="306"/>
              </w:numPr>
            </w:pPr>
            <w:r>
              <w:t xml:space="preserve">Participate in any determined corrective actions discovered in the after-actions process  </w:t>
            </w:r>
          </w:p>
        </w:tc>
      </w:tr>
    </w:tbl>
    <w:p w14:paraId="1A371A94" w14:textId="77777777" w:rsidR="00251A76" w:rsidRDefault="00251A76" w:rsidP="00415B73">
      <w:pPr>
        <w:spacing w:after="200" w:line="276" w:lineRule="auto"/>
        <w:rPr>
          <w:rFonts w:ascii="Arial Narrow" w:hAnsi="Arial Narrow"/>
          <w:b/>
          <w:color w:val="17365D" w:themeColor="text2" w:themeShade="BF"/>
          <w:sz w:val="44"/>
        </w:rPr>
      </w:pPr>
    </w:p>
    <w:p w14:paraId="1D5EC1F1" w14:textId="77777777" w:rsidR="00415B73" w:rsidRDefault="00415B73" w:rsidP="00415B73">
      <w:pPr>
        <w:rPr>
          <w:rFonts w:ascii="Times New Roman" w:hAnsi="Times New Roman"/>
        </w:rPr>
      </w:pPr>
    </w:p>
    <w:p w14:paraId="288A63DA" w14:textId="60257D4E" w:rsidR="00794D26" w:rsidRDefault="00794D26" w:rsidP="00313CA9">
      <w:pPr>
        <w:rPr>
          <w:rFonts w:cs="Arial"/>
          <w:b/>
          <w:smallCaps/>
        </w:rPr>
      </w:pPr>
    </w:p>
    <w:p w14:paraId="194514BF" w14:textId="0A399D16" w:rsidR="00794D26" w:rsidRDefault="00794D26" w:rsidP="00313CA9">
      <w:pPr>
        <w:rPr>
          <w:rFonts w:cs="Arial"/>
          <w:b/>
          <w:smallCaps/>
        </w:rPr>
      </w:pPr>
    </w:p>
    <w:p w14:paraId="5F4C0339" w14:textId="02247E53" w:rsidR="00794D26" w:rsidRDefault="00794D26" w:rsidP="00313CA9">
      <w:pPr>
        <w:rPr>
          <w:rFonts w:cs="Arial"/>
          <w:b/>
          <w:smallCaps/>
        </w:rPr>
      </w:pPr>
    </w:p>
    <w:p w14:paraId="4D0ED6BF" w14:textId="4D5137C1" w:rsidR="00794D26" w:rsidRDefault="00794D26" w:rsidP="00313CA9">
      <w:pPr>
        <w:rPr>
          <w:rFonts w:cs="Arial"/>
          <w:b/>
          <w:smallCaps/>
        </w:rPr>
      </w:pPr>
    </w:p>
    <w:p w14:paraId="3FD4B3D7" w14:textId="5E0418F1" w:rsidR="00794D26" w:rsidRDefault="00794D26" w:rsidP="00313CA9">
      <w:pPr>
        <w:rPr>
          <w:rFonts w:cs="Arial"/>
          <w:b/>
          <w:smallCaps/>
        </w:rPr>
      </w:pPr>
    </w:p>
    <w:p w14:paraId="0A2C9482" w14:textId="5FF30B35" w:rsidR="004978FA" w:rsidRDefault="004978FA">
      <w:pPr>
        <w:spacing w:after="200" w:line="276" w:lineRule="auto"/>
        <w:rPr>
          <w:rFonts w:cs="Arial"/>
          <w:b/>
          <w:smallCaps/>
        </w:rPr>
      </w:pPr>
      <w:r>
        <w:rPr>
          <w:rFonts w:cs="Arial"/>
          <w:b/>
          <w:smallCaps/>
        </w:rPr>
        <w:br w:type="page"/>
      </w:r>
    </w:p>
    <w:p w14:paraId="47B532C5" w14:textId="5FF30B35" w:rsidR="004978FA" w:rsidRPr="002049BD" w:rsidRDefault="004978FA" w:rsidP="004978FA">
      <w:pPr>
        <w:pStyle w:val="LittleTitle2"/>
        <w:rPr>
          <w:color w:val="auto"/>
          <w:sz w:val="40"/>
          <w:szCs w:val="40"/>
        </w:rPr>
      </w:pPr>
      <w:bookmarkStart w:id="42" w:name="lock"/>
      <w:bookmarkEnd w:id="42"/>
      <w:r w:rsidRPr="002049BD">
        <w:rPr>
          <w:color w:val="auto"/>
          <w:sz w:val="40"/>
          <w:szCs w:val="40"/>
        </w:rPr>
        <w:lastRenderedPageBreak/>
        <w:t>Lockdown</w:t>
      </w:r>
    </w:p>
    <w:p w14:paraId="0D697E9F" w14:textId="77777777" w:rsidR="004978FA" w:rsidRPr="00B26D3D" w:rsidRDefault="004978FA" w:rsidP="004978FA">
      <w:pPr>
        <w:pStyle w:val="Heading1"/>
        <w:rPr>
          <w:color w:val="auto"/>
        </w:rPr>
      </w:pPr>
      <w:r w:rsidRPr="00B26D3D">
        <w:rPr>
          <w:color w:val="auto"/>
        </w:rPr>
        <w:t xml:space="preserve">Threat of Violence on Campus/Immediately off Campus </w:t>
      </w:r>
    </w:p>
    <w:p w14:paraId="232B3F14" w14:textId="77777777" w:rsidR="004978FA" w:rsidRPr="00B26D3D" w:rsidRDefault="004978FA" w:rsidP="004978FA">
      <w:pPr>
        <w:rPr>
          <w:rFonts w:cs="Arial"/>
        </w:rPr>
      </w:pPr>
      <w:r w:rsidRPr="00B26D3D">
        <w:rPr>
          <w:rFonts w:cs="Arial"/>
        </w:rPr>
        <w:t>See also Active Shooter and Other Active Assailant Procedures</w:t>
      </w:r>
    </w:p>
    <w:p w14:paraId="4D1FA746" w14:textId="77777777" w:rsidR="004978FA" w:rsidRPr="00B26D3D" w:rsidRDefault="004978FA" w:rsidP="004978FA">
      <w:pPr>
        <w:rPr>
          <w:rFonts w:cs="Arial"/>
        </w:rPr>
      </w:pPr>
    </w:p>
    <w:p w14:paraId="52610D6F" w14:textId="77777777" w:rsidR="004978FA" w:rsidRPr="00B26D3D" w:rsidRDefault="004978FA" w:rsidP="004978FA">
      <w:pPr>
        <w:pStyle w:val="Heading2"/>
        <w:rPr>
          <w:color w:val="auto"/>
        </w:rPr>
      </w:pPr>
      <w:r w:rsidRPr="00B26D3D">
        <w:rPr>
          <w:color w:val="auto"/>
        </w:rPr>
        <w:t>Definition</w:t>
      </w:r>
    </w:p>
    <w:p w14:paraId="704D2F77" w14:textId="0CB6D250" w:rsidR="004978FA" w:rsidRPr="00B26D3D" w:rsidRDefault="004978FA" w:rsidP="004978FA">
      <w:pPr>
        <w:rPr>
          <w:rFonts w:cs="Arial"/>
        </w:rPr>
      </w:pPr>
      <w:r w:rsidRPr="00B26D3D">
        <w:rPr>
          <w:rFonts w:cs="Arial"/>
        </w:rPr>
        <w:t xml:space="preserve">Lockdown means imminent danger is on or approaching campus.  Lockdown is initiated to isolate students and school staff from danger when movement within the school and within rooms on the campus will put students and staff in jeopardy. Lockdown is used to prevent intruders from entering occupied areas of the building. The concept of Lockdown is </w:t>
      </w:r>
      <w:r w:rsidRPr="00B26D3D">
        <w:rPr>
          <w:rFonts w:cs="Arial"/>
          <w:u w:val="single"/>
        </w:rPr>
        <w:t>no one in, no one out</w:t>
      </w:r>
      <w:r w:rsidRPr="00B26D3D">
        <w:rPr>
          <w:rFonts w:cs="Arial"/>
        </w:rPr>
        <w:t xml:space="preserve">.  All exterior doors are locked, and students and staff must always remain in the classrooms or designated locations. Teachers and other school staff are responsible for accounting for students and ensuring that no one leaves the safe area.  </w:t>
      </w:r>
    </w:p>
    <w:p w14:paraId="5C22E7C2" w14:textId="77777777" w:rsidR="004978FA" w:rsidRPr="00B26D3D" w:rsidRDefault="004978FA" w:rsidP="004978FA">
      <w:pPr>
        <w:rPr>
          <w:rFonts w:cs="Arial"/>
        </w:rPr>
      </w:pPr>
    </w:p>
    <w:p w14:paraId="4221DD4F" w14:textId="77777777" w:rsidR="004978FA" w:rsidRPr="00B26D3D" w:rsidRDefault="004978FA" w:rsidP="004978FA">
      <w:pPr>
        <w:rPr>
          <w:rFonts w:cs="Arial"/>
        </w:rPr>
      </w:pPr>
      <w:r w:rsidRPr="00B26D3D">
        <w:rPr>
          <w:rFonts w:cs="Arial"/>
        </w:rPr>
        <w:t>It may also require employees to initiate Options Based Response Actions (Run, Hide Fight; Escape Barricade Defend; etc.).  Lockdown is used to prevent intruders from entering occupied areas of the buildings.</w:t>
      </w:r>
    </w:p>
    <w:p w14:paraId="283405C1" w14:textId="77777777" w:rsidR="004978FA" w:rsidRPr="00B26D3D" w:rsidRDefault="004978FA" w:rsidP="004978FA">
      <w:pPr>
        <w:rPr>
          <w:rFonts w:cs="Arial"/>
        </w:rPr>
      </w:pPr>
    </w:p>
    <w:p w14:paraId="6ECD7FB9" w14:textId="5AE14CED" w:rsidR="004978FA" w:rsidRDefault="004978FA" w:rsidP="004978FA">
      <w:pPr>
        <w:rPr>
          <w:rFonts w:cs="Arial"/>
        </w:rPr>
      </w:pPr>
      <w:r w:rsidRPr="00B26D3D">
        <w:rPr>
          <w:rFonts w:cs="Arial"/>
        </w:rPr>
        <w:t xml:space="preserve">Lockdown may not be preceded with an announcement. Lockdown may be initiated over the intercom system or undertaken when the threat of violence or gunfire is identified on the campus.  </w:t>
      </w:r>
    </w:p>
    <w:p w14:paraId="105110F1" w14:textId="1103B629" w:rsidR="00976A28" w:rsidRDefault="00976A28" w:rsidP="004978FA">
      <w:pPr>
        <w:rPr>
          <w:rFonts w:cs="Arial"/>
        </w:rPr>
      </w:pPr>
    </w:p>
    <w:p w14:paraId="566FF6BE" w14:textId="15E6DF4B" w:rsidR="00976A28" w:rsidRDefault="00976A28" w:rsidP="004978FA">
      <w:pPr>
        <w:rPr>
          <w:rFonts w:cs="Arial"/>
        </w:rPr>
      </w:pPr>
      <w:r>
        <w:rPr>
          <w:rFonts w:cs="Arial"/>
        </w:rPr>
        <w:t>It is important to note that</w:t>
      </w:r>
      <w:r w:rsidR="0038619D">
        <w:rPr>
          <w:rFonts w:cs="Arial"/>
        </w:rPr>
        <w:t xml:space="preserve"> if </w:t>
      </w:r>
      <w:r>
        <w:rPr>
          <w:rFonts w:cs="Arial"/>
        </w:rPr>
        <w:t xml:space="preserve">law enforcement contacts the campus and places the campus on Lockdown, </w:t>
      </w:r>
      <w:r w:rsidR="0038619D">
        <w:rPr>
          <w:rFonts w:cs="Arial"/>
        </w:rPr>
        <w:t>it</w:t>
      </w:r>
      <w:r>
        <w:rPr>
          <w:rFonts w:cs="Arial"/>
        </w:rPr>
        <w:t xml:space="preserve"> provides the school with two clear pieces of information: </w:t>
      </w:r>
    </w:p>
    <w:p w14:paraId="29698CC0" w14:textId="1C1AC7FD" w:rsidR="00976A28" w:rsidRDefault="00976A28" w:rsidP="00976A28">
      <w:pPr>
        <w:pStyle w:val="Bullet"/>
      </w:pPr>
      <w:r>
        <w:t>Law Enforcement is aware of the situation</w:t>
      </w:r>
    </w:p>
    <w:p w14:paraId="524FB6FB" w14:textId="6D43B789" w:rsidR="00976A28" w:rsidRDefault="00976A28" w:rsidP="00976A28">
      <w:pPr>
        <w:pStyle w:val="Bullet"/>
      </w:pPr>
      <w:r>
        <w:t>Law Enforcement is most likely already on campus or on the way to campus to prevent violence from happening</w:t>
      </w:r>
    </w:p>
    <w:p w14:paraId="59E4EC1F" w14:textId="7100027B" w:rsidR="00976A28" w:rsidRPr="00B26D3D" w:rsidRDefault="00976A28" w:rsidP="00976A28">
      <w:pPr>
        <w:pStyle w:val="Bullet"/>
        <w:numPr>
          <w:ilvl w:val="0"/>
          <w:numId w:val="0"/>
        </w:numPr>
      </w:pPr>
      <w:r>
        <w:t>This differs from the situations where the school must place itself on Lockdown due to an imminent threat</w:t>
      </w:r>
      <w:r w:rsidR="0038619D">
        <w:t xml:space="preserve"> that is already present on or directly outside campus</w:t>
      </w:r>
      <w:r>
        <w:t xml:space="preserve">.  </w:t>
      </w:r>
    </w:p>
    <w:p w14:paraId="5CA9C867" w14:textId="77777777" w:rsidR="004978FA" w:rsidRPr="00B26D3D" w:rsidRDefault="004978FA" w:rsidP="004978FA">
      <w:pPr>
        <w:rPr>
          <w:rFonts w:cs="Arial"/>
        </w:rPr>
      </w:pPr>
    </w:p>
    <w:p w14:paraId="7879FC58" w14:textId="77777777" w:rsidR="004978FA" w:rsidRPr="00B26D3D" w:rsidRDefault="004978FA" w:rsidP="004978FA">
      <w:pPr>
        <w:spacing w:after="120"/>
        <w:ind w:right="-450"/>
        <w:rPr>
          <w:rFonts w:cs="Arial"/>
        </w:rPr>
      </w:pPr>
      <w:r w:rsidRPr="00B26D3D">
        <w:rPr>
          <w:rFonts w:cs="Arial"/>
        </w:rPr>
        <w:t xml:space="preserve">This ACTION is considered appropriate for, but is not limited to, the following types of emergencies: </w:t>
      </w:r>
    </w:p>
    <w:p w14:paraId="7AD2AF81" w14:textId="77777777" w:rsidR="004978FA" w:rsidRPr="00B26D3D" w:rsidRDefault="004978FA" w:rsidP="004978FA">
      <w:pPr>
        <w:pStyle w:val="Bullet"/>
      </w:pPr>
      <w:r w:rsidRPr="00B26D3D">
        <w:t xml:space="preserve">Gunfire         </w:t>
      </w:r>
    </w:p>
    <w:p w14:paraId="7FA3EBA9" w14:textId="7E022503" w:rsidR="004978FA" w:rsidRDefault="004978FA" w:rsidP="004978FA">
      <w:pPr>
        <w:pStyle w:val="Bullet"/>
      </w:pPr>
      <w:r w:rsidRPr="00B26D3D">
        <w:t xml:space="preserve">Extreme violence outside </w:t>
      </w:r>
      <w:r>
        <w:t>the classroom</w:t>
      </w:r>
    </w:p>
    <w:p w14:paraId="41EBFD0C" w14:textId="77777777" w:rsidR="004978FA" w:rsidRPr="00B26D3D" w:rsidRDefault="004978FA" w:rsidP="004978FA">
      <w:pPr>
        <w:pStyle w:val="Bullet"/>
        <w:numPr>
          <w:ilvl w:val="0"/>
          <w:numId w:val="0"/>
        </w:numPr>
        <w:ind w:left="630"/>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9180"/>
      </w:tblGrid>
      <w:tr w:rsidR="004978FA" w14:paraId="14579453" w14:textId="77777777" w:rsidTr="004978FA">
        <w:tc>
          <w:tcPr>
            <w:tcW w:w="1615" w:type="dxa"/>
            <w:tcBorders>
              <w:right w:val="nil"/>
            </w:tcBorders>
            <w:shd w:val="clear" w:color="auto" w:fill="DBE5F1" w:themeFill="accent1" w:themeFillTint="33"/>
          </w:tcPr>
          <w:p w14:paraId="2AED8E4C" w14:textId="77777777" w:rsidR="004978FA" w:rsidRDefault="004978FA" w:rsidP="00FB3B16">
            <w:pPr>
              <w:pStyle w:val="Heading2"/>
            </w:pPr>
            <w:r>
              <w:t>BEFORE</w:t>
            </w:r>
          </w:p>
        </w:tc>
        <w:tc>
          <w:tcPr>
            <w:tcW w:w="9180" w:type="dxa"/>
            <w:tcBorders>
              <w:left w:val="nil"/>
            </w:tcBorders>
            <w:shd w:val="clear" w:color="auto" w:fill="DBE5F1" w:themeFill="accent1" w:themeFillTint="33"/>
          </w:tcPr>
          <w:p w14:paraId="7678D385" w14:textId="77777777" w:rsidR="004978FA" w:rsidRDefault="004978FA" w:rsidP="00FB3B16">
            <w:pPr>
              <w:pStyle w:val="Heading3"/>
            </w:pPr>
          </w:p>
        </w:tc>
      </w:tr>
      <w:tr w:rsidR="004978FA" w14:paraId="466E89C8" w14:textId="77777777" w:rsidTr="004978FA">
        <w:tc>
          <w:tcPr>
            <w:tcW w:w="1615" w:type="dxa"/>
          </w:tcPr>
          <w:p w14:paraId="7EE1E321" w14:textId="77777777" w:rsidR="004978FA" w:rsidRPr="00251BAB" w:rsidRDefault="004978FA" w:rsidP="00FB3B16">
            <w:r w:rsidRPr="00251BAB">
              <w:t>Goal:</w:t>
            </w:r>
          </w:p>
        </w:tc>
        <w:tc>
          <w:tcPr>
            <w:tcW w:w="9180" w:type="dxa"/>
          </w:tcPr>
          <w:p w14:paraId="3AD364EC" w14:textId="4318F61B" w:rsidR="004978FA" w:rsidRDefault="004978FA">
            <w:pPr>
              <w:pStyle w:val="ListParagraph"/>
              <w:numPr>
                <w:ilvl w:val="0"/>
                <w:numId w:val="173"/>
              </w:numPr>
            </w:pPr>
            <w:r>
              <w:t xml:space="preserve">Coordinate with local law enforcement to develop </w:t>
            </w:r>
            <w:r w:rsidR="00A87705">
              <w:t>Lockdown</w:t>
            </w:r>
            <w:r>
              <w:t xml:space="preserve"> procedures, train and exercise for </w:t>
            </w:r>
            <w:r w:rsidR="00A87705">
              <w:t>Lockdown</w:t>
            </w:r>
            <w:r>
              <w:t xml:space="preserve"> incidents </w:t>
            </w:r>
          </w:p>
          <w:p w14:paraId="5AD375FE" w14:textId="77777777" w:rsidR="004978FA" w:rsidRDefault="004978FA">
            <w:pPr>
              <w:pStyle w:val="ListParagraph"/>
              <w:numPr>
                <w:ilvl w:val="0"/>
                <w:numId w:val="173"/>
              </w:numPr>
            </w:pPr>
            <w:r w:rsidRPr="009B0B48">
              <w:t xml:space="preserve">Develop the capacity of staff to lead students through appropriate response </w:t>
            </w:r>
            <w:r>
              <w:t xml:space="preserve">actions </w:t>
            </w:r>
          </w:p>
          <w:p w14:paraId="7D627D51" w14:textId="57986342" w:rsidR="004978FA" w:rsidRDefault="004978FA">
            <w:pPr>
              <w:pStyle w:val="ListParagraph"/>
              <w:numPr>
                <w:ilvl w:val="0"/>
                <w:numId w:val="173"/>
              </w:numPr>
            </w:pPr>
            <w:r>
              <w:t>Provide developmentally appropriate training to familiarize students with emergency response</w:t>
            </w:r>
            <w:r w:rsidR="00A6007F">
              <w:t>s</w:t>
            </w:r>
          </w:p>
        </w:tc>
      </w:tr>
      <w:tr w:rsidR="004978FA" w14:paraId="7694944F" w14:textId="77777777" w:rsidTr="004978FA">
        <w:tc>
          <w:tcPr>
            <w:tcW w:w="1615" w:type="dxa"/>
          </w:tcPr>
          <w:p w14:paraId="19A89327" w14:textId="77777777" w:rsidR="004978FA" w:rsidRPr="00251BAB" w:rsidRDefault="004978FA" w:rsidP="00FB3B16">
            <w:r w:rsidRPr="00251BAB">
              <w:t>Objective(s):</w:t>
            </w:r>
          </w:p>
        </w:tc>
        <w:tc>
          <w:tcPr>
            <w:tcW w:w="9180" w:type="dxa"/>
          </w:tcPr>
          <w:p w14:paraId="7321FC4F" w14:textId="77777777" w:rsidR="004978FA" w:rsidRPr="006922F4" w:rsidRDefault="004978FA" w:rsidP="00FB3B16">
            <w:pPr>
              <w:rPr>
                <w:u w:val="single"/>
              </w:rPr>
            </w:pPr>
            <w:r w:rsidRPr="006922F4">
              <w:rPr>
                <w:u w:val="single"/>
              </w:rPr>
              <w:t>Goal 1 Objectives</w:t>
            </w:r>
          </w:p>
          <w:p w14:paraId="79D944ED" w14:textId="176CA661" w:rsidR="004978FA" w:rsidRDefault="004978FA">
            <w:pPr>
              <w:pStyle w:val="Bullet"/>
              <w:numPr>
                <w:ilvl w:val="0"/>
                <w:numId w:val="174"/>
              </w:numPr>
              <w:jc w:val="left"/>
            </w:pPr>
            <w:r>
              <w:lastRenderedPageBreak/>
              <w:t>Meet, train and drill with local law enforcement to</w:t>
            </w:r>
            <w:r w:rsidR="00A87705">
              <w:t>:</w:t>
            </w:r>
            <w:r>
              <w:t xml:space="preserve"> </w:t>
            </w:r>
          </w:p>
          <w:p w14:paraId="1F363D66" w14:textId="0C24B352" w:rsidR="004978FA" w:rsidRDefault="004978FA">
            <w:pPr>
              <w:pStyle w:val="Bullet"/>
              <w:numPr>
                <w:ilvl w:val="1"/>
                <w:numId w:val="174"/>
              </w:numPr>
              <w:jc w:val="left"/>
            </w:pPr>
            <w:r>
              <w:t xml:space="preserve">Ensure an effective </w:t>
            </w:r>
            <w:r w:rsidR="00A87705">
              <w:t>Lockdown and Active Shooter/Armed Assailant</w:t>
            </w:r>
            <w:r>
              <w:t xml:space="preserve"> response</w:t>
            </w:r>
          </w:p>
          <w:p w14:paraId="7EDE2AEC" w14:textId="77000A2E" w:rsidR="004978FA" w:rsidRDefault="004978FA">
            <w:pPr>
              <w:pStyle w:val="Bullet"/>
              <w:numPr>
                <w:ilvl w:val="1"/>
                <w:numId w:val="174"/>
              </w:numPr>
              <w:jc w:val="left"/>
            </w:pPr>
            <w:r>
              <w:t>Determine strategies for accounting for all students and staff</w:t>
            </w:r>
          </w:p>
          <w:p w14:paraId="2C219AC5" w14:textId="57938C28" w:rsidR="004978FA" w:rsidRDefault="004978FA">
            <w:pPr>
              <w:pStyle w:val="Bullet"/>
              <w:numPr>
                <w:ilvl w:val="1"/>
                <w:numId w:val="174"/>
              </w:numPr>
              <w:jc w:val="left"/>
            </w:pPr>
            <w:r>
              <w:t>Determine effective rooms/areas to use in</w:t>
            </w:r>
            <w:r w:rsidR="00A87705">
              <w:t xml:space="preserve"> Lockdown situations</w:t>
            </w:r>
            <w:r>
              <w:t xml:space="preserve"> </w:t>
            </w:r>
          </w:p>
          <w:p w14:paraId="203B34EF" w14:textId="5274C7B3" w:rsidR="004978FA" w:rsidRDefault="004978FA">
            <w:pPr>
              <w:pStyle w:val="Bullet"/>
              <w:numPr>
                <w:ilvl w:val="1"/>
                <w:numId w:val="174"/>
              </w:numPr>
              <w:jc w:val="left"/>
            </w:pPr>
            <w:r>
              <w:t>Determine strategies law enforcement will use to keep the campus safe</w:t>
            </w:r>
          </w:p>
          <w:p w14:paraId="1A6A8599" w14:textId="4D780641" w:rsidR="004978FA" w:rsidRDefault="004978FA">
            <w:pPr>
              <w:pStyle w:val="Bullet"/>
              <w:numPr>
                <w:ilvl w:val="1"/>
                <w:numId w:val="174"/>
              </w:numPr>
              <w:jc w:val="left"/>
            </w:pPr>
            <w:r>
              <w:t>Determine strategies recommended by law enforcement for staff to take</w:t>
            </w:r>
            <w:r w:rsidR="00203992">
              <w:t xml:space="preserve"> during Lockdown situations</w:t>
            </w:r>
          </w:p>
          <w:p w14:paraId="62600594" w14:textId="1913F6F5" w:rsidR="004978FA" w:rsidRDefault="004978FA">
            <w:pPr>
              <w:pStyle w:val="Bullet"/>
              <w:numPr>
                <w:ilvl w:val="0"/>
                <w:numId w:val="174"/>
              </w:numPr>
              <w:jc w:val="left"/>
            </w:pPr>
            <w:r w:rsidRPr="00311FB6">
              <w:t xml:space="preserve">Develop a clear chain of command </w:t>
            </w:r>
            <w:r>
              <w:t>with staff to facilitate functioning in an incident command or unified command</w:t>
            </w:r>
          </w:p>
          <w:p w14:paraId="18C2EC63" w14:textId="77777777" w:rsidR="004978FA" w:rsidRPr="006922F4" w:rsidRDefault="004978FA" w:rsidP="00FB3B16">
            <w:pPr>
              <w:rPr>
                <w:u w:val="single"/>
              </w:rPr>
            </w:pPr>
            <w:r w:rsidRPr="006922F4">
              <w:rPr>
                <w:u w:val="single"/>
              </w:rPr>
              <w:t>Goal 2 Objectives</w:t>
            </w:r>
          </w:p>
          <w:p w14:paraId="08F361D8" w14:textId="37A6D675" w:rsidR="004978FA" w:rsidRDefault="004978FA">
            <w:pPr>
              <w:pStyle w:val="Bullet"/>
              <w:numPr>
                <w:ilvl w:val="0"/>
                <w:numId w:val="175"/>
              </w:numPr>
              <w:jc w:val="left"/>
            </w:pPr>
            <w:r>
              <w:t xml:space="preserve">Train all staff, including before- and after-school staff, to respond with the best actions to protect them and the children they are with </w:t>
            </w:r>
          </w:p>
          <w:p w14:paraId="7BFD40B4" w14:textId="167E22D2" w:rsidR="004978FA" w:rsidRDefault="004978FA">
            <w:pPr>
              <w:pStyle w:val="Bullet"/>
              <w:numPr>
                <w:ilvl w:val="0"/>
                <w:numId w:val="175"/>
              </w:numPr>
              <w:jc w:val="left"/>
            </w:pPr>
            <w:r>
              <w:t xml:space="preserve">Train all staff, including before-and after-school staff to assist individuals with special needs with the best actions to protect them </w:t>
            </w:r>
          </w:p>
          <w:p w14:paraId="3DA84429" w14:textId="000A7D61" w:rsidR="004978FA" w:rsidRDefault="004978FA">
            <w:pPr>
              <w:pStyle w:val="Bullet"/>
              <w:numPr>
                <w:ilvl w:val="0"/>
                <w:numId w:val="175"/>
              </w:numPr>
              <w:jc w:val="left"/>
            </w:pPr>
            <w:r>
              <w:t xml:space="preserve">Hold drills and exercises including different hazards and threats to provide varied experiences in responding to emergencies requiring </w:t>
            </w:r>
            <w:r w:rsidR="00203992">
              <w:t>Lockdown</w:t>
            </w:r>
          </w:p>
          <w:p w14:paraId="7B4B9BA7" w14:textId="77777777" w:rsidR="004978FA" w:rsidRPr="00A73F61" w:rsidRDefault="004978FA" w:rsidP="00FB3B16">
            <w:pPr>
              <w:rPr>
                <w:u w:val="single"/>
              </w:rPr>
            </w:pPr>
            <w:r w:rsidRPr="00A73F61">
              <w:rPr>
                <w:u w:val="single"/>
              </w:rPr>
              <w:t>Goal 3 Objectives</w:t>
            </w:r>
          </w:p>
          <w:p w14:paraId="1E9F4FCE" w14:textId="2D78905C" w:rsidR="004978FA" w:rsidRDefault="004978FA">
            <w:pPr>
              <w:pStyle w:val="Bullet"/>
              <w:numPr>
                <w:ilvl w:val="0"/>
                <w:numId w:val="176"/>
              </w:numPr>
              <w:jc w:val="left"/>
            </w:pPr>
            <w:r>
              <w:t xml:space="preserve">Equip students with an understanding of </w:t>
            </w:r>
            <w:r w:rsidR="00203992">
              <w:t>Lockdown</w:t>
            </w:r>
            <w:r>
              <w:t xml:space="preserve"> response, using developmentally appropriate methods</w:t>
            </w:r>
          </w:p>
          <w:p w14:paraId="60C5484F" w14:textId="0546F404" w:rsidR="004978FA" w:rsidRDefault="004978FA">
            <w:pPr>
              <w:pStyle w:val="Bullet"/>
              <w:numPr>
                <w:ilvl w:val="0"/>
                <w:numId w:val="176"/>
              </w:numPr>
              <w:jc w:val="left"/>
            </w:pPr>
            <w:r>
              <w:t>Equip students, using developmentally appropriate methods, with the knowledge and skills they need to recognize and report potential warning signs that could lead to an escalation toward violence</w:t>
            </w:r>
          </w:p>
          <w:p w14:paraId="0B73DA91" w14:textId="77777777" w:rsidR="004978FA" w:rsidRDefault="004978FA" w:rsidP="00FB3B16">
            <w:pPr>
              <w:pStyle w:val="Bullet"/>
              <w:numPr>
                <w:ilvl w:val="0"/>
                <w:numId w:val="0"/>
              </w:numPr>
              <w:ind w:left="630" w:hanging="360"/>
              <w:jc w:val="left"/>
            </w:pPr>
            <w:r>
              <w:t xml:space="preserve"> </w:t>
            </w:r>
          </w:p>
        </w:tc>
      </w:tr>
      <w:tr w:rsidR="004978FA" w14:paraId="6BCAF610" w14:textId="77777777" w:rsidTr="004978FA">
        <w:trPr>
          <w:trHeight w:val="1412"/>
        </w:trPr>
        <w:tc>
          <w:tcPr>
            <w:tcW w:w="1615" w:type="dxa"/>
            <w:tcBorders>
              <w:bottom w:val="single" w:sz="4" w:space="0" w:color="auto"/>
            </w:tcBorders>
          </w:tcPr>
          <w:p w14:paraId="3D0A9E46" w14:textId="77777777" w:rsidR="004978FA" w:rsidRPr="00251BAB" w:rsidRDefault="004978FA" w:rsidP="00FB3B16">
            <w:r w:rsidRPr="00251BAB">
              <w:t>Courses of Action:</w:t>
            </w:r>
          </w:p>
        </w:tc>
        <w:tc>
          <w:tcPr>
            <w:tcW w:w="9180" w:type="dxa"/>
            <w:tcBorders>
              <w:bottom w:val="single" w:sz="4" w:space="0" w:color="auto"/>
            </w:tcBorders>
          </w:tcPr>
          <w:p w14:paraId="5B66BBC5" w14:textId="77777777" w:rsidR="004978FA" w:rsidRDefault="004978FA" w:rsidP="00FB3B16">
            <w:pPr>
              <w:tabs>
                <w:tab w:val="left" w:pos="2880"/>
              </w:tabs>
              <w:spacing w:after="120"/>
              <w:rPr>
                <w:rFonts w:cs="Arial"/>
                <w:b/>
              </w:rPr>
            </w:pPr>
            <w:r w:rsidRPr="00C850E1">
              <w:rPr>
                <w:rFonts w:cs="Arial"/>
                <w:b/>
              </w:rPr>
              <w:t>PRINCIPAL/SITE ADMINISTATOR ACTIONS</w:t>
            </w:r>
          </w:p>
          <w:p w14:paraId="0F3E5454" w14:textId="77777777" w:rsidR="004978FA" w:rsidRPr="006922F4" w:rsidRDefault="004978FA" w:rsidP="00FB3B16">
            <w:pPr>
              <w:rPr>
                <w:u w:val="single"/>
              </w:rPr>
            </w:pPr>
            <w:r w:rsidRPr="006127CF">
              <w:rPr>
                <w:bCs/>
                <w:u w:val="single"/>
              </w:rPr>
              <w:t xml:space="preserve">Goal </w:t>
            </w:r>
            <w:r>
              <w:rPr>
                <w:bCs/>
                <w:u w:val="single"/>
              </w:rPr>
              <w:t>1 Actions</w:t>
            </w:r>
          </w:p>
          <w:p w14:paraId="6535D33C" w14:textId="10359090" w:rsidR="004978FA" w:rsidRDefault="004978FA">
            <w:pPr>
              <w:pStyle w:val="ListParagraph"/>
              <w:numPr>
                <w:ilvl w:val="0"/>
                <w:numId w:val="177"/>
              </w:numPr>
            </w:pPr>
            <w:r>
              <w:t>Meet with local law enforcement to</w:t>
            </w:r>
            <w:r w:rsidR="00087C0A">
              <w:t>:</w:t>
            </w:r>
            <w:r>
              <w:t xml:space="preserve"> </w:t>
            </w:r>
          </w:p>
          <w:p w14:paraId="5CF591E4" w14:textId="2A7BD7D2" w:rsidR="004978FA" w:rsidRDefault="004978FA">
            <w:pPr>
              <w:pStyle w:val="ListParagraph"/>
              <w:numPr>
                <w:ilvl w:val="1"/>
                <w:numId w:val="177"/>
              </w:numPr>
            </w:pPr>
            <w:r>
              <w:t>Ensure the agency and responders know the standardized language and when they should call for a “</w:t>
            </w:r>
            <w:r w:rsidR="00203992">
              <w:t>Lockdown</w:t>
            </w:r>
            <w:r>
              <w:t>” rather than a “</w:t>
            </w:r>
            <w:r w:rsidR="00203992">
              <w:t>Secure Campus</w:t>
            </w:r>
            <w:r>
              <w:t xml:space="preserve">” </w:t>
            </w:r>
          </w:p>
          <w:p w14:paraId="53EAC3A6" w14:textId="6C134FFB" w:rsidR="004978FA" w:rsidRDefault="004978FA">
            <w:pPr>
              <w:pStyle w:val="ListParagraph"/>
              <w:numPr>
                <w:ilvl w:val="1"/>
                <w:numId w:val="177"/>
              </w:numPr>
            </w:pPr>
            <w:r>
              <w:t xml:space="preserve">Determine rooms/areas best suited for </w:t>
            </w:r>
            <w:r w:rsidR="00203992">
              <w:t>Lockdown</w:t>
            </w:r>
            <w:r>
              <w:t xml:space="preserve"> situations</w:t>
            </w:r>
          </w:p>
          <w:p w14:paraId="70609FC1" w14:textId="3BF02EF8" w:rsidR="004978FA" w:rsidRDefault="004978FA">
            <w:pPr>
              <w:pStyle w:val="ListParagraph"/>
              <w:numPr>
                <w:ilvl w:val="1"/>
                <w:numId w:val="177"/>
              </w:numPr>
            </w:pPr>
            <w:r>
              <w:t xml:space="preserve">Identify specific procedures the law enforcement agency will implement which will be helpful to know and understand </w:t>
            </w:r>
          </w:p>
          <w:p w14:paraId="45DD90E5" w14:textId="0846B165" w:rsidR="004978FA" w:rsidRDefault="004978FA">
            <w:pPr>
              <w:pStyle w:val="ListParagraph"/>
              <w:numPr>
                <w:ilvl w:val="1"/>
                <w:numId w:val="177"/>
              </w:numPr>
            </w:pPr>
            <w:r>
              <w:t xml:space="preserve">Identify specific strategies that the law enforcement agency recommends in working with them to conduct a </w:t>
            </w:r>
            <w:r w:rsidR="00203992">
              <w:t>Lockdown</w:t>
            </w:r>
            <w:r>
              <w:t xml:space="preserve"> response  </w:t>
            </w:r>
          </w:p>
          <w:p w14:paraId="600C7CAD" w14:textId="1B10263E" w:rsidR="004978FA" w:rsidRDefault="004978FA">
            <w:pPr>
              <w:pStyle w:val="ListParagraph"/>
              <w:numPr>
                <w:ilvl w:val="1"/>
                <w:numId w:val="177"/>
              </w:numPr>
            </w:pPr>
            <w:r>
              <w:t xml:space="preserve">Develop accountability procedures which will work for law enforcement and the campus </w:t>
            </w:r>
          </w:p>
          <w:p w14:paraId="5A17F0BB" w14:textId="5597D4FD" w:rsidR="004978FA" w:rsidRDefault="004978FA">
            <w:pPr>
              <w:pStyle w:val="ListParagraph"/>
              <w:numPr>
                <w:ilvl w:val="1"/>
                <w:numId w:val="177"/>
              </w:numPr>
            </w:pPr>
            <w:r>
              <w:t xml:space="preserve">Consider the different types of </w:t>
            </w:r>
            <w:r w:rsidR="0038619D">
              <w:t>threats</w:t>
            </w:r>
            <w:r>
              <w:t xml:space="preserve"> that might require </w:t>
            </w:r>
            <w:r w:rsidR="00203992">
              <w:t>Lockdown</w:t>
            </w:r>
            <w:r>
              <w:t xml:space="preserve">  </w:t>
            </w:r>
          </w:p>
          <w:p w14:paraId="40C5570B" w14:textId="00A15BC2" w:rsidR="00831D7F" w:rsidRDefault="00831D7F">
            <w:pPr>
              <w:pStyle w:val="ListParagraph"/>
              <w:numPr>
                <w:ilvl w:val="1"/>
                <w:numId w:val="177"/>
              </w:numPr>
            </w:pPr>
            <w:r>
              <w:t>Procedures for All Clear in Lockdown situations</w:t>
            </w:r>
          </w:p>
          <w:p w14:paraId="06B0C739" w14:textId="19970C8B" w:rsidR="004978FA" w:rsidRDefault="004978FA">
            <w:pPr>
              <w:pStyle w:val="ListParagraph"/>
              <w:numPr>
                <w:ilvl w:val="0"/>
                <w:numId w:val="177"/>
              </w:numPr>
            </w:pPr>
            <w:r>
              <w:t xml:space="preserve">Ensure staff are trained on basics of incident command. This can be done during the annual Comprehensive School Safety Plan training </w:t>
            </w:r>
          </w:p>
          <w:p w14:paraId="46D77A59" w14:textId="77777777" w:rsidR="004978FA" w:rsidRPr="006922F4" w:rsidRDefault="004978FA" w:rsidP="00FB3B16">
            <w:pPr>
              <w:rPr>
                <w:u w:val="single"/>
              </w:rPr>
            </w:pPr>
            <w:r w:rsidRPr="006922F4">
              <w:rPr>
                <w:u w:val="single"/>
              </w:rPr>
              <w:t>Goal 2 Actions</w:t>
            </w:r>
          </w:p>
          <w:p w14:paraId="537D7B5A" w14:textId="0CD7D2FF" w:rsidR="004978FA" w:rsidRPr="00070A54" w:rsidRDefault="004978FA">
            <w:pPr>
              <w:pStyle w:val="ListParagraph"/>
              <w:numPr>
                <w:ilvl w:val="0"/>
                <w:numId w:val="307"/>
              </w:numPr>
              <w:rPr>
                <w:bCs/>
                <w:u w:val="single"/>
              </w:rPr>
            </w:pPr>
            <w:r>
              <w:t xml:space="preserve">Ensure staff are trained on </w:t>
            </w:r>
            <w:r w:rsidR="0038619D">
              <w:t>Lockdown and Active Shooter/Armed Assailant</w:t>
            </w:r>
            <w:r>
              <w:t xml:space="preserve"> procedures. Especially emphasize the difference between a Lock</w:t>
            </w:r>
            <w:r w:rsidR="00087C0A">
              <w:t>d</w:t>
            </w:r>
            <w:r>
              <w:t>own and Secure Campus</w:t>
            </w:r>
            <w:r w:rsidR="00087C0A">
              <w:t xml:space="preserve"> and that being on a Lockdown does not necessarily mean that there is an active shooter on campus.  Emphasize that should individuals hear shooting, screaming or other major indicators of violence, that the situation most likely requires Options-Based Response procedures (run-hide-fight).  Let staff know that the incident command will provide as much information as possible in order for an effective response without causing undue panic  </w:t>
            </w:r>
          </w:p>
          <w:p w14:paraId="0FF20F6E" w14:textId="26C9B730" w:rsidR="004978FA" w:rsidRPr="00E24325" w:rsidRDefault="004978FA">
            <w:pPr>
              <w:pStyle w:val="ListParagraph"/>
              <w:numPr>
                <w:ilvl w:val="0"/>
                <w:numId w:val="307"/>
              </w:numPr>
              <w:rPr>
                <w:bCs/>
                <w:u w:val="single"/>
              </w:rPr>
            </w:pPr>
            <w:r>
              <w:lastRenderedPageBreak/>
              <w:t xml:space="preserve">Hold </w:t>
            </w:r>
            <w:r w:rsidR="0038619D">
              <w:t>Lockdown</w:t>
            </w:r>
            <w:r>
              <w:t xml:space="preserve"> drills</w:t>
            </w:r>
            <w:r w:rsidR="0038619D">
              <w:t xml:space="preserve"> with just staff or both staff and students</w:t>
            </w:r>
            <w:r>
              <w:t xml:space="preserve">.  Vary the times, days and </w:t>
            </w:r>
            <w:r w:rsidRPr="00E24325">
              <w:t xml:space="preserve">possible situation in order to provide realistic scenarios which schools might experience during an emergency requiring Secure Campus </w:t>
            </w:r>
            <w:r w:rsidRPr="00E24325">
              <w:rPr>
                <w:bCs/>
              </w:rPr>
              <w:t xml:space="preserve">  </w:t>
            </w:r>
          </w:p>
          <w:p w14:paraId="3376A402" w14:textId="337C5D3D" w:rsidR="004978FA" w:rsidRPr="00E24325" w:rsidRDefault="004978FA">
            <w:pPr>
              <w:pStyle w:val="ListParagraph"/>
              <w:numPr>
                <w:ilvl w:val="0"/>
                <w:numId w:val="307"/>
              </w:numPr>
              <w:rPr>
                <w:bCs/>
                <w:u w:val="single"/>
              </w:rPr>
            </w:pPr>
            <w:r w:rsidRPr="00E24325">
              <w:rPr>
                <w:bCs/>
              </w:rPr>
              <w:t>Ensure staff are familiar with special needs planning</w:t>
            </w:r>
            <w:r w:rsidR="00E13FFB" w:rsidRPr="00E24325">
              <w:rPr>
                <w:bCs/>
              </w:rPr>
              <w:t xml:space="preserve"> for emergencie</w:t>
            </w:r>
            <w:r w:rsidR="00932A1A" w:rsidRPr="00E24325">
              <w:rPr>
                <w:bCs/>
              </w:rPr>
              <w:t>s</w:t>
            </w:r>
            <w:r w:rsidRPr="00E24325">
              <w:rPr>
                <w:bCs/>
              </w:rPr>
              <w:t xml:space="preserve"> </w:t>
            </w:r>
            <w:r w:rsidR="00BC5DB8" w:rsidRPr="00E24325">
              <w:rPr>
                <w:bCs/>
              </w:rPr>
              <w:t>(Functional Annex E)</w:t>
            </w:r>
          </w:p>
          <w:p w14:paraId="697EBA0A" w14:textId="77777777" w:rsidR="004978FA" w:rsidRPr="00A73F61" w:rsidRDefault="004978FA" w:rsidP="00FB3B16">
            <w:pPr>
              <w:rPr>
                <w:u w:val="single"/>
              </w:rPr>
            </w:pPr>
            <w:r w:rsidRPr="00A73F61">
              <w:rPr>
                <w:u w:val="single"/>
              </w:rPr>
              <w:t xml:space="preserve">Goal 3 </w:t>
            </w:r>
            <w:r>
              <w:rPr>
                <w:u w:val="single"/>
              </w:rPr>
              <w:t>Actions</w:t>
            </w:r>
          </w:p>
          <w:p w14:paraId="3DB3FF41" w14:textId="7E60C180" w:rsidR="004978FA" w:rsidRDefault="004978FA">
            <w:pPr>
              <w:pStyle w:val="Bullet"/>
              <w:numPr>
                <w:ilvl w:val="0"/>
                <w:numId w:val="308"/>
              </w:numPr>
              <w:jc w:val="left"/>
            </w:pPr>
            <w:r>
              <w:t xml:space="preserve">Work with team of school professionals, including counselors, psychologists and other mental health professionals to train students with an understanding of the </w:t>
            </w:r>
            <w:r w:rsidR="0038619D">
              <w:t>Lockdown</w:t>
            </w:r>
            <w:r>
              <w:t xml:space="preserve"> responses, using developmentally appropriate methods</w:t>
            </w:r>
          </w:p>
          <w:p w14:paraId="08F08B96" w14:textId="78F00532" w:rsidR="00E13FFB" w:rsidRDefault="004978FA">
            <w:pPr>
              <w:pStyle w:val="Bullet"/>
              <w:numPr>
                <w:ilvl w:val="0"/>
                <w:numId w:val="308"/>
              </w:numPr>
              <w:jc w:val="left"/>
            </w:pPr>
            <w:r>
              <w:t>Work with team of school professionals, including counselors, psychologists and other mental health professionals to train students, using developmentally appropriate methods, with the knowledge and skills they need to recognize and report potential warning signs that could lead to an escalation toward violence</w:t>
            </w:r>
            <w:r w:rsidR="00E13FFB">
              <w:t xml:space="preserve"> </w:t>
            </w:r>
          </w:p>
          <w:p w14:paraId="61D4F703" w14:textId="77777777" w:rsidR="004978FA" w:rsidRDefault="004978FA" w:rsidP="00FB3B16">
            <w:pPr>
              <w:pStyle w:val="Bullet"/>
              <w:numPr>
                <w:ilvl w:val="0"/>
                <w:numId w:val="0"/>
              </w:numPr>
              <w:ind w:left="360"/>
              <w:jc w:val="left"/>
            </w:pPr>
          </w:p>
          <w:p w14:paraId="4215127E" w14:textId="77777777" w:rsidR="004978FA" w:rsidRPr="00C850E1" w:rsidRDefault="004978FA" w:rsidP="00FB3B16">
            <w:pPr>
              <w:tabs>
                <w:tab w:val="left" w:pos="2880"/>
              </w:tabs>
              <w:spacing w:after="120"/>
              <w:rPr>
                <w:rFonts w:cs="Arial"/>
              </w:rPr>
            </w:pPr>
            <w:r w:rsidRPr="00C850E1">
              <w:rPr>
                <w:rFonts w:cs="Arial"/>
                <w:b/>
              </w:rPr>
              <w:t>STAFF ACTIONS:</w:t>
            </w:r>
          </w:p>
          <w:p w14:paraId="3D7354E6" w14:textId="77777777" w:rsidR="004978FA" w:rsidRPr="00070A54" w:rsidRDefault="004978FA" w:rsidP="00FB3B16">
            <w:pPr>
              <w:rPr>
                <w:u w:val="single"/>
              </w:rPr>
            </w:pPr>
            <w:r w:rsidRPr="00070A54">
              <w:rPr>
                <w:u w:val="single"/>
              </w:rPr>
              <w:t>Goal 1 Actions</w:t>
            </w:r>
          </w:p>
          <w:p w14:paraId="0C8CCF54" w14:textId="1D822205" w:rsidR="004978FA" w:rsidRDefault="004978FA">
            <w:pPr>
              <w:pStyle w:val="ListParagraph"/>
              <w:numPr>
                <w:ilvl w:val="0"/>
                <w:numId w:val="309"/>
              </w:numPr>
            </w:pPr>
            <w:r>
              <w:t xml:space="preserve">Be familiar with the Incident Command System and designated role on the Incident Command Team </w:t>
            </w:r>
          </w:p>
          <w:p w14:paraId="10FA7FD8" w14:textId="245FE738" w:rsidR="004978FA" w:rsidRDefault="004978FA">
            <w:pPr>
              <w:pStyle w:val="ListParagraph"/>
              <w:numPr>
                <w:ilvl w:val="0"/>
                <w:numId w:val="309"/>
              </w:numPr>
            </w:pPr>
            <w:r>
              <w:t xml:space="preserve">Follow the Chain of Command during emergency situations </w:t>
            </w:r>
          </w:p>
          <w:p w14:paraId="35BD1B06" w14:textId="77777777" w:rsidR="00EE3341" w:rsidRDefault="004978FA">
            <w:pPr>
              <w:pStyle w:val="ListParagraph"/>
              <w:numPr>
                <w:ilvl w:val="0"/>
                <w:numId w:val="309"/>
              </w:numPr>
            </w:pPr>
            <w:r>
              <w:t xml:space="preserve">Be familiar with </w:t>
            </w:r>
            <w:r w:rsidR="00E13FFB">
              <w:t>Lockdown</w:t>
            </w:r>
            <w:r>
              <w:t xml:space="preserve"> procedures and best locations to </w:t>
            </w:r>
            <w:r w:rsidR="00EE3341">
              <w:t>shelter during a Lockdown</w:t>
            </w:r>
            <w:r>
              <w:t xml:space="preserve"> procedures</w:t>
            </w:r>
          </w:p>
          <w:p w14:paraId="499F9958" w14:textId="32C27339" w:rsidR="00E13FFB" w:rsidRDefault="004978FA">
            <w:pPr>
              <w:pStyle w:val="ListParagraph"/>
              <w:numPr>
                <w:ilvl w:val="0"/>
                <w:numId w:val="309"/>
              </w:numPr>
            </w:pPr>
            <w:r>
              <w:t xml:space="preserve">Understand the difference between a </w:t>
            </w:r>
            <w:r w:rsidR="00E13FFB">
              <w:t>Lockdown</w:t>
            </w:r>
            <w:r>
              <w:t xml:space="preserve"> and a </w:t>
            </w:r>
            <w:r w:rsidR="00E13FFB">
              <w:t>Secure Campus</w:t>
            </w:r>
          </w:p>
          <w:p w14:paraId="68CB1477" w14:textId="01C192A0" w:rsidR="00EE3341" w:rsidRDefault="00EE3341">
            <w:pPr>
              <w:pStyle w:val="ListParagraph"/>
              <w:numPr>
                <w:ilvl w:val="0"/>
                <w:numId w:val="309"/>
              </w:numPr>
            </w:pPr>
            <w:r>
              <w:t>Be Familiar with Active Shooter/Armed Assailant procedures</w:t>
            </w:r>
          </w:p>
          <w:p w14:paraId="2EBDEE26" w14:textId="62A1828C" w:rsidR="004978FA" w:rsidRDefault="004978FA">
            <w:pPr>
              <w:pStyle w:val="ListParagraph"/>
              <w:numPr>
                <w:ilvl w:val="0"/>
                <w:numId w:val="309"/>
              </w:numPr>
            </w:pPr>
            <w:r>
              <w:t>Be familiar with the accountability procedures</w:t>
            </w:r>
          </w:p>
          <w:p w14:paraId="2FC163F5" w14:textId="5009D60F" w:rsidR="004978FA" w:rsidRDefault="004978FA">
            <w:pPr>
              <w:pStyle w:val="ListParagraph"/>
              <w:numPr>
                <w:ilvl w:val="0"/>
                <w:numId w:val="309"/>
              </w:numPr>
            </w:pPr>
            <w:r>
              <w:t xml:space="preserve">Be familiar with reunification plan and designated roles in reunification </w:t>
            </w:r>
          </w:p>
          <w:p w14:paraId="29248C7D" w14:textId="77777777" w:rsidR="004978FA" w:rsidRPr="00070A54" w:rsidRDefault="004978FA" w:rsidP="00FB3B16">
            <w:pPr>
              <w:rPr>
                <w:u w:val="single"/>
              </w:rPr>
            </w:pPr>
            <w:r w:rsidRPr="00070A54">
              <w:rPr>
                <w:u w:val="single"/>
              </w:rPr>
              <w:t>Goal 2 Actions</w:t>
            </w:r>
          </w:p>
          <w:p w14:paraId="7A2E731F" w14:textId="0E361B2D" w:rsidR="004978FA" w:rsidRDefault="004978FA">
            <w:pPr>
              <w:pStyle w:val="ListParagraph"/>
              <w:numPr>
                <w:ilvl w:val="0"/>
                <w:numId w:val="310"/>
              </w:numPr>
            </w:pPr>
            <w:r>
              <w:t xml:space="preserve">Review Secure </w:t>
            </w:r>
            <w:r w:rsidR="00076667">
              <w:t>Lockdown</w:t>
            </w:r>
            <w:r>
              <w:t xml:space="preserve"> procedures quarterly</w:t>
            </w:r>
          </w:p>
          <w:p w14:paraId="630352B0" w14:textId="21345436" w:rsidR="004978FA" w:rsidRPr="00E24325" w:rsidRDefault="004978FA">
            <w:pPr>
              <w:pStyle w:val="ListParagraph"/>
              <w:numPr>
                <w:ilvl w:val="0"/>
                <w:numId w:val="310"/>
              </w:numPr>
            </w:pPr>
            <w:r>
              <w:t xml:space="preserve">Participate and lead </w:t>
            </w:r>
            <w:r w:rsidRPr="00E24325">
              <w:t xml:space="preserve">students through </w:t>
            </w:r>
            <w:r w:rsidR="00076667" w:rsidRPr="00E24325">
              <w:t>Lockdown</w:t>
            </w:r>
            <w:r w:rsidRPr="00E24325">
              <w:t xml:space="preserve"> drills</w:t>
            </w:r>
            <w:r w:rsidR="00EE3341" w:rsidRPr="00E24325">
              <w:t>, using developmentally appropriate methods for students</w:t>
            </w:r>
          </w:p>
          <w:p w14:paraId="11880F78" w14:textId="02E722EB" w:rsidR="004978FA" w:rsidRPr="00E24325" w:rsidRDefault="004978FA">
            <w:pPr>
              <w:pStyle w:val="ListParagraph"/>
              <w:numPr>
                <w:ilvl w:val="0"/>
                <w:numId w:val="310"/>
              </w:numPr>
            </w:pPr>
            <w:r w:rsidRPr="00E24325">
              <w:t xml:space="preserve">Be familiar with special needs emergency planning </w:t>
            </w:r>
            <w:r w:rsidR="00BC5DB8" w:rsidRPr="00E24325">
              <w:rPr>
                <w:bCs/>
              </w:rPr>
              <w:t>(Functional Annex E)</w:t>
            </w:r>
          </w:p>
          <w:p w14:paraId="2BC626CB" w14:textId="77777777" w:rsidR="004978FA" w:rsidRDefault="004978FA" w:rsidP="00FB3B16">
            <w:pPr>
              <w:pStyle w:val="ListParagraph"/>
              <w:ind w:left="360"/>
            </w:pPr>
          </w:p>
        </w:tc>
      </w:tr>
      <w:tr w:rsidR="004978FA" w14:paraId="31A05DA4" w14:textId="77777777" w:rsidTr="004978FA">
        <w:tc>
          <w:tcPr>
            <w:tcW w:w="1615" w:type="dxa"/>
            <w:tcBorders>
              <w:right w:val="nil"/>
            </w:tcBorders>
            <w:shd w:val="clear" w:color="auto" w:fill="DBE5F1" w:themeFill="accent1" w:themeFillTint="33"/>
          </w:tcPr>
          <w:p w14:paraId="644EA61E" w14:textId="77777777" w:rsidR="004978FA" w:rsidRDefault="004978FA" w:rsidP="00FB3B16">
            <w:pPr>
              <w:pStyle w:val="Heading2"/>
            </w:pPr>
            <w:r w:rsidRPr="00E10337">
              <w:t>DURING</w:t>
            </w:r>
          </w:p>
        </w:tc>
        <w:tc>
          <w:tcPr>
            <w:tcW w:w="9180" w:type="dxa"/>
            <w:tcBorders>
              <w:left w:val="nil"/>
            </w:tcBorders>
            <w:shd w:val="clear" w:color="auto" w:fill="DBE5F1" w:themeFill="accent1" w:themeFillTint="33"/>
          </w:tcPr>
          <w:p w14:paraId="3847B2BA" w14:textId="77777777" w:rsidR="004978FA" w:rsidRDefault="004978FA" w:rsidP="00FB3B16">
            <w:pPr>
              <w:pStyle w:val="Heading3"/>
            </w:pPr>
          </w:p>
        </w:tc>
      </w:tr>
      <w:tr w:rsidR="004978FA" w14:paraId="0B74F992" w14:textId="77777777" w:rsidTr="004978FA">
        <w:tc>
          <w:tcPr>
            <w:tcW w:w="1615" w:type="dxa"/>
          </w:tcPr>
          <w:p w14:paraId="70352EC6" w14:textId="77777777" w:rsidR="004978FA" w:rsidRPr="00251BAB" w:rsidRDefault="004978FA" w:rsidP="00FB3B16">
            <w:r w:rsidRPr="00251BAB">
              <w:t>Goal</w:t>
            </w:r>
            <w:r>
              <w:t>s</w:t>
            </w:r>
            <w:r w:rsidRPr="00251BAB">
              <w:t>:</w:t>
            </w:r>
          </w:p>
        </w:tc>
        <w:tc>
          <w:tcPr>
            <w:tcW w:w="9180" w:type="dxa"/>
          </w:tcPr>
          <w:p w14:paraId="435045BC" w14:textId="77777777" w:rsidR="004978FA" w:rsidRDefault="004978FA">
            <w:pPr>
              <w:pStyle w:val="ListParagraph"/>
              <w:numPr>
                <w:ilvl w:val="0"/>
                <w:numId w:val="311"/>
              </w:numPr>
            </w:pPr>
            <w:r>
              <w:t>Quickly assess the situation</w:t>
            </w:r>
          </w:p>
          <w:p w14:paraId="79901509" w14:textId="2A672B9A" w:rsidR="004978FA" w:rsidRDefault="004978FA">
            <w:pPr>
              <w:pStyle w:val="ListParagraph"/>
              <w:numPr>
                <w:ilvl w:val="0"/>
                <w:numId w:val="311"/>
              </w:numPr>
            </w:pPr>
            <w:r>
              <w:t>Make proper notifications</w:t>
            </w:r>
          </w:p>
          <w:p w14:paraId="2783EF02" w14:textId="4CAF685A" w:rsidR="004978FA" w:rsidRDefault="004978FA">
            <w:pPr>
              <w:pStyle w:val="ListParagraph"/>
              <w:numPr>
                <w:ilvl w:val="0"/>
                <w:numId w:val="311"/>
              </w:numPr>
            </w:pPr>
            <w:r>
              <w:t xml:space="preserve">Conduct appropriate </w:t>
            </w:r>
            <w:r w:rsidR="00411F68">
              <w:t>Lockdown</w:t>
            </w:r>
            <w:r>
              <w:t xml:space="preserve"> response procedures </w:t>
            </w:r>
          </w:p>
        </w:tc>
      </w:tr>
      <w:tr w:rsidR="004978FA" w14:paraId="5F242378" w14:textId="77777777" w:rsidTr="004978FA">
        <w:tc>
          <w:tcPr>
            <w:tcW w:w="1615" w:type="dxa"/>
          </w:tcPr>
          <w:p w14:paraId="2197015A" w14:textId="77777777" w:rsidR="004978FA" w:rsidRPr="00251BAB" w:rsidRDefault="004978FA" w:rsidP="00FB3B16">
            <w:r w:rsidRPr="00251BAB">
              <w:t>Objective(s):</w:t>
            </w:r>
          </w:p>
        </w:tc>
        <w:tc>
          <w:tcPr>
            <w:tcW w:w="9180" w:type="dxa"/>
          </w:tcPr>
          <w:p w14:paraId="391B8CB9" w14:textId="77777777" w:rsidR="004978FA" w:rsidRPr="00245837" w:rsidRDefault="004978FA" w:rsidP="00FB3B16">
            <w:pPr>
              <w:rPr>
                <w:u w:val="single"/>
              </w:rPr>
            </w:pPr>
            <w:r w:rsidRPr="00245837">
              <w:rPr>
                <w:u w:val="single"/>
              </w:rPr>
              <w:t>Goal 1 Objectives</w:t>
            </w:r>
          </w:p>
          <w:p w14:paraId="50D98219" w14:textId="1B818025" w:rsidR="00EE3341" w:rsidRDefault="004978FA">
            <w:pPr>
              <w:pStyle w:val="ListParagraph"/>
              <w:numPr>
                <w:ilvl w:val="0"/>
                <w:numId w:val="312"/>
              </w:numPr>
            </w:pPr>
            <w:r>
              <w:t xml:space="preserve">Quickly assess the situation and determine the need for </w:t>
            </w:r>
            <w:r w:rsidR="00EE3341">
              <w:t>Lockdown</w:t>
            </w:r>
            <w:r>
              <w:t xml:space="preserve"> </w:t>
            </w:r>
          </w:p>
          <w:p w14:paraId="70F2636E" w14:textId="640E8141" w:rsidR="004978FA" w:rsidRDefault="004978FA">
            <w:pPr>
              <w:pStyle w:val="ListParagraph"/>
              <w:numPr>
                <w:ilvl w:val="0"/>
                <w:numId w:val="312"/>
              </w:numPr>
            </w:pPr>
            <w:r>
              <w:t xml:space="preserve">If available, work with law enforcement, and other responders to determine </w:t>
            </w:r>
            <w:r w:rsidR="00EE3341">
              <w:t>Lockdown</w:t>
            </w:r>
            <w:r>
              <w:t xml:space="preserve"> needs</w:t>
            </w:r>
          </w:p>
          <w:p w14:paraId="1DDD6514" w14:textId="4FB1AD90" w:rsidR="004978FA" w:rsidRDefault="004978FA">
            <w:pPr>
              <w:pStyle w:val="ListParagraph"/>
              <w:numPr>
                <w:ilvl w:val="0"/>
                <w:numId w:val="312"/>
              </w:numPr>
            </w:pPr>
            <w:r>
              <w:t xml:space="preserve">Work with District office </w:t>
            </w:r>
            <w:r w:rsidR="00EE3341">
              <w:t>to obtain</w:t>
            </w:r>
            <w:r>
              <w:t xml:space="preserve"> needed</w:t>
            </w:r>
            <w:r w:rsidR="00EE3341">
              <w:t xml:space="preserve"> assistance</w:t>
            </w:r>
            <w:r>
              <w:t xml:space="preserve">  </w:t>
            </w:r>
          </w:p>
          <w:p w14:paraId="095D1748" w14:textId="2D874676" w:rsidR="004978FA" w:rsidRDefault="004978FA">
            <w:pPr>
              <w:pStyle w:val="ListParagraph"/>
              <w:numPr>
                <w:ilvl w:val="0"/>
                <w:numId w:val="312"/>
              </w:numPr>
            </w:pPr>
            <w:r>
              <w:t xml:space="preserve">Implement </w:t>
            </w:r>
            <w:r w:rsidR="00EE3341">
              <w:t>Lockdown</w:t>
            </w:r>
            <w:r>
              <w:t xml:space="preserve"> procedures based on the analysis   </w:t>
            </w:r>
          </w:p>
          <w:p w14:paraId="5352CF31" w14:textId="77777777" w:rsidR="004978FA" w:rsidRPr="00245837" w:rsidRDefault="004978FA" w:rsidP="00FB3B16">
            <w:pPr>
              <w:rPr>
                <w:u w:val="single"/>
              </w:rPr>
            </w:pPr>
            <w:r w:rsidRPr="00245837">
              <w:rPr>
                <w:u w:val="single"/>
              </w:rPr>
              <w:t>Goal 2 Objectives</w:t>
            </w:r>
          </w:p>
          <w:p w14:paraId="2AE360D2" w14:textId="7BCAD496" w:rsidR="004978FA" w:rsidRDefault="004978FA">
            <w:pPr>
              <w:pStyle w:val="ListParagraph"/>
              <w:numPr>
                <w:ilvl w:val="0"/>
                <w:numId w:val="313"/>
              </w:numPr>
            </w:pPr>
            <w:r>
              <w:t xml:space="preserve">Notify staff and students to </w:t>
            </w:r>
            <w:r w:rsidR="00EE3341">
              <w:t>Lockdown</w:t>
            </w:r>
          </w:p>
          <w:p w14:paraId="70061FD8" w14:textId="1C4AC741" w:rsidR="004978FA" w:rsidRDefault="004978FA">
            <w:pPr>
              <w:pStyle w:val="ListParagraph"/>
              <w:numPr>
                <w:ilvl w:val="0"/>
                <w:numId w:val="313"/>
              </w:numPr>
            </w:pPr>
            <w:r>
              <w:t xml:space="preserve">Notify 9-1-1 </w:t>
            </w:r>
          </w:p>
          <w:p w14:paraId="36008D37" w14:textId="77777777" w:rsidR="004978FA" w:rsidRDefault="004978FA">
            <w:pPr>
              <w:pStyle w:val="ListParagraph"/>
              <w:numPr>
                <w:ilvl w:val="0"/>
                <w:numId w:val="313"/>
              </w:numPr>
            </w:pPr>
            <w:r>
              <w:t>Notify Superintendent’s Office.</w:t>
            </w:r>
          </w:p>
          <w:p w14:paraId="15F24C84" w14:textId="3E7F37DD" w:rsidR="004978FA" w:rsidRDefault="004978FA">
            <w:pPr>
              <w:pStyle w:val="ListParagraph"/>
              <w:numPr>
                <w:ilvl w:val="0"/>
                <w:numId w:val="313"/>
              </w:numPr>
            </w:pPr>
            <w:r>
              <w:t>Staff provide accountability report and situation statu</w:t>
            </w:r>
            <w:r w:rsidR="00411F68">
              <w:t>s, if safe to do so</w:t>
            </w:r>
            <w:r>
              <w:t>. This</w:t>
            </w:r>
            <w:r w:rsidR="00411F68">
              <w:t xml:space="preserve"> should</w:t>
            </w:r>
            <w:r>
              <w:t xml:space="preserve"> be done remotely via email or </w:t>
            </w:r>
            <w:r w:rsidR="00411F68">
              <w:t>text messages</w:t>
            </w:r>
            <w:r>
              <w:t xml:space="preserve">, to ensure all individuals, including office staff remain in </w:t>
            </w:r>
            <w:r w:rsidR="00411F68">
              <w:t>Lockdown</w:t>
            </w:r>
            <w:r>
              <w:t xml:space="preserve"> </w:t>
            </w:r>
          </w:p>
          <w:p w14:paraId="0B6E1064" w14:textId="77777777" w:rsidR="004978FA" w:rsidRPr="00E55A3A" w:rsidRDefault="004978FA" w:rsidP="00FB3B16">
            <w:pPr>
              <w:rPr>
                <w:u w:val="single"/>
              </w:rPr>
            </w:pPr>
            <w:r w:rsidRPr="00E55A3A">
              <w:rPr>
                <w:u w:val="single"/>
              </w:rPr>
              <w:t>Goal 3 Objectives</w:t>
            </w:r>
          </w:p>
          <w:p w14:paraId="187774CB" w14:textId="5A13F605" w:rsidR="004978FA" w:rsidRDefault="004978FA">
            <w:pPr>
              <w:pStyle w:val="ListParagraph"/>
              <w:numPr>
                <w:ilvl w:val="0"/>
                <w:numId w:val="314"/>
              </w:numPr>
            </w:pPr>
            <w:r>
              <w:t xml:space="preserve">Implement </w:t>
            </w:r>
            <w:r w:rsidR="00411F68">
              <w:t>Lockdown</w:t>
            </w:r>
            <w:r>
              <w:t xml:space="preserve"> procedures</w:t>
            </w:r>
          </w:p>
          <w:p w14:paraId="10B3DCA3" w14:textId="2B044A93" w:rsidR="004978FA" w:rsidRDefault="00411F68">
            <w:pPr>
              <w:pStyle w:val="ListParagraph"/>
              <w:numPr>
                <w:ilvl w:val="0"/>
                <w:numId w:val="314"/>
              </w:numPr>
            </w:pPr>
            <w:r>
              <w:t>If safe to do so, e</w:t>
            </w:r>
            <w:r w:rsidR="004978FA">
              <w:t xml:space="preserve">nsure every student and staff members is accounted for  </w:t>
            </w:r>
          </w:p>
        </w:tc>
      </w:tr>
      <w:tr w:rsidR="004978FA" w14:paraId="67F43275" w14:textId="77777777" w:rsidTr="004978FA">
        <w:trPr>
          <w:trHeight w:val="1547"/>
        </w:trPr>
        <w:tc>
          <w:tcPr>
            <w:tcW w:w="1615" w:type="dxa"/>
            <w:tcBorders>
              <w:bottom w:val="single" w:sz="4" w:space="0" w:color="auto"/>
            </w:tcBorders>
          </w:tcPr>
          <w:p w14:paraId="08718CA9" w14:textId="77777777" w:rsidR="004978FA" w:rsidRPr="00251BAB" w:rsidRDefault="004978FA" w:rsidP="00FB3B16">
            <w:r w:rsidRPr="00251BAB">
              <w:lastRenderedPageBreak/>
              <w:t>Courses of Action:</w:t>
            </w:r>
          </w:p>
        </w:tc>
        <w:tc>
          <w:tcPr>
            <w:tcW w:w="9180" w:type="dxa"/>
            <w:tcBorders>
              <w:bottom w:val="single" w:sz="4" w:space="0" w:color="auto"/>
            </w:tcBorders>
          </w:tcPr>
          <w:p w14:paraId="072DEF9D" w14:textId="5EADA32C" w:rsidR="004978FA" w:rsidRDefault="004978FA" w:rsidP="00FB3B16">
            <w:pPr>
              <w:tabs>
                <w:tab w:val="left" w:pos="720"/>
              </w:tabs>
              <w:ind w:left="1440" w:hanging="1440"/>
              <w:rPr>
                <w:rFonts w:cs="Arial"/>
                <w:b/>
              </w:rPr>
            </w:pPr>
            <w:r w:rsidRPr="00C850E1">
              <w:rPr>
                <w:rFonts w:cs="Arial"/>
                <w:b/>
              </w:rPr>
              <w:t>PRINCIPAL/SITE ADMINISTRATOR ACTIONS</w:t>
            </w:r>
          </w:p>
          <w:p w14:paraId="084E00B4" w14:textId="77777777" w:rsidR="004978FA" w:rsidRDefault="004978FA" w:rsidP="00FB3B16">
            <w:pPr>
              <w:rPr>
                <w:u w:val="single"/>
              </w:rPr>
            </w:pPr>
            <w:r w:rsidRPr="00245837">
              <w:rPr>
                <w:u w:val="single"/>
              </w:rPr>
              <w:t xml:space="preserve">Goal 1 </w:t>
            </w:r>
            <w:r>
              <w:rPr>
                <w:u w:val="single"/>
              </w:rPr>
              <w:t>Actions</w:t>
            </w:r>
          </w:p>
          <w:p w14:paraId="337DA261" w14:textId="755E6AF5" w:rsidR="004978FA" w:rsidRPr="00E55A3A" w:rsidRDefault="00411F68">
            <w:pPr>
              <w:pStyle w:val="ListParagraph"/>
              <w:numPr>
                <w:ilvl w:val="0"/>
                <w:numId w:val="315"/>
              </w:numPr>
            </w:pPr>
            <w:r>
              <w:t>Quickly d</w:t>
            </w:r>
            <w:r w:rsidR="004978FA" w:rsidRPr="00E55A3A">
              <w:t xml:space="preserve">etermine the need for </w:t>
            </w:r>
            <w:r>
              <w:t>Lockdown</w:t>
            </w:r>
            <w:r w:rsidR="004978FA" w:rsidRPr="00E55A3A">
              <w:t xml:space="preserve"> by assessing the situation, relying on </w:t>
            </w:r>
            <w:r w:rsidR="004978FA">
              <w:t xml:space="preserve">law enforcement, </w:t>
            </w:r>
            <w:r w:rsidR="004978FA" w:rsidRPr="00E55A3A">
              <w:t xml:space="preserve">staff reports or personal observations </w:t>
            </w:r>
          </w:p>
          <w:p w14:paraId="75CB246C" w14:textId="423A2F51" w:rsidR="004978FA" w:rsidRDefault="004978FA">
            <w:pPr>
              <w:pStyle w:val="ListParagraph"/>
              <w:numPr>
                <w:ilvl w:val="0"/>
                <w:numId w:val="315"/>
              </w:numPr>
            </w:pPr>
            <w:r w:rsidRPr="00E55A3A">
              <w:t>If law enforcement</w:t>
            </w:r>
            <w:r>
              <w:t xml:space="preserve"> is</w:t>
            </w:r>
            <w:r w:rsidRPr="00E55A3A">
              <w:t xml:space="preserve"> on-site, work collaboratively to decide o</w:t>
            </w:r>
            <w:r>
              <w:t xml:space="preserve">n </w:t>
            </w:r>
            <w:r w:rsidR="00411F68">
              <w:t>Lockdown</w:t>
            </w:r>
            <w:r w:rsidRPr="00E55A3A">
              <w:t xml:space="preserve"> procedures and location</w:t>
            </w:r>
            <w:r>
              <w:t>s</w:t>
            </w:r>
          </w:p>
          <w:p w14:paraId="1BED2FA0" w14:textId="12263B04" w:rsidR="004978FA" w:rsidRDefault="004978FA">
            <w:pPr>
              <w:pStyle w:val="ListParagraph"/>
              <w:numPr>
                <w:ilvl w:val="0"/>
                <w:numId w:val="315"/>
              </w:numPr>
            </w:pPr>
            <w:r>
              <w:t xml:space="preserve">If it is a critical incident that requires law enforcement to control the situation, take directions for the law enforcement incident command    </w:t>
            </w:r>
            <w:r w:rsidRPr="00E55A3A">
              <w:t xml:space="preserve">  </w:t>
            </w:r>
          </w:p>
          <w:p w14:paraId="7548DA26" w14:textId="77777777" w:rsidR="004978FA" w:rsidRDefault="004978FA"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1C25FF07" w14:textId="2D06DECB" w:rsidR="00BD202E" w:rsidRDefault="004978FA">
            <w:pPr>
              <w:pStyle w:val="ListParagraph"/>
              <w:numPr>
                <w:ilvl w:val="0"/>
                <w:numId w:val="316"/>
              </w:numPr>
            </w:pPr>
            <w:r>
              <w:t xml:space="preserve">Make notification to staff and students </w:t>
            </w:r>
          </w:p>
          <w:p w14:paraId="07F6CDA8" w14:textId="7B9DD0C2" w:rsidR="00BD202E" w:rsidRPr="00BD202E" w:rsidRDefault="00BD202E">
            <w:pPr>
              <w:pStyle w:val="ListParagraph"/>
              <w:numPr>
                <w:ilvl w:val="1"/>
                <w:numId w:val="316"/>
              </w:numPr>
            </w:pPr>
            <w:r w:rsidRPr="00BD202E">
              <w:rPr>
                <w:rFonts w:cs="Arial"/>
              </w:rPr>
              <w:t xml:space="preserve">The signal for Lockdown is a verbal command (Lockdown) utilizing the P.A. System or when the threat of violence or gunfire is identified by individuals on campus </w:t>
            </w:r>
          </w:p>
          <w:p w14:paraId="01B3A468" w14:textId="77777777" w:rsidR="00BD202E" w:rsidRDefault="00BD202E">
            <w:pPr>
              <w:pStyle w:val="ListParagraph"/>
              <w:numPr>
                <w:ilvl w:val="1"/>
                <w:numId w:val="316"/>
              </w:numPr>
            </w:pPr>
            <w:r w:rsidRPr="00C850E1">
              <w:t>Make an announcement in person directly or over the public address system:</w:t>
            </w:r>
          </w:p>
          <w:p w14:paraId="45201A76" w14:textId="705E9976" w:rsidR="00BD202E" w:rsidRDefault="00BD202E">
            <w:pPr>
              <w:pStyle w:val="ListParagraph"/>
              <w:numPr>
                <w:ilvl w:val="1"/>
                <w:numId w:val="316"/>
              </w:numPr>
            </w:pPr>
            <w:r w:rsidRPr="00BD202E">
              <w:rPr>
                <w:u w:val="single"/>
              </w:rPr>
              <w:t>Announcement Example</w:t>
            </w:r>
            <w:r>
              <w:rPr>
                <w:u w:val="single"/>
              </w:rPr>
              <w:t xml:space="preserve">: </w:t>
            </w:r>
            <w:r w:rsidRPr="00C850E1">
              <w:t xml:space="preserve">"Attention please. We have an emergency situation and must implement </w:t>
            </w:r>
            <w:r>
              <w:t>Lockdown</w:t>
            </w:r>
            <w:r w:rsidRPr="00C850E1">
              <w:t xml:space="preserve"> procedures.  Students go immediately to the nearest classroom.  Teachers lock classroom doors and keep all students inside the classroom until further notice.  Do not open the door until notified by an administrator or law enforcement”</w:t>
            </w:r>
          </w:p>
          <w:p w14:paraId="590602EE" w14:textId="78322EC9" w:rsidR="00BD202E" w:rsidRDefault="00BD202E">
            <w:pPr>
              <w:pStyle w:val="ListParagraph"/>
              <w:numPr>
                <w:ilvl w:val="1"/>
                <w:numId w:val="316"/>
              </w:numPr>
            </w:pPr>
            <w:r w:rsidRPr="00BD202E">
              <w:rPr>
                <w:rFonts w:cs="Arial"/>
              </w:rPr>
              <w:t xml:space="preserve">If practical, the Site Incident Commander will direct office personnel to use staff email distribution list to send updates to staff as they are available.  Office staff should monitor email system and update classrooms and Superintendent’s Office, if possible.  Circumstances may prevent regular communications with the classrooms  </w:t>
            </w:r>
          </w:p>
          <w:p w14:paraId="0BFB5D76" w14:textId="6B49ECDB" w:rsidR="00BD202E" w:rsidRPr="00BD202E" w:rsidRDefault="00BD202E">
            <w:pPr>
              <w:pStyle w:val="ListParagraph"/>
              <w:numPr>
                <w:ilvl w:val="1"/>
                <w:numId w:val="316"/>
              </w:numPr>
            </w:pPr>
            <w:r w:rsidRPr="00BD202E">
              <w:rPr>
                <w:rFonts w:cs="Arial"/>
              </w:rPr>
              <w:t>All staff should put life safety as priority and only engage in communications if</w:t>
            </w:r>
            <w:r>
              <w:rPr>
                <w:rFonts w:cs="Arial"/>
              </w:rPr>
              <w:t xml:space="preserve"> t</w:t>
            </w:r>
            <w:r w:rsidRPr="00BD202E">
              <w:rPr>
                <w:rFonts w:cs="Arial"/>
              </w:rPr>
              <w:t>hey are in a secure area AND</w:t>
            </w:r>
          </w:p>
          <w:p w14:paraId="332EC6A7" w14:textId="3839DD04" w:rsidR="00BD202E" w:rsidRPr="00BD202E" w:rsidRDefault="00BD202E">
            <w:pPr>
              <w:pStyle w:val="ListParagraph"/>
              <w:numPr>
                <w:ilvl w:val="2"/>
                <w:numId w:val="316"/>
              </w:numPr>
            </w:pPr>
            <w:r w:rsidRPr="00BD202E">
              <w:rPr>
                <w:rFonts w:cs="Arial"/>
              </w:rPr>
              <w:t>Know where the threat is and/or can describe to law enforcement how get to the threat</w:t>
            </w:r>
          </w:p>
          <w:p w14:paraId="3265DF56" w14:textId="1EE0B002" w:rsidR="00BD202E" w:rsidRDefault="00BD202E">
            <w:pPr>
              <w:pStyle w:val="ListParagraph"/>
              <w:numPr>
                <w:ilvl w:val="2"/>
                <w:numId w:val="316"/>
              </w:numPr>
            </w:pPr>
            <w:r w:rsidRPr="00BD202E">
              <w:rPr>
                <w:rFonts w:cs="Arial"/>
              </w:rPr>
              <w:t>Can describe the perpetrator(s)</w:t>
            </w:r>
          </w:p>
          <w:p w14:paraId="36FDC0DE" w14:textId="2CCCF021" w:rsidR="00BD202E" w:rsidRDefault="00BD202E">
            <w:pPr>
              <w:pStyle w:val="ListParagraph"/>
              <w:numPr>
                <w:ilvl w:val="2"/>
                <w:numId w:val="316"/>
              </w:numPr>
            </w:pPr>
            <w:r w:rsidRPr="00BD202E">
              <w:rPr>
                <w:rFonts w:cs="Arial"/>
              </w:rPr>
              <w:t>Are in dire need of medical services</w:t>
            </w:r>
          </w:p>
          <w:p w14:paraId="5DD09DC5" w14:textId="1C991FD0" w:rsidR="00BD202E" w:rsidRDefault="00BD202E">
            <w:pPr>
              <w:pStyle w:val="ListParagraph"/>
              <w:numPr>
                <w:ilvl w:val="2"/>
                <w:numId w:val="316"/>
              </w:numPr>
            </w:pPr>
            <w:r w:rsidRPr="00BD202E">
              <w:rPr>
                <w:rFonts w:cs="Arial"/>
              </w:rPr>
              <w:t>With someone in dire need of medical services</w:t>
            </w:r>
          </w:p>
          <w:p w14:paraId="753F866B" w14:textId="2D80E73B" w:rsidR="00BD202E" w:rsidRPr="00BD202E" w:rsidRDefault="004978FA">
            <w:pPr>
              <w:pStyle w:val="ListParagraph"/>
              <w:numPr>
                <w:ilvl w:val="1"/>
                <w:numId w:val="316"/>
              </w:numPr>
              <w:rPr>
                <w:rStyle w:val="Emphasis"/>
                <w:i w:val="0"/>
              </w:rPr>
            </w:pPr>
            <w:r w:rsidRPr="005237B1">
              <w:rPr>
                <w:rStyle w:val="Emphasis"/>
              </w:rPr>
              <w:t xml:space="preserve">To alert </w:t>
            </w:r>
            <w:r w:rsidR="00E24325" w:rsidRPr="005237B1">
              <w:rPr>
                <w:rStyle w:val="Emphasis"/>
              </w:rPr>
              <w:t>visually impaired</w:t>
            </w:r>
            <w:r w:rsidRPr="005237B1">
              <w:rPr>
                <w:rStyle w:val="Emphasis"/>
              </w:rPr>
              <w:t xml:space="preserve"> individuals</w:t>
            </w:r>
          </w:p>
          <w:p w14:paraId="7E58F40B" w14:textId="39663C6A" w:rsidR="00BD202E" w:rsidRDefault="004978FA">
            <w:pPr>
              <w:pStyle w:val="ListParagraph"/>
              <w:numPr>
                <w:ilvl w:val="2"/>
                <w:numId w:val="316"/>
              </w:numPr>
            </w:pPr>
            <w:r w:rsidRPr="00BD202E">
              <w:rPr>
                <w:rFonts w:cs="Arial"/>
              </w:rPr>
              <w:t>Announce the type of emergency</w:t>
            </w:r>
          </w:p>
          <w:p w14:paraId="78708543" w14:textId="22287DC9" w:rsidR="00BD202E" w:rsidRDefault="004978FA">
            <w:pPr>
              <w:pStyle w:val="ListParagraph"/>
              <w:numPr>
                <w:ilvl w:val="2"/>
                <w:numId w:val="316"/>
              </w:numPr>
            </w:pPr>
            <w:r w:rsidRPr="00BD202E">
              <w:rPr>
                <w:rFonts w:cs="Arial"/>
              </w:rPr>
              <w:t>Offer your arm for guidance</w:t>
            </w:r>
          </w:p>
          <w:p w14:paraId="0A3C4D93" w14:textId="066E423E" w:rsidR="00BD202E" w:rsidRDefault="004978FA">
            <w:pPr>
              <w:pStyle w:val="ListParagraph"/>
              <w:numPr>
                <w:ilvl w:val="2"/>
                <w:numId w:val="316"/>
              </w:numPr>
            </w:pPr>
            <w:r w:rsidRPr="00BD202E">
              <w:rPr>
                <w:rFonts w:cs="Arial"/>
              </w:rPr>
              <w:t>Tell person where you are going, obstacles you encounter</w:t>
            </w:r>
          </w:p>
          <w:p w14:paraId="1ACF14A3" w14:textId="4EEFFD2B" w:rsidR="00BD202E" w:rsidRDefault="004978FA">
            <w:pPr>
              <w:pStyle w:val="ListParagraph"/>
              <w:numPr>
                <w:ilvl w:val="2"/>
                <w:numId w:val="316"/>
              </w:numPr>
            </w:pPr>
            <w:r w:rsidRPr="00BD202E">
              <w:rPr>
                <w:rFonts w:cs="Arial"/>
              </w:rPr>
              <w:t>When you reach safety, ask if further help is needed</w:t>
            </w:r>
          </w:p>
          <w:p w14:paraId="020205B4" w14:textId="77777777" w:rsidR="00BD202E" w:rsidRPr="00BD202E" w:rsidRDefault="004978FA">
            <w:pPr>
              <w:pStyle w:val="ListParagraph"/>
              <w:numPr>
                <w:ilvl w:val="1"/>
                <w:numId w:val="316"/>
              </w:numPr>
              <w:rPr>
                <w:rStyle w:val="Emphasis"/>
                <w:i w:val="0"/>
              </w:rPr>
            </w:pPr>
            <w:r w:rsidRPr="005237B1">
              <w:rPr>
                <w:rStyle w:val="Emphasis"/>
              </w:rPr>
              <w:t>To alert individuals with hearing limitations</w:t>
            </w:r>
          </w:p>
          <w:p w14:paraId="03F170D3" w14:textId="6F1AAEFD" w:rsidR="00BD202E" w:rsidRDefault="004978FA">
            <w:pPr>
              <w:pStyle w:val="ListParagraph"/>
              <w:numPr>
                <w:ilvl w:val="2"/>
                <w:numId w:val="316"/>
              </w:numPr>
            </w:pPr>
            <w:r w:rsidRPr="00BD202E">
              <w:rPr>
                <w:rFonts w:cs="Arial"/>
              </w:rPr>
              <w:t xml:space="preserve">Turn lights on/off to gain person’s </w:t>
            </w:r>
            <w:r w:rsidR="00E24325" w:rsidRPr="00BD202E">
              <w:rPr>
                <w:rFonts w:cs="Arial"/>
              </w:rPr>
              <w:t>attention -</w:t>
            </w:r>
            <w:r w:rsidRPr="00BD202E">
              <w:rPr>
                <w:rFonts w:cs="Arial"/>
              </w:rPr>
              <w:t>OR-</w:t>
            </w:r>
          </w:p>
          <w:p w14:paraId="22157E07" w14:textId="77777777" w:rsidR="00BD202E" w:rsidRDefault="004978FA">
            <w:pPr>
              <w:pStyle w:val="ListParagraph"/>
              <w:numPr>
                <w:ilvl w:val="2"/>
                <w:numId w:val="316"/>
              </w:numPr>
            </w:pPr>
            <w:r w:rsidRPr="00BD202E">
              <w:rPr>
                <w:rFonts w:cs="Arial"/>
              </w:rPr>
              <w:t>Indicate directions with gestures   –OR-</w:t>
            </w:r>
          </w:p>
          <w:p w14:paraId="633A320A" w14:textId="67D040BF" w:rsidR="004978FA" w:rsidRPr="00BD202E" w:rsidRDefault="004978FA">
            <w:pPr>
              <w:pStyle w:val="ListParagraph"/>
              <w:numPr>
                <w:ilvl w:val="2"/>
                <w:numId w:val="316"/>
              </w:numPr>
            </w:pPr>
            <w:r w:rsidRPr="00BD202E">
              <w:rPr>
                <w:rFonts w:cs="Arial"/>
              </w:rPr>
              <w:t>Write a note with directions</w:t>
            </w:r>
          </w:p>
          <w:p w14:paraId="4A9E9B60" w14:textId="3B50CF55" w:rsidR="004978FA" w:rsidRPr="00BD202E" w:rsidRDefault="004978FA">
            <w:pPr>
              <w:pStyle w:val="ListParagraph"/>
              <w:numPr>
                <w:ilvl w:val="0"/>
                <w:numId w:val="316"/>
              </w:numPr>
              <w:rPr>
                <w:rFonts w:cs="Arial"/>
              </w:rPr>
            </w:pPr>
            <w:r w:rsidRPr="006E6A25">
              <w:t>Call 9-1-1 if necessary</w:t>
            </w:r>
          </w:p>
          <w:p w14:paraId="14BDF0B3" w14:textId="71D40AA9" w:rsidR="00BD202E" w:rsidRPr="00831D7F" w:rsidRDefault="00BD202E">
            <w:pPr>
              <w:pStyle w:val="ListParagraph"/>
              <w:numPr>
                <w:ilvl w:val="1"/>
                <w:numId w:val="316"/>
              </w:numPr>
              <w:rPr>
                <w:rFonts w:cs="Arial"/>
              </w:rPr>
            </w:pPr>
            <w:r>
              <w:t>Provide as much information about the situation/threat</w:t>
            </w:r>
            <w:r w:rsidR="00831D7F">
              <w:t xml:space="preserve">: </w:t>
            </w:r>
          </w:p>
          <w:p w14:paraId="6EA9F140" w14:textId="35E16E89" w:rsidR="00831D7F" w:rsidRPr="00831D7F" w:rsidRDefault="00831D7F">
            <w:pPr>
              <w:pStyle w:val="ListParagraph"/>
              <w:numPr>
                <w:ilvl w:val="2"/>
                <w:numId w:val="316"/>
              </w:numPr>
              <w:rPr>
                <w:rFonts w:cs="Arial"/>
              </w:rPr>
            </w:pPr>
            <w:r>
              <w:t>Location</w:t>
            </w:r>
          </w:p>
          <w:p w14:paraId="245A41CE" w14:textId="36427B4A" w:rsidR="00831D7F" w:rsidRPr="00831D7F" w:rsidRDefault="00831D7F">
            <w:pPr>
              <w:pStyle w:val="ListParagraph"/>
              <w:numPr>
                <w:ilvl w:val="2"/>
                <w:numId w:val="316"/>
              </w:numPr>
              <w:rPr>
                <w:rFonts w:cs="Arial"/>
              </w:rPr>
            </w:pPr>
            <w:r>
              <w:t xml:space="preserve">Description: clothing, age, etc. </w:t>
            </w:r>
          </w:p>
          <w:p w14:paraId="2F80A126" w14:textId="00713420" w:rsidR="00831D7F" w:rsidRPr="002617C5" w:rsidRDefault="00831D7F">
            <w:pPr>
              <w:pStyle w:val="ListParagraph"/>
              <w:numPr>
                <w:ilvl w:val="2"/>
                <w:numId w:val="316"/>
              </w:numPr>
              <w:rPr>
                <w:rFonts w:cs="Arial"/>
              </w:rPr>
            </w:pPr>
            <w:r>
              <w:t>Weapons</w:t>
            </w:r>
          </w:p>
          <w:p w14:paraId="46CF45A5" w14:textId="343CF49E" w:rsidR="004978FA" w:rsidRPr="00385CDB" w:rsidRDefault="004978FA">
            <w:pPr>
              <w:pStyle w:val="ListParagraph"/>
              <w:numPr>
                <w:ilvl w:val="0"/>
                <w:numId w:val="316"/>
              </w:numPr>
              <w:rPr>
                <w:rFonts w:cs="Arial"/>
              </w:rPr>
            </w:pPr>
            <w:r>
              <w:t xml:space="preserve">Notify the Superintendent’s Office of situation. Ask for assistance as needed.  </w:t>
            </w:r>
          </w:p>
          <w:p w14:paraId="18AFB232" w14:textId="77777777" w:rsidR="004978FA" w:rsidRDefault="004978FA"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58D8A055" w14:textId="7B8D687D" w:rsidR="004978FA" w:rsidRPr="007138E7" w:rsidRDefault="004978FA">
            <w:pPr>
              <w:pStyle w:val="Bullet"/>
              <w:numPr>
                <w:ilvl w:val="0"/>
                <w:numId w:val="317"/>
              </w:numPr>
              <w:jc w:val="left"/>
            </w:pPr>
            <w:r w:rsidRPr="007138E7">
              <w:t>Designate assigned individual to lock all doors leading into administration building</w:t>
            </w:r>
            <w:r>
              <w:t xml:space="preserve"> and other common areas</w:t>
            </w:r>
            <w:r w:rsidR="00645E19">
              <w:t>, if safe to do so</w:t>
            </w:r>
          </w:p>
          <w:p w14:paraId="098BC7CE" w14:textId="4C1964D4" w:rsidR="004978FA" w:rsidRDefault="004978FA">
            <w:pPr>
              <w:pStyle w:val="ListParagraph"/>
              <w:numPr>
                <w:ilvl w:val="0"/>
                <w:numId w:val="317"/>
              </w:numPr>
            </w:pPr>
            <w:r>
              <w:t>Ensure staff and students Secure Campus by remotely (phone/email) checking on each class/office</w:t>
            </w:r>
          </w:p>
          <w:p w14:paraId="527CE507" w14:textId="202C66FC" w:rsidR="004978FA" w:rsidRDefault="004978FA">
            <w:pPr>
              <w:pStyle w:val="ListParagraph"/>
              <w:numPr>
                <w:ilvl w:val="0"/>
                <w:numId w:val="317"/>
              </w:numPr>
            </w:pPr>
            <w:r>
              <w:t>If law enforcement is on campus, they may be able to provide escort for a</w:t>
            </w:r>
            <w:r w:rsidR="009535BB">
              <w:t>n</w:t>
            </w:r>
            <w:r>
              <w:t xml:space="preserve"> in-person check to ensure all classrooms are securely locked</w:t>
            </w:r>
          </w:p>
          <w:p w14:paraId="6277A517" w14:textId="6BD3F4FF" w:rsidR="00645E19" w:rsidRDefault="00645E19">
            <w:pPr>
              <w:pStyle w:val="ListParagraph"/>
              <w:numPr>
                <w:ilvl w:val="0"/>
                <w:numId w:val="317"/>
              </w:numPr>
            </w:pPr>
            <w:r>
              <w:t xml:space="preserve">Provide master key to law enforcement if they don’t already have one or do not have access to the Knox box. </w:t>
            </w:r>
          </w:p>
          <w:p w14:paraId="5646FB6C" w14:textId="06195446" w:rsidR="004978FA" w:rsidRDefault="004978FA">
            <w:pPr>
              <w:pStyle w:val="Bullet"/>
              <w:numPr>
                <w:ilvl w:val="0"/>
                <w:numId w:val="317"/>
              </w:numPr>
              <w:jc w:val="left"/>
            </w:pPr>
            <w:r w:rsidRPr="007138E7">
              <w:lastRenderedPageBreak/>
              <w:t xml:space="preserve">Maintain heightened state of readiness in case potential community threat intensifies and school elevates response to </w:t>
            </w:r>
            <w:r w:rsidR="009535BB">
              <w:t>Active Shooter/Armed Assailant Response</w:t>
            </w:r>
          </w:p>
          <w:p w14:paraId="7C28530B" w14:textId="204DD6F8" w:rsidR="004978FA" w:rsidRDefault="004978FA">
            <w:pPr>
              <w:pStyle w:val="Bullet"/>
              <w:numPr>
                <w:ilvl w:val="0"/>
                <w:numId w:val="317"/>
              </w:numPr>
              <w:jc w:val="left"/>
            </w:pPr>
            <w:r w:rsidRPr="007138E7">
              <w:t xml:space="preserve">If students are out at break, recess, or lunch and situation is deemed imminent, announce </w:t>
            </w:r>
            <w:r w:rsidR="009535BB">
              <w:t>Lockdown</w:t>
            </w:r>
            <w:r w:rsidRPr="007138E7">
              <w:t xml:space="preserve"> status and ask that all students return to assigned classrooms immediately</w:t>
            </w:r>
            <w:r>
              <w:t xml:space="preserve"> </w:t>
            </w:r>
          </w:p>
          <w:p w14:paraId="4B008394" w14:textId="5A46D46E" w:rsidR="004978FA" w:rsidRPr="009535BB" w:rsidRDefault="004978FA">
            <w:pPr>
              <w:pStyle w:val="Bullet"/>
              <w:numPr>
                <w:ilvl w:val="0"/>
                <w:numId w:val="317"/>
              </w:numPr>
              <w:rPr>
                <w:szCs w:val="22"/>
              </w:rPr>
            </w:pPr>
            <w:r w:rsidRPr="009535BB">
              <w:rPr>
                <w:szCs w:val="22"/>
              </w:rPr>
              <w:t>After the emergency has been neutralized, initiate All Clear</w:t>
            </w:r>
            <w:r w:rsidR="009535BB" w:rsidRPr="009535BB">
              <w:rPr>
                <w:szCs w:val="22"/>
              </w:rPr>
              <w:t xml:space="preserve"> per procedures developed</w:t>
            </w:r>
          </w:p>
          <w:p w14:paraId="6DC4B4B5" w14:textId="77777777" w:rsidR="004978FA" w:rsidRDefault="004978FA" w:rsidP="00FB3B16">
            <w:pPr>
              <w:pStyle w:val="Bullet1"/>
              <w:numPr>
                <w:ilvl w:val="0"/>
                <w:numId w:val="0"/>
              </w:numPr>
              <w:ind w:left="720" w:hanging="360"/>
            </w:pPr>
          </w:p>
          <w:p w14:paraId="1E168965" w14:textId="218131E9" w:rsidR="004978FA" w:rsidRPr="00385CDB" w:rsidRDefault="004978FA" w:rsidP="00385CDB">
            <w:pPr>
              <w:tabs>
                <w:tab w:val="left" w:pos="540"/>
                <w:tab w:val="left" w:pos="720"/>
                <w:tab w:val="left" w:pos="2880"/>
              </w:tabs>
              <w:ind w:left="1440" w:hanging="1440"/>
              <w:rPr>
                <w:rFonts w:cs="Arial"/>
                <w:b/>
              </w:rPr>
            </w:pPr>
            <w:r w:rsidRPr="00C850E1">
              <w:rPr>
                <w:rFonts w:cs="Arial"/>
                <w:b/>
              </w:rPr>
              <w:t xml:space="preserve">STAFF ACTIONS: </w:t>
            </w:r>
          </w:p>
          <w:p w14:paraId="61A1B850" w14:textId="77777777" w:rsidR="004978FA" w:rsidRDefault="004978FA"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06817D89" w14:textId="2CE39532" w:rsidR="00645E19" w:rsidRDefault="004978FA">
            <w:pPr>
              <w:pStyle w:val="ListParagraph"/>
              <w:numPr>
                <w:ilvl w:val="0"/>
                <w:numId w:val="318"/>
              </w:numPr>
            </w:pPr>
            <w:r w:rsidRPr="005E59D9">
              <w:t>Provide accountability report to Incident Command/administration</w:t>
            </w:r>
            <w:r>
              <w:t>,</w:t>
            </w:r>
            <w:r w:rsidR="00645E19">
              <w:t xml:space="preserve"> if safe to do so.</w:t>
            </w:r>
            <w:r>
              <w:t xml:space="preserve"> </w:t>
            </w:r>
            <w:r w:rsidR="00645E19">
              <w:t>T</w:t>
            </w:r>
            <w:r>
              <w:t xml:space="preserve">his will </w:t>
            </w:r>
            <w:r w:rsidR="00E24325">
              <w:t xml:space="preserve">be </w:t>
            </w:r>
            <w:r>
              <w:t>provided remotely (email or phone), in order for all individuals to remain inside</w:t>
            </w:r>
          </w:p>
          <w:p w14:paraId="0D41F563" w14:textId="0784A383" w:rsidR="00645E19" w:rsidRPr="00BD202E" w:rsidRDefault="00645E19">
            <w:pPr>
              <w:pStyle w:val="ListParagraph"/>
              <w:numPr>
                <w:ilvl w:val="0"/>
                <w:numId w:val="318"/>
              </w:numPr>
            </w:pPr>
            <w:r w:rsidRPr="00645E19">
              <w:rPr>
                <w:rFonts w:cs="Arial"/>
              </w:rPr>
              <w:t>All staff should put life safety as priority and only engage in communications if they are in a secure area AND</w:t>
            </w:r>
          </w:p>
          <w:p w14:paraId="366F898B" w14:textId="77777777" w:rsidR="00645E19" w:rsidRPr="00BD202E" w:rsidRDefault="00645E19">
            <w:pPr>
              <w:pStyle w:val="ListParagraph"/>
              <w:numPr>
                <w:ilvl w:val="2"/>
                <w:numId w:val="318"/>
              </w:numPr>
            </w:pPr>
            <w:r w:rsidRPr="00BD202E">
              <w:rPr>
                <w:rFonts w:cs="Arial"/>
              </w:rPr>
              <w:t>Know where the threat is and/or can describe to law enforcement how get to the threat.</w:t>
            </w:r>
          </w:p>
          <w:p w14:paraId="6FFC6446" w14:textId="77777777" w:rsidR="00645E19" w:rsidRDefault="00645E19">
            <w:pPr>
              <w:pStyle w:val="ListParagraph"/>
              <w:numPr>
                <w:ilvl w:val="2"/>
                <w:numId w:val="318"/>
              </w:numPr>
            </w:pPr>
            <w:r w:rsidRPr="00BD202E">
              <w:rPr>
                <w:rFonts w:cs="Arial"/>
              </w:rPr>
              <w:t>Can describe the perpetrator(s).</w:t>
            </w:r>
          </w:p>
          <w:p w14:paraId="409FB5E9" w14:textId="77777777" w:rsidR="00645E19" w:rsidRDefault="00645E19">
            <w:pPr>
              <w:pStyle w:val="ListParagraph"/>
              <w:numPr>
                <w:ilvl w:val="2"/>
                <w:numId w:val="318"/>
              </w:numPr>
            </w:pPr>
            <w:r w:rsidRPr="00BD202E">
              <w:rPr>
                <w:rFonts w:cs="Arial"/>
              </w:rPr>
              <w:t>Are in dire need of medical services.</w:t>
            </w:r>
          </w:p>
          <w:p w14:paraId="6AF5BA50" w14:textId="48123F6E" w:rsidR="004978FA" w:rsidRPr="00385CDB" w:rsidRDefault="00645E19">
            <w:pPr>
              <w:pStyle w:val="ListParagraph"/>
              <w:numPr>
                <w:ilvl w:val="2"/>
                <w:numId w:val="318"/>
              </w:numPr>
            </w:pPr>
            <w:r w:rsidRPr="00BD202E">
              <w:rPr>
                <w:rFonts w:cs="Arial"/>
              </w:rPr>
              <w:t xml:space="preserve">With someone in dire need of medical services. </w:t>
            </w:r>
          </w:p>
          <w:p w14:paraId="56D490EA" w14:textId="18A75B51" w:rsidR="005309D7" w:rsidRPr="005309D7" w:rsidRDefault="004978FA" w:rsidP="005309D7">
            <w:pPr>
              <w:rPr>
                <w:rFonts w:cs="Arial"/>
                <w:u w:val="single"/>
              </w:rPr>
            </w:pPr>
            <w:r w:rsidRPr="005309D7">
              <w:rPr>
                <w:u w:val="single"/>
              </w:rPr>
              <w:t>Goal 3 Actions</w:t>
            </w:r>
            <w:r w:rsidR="005309D7" w:rsidRPr="005309D7">
              <w:rPr>
                <w:rFonts w:cs="Arial"/>
                <w:u w:val="single"/>
              </w:rPr>
              <w:t xml:space="preserve"> - Inside buildings</w:t>
            </w:r>
          </w:p>
          <w:p w14:paraId="538CBA5D" w14:textId="77777777" w:rsidR="004978FA" w:rsidRPr="007138E7" w:rsidRDefault="004978FA">
            <w:pPr>
              <w:pStyle w:val="ListParagraph"/>
              <w:numPr>
                <w:ilvl w:val="0"/>
                <w:numId w:val="171"/>
              </w:numPr>
            </w:pPr>
            <w:r w:rsidRPr="007138E7">
              <w:t xml:space="preserve">Move to the door and instruct any passing students to return to assigned classroom immediately </w:t>
            </w:r>
          </w:p>
          <w:p w14:paraId="58D6655D" w14:textId="77777777" w:rsidR="004978FA" w:rsidRPr="007138E7" w:rsidRDefault="004978FA">
            <w:pPr>
              <w:pStyle w:val="ListParagraph"/>
              <w:numPr>
                <w:ilvl w:val="0"/>
                <w:numId w:val="171"/>
              </w:numPr>
            </w:pPr>
            <w:r w:rsidRPr="007138E7">
              <w:t>Close and lock the door</w:t>
            </w:r>
          </w:p>
          <w:p w14:paraId="3B92C016" w14:textId="086E2F70" w:rsidR="004978FA" w:rsidRPr="005309D7" w:rsidRDefault="004978FA">
            <w:pPr>
              <w:pStyle w:val="ListParagraph"/>
              <w:numPr>
                <w:ilvl w:val="0"/>
                <w:numId w:val="171"/>
              </w:numPr>
              <w:rPr>
                <w:smallCaps/>
              </w:rPr>
            </w:pPr>
            <w:r w:rsidRPr="007138E7">
              <w:t xml:space="preserve">Be alert to the possibility that response may elevate to </w:t>
            </w:r>
            <w:r w:rsidR="005309D7">
              <w:t>Active Shooter/Armed Assailant response, and Options-Based (run-hide-fight) response actions.</w:t>
            </w:r>
          </w:p>
          <w:p w14:paraId="3D2AEEE3" w14:textId="6587AB72" w:rsidR="005309D7" w:rsidRPr="00C850E1" w:rsidRDefault="005309D7">
            <w:pPr>
              <w:pStyle w:val="ListParagraph"/>
              <w:numPr>
                <w:ilvl w:val="0"/>
                <w:numId w:val="171"/>
              </w:numPr>
            </w:pPr>
            <w:r w:rsidRPr="00C850E1">
              <w:t>If it is safe to clear the hallways, bathrooms and open areas, direct students to the closest safe classroom</w:t>
            </w:r>
          </w:p>
          <w:p w14:paraId="331B4A57" w14:textId="021E7553" w:rsidR="005309D7" w:rsidRPr="00C850E1" w:rsidRDefault="005309D7">
            <w:pPr>
              <w:pStyle w:val="ListParagraph"/>
              <w:numPr>
                <w:ilvl w:val="0"/>
                <w:numId w:val="171"/>
              </w:numPr>
            </w:pPr>
            <w:r w:rsidRPr="00C850E1">
              <w:t xml:space="preserve">Immediately lock doors and instruct students to </w:t>
            </w:r>
            <w:r>
              <w:t>get out of line of sight from windows, if possible</w:t>
            </w:r>
            <w:r w:rsidRPr="00C850E1">
              <w:t xml:space="preserve">  </w:t>
            </w:r>
          </w:p>
          <w:p w14:paraId="38FFB735" w14:textId="57F2366A" w:rsidR="005309D7" w:rsidRPr="00C850E1" w:rsidRDefault="005309D7">
            <w:pPr>
              <w:pStyle w:val="ListParagraph"/>
              <w:numPr>
                <w:ilvl w:val="0"/>
                <w:numId w:val="171"/>
              </w:numPr>
            </w:pPr>
            <w:r w:rsidRPr="00C850E1">
              <w:t>Close any shades and/or blinds if it appears safe to do so</w:t>
            </w:r>
            <w:r w:rsidRPr="00C850E1">
              <w:tab/>
            </w:r>
          </w:p>
          <w:p w14:paraId="452450A8" w14:textId="3A75E580" w:rsidR="005309D7" w:rsidRPr="00C850E1" w:rsidRDefault="005309D7">
            <w:pPr>
              <w:pStyle w:val="ListParagraph"/>
              <w:numPr>
                <w:ilvl w:val="0"/>
                <w:numId w:val="171"/>
              </w:numPr>
            </w:pPr>
            <w:r w:rsidRPr="00C850E1">
              <w:t>Remain quiet and calm in the classroom or secured area until further instructions are provided by the principal or law enforcement</w:t>
            </w:r>
          </w:p>
          <w:p w14:paraId="3B527D33" w14:textId="61DC3371" w:rsidR="0048261C" w:rsidRDefault="005309D7">
            <w:pPr>
              <w:pStyle w:val="ListParagraph"/>
              <w:numPr>
                <w:ilvl w:val="0"/>
                <w:numId w:val="171"/>
              </w:numPr>
            </w:pPr>
            <w:r w:rsidRPr="00DF1B04">
              <w:t xml:space="preserve">Turn-off/silent all cellular phones. Leave </w:t>
            </w:r>
            <w:r w:rsidRPr="005309D7">
              <w:rPr>
                <w:b/>
              </w:rPr>
              <w:t>one</w:t>
            </w:r>
            <w:r w:rsidRPr="00DF1B04">
              <w:t xml:space="preserve"> cell phone</w:t>
            </w:r>
            <w:r>
              <w:t xml:space="preserve"> on silent and</w:t>
            </w:r>
            <w:r w:rsidRPr="00DF1B04">
              <w:t xml:space="preserve"> accessible at all times for communication with law enforcement or administration.  All </w:t>
            </w:r>
            <w:r w:rsidR="00E24325" w:rsidRPr="00DF1B04">
              <w:t>other</w:t>
            </w:r>
            <w:r w:rsidRPr="00DF1B04">
              <w:t xml:space="preserve"> phones should not be used in order to cut down on phone traffic  </w:t>
            </w:r>
          </w:p>
          <w:p w14:paraId="1D372628" w14:textId="074348F4" w:rsidR="005309D7" w:rsidRPr="00DF1B04" w:rsidRDefault="005309D7">
            <w:pPr>
              <w:pStyle w:val="ListParagraph"/>
              <w:numPr>
                <w:ilvl w:val="0"/>
                <w:numId w:val="171"/>
              </w:numPr>
            </w:pPr>
            <w:r w:rsidRPr="00DF1B04">
              <w:t xml:space="preserve">The only reason individuals in the classroom should use a phone is to provide information on the following: </w:t>
            </w:r>
          </w:p>
          <w:p w14:paraId="67BFA04D" w14:textId="77777777" w:rsidR="005309D7" w:rsidRPr="00DF1B04" w:rsidRDefault="005309D7">
            <w:pPr>
              <w:pStyle w:val="ListParagraph"/>
              <w:numPr>
                <w:ilvl w:val="1"/>
                <w:numId w:val="171"/>
              </w:numPr>
            </w:pPr>
            <w:r w:rsidRPr="00DF1B04">
              <w:t>Location of the perpetrator</w:t>
            </w:r>
          </w:p>
          <w:p w14:paraId="3D7586A9" w14:textId="77777777" w:rsidR="005309D7" w:rsidRPr="00DF1B04" w:rsidRDefault="005309D7">
            <w:pPr>
              <w:pStyle w:val="ListParagraph"/>
              <w:numPr>
                <w:ilvl w:val="1"/>
                <w:numId w:val="171"/>
              </w:numPr>
            </w:pPr>
            <w:r w:rsidRPr="00DF1B04">
              <w:t xml:space="preserve">Can describe the perpetrator </w:t>
            </w:r>
          </w:p>
          <w:p w14:paraId="60BBCF51" w14:textId="20C91A65" w:rsidR="005309D7" w:rsidRPr="00DF1B04" w:rsidRDefault="005309D7">
            <w:pPr>
              <w:pStyle w:val="ListParagraph"/>
              <w:numPr>
                <w:ilvl w:val="1"/>
                <w:numId w:val="171"/>
              </w:numPr>
            </w:pPr>
            <w:r w:rsidRPr="00DF1B04">
              <w:t xml:space="preserve">Someone in the area needs </w:t>
            </w:r>
            <w:r w:rsidRPr="005309D7">
              <w:rPr>
                <w:b/>
                <w:i/>
              </w:rPr>
              <w:t>immediate</w:t>
            </w:r>
            <w:r w:rsidRPr="00DF1B04">
              <w:t xml:space="preserve"> medical assistance </w:t>
            </w:r>
          </w:p>
          <w:p w14:paraId="200D5309" w14:textId="2D8C0827" w:rsidR="005309D7" w:rsidRPr="00DF1B04" w:rsidRDefault="005309D7">
            <w:pPr>
              <w:pStyle w:val="ListParagraph"/>
              <w:numPr>
                <w:ilvl w:val="0"/>
                <w:numId w:val="171"/>
              </w:numPr>
            </w:pPr>
            <w:r w:rsidRPr="00DF1B04">
              <w:t>If safe to do so, monitor email, texts and/or website for updated information</w:t>
            </w:r>
          </w:p>
          <w:p w14:paraId="732D9388" w14:textId="52BC804E" w:rsidR="005309D7" w:rsidRPr="005309D7" w:rsidRDefault="005309D7">
            <w:pPr>
              <w:pStyle w:val="ListParagraph"/>
              <w:numPr>
                <w:ilvl w:val="0"/>
                <w:numId w:val="171"/>
              </w:numPr>
              <w:rPr>
                <w:rFonts w:cs="Arial"/>
              </w:rPr>
            </w:pPr>
            <w:r w:rsidRPr="005309D7">
              <w:rPr>
                <w:rFonts w:cs="Arial"/>
              </w:rPr>
              <w:t>Do not open the door for anyone.  Law Enforcement will have keys or methods of breaching the door</w:t>
            </w:r>
          </w:p>
          <w:p w14:paraId="3681AB03" w14:textId="249311F8" w:rsidR="005309D7" w:rsidRPr="005309D7" w:rsidRDefault="005309D7">
            <w:pPr>
              <w:pStyle w:val="ListParagraph"/>
              <w:numPr>
                <w:ilvl w:val="0"/>
                <w:numId w:val="171"/>
              </w:numPr>
              <w:rPr>
                <w:rFonts w:cs="Arial"/>
              </w:rPr>
            </w:pPr>
            <w:r w:rsidRPr="005309D7">
              <w:rPr>
                <w:rFonts w:cs="Arial"/>
              </w:rPr>
              <w:t xml:space="preserve">If in doubt as to whether the person opening is a law enforcement officer, ask for their name/badge number and get on the phone with dispatch to confirm their identity  </w:t>
            </w:r>
          </w:p>
          <w:p w14:paraId="061E861A" w14:textId="60F8C7D5" w:rsidR="005309D7" w:rsidRPr="0048261C" w:rsidRDefault="005309D7">
            <w:pPr>
              <w:pStyle w:val="ListParagraph"/>
              <w:numPr>
                <w:ilvl w:val="0"/>
                <w:numId w:val="171"/>
              </w:numPr>
              <w:rPr>
                <w:rFonts w:cs="Arial"/>
              </w:rPr>
            </w:pPr>
            <w:r w:rsidRPr="005309D7">
              <w:rPr>
                <w:rFonts w:cs="Arial"/>
              </w:rPr>
              <w:t xml:space="preserve">Law Enforcement may come in with their guns drawn.  Tell all students and staff, if law enforcement enter to have arms raised above head and to not make any sudden movements  </w:t>
            </w:r>
          </w:p>
          <w:p w14:paraId="07DFDA4C" w14:textId="6AEF36CF" w:rsidR="004978FA" w:rsidRPr="007138E7" w:rsidRDefault="004978FA">
            <w:pPr>
              <w:pStyle w:val="ListParagraph"/>
              <w:numPr>
                <w:ilvl w:val="0"/>
                <w:numId w:val="171"/>
              </w:numPr>
            </w:pPr>
            <w:r w:rsidRPr="007138E7">
              <w:t>Do NOT call office to ask questions; Incident Command will send out periodic updates</w:t>
            </w:r>
            <w:r w:rsidR="005309D7">
              <w:t>, if safe to do so</w:t>
            </w:r>
          </w:p>
          <w:p w14:paraId="31C641F8" w14:textId="76169AEF" w:rsidR="004978FA" w:rsidRDefault="004978FA">
            <w:pPr>
              <w:pStyle w:val="ListParagraph"/>
              <w:numPr>
                <w:ilvl w:val="0"/>
                <w:numId w:val="171"/>
              </w:numPr>
            </w:pPr>
            <w:r w:rsidRPr="007138E7">
              <w:t xml:space="preserve">Wait for another action or, if </w:t>
            </w:r>
            <w:r>
              <w:t>All Clear</w:t>
            </w:r>
            <w:r w:rsidRPr="007138E7">
              <w:t xml:space="preserve"> is issued, return to normal class routine</w:t>
            </w:r>
          </w:p>
          <w:p w14:paraId="3E0C315A" w14:textId="77777777" w:rsidR="0048261C" w:rsidRPr="007138E7" w:rsidRDefault="0048261C" w:rsidP="0048261C">
            <w:pPr>
              <w:pStyle w:val="ListParagraph"/>
              <w:ind w:left="360"/>
            </w:pPr>
          </w:p>
          <w:p w14:paraId="22BD55E0" w14:textId="0A12BB95" w:rsidR="0048261C" w:rsidRPr="005309D7" w:rsidRDefault="0048261C" w:rsidP="0048261C">
            <w:pPr>
              <w:rPr>
                <w:rFonts w:cs="Arial"/>
                <w:u w:val="single"/>
              </w:rPr>
            </w:pPr>
            <w:r w:rsidRPr="005309D7">
              <w:rPr>
                <w:u w:val="single"/>
              </w:rPr>
              <w:lastRenderedPageBreak/>
              <w:t>Goal 3 Actions</w:t>
            </w:r>
            <w:r w:rsidRPr="005309D7">
              <w:rPr>
                <w:rFonts w:cs="Arial"/>
                <w:u w:val="single"/>
              </w:rPr>
              <w:t xml:space="preserve"> </w:t>
            </w:r>
            <w:r>
              <w:rPr>
                <w:rFonts w:cs="Arial"/>
                <w:u w:val="single"/>
              </w:rPr>
              <w:t>–</w:t>
            </w:r>
            <w:r w:rsidRPr="005309D7">
              <w:rPr>
                <w:rFonts w:cs="Arial"/>
                <w:u w:val="single"/>
              </w:rPr>
              <w:t xml:space="preserve"> </w:t>
            </w:r>
            <w:r>
              <w:rPr>
                <w:rFonts w:cs="Arial"/>
                <w:u w:val="single"/>
              </w:rPr>
              <w:t>If Outside B</w:t>
            </w:r>
            <w:r w:rsidRPr="005309D7">
              <w:rPr>
                <w:rFonts w:cs="Arial"/>
                <w:u w:val="single"/>
              </w:rPr>
              <w:t>uildings</w:t>
            </w:r>
          </w:p>
          <w:p w14:paraId="5B4D75EC" w14:textId="74BE3306" w:rsidR="005309D7" w:rsidRPr="0048261C" w:rsidRDefault="005309D7">
            <w:pPr>
              <w:pStyle w:val="ListParagraph"/>
              <w:numPr>
                <w:ilvl w:val="0"/>
                <w:numId w:val="172"/>
              </w:numPr>
              <w:rPr>
                <w:rFonts w:cs="Arial"/>
              </w:rPr>
            </w:pPr>
            <w:r w:rsidRPr="0048261C">
              <w:rPr>
                <w:rFonts w:cs="Arial"/>
              </w:rPr>
              <w:t xml:space="preserve">Staff will determine the best course of action, based on the location of the threat. Staff may:  </w:t>
            </w:r>
          </w:p>
          <w:p w14:paraId="45B1D379" w14:textId="0B6896B3" w:rsidR="005309D7" w:rsidRPr="0048261C" w:rsidRDefault="005309D7">
            <w:pPr>
              <w:pStyle w:val="ListParagraph"/>
              <w:numPr>
                <w:ilvl w:val="1"/>
                <w:numId w:val="172"/>
              </w:numPr>
              <w:rPr>
                <w:rFonts w:cs="Arial"/>
              </w:rPr>
            </w:pPr>
            <w:r w:rsidRPr="0048261C">
              <w:rPr>
                <w:rFonts w:cs="Arial"/>
              </w:rPr>
              <w:t xml:space="preserve">Move to first available lockable building (e.g., classroom, auditorium, library, cafeteria).  Occupants will remain in the secured area until further instructions are given  </w:t>
            </w:r>
          </w:p>
          <w:p w14:paraId="520AA2A5" w14:textId="4669FFEF" w:rsidR="005309D7" w:rsidRPr="0048261C" w:rsidRDefault="005309D7">
            <w:pPr>
              <w:pStyle w:val="ListParagraph"/>
              <w:numPr>
                <w:ilvl w:val="1"/>
                <w:numId w:val="172"/>
              </w:numPr>
              <w:rPr>
                <w:rFonts w:cs="Arial"/>
              </w:rPr>
            </w:pPr>
            <w:r w:rsidRPr="0048261C">
              <w:rPr>
                <w:rFonts w:cs="Arial"/>
              </w:rPr>
              <w:t xml:space="preserve">Run/Escape off campus with students relocating in a safe location.  Staff who decide to engage in this option will call the district office to report their location and the number of children with them     </w:t>
            </w:r>
          </w:p>
          <w:p w14:paraId="3928A950" w14:textId="77777777" w:rsidR="004978FA" w:rsidRDefault="004978FA" w:rsidP="00932A1A">
            <w:pPr>
              <w:pStyle w:val="ListParagraph"/>
              <w:ind w:left="360"/>
            </w:pPr>
          </w:p>
        </w:tc>
      </w:tr>
      <w:tr w:rsidR="004978FA" w:rsidRPr="00E10337" w14:paraId="40946590" w14:textId="77777777" w:rsidTr="004978FA">
        <w:tc>
          <w:tcPr>
            <w:tcW w:w="1615" w:type="dxa"/>
            <w:tcBorders>
              <w:right w:val="nil"/>
            </w:tcBorders>
            <w:shd w:val="clear" w:color="auto" w:fill="DBE5F1" w:themeFill="accent1" w:themeFillTint="33"/>
          </w:tcPr>
          <w:p w14:paraId="1E40AEE3" w14:textId="77777777" w:rsidR="004978FA" w:rsidRPr="00E10337" w:rsidRDefault="004978FA" w:rsidP="00FB3B16">
            <w:pPr>
              <w:pStyle w:val="Heading2"/>
            </w:pPr>
            <w:r w:rsidRPr="00E10337">
              <w:lastRenderedPageBreak/>
              <w:t>AFTER</w:t>
            </w:r>
          </w:p>
        </w:tc>
        <w:tc>
          <w:tcPr>
            <w:tcW w:w="9180" w:type="dxa"/>
            <w:tcBorders>
              <w:left w:val="nil"/>
            </w:tcBorders>
            <w:shd w:val="clear" w:color="auto" w:fill="DBE5F1" w:themeFill="accent1" w:themeFillTint="33"/>
          </w:tcPr>
          <w:p w14:paraId="32820206" w14:textId="77777777" w:rsidR="004978FA" w:rsidRPr="00E10337" w:rsidRDefault="004978FA" w:rsidP="00FB3B16">
            <w:pPr>
              <w:pStyle w:val="Heading3"/>
            </w:pPr>
          </w:p>
        </w:tc>
      </w:tr>
      <w:tr w:rsidR="004978FA" w14:paraId="403E440B" w14:textId="77777777" w:rsidTr="004978FA">
        <w:tc>
          <w:tcPr>
            <w:tcW w:w="1615" w:type="dxa"/>
          </w:tcPr>
          <w:p w14:paraId="180926CC" w14:textId="77777777" w:rsidR="004978FA" w:rsidRPr="00251BAB" w:rsidRDefault="004978FA" w:rsidP="00FB3B16">
            <w:r w:rsidRPr="00251BAB">
              <w:t>Goal:</w:t>
            </w:r>
          </w:p>
        </w:tc>
        <w:tc>
          <w:tcPr>
            <w:tcW w:w="9180" w:type="dxa"/>
          </w:tcPr>
          <w:p w14:paraId="32221FA6" w14:textId="77777777" w:rsidR="004978FA" w:rsidRDefault="004978FA">
            <w:pPr>
              <w:pStyle w:val="ListParagraph"/>
              <w:numPr>
                <w:ilvl w:val="0"/>
                <w:numId w:val="178"/>
              </w:numPr>
            </w:pPr>
            <w:r>
              <w:t>Effectively communicate to all stakeholders</w:t>
            </w:r>
          </w:p>
          <w:p w14:paraId="6224FE57" w14:textId="77777777" w:rsidR="004978FA" w:rsidRDefault="004978FA">
            <w:pPr>
              <w:pStyle w:val="ListParagraph"/>
              <w:numPr>
                <w:ilvl w:val="0"/>
                <w:numId w:val="178"/>
              </w:numPr>
            </w:pPr>
            <w:r>
              <w:t>Determine campuses’ evacuation response strengths, areas from improvement and steps to improvement</w:t>
            </w:r>
          </w:p>
        </w:tc>
      </w:tr>
      <w:tr w:rsidR="004978FA" w14:paraId="6FFFF34A" w14:textId="77777777" w:rsidTr="004978FA">
        <w:tc>
          <w:tcPr>
            <w:tcW w:w="1615" w:type="dxa"/>
          </w:tcPr>
          <w:p w14:paraId="2FC53E2D" w14:textId="77777777" w:rsidR="004978FA" w:rsidRPr="00251BAB" w:rsidRDefault="004978FA" w:rsidP="00FB3B16">
            <w:r w:rsidRPr="00251BAB">
              <w:t>Objective(s):</w:t>
            </w:r>
          </w:p>
        </w:tc>
        <w:tc>
          <w:tcPr>
            <w:tcW w:w="9180" w:type="dxa"/>
          </w:tcPr>
          <w:p w14:paraId="3CEF1891" w14:textId="77777777" w:rsidR="004978FA" w:rsidRPr="00215B25" w:rsidRDefault="004978FA" w:rsidP="00FB3B16">
            <w:pPr>
              <w:rPr>
                <w:u w:val="single"/>
              </w:rPr>
            </w:pPr>
            <w:r w:rsidRPr="00215B25">
              <w:rPr>
                <w:u w:val="single"/>
              </w:rPr>
              <w:t>Goal 1 Objectives</w:t>
            </w:r>
          </w:p>
          <w:p w14:paraId="3B8E52CF" w14:textId="77777777" w:rsidR="004978FA" w:rsidRDefault="004978FA">
            <w:pPr>
              <w:pStyle w:val="ListParagraph"/>
              <w:numPr>
                <w:ilvl w:val="0"/>
                <w:numId w:val="179"/>
              </w:numPr>
            </w:pPr>
            <w:r>
              <w:t xml:space="preserve">Provide information to staff, parents, and students </w:t>
            </w:r>
          </w:p>
          <w:p w14:paraId="5E0BAAC3" w14:textId="77777777" w:rsidR="004978FA" w:rsidRDefault="004978FA">
            <w:pPr>
              <w:pStyle w:val="ListParagraph"/>
              <w:numPr>
                <w:ilvl w:val="0"/>
                <w:numId w:val="179"/>
              </w:numPr>
            </w:pPr>
            <w:r>
              <w:t>Provide information to district office</w:t>
            </w:r>
          </w:p>
          <w:p w14:paraId="01922B37" w14:textId="6620B586" w:rsidR="004978FA" w:rsidRDefault="004978FA">
            <w:pPr>
              <w:pStyle w:val="ListParagraph"/>
              <w:numPr>
                <w:ilvl w:val="0"/>
                <w:numId w:val="179"/>
              </w:numPr>
            </w:pPr>
            <w:r>
              <w:t xml:space="preserve">Provide information to media </w:t>
            </w:r>
          </w:p>
          <w:p w14:paraId="5F908D75" w14:textId="77777777" w:rsidR="004978FA" w:rsidRPr="00215B25" w:rsidRDefault="004978FA" w:rsidP="00FB3B16">
            <w:pPr>
              <w:rPr>
                <w:u w:val="single"/>
              </w:rPr>
            </w:pPr>
            <w:r w:rsidRPr="00215B25">
              <w:rPr>
                <w:u w:val="single"/>
              </w:rPr>
              <w:t>Goal 2 Objectives</w:t>
            </w:r>
          </w:p>
          <w:p w14:paraId="478FBAD9" w14:textId="77777777" w:rsidR="004978FA" w:rsidRDefault="004978FA">
            <w:pPr>
              <w:pStyle w:val="ListParagraph"/>
              <w:numPr>
                <w:ilvl w:val="0"/>
                <w:numId w:val="180"/>
              </w:numPr>
            </w:pPr>
            <w:r>
              <w:t>Conduct After-Action Report process</w:t>
            </w:r>
          </w:p>
        </w:tc>
      </w:tr>
      <w:tr w:rsidR="004978FA" w14:paraId="62BF4459" w14:textId="77777777" w:rsidTr="004978FA">
        <w:trPr>
          <w:trHeight w:val="1547"/>
        </w:trPr>
        <w:tc>
          <w:tcPr>
            <w:tcW w:w="1615" w:type="dxa"/>
          </w:tcPr>
          <w:p w14:paraId="492563A1" w14:textId="77777777" w:rsidR="004978FA" w:rsidRPr="00251BAB" w:rsidRDefault="004978FA" w:rsidP="00FB3B16">
            <w:r w:rsidRPr="00251BAB">
              <w:t>Courses of Action:</w:t>
            </w:r>
          </w:p>
        </w:tc>
        <w:tc>
          <w:tcPr>
            <w:tcW w:w="9180" w:type="dxa"/>
          </w:tcPr>
          <w:p w14:paraId="3A6BFA2B" w14:textId="77777777" w:rsidR="004978FA" w:rsidRPr="00C850E1" w:rsidRDefault="004978FA" w:rsidP="00FB3B16">
            <w:pPr>
              <w:tabs>
                <w:tab w:val="left" w:pos="720"/>
              </w:tabs>
              <w:ind w:left="1440" w:hanging="1440"/>
              <w:rPr>
                <w:rFonts w:cs="Arial"/>
                <w:b/>
              </w:rPr>
            </w:pPr>
            <w:r w:rsidRPr="00C850E1">
              <w:rPr>
                <w:rFonts w:cs="Arial"/>
                <w:b/>
              </w:rPr>
              <w:t>PRINCIPAL/SITE ADMINISTRATOR ACTIONS:</w:t>
            </w:r>
          </w:p>
          <w:p w14:paraId="5B6925ED" w14:textId="77777777" w:rsidR="004978FA" w:rsidRPr="00DC035F" w:rsidRDefault="004978FA" w:rsidP="00FB3B16">
            <w:pPr>
              <w:rPr>
                <w:u w:val="single"/>
              </w:rPr>
            </w:pPr>
            <w:r w:rsidRPr="00DC035F">
              <w:rPr>
                <w:u w:val="single"/>
              </w:rPr>
              <w:t>Goal 1 Actions</w:t>
            </w:r>
          </w:p>
          <w:p w14:paraId="6BE0DAEC" w14:textId="4E668B28" w:rsidR="004978FA" w:rsidRDefault="004978FA">
            <w:pPr>
              <w:pStyle w:val="ListParagraph"/>
              <w:numPr>
                <w:ilvl w:val="0"/>
                <w:numId w:val="181"/>
              </w:numPr>
            </w:pPr>
            <w:r>
              <w:t xml:space="preserve">Provide critical information to the district office </w:t>
            </w:r>
            <w:r w:rsidR="0091316F">
              <w:t>to</w:t>
            </w:r>
            <w:r>
              <w:t xml:space="preserve"> develop effective key messages </w:t>
            </w:r>
          </w:p>
          <w:p w14:paraId="2C3B8A2B" w14:textId="58DD465C" w:rsidR="004978FA" w:rsidRDefault="004978FA">
            <w:pPr>
              <w:pStyle w:val="ListParagraph"/>
              <w:numPr>
                <w:ilvl w:val="0"/>
                <w:numId w:val="181"/>
              </w:numPr>
            </w:pPr>
            <w:r>
              <w:t xml:space="preserve">Work with appropriate district department to write messages to inform parents, staff and the community about what happened  </w:t>
            </w:r>
          </w:p>
          <w:p w14:paraId="67D18C51" w14:textId="475F130B" w:rsidR="0091316F" w:rsidRDefault="004978FA">
            <w:pPr>
              <w:pStyle w:val="ListParagraph"/>
              <w:numPr>
                <w:ilvl w:val="0"/>
                <w:numId w:val="181"/>
              </w:numPr>
            </w:pPr>
            <w:r>
              <w:t>Work with appropriate district department to draft talking points for phone calls and media requests</w:t>
            </w:r>
          </w:p>
          <w:p w14:paraId="72C4A678" w14:textId="77777777" w:rsidR="004978FA" w:rsidRPr="00DC035F" w:rsidRDefault="004978FA" w:rsidP="00FB3B16">
            <w:pPr>
              <w:rPr>
                <w:u w:val="single"/>
              </w:rPr>
            </w:pPr>
            <w:r w:rsidRPr="00DC035F">
              <w:rPr>
                <w:u w:val="single"/>
              </w:rPr>
              <w:t>Goal 2 Actions</w:t>
            </w:r>
          </w:p>
          <w:p w14:paraId="7D333F74" w14:textId="5E554DF4" w:rsidR="004978FA" w:rsidRDefault="004978FA">
            <w:pPr>
              <w:pStyle w:val="ListParagraph"/>
              <w:numPr>
                <w:ilvl w:val="0"/>
                <w:numId w:val="182"/>
              </w:numPr>
            </w:pPr>
            <w:r>
              <w:t>Conduct an after-action report process and implement necessary actions for improving future responses</w:t>
            </w:r>
          </w:p>
          <w:p w14:paraId="321651A2" w14:textId="501CD1CB" w:rsidR="004978FA" w:rsidRDefault="004978FA">
            <w:pPr>
              <w:pStyle w:val="ListParagraph"/>
              <w:numPr>
                <w:ilvl w:val="0"/>
                <w:numId w:val="182"/>
              </w:numPr>
            </w:pPr>
            <w:r>
              <w:t xml:space="preserve">Gather stakeholders to debrief and engaged in process to identify strengths and weaknesses (areas for improvement) of response </w:t>
            </w:r>
          </w:p>
          <w:p w14:paraId="1D467D82" w14:textId="7CA940BE" w:rsidR="004978FA" w:rsidRDefault="004978FA">
            <w:pPr>
              <w:pStyle w:val="ListParagraph"/>
              <w:numPr>
                <w:ilvl w:val="0"/>
                <w:numId w:val="182"/>
              </w:numPr>
            </w:pPr>
            <w:r>
              <w:t xml:space="preserve">Identify steps to improve future responses  </w:t>
            </w:r>
          </w:p>
          <w:p w14:paraId="3449ACE8" w14:textId="0425BDBA" w:rsidR="004978FA" w:rsidRDefault="004978FA">
            <w:pPr>
              <w:pStyle w:val="ListParagraph"/>
              <w:numPr>
                <w:ilvl w:val="0"/>
                <w:numId w:val="182"/>
              </w:numPr>
            </w:pPr>
            <w:r>
              <w:t xml:space="preserve">Implement steps to improvement  </w:t>
            </w:r>
          </w:p>
          <w:p w14:paraId="097B2178" w14:textId="77777777" w:rsidR="004978FA" w:rsidRDefault="004978FA" w:rsidP="00FB3B16"/>
          <w:p w14:paraId="53BF9C42" w14:textId="77777777" w:rsidR="004978FA" w:rsidRDefault="004978FA" w:rsidP="00FB3B16">
            <w:pPr>
              <w:rPr>
                <w:rFonts w:cs="Arial"/>
                <w:b/>
              </w:rPr>
            </w:pPr>
            <w:r w:rsidRPr="00C850E1">
              <w:rPr>
                <w:rFonts w:cs="Arial"/>
                <w:b/>
              </w:rPr>
              <w:t xml:space="preserve">STAFF ACTIONS: </w:t>
            </w:r>
          </w:p>
          <w:p w14:paraId="78DA7B7F" w14:textId="77777777" w:rsidR="004978FA" w:rsidRPr="00DC035F" w:rsidRDefault="004978FA" w:rsidP="00FB3B16">
            <w:pPr>
              <w:rPr>
                <w:u w:val="single"/>
              </w:rPr>
            </w:pPr>
            <w:r w:rsidRPr="00DC035F">
              <w:rPr>
                <w:u w:val="single"/>
              </w:rPr>
              <w:t>Goal 2 Actions</w:t>
            </w:r>
          </w:p>
          <w:p w14:paraId="70C0AA13" w14:textId="1DFC7EBA" w:rsidR="004978FA" w:rsidRDefault="004978FA">
            <w:pPr>
              <w:pStyle w:val="ListParagraph"/>
              <w:numPr>
                <w:ilvl w:val="0"/>
                <w:numId w:val="183"/>
              </w:numPr>
            </w:pPr>
            <w:r>
              <w:t xml:space="preserve">Participate in the after-action report process </w:t>
            </w:r>
          </w:p>
          <w:p w14:paraId="2A498D52" w14:textId="75E5A764" w:rsidR="004978FA" w:rsidRDefault="004978FA">
            <w:pPr>
              <w:pStyle w:val="ListParagraph"/>
              <w:numPr>
                <w:ilvl w:val="0"/>
                <w:numId w:val="183"/>
              </w:numPr>
            </w:pPr>
            <w:r>
              <w:t xml:space="preserve">Participate in any determined corrective actions discovered in the after-actions process </w:t>
            </w:r>
          </w:p>
        </w:tc>
      </w:tr>
    </w:tbl>
    <w:p w14:paraId="5E3DCD96" w14:textId="3BC37019" w:rsidR="00642667" w:rsidRDefault="00642667">
      <w:pPr>
        <w:spacing w:after="200" w:line="276" w:lineRule="auto"/>
        <w:rPr>
          <w:rFonts w:cs="Arial"/>
          <w:b/>
          <w:smallCaps/>
        </w:rPr>
      </w:pPr>
      <w:r>
        <w:rPr>
          <w:rFonts w:cs="Arial"/>
          <w:b/>
          <w:smallCaps/>
        </w:rPr>
        <w:br w:type="page"/>
      </w:r>
    </w:p>
    <w:p w14:paraId="269979A0" w14:textId="5E928059" w:rsidR="000E69E5" w:rsidRPr="002049BD" w:rsidRDefault="000E69E5" w:rsidP="000E69E5">
      <w:pPr>
        <w:pStyle w:val="LittleTitle2"/>
        <w:rPr>
          <w:sz w:val="40"/>
          <w:szCs w:val="40"/>
        </w:rPr>
      </w:pPr>
      <w:bookmarkStart w:id="43" w:name="drop"/>
      <w:bookmarkEnd w:id="43"/>
      <w:r w:rsidRPr="002049BD">
        <w:rPr>
          <w:sz w:val="40"/>
          <w:szCs w:val="40"/>
        </w:rPr>
        <w:lastRenderedPageBreak/>
        <w:t xml:space="preserve">Drop, Cover, Hold </w:t>
      </w:r>
      <w:r w:rsidR="006A59E6">
        <w:rPr>
          <w:sz w:val="40"/>
          <w:szCs w:val="40"/>
        </w:rPr>
        <w:t>o</w:t>
      </w:r>
      <w:r w:rsidRPr="002049BD">
        <w:rPr>
          <w:sz w:val="40"/>
          <w:szCs w:val="40"/>
        </w:rPr>
        <w:t>n Procedure</w:t>
      </w:r>
      <w:r w:rsidRPr="002049BD">
        <w:rPr>
          <w:rFonts w:cs="Arial"/>
          <w:sz w:val="40"/>
          <w:szCs w:val="40"/>
        </w:rPr>
        <w:tab/>
      </w:r>
    </w:p>
    <w:p w14:paraId="68DBB688" w14:textId="77777777" w:rsidR="000E69E5" w:rsidRPr="00DF1B04" w:rsidRDefault="000E69E5" w:rsidP="000E69E5">
      <w:pPr>
        <w:pStyle w:val="Heading2"/>
      </w:pPr>
      <w:r w:rsidRPr="00DF1B04">
        <w:t>Definition</w:t>
      </w:r>
    </w:p>
    <w:p w14:paraId="4FF65D37" w14:textId="77777777" w:rsidR="000E69E5" w:rsidRPr="00DF1B04" w:rsidRDefault="000E69E5" w:rsidP="000E69E5">
      <w:pPr>
        <w:rPr>
          <w:rFonts w:cs="Arial"/>
        </w:rPr>
      </w:pPr>
      <w:r w:rsidRPr="00DF1B04">
        <w:rPr>
          <w:rFonts w:cs="Arial"/>
        </w:rPr>
        <w:t xml:space="preserve">Earthquakes occur without notice and generally have aftershocks which are just as dangerous as the initial quake.  </w:t>
      </w:r>
      <w:r w:rsidRPr="002871F7">
        <w:rPr>
          <w:rFonts w:eastAsiaTheme="minorHAnsi"/>
          <w:bCs/>
        </w:rPr>
        <w:t xml:space="preserve">Duck, Cover </w:t>
      </w:r>
      <w:r>
        <w:rPr>
          <w:rFonts w:eastAsiaTheme="minorHAnsi"/>
          <w:bCs/>
        </w:rPr>
        <w:t>a</w:t>
      </w:r>
      <w:r w:rsidRPr="002871F7">
        <w:rPr>
          <w:rFonts w:eastAsiaTheme="minorHAnsi"/>
          <w:bCs/>
        </w:rPr>
        <w:t>nd Hold On</w:t>
      </w:r>
      <w:r w:rsidRPr="005C525B">
        <w:rPr>
          <w:rFonts w:eastAsiaTheme="minorHAnsi"/>
          <w:b/>
          <w:i/>
        </w:rPr>
        <w:t xml:space="preserve"> </w:t>
      </w:r>
      <w:r w:rsidRPr="005C525B">
        <w:rPr>
          <w:rFonts w:eastAsiaTheme="minorHAnsi"/>
        </w:rPr>
        <w:t xml:space="preserve">is the action taken during an earthquake to protect students and staff from flying and falling debris.  Duck, Cover </w:t>
      </w:r>
      <w:r>
        <w:rPr>
          <w:rFonts w:eastAsiaTheme="minorHAnsi"/>
        </w:rPr>
        <w:t>a</w:t>
      </w:r>
      <w:r w:rsidRPr="005C525B">
        <w:rPr>
          <w:rFonts w:eastAsiaTheme="minorHAnsi"/>
        </w:rPr>
        <w:t>nd Hold On</w:t>
      </w:r>
      <w:r w:rsidRPr="005C525B">
        <w:rPr>
          <w:rFonts w:eastAsiaTheme="minorHAnsi"/>
          <w:b/>
          <w:i/>
        </w:rPr>
        <w:t xml:space="preserve"> </w:t>
      </w:r>
      <w:r w:rsidRPr="005C525B">
        <w:rPr>
          <w:rFonts w:eastAsiaTheme="minorHAnsi"/>
        </w:rPr>
        <w:t xml:space="preserve">is an appropriate action for use during an earthquake or explosion.  Immediate Evacuation and an Emergency Damage Assessment must be performed prior to occupancy of any of the site’s buildings, following any event prompting the use of Duck, Cover </w:t>
      </w:r>
      <w:r>
        <w:rPr>
          <w:rFonts w:eastAsiaTheme="minorHAnsi"/>
        </w:rPr>
        <w:t>a</w:t>
      </w:r>
      <w:r w:rsidRPr="005C525B">
        <w:rPr>
          <w:rFonts w:eastAsiaTheme="minorHAnsi"/>
        </w:rPr>
        <w:t>nd Hold On.</w:t>
      </w:r>
    </w:p>
    <w:p w14:paraId="3962F0B4" w14:textId="77777777" w:rsidR="000E69E5" w:rsidRPr="00DF1B04" w:rsidRDefault="000E69E5" w:rsidP="000E69E5">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550"/>
      </w:tblGrid>
      <w:tr w:rsidR="000E69E5" w14:paraId="0131B3E6" w14:textId="77777777" w:rsidTr="00FB3B16">
        <w:tc>
          <w:tcPr>
            <w:tcW w:w="1615" w:type="dxa"/>
            <w:tcBorders>
              <w:right w:val="nil"/>
            </w:tcBorders>
            <w:shd w:val="clear" w:color="auto" w:fill="DBE5F1" w:themeFill="accent1" w:themeFillTint="33"/>
          </w:tcPr>
          <w:p w14:paraId="530F75E9" w14:textId="77777777" w:rsidR="000E69E5" w:rsidRDefault="000E69E5" w:rsidP="00FB3B16">
            <w:pPr>
              <w:pStyle w:val="Heading2"/>
            </w:pPr>
            <w:r>
              <w:t>BEFORE</w:t>
            </w:r>
          </w:p>
        </w:tc>
        <w:tc>
          <w:tcPr>
            <w:tcW w:w="8550" w:type="dxa"/>
            <w:tcBorders>
              <w:left w:val="nil"/>
            </w:tcBorders>
            <w:shd w:val="clear" w:color="auto" w:fill="DBE5F1" w:themeFill="accent1" w:themeFillTint="33"/>
          </w:tcPr>
          <w:p w14:paraId="132B5A3E" w14:textId="77777777" w:rsidR="000E69E5" w:rsidRDefault="000E69E5" w:rsidP="00FB3B16">
            <w:pPr>
              <w:pStyle w:val="Heading3"/>
            </w:pPr>
          </w:p>
        </w:tc>
      </w:tr>
      <w:tr w:rsidR="000E69E5" w14:paraId="721E49D6" w14:textId="77777777" w:rsidTr="00FB3B16">
        <w:tc>
          <w:tcPr>
            <w:tcW w:w="1615" w:type="dxa"/>
          </w:tcPr>
          <w:p w14:paraId="6ACF3AF2" w14:textId="77777777" w:rsidR="000E69E5" w:rsidRPr="00251BAB" w:rsidRDefault="000E69E5" w:rsidP="00FB3B16">
            <w:r w:rsidRPr="00251BAB">
              <w:t>Goal:</w:t>
            </w:r>
          </w:p>
        </w:tc>
        <w:tc>
          <w:tcPr>
            <w:tcW w:w="8550" w:type="dxa"/>
          </w:tcPr>
          <w:p w14:paraId="32AE1C93" w14:textId="1691A7C9" w:rsidR="000E69E5" w:rsidRDefault="000E69E5">
            <w:pPr>
              <w:pStyle w:val="ListParagraph"/>
              <w:numPr>
                <w:ilvl w:val="0"/>
                <w:numId w:val="319"/>
              </w:numPr>
            </w:pPr>
            <w:r w:rsidRPr="009B0B48">
              <w:t xml:space="preserve">Develop the capacity of staff to lead students through appropriate response </w:t>
            </w:r>
            <w:r>
              <w:t>actions and provide developmentally appropriate training to familiarize students with emergency responses</w:t>
            </w:r>
          </w:p>
          <w:p w14:paraId="008B4D56" w14:textId="0DB5E7FE" w:rsidR="000E69E5" w:rsidRDefault="000E69E5">
            <w:pPr>
              <w:pStyle w:val="ListParagraph"/>
              <w:numPr>
                <w:ilvl w:val="0"/>
                <w:numId w:val="319"/>
              </w:numPr>
            </w:pPr>
            <w:r>
              <w:t>Provide developmentally appropriate training to familiarize students with emergency responses</w:t>
            </w:r>
          </w:p>
          <w:p w14:paraId="692601C1" w14:textId="2106674E" w:rsidR="000E69E5" w:rsidRDefault="003B4978">
            <w:pPr>
              <w:pStyle w:val="Bullet"/>
              <w:numPr>
                <w:ilvl w:val="0"/>
                <w:numId w:val="319"/>
              </w:numPr>
            </w:pPr>
            <w:r>
              <w:t>Implement mitigation strategies to prevent injury from flying and falling objects</w:t>
            </w:r>
          </w:p>
        </w:tc>
      </w:tr>
      <w:tr w:rsidR="000E69E5" w14:paraId="133159C9" w14:textId="77777777" w:rsidTr="00FB3B16">
        <w:tc>
          <w:tcPr>
            <w:tcW w:w="1615" w:type="dxa"/>
          </w:tcPr>
          <w:p w14:paraId="0F039932" w14:textId="77777777" w:rsidR="000E69E5" w:rsidRPr="00251BAB" w:rsidRDefault="000E69E5" w:rsidP="00FB3B16">
            <w:r w:rsidRPr="00251BAB">
              <w:t>Objective(s):</w:t>
            </w:r>
          </w:p>
        </w:tc>
        <w:tc>
          <w:tcPr>
            <w:tcW w:w="8550" w:type="dxa"/>
          </w:tcPr>
          <w:p w14:paraId="2563758B" w14:textId="78BE5112" w:rsidR="000E69E5" w:rsidRPr="006922F4" w:rsidRDefault="000E69E5" w:rsidP="00FB3B16">
            <w:pPr>
              <w:rPr>
                <w:u w:val="single"/>
              </w:rPr>
            </w:pPr>
            <w:r w:rsidRPr="006922F4">
              <w:rPr>
                <w:u w:val="single"/>
              </w:rPr>
              <w:t xml:space="preserve">Goal </w:t>
            </w:r>
            <w:r w:rsidR="003B4978">
              <w:rPr>
                <w:u w:val="single"/>
              </w:rPr>
              <w:t>1</w:t>
            </w:r>
            <w:r w:rsidRPr="006922F4">
              <w:rPr>
                <w:u w:val="single"/>
              </w:rPr>
              <w:t xml:space="preserve"> Objectives</w:t>
            </w:r>
          </w:p>
          <w:p w14:paraId="73A1199B" w14:textId="31354F98" w:rsidR="000E69E5" w:rsidRDefault="000E69E5">
            <w:pPr>
              <w:pStyle w:val="Bullet"/>
              <w:numPr>
                <w:ilvl w:val="0"/>
                <w:numId w:val="320"/>
              </w:numPr>
              <w:jc w:val="left"/>
            </w:pPr>
            <w:r>
              <w:t>Train all staff, including before- and after-school staff, to respond with the best actions to protect them and the children they are with</w:t>
            </w:r>
          </w:p>
          <w:p w14:paraId="12CBD66B" w14:textId="653B59C0" w:rsidR="003B4978" w:rsidRDefault="000E69E5">
            <w:pPr>
              <w:pStyle w:val="Bullet"/>
              <w:numPr>
                <w:ilvl w:val="0"/>
                <w:numId w:val="320"/>
              </w:numPr>
              <w:jc w:val="left"/>
            </w:pPr>
            <w:r>
              <w:t xml:space="preserve">Train all staff, including before-and after-school staff to assist individuals with special needs with the best actions to protect them </w:t>
            </w:r>
          </w:p>
          <w:p w14:paraId="7A24FC21" w14:textId="48A3ACE8" w:rsidR="003B4978" w:rsidRDefault="000E69E5">
            <w:pPr>
              <w:pStyle w:val="Bullet"/>
              <w:numPr>
                <w:ilvl w:val="0"/>
                <w:numId w:val="320"/>
              </w:numPr>
              <w:jc w:val="left"/>
            </w:pPr>
            <w:r>
              <w:t xml:space="preserve">Hold drills and exercises including different </w:t>
            </w:r>
            <w:r w:rsidR="00954FDE">
              <w:t>hazards requiring Drop, Cover and Hold-On procedures</w:t>
            </w:r>
            <w:r>
              <w:t xml:space="preserve"> to provide varied experiences in responding to emergencies </w:t>
            </w:r>
          </w:p>
          <w:p w14:paraId="68AEFDFA" w14:textId="20428AB1" w:rsidR="003B4978" w:rsidRPr="006922F4" w:rsidRDefault="003B4978" w:rsidP="003B4978">
            <w:pPr>
              <w:rPr>
                <w:u w:val="single"/>
              </w:rPr>
            </w:pPr>
            <w:r w:rsidRPr="006922F4">
              <w:rPr>
                <w:u w:val="single"/>
              </w:rPr>
              <w:t xml:space="preserve">Goal </w:t>
            </w:r>
            <w:r>
              <w:rPr>
                <w:u w:val="single"/>
              </w:rPr>
              <w:t>2</w:t>
            </w:r>
            <w:r w:rsidRPr="006922F4">
              <w:rPr>
                <w:u w:val="single"/>
              </w:rPr>
              <w:t xml:space="preserve"> Objectives</w:t>
            </w:r>
          </w:p>
          <w:p w14:paraId="7934D042" w14:textId="2E114B1B" w:rsidR="003B4978" w:rsidRDefault="003B4978">
            <w:pPr>
              <w:pStyle w:val="Bullet"/>
              <w:numPr>
                <w:ilvl w:val="0"/>
                <w:numId w:val="321"/>
              </w:numPr>
              <w:jc w:val="left"/>
            </w:pPr>
            <w:r>
              <w:t xml:space="preserve">Equip students with an understanding of </w:t>
            </w:r>
            <w:r w:rsidR="00C7311A">
              <w:t>Drop, Cover and Hold-On</w:t>
            </w:r>
            <w:r>
              <w:t xml:space="preserve"> response, using developmentally appropriate methods</w:t>
            </w:r>
          </w:p>
          <w:p w14:paraId="23AF9AB9" w14:textId="089E2F2E" w:rsidR="003B4978" w:rsidRPr="006922F4" w:rsidRDefault="003B4978" w:rsidP="003B4978">
            <w:pPr>
              <w:rPr>
                <w:u w:val="single"/>
              </w:rPr>
            </w:pPr>
            <w:r w:rsidRPr="006922F4">
              <w:rPr>
                <w:u w:val="single"/>
              </w:rPr>
              <w:t xml:space="preserve">Goal </w:t>
            </w:r>
            <w:r>
              <w:rPr>
                <w:u w:val="single"/>
              </w:rPr>
              <w:t>3</w:t>
            </w:r>
            <w:r w:rsidRPr="006922F4">
              <w:rPr>
                <w:u w:val="single"/>
              </w:rPr>
              <w:t xml:space="preserve"> Objectives</w:t>
            </w:r>
          </w:p>
          <w:p w14:paraId="362DB97A" w14:textId="49E061D2" w:rsidR="003B4978" w:rsidRDefault="000E18BF">
            <w:pPr>
              <w:pStyle w:val="Bullet"/>
              <w:numPr>
                <w:ilvl w:val="0"/>
                <w:numId w:val="322"/>
              </w:numPr>
            </w:pPr>
            <w:r>
              <w:t>Provide training to staff on strategies to prevent or mitigate flying and falling objects</w:t>
            </w:r>
            <w:r w:rsidR="00954FDE">
              <w:t xml:space="preserve"> and implement strategies in the school</w:t>
            </w:r>
            <w:r w:rsidR="00C7311A">
              <w:t xml:space="preserve"> to prevent injury or damage  </w:t>
            </w:r>
            <w:r>
              <w:t xml:space="preserve"> </w:t>
            </w:r>
          </w:p>
        </w:tc>
      </w:tr>
      <w:tr w:rsidR="000E69E5" w14:paraId="01542259" w14:textId="77777777" w:rsidTr="00FB3B16">
        <w:trPr>
          <w:trHeight w:val="1412"/>
        </w:trPr>
        <w:tc>
          <w:tcPr>
            <w:tcW w:w="1615" w:type="dxa"/>
            <w:tcBorders>
              <w:bottom w:val="single" w:sz="4" w:space="0" w:color="auto"/>
            </w:tcBorders>
          </w:tcPr>
          <w:p w14:paraId="674E2D0A" w14:textId="77777777" w:rsidR="000E69E5" w:rsidRPr="00251BAB" w:rsidRDefault="000E69E5" w:rsidP="00FB3B16">
            <w:r w:rsidRPr="00251BAB">
              <w:t>Courses of Action:</w:t>
            </w:r>
          </w:p>
        </w:tc>
        <w:tc>
          <w:tcPr>
            <w:tcW w:w="8550" w:type="dxa"/>
            <w:tcBorders>
              <w:bottom w:val="single" w:sz="4" w:space="0" w:color="auto"/>
            </w:tcBorders>
          </w:tcPr>
          <w:p w14:paraId="3D22BB3D" w14:textId="4B8FA832" w:rsidR="000E69E5" w:rsidRDefault="000E69E5" w:rsidP="00FB3B16">
            <w:pPr>
              <w:tabs>
                <w:tab w:val="left" w:pos="2880"/>
              </w:tabs>
              <w:spacing w:after="120"/>
              <w:rPr>
                <w:rFonts w:cs="Arial"/>
                <w:b/>
              </w:rPr>
            </w:pPr>
            <w:r w:rsidRPr="00C850E1">
              <w:rPr>
                <w:rFonts w:cs="Arial"/>
                <w:b/>
              </w:rPr>
              <w:t>PRINCIPAL/SITE ADMINISTATOR ACTIONS</w:t>
            </w:r>
          </w:p>
          <w:p w14:paraId="2F14F1E7" w14:textId="77777777" w:rsidR="00954FDE" w:rsidRPr="00954FDE" w:rsidRDefault="00954FDE" w:rsidP="00954FDE">
            <w:pPr>
              <w:rPr>
                <w:u w:val="single"/>
              </w:rPr>
            </w:pPr>
            <w:r w:rsidRPr="00954FDE">
              <w:rPr>
                <w:u w:val="single"/>
              </w:rPr>
              <w:t>Goal 1 Actions</w:t>
            </w:r>
          </w:p>
          <w:p w14:paraId="5190F087" w14:textId="2B6D3052" w:rsidR="00954FDE" w:rsidRPr="00954FDE" w:rsidRDefault="00954FDE">
            <w:pPr>
              <w:pStyle w:val="ListParagraph"/>
              <w:numPr>
                <w:ilvl w:val="0"/>
                <w:numId w:val="185"/>
              </w:numPr>
            </w:pPr>
            <w:r w:rsidRPr="00954FDE">
              <w:t xml:space="preserve">Provide prevention materials to staff and provide a brief training on mitigation strategies at the beginning of the year as part of training on the Comprehensive School Safety Plan </w:t>
            </w:r>
          </w:p>
          <w:p w14:paraId="40683B11" w14:textId="77777777" w:rsidR="00954FDE" w:rsidRPr="00954FDE" w:rsidRDefault="00954FDE">
            <w:pPr>
              <w:pStyle w:val="ListParagraph"/>
              <w:numPr>
                <w:ilvl w:val="0"/>
                <w:numId w:val="185"/>
              </w:numPr>
            </w:pPr>
            <w:r w:rsidRPr="00954FDE">
              <w:t>Hold Drop, Cover and Hold-On and Evacuation drills.</w:t>
            </w:r>
          </w:p>
          <w:p w14:paraId="21B9844C" w14:textId="072295D8" w:rsidR="00C7311A" w:rsidRDefault="00954FDE">
            <w:pPr>
              <w:pStyle w:val="ListParagraph"/>
              <w:numPr>
                <w:ilvl w:val="0"/>
                <w:numId w:val="185"/>
              </w:numPr>
            </w:pPr>
            <w:r w:rsidRPr="00954FDE">
              <w:t xml:space="preserve">Familiarize staff with emergency supplies and command kits to make use easier should a disaster occur. This can be done through drills using the supplies/kits or conducting training </w:t>
            </w:r>
          </w:p>
          <w:p w14:paraId="7CD9817E" w14:textId="361180BD" w:rsidR="00C7311A" w:rsidRPr="00C7311A" w:rsidRDefault="00C7311A" w:rsidP="00C7311A">
            <w:pPr>
              <w:rPr>
                <w:u w:val="single"/>
              </w:rPr>
            </w:pPr>
            <w:r w:rsidRPr="00C7311A">
              <w:rPr>
                <w:u w:val="single"/>
              </w:rPr>
              <w:t>Goal 2 Actions</w:t>
            </w:r>
          </w:p>
          <w:p w14:paraId="43234CA4" w14:textId="1997B4F6" w:rsidR="00954FDE" w:rsidRPr="00954FDE" w:rsidRDefault="00C7311A">
            <w:pPr>
              <w:pStyle w:val="Bullet"/>
              <w:numPr>
                <w:ilvl w:val="0"/>
                <w:numId w:val="323"/>
              </w:numPr>
              <w:jc w:val="left"/>
            </w:pPr>
            <w:r>
              <w:t>Work with team of school professionals, including counselors, psychologists and other mental health professionals to train students with an understanding of the Drop, Cover and Hold-On responses, using developmentally appropriate methods</w:t>
            </w:r>
          </w:p>
          <w:p w14:paraId="3C40199A" w14:textId="4D75E5BA" w:rsidR="00954FDE" w:rsidRPr="00C7311A" w:rsidRDefault="00954FDE" w:rsidP="00954FDE">
            <w:pPr>
              <w:rPr>
                <w:u w:val="single"/>
              </w:rPr>
            </w:pPr>
            <w:r w:rsidRPr="00C7311A">
              <w:rPr>
                <w:u w:val="single"/>
              </w:rPr>
              <w:t xml:space="preserve">Goal </w:t>
            </w:r>
            <w:r w:rsidR="00C7311A" w:rsidRPr="00C7311A">
              <w:rPr>
                <w:u w:val="single"/>
              </w:rPr>
              <w:t>3</w:t>
            </w:r>
            <w:r w:rsidRPr="00C7311A">
              <w:rPr>
                <w:u w:val="single"/>
              </w:rPr>
              <w:t xml:space="preserve"> Actions</w:t>
            </w:r>
          </w:p>
          <w:p w14:paraId="0223039D" w14:textId="77777777" w:rsidR="00954FDE" w:rsidRPr="00954FDE" w:rsidRDefault="00954FDE">
            <w:pPr>
              <w:pStyle w:val="ListParagraph"/>
              <w:numPr>
                <w:ilvl w:val="0"/>
                <w:numId w:val="186"/>
              </w:numPr>
            </w:pPr>
            <w:r w:rsidRPr="00954FDE">
              <w:t>Ensure classroom and office staff use appropriate mitigation strategies (securing heavy furniture, storing heavy objects low, lock cabinets)</w:t>
            </w:r>
          </w:p>
          <w:p w14:paraId="61345104" w14:textId="3E2F84DC" w:rsidR="00954FDE" w:rsidRPr="00385CDB" w:rsidRDefault="00954FDE">
            <w:pPr>
              <w:pStyle w:val="ListParagraph"/>
              <w:numPr>
                <w:ilvl w:val="0"/>
                <w:numId w:val="186"/>
              </w:numPr>
            </w:pPr>
            <w:r w:rsidRPr="00954FDE">
              <w:t>Ensure emergency supplies and command kits are stocked</w:t>
            </w:r>
            <w:r>
              <w:t xml:space="preserve"> </w:t>
            </w:r>
          </w:p>
          <w:p w14:paraId="2454A572" w14:textId="77777777" w:rsidR="000E69E5" w:rsidRPr="00C850E1" w:rsidRDefault="000E69E5" w:rsidP="00FB3B16">
            <w:pPr>
              <w:tabs>
                <w:tab w:val="left" w:pos="2880"/>
              </w:tabs>
              <w:spacing w:after="120"/>
              <w:rPr>
                <w:rFonts w:cs="Arial"/>
              </w:rPr>
            </w:pPr>
            <w:r w:rsidRPr="00C850E1">
              <w:rPr>
                <w:rFonts w:cs="Arial"/>
                <w:b/>
              </w:rPr>
              <w:lastRenderedPageBreak/>
              <w:t>STAFF ACTIONS:</w:t>
            </w:r>
          </w:p>
          <w:p w14:paraId="5E5BC042" w14:textId="77777777" w:rsidR="000E69E5" w:rsidRPr="00070A54" w:rsidRDefault="000E69E5" w:rsidP="00FB3B16">
            <w:pPr>
              <w:rPr>
                <w:u w:val="single"/>
              </w:rPr>
            </w:pPr>
            <w:r w:rsidRPr="00070A54">
              <w:rPr>
                <w:u w:val="single"/>
              </w:rPr>
              <w:t>Goal 1 Actions</w:t>
            </w:r>
          </w:p>
          <w:p w14:paraId="00EB8683" w14:textId="77777777" w:rsidR="000E69E5" w:rsidRDefault="000E69E5">
            <w:pPr>
              <w:pStyle w:val="ListParagraph"/>
              <w:numPr>
                <w:ilvl w:val="0"/>
                <w:numId w:val="324"/>
              </w:numPr>
            </w:pPr>
            <w:r>
              <w:t xml:space="preserve">Be familiar with the Incident Command System and designated role on the Incident Command Team.  </w:t>
            </w:r>
          </w:p>
          <w:p w14:paraId="6693FD98" w14:textId="77777777" w:rsidR="000E69E5" w:rsidRDefault="000E69E5">
            <w:pPr>
              <w:pStyle w:val="ListParagraph"/>
              <w:numPr>
                <w:ilvl w:val="0"/>
                <w:numId w:val="324"/>
              </w:numPr>
            </w:pPr>
            <w:r>
              <w:t xml:space="preserve">Follow the Chain of Command during emergency situations. </w:t>
            </w:r>
          </w:p>
          <w:p w14:paraId="56749E4A" w14:textId="7F2FEF6F" w:rsidR="000E69E5" w:rsidRDefault="000E69E5">
            <w:pPr>
              <w:pStyle w:val="ListParagraph"/>
              <w:numPr>
                <w:ilvl w:val="0"/>
                <w:numId w:val="324"/>
              </w:numPr>
            </w:pPr>
            <w:r>
              <w:t xml:space="preserve">Be familiar with </w:t>
            </w:r>
            <w:r w:rsidR="002255E0">
              <w:t>Drop, Cover and Hold-On procedures</w:t>
            </w:r>
            <w:r>
              <w:t xml:space="preserve">  </w:t>
            </w:r>
          </w:p>
          <w:p w14:paraId="52E95BAB" w14:textId="68A554CA" w:rsidR="000E69E5" w:rsidRDefault="000E69E5">
            <w:pPr>
              <w:pStyle w:val="ListParagraph"/>
              <w:numPr>
                <w:ilvl w:val="0"/>
                <w:numId w:val="324"/>
              </w:numPr>
            </w:pPr>
            <w:r>
              <w:t xml:space="preserve">Be familiar with the accountability procedures </w:t>
            </w:r>
          </w:p>
          <w:p w14:paraId="5D6E8058" w14:textId="77777777" w:rsidR="000E69E5" w:rsidRDefault="000E69E5">
            <w:pPr>
              <w:pStyle w:val="ListParagraph"/>
              <w:numPr>
                <w:ilvl w:val="0"/>
                <w:numId w:val="324"/>
              </w:numPr>
            </w:pPr>
            <w:r>
              <w:t xml:space="preserve">Be familiar with reunification plan and designated roles in reunification.  </w:t>
            </w:r>
          </w:p>
          <w:p w14:paraId="103219D8" w14:textId="2037B939" w:rsidR="000E69E5" w:rsidRDefault="000E69E5">
            <w:pPr>
              <w:pStyle w:val="ListParagraph"/>
              <w:numPr>
                <w:ilvl w:val="0"/>
                <w:numId w:val="286"/>
              </w:numPr>
            </w:pPr>
            <w:r>
              <w:t xml:space="preserve">Participate and lead students through </w:t>
            </w:r>
            <w:r w:rsidR="002255E0">
              <w:t>Drop, Cover and Hold-On</w:t>
            </w:r>
            <w:r>
              <w:t xml:space="preserve"> drills.</w:t>
            </w:r>
          </w:p>
          <w:p w14:paraId="68FE247A" w14:textId="6D49D09C" w:rsidR="002255E0" w:rsidRPr="00385CDB" w:rsidRDefault="000E69E5">
            <w:pPr>
              <w:pStyle w:val="ListParagraph"/>
              <w:numPr>
                <w:ilvl w:val="0"/>
                <w:numId w:val="286"/>
              </w:numPr>
            </w:pPr>
            <w:r>
              <w:t xml:space="preserve">Be familiar with special needs </w:t>
            </w:r>
            <w:r w:rsidR="002255E0">
              <w:t xml:space="preserve">emergency </w:t>
            </w:r>
            <w:r w:rsidRPr="00E24325">
              <w:t>plan</w:t>
            </w:r>
            <w:r w:rsidR="002255E0" w:rsidRPr="00E24325">
              <w:t>ning</w:t>
            </w:r>
            <w:r w:rsidRPr="00E24325">
              <w:t xml:space="preserve"> (</w:t>
            </w:r>
            <w:r w:rsidR="00BC5DB8" w:rsidRPr="00E24325">
              <w:rPr>
                <w:bCs/>
              </w:rPr>
              <w:t>Functional Annex E)</w:t>
            </w:r>
          </w:p>
          <w:p w14:paraId="7D94A56B" w14:textId="19839BD6" w:rsidR="002255E0" w:rsidRPr="00070A54" w:rsidRDefault="002255E0" w:rsidP="002255E0">
            <w:pPr>
              <w:rPr>
                <w:u w:val="single"/>
              </w:rPr>
            </w:pPr>
            <w:r w:rsidRPr="00070A54">
              <w:rPr>
                <w:u w:val="single"/>
              </w:rPr>
              <w:t>Goal 2 Actions</w:t>
            </w:r>
          </w:p>
          <w:p w14:paraId="58B96E67" w14:textId="690BB242" w:rsidR="000E69E5" w:rsidRDefault="002255E0">
            <w:pPr>
              <w:pStyle w:val="Bullet"/>
              <w:numPr>
                <w:ilvl w:val="0"/>
                <w:numId w:val="325"/>
              </w:numPr>
              <w:jc w:val="left"/>
            </w:pPr>
            <w:r>
              <w:t>Work with team of school professionals, including counselors, psychologists and other mental health professionals to train students with an understanding of the Drop, Cover and Hold-On responses, using developmentally appropriate methods</w:t>
            </w:r>
          </w:p>
          <w:p w14:paraId="5CCD5BCE" w14:textId="55B88A09" w:rsidR="002255E0" w:rsidRPr="00070A54" w:rsidRDefault="002255E0" w:rsidP="002255E0">
            <w:pPr>
              <w:rPr>
                <w:u w:val="single"/>
              </w:rPr>
            </w:pPr>
            <w:r w:rsidRPr="00070A54">
              <w:rPr>
                <w:u w:val="single"/>
              </w:rPr>
              <w:t xml:space="preserve">Goal </w:t>
            </w:r>
            <w:r>
              <w:rPr>
                <w:u w:val="single"/>
              </w:rPr>
              <w:t>3</w:t>
            </w:r>
            <w:r w:rsidRPr="00070A54">
              <w:rPr>
                <w:u w:val="single"/>
              </w:rPr>
              <w:t xml:space="preserve"> Actions</w:t>
            </w:r>
          </w:p>
          <w:p w14:paraId="33092819" w14:textId="5F465B69" w:rsidR="002255E0" w:rsidRDefault="001738D3">
            <w:pPr>
              <w:pStyle w:val="Bullet"/>
              <w:numPr>
                <w:ilvl w:val="0"/>
                <w:numId w:val="184"/>
              </w:numPr>
            </w:pPr>
            <w:r>
              <w:t>Use a</w:t>
            </w:r>
            <w:r w:rsidR="002255E0">
              <w:t>ppropriate mitigation strategies (securing heavy furniture, storing heavy objects low, lock cabinets) in classrooms and offices</w:t>
            </w:r>
          </w:p>
        </w:tc>
      </w:tr>
      <w:tr w:rsidR="000E69E5" w14:paraId="07B83F91" w14:textId="77777777" w:rsidTr="00FB3B16">
        <w:tc>
          <w:tcPr>
            <w:tcW w:w="1615" w:type="dxa"/>
            <w:tcBorders>
              <w:right w:val="nil"/>
            </w:tcBorders>
            <w:shd w:val="clear" w:color="auto" w:fill="DBE5F1" w:themeFill="accent1" w:themeFillTint="33"/>
          </w:tcPr>
          <w:p w14:paraId="13B66CF4" w14:textId="77777777" w:rsidR="000E69E5" w:rsidRDefault="000E69E5" w:rsidP="00FB3B16">
            <w:pPr>
              <w:pStyle w:val="Heading2"/>
            </w:pPr>
            <w:r w:rsidRPr="00E10337">
              <w:t>DURING</w:t>
            </w:r>
          </w:p>
        </w:tc>
        <w:tc>
          <w:tcPr>
            <w:tcW w:w="8550" w:type="dxa"/>
            <w:tcBorders>
              <w:left w:val="nil"/>
            </w:tcBorders>
            <w:shd w:val="clear" w:color="auto" w:fill="DBE5F1" w:themeFill="accent1" w:themeFillTint="33"/>
          </w:tcPr>
          <w:p w14:paraId="587E7E18" w14:textId="77777777" w:rsidR="000E69E5" w:rsidRDefault="000E69E5" w:rsidP="00FB3B16">
            <w:pPr>
              <w:pStyle w:val="Heading3"/>
            </w:pPr>
          </w:p>
        </w:tc>
      </w:tr>
      <w:tr w:rsidR="000E69E5" w14:paraId="014D30D5" w14:textId="77777777" w:rsidTr="00FB3B16">
        <w:tc>
          <w:tcPr>
            <w:tcW w:w="1615" w:type="dxa"/>
          </w:tcPr>
          <w:p w14:paraId="426B5B91" w14:textId="77777777" w:rsidR="000E69E5" w:rsidRPr="00251BAB" w:rsidRDefault="000E69E5" w:rsidP="00FB3B16">
            <w:r w:rsidRPr="00251BAB">
              <w:t>Goal</w:t>
            </w:r>
            <w:r>
              <w:t>s</w:t>
            </w:r>
            <w:r w:rsidRPr="00251BAB">
              <w:t>:</w:t>
            </w:r>
          </w:p>
        </w:tc>
        <w:tc>
          <w:tcPr>
            <w:tcW w:w="8550" w:type="dxa"/>
          </w:tcPr>
          <w:p w14:paraId="66558E4C" w14:textId="77777777" w:rsidR="000E69E5" w:rsidRDefault="000E69E5">
            <w:pPr>
              <w:pStyle w:val="ListParagraph"/>
              <w:numPr>
                <w:ilvl w:val="0"/>
                <w:numId w:val="326"/>
              </w:numPr>
            </w:pPr>
            <w:r>
              <w:t>Make proper notifications.</w:t>
            </w:r>
          </w:p>
          <w:p w14:paraId="341104BD" w14:textId="77777777" w:rsidR="007D69E6" w:rsidRDefault="007D69E6">
            <w:pPr>
              <w:pStyle w:val="ListParagraph"/>
              <w:numPr>
                <w:ilvl w:val="0"/>
                <w:numId w:val="326"/>
              </w:numPr>
            </w:pPr>
            <w:r>
              <w:t xml:space="preserve">Assess the situation </w:t>
            </w:r>
          </w:p>
          <w:p w14:paraId="7B40D58B" w14:textId="5ECF1AC3" w:rsidR="007D69E6" w:rsidRDefault="000E69E5">
            <w:pPr>
              <w:pStyle w:val="ListParagraph"/>
              <w:numPr>
                <w:ilvl w:val="0"/>
                <w:numId w:val="326"/>
              </w:numPr>
            </w:pPr>
            <w:r>
              <w:t>Conduct appropriate response procedure</w:t>
            </w:r>
            <w:r w:rsidR="00B6138E">
              <w:t>s</w:t>
            </w:r>
          </w:p>
        </w:tc>
      </w:tr>
      <w:tr w:rsidR="000E69E5" w14:paraId="02D58E22" w14:textId="77777777" w:rsidTr="00FB3B16">
        <w:tc>
          <w:tcPr>
            <w:tcW w:w="1615" w:type="dxa"/>
          </w:tcPr>
          <w:p w14:paraId="09570E42" w14:textId="77777777" w:rsidR="000E69E5" w:rsidRPr="00251BAB" w:rsidRDefault="000E69E5" w:rsidP="00FB3B16">
            <w:r w:rsidRPr="00251BAB">
              <w:t>Objective(s):</w:t>
            </w:r>
          </w:p>
        </w:tc>
        <w:tc>
          <w:tcPr>
            <w:tcW w:w="8550" w:type="dxa"/>
          </w:tcPr>
          <w:p w14:paraId="72EA05D7" w14:textId="745F03AA" w:rsidR="000E69E5" w:rsidRPr="00245837" w:rsidRDefault="000E69E5" w:rsidP="00FB3B16">
            <w:pPr>
              <w:rPr>
                <w:u w:val="single"/>
              </w:rPr>
            </w:pPr>
            <w:r w:rsidRPr="00245837">
              <w:rPr>
                <w:u w:val="single"/>
              </w:rPr>
              <w:t xml:space="preserve">Goal </w:t>
            </w:r>
            <w:r w:rsidR="007D69E6">
              <w:rPr>
                <w:u w:val="single"/>
              </w:rPr>
              <w:t xml:space="preserve">1 </w:t>
            </w:r>
            <w:r w:rsidRPr="00245837">
              <w:rPr>
                <w:u w:val="single"/>
              </w:rPr>
              <w:t>Objectives</w:t>
            </w:r>
          </w:p>
          <w:p w14:paraId="1EB6B533" w14:textId="77777777" w:rsidR="00C76744" w:rsidRDefault="00D13263">
            <w:pPr>
              <w:pStyle w:val="ListParagraph"/>
              <w:numPr>
                <w:ilvl w:val="0"/>
                <w:numId w:val="327"/>
              </w:numPr>
            </w:pPr>
            <w:r>
              <w:t>M</w:t>
            </w:r>
            <w:r w:rsidR="007D69E6">
              <w:t>ake n</w:t>
            </w:r>
            <w:r w:rsidR="000E69E5">
              <w:t xml:space="preserve">otify </w:t>
            </w:r>
            <w:r w:rsidR="007D69E6">
              <w:t>to staff</w:t>
            </w:r>
            <w:r w:rsidR="000E69E5">
              <w:t xml:space="preserve"> and students to </w:t>
            </w:r>
            <w:r w:rsidR="007D69E6">
              <w:t>Drop, Cover and Hold-On</w:t>
            </w:r>
            <w:r w:rsidR="000E69E5">
              <w:t xml:space="preserve"> </w:t>
            </w:r>
          </w:p>
          <w:p w14:paraId="11CA9F49" w14:textId="77777777" w:rsidR="00C76744" w:rsidRDefault="000E69E5">
            <w:pPr>
              <w:pStyle w:val="ListParagraph"/>
              <w:numPr>
                <w:ilvl w:val="0"/>
                <w:numId w:val="327"/>
              </w:numPr>
            </w:pPr>
            <w:r>
              <w:t>Call 9-1-1 if necessary</w:t>
            </w:r>
          </w:p>
          <w:p w14:paraId="5B68EBE2" w14:textId="77777777" w:rsidR="00C76744" w:rsidRDefault="000E69E5">
            <w:pPr>
              <w:pStyle w:val="ListParagraph"/>
              <w:numPr>
                <w:ilvl w:val="0"/>
                <w:numId w:val="327"/>
              </w:numPr>
            </w:pPr>
            <w:r>
              <w:t>Notify Superintendent’s Offic</w:t>
            </w:r>
            <w:r w:rsidR="00B6138E">
              <w:t>e</w:t>
            </w:r>
          </w:p>
          <w:p w14:paraId="65547928" w14:textId="5A571F1E" w:rsidR="000E69E5" w:rsidRDefault="000E69E5">
            <w:pPr>
              <w:pStyle w:val="ListParagraph"/>
              <w:numPr>
                <w:ilvl w:val="0"/>
                <w:numId w:val="327"/>
              </w:numPr>
            </w:pPr>
            <w:r>
              <w:t>Staff provide accountability report and situation status of any hazards</w:t>
            </w:r>
          </w:p>
          <w:p w14:paraId="7EECE201" w14:textId="6C3D3E5B" w:rsidR="007D69E6" w:rsidRPr="00245837" w:rsidRDefault="007D69E6" w:rsidP="007D69E6">
            <w:pPr>
              <w:rPr>
                <w:u w:val="single"/>
              </w:rPr>
            </w:pPr>
            <w:r w:rsidRPr="00245837">
              <w:rPr>
                <w:u w:val="single"/>
              </w:rPr>
              <w:t xml:space="preserve">Goal </w:t>
            </w:r>
            <w:r>
              <w:rPr>
                <w:u w:val="single"/>
              </w:rPr>
              <w:t>2</w:t>
            </w:r>
            <w:r w:rsidRPr="00245837">
              <w:rPr>
                <w:u w:val="single"/>
              </w:rPr>
              <w:t xml:space="preserve"> Objectives</w:t>
            </w:r>
          </w:p>
          <w:p w14:paraId="60A72C7C" w14:textId="2C597D2D" w:rsidR="007D69E6" w:rsidRDefault="007D69E6">
            <w:pPr>
              <w:pStyle w:val="ListParagraph"/>
              <w:numPr>
                <w:ilvl w:val="0"/>
                <w:numId w:val="328"/>
              </w:numPr>
            </w:pPr>
            <w:r>
              <w:t xml:space="preserve">Quickly assess the situation and determine the need for </w:t>
            </w:r>
            <w:r w:rsidR="00B6138E">
              <w:t xml:space="preserve">further emergency procedures including </w:t>
            </w:r>
            <w:r>
              <w:t xml:space="preserve">evacuation.  If available, work with </w:t>
            </w:r>
            <w:r w:rsidR="00D13263">
              <w:t>first responders</w:t>
            </w:r>
            <w:r>
              <w:t xml:space="preserve"> to determine </w:t>
            </w:r>
            <w:r w:rsidR="00B6138E">
              <w:t>emergency procedure needs</w:t>
            </w:r>
            <w:r>
              <w:t xml:space="preserve"> </w:t>
            </w:r>
          </w:p>
          <w:p w14:paraId="08626F16" w14:textId="01118554" w:rsidR="007D69E6" w:rsidRDefault="007D69E6">
            <w:pPr>
              <w:pStyle w:val="ListParagraph"/>
              <w:numPr>
                <w:ilvl w:val="0"/>
                <w:numId w:val="328"/>
              </w:numPr>
            </w:pPr>
            <w:r>
              <w:t>Work with District office for assistance needed</w:t>
            </w:r>
          </w:p>
          <w:p w14:paraId="27BD3B09" w14:textId="2A01887F" w:rsidR="007D69E6" w:rsidRDefault="007D69E6">
            <w:pPr>
              <w:pStyle w:val="ListParagraph"/>
              <w:numPr>
                <w:ilvl w:val="0"/>
                <w:numId w:val="328"/>
              </w:numPr>
            </w:pPr>
            <w:r>
              <w:t xml:space="preserve">Implement </w:t>
            </w:r>
            <w:r w:rsidR="00B6138E">
              <w:t>other emergency</w:t>
            </w:r>
            <w:r>
              <w:t xml:space="preserve"> procedures based on the analysis   </w:t>
            </w:r>
          </w:p>
          <w:p w14:paraId="74B8F395" w14:textId="77777777" w:rsidR="000E69E5" w:rsidRPr="00E55A3A" w:rsidRDefault="000E69E5" w:rsidP="00FB3B16">
            <w:pPr>
              <w:rPr>
                <w:u w:val="single"/>
              </w:rPr>
            </w:pPr>
            <w:r w:rsidRPr="00E55A3A">
              <w:rPr>
                <w:u w:val="single"/>
              </w:rPr>
              <w:t>Goal 3 Objectives</w:t>
            </w:r>
          </w:p>
          <w:p w14:paraId="76658539" w14:textId="5D7CA6C9" w:rsidR="000E69E5" w:rsidRDefault="000E69E5">
            <w:pPr>
              <w:pStyle w:val="ListParagraph"/>
              <w:numPr>
                <w:ilvl w:val="0"/>
                <w:numId w:val="329"/>
              </w:numPr>
            </w:pPr>
            <w:r>
              <w:t xml:space="preserve">Implement evacuation </w:t>
            </w:r>
            <w:r w:rsidR="00B6138E">
              <w:t xml:space="preserve">and other emergency </w:t>
            </w:r>
            <w:r>
              <w:t xml:space="preserve">procedures </w:t>
            </w:r>
            <w:r w:rsidR="00B6138E">
              <w:t>as needed</w:t>
            </w:r>
          </w:p>
          <w:p w14:paraId="0F452048" w14:textId="77777777" w:rsidR="00C76744" w:rsidRDefault="000E69E5">
            <w:pPr>
              <w:pStyle w:val="ListParagraph"/>
              <w:numPr>
                <w:ilvl w:val="0"/>
                <w:numId w:val="329"/>
              </w:numPr>
            </w:pPr>
            <w:r>
              <w:t xml:space="preserve">Ensure every student and staff members is accounted for </w:t>
            </w:r>
          </w:p>
          <w:p w14:paraId="49903DF1" w14:textId="6C40DC02" w:rsidR="000E69E5" w:rsidRDefault="000E69E5">
            <w:pPr>
              <w:pStyle w:val="ListParagraph"/>
              <w:numPr>
                <w:ilvl w:val="0"/>
                <w:numId w:val="329"/>
              </w:numPr>
            </w:pPr>
            <w:r>
              <w:t>Activate members of the Incident Command Team as necessary (fire suppression, search &amp; rescue, medical first aid</w:t>
            </w:r>
            <w:r w:rsidR="00B6138E">
              <w:t>)</w:t>
            </w:r>
          </w:p>
          <w:p w14:paraId="3DA52051" w14:textId="77777777" w:rsidR="000E69E5" w:rsidRDefault="000E69E5" w:rsidP="007D69E6">
            <w:pPr>
              <w:pStyle w:val="ListParagraph"/>
              <w:ind w:left="360"/>
            </w:pPr>
          </w:p>
        </w:tc>
      </w:tr>
      <w:tr w:rsidR="000E69E5" w14:paraId="2DBD98EA" w14:textId="77777777" w:rsidTr="00FB3B16">
        <w:trPr>
          <w:trHeight w:val="1547"/>
        </w:trPr>
        <w:tc>
          <w:tcPr>
            <w:tcW w:w="1615" w:type="dxa"/>
            <w:tcBorders>
              <w:bottom w:val="single" w:sz="4" w:space="0" w:color="auto"/>
            </w:tcBorders>
          </w:tcPr>
          <w:p w14:paraId="55BA657F" w14:textId="77777777" w:rsidR="000E69E5" w:rsidRPr="00251BAB" w:rsidRDefault="000E69E5" w:rsidP="00FB3B16">
            <w:r w:rsidRPr="00251BAB">
              <w:t>Courses of Action:</w:t>
            </w:r>
          </w:p>
        </w:tc>
        <w:tc>
          <w:tcPr>
            <w:tcW w:w="8550" w:type="dxa"/>
            <w:tcBorders>
              <w:bottom w:val="single" w:sz="4" w:space="0" w:color="auto"/>
            </w:tcBorders>
          </w:tcPr>
          <w:p w14:paraId="6AD4AD5A" w14:textId="77777777" w:rsidR="000E69E5" w:rsidRDefault="000E69E5" w:rsidP="00FB3B16">
            <w:pPr>
              <w:tabs>
                <w:tab w:val="left" w:pos="720"/>
              </w:tabs>
              <w:ind w:left="1440" w:hanging="1440"/>
              <w:rPr>
                <w:rFonts w:cs="Arial"/>
                <w:b/>
              </w:rPr>
            </w:pPr>
            <w:r w:rsidRPr="00C850E1">
              <w:rPr>
                <w:rFonts w:cs="Arial"/>
                <w:b/>
              </w:rPr>
              <w:t>PRINCIPAL/SITE ADMINISTRATOR ACTIONS:</w:t>
            </w:r>
          </w:p>
          <w:p w14:paraId="31149DE5" w14:textId="77777777" w:rsidR="000E69E5" w:rsidRDefault="000E69E5" w:rsidP="00FB3B16">
            <w:pPr>
              <w:pStyle w:val="ListParagraph"/>
              <w:ind w:left="360"/>
            </w:pPr>
            <w:r>
              <w:t xml:space="preserve">  </w:t>
            </w:r>
            <w:r w:rsidRPr="00E55A3A">
              <w:t xml:space="preserve">  </w:t>
            </w:r>
          </w:p>
          <w:p w14:paraId="7EFA1CE0" w14:textId="4F462C8C" w:rsidR="000E69E5" w:rsidRDefault="000E69E5" w:rsidP="00FB3B16">
            <w:pPr>
              <w:rPr>
                <w:u w:val="single"/>
              </w:rPr>
            </w:pPr>
            <w:r w:rsidRPr="00245837">
              <w:rPr>
                <w:u w:val="single"/>
              </w:rPr>
              <w:t xml:space="preserve">Goal </w:t>
            </w:r>
            <w:r w:rsidR="00BE034D">
              <w:rPr>
                <w:u w:val="single"/>
              </w:rPr>
              <w:t>1</w:t>
            </w:r>
            <w:r w:rsidRPr="00245837">
              <w:rPr>
                <w:u w:val="single"/>
              </w:rPr>
              <w:t xml:space="preserve"> </w:t>
            </w:r>
            <w:r>
              <w:rPr>
                <w:u w:val="single"/>
              </w:rPr>
              <w:t>Actions</w:t>
            </w:r>
          </w:p>
          <w:p w14:paraId="40329408" w14:textId="5227E12F" w:rsidR="00BE034D" w:rsidRDefault="000E69E5">
            <w:pPr>
              <w:pStyle w:val="ListParagraph"/>
              <w:numPr>
                <w:ilvl w:val="0"/>
                <w:numId w:val="330"/>
              </w:numPr>
            </w:pPr>
            <w:r>
              <w:t xml:space="preserve">Make notification to staff and students </w:t>
            </w:r>
          </w:p>
          <w:p w14:paraId="06A3443C" w14:textId="491E13B4" w:rsidR="00BE034D" w:rsidRPr="00BE034D" w:rsidRDefault="00B6138E">
            <w:pPr>
              <w:pStyle w:val="ListParagraph"/>
              <w:numPr>
                <w:ilvl w:val="1"/>
                <w:numId w:val="330"/>
              </w:numPr>
            </w:pPr>
            <w:r w:rsidRPr="00BE034D">
              <w:rPr>
                <w:rFonts w:cs="Arial"/>
              </w:rPr>
              <w:t>In a real event, the shaking of the ground is the signal to Drop, Cover, Hold On</w:t>
            </w:r>
          </w:p>
          <w:p w14:paraId="33CB476E" w14:textId="21E6CB04" w:rsidR="00BE034D" w:rsidRPr="00BE034D" w:rsidRDefault="00B6138E">
            <w:pPr>
              <w:pStyle w:val="ListParagraph"/>
              <w:numPr>
                <w:ilvl w:val="1"/>
                <w:numId w:val="330"/>
              </w:numPr>
            </w:pPr>
            <w:r w:rsidRPr="00BE034D">
              <w:rPr>
                <w:rFonts w:cs="Arial"/>
              </w:rPr>
              <w:t>During an earthquake drill, the signal for Drop, Cover, Hold On is a verbal command (Drop, Cover, Hold On) over the P.A. System</w:t>
            </w:r>
          </w:p>
          <w:p w14:paraId="65CFA09D" w14:textId="77777777" w:rsidR="00BE034D" w:rsidRDefault="00B6138E">
            <w:pPr>
              <w:pStyle w:val="ListParagraph"/>
              <w:numPr>
                <w:ilvl w:val="1"/>
                <w:numId w:val="330"/>
              </w:numPr>
            </w:pPr>
            <w:r w:rsidRPr="00C850E1">
              <w:t>The following announcement will be made over the public address system and by teachers in classrooms:</w:t>
            </w:r>
          </w:p>
          <w:p w14:paraId="3FDE74E3" w14:textId="621BFBB4" w:rsidR="00B6138E" w:rsidRPr="00BE034D" w:rsidRDefault="00B6138E">
            <w:pPr>
              <w:pStyle w:val="ListParagraph"/>
              <w:numPr>
                <w:ilvl w:val="1"/>
                <w:numId w:val="330"/>
              </w:numPr>
            </w:pPr>
            <w:r w:rsidRPr="00BE034D">
              <w:rPr>
                <w:i/>
                <w:iCs/>
                <w:u w:val="single"/>
              </w:rPr>
              <w:t>Announcement Example</w:t>
            </w:r>
            <w:r w:rsidRPr="00BE034D">
              <w:rPr>
                <w:i/>
                <w:iCs/>
              </w:rPr>
              <w:t xml:space="preserve">: “Attention please.  We are experiencing seismic activity.  For your protection, follow Duck, Cover and Hold On procedures.  Get under a table or desk, away from windows and anything that could fall </w:t>
            </w:r>
            <w:r w:rsidRPr="00BE034D">
              <w:rPr>
                <w:i/>
                <w:iCs/>
              </w:rPr>
              <w:lastRenderedPageBreak/>
              <w:t>and hurt you.  Hold that position until the shaking stops or until you receive further instructions”</w:t>
            </w:r>
          </w:p>
          <w:p w14:paraId="6694242C" w14:textId="5A8573EA" w:rsidR="00BE034D" w:rsidRPr="00BE034D" w:rsidRDefault="00BE034D">
            <w:pPr>
              <w:pStyle w:val="ListParagraph"/>
              <w:numPr>
                <w:ilvl w:val="1"/>
                <w:numId w:val="330"/>
              </w:numPr>
            </w:pPr>
            <w:r w:rsidRPr="00BE034D">
              <w:t xml:space="preserve">Remind </w:t>
            </w:r>
            <w:r>
              <w:t>staff and students to cover heads/necks with a book or other hard surface if they must evacuate, in case of aftershocks or falling debris</w:t>
            </w:r>
          </w:p>
          <w:p w14:paraId="55A6A902" w14:textId="77777777" w:rsidR="000E69E5" w:rsidRPr="006E6A25" w:rsidRDefault="000E69E5">
            <w:pPr>
              <w:pStyle w:val="Bullet1"/>
              <w:numPr>
                <w:ilvl w:val="0"/>
                <w:numId w:val="330"/>
              </w:numPr>
            </w:pPr>
            <w:r w:rsidRPr="006E6A25">
              <w:t>Call 9-1-1 if necessary</w:t>
            </w:r>
          </w:p>
          <w:p w14:paraId="57D2E097" w14:textId="4BC1074D" w:rsidR="00B6138E" w:rsidRDefault="000E69E5">
            <w:pPr>
              <w:pStyle w:val="Bullet1"/>
              <w:numPr>
                <w:ilvl w:val="0"/>
                <w:numId w:val="330"/>
              </w:numPr>
            </w:pPr>
            <w:r>
              <w:t>Notify the Superintendent’s Office</w:t>
            </w:r>
            <w:r w:rsidR="00BE034D">
              <w:t xml:space="preserve"> or EOC</w:t>
            </w:r>
            <w:r>
              <w:t xml:space="preserve"> of situation</w:t>
            </w:r>
            <w:r w:rsidR="00BE034D">
              <w:t xml:space="preserve"> of any significant injuries or damage</w:t>
            </w:r>
          </w:p>
          <w:p w14:paraId="7F62314C" w14:textId="4B33407E" w:rsidR="00B6138E" w:rsidRDefault="00B6138E" w:rsidP="00B6138E">
            <w:pPr>
              <w:rPr>
                <w:u w:val="single"/>
              </w:rPr>
            </w:pPr>
            <w:r w:rsidRPr="00245837">
              <w:rPr>
                <w:u w:val="single"/>
              </w:rPr>
              <w:t xml:space="preserve">Goal </w:t>
            </w:r>
            <w:r w:rsidR="00BE034D">
              <w:rPr>
                <w:u w:val="single"/>
              </w:rPr>
              <w:t>2</w:t>
            </w:r>
            <w:r w:rsidRPr="00245837">
              <w:rPr>
                <w:u w:val="single"/>
              </w:rPr>
              <w:t xml:space="preserve"> </w:t>
            </w:r>
            <w:r>
              <w:rPr>
                <w:u w:val="single"/>
              </w:rPr>
              <w:t>Actions</w:t>
            </w:r>
          </w:p>
          <w:p w14:paraId="750A287E" w14:textId="4EF894D5" w:rsidR="00B6138E" w:rsidRPr="00E55A3A" w:rsidRDefault="00B6138E">
            <w:pPr>
              <w:pStyle w:val="ListParagraph"/>
              <w:numPr>
                <w:ilvl w:val="0"/>
                <w:numId w:val="331"/>
              </w:numPr>
            </w:pPr>
            <w:r w:rsidRPr="00E55A3A">
              <w:t>Determine the need for evacuation by assessing the situation, relying on staff reports or personal observations</w:t>
            </w:r>
            <w:r w:rsidR="00BE034D">
              <w:t>, and call for evacuation and activation of Incident Command Team if required</w:t>
            </w:r>
            <w:r w:rsidRPr="00E55A3A">
              <w:t xml:space="preserve">  </w:t>
            </w:r>
          </w:p>
          <w:p w14:paraId="5D4B55C9" w14:textId="7CE78893" w:rsidR="006F3CE7" w:rsidRDefault="00B6138E">
            <w:pPr>
              <w:pStyle w:val="ListParagraph"/>
              <w:numPr>
                <w:ilvl w:val="0"/>
                <w:numId w:val="331"/>
              </w:numPr>
            </w:pPr>
            <w:r w:rsidRPr="00E55A3A">
              <w:t>If law enforcement or fire are on-site, work collaboratively to decide of evacuation</w:t>
            </w:r>
            <w:r w:rsidR="00BE034D">
              <w:t xml:space="preserve"> and other necessary emergency procedures</w:t>
            </w:r>
          </w:p>
          <w:p w14:paraId="2A745642" w14:textId="77777777" w:rsidR="000E69E5" w:rsidRDefault="000E69E5" w:rsidP="00FB3B16">
            <w:pPr>
              <w:rPr>
                <w:u w:val="single"/>
              </w:rPr>
            </w:pPr>
            <w:r w:rsidRPr="00245837">
              <w:rPr>
                <w:u w:val="single"/>
              </w:rPr>
              <w:t xml:space="preserve">Goal </w:t>
            </w:r>
            <w:r>
              <w:rPr>
                <w:u w:val="single"/>
              </w:rPr>
              <w:t>3</w:t>
            </w:r>
            <w:r w:rsidRPr="00245837">
              <w:rPr>
                <w:u w:val="single"/>
              </w:rPr>
              <w:t xml:space="preserve"> </w:t>
            </w:r>
            <w:r>
              <w:rPr>
                <w:u w:val="single"/>
              </w:rPr>
              <w:t>Actions</w:t>
            </w:r>
          </w:p>
          <w:p w14:paraId="4C1DF48C" w14:textId="3B2ED006" w:rsidR="000E69E5" w:rsidRDefault="000E69E5">
            <w:pPr>
              <w:pStyle w:val="ListParagraph"/>
              <w:numPr>
                <w:ilvl w:val="0"/>
                <w:numId w:val="332"/>
              </w:numPr>
            </w:pPr>
            <w:r>
              <w:t>Ensure staff and students</w:t>
            </w:r>
            <w:r w:rsidR="006F3CE7">
              <w:t xml:space="preserve"> implement Drop, Cover and Hold-On, evacuation and other important emergency procedures</w:t>
            </w:r>
            <w:r>
              <w:t xml:space="preserve"> </w:t>
            </w:r>
          </w:p>
          <w:p w14:paraId="343B7F25" w14:textId="36744F76" w:rsidR="000E69E5" w:rsidRDefault="000E69E5">
            <w:pPr>
              <w:pStyle w:val="ListParagraph"/>
              <w:numPr>
                <w:ilvl w:val="0"/>
                <w:numId w:val="332"/>
              </w:numPr>
            </w:pPr>
            <w:r>
              <w:t>Implement accountability procedures</w:t>
            </w:r>
          </w:p>
          <w:p w14:paraId="27193C75" w14:textId="7A229A63" w:rsidR="00752EF4" w:rsidRPr="006E6A25" w:rsidRDefault="00752EF4">
            <w:pPr>
              <w:pStyle w:val="ListParagraph"/>
              <w:numPr>
                <w:ilvl w:val="0"/>
                <w:numId w:val="332"/>
              </w:numPr>
            </w:pPr>
            <w:r w:rsidRPr="00752EF4">
              <w:rPr>
                <w:rFonts w:cs="Arial"/>
              </w:rPr>
              <w:t xml:space="preserve">If there is evidence of a gas leak, </w:t>
            </w:r>
            <w:r>
              <w:rPr>
                <w:rFonts w:cs="Arial"/>
              </w:rPr>
              <w:t xml:space="preserve">designate someone to turn </w:t>
            </w:r>
            <w:r w:rsidRPr="00752EF4">
              <w:rPr>
                <w:rFonts w:cs="Arial"/>
              </w:rPr>
              <w:t>off gas valves</w:t>
            </w:r>
          </w:p>
          <w:p w14:paraId="69897193" w14:textId="121DE3F9" w:rsidR="000E69E5" w:rsidRPr="006E6A25" w:rsidRDefault="000E69E5">
            <w:pPr>
              <w:pStyle w:val="ListParagraph"/>
              <w:numPr>
                <w:ilvl w:val="0"/>
                <w:numId w:val="332"/>
              </w:numPr>
            </w:pPr>
            <w:r w:rsidRPr="006E6A25">
              <w:t>Activate the Incident Command Team, if necessary</w:t>
            </w:r>
          </w:p>
          <w:p w14:paraId="58D70B03" w14:textId="77777777" w:rsidR="000E69E5" w:rsidRPr="006E6A25" w:rsidRDefault="000E69E5">
            <w:pPr>
              <w:pStyle w:val="ListParagraph"/>
              <w:numPr>
                <w:ilvl w:val="1"/>
                <w:numId w:val="332"/>
              </w:numPr>
            </w:pPr>
            <w:r w:rsidRPr="006E6A25">
              <w:t>Search and Rescue</w:t>
            </w:r>
          </w:p>
          <w:p w14:paraId="4CCE6089" w14:textId="77777777" w:rsidR="000E69E5" w:rsidRDefault="000E69E5">
            <w:pPr>
              <w:pStyle w:val="ListParagraph"/>
              <w:numPr>
                <w:ilvl w:val="1"/>
                <w:numId w:val="332"/>
              </w:numPr>
            </w:pPr>
            <w:r w:rsidRPr="006E6A25">
              <w:t>First</w:t>
            </w:r>
            <w:r>
              <w:t xml:space="preserve"> </w:t>
            </w:r>
            <w:r w:rsidRPr="006E6A25">
              <w:t>Aid/Medical</w:t>
            </w:r>
          </w:p>
          <w:p w14:paraId="6E53D2E7" w14:textId="77777777" w:rsidR="00752EF4" w:rsidRDefault="000E69E5">
            <w:pPr>
              <w:pStyle w:val="ListParagraph"/>
              <w:numPr>
                <w:ilvl w:val="1"/>
                <w:numId w:val="332"/>
              </w:numPr>
            </w:pPr>
            <w:r>
              <w:t>Reunification Team</w:t>
            </w:r>
          </w:p>
          <w:p w14:paraId="6659A8D4" w14:textId="48918812" w:rsidR="00752EF4" w:rsidRPr="00E24325" w:rsidRDefault="00752EF4">
            <w:pPr>
              <w:pStyle w:val="ListParagraph"/>
              <w:numPr>
                <w:ilvl w:val="0"/>
                <w:numId w:val="332"/>
              </w:numPr>
            </w:pPr>
            <w:r w:rsidRPr="00E24325">
              <w:rPr>
                <w:rFonts w:cs="Arial"/>
              </w:rPr>
              <w:t>Upon arrival of First Responders, the Site Incident Commander will coordinate Initial Damage Assessment (See Functional Annex D) and decide upon a course of action to render the situation safe</w:t>
            </w:r>
          </w:p>
          <w:p w14:paraId="58E422BE" w14:textId="413926C7" w:rsidR="00092C20" w:rsidRPr="00E24325" w:rsidRDefault="00092C20">
            <w:pPr>
              <w:pStyle w:val="ListParagraph"/>
              <w:numPr>
                <w:ilvl w:val="0"/>
                <w:numId w:val="332"/>
              </w:numPr>
            </w:pPr>
            <w:r w:rsidRPr="00E24325">
              <w:t>Implement Reunification Plan as necessary (See Functional Annex B)</w:t>
            </w:r>
          </w:p>
          <w:p w14:paraId="49AACF02" w14:textId="77777777" w:rsidR="000E69E5" w:rsidRDefault="000E69E5" w:rsidP="00FB3B16">
            <w:pPr>
              <w:pStyle w:val="Bullet1"/>
              <w:numPr>
                <w:ilvl w:val="0"/>
                <w:numId w:val="0"/>
              </w:numPr>
              <w:ind w:left="720" w:hanging="360"/>
            </w:pPr>
          </w:p>
          <w:p w14:paraId="38D4687A" w14:textId="77777777" w:rsidR="000E69E5" w:rsidRDefault="000E69E5" w:rsidP="00FB3B16">
            <w:pPr>
              <w:tabs>
                <w:tab w:val="left" w:pos="540"/>
                <w:tab w:val="left" w:pos="720"/>
                <w:tab w:val="left" w:pos="2880"/>
              </w:tabs>
              <w:ind w:left="1440" w:hanging="1440"/>
              <w:rPr>
                <w:rFonts w:cs="Arial"/>
                <w:b/>
              </w:rPr>
            </w:pPr>
            <w:r w:rsidRPr="00C850E1">
              <w:rPr>
                <w:rFonts w:cs="Arial"/>
                <w:b/>
              </w:rPr>
              <w:t xml:space="preserve">STAFF ACTIONS: </w:t>
            </w:r>
          </w:p>
          <w:p w14:paraId="47B8E79D" w14:textId="77777777" w:rsidR="000E69E5" w:rsidRDefault="000E69E5" w:rsidP="00FB3B16">
            <w:pPr>
              <w:rPr>
                <w:u w:val="single"/>
              </w:rPr>
            </w:pPr>
            <w:r w:rsidRPr="00245837">
              <w:rPr>
                <w:u w:val="single"/>
              </w:rPr>
              <w:t xml:space="preserve">Goal </w:t>
            </w:r>
            <w:r>
              <w:rPr>
                <w:u w:val="single"/>
              </w:rPr>
              <w:t>1</w:t>
            </w:r>
            <w:r w:rsidRPr="00245837">
              <w:rPr>
                <w:u w:val="single"/>
              </w:rPr>
              <w:t xml:space="preserve"> </w:t>
            </w:r>
            <w:r>
              <w:rPr>
                <w:u w:val="single"/>
              </w:rPr>
              <w:t>Actions</w:t>
            </w:r>
          </w:p>
          <w:p w14:paraId="203ACFF2" w14:textId="77777777" w:rsidR="006F3CE7" w:rsidRDefault="006F3CE7">
            <w:pPr>
              <w:pStyle w:val="ListParagraph"/>
              <w:numPr>
                <w:ilvl w:val="0"/>
                <w:numId w:val="333"/>
              </w:numPr>
            </w:pPr>
            <w:r w:rsidRPr="005E59D9">
              <w:t>Provide accountability report to Incident Command/administration.</w:t>
            </w:r>
          </w:p>
          <w:p w14:paraId="0B484897" w14:textId="77777777" w:rsidR="006F3CE7" w:rsidRPr="005E59D9" w:rsidRDefault="006F3CE7">
            <w:pPr>
              <w:pStyle w:val="ListParagraph"/>
              <w:numPr>
                <w:ilvl w:val="0"/>
                <w:numId w:val="333"/>
              </w:numPr>
            </w:pPr>
            <w:r>
              <w:t xml:space="preserve">Provide a report of any hazards or situations that need attention to Incident Command/administration.  </w:t>
            </w:r>
          </w:p>
          <w:p w14:paraId="2F622F82" w14:textId="11265911" w:rsidR="000E69E5" w:rsidRPr="00385CDB" w:rsidRDefault="000E69E5">
            <w:pPr>
              <w:pStyle w:val="ListParagraph"/>
              <w:numPr>
                <w:ilvl w:val="0"/>
                <w:numId w:val="333"/>
              </w:numPr>
              <w:rPr>
                <w:u w:val="single"/>
              </w:rPr>
            </w:pPr>
            <w:r>
              <w:t>As evacuation is in process, conduct a</w:t>
            </w:r>
            <w:r w:rsidRPr="00BD68AA">
              <w:rPr>
                <w:bCs/>
              </w:rPr>
              <w:t xml:space="preserve"> rapid visual assessment of assigned areas as exit</w:t>
            </w:r>
            <w:r>
              <w:rPr>
                <w:bCs/>
              </w:rPr>
              <w:t>ing</w:t>
            </w:r>
            <w:r w:rsidR="006F3CE7">
              <w:rPr>
                <w:bCs/>
              </w:rPr>
              <w:t xml:space="preserve"> and provide a report of any hazards to Incident Command</w:t>
            </w:r>
          </w:p>
          <w:p w14:paraId="64C55E9F" w14:textId="77777777" w:rsidR="000E69E5" w:rsidRDefault="000E69E5" w:rsidP="00FB3B16">
            <w:pPr>
              <w:rPr>
                <w:u w:val="single"/>
              </w:rPr>
            </w:pPr>
            <w:r w:rsidRPr="00245837">
              <w:rPr>
                <w:u w:val="single"/>
              </w:rPr>
              <w:t xml:space="preserve">Goal </w:t>
            </w:r>
            <w:r>
              <w:rPr>
                <w:u w:val="single"/>
              </w:rPr>
              <w:t>2</w:t>
            </w:r>
            <w:r w:rsidRPr="00245837">
              <w:rPr>
                <w:u w:val="single"/>
              </w:rPr>
              <w:t xml:space="preserve"> </w:t>
            </w:r>
            <w:r>
              <w:rPr>
                <w:u w:val="single"/>
              </w:rPr>
              <w:t>Actions</w:t>
            </w:r>
          </w:p>
          <w:p w14:paraId="237261A2" w14:textId="1054612A" w:rsidR="006F3CE7" w:rsidRDefault="006F3CE7">
            <w:pPr>
              <w:pStyle w:val="ListParagraph"/>
              <w:numPr>
                <w:ilvl w:val="0"/>
                <w:numId w:val="334"/>
              </w:numPr>
            </w:pPr>
            <w:r w:rsidRPr="00E55A3A">
              <w:t>Determine the need for evacuation</w:t>
            </w:r>
            <w:r>
              <w:t xml:space="preserve"> or other emergency actions</w:t>
            </w:r>
            <w:r w:rsidRPr="00E55A3A">
              <w:t xml:space="preserve"> by </w:t>
            </w:r>
            <w:r>
              <w:t xml:space="preserve">quickly </w:t>
            </w:r>
            <w:r w:rsidRPr="00E55A3A">
              <w:t>assessing the situation</w:t>
            </w:r>
            <w:r>
              <w:t xml:space="preserve"> </w:t>
            </w:r>
          </w:p>
          <w:p w14:paraId="79C91262" w14:textId="4E30DD74" w:rsidR="000E69E5" w:rsidRPr="00385CDB" w:rsidRDefault="006F3CE7">
            <w:pPr>
              <w:pStyle w:val="ListParagraph"/>
              <w:numPr>
                <w:ilvl w:val="0"/>
                <w:numId w:val="334"/>
              </w:numPr>
            </w:pPr>
            <w:r>
              <w:t>Notify Incident Command of any assistance needed to perform emergency actions</w:t>
            </w:r>
          </w:p>
          <w:p w14:paraId="31D33216" w14:textId="4A8CB804" w:rsidR="000E69E5" w:rsidRDefault="000E69E5" w:rsidP="00FB3B16">
            <w:pPr>
              <w:rPr>
                <w:u w:val="single"/>
              </w:rPr>
            </w:pPr>
            <w:r w:rsidRPr="00245837">
              <w:rPr>
                <w:u w:val="single"/>
              </w:rPr>
              <w:t xml:space="preserve">Goal </w:t>
            </w:r>
            <w:r>
              <w:rPr>
                <w:u w:val="single"/>
              </w:rPr>
              <w:t>3</w:t>
            </w:r>
            <w:r w:rsidRPr="00245837">
              <w:rPr>
                <w:u w:val="single"/>
              </w:rPr>
              <w:t xml:space="preserve"> </w:t>
            </w:r>
            <w:r>
              <w:rPr>
                <w:u w:val="single"/>
              </w:rPr>
              <w:t>Actions</w:t>
            </w:r>
            <w:r w:rsidR="006F3CE7">
              <w:rPr>
                <w:u w:val="single"/>
              </w:rPr>
              <w:t xml:space="preserve"> – Inside Buildings</w:t>
            </w:r>
          </w:p>
          <w:p w14:paraId="68CE9179" w14:textId="14CD2E4A" w:rsidR="006F3CE7" w:rsidRPr="00C73AF0" w:rsidRDefault="006F3CE7">
            <w:pPr>
              <w:pStyle w:val="ListParagraph"/>
              <w:numPr>
                <w:ilvl w:val="0"/>
                <w:numId w:val="335"/>
              </w:numPr>
              <w:rPr>
                <w:rFonts w:cs="Arial"/>
              </w:rPr>
            </w:pPr>
            <w:r w:rsidRPr="00C73AF0">
              <w:rPr>
                <w:rFonts w:cs="Arial"/>
              </w:rPr>
              <w:t>Direct students to get to safety under tables, desks, or other supporting objects.  Hold onto the object to keep it over your body.  If it’s not possible to get under a supportive object, then make an effort to protect at least head</w:t>
            </w:r>
            <w:r w:rsidR="00C73AF0">
              <w:rPr>
                <w:rFonts w:cs="Arial"/>
              </w:rPr>
              <w:t>/neck</w:t>
            </w:r>
            <w:r w:rsidRPr="00C73AF0">
              <w:rPr>
                <w:rFonts w:cs="Arial"/>
              </w:rPr>
              <w:t xml:space="preserve"> with book or other hard surface</w:t>
            </w:r>
          </w:p>
          <w:p w14:paraId="57AFBB74" w14:textId="67BB3AD7" w:rsidR="006F3CE7" w:rsidRPr="00C73AF0" w:rsidRDefault="006F3CE7">
            <w:pPr>
              <w:pStyle w:val="ListParagraph"/>
              <w:numPr>
                <w:ilvl w:val="0"/>
                <w:numId w:val="335"/>
              </w:numPr>
              <w:rPr>
                <w:rFonts w:cs="Arial"/>
              </w:rPr>
            </w:pPr>
            <w:r w:rsidRPr="00C73AF0">
              <w:rPr>
                <w:rFonts w:cs="Arial"/>
              </w:rPr>
              <w:t>Remain away from windows to avoid shattering glass, and away from large objects that may fall upon your person</w:t>
            </w:r>
          </w:p>
          <w:p w14:paraId="0BB72B95" w14:textId="77ED5AA4" w:rsidR="006F3CE7" w:rsidRPr="00C73AF0" w:rsidRDefault="006F3CE7">
            <w:pPr>
              <w:pStyle w:val="ListParagraph"/>
              <w:numPr>
                <w:ilvl w:val="0"/>
                <w:numId w:val="335"/>
              </w:numPr>
              <w:rPr>
                <w:rFonts w:cs="Arial"/>
              </w:rPr>
            </w:pPr>
            <w:r w:rsidRPr="00C73AF0">
              <w:rPr>
                <w:rFonts w:cs="Arial"/>
              </w:rPr>
              <w:t>Keep students in protected position for at least two minutes (following first quake and aftershocks) before assessing for damage or injuries</w:t>
            </w:r>
          </w:p>
          <w:p w14:paraId="10FEFB2C" w14:textId="1C0B489C" w:rsidR="00C73AF0" w:rsidRDefault="006F3CE7">
            <w:pPr>
              <w:pStyle w:val="ListParagraph"/>
              <w:numPr>
                <w:ilvl w:val="0"/>
                <w:numId w:val="335"/>
              </w:numPr>
              <w:rPr>
                <w:rFonts w:cs="Arial"/>
              </w:rPr>
            </w:pPr>
            <w:r w:rsidRPr="00C73AF0">
              <w:rPr>
                <w:rFonts w:cs="Arial"/>
              </w:rPr>
              <w:t>After the first quake, if evacuation is deemed necessary, the Site Incident Commander will initiate the Evacuation by announcing the evacuation on the PA system.  If no such directive has been issued but a teacher feels it is prudent to evacuate, then the teacher should check the evacuation path prior to initiating self-evacuation</w:t>
            </w:r>
          </w:p>
          <w:p w14:paraId="2999DFFE" w14:textId="6FC52CAC" w:rsidR="00C73AF0" w:rsidRDefault="006F3CE7">
            <w:pPr>
              <w:pStyle w:val="ListParagraph"/>
              <w:numPr>
                <w:ilvl w:val="0"/>
                <w:numId w:val="335"/>
              </w:numPr>
              <w:rPr>
                <w:rFonts w:cs="Arial"/>
              </w:rPr>
            </w:pPr>
            <w:r w:rsidRPr="00C73AF0">
              <w:rPr>
                <w:rFonts w:cs="Arial"/>
              </w:rPr>
              <w:lastRenderedPageBreak/>
              <w:t>Have all individuals cover their heads with book or other hard surface as they evacuate, in case of aftershocks or falling debris</w:t>
            </w:r>
          </w:p>
          <w:p w14:paraId="0528C648" w14:textId="77777777" w:rsidR="00752EF4" w:rsidRDefault="00C73AF0">
            <w:pPr>
              <w:pStyle w:val="ListParagraph"/>
              <w:numPr>
                <w:ilvl w:val="0"/>
                <w:numId w:val="335"/>
              </w:numPr>
              <w:rPr>
                <w:rFonts w:cs="Arial"/>
              </w:rPr>
            </w:pPr>
            <w:r>
              <w:rPr>
                <w:rFonts w:cs="Arial"/>
              </w:rPr>
              <w:t xml:space="preserve">If Incident Command Team is activated, fill designated position  </w:t>
            </w:r>
            <w:r w:rsidR="006F3CE7" w:rsidRPr="00C73AF0">
              <w:rPr>
                <w:rFonts w:cs="Arial"/>
              </w:rPr>
              <w:t xml:space="preserve"> </w:t>
            </w:r>
          </w:p>
          <w:p w14:paraId="497ECD6D" w14:textId="77777777" w:rsidR="00752EF4" w:rsidRDefault="00752EF4">
            <w:pPr>
              <w:pStyle w:val="ListParagraph"/>
              <w:numPr>
                <w:ilvl w:val="0"/>
                <w:numId w:val="335"/>
              </w:numPr>
              <w:rPr>
                <w:rFonts w:cs="Arial"/>
              </w:rPr>
            </w:pPr>
            <w:r w:rsidRPr="00752EF4">
              <w:rPr>
                <w:rFonts w:cs="Arial"/>
              </w:rPr>
              <w:t xml:space="preserve">Extinguish any flames and turn off power to equipment and electrical appliances, if possible.  </w:t>
            </w:r>
          </w:p>
          <w:p w14:paraId="38735458" w14:textId="19A364E9" w:rsidR="00C73AF0" w:rsidRPr="00385CDB" w:rsidRDefault="00752EF4">
            <w:pPr>
              <w:pStyle w:val="ListParagraph"/>
              <w:numPr>
                <w:ilvl w:val="0"/>
                <w:numId w:val="335"/>
              </w:numPr>
              <w:rPr>
                <w:rFonts w:cs="Arial"/>
              </w:rPr>
            </w:pPr>
            <w:r w:rsidRPr="00752EF4">
              <w:rPr>
                <w:rFonts w:cs="Arial"/>
              </w:rPr>
              <w:t xml:space="preserve">Classrooms should not be reoccupied until authorized site building inspectors/facilities/custodian can check the buildings for safety.  If there are any signs of damage (broken window, doors jammed, building cracks), this is an indication that there is structural damage that will need to be properly inspected by an authorized official. </w:t>
            </w:r>
          </w:p>
          <w:p w14:paraId="3F4914ED" w14:textId="3BB8721B" w:rsidR="00C73AF0" w:rsidRDefault="00C73AF0" w:rsidP="00C73AF0">
            <w:pPr>
              <w:rPr>
                <w:u w:val="single"/>
              </w:rPr>
            </w:pPr>
            <w:r w:rsidRPr="00245837">
              <w:rPr>
                <w:u w:val="single"/>
              </w:rPr>
              <w:t xml:space="preserve">Goal </w:t>
            </w:r>
            <w:r>
              <w:rPr>
                <w:u w:val="single"/>
              </w:rPr>
              <w:t>3</w:t>
            </w:r>
            <w:r w:rsidRPr="00245837">
              <w:rPr>
                <w:u w:val="single"/>
              </w:rPr>
              <w:t xml:space="preserve"> </w:t>
            </w:r>
            <w:r>
              <w:rPr>
                <w:u w:val="single"/>
              </w:rPr>
              <w:t>Actions – Outside Buildings</w:t>
            </w:r>
          </w:p>
          <w:p w14:paraId="417C1609" w14:textId="41DD3B4F" w:rsidR="006F3CE7" w:rsidRPr="00C73AF0" w:rsidRDefault="006F3CE7">
            <w:pPr>
              <w:pStyle w:val="ListParagraph"/>
              <w:numPr>
                <w:ilvl w:val="0"/>
                <w:numId w:val="188"/>
              </w:numPr>
              <w:rPr>
                <w:rFonts w:cs="Arial"/>
              </w:rPr>
            </w:pPr>
            <w:r w:rsidRPr="00C73AF0">
              <w:rPr>
                <w:rFonts w:cs="Arial"/>
              </w:rPr>
              <w:t>Direct students to move away from buildings, trees, streetlights, signs, vehicles, windows and overhead utility wires that could fall and cause serious injury</w:t>
            </w:r>
          </w:p>
          <w:p w14:paraId="50661CCD" w14:textId="1E757ABE" w:rsidR="006F3CE7" w:rsidRPr="00C73AF0" w:rsidRDefault="006F3CE7">
            <w:pPr>
              <w:pStyle w:val="ListParagraph"/>
              <w:numPr>
                <w:ilvl w:val="0"/>
                <w:numId w:val="188"/>
              </w:numPr>
              <w:rPr>
                <w:rFonts w:cs="Arial"/>
              </w:rPr>
            </w:pPr>
            <w:r w:rsidRPr="00C73AF0">
              <w:rPr>
                <w:rFonts w:cs="Arial"/>
              </w:rPr>
              <w:t xml:space="preserve">Once in the open, students and staff should drop to the ground onto their hands and knees before the earthquake knocks them off their feet </w:t>
            </w:r>
          </w:p>
          <w:p w14:paraId="786BD3E3" w14:textId="2D480522" w:rsidR="006F3CE7" w:rsidRDefault="006F3CE7">
            <w:pPr>
              <w:pStyle w:val="ListParagraph"/>
              <w:numPr>
                <w:ilvl w:val="0"/>
                <w:numId w:val="188"/>
              </w:numPr>
              <w:rPr>
                <w:rFonts w:cs="Arial"/>
              </w:rPr>
            </w:pPr>
            <w:r w:rsidRPr="00C73AF0">
              <w:rPr>
                <w:rFonts w:cs="Arial"/>
              </w:rPr>
              <w:t xml:space="preserve">If students and staff are unable to safely move away from buildings, trees, streetlights, signs, vehicles and overhead utility wires during the earthquake, then students and staff should drop down to the ground onto their hands and knees, cover their head, neck and face with their arms as best they can until the shaking stops. When the shaking subsides move to an open area </w:t>
            </w:r>
          </w:p>
          <w:p w14:paraId="24B0CD38" w14:textId="142D8C3E" w:rsidR="000E69E5" w:rsidRPr="00385CDB" w:rsidRDefault="00752EF4">
            <w:pPr>
              <w:pStyle w:val="ListParagraph"/>
              <w:numPr>
                <w:ilvl w:val="0"/>
                <w:numId w:val="188"/>
              </w:numPr>
              <w:rPr>
                <w:rFonts w:cs="Arial"/>
              </w:rPr>
            </w:pPr>
            <w:r>
              <w:rPr>
                <w:rFonts w:cs="Arial"/>
              </w:rPr>
              <w:t>If Incident Command Team is activated, fill designated position</w:t>
            </w:r>
          </w:p>
        </w:tc>
      </w:tr>
      <w:tr w:rsidR="000E69E5" w:rsidRPr="00E10337" w14:paraId="6D4CF599" w14:textId="77777777" w:rsidTr="00FB3B16">
        <w:tc>
          <w:tcPr>
            <w:tcW w:w="1615" w:type="dxa"/>
            <w:tcBorders>
              <w:right w:val="nil"/>
            </w:tcBorders>
            <w:shd w:val="clear" w:color="auto" w:fill="DBE5F1" w:themeFill="accent1" w:themeFillTint="33"/>
          </w:tcPr>
          <w:p w14:paraId="5DA00BFE" w14:textId="77777777" w:rsidR="000E69E5" w:rsidRPr="00E10337" w:rsidRDefault="000E69E5" w:rsidP="00FB3B16">
            <w:pPr>
              <w:pStyle w:val="Heading2"/>
            </w:pPr>
            <w:r w:rsidRPr="00E10337">
              <w:lastRenderedPageBreak/>
              <w:t>AFTER</w:t>
            </w:r>
          </w:p>
        </w:tc>
        <w:tc>
          <w:tcPr>
            <w:tcW w:w="8550" w:type="dxa"/>
            <w:tcBorders>
              <w:left w:val="nil"/>
            </w:tcBorders>
            <w:shd w:val="clear" w:color="auto" w:fill="DBE5F1" w:themeFill="accent1" w:themeFillTint="33"/>
          </w:tcPr>
          <w:p w14:paraId="5FF8F7F2" w14:textId="77777777" w:rsidR="000E69E5" w:rsidRPr="00E10337" w:rsidRDefault="000E69E5" w:rsidP="00FB3B16">
            <w:pPr>
              <w:pStyle w:val="Heading3"/>
            </w:pPr>
          </w:p>
        </w:tc>
      </w:tr>
      <w:tr w:rsidR="000E69E5" w14:paraId="3E113A38" w14:textId="77777777" w:rsidTr="00FB3B16">
        <w:tc>
          <w:tcPr>
            <w:tcW w:w="1615" w:type="dxa"/>
          </w:tcPr>
          <w:p w14:paraId="3C76E3FF" w14:textId="77777777" w:rsidR="000E69E5" w:rsidRPr="00251BAB" w:rsidRDefault="000E69E5" w:rsidP="00FB3B16">
            <w:r w:rsidRPr="00251BAB">
              <w:t>Goal:</w:t>
            </w:r>
          </w:p>
        </w:tc>
        <w:tc>
          <w:tcPr>
            <w:tcW w:w="8550" w:type="dxa"/>
          </w:tcPr>
          <w:p w14:paraId="28C1098B" w14:textId="793D6296" w:rsidR="00092C20" w:rsidRDefault="000E69E5">
            <w:pPr>
              <w:pStyle w:val="ListParagraph"/>
              <w:numPr>
                <w:ilvl w:val="0"/>
                <w:numId w:val="336"/>
              </w:numPr>
            </w:pPr>
            <w:r>
              <w:t>Effectively communicate to all stakeholders</w:t>
            </w:r>
          </w:p>
          <w:p w14:paraId="2ADEBD4F" w14:textId="77777777" w:rsidR="000E69E5" w:rsidRDefault="000E69E5">
            <w:pPr>
              <w:pStyle w:val="ListParagraph"/>
              <w:numPr>
                <w:ilvl w:val="0"/>
                <w:numId w:val="336"/>
              </w:numPr>
            </w:pPr>
            <w:r>
              <w:t>Determine campuses’ evacuation response strengths, areas from improvement and steps to improvement</w:t>
            </w:r>
          </w:p>
        </w:tc>
      </w:tr>
      <w:tr w:rsidR="000E69E5" w14:paraId="2D179CED" w14:textId="77777777" w:rsidTr="00FB3B16">
        <w:tc>
          <w:tcPr>
            <w:tcW w:w="1615" w:type="dxa"/>
          </w:tcPr>
          <w:p w14:paraId="35F34ADD" w14:textId="77777777" w:rsidR="000E69E5" w:rsidRPr="00251BAB" w:rsidRDefault="000E69E5" w:rsidP="00FB3B16">
            <w:r w:rsidRPr="00251BAB">
              <w:t>Objective(s):</w:t>
            </w:r>
          </w:p>
        </w:tc>
        <w:tc>
          <w:tcPr>
            <w:tcW w:w="8550" w:type="dxa"/>
          </w:tcPr>
          <w:p w14:paraId="518BD5ED" w14:textId="77777777" w:rsidR="000E69E5" w:rsidRDefault="000E69E5" w:rsidP="00EE7435">
            <w:pPr>
              <w:pStyle w:val="Bullet"/>
              <w:numPr>
                <w:ilvl w:val="0"/>
                <w:numId w:val="0"/>
              </w:numPr>
              <w:rPr>
                <w:bCs/>
                <w:u w:val="single"/>
              </w:rPr>
            </w:pPr>
            <w:r w:rsidRPr="006127CF">
              <w:rPr>
                <w:bCs/>
                <w:u w:val="single"/>
              </w:rPr>
              <w:t xml:space="preserve">Goal </w:t>
            </w:r>
            <w:r>
              <w:rPr>
                <w:bCs/>
                <w:u w:val="single"/>
              </w:rPr>
              <w:t>1 Objectives</w:t>
            </w:r>
          </w:p>
          <w:p w14:paraId="7C9AD689" w14:textId="77777777" w:rsidR="000E69E5" w:rsidRDefault="000E69E5">
            <w:pPr>
              <w:pStyle w:val="Bullet"/>
              <w:numPr>
                <w:ilvl w:val="0"/>
                <w:numId w:val="337"/>
              </w:numPr>
              <w:jc w:val="left"/>
            </w:pPr>
            <w:r>
              <w:t xml:space="preserve">Provide information to staff, parents, and students </w:t>
            </w:r>
          </w:p>
          <w:p w14:paraId="5B25461F" w14:textId="77777777" w:rsidR="000E69E5" w:rsidRDefault="000E69E5">
            <w:pPr>
              <w:pStyle w:val="Bullet"/>
              <w:numPr>
                <w:ilvl w:val="0"/>
                <w:numId w:val="337"/>
              </w:numPr>
              <w:ind w:left="340" w:hanging="340"/>
              <w:jc w:val="left"/>
            </w:pPr>
            <w:r>
              <w:t>Provide information to district office</w:t>
            </w:r>
          </w:p>
          <w:p w14:paraId="3FFFF2F2" w14:textId="77777777" w:rsidR="000E69E5" w:rsidRDefault="000E69E5">
            <w:pPr>
              <w:pStyle w:val="Bullet"/>
              <w:numPr>
                <w:ilvl w:val="0"/>
                <w:numId w:val="337"/>
              </w:numPr>
              <w:ind w:left="340" w:hanging="340"/>
              <w:jc w:val="left"/>
            </w:pPr>
            <w:r>
              <w:t xml:space="preserve">Provide information to media </w:t>
            </w:r>
          </w:p>
          <w:p w14:paraId="59180607" w14:textId="77777777" w:rsidR="000E69E5" w:rsidRDefault="000E69E5" w:rsidP="00EE7435">
            <w:pPr>
              <w:pStyle w:val="Bullet"/>
              <w:numPr>
                <w:ilvl w:val="0"/>
                <w:numId w:val="0"/>
              </w:numPr>
              <w:rPr>
                <w:bCs/>
                <w:u w:val="single"/>
              </w:rPr>
            </w:pPr>
            <w:r w:rsidRPr="006127CF">
              <w:rPr>
                <w:bCs/>
                <w:u w:val="single"/>
              </w:rPr>
              <w:t xml:space="preserve">Goal </w:t>
            </w:r>
            <w:r>
              <w:rPr>
                <w:bCs/>
                <w:u w:val="single"/>
              </w:rPr>
              <w:t>2</w:t>
            </w:r>
            <w:r w:rsidRPr="006127CF">
              <w:rPr>
                <w:bCs/>
                <w:u w:val="single"/>
              </w:rPr>
              <w:t xml:space="preserve"> </w:t>
            </w:r>
            <w:r>
              <w:rPr>
                <w:bCs/>
                <w:u w:val="single"/>
              </w:rPr>
              <w:t>Objectives</w:t>
            </w:r>
          </w:p>
          <w:p w14:paraId="09AC2BC3" w14:textId="77777777" w:rsidR="000E69E5" w:rsidRDefault="000E69E5">
            <w:pPr>
              <w:pStyle w:val="Bullet"/>
              <w:numPr>
                <w:ilvl w:val="0"/>
                <w:numId w:val="338"/>
              </w:numPr>
              <w:jc w:val="left"/>
            </w:pPr>
            <w:r>
              <w:t>Conduct After-Action Report process</w:t>
            </w:r>
          </w:p>
        </w:tc>
      </w:tr>
      <w:tr w:rsidR="000E69E5" w14:paraId="511F38C9" w14:textId="77777777" w:rsidTr="00385CDB">
        <w:trPr>
          <w:trHeight w:val="620"/>
        </w:trPr>
        <w:tc>
          <w:tcPr>
            <w:tcW w:w="1615" w:type="dxa"/>
          </w:tcPr>
          <w:p w14:paraId="7DEBF5B4" w14:textId="77777777" w:rsidR="000E69E5" w:rsidRPr="00251BAB" w:rsidRDefault="000E69E5" w:rsidP="00FB3B16">
            <w:r w:rsidRPr="00251BAB">
              <w:t>Courses of Action:</w:t>
            </w:r>
          </w:p>
        </w:tc>
        <w:tc>
          <w:tcPr>
            <w:tcW w:w="8550" w:type="dxa"/>
          </w:tcPr>
          <w:p w14:paraId="603DF0C7" w14:textId="77777777" w:rsidR="000E69E5" w:rsidRPr="00C850E1" w:rsidRDefault="000E69E5" w:rsidP="00FB3B16">
            <w:pPr>
              <w:tabs>
                <w:tab w:val="left" w:pos="720"/>
              </w:tabs>
              <w:ind w:left="1440" w:hanging="1440"/>
              <w:rPr>
                <w:rFonts w:cs="Arial"/>
                <w:b/>
              </w:rPr>
            </w:pPr>
            <w:r w:rsidRPr="00C850E1">
              <w:rPr>
                <w:rFonts w:cs="Arial"/>
                <w:b/>
              </w:rPr>
              <w:t>PRINCIPAL/SITE ADMINISTRATOR ACTIONS:</w:t>
            </w:r>
          </w:p>
          <w:p w14:paraId="434ADBD5" w14:textId="77777777" w:rsidR="000E69E5" w:rsidRPr="000557C4" w:rsidRDefault="000E69E5" w:rsidP="00FB3B16">
            <w:pPr>
              <w:rPr>
                <w:u w:val="single"/>
              </w:rPr>
            </w:pPr>
            <w:r w:rsidRPr="000557C4">
              <w:rPr>
                <w:u w:val="single"/>
              </w:rPr>
              <w:t>Goal 1 Actions</w:t>
            </w:r>
          </w:p>
          <w:p w14:paraId="29E0568B" w14:textId="65F9C804" w:rsidR="000E69E5" w:rsidRDefault="000E69E5">
            <w:pPr>
              <w:pStyle w:val="ListParagraph"/>
              <w:numPr>
                <w:ilvl w:val="0"/>
                <w:numId w:val="339"/>
              </w:numPr>
            </w:pPr>
            <w:r>
              <w:t>Provide critical information to the district office in order to develop effective key messages</w:t>
            </w:r>
          </w:p>
          <w:p w14:paraId="1E64D602" w14:textId="3A7B22EF" w:rsidR="000E69E5" w:rsidRDefault="000E69E5">
            <w:pPr>
              <w:pStyle w:val="ListParagraph"/>
              <w:numPr>
                <w:ilvl w:val="0"/>
                <w:numId w:val="339"/>
              </w:numPr>
            </w:pPr>
            <w:r>
              <w:t xml:space="preserve">Work with appropriate district department to write messages to inform parents, staff and the community about what happened  </w:t>
            </w:r>
          </w:p>
          <w:p w14:paraId="1D72D775" w14:textId="20F810BB" w:rsidR="000E69E5" w:rsidRDefault="000E69E5">
            <w:pPr>
              <w:pStyle w:val="ListParagraph"/>
              <w:numPr>
                <w:ilvl w:val="0"/>
                <w:numId w:val="339"/>
              </w:numPr>
            </w:pPr>
            <w:r>
              <w:t xml:space="preserve">Work with appropriate district department to draft talking points for phone calls and media requests </w:t>
            </w:r>
          </w:p>
          <w:p w14:paraId="59C056FA" w14:textId="77777777" w:rsidR="000E69E5" w:rsidRPr="000557C4" w:rsidRDefault="000E69E5" w:rsidP="00FB3B16">
            <w:pPr>
              <w:rPr>
                <w:u w:val="single"/>
              </w:rPr>
            </w:pPr>
            <w:r w:rsidRPr="000557C4">
              <w:rPr>
                <w:u w:val="single"/>
              </w:rPr>
              <w:t>Goal 2 Actions</w:t>
            </w:r>
          </w:p>
          <w:p w14:paraId="42D5ACDB" w14:textId="67A68A9B" w:rsidR="000E69E5" w:rsidRDefault="000E69E5">
            <w:pPr>
              <w:pStyle w:val="ListParagraph"/>
              <w:numPr>
                <w:ilvl w:val="0"/>
                <w:numId w:val="340"/>
              </w:numPr>
            </w:pPr>
            <w:r>
              <w:t xml:space="preserve">Conduct an after-action report process and implement necessary actions for improving future responses  </w:t>
            </w:r>
          </w:p>
          <w:p w14:paraId="1A5526F3" w14:textId="7B2050BE" w:rsidR="000E69E5" w:rsidRDefault="000E69E5">
            <w:pPr>
              <w:pStyle w:val="ListParagraph"/>
              <w:numPr>
                <w:ilvl w:val="0"/>
                <w:numId w:val="340"/>
              </w:numPr>
            </w:pPr>
            <w:r>
              <w:t xml:space="preserve">Gather stakeholders to debrief and engaged in process to identify strengths and weaknesses (areas for improvement) of response  </w:t>
            </w:r>
          </w:p>
          <w:p w14:paraId="4FC40680" w14:textId="64441231" w:rsidR="000E69E5" w:rsidRDefault="000E69E5">
            <w:pPr>
              <w:pStyle w:val="ListParagraph"/>
              <w:numPr>
                <w:ilvl w:val="0"/>
                <w:numId w:val="340"/>
              </w:numPr>
            </w:pPr>
            <w:r>
              <w:t>Identify steps to improve future responses</w:t>
            </w:r>
          </w:p>
          <w:p w14:paraId="2E3A4E9E" w14:textId="750C55B9" w:rsidR="000E69E5" w:rsidRDefault="000E69E5">
            <w:pPr>
              <w:pStyle w:val="ListParagraph"/>
              <w:numPr>
                <w:ilvl w:val="0"/>
                <w:numId w:val="340"/>
              </w:numPr>
            </w:pPr>
            <w:r>
              <w:t>Implement steps to improvemen</w:t>
            </w:r>
            <w:r w:rsidR="00EE7435">
              <w:t>t</w:t>
            </w:r>
          </w:p>
          <w:p w14:paraId="0DE6CF61" w14:textId="77777777" w:rsidR="000E69E5" w:rsidRDefault="000E69E5" w:rsidP="00FB3B16"/>
          <w:p w14:paraId="6AAE76C1" w14:textId="77777777" w:rsidR="000E69E5" w:rsidRDefault="000E69E5" w:rsidP="00FB3B16">
            <w:pPr>
              <w:rPr>
                <w:rFonts w:cs="Arial"/>
                <w:b/>
              </w:rPr>
            </w:pPr>
            <w:r w:rsidRPr="00C850E1">
              <w:rPr>
                <w:rFonts w:cs="Arial"/>
                <w:b/>
              </w:rPr>
              <w:t xml:space="preserve">STAFF ACTIONS: </w:t>
            </w:r>
          </w:p>
          <w:p w14:paraId="420EC4FF" w14:textId="77777777" w:rsidR="000E69E5" w:rsidRPr="000557C4" w:rsidRDefault="000E69E5" w:rsidP="00FB3B16">
            <w:pPr>
              <w:rPr>
                <w:u w:val="single"/>
              </w:rPr>
            </w:pPr>
            <w:r w:rsidRPr="000557C4">
              <w:rPr>
                <w:u w:val="single"/>
              </w:rPr>
              <w:t>Goal 2 Actions</w:t>
            </w:r>
          </w:p>
          <w:p w14:paraId="4BA84048" w14:textId="57FD8F00" w:rsidR="000E69E5" w:rsidRDefault="000E69E5">
            <w:pPr>
              <w:pStyle w:val="ListParagraph"/>
              <w:numPr>
                <w:ilvl w:val="0"/>
                <w:numId w:val="341"/>
              </w:numPr>
            </w:pPr>
            <w:r>
              <w:t xml:space="preserve">Participate in the after-action report process </w:t>
            </w:r>
          </w:p>
          <w:p w14:paraId="10B6D53D" w14:textId="6F241307" w:rsidR="000E69E5" w:rsidRDefault="000E69E5">
            <w:pPr>
              <w:pStyle w:val="ListParagraph"/>
              <w:numPr>
                <w:ilvl w:val="0"/>
                <w:numId w:val="341"/>
              </w:numPr>
            </w:pPr>
            <w:r>
              <w:t xml:space="preserve">Participate in any determined corrective actions discovered in the after-actions process </w:t>
            </w:r>
          </w:p>
        </w:tc>
      </w:tr>
    </w:tbl>
    <w:p w14:paraId="2147AEBF" w14:textId="4E9A37B7" w:rsidR="00642667" w:rsidRPr="002049BD" w:rsidRDefault="002049BD" w:rsidP="00814021">
      <w:pPr>
        <w:pStyle w:val="SmallTitle"/>
        <w:spacing w:after="0" w:afterAutospacing="0"/>
        <w:rPr>
          <w:sz w:val="44"/>
          <w:szCs w:val="44"/>
        </w:rPr>
      </w:pPr>
      <w:r w:rsidRPr="002049BD">
        <w:rPr>
          <w:sz w:val="44"/>
          <w:szCs w:val="44"/>
        </w:rPr>
        <w:br w:type="page"/>
      </w:r>
      <w:bookmarkStart w:id="44" w:name="REUN"/>
      <w:bookmarkEnd w:id="44"/>
      <w:r w:rsidRPr="002049BD">
        <w:rPr>
          <w:sz w:val="44"/>
          <w:szCs w:val="44"/>
        </w:rPr>
        <w:lastRenderedPageBreak/>
        <w:t>Reunification Plan</w:t>
      </w:r>
    </w:p>
    <w:p w14:paraId="560793F3" w14:textId="63890EDF" w:rsidR="00642667" w:rsidRDefault="00642667" w:rsidP="00814021">
      <w:pPr>
        <w:pStyle w:val="Heading1"/>
      </w:pPr>
      <w:r>
        <w:t>FUNCTIONAL ANNEX B</w:t>
      </w:r>
    </w:p>
    <w:p w14:paraId="20626337" w14:textId="77777777" w:rsidR="00642667" w:rsidRDefault="00642667" w:rsidP="00642667">
      <w:pPr>
        <w:rPr>
          <w:rFonts w:cs="Arial"/>
          <w:b/>
          <w:color w:val="365F91"/>
          <w:sz w:val="28"/>
          <w:szCs w:val="28"/>
        </w:rPr>
      </w:pPr>
    </w:p>
    <w:tbl>
      <w:tblPr>
        <w:tblStyle w:val="TableGrid"/>
        <w:tblW w:w="0" w:type="auto"/>
        <w:tblLook w:val="04A0" w:firstRow="1" w:lastRow="0" w:firstColumn="1" w:lastColumn="0" w:noHBand="0" w:noVBand="1"/>
      </w:tblPr>
      <w:tblGrid>
        <w:gridCol w:w="10214"/>
      </w:tblGrid>
      <w:tr w:rsidR="00101CAC" w14:paraId="5758E549" w14:textId="77777777" w:rsidTr="00FB3B16">
        <w:tc>
          <w:tcPr>
            <w:tcW w:w="10214" w:type="dxa"/>
            <w:tcBorders>
              <w:bottom w:val="nil"/>
            </w:tcBorders>
            <w:shd w:val="clear" w:color="auto" w:fill="5F497A" w:themeFill="accent4" w:themeFillShade="BF"/>
          </w:tcPr>
          <w:p w14:paraId="4C258B2C"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0A86B662" w14:textId="77777777" w:rsidTr="00FB3B16">
        <w:tc>
          <w:tcPr>
            <w:tcW w:w="10214" w:type="dxa"/>
            <w:tcBorders>
              <w:top w:val="nil"/>
            </w:tcBorders>
            <w:shd w:val="clear" w:color="auto" w:fill="5F497A" w:themeFill="accent4" w:themeFillShade="BF"/>
          </w:tcPr>
          <w:p w14:paraId="0860F43E"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07F44123" w14:textId="77777777" w:rsidTr="00FB3B16">
        <w:tc>
          <w:tcPr>
            <w:tcW w:w="10214" w:type="dxa"/>
            <w:shd w:val="clear" w:color="auto" w:fill="CCC0D9" w:themeFill="accent4" w:themeFillTint="66"/>
          </w:tcPr>
          <w:p w14:paraId="6D0F887E" w14:textId="769B2934" w:rsidR="00101CAC" w:rsidRPr="00284FFE" w:rsidRDefault="000F4FD2" w:rsidP="00FB3B16">
            <w:pPr>
              <w:pStyle w:val="NormalWeb"/>
              <w:spacing w:before="240" w:beforeAutospacing="0" w:after="240" w:afterAutospacing="0"/>
              <w:rPr>
                <w:rFonts w:ascii="Times New Roman" w:hAnsi="Times New Roman"/>
                <w:color w:val="333333"/>
              </w:rPr>
            </w:pPr>
            <w:r w:rsidRPr="00284FFE">
              <w:rPr>
                <w:rFonts w:ascii="Times New Roman" w:hAnsi="Times New Roman"/>
                <w:color w:val="333333"/>
              </w:rPr>
              <w:t xml:space="preserve">Districts should have standardized procedures for parent/student reunification for any emergency.  The following functional annex should be reviewed and modified by the district as necessary.  These procedures are simply an idea of methods of reunification.  These may not work for every district.  </w:t>
            </w:r>
          </w:p>
        </w:tc>
      </w:tr>
    </w:tbl>
    <w:p w14:paraId="7984EDFF" w14:textId="77777777" w:rsidR="00642667" w:rsidRDefault="00642667" w:rsidP="00642667">
      <w:pPr>
        <w:rPr>
          <w:rFonts w:cs="Arial"/>
          <w:b/>
          <w:color w:val="365F91"/>
          <w:sz w:val="28"/>
          <w:szCs w:val="28"/>
        </w:rPr>
      </w:pPr>
    </w:p>
    <w:p w14:paraId="7BAB589A" w14:textId="77777777" w:rsidR="00642667" w:rsidRDefault="00642667" w:rsidP="00642667">
      <w:pPr>
        <w:rPr>
          <w:rFonts w:cs="Arial"/>
          <w:b/>
          <w:color w:val="365F91"/>
          <w:sz w:val="28"/>
          <w:szCs w:val="28"/>
        </w:rPr>
      </w:pPr>
    </w:p>
    <w:p w14:paraId="77730DA5" w14:textId="77777777" w:rsidR="00642667" w:rsidRDefault="00642667" w:rsidP="00642667">
      <w:pPr>
        <w:rPr>
          <w:rFonts w:cs="Arial"/>
          <w:b/>
          <w:color w:val="365F91"/>
          <w:sz w:val="28"/>
          <w:szCs w:val="28"/>
        </w:rPr>
      </w:pPr>
    </w:p>
    <w:p w14:paraId="13DF5CF8" w14:textId="77777777" w:rsidR="00642667" w:rsidRDefault="00642667" w:rsidP="00642667">
      <w:pPr>
        <w:rPr>
          <w:rFonts w:cs="Arial"/>
          <w:b/>
          <w:color w:val="365F91"/>
          <w:sz w:val="28"/>
          <w:szCs w:val="28"/>
        </w:rPr>
      </w:pPr>
    </w:p>
    <w:p w14:paraId="7AFE4A77" w14:textId="77777777" w:rsidR="00642667" w:rsidRDefault="00642667" w:rsidP="00642667">
      <w:pPr>
        <w:rPr>
          <w:rFonts w:cs="Arial"/>
          <w:b/>
          <w:color w:val="365F91"/>
          <w:sz w:val="28"/>
          <w:szCs w:val="28"/>
        </w:rPr>
      </w:pPr>
    </w:p>
    <w:p w14:paraId="087BB62A" w14:textId="77777777" w:rsidR="00642667" w:rsidRDefault="00642667" w:rsidP="00642667">
      <w:pPr>
        <w:rPr>
          <w:rFonts w:cs="Arial"/>
          <w:b/>
          <w:color w:val="365F91"/>
          <w:sz w:val="28"/>
          <w:szCs w:val="28"/>
        </w:rPr>
      </w:pPr>
    </w:p>
    <w:p w14:paraId="0D081159" w14:textId="77777777" w:rsidR="00642667" w:rsidRDefault="00642667" w:rsidP="00642667">
      <w:pPr>
        <w:rPr>
          <w:rFonts w:cs="Arial"/>
          <w:b/>
          <w:color w:val="365F91"/>
          <w:sz w:val="28"/>
          <w:szCs w:val="28"/>
        </w:rPr>
      </w:pPr>
    </w:p>
    <w:p w14:paraId="098E3DA1" w14:textId="77777777" w:rsidR="00642667" w:rsidRDefault="00642667" w:rsidP="00642667">
      <w:pPr>
        <w:rPr>
          <w:rFonts w:cs="Arial"/>
          <w:b/>
          <w:color w:val="365F91"/>
          <w:sz w:val="28"/>
          <w:szCs w:val="28"/>
        </w:rPr>
      </w:pPr>
    </w:p>
    <w:p w14:paraId="30DF091B" w14:textId="77777777" w:rsidR="00642667" w:rsidRDefault="00642667" w:rsidP="00642667">
      <w:pPr>
        <w:rPr>
          <w:rFonts w:cs="Arial"/>
          <w:b/>
          <w:color w:val="365F91"/>
          <w:sz w:val="28"/>
          <w:szCs w:val="28"/>
        </w:rPr>
      </w:pPr>
    </w:p>
    <w:p w14:paraId="776D0C73" w14:textId="77777777" w:rsidR="00642667" w:rsidRDefault="00642667" w:rsidP="00642667">
      <w:pPr>
        <w:rPr>
          <w:rFonts w:cs="Arial"/>
          <w:b/>
          <w:color w:val="365F91"/>
          <w:sz w:val="28"/>
          <w:szCs w:val="28"/>
        </w:rPr>
      </w:pPr>
    </w:p>
    <w:p w14:paraId="2D838819" w14:textId="77777777" w:rsidR="00642667" w:rsidRDefault="00642667" w:rsidP="00642667">
      <w:pPr>
        <w:rPr>
          <w:rFonts w:cs="Arial"/>
          <w:b/>
          <w:color w:val="365F91"/>
          <w:sz w:val="28"/>
          <w:szCs w:val="28"/>
        </w:rPr>
      </w:pPr>
    </w:p>
    <w:p w14:paraId="2A08E559" w14:textId="77777777" w:rsidR="00642667" w:rsidRDefault="00642667" w:rsidP="00642667">
      <w:pPr>
        <w:rPr>
          <w:rFonts w:cs="Arial"/>
          <w:b/>
          <w:color w:val="365F91"/>
          <w:sz w:val="28"/>
          <w:szCs w:val="28"/>
        </w:rPr>
      </w:pPr>
    </w:p>
    <w:p w14:paraId="32535F00" w14:textId="77777777" w:rsidR="00642667" w:rsidRDefault="00642667" w:rsidP="00642667">
      <w:pPr>
        <w:rPr>
          <w:rFonts w:cs="Arial"/>
          <w:b/>
          <w:color w:val="365F91"/>
          <w:sz w:val="28"/>
          <w:szCs w:val="28"/>
        </w:rPr>
      </w:pPr>
    </w:p>
    <w:p w14:paraId="43704A68" w14:textId="77777777" w:rsidR="00642667" w:rsidRDefault="00642667" w:rsidP="00642667">
      <w:pPr>
        <w:rPr>
          <w:rFonts w:cs="Arial"/>
          <w:b/>
          <w:color w:val="365F91"/>
          <w:sz w:val="28"/>
          <w:szCs w:val="28"/>
        </w:rPr>
      </w:pPr>
    </w:p>
    <w:p w14:paraId="45E35597" w14:textId="77777777" w:rsidR="00642667" w:rsidRDefault="00642667" w:rsidP="00642667">
      <w:pPr>
        <w:rPr>
          <w:rFonts w:cs="Arial"/>
          <w:b/>
          <w:color w:val="365F91"/>
          <w:sz w:val="28"/>
          <w:szCs w:val="28"/>
        </w:rPr>
      </w:pPr>
    </w:p>
    <w:p w14:paraId="3D576B94" w14:textId="77777777" w:rsidR="00642667" w:rsidRDefault="00642667" w:rsidP="00642667">
      <w:pPr>
        <w:rPr>
          <w:rFonts w:cs="Arial"/>
          <w:b/>
          <w:color w:val="365F91"/>
          <w:sz w:val="28"/>
          <w:szCs w:val="28"/>
        </w:rPr>
      </w:pPr>
    </w:p>
    <w:p w14:paraId="5DC6F1EB" w14:textId="77777777" w:rsidR="00642667" w:rsidRDefault="00642667" w:rsidP="00642667">
      <w:pPr>
        <w:rPr>
          <w:rFonts w:cs="Arial"/>
          <w:b/>
          <w:color w:val="365F91"/>
          <w:sz w:val="28"/>
          <w:szCs w:val="28"/>
        </w:rPr>
      </w:pPr>
    </w:p>
    <w:p w14:paraId="343BA674" w14:textId="77777777" w:rsidR="00642667" w:rsidRDefault="00642667" w:rsidP="00642667">
      <w:pPr>
        <w:rPr>
          <w:rFonts w:cs="Arial"/>
          <w:b/>
          <w:color w:val="365F91"/>
          <w:sz w:val="28"/>
          <w:szCs w:val="28"/>
        </w:rPr>
      </w:pPr>
    </w:p>
    <w:p w14:paraId="6F6D8110" w14:textId="77777777" w:rsidR="00642667" w:rsidRDefault="00642667" w:rsidP="00642667">
      <w:pPr>
        <w:rPr>
          <w:rFonts w:cs="Arial"/>
          <w:b/>
          <w:color w:val="365F91"/>
          <w:sz w:val="28"/>
          <w:szCs w:val="28"/>
        </w:rPr>
      </w:pPr>
    </w:p>
    <w:p w14:paraId="0C879D3F" w14:textId="77777777" w:rsidR="00642667" w:rsidRDefault="00642667" w:rsidP="00642667">
      <w:pPr>
        <w:rPr>
          <w:rFonts w:cs="Arial"/>
          <w:b/>
          <w:color w:val="365F91"/>
          <w:sz w:val="28"/>
          <w:szCs w:val="28"/>
        </w:rPr>
      </w:pPr>
    </w:p>
    <w:p w14:paraId="49A83E98" w14:textId="77777777" w:rsidR="00642667" w:rsidRDefault="00642667" w:rsidP="00642667">
      <w:pPr>
        <w:rPr>
          <w:rFonts w:cs="Arial"/>
          <w:b/>
          <w:color w:val="365F91"/>
          <w:sz w:val="28"/>
          <w:szCs w:val="28"/>
        </w:rPr>
      </w:pPr>
    </w:p>
    <w:p w14:paraId="56763CB6" w14:textId="77777777" w:rsidR="00642667" w:rsidRDefault="00642667" w:rsidP="00642667">
      <w:pPr>
        <w:rPr>
          <w:rFonts w:cs="Arial"/>
          <w:b/>
          <w:color w:val="365F91"/>
          <w:sz w:val="28"/>
          <w:szCs w:val="28"/>
        </w:rPr>
      </w:pPr>
    </w:p>
    <w:p w14:paraId="1103F6C0" w14:textId="77777777" w:rsidR="00642667" w:rsidRDefault="00642667" w:rsidP="00642667">
      <w:pPr>
        <w:rPr>
          <w:rFonts w:cs="Arial"/>
          <w:b/>
          <w:color w:val="365F91"/>
          <w:sz w:val="28"/>
          <w:szCs w:val="28"/>
        </w:rPr>
      </w:pPr>
    </w:p>
    <w:p w14:paraId="601DD50D" w14:textId="77777777" w:rsidR="00642667" w:rsidRDefault="00642667" w:rsidP="00642667">
      <w:pPr>
        <w:rPr>
          <w:rFonts w:cs="Arial"/>
          <w:b/>
          <w:color w:val="365F91"/>
          <w:sz w:val="28"/>
          <w:szCs w:val="28"/>
        </w:rPr>
      </w:pPr>
    </w:p>
    <w:p w14:paraId="7383417D" w14:textId="77777777" w:rsidR="00642667" w:rsidRDefault="00642667" w:rsidP="00642667">
      <w:pPr>
        <w:rPr>
          <w:rFonts w:cs="Arial"/>
          <w:b/>
          <w:color w:val="365F91"/>
          <w:sz w:val="28"/>
          <w:szCs w:val="28"/>
        </w:rPr>
      </w:pPr>
    </w:p>
    <w:p w14:paraId="0D745C96" w14:textId="77777777" w:rsidR="00642667" w:rsidRDefault="00642667" w:rsidP="00642667">
      <w:pPr>
        <w:rPr>
          <w:rFonts w:cs="Arial"/>
          <w:b/>
          <w:color w:val="365F91"/>
          <w:sz w:val="28"/>
          <w:szCs w:val="28"/>
        </w:rPr>
      </w:pPr>
    </w:p>
    <w:p w14:paraId="4BEF596E" w14:textId="77777777" w:rsidR="000F4FD2" w:rsidRDefault="000F4FD2">
      <w:pPr>
        <w:spacing w:after="200" w:line="276" w:lineRule="auto"/>
        <w:rPr>
          <w:rFonts w:ascii="Arial Narrow" w:hAnsi="Arial Narrow"/>
          <w:b/>
          <w:color w:val="0F243E" w:themeColor="text2" w:themeShade="80"/>
          <w:sz w:val="48"/>
        </w:rPr>
      </w:pPr>
      <w:r>
        <w:br w:type="page"/>
      </w:r>
    </w:p>
    <w:p w14:paraId="33616ECE" w14:textId="4A664433" w:rsidR="00642667" w:rsidRPr="001C47B9" w:rsidRDefault="001C47B9" w:rsidP="00642667">
      <w:pPr>
        <w:pStyle w:val="SmallTitle"/>
        <w:rPr>
          <w:sz w:val="44"/>
          <w:szCs w:val="44"/>
        </w:rPr>
      </w:pPr>
      <w:r w:rsidRPr="001C47B9">
        <w:rPr>
          <w:sz w:val="44"/>
          <w:szCs w:val="44"/>
        </w:rPr>
        <w:lastRenderedPageBreak/>
        <w:t>Reunification Plan</w:t>
      </w:r>
    </w:p>
    <w:p w14:paraId="01A18580" w14:textId="77777777" w:rsidR="00642667" w:rsidRDefault="00642667" w:rsidP="00642667">
      <w:pPr>
        <w:rPr>
          <w:rFonts w:cs="Arial"/>
          <w:b/>
          <w:color w:val="365F91"/>
          <w:sz w:val="28"/>
          <w:szCs w:val="28"/>
        </w:rPr>
      </w:pPr>
    </w:p>
    <w:p w14:paraId="3BE49D38" w14:textId="77777777" w:rsidR="00642667" w:rsidRPr="00AF4D70" w:rsidRDefault="00642667" w:rsidP="00642667">
      <w:pPr>
        <w:pStyle w:val="LittleTitle2"/>
      </w:pPr>
      <w:r w:rsidRPr="00AF4D70">
        <w:t xml:space="preserve">Purpose </w:t>
      </w:r>
    </w:p>
    <w:p w14:paraId="4C7032A7" w14:textId="77777777" w:rsidR="00642667" w:rsidRDefault="00642667" w:rsidP="00642667">
      <w:pPr>
        <w:rPr>
          <w:rFonts w:eastAsia="Calibri" w:cs="Arial"/>
        </w:rPr>
      </w:pPr>
      <w:r w:rsidRPr="00AF4D70">
        <w:rPr>
          <w:rFonts w:eastAsia="Calibri" w:cs="Arial"/>
        </w:rPr>
        <w:t>The purpose of the Reunification Plan is to provide for the orderly and coordinated reunification of students and families of all or any part of the school population. if an emergency situation occurs that warrants evacuating and/or closing the school early.</w:t>
      </w:r>
    </w:p>
    <w:p w14:paraId="07540B2F" w14:textId="77777777" w:rsidR="00642667" w:rsidRPr="00AF4D70" w:rsidRDefault="00642667" w:rsidP="00642667">
      <w:pPr>
        <w:rPr>
          <w:rFonts w:eastAsia="Calibri" w:cs="Arial"/>
        </w:rPr>
      </w:pPr>
    </w:p>
    <w:p w14:paraId="3E3DCDBC" w14:textId="77777777" w:rsidR="00642667" w:rsidRDefault="00642667" w:rsidP="00642667">
      <w:pPr>
        <w:rPr>
          <w:rFonts w:eastAsia="Calibri" w:cs="Arial"/>
        </w:rPr>
      </w:pPr>
      <w:r w:rsidRPr="00AF4D70">
        <w:rPr>
          <w:rFonts w:eastAsia="Calibri" w:cs="Arial"/>
        </w:rPr>
        <w:t xml:space="preserve">This plan is to be used in conjunction with the Site Comprehensive School Safety Plan and District’s Emergency Operations Plan. </w:t>
      </w:r>
    </w:p>
    <w:p w14:paraId="640A7FF5" w14:textId="77777777" w:rsidR="00642667" w:rsidRPr="00AF4D70" w:rsidRDefault="00642667" w:rsidP="00642667">
      <w:pPr>
        <w:rPr>
          <w:rFonts w:eastAsia="Calibri" w:cs="Arial"/>
        </w:rPr>
      </w:pPr>
    </w:p>
    <w:p w14:paraId="01DBD1F8" w14:textId="77777777" w:rsidR="00642667" w:rsidRDefault="00642667" w:rsidP="00642667">
      <w:pPr>
        <w:rPr>
          <w:rFonts w:eastAsia="Calibri" w:cs="Arial"/>
        </w:rPr>
      </w:pPr>
      <w:r w:rsidRPr="00AF4D70">
        <w:rPr>
          <w:rFonts w:cs="Arial"/>
          <w:b/>
          <w:bCs/>
          <w:color w:val="4F81BD"/>
        </w:rPr>
        <w:t>NOTE:</w:t>
      </w:r>
      <w:r w:rsidRPr="00AF4D70">
        <w:rPr>
          <w:rFonts w:eastAsia="Calibri" w:cs="Arial"/>
        </w:rPr>
        <w:t xml:space="preserve">  For brevity, this plan will refer to “parents,” which includes parents, guardians and individuals listed on the emergency card as authorized to pick up children in the absence of parent or legal guardian. </w:t>
      </w:r>
    </w:p>
    <w:p w14:paraId="6912C326" w14:textId="77777777" w:rsidR="00642667" w:rsidRPr="00AF4D70" w:rsidRDefault="00642667" w:rsidP="00642667">
      <w:pPr>
        <w:rPr>
          <w:rFonts w:eastAsia="Calibri" w:cs="Arial"/>
        </w:rPr>
      </w:pPr>
    </w:p>
    <w:p w14:paraId="0FD58185" w14:textId="77777777" w:rsidR="00642667" w:rsidRPr="00AF4D70" w:rsidRDefault="00642667" w:rsidP="00642667">
      <w:pPr>
        <w:pStyle w:val="LittleTitle2"/>
      </w:pPr>
      <w:r w:rsidRPr="00AF4D70">
        <w:t>Situation and Assumptions</w:t>
      </w:r>
    </w:p>
    <w:p w14:paraId="0CD68756" w14:textId="77777777" w:rsidR="00642667" w:rsidRPr="00AF4D70" w:rsidRDefault="00642667" w:rsidP="00642667">
      <w:pPr>
        <w:pStyle w:val="Heading2"/>
        <w:rPr>
          <w:rFonts w:eastAsia="Calibri"/>
          <w:sz w:val="24"/>
        </w:rPr>
      </w:pPr>
      <w:r w:rsidRPr="00AF4D70">
        <w:t>Situation</w:t>
      </w:r>
      <w:r w:rsidRPr="00AF4D70">
        <w:rPr>
          <w:rFonts w:eastAsia="Calibri"/>
          <w:sz w:val="24"/>
        </w:rPr>
        <w:t xml:space="preserve"> </w:t>
      </w:r>
    </w:p>
    <w:p w14:paraId="1D12B4AD" w14:textId="272617B8" w:rsidR="00642667" w:rsidRDefault="00642667" w:rsidP="00642667">
      <w:pPr>
        <w:rPr>
          <w:rFonts w:eastAsia="Calibri"/>
          <w:sz w:val="24"/>
        </w:rPr>
      </w:pPr>
      <w:r w:rsidRPr="00AF4D70">
        <w:rPr>
          <w:rFonts w:eastAsia="Calibri"/>
          <w:sz w:val="24"/>
        </w:rPr>
        <w:t>There are a wide variety of emergency situations that might require student/parent reunification. Student/parent reunification may be needed if the school is evacuated or closed as a result of a hazardous materials, transportation accident, major fire, natural gas leak, localized flash flooding, school violence, bomb threat, or terrorist attack.</w:t>
      </w:r>
      <w:r w:rsidR="00E24325">
        <w:rPr>
          <w:rFonts w:eastAsia="Calibri"/>
          <w:sz w:val="24"/>
        </w:rPr>
        <w:t xml:space="preserve">  </w:t>
      </w:r>
      <w:r w:rsidRPr="00AF4D70">
        <w:rPr>
          <w:rFonts w:eastAsia="Calibri"/>
          <w:sz w:val="24"/>
        </w:rPr>
        <w:t xml:space="preserve">Reunifications can occur on campus or at another location.  </w:t>
      </w:r>
    </w:p>
    <w:p w14:paraId="71AA20CB" w14:textId="77777777" w:rsidR="00642667" w:rsidRPr="00AF4D70" w:rsidRDefault="00642667" w:rsidP="00642667">
      <w:pPr>
        <w:rPr>
          <w:rFonts w:eastAsia="Calibri"/>
          <w:sz w:val="24"/>
        </w:rPr>
      </w:pPr>
    </w:p>
    <w:p w14:paraId="26B904AF" w14:textId="77777777" w:rsidR="00642667" w:rsidRPr="00AF4D70" w:rsidRDefault="00642667" w:rsidP="00642667">
      <w:pPr>
        <w:pStyle w:val="Heading2"/>
        <w:rPr>
          <w:rFonts w:eastAsia="Calibri"/>
          <w:sz w:val="24"/>
        </w:rPr>
      </w:pPr>
      <w:r w:rsidRPr="00AF4D70">
        <w:t xml:space="preserve">Assumptions </w:t>
      </w:r>
    </w:p>
    <w:p w14:paraId="22F567A5" w14:textId="77777777" w:rsidR="00642667" w:rsidRPr="00AF4D70" w:rsidRDefault="00642667" w:rsidP="00642667">
      <w:pPr>
        <w:rPr>
          <w:rFonts w:eastAsia="Calibri"/>
          <w:sz w:val="24"/>
        </w:rPr>
      </w:pPr>
      <w:r w:rsidRPr="00AF4D70">
        <w:rPr>
          <w:rFonts w:eastAsia="Calibri"/>
          <w:sz w:val="24"/>
        </w:rPr>
        <w:t xml:space="preserve">Some parents/guardians will refuse to cooperate with the student/parent reunification process. </w:t>
      </w:r>
    </w:p>
    <w:p w14:paraId="3B95F604" w14:textId="77777777" w:rsidR="00642667" w:rsidRPr="00AF4D70" w:rsidRDefault="00642667" w:rsidP="00642667">
      <w:pPr>
        <w:rPr>
          <w:rFonts w:eastAsia="Calibri"/>
          <w:sz w:val="24"/>
        </w:rPr>
      </w:pPr>
      <w:r w:rsidRPr="00AF4D70">
        <w:rPr>
          <w:rFonts w:eastAsia="Calibri"/>
          <w:sz w:val="24"/>
        </w:rPr>
        <w:t>Parents/guardians may be emotional when arriving at the school.</w:t>
      </w:r>
    </w:p>
    <w:p w14:paraId="030BBF77" w14:textId="46411C2C" w:rsidR="00642667" w:rsidRPr="00AF4D70" w:rsidRDefault="00642667" w:rsidP="00642667">
      <w:pPr>
        <w:rPr>
          <w:rFonts w:eastAsia="Calibri"/>
          <w:sz w:val="24"/>
        </w:rPr>
      </w:pPr>
      <w:r w:rsidRPr="00AF4D70">
        <w:rPr>
          <w:rFonts w:eastAsia="Calibri"/>
          <w:sz w:val="24"/>
        </w:rPr>
        <w:t xml:space="preserve">While some emergency situations are slow to develop, others occur without warning. Hence, there may be time for deliberate student/parent </w:t>
      </w:r>
      <w:r w:rsidR="00E24325" w:rsidRPr="00AF4D70">
        <w:rPr>
          <w:rFonts w:eastAsia="Calibri"/>
          <w:sz w:val="24"/>
        </w:rPr>
        <w:t>reunification,</w:t>
      </w:r>
      <w:r w:rsidRPr="00AF4D70">
        <w:rPr>
          <w:rFonts w:eastAsia="Calibri"/>
          <w:sz w:val="24"/>
        </w:rPr>
        <w:t xml:space="preserve"> or a student/parent reunification may have to be conducted with minimal preparation time. In the case of short notice, there may be little time to obtain personnel and equipment from external sources to support reunification operations.</w:t>
      </w:r>
    </w:p>
    <w:p w14:paraId="74BCDAB2" w14:textId="77777777" w:rsidR="00642667" w:rsidRPr="00AF4D70" w:rsidRDefault="00642667" w:rsidP="00642667">
      <w:pPr>
        <w:rPr>
          <w:rFonts w:eastAsia="Calibri"/>
          <w:sz w:val="24"/>
        </w:rPr>
      </w:pPr>
      <w:r w:rsidRPr="00AF4D70">
        <w:rPr>
          <w:rFonts w:eastAsia="Calibri"/>
          <w:sz w:val="24"/>
        </w:rPr>
        <w:t xml:space="preserve">Persons other than those on the student’s emergency </w:t>
      </w:r>
      <w:r>
        <w:rPr>
          <w:rFonts w:eastAsia="Calibri"/>
          <w:sz w:val="24"/>
        </w:rPr>
        <w:t>Request &amp; Release Form</w:t>
      </w:r>
      <w:r w:rsidRPr="00AF4D70">
        <w:rPr>
          <w:rFonts w:eastAsia="Calibri"/>
          <w:sz w:val="24"/>
        </w:rPr>
        <w:t xml:space="preserve"> will try to pick up students during an emergency.</w:t>
      </w:r>
    </w:p>
    <w:p w14:paraId="0C1ECDCA" w14:textId="77777777" w:rsidR="00642667" w:rsidRPr="00AF4D70" w:rsidRDefault="00642667" w:rsidP="00642667">
      <w:pPr>
        <w:rPr>
          <w:rFonts w:eastAsia="Calibri"/>
          <w:sz w:val="24"/>
        </w:rPr>
      </w:pPr>
      <w:r w:rsidRPr="00AF4D70">
        <w:rPr>
          <w:rFonts w:eastAsia="Calibri"/>
          <w:sz w:val="24"/>
        </w:rPr>
        <w:t xml:space="preserve">Staffing may be limited; some duties may need to be modified based on the amount of staffing available.  </w:t>
      </w:r>
    </w:p>
    <w:p w14:paraId="14C970D0" w14:textId="77777777" w:rsidR="00642667" w:rsidRPr="00AF4D70" w:rsidRDefault="00642667" w:rsidP="00642667">
      <w:pPr>
        <w:rPr>
          <w:rFonts w:eastAsia="Calibri"/>
          <w:sz w:val="24"/>
        </w:rPr>
      </w:pPr>
      <w:r w:rsidRPr="00AF4D70">
        <w:rPr>
          <w:rFonts w:eastAsia="Calibri"/>
          <w:sz w:val="24"/>
        </w:rPr>
        <w:t xml:space="preserve">District office staff may need to assist with the reunification process.  </w:t>
      </w:r>
    </w:p>
    <w:p w14:paraId="0EF99868" w14:textId="77777777" w:rsidR="00642667" w:rsidRPr="00AF4D70" w:rsidRDefault="00642667" w:rsidP="00642667">
      <w:pPr>
        <w:spacing w:before="60"/>
        <w:jc w:val="both"/>
        <w:rPr>
          <w:rFonts w:eastAsia="Calibri" w:cs="Arial"/>
          <w:sz w:val="24"/>
        </w:rPr>
      </w:pPr>
    </w:p>
    <w:p w14:paraId="18589424" w14:textId="77777777" w:rsidR="00642667" w:rsidRPr="00AF4D70" w:rsidRDefault="00642667" w:rsidP="00642667">
      <w:pPr>
        <w:pStyle w:val="LittleTitle2"/>
      </w:pPr>
      <w:r w:rsidRPr="00AF4D70">
        <w:t>Disclaimer</w:t>
      </w:r>
    </w:p>
    <w:p w14:paraId="1937F210" w14:textId="77777777" w:rsidR="00642667" w:rsidRPr="00AF4D70" w:rsidRDefault="00642667" w:rsidP="00642667">
      <w:pPr>
        <w:rPr>
          <w:rFonts w:eastAsia="Calibri"/>
        </w:rPr>
      </w:pPr>
      <w:r w:rsidRPr="00AF4D70">
        <w:rPr>
          <w:rFonts w:eastAsia="Calibri"/>
        </w:rPr>
        <w:t xml:space="preserve">The Reunification Plan has been written making every effort to be accurate, using best practices used by K-12 institutions for situations that require parent/student reunification.  Where requirements exist, this Plan has been written with the intent to be in compliance.  It is not the intent of this Plan to replace, supersede or void other mandated plans or operational directives but rather to be part of the site’s Comprehensive School Safety Plan. This Plan cannot anticipate all possible emergency events or situations and necessary responses; therefore, it should be reviewed, verified and corrected where appropriate.  Sites should test this Plan and its various elements through training and exercises and review annually.  Conditions may develop during ‘real </w:t>
      </w:r>
      <w:r w:rsidRPr="00AF4D70">
        <w:rPr>
          <w:rFonts w:eastAsia="Calibri"/>
        </w:rPr>
        <w:lastRenderedPageBreak/>
        <w:t xml:space="preserve">world’ events and resulting operations where standard methods will not suffice and nothing in this Plan shall be interpreted as an obstacle to the experience, initiative, and ingenuity of the team members in overcoming the complexities that exist under actual emergency conditions.  </w:t>
      </w:r>
    </w:p>
    <w:p w14:paraId="124E0025" w14:textId="77777777" w:rsidR="00642667" w:rsidRPr="00AF4D70" w:rsidRDefault="00642667" w:rsidP="00642667">
      <w:pPr>
        <w:tabs>
          <w:tab w:val="num" w:pos="2160"/>
        </w:tabs>
        <w:spacing w:before="60"/>
        <w:jc w:val="both"/>
        <w:rPr>
          <w:rFonts w:eastAsia="Calibri" w:cs="Arial"/>
          <w:sz w:val="24"/>
        </w:rPr>
      </w:pPr>
    </w:p>
    <w:p w14:paraId="556844FC" w14:textId="77777777" w:rsidR="00642667" w:rsidRPr="00AF4D70" w:rsidRDefault="00642667" w:rsidP="00642667">
      <w:pPr>
        <w:pStyle w:val="LittleTitle2"/>
      </w:pPr>
      <w:r w:rsidRPr="00AF4D70">
        <w:t>Concept of Operations</w:t>
      </w:r>
    </w:p>
    <w:p w14:paraId="1C2B6492" w14:textId="77777777" w:rsidR="00642667" w:rsidRPr="00AF4D70" w:rsidRDefault="00642667" w:rsidP="00642667">
      <w:pPr>
        <w:pStyle w:val="Heading2"/>
        <w:rPr>
          <w:rFonts w:eastAsia="Calibri"/>
          <w:sz w:val="24"/>
        </w:rPr>
      </w:pPr>
      <w:r w:rsidRPr="00AF4D70">
        <w:t xml:space="preserve">General </w:t>
      </w:r>
    </w:p>
    <w:p w14:paraId="47BDF387" w14:textId="55FAF671" w:rsidR="00642667" w:rsidRPr="00AF4D70" w:rsidRDefault="00642667" w:rsidP="00642667">
      <w:pPr>
        <w:pStyle w:val="Bullet"/>
        <w:rPr>
          <w:rFonts w:eastAsia="Calibri"/>
        </w:rPr>
      </w:pPr>
      <w:r w:rsidRPr="00AF4D70">
        <w:rPr>
          <w:rFonts w:eastAsia="Calibri"/>
        </w:rPr>
        <w:t>Student/parent reunification is the means for safe and orderly reunion of students and families in the event of an emergency evacuation or school closing.  In planning for student/parent reunification, the characteristics of the hazard and its magnitude, intensity, speed of onset, and anticipated duration are all significant factors. These will determine the number of people to be reunited, the need for reception facilities, and the extent of traffic control and security required</w:t>
      </w:r>
    </w:p>
    <w:p w14:paraId="5D346E9D" w14:textId="17CD337B" w:rsidR="00642667" w:rsidRPr="00AF4D70" w:rsidRDefault="00642667" w:rsidP="00642667">
      <w:pPr>
        <w:pStyle w:val="Bullet"/>
        <w:rPr>
          <w:rFonts w:eastAsia="Calibri"/>
        </w:rPr>
      </w:pPr>
      <w:r w:rsidRPr="00AF4D70">
        <w:rPr>
          <w:rFonts w:eastAsia="Calibri"/>
        </w:rPr>
        <w:t xml:space="preserve">Schools and the district must be prepared to conduct both small-scale and large-scale reunification at all times from known hazard areas and from unexpected incident locations </w:t>
      </w:r>
    </w:p>
    <w:p w14:paraId="3F845E71" w14:textId="49732610" w:rsidR="00642667" w:rsidRPr="00AF4D70" w:rsidRDefault="00BA7CB6" w:rsidP="00642667">
      <w:pPr>
        <w:pStyle w:val="Bullet"/>
        <w:rPr>
          <w:rFonts w:eastAsia="Calibri"/>
        </w:rPr>
      </w:pPr>
      <w:r>
        <w:rPr>
          <w:rFonts w:eastAsia="Calibri"/>
        </w:rPr>
        <w:t>Incident Command Team</w:t>
      </w:r>
      <w:r w:rsidR="00642667" w:rsidRPr="00AF4D70">
        <w:rPr>
          <w:rFonts w:eastAsia="Calibri"/>
        </w:rPr>
        <w:t xml:space="preserve"> (Reunification Team) members may be located in several areas, depending on the type of reunification </w:t>
      </w:r>
    </w:p>
    <w:p w14:paraId="5427F3FC" w14:textId="51EFE785" w:rsidR="00642667" w:rsidRPr="00AF4D70" w:rsidRDefault="00642667" w:rsidP="006B7301">
      <w:pPr>
        <w:pStyle w:val="Bullet"/>
        <w:numPr>
          <w:ilvl w:val="1"/>
          <w:numId w:val="10"/>
        </w:numPr>
        <w:rPr>
          <w:rFonts w:eastAsia="Calibri"/>
        </w:rPr>
      </w:pPr>
      <w:r w:rsidRPr="00AF4D70">
        <w:rPr>
          <w:rFonts w:eastAsia="Calibri"/>
        </w:rPr>
        <w:t xml:space="preserve">The Assembly Area, which will be where students can wait for their parents/guardians  </w:t>
      </w:r>
    </w:p>
    <w:p w14:paraId="1BC7E9B5" w14:textId="7B91C01D" w:rsidR="00642667" w:rsidRPr="00AF4D70" w:rsidRDefault="00642667" w:rsidP="006B7301">
      <w:pPr>
        <w:pStyle w:val="Bullet"/>
        <w:numPr>
          <w:ilvl w:val="1"/>
          <w:numId w:val="10"/>
        </w:numPr>
        <w:rPr>
          <w:rFonts w:eastAsia="Calibri"/>
        </w:rPr>
      </w:pPr>
      <w:r w:rsidRPr="00AF4D70">
        <w:rPr>
          <w:rFonts w:eastAsia="Calibri"/>
        </w:rPr>
        <w:t xml:space="preserve">The Request Gate where parents/guardians fill out reunification documentation and provide identification </w:t>
      </w:r>
    </w:p>
    <w:p w14:paraId="5F5D9274" w14:textId="218420D5" w:rsidR="00642667" w:rsidRPr="00AF4D70" w:rsidRDefault="00642667" w:rsidP="006B7301">
      <w:pPr>
        <w:pStyle w:val="Bullet"/>
        <w:numPr>
          <w:ilvl w:val="1"/>
          <w:numId w:val="10"/>
        </w:numPr>
        <w:rPr>
          <w:rFonts w:eastAsia="Calibri"/>
        </w:rPr>
      </w:pPr>
      <w:r w:rsidRPr="00AF4D70">
        <w:rPr>
          <w:rFonts w:eastAsia="Calibri"/>
        </w:rPr>
        <w:t xml:space="preserve">The Notification area where parents are notified if their child is missing, injured, deceased, arrested or being interviewed as a witness  </w:t>
      </w:r>
    </w:p>
    <w:p w14:paraId="23C853D8" w14:textId="64EC4E70" w:rsidR="00642667" w:rsidRPr="00AF4D70" w:rsidRDefault="00642667" w:rsidP="006B7301">
      <w:pPr>
        <w:pStyle w:val="Bullet"/>
        <w:numPr>
          <w:ilvl w:val="1"/>
          <w:numId w:val="10"/>
        </w:numPr>
        <w:rPr>
          <w:rFonts w:eastAsia="Calibri"/>
        </w:rPr>
      </w:pPr>
      <w:r w:rsidRPr="00AF4D70">
        <w:rPr>
          <w:rFonts w:eastAsia="Calibri"/>
        </w:rPr>
        <w:t xml:space="preserve">The Reunification Area where parents/guardians, will be escorted to and reunified with their student </w:t>
      </w:r>
    </w:p>
    <w:p w14:paraId="574547EE" w14:textId="43549F15" w:rsidR="00642667" w:rsidRPr="00AF4D70" w:rsidRDefault="00642667" w:rsidP="006B7301">
      <w:pPr>
        <w:pStyle w:val="Bullet"/>
        <w:numPr>
          <w:ilvl w:val="1"/>
          <w:numId w:val="10"/>
        </w:numPr>
        <w:rPr>
          <w:rFonts w:eastAsia="Calibri"/>
        </w:rPr>
      </w:pPr>
      <w:r w:rsidRPr="00AF4D70">
        <w:rPr>
          <w:rFonts w:eastAsia="Calibri"/>
        </w:rPr>
        <w:t xml:space="preserve">The Release Gate where parents and students leave the area  </w:t>
      </w:r>
    </w:p>
    <w:p w14:paraId="17E553B9" w14:textId="460CB93E" w:rsidR="00642667" w:rsidRPr="00AF4D70" w:rsidRDefault="00642667" w:rsidP="00642667">
      <w:pPr>
        <w:pStyle w:val="Bullet"/>
        <w:rPr>
          <w:rFonts w:eastAsia="Calibri"/>
        </w:rPr>
      </w:pPr>
      <w:r w:rsidRPr="00AF4D70">
        <w:rPr>
          <w:rFonts w:eastAsia="Calibri"/>
        </w:rPr>
        <w:t>The Request, Release and Reunification areas may be distinctly separate areas or, depending on the type of reunification, can all be the same area</w:t>
      </w:r>
    </w:p>
    <w:p w14:paraId="53C9A703" w14:textId="05F36A74" w:rsidR="00642667" w:rsidRPr="00AF4D70" w:rsidRDefault="00642667" w:rsidP="00642667">
      <w:pPr>
        <w:pStyle w:val="Bullet"/>
        <w:rPr>
          <w:rFonts w:eastAsia="Calibri"/>
        </w:rPr>
      </w:pPr>
      <w:r w:rsidRPr="00AF4D70">
        <w:rPr>
          <w:rFonts w:eastAsia="Calibri"/>
        </w:rPr>
        <w:t>Volunteer assistance, if available, will be utilized to increase staffing, improve the communications capabilities, improve conditions at both areas, and to make refreshments at both areas, if available.  Volunteers may be used as runners or greeters</w:t>
      </w:r>
    </w:p>
    <w:p w14:paraId="2EA96C12" w14:textId="66509A62" w:rsidR="00642667" w:rsidRDefault="00642667" w:rsidP="00642667">
      <w:pPr>
        <w:pStyle w:val="Bullet"/>
        <w:rPr>
          <w:rFonts w:eastAsia="Calibri"/>
        </w:rPr>
      </w:pPr>
      <w:r w:rsidRPr="00AF4D70">
        <w:rPr>
          <w:rFonts w:eastAsia="Calibri"/>
        </w:rPr>
        <w:t>If the reunification will take place at an offsite location, make sure that the student bus entrance is separate and away from the parent/guardian area(s)</w:t>
      </w:r>
    </w:p>
    <w:p w14:paraId="66A0E8A3" w14:textId="77777777" w:rsidR="00642667" w:rsidRPr="00642667" w:rsidRDefault="00642667" w:rsidP="00642667">
      <w:pPr>
        <w:pStyle w:val="Bullet"/>
        <w:numPr>
          <w:ilvl w:val="0"/>
          <w:numId w:val="0"/>
        </w:numPr>
        <w:ind w:left="630"/>
        <w:rPr>
          <w:rFonts w:eastAsia="Calibri"/>
        </w:rPr>
      </w:pPr>
    </w:p>
    <w:p w14:paraId="475BEAB0" w14:textId="77777777" w:rsidR="005F440B" w:rsidRDefault="005F440B">
      <w:pPr>
        <w:spacing w:after="200" w:line="276" w:lineRule="auto"/>
        <w:rPr>
          <w:rFonts w:ascii="Arial Narrow" w:hAnsi="Arial Narrow"/>
          <w:b/>
          <w:color w:val="17365D" w:themeColor="text2" w:themeShade="BF"/>
          <w:sz w:val="44"/>
        </w:rPr>
      </w:pPr>
      <w:r>
        <w:br w:type="page"/>
      </w:r>
    </w:p>
    <w:p w14:paraId="34A3AA68" w14:textId="7A130962" w:rsidR="00642667" w:rsidRPr="00AF4D70" w:rsidRDefault="00642667" w:rsidP="00642667">
      <w:pPr>
        <w:pStyle w:val="LittleTitle2"/>
      </w:pPr>
      <w:r w:rsidRPr="00AF4D70">
        <w:lastRenderedPageBreak/>
        <w:t>Basic Operations</w:t>
      </w:r>
    </w:p>
    <w:p w14:paraId="05CD36A5" w14:textId="55BD704A" w:rsidR="00642667" w:rsidRPr="00AF4D70" w:rsidRDefault="00642667" w:rsidP="00642667">
      <w:pPr>
        <w:pStyle w:val="Bullet"/>
        <w:rPr>
          <w:rFonts w:eastAsia="Calibri"/>
        </w:rPr>
      </w:pPr>
      <w:r w:rsidRPr="00AF4D70">
        <w:rPr>
          <w:b/>
          <w:bCs/>
          <w:color w:val="4F81BD"/>
        </w:rPr>
        <w:t>Assembly Area</w:t>
      </w:r>
      <w:r w:rsidRPr="00AF4D70">
        <w:rPr>
          <w:rFonts w:eastAsia="Calibri"/>
          <w:bCs/>
        </w:rPr>
        <w:t>: Managed by Assembly Area Leader</w:t>
      </w:r>
      <w:r w:rsidRPr="00AF4D70">
        <w:rPr>
          <w:rFonts w:eastAsia="Calibri"/>
          <w:b/>
          <w:bCs/>
        </w:rPr>
        <w:t>.</w:t>
      </w:r>
      <w:r w:rsidRPr="00AF4D70">
        <w:rPr>
          <w:rFonts w:eastAsia="Calibri"/>
        </w:rPr>
        <w:t xml:space="preserve">  Unless classroom teachers are otherwise assigned, they will remain with students in the assembly area keeping students calm and occupied.  Staff members will be assigned to assist students with access and functional needs.  The Assembly Area will have the list of the students assigned under their supervision, including the exact name of their parents/guardians.  The Assembly Area is responsible for student accountability.  Anyone who was absent at the start of the school day or who departed prior to the incident will be noted </w:t>
      </w:r>
    </w:p>
    <w:p w14:paraId="2CB609C5" w14:textId="5F89B181" w:rsidR="00642667" w:rsidRPr="00AF4D70" w:rsidRDefault="00642667" w:rsidP="00642667">
      <w:pPr>
        <w:pStyle w:val="Bullet"/>
        <w:rPr>
          <w:rFonts w:eastAsia="Calibri"/>
        </w:rPr>
      </w:pPr>
      <w:r w:rsidRPr="00AF4D70">
        <w:rPr>
          <w:b/>
          <w:bCs/>
          <w:color w:val="4F81BD"/>
        </w:rPr>
        <w:t>Request Gate:</w:t>
      </w:r>
      <w:r w:rsidRPr="00AF4D70">
        <w:rPr>
          <w:rFonts w:eastAsia="Calibri"/>
          <w:b/>
          <w:bCs/>
        </w:rPr>
        <w:t xml:space="preserve"> </w:t>
      </w:r>
      <w:r w:rsidRPr="00AF4D70">
        <w:rPr>
          <w:rFonts w:eastAsia="Calibri"/>
          <w:bCs/>
        </w:rPr>
        <w:t>Managed by Request Gate Leader</w:t>
      </w:r>
      <w:r w:rsidRPr="00AF4D70">
        <w:rPr>
          <w:rFonts w:eastAsia="Calibri"/>
          <w:b/>
          <w:bCs/>
        </w:rPr>
        <w:t xml:space="preserve">. </w:t>
      </w:r>
      <w:r w:rsidRPr="00AF4D70">
        <w:rPr>
          <w:rFonts w:eastAsia="Calibri"/>
          <w:bCs/>
        </w:rPr>
        <w:t>When</w:t>
      </w:r>
      <w:r w:rsidRPr="00AF4D70">
        <w:rPr>
          <w:rFonts w:eastAsia="Calibri"/>
        </w:rPr>
        <w:t xml:space="preserve"> a parent/guardian arrives at the request gate, s/he will fill out the Student </w:t>
      </w:r>
      <w:r>
        <w:rPr>
          <w:rFonts w:eastAsia="Calibri"/>
        </w:rPr>
        <w:t>Request &amp; Release Form</w:t>
      </w:r>
      <w:r w:rsidRPr="00AF4D70">
        <w:rPr>
          <w:rFonts w:eastAsia="Calibri"/>
        </w:rPr>
        <w:t xml:space="preserve">, which asks for the name of the student(s) being picked up.  The parent/guardian will then be required to show proof of their identification (driver’s license or other government issued photo identification) </w:t>
      </w:r>
    </w:p>
    <w:p w14:paraId="5EA19C63" w14:textId="406B8DE9" w:rsidR="00642667" w:rsidRPr="00AF4D70" w:rsidRDefault="00642667" w:rsidP="00642667">
      <w:pPr>
        <w:pStyle w:val="Bullet"/>
        <w:rPr>
          <w:rFonts w:eastAsia="Calibri"/>
        </w:rPr>
      </w:pPr>
      <w:r w:rsidRPr="00AF4D70">
        <w:rPr>
          <w:b/>
          <w:bCs/>
          <w:color w:val="4F81BD"/>
        </w:rPr>
        <w:t>Release Gate:</w:t>
      </w:r>
      <w:r w:rsidRPr="00AF4D70">
        <w:rPr>
          <w:rFonts w:eastAsia="Calibri"/>
        </w:rPr>
        <w:t xml:space="preserve"> When child arrives at Release Gate, parent/guardian again show ID and sign for the student(s) on Student Release Log and the Release Gate member will make a notation on the Student Request Form.  Student(s) are released to the parent/guardian</w:t>
      </w:r>
    </w:p>
    <w:p w14:paraId="78F9694A" w14:textId="792FFAA2" w:rsidR="00642667" w:rsidRPr="00AF4D70" w:rsidRDefault="00642667" w:rsidP="00642667">
      <w:pPr>
        <w:pStyle w:val="Bullet"/>
        <w:rPr>
          <w:rFonts w:eastAsia="Calibri"/>
        </w:rPr>
      </w:pPr>
      <w:r w:rsidRPr="00AF4D70">
        <w:rPr>
          <w:b/>
          <w:bCs/>
          <w:color w:val="4F81BD"/>
        </w:rPr>
        <w:t>Reunification Area:</w:t>
      </w:r>
      <w:r w:rsidRPr="00AF4D70">
        <w:rPr>
          <w:rFonts w:eastAsia="Calibri"/>
        </w:rPr>
        <w:t xml:space="preserve">  This location is where the parent is reunified with their child(ren).  Depending on how the operations are established, parent/student reunification can take place at the release gate, at an internal location on campus, or even at the request gate  </w:t>
      </w:r>
    </w:p>
    <w:p w14:paraId="1349283B" w14:textId="711F2CE8" w:rsidR="00642667" w:rsidRPr="00AF4D70" w:rsidRDefault="00642667" w:rsidP="00642667">
      <w:pPr>
        <w:pStyle w:val="Bullet"/>
        <w:rPr>
          <w:rFonts w:eastAsia="Calibri"/>
        </w:rPr>
      </w:pPr>
      <w:r w:rsidRPr="00AF4D70">
        <w:rPr>
          <w:b/>
          <w:bCs/>
          <w:color w:val="4F81BD"/>
        </w:rPr>
        <w:t>Notification Area:</w:t>
      </w:r>
      <w:r w:rsidRPr="00AF4D70">
        <w:rPr>
          <w:rFonts w:eastAsia="Calibri"/>
        </w:rPr>
        <w:t xml:space="preserve"> This location is where parents are notified if their student is injured, missing, arrested, a witness, dead, etc.  It is a private area staffed by individuals who are sensitive to and trained to handle mental health needs.  If Crisis Response Team members or other mental health professionals are available, they should staff this area</w:t>
      </w:r>
    </w:p>
    <w:p w14:paraId="78992C15" w14:textId="540AC26E" w:rsidR="00642667" w:rsidRPr="00AF4D70" w:rsidRDefault="00642667" w:rsidP="00642667">
      <w:pPr>
        <w:pStyle w:val="Bullet"/>
        <w:rPr>
          <w:rFonts w:eastAsia="Calibri"/>
        </w:rPr>
      </w:pPr>
      <w:r w:rsidRPr="00AF4D70">
        <w:rPr>
          <w:b/>
          <w:bCs/>
          <w:color w:val="4F81BD"/>
        </w:rPr>
        <w:t>Security:</w:t>
      </w:r>
      <w:r w:rsidRPr="00AF4D70">
        <w:rPr>
          <w:rFonts w:eastAsia="Calibri"/>
        </w:rPr>
        <w:t xml:space="preserve"> Managed by Site Facility Check &amp; Security Leader or law enforcement on scene. Security is responsible for providing security at the Request and Release Gate, Assembly Area and Notification Room (if necessary). This group is responsible for traffic control. The number of staff will be determined by the security officer depending on the type of incident requiring reunification</w:t>
      </w:r>
    </w:p>
    <w:p w14:paraId="273D1ADD" w14:textId="3BD1E36F" w:rsidR="00642667" w:rsidRPr="00AF4D70" w:rsidRDefault="00642667" w:rsidP="00642667">
      <w:pPr>
        <w:pStyle w:val="Bullet"/>
        <w:rPr>
          <w:rFonts w:eastAsia="Calibri"/>
        </w:rPr>
      </w:pPr>
      <w:r w:rsidRPr="00AF4D70">
        <w:rPr>
          <w:b/>
          <w:bCs/>
          <w:color w:val="4F81BD"/>
        </w:rPr>
        <w:t>Greeters:</w:t>
      </w:r>
      <w:r w:rsidRPr="00AF4D70">
        <w:rPr>
          <w:rFonts w:eastAsia="Calibri"/>
        </w:rPr>
        <w:t xml:space="preserve">  If staff or volunteers are available to serve as greeters, they will be outside the request and release gate or at internal locations, handing out forms, providing critical information and answering questions   </w:t>
      </w:r>
    </w:p>
    <w:p w14:paraId="6E3C663A" w14:textId="7E0EDB42" w:rsidR="00642667" w:rsidRPr="00AF4D70" w:rsidRDefault="00642667" w:rsidP="00642667">
      <w:pPr>
        <w:pStyle w:val="Bullet"/>
        <w:rPr>
          <w:rFonts w:eastAsia="Calibri"/>
        </w:rPr>
      </w:pPr>
      <w:r w:rsidRPr="00AF4D70">
        <w:rPr>
          <w:b/>
          <w:bCs/>
          <w:color w:val="4F81BD"/>
        </w:rPr>
        <w:t>Runners:</w:t>
      </w:r>
      <w:r w:rsidRPr="00AF4D70">
        <w:rPr>
          <w:rFonts w:eastAsia="Calibri"/>
        </w:rPr>
        <w:t xml:space="preserve">  If runners are available they can assist in running forms between the request and release gates, picking up students and delivering them to reunification area  </w:t>
      </w:r>
    </w:p>
    <w:p w14:paraId="1E2AA606" w14:textId="77777777" w:rsidR="00642667" w:rsidRPr="00AF4D70" w:rsidRDefault="00642667" w:rsidP="00642667">
      <w:pPr>
        <w:tabs>
          <w:tab w:val="left" w:pos="1530"/>
          <w:tab w:val="left" w:pos="1980"/>
        </w:tabs>
        <w:spacing w:before="60"/>
        <w:rPr>
          <w:rFonts w:eastAsia="Calibri" w:cs="Arial"/>
          <w:sz w:val="24"/>
        </w:rPr>
      </w:pPr>
    </w:p>
    <w:p w14:paraId="652FFDD5" w14:textId="77777777" w:rsidR="00642667" w:rsidRPr="00AF4D70" w:rsidRDefault="00642667" w:rsidP="00642667">
      <w:pPr>
        <w:pStyle w:val="LittleTitle2"/>
      </w:pPr>
      <w:r w:rsidRPr="00AF4D70">
        <w:t>On-Scene Parent Notification</w:t>
      </w:r>
    </w:p>
    <w:p w14:paraId="7D29C36B" w14:textId="77777777" w:rsidR="00642667" w:rsidRPr="00AF4D70" w:rsidRDefault="00642667" w:rsidP="00642667">
      <w:pPr>
        <w:tabs>
          <w:tab w:val="left" w:pos="1080"/>
          <w:tab w:val="left" w:pos="1170"/>
        </w:tabs>
        <w:jc w:val="both"/>
        <w:rPr>
          <w:rFonts w:eastAsia="Calibri" w:cs="Arial"/>
          <w:sz w:val="24"/>
        </w:rPr>
      </w:pPr>
      <w:r w:rsidRPr="00AF4D70">
        <w:rPr>
          <w:rFonts w:eastAsia="Calibri" w:cs="Arial"/>
          <w:sz w:val="24"/>
        </w:rPr>
        <w:t xml:space="preserve">If the parent/guardian must be notified that their child has been injured or for some other reason are not available for release to them, the staff member at the release point will not indicate the status of the child but will have the parent/guardian escorted by the Release Team to the Notification Room for further processing.  </w:t>
      </w:r>
    </w:p>
    <w:p w14:paraId="463AE76B" w14:textId="77777777" w:rsidR="00642667" w:rsidRPr="00AF4D70" w:rsidRDefault="00642667" w:rsidP="00642667">
      <w:pPr>
        <w:rPr>
          <w:rFonts w:cs="Arial"/>
          <w:color w:val="4F81BD"/>
          <w:sz w:val="26"/>
          <w:szCs w:val="26"/>
        </w:rPr>
      </w:pPr>
    </w:p>
    <w:p w14:paraId="5CCCBDF9" w14:textId="77777777" w:rsidR="00642667" w:rsidRPr="00AF4D70" w:rsidRDefault="00642667" w:rsidP="00642667">
      <w:pPr>
        <w:rPr>
          <w:rFonts w:cs="Arial"/>
        </w:rPr>
      </w:pPr>
      <w:r w:rsidRPr="00510F5D">
        <w:rPr>
          <w:rStyle w:val="Heading2Char"/>
        </w:rPr>
        <w:t>Notification Room Operations</w:t>
      </w:r>
      <w:r w:rsidRPr="00AF4D70">
        <w:rPr>
          <w:rFonts w:cs="Arial"/>
          <w:color w:val="4F81BD"/>
          <w:sz w:val="26"/>
          <w:szCs w:val="26"/>
        </w:rPr>
        <w:t xml:space="preserve">: </w:t>
      </w:r>
    </w:p>
    <w:p w14:paraId="35A0EBF3" w14:textId="77777777" w:rsidR="00642667" w:rsidRPr="00AF4D70" w:rsidRDefault="00642667" w:rsidP="00642667">
      <w:pPr>
        <w:jc w:val="both"/>
        <w:rPr>
          <w:rFonts w:eastAsia="Calibri" w:cs="Arial"/>
          <w:sz w:val="24"/>
        </w:rPr>
      </w:pPr>
      <w:r w:rsidRPr="00AF4D70">
        <w:rPr>
          <w:rFonts w:eastAsia="Calibri" w:cs="Arial"/>
          <w:sz w:val="24"/>
        </w:rPr>
        <w:t xml:space="preserve">Managed by Mental Health Professional, if available. The notification room will be staffed with available mental health counselors, Assistant Principal/designee, and security officers. They will be responsible for notifying parents that their child is not available for pick-up for any of the following reasons: injured, dead, arrested, witness, etc.  The staff member will: </w:t>
      </w:r>
    </w:p>
    <w:p w14:paraId="798891BB" w14:textId="1AFE6D30" w:rsidR="00642667" w:rsidRPr="00AF4D70" w:rsidRDefault="00642667" w:rsidP="006B7301">
      <w:pPr>
        <w:numPr>
          <w:ilvl w:val="0"/>
          <w:numId w:val="66"/>
        </w:numPr>
        <w:ind w:left="450" w:hanging="270"/>
        <w:contextualSpacing/>
        <w:jc w:val="both"/>
        <w:rPr>
          <w:rFonts w:eastAsia="Calibri" w:cs="Arial"/>
          <w:sz w:val="24"/>
        </w:rPr>
      </w:pPr>
      <w:r w:rsidRPr="00AF4D70">
        <w:rPr>
          <w:rFonts w:eastAsia="Calibri" w:cs="Arial"/>
          <w:sz w:val="24"/>
        </w:rPr>
        <w:t>Provide available information regarding the child in a sensitive way</w:t>
      </w:r>
    </w:p>
    <w:p w14:paraId="074BA594" w14:textId="2DAF87CE" w:rsidR="00642667" w:rsidRPr="00AF4D70" w:rsidRDefault="00642667" w:rsidP="006B7301">
      <w:pPr>
        <w:numPr>
          <w:ilvl w:val="0"/>
          <w:numId w:val="67"/>
        </w:numPr>
        <w:tabs>
          <w:tab w:val="left" w:pos="1080"/>
        </w:tabs>
        <w:ind w:left="450" w:hanging="270"/>
        <w:jc w:val="both"/>
        <w:rPr>
          <w:rFonts w:eastAsia="Calibri" w:cs="Arial"/>
          <w:sz w:val="24"/>
        </w:rPr>
      </w:pPr>
      <w:r w:rsidRPr="00AF4D70">
        <w:rPr>
          <w:rFonts w:eastAsia="Calibri" w:cs="Arial"/>
          <w:sz w:val="24"/>
        </w:rPr>
        <w:t>Will assure the parent that everything possible is being done to safeguard their child or their child’s remains</w:t>
      </w:r>
    </w:p>
    <w:p w14:paraId="7C1BCEF1" w14:textId="41F9BA9C" w:rsidR="00642667" w:rsidRPr="00AF4D70" w:rsidRDefault="00642667" w:rsidP="006B7301">
      <w:pPr>
        <w:numPr>
          <w:ilvl w:val="0"/>
          <w:numId w:val="67"/>
        </w:numPr>
        <w:tabs>
          <w:tab w:val="left" w:pos="1080"/>
        </w:tabs>
        <w:ind w:left="450" w:hanging="270"/>
        <w:jc w:val="both"/>
        <w:rPr>
          <w:rFonts w:eastAsia="Calibri" w:cs="Arial"/>
          <w:sz w:val="24"/>
        </w:rPr>
      </w:pPr>
      <w:r w:rsidRPr="00AF4D70">
        <w:rPr>
          <w:rFonts w:eastAsia="Calibri" w:cs="Arial"/>
          <w:sz w:val="24"/>
        </w:rPr>
        <w:lastRenderedPageBreak/>
        <w:t>Will inform the parent where they are to await further information about how they will be reunited with their child or the remains of their child</w:t>
      </w:r>
    </w:p>
    <w:p w14:paraId="51DEEBE3" w14:textId="2478C52C" w:rsidR="00642667" w:rsidRPr="00AF4D70" w:rsidRDefault="00642667" w:rsidP="006B7301">
      <w:pPr>
        <w:numPr>
          <w:ilvl w:val="0"/>
          <w:numId w:val="67"/>
        </w:numPr>
        <w:tabs>
          <w:tab w:val="left" w:pos="1080"/>
          <w:tab w:val="left" w:pos="1170"/>
        </w:tabs>
        <w:ind w:left="450" w:hanging="270"/>
        <w:jc w:val="both"/>
        <w:rPr>
          <w:rFonts w:eastAsia="Calibri" w:cs="Arial"/>
          <w:sz w:val="24"/>
        </w:rPr>
      </w:pPr>
      <w:r w:rsidRPr="00AF4D70">
        <w:rPr>
          <w:rFonts w:eastAsia="Calibri" w:cs="Arial"/>
          <w:sz w:val="24"/>
        </w:rPr>
        <w:t>Will assist the parent with their trauma</w:t>
      </w:r>
    </w:p>
    <w:p w14:paraId="700C3283" w14:textId="4830DBEF" w:rsidR="00642667" w:rsidRPr="00AF4D70" w:rsidRDefault="00642667" w:rsidP="006B7301">
      <w:pPr>
        <w:numPr>
          <w:ilvl w:val="0"/>
          <w:numId w:val="67"/>
        </w:numPr>
        <w:tabs>
          <w:tab w:val="left" w:pos="1080"/>
        </w:tabs>
        <w:ind w:left="450" w:hanging="270"/>
        <w:jc w:val="both"/>
        <w:rPr>
          <w:rFonts w:eastAsia="Calibri" w:cs="Arial"/>
          <w:sz w:val="24"/>
        </w:rPr>
      </w:pPr>
      <w:r w:rsidRPr="00AF4D70">
        <w:rPr>
          <w:rFonts w:eastAsia="Calibri" w:cs="Arial"/>
          <w:sz w:val="24"/>
        </w:rPr>
        <w:t>Will make available to the parent means for communicating with other family members and supporters</w:t>
      </w:r>
    </w:p>
    <w:p w14:paraId="1EFABDA2" w14:textId="15724D72" w:rsidR="00642667" w:rsidRPr="00AF4D70" w:rsidRDefault="00642667" w:rsidP="006B7301">
      <w:pPr>
        <w:numPr>
          <w:ilvl w:val="0"/>
          <w:numId w:val="67"/>
        </w:numPr>
        <w:tabs>
          <w:tab w:val="left" w:pos="1080"/>
        </w:tabs>
        <w:ind w:left="450" w:hanging="270"/>
        <w:jc w:val="both"/>
        <w:rPr>
          <w:rFonts w:eastAsia="Calibri" w:cs="Arial"/>
          <w:sz w:val="24"/>
        </w:rPr>
      </w:pPr>
      <w:r w:rsidRPr="00AF4D70">
        <w:rPr>
          <w:rFonts w:eastAsia="Calibri" w:cs="Arial"/>
          <w:sz w:val="24"/>
        </w:rPr>
        <w:t>Will shelter the parent from media representatives</w:t>
      </w:r>
    </w:p>
    <w:p w14:paraId="1449B503" w14:textId="1189887D" w:rsidR="00642667" w:rsidRDefault="00642667" w:rsidP="006B7301">
      <w:pPr>
        <w:numPr>
          <w:ilvl w:val="0"/>
          <w:numId w:val="67"/>
        </w:numPr>
        <w:tabs>
          <w:tab w:val="left" w:pos="1080"/>
        </w:tabs>
        <w:ind w:left="450" w:hanging="270"/>
        <w:jc w:val="both"/>
        <w:rPr>
          <w:rFonts w:eastAsia="Calibri" w:cs="Arial"/>
          <w:sz w:val="24"/>
        </w:rPr>
      </w:pPr>
      <w:r w:rsidRPr="00AF4D70">
        <w:rPr>
          <w:rFonts w:eastAsia="Calibri" w:cs="Arial"/>
          <w:sz w:val="24"/>
        </w:rPr>
        <w:t xml:space="preserve">Assign district employee to serve as liaison to the family, if necessary </w:t>
      </w:r>
    </w:p>
    <w:p w14:paraId="6445E173" w14:textId="77777777" w:rsidR="00DF5E81" w:rsidRPr="00AF4D70" w:rsidRDefault="00DF5E81" w:rsidP="00DF5E81">
      <w:pPr>
        <w:tabs>
          <w:tab w:val="left" w:pos="1080"/>
        </w:tabs>
        <w:ind w:left="450"/>
        <w:jc w:val="both"/>
        <w:rPr>
          <w:rFonts w:eastAsia="Calibri" w:cs="Arial"/>
          <w:sz w:val="24"/>
        </w:rPr>
      </w:pPr>
    </w:p>
    <w:p w14:paraId="6AB200AA" w14:textId="77777777" w:rsidR="00642667" w:rsidRPr="00AF4D70" w:rsidRDefault="00642667" w:rsidP="00642667">
      <w:pPr>
        <w:tabs>
          <w:tab w:val="left" w:pos="1080"/>
        </w:tabs>
        <w:jc w:val="both"/>
        <w:rPr>
          <w:rFonts w:eastAsia="Calibri" w:cs="Arial"/>
          <w:sz w:val="24"/>
        </w:rPr>
      </w:pPr>
    </w:p>
    <w:p w14:paraId="49D06C06" w14:textId="77777777" w:rsidR="00642667" w:rsidRPr="00AF4D70" w:rsidRDefault="00642667" w:rsidP="00642667">
      <w:pPr>
        <w:pStyle w:val="LittleTitle2"/>
      </w:pPr>
      <w:r w:rsidRPr="00AF4D70">
        <w:t xml:space="preserve">End of Operations </w:t>
      </w:r>
    </w:p>
    <w:p w14:paraId="5BCCFC18" w14:textId="1F752EB1" w:rsidR="00642667" w:rsidRPr="00AF4D70" w:rsidRDefault="00642667" w:rsidP="006B7301">
      <w:pPr>
        <w:numPr>
          <w:ilvl w:val="0"/>
          <w:numId w:val="66"/>
        </w:numPr>
        <w:tabs>
          <w:tab w:val="left" w:pos="1350"/>
        </w:tabs>
        <w:ind w:left="450" w:hanging="270"/>
        <w:contextualSpacing/>
        <w:jc w:val="both"/>
        <w:rPr>
          <w:rFonts w:eastAsia="Calibri" w:cs="Arial"/>
          <w:sz w:val="24"/>
        </w:rPr>
      </w:pPr>
      <w:r w:rsidRPr="00AF4D70">
        <w:rPr>
          <w:rFonts w:eastAsia="Calibri" w:cs="Arial"/>
          <w:sz w:val="24"/>
        </w:rPr>
        <w:t xml:space="preserve">At the end of the Operational Period (designated time frame), teachers will call all those parents who have not yet picked up their child to come to the Reunification Site </w:t>
      </w:r>
    </w:p>
    <w:p w14:paraId="61EFFD5B" w14:textId="6D8CF29F" w:rsidR="00642667" w:rsidRPr="00AF4D70" w:rsidRDefault="00642667" w:rsidP="006B7301">
      <w:pPr>
        <w:numPr>
          <w:ilvl w:val="0"/>
          <w:numId w:val="66"/>
        </w:numPr>
        <w:tabs>
          <w:tab w:val="left" w:pos="1350"/>
        </w:tabs>
        <w:ind w:left="450" w:hanging="270"/>
        <w:contextualSpacing/>
        <w:jc w:val="both"/>
        <w:rPr>
          <w:rFonts w:eastAsia="Calibri" w:cs="Arial"/>
          <w:sz w:val="24"/>
        </w:rPr>
      </w:pPr>
      <w:r w:rsidRPr="00AF4D70">
        <w:rPr>
          <w:rFonts w:eastAsia="Calibri" w:cs="Arial"/>
          <w:sz w:val="24"/>
        </w:rPr>
        <w:t xml:space="preserve">If the parent/guardian cannot come to the school because of transportation issues or the student must use special transportation services because they have special functional needs, the student will be transported to his or her home by school district personnel making sure that the parent will meet the bus at its normal drop off for the student. The parent will show identification and sign off on the </w:t>
      </w:r>
      <w:r w:rsidRPr="00AF4D70">
        <w:rPr>
          <w:rFonts w:eastAsia="Calibri" w:cs="Arial"/>
          <w:bCs/>
          <w:sz w:val="24"/>
        </w:rPr>
        <w:t xml:space="preserve">student </w:t>
      </w:r>
      <w:r>
        <w:rPr>
          <w:rFonts w:eastAsia="Calibri" w:cs="Arial"/>
          <w:bCs/>
          <w:sz w:val="24"/>
        </w:rPr>
        <w:t>Request &amp; Release Form</w:t>
      </w:r>
    </w:p>
    <w:p w14:paraId="4ED787B1" w14:textId="0D6F72F8" w:rsidR="00642667" w:rsidRPr="00AF4D70" w:rsidRDefault="00642667" w:rsidP="006B7301">
      <w:pPr>
        <w:numPr>
          <w:ilvl w:val="0"/>
          <w:numId w:val="66"/>
        </w:numPr>
        <w:tabs>
          <w:tab w:val="left" w:pos="1350"/>
        </w:tabs>
        <w:ind w:left="450" w:hanging="270"/>
        <w:contextualSpacing/>
        <w:jc w:val="both"/>
        <w:rPr>
          <w:rFonts w:eastAsia="Calibri" w:cs="Arial"/>
          <w:sz w:val="24"/>
        </w:rPr>
      </w:pPr>
      <w:r w:rsidRPr="00AF4D70">
        <w:rPr>
          <w:rFonts w:eastAsia="Calibri" w:cs="Arial"/>
          <w:sz w:val="24"/>
        </w:rPr>
        <w:t>In the event that no one is at the home to receive the student, the school district shall maintain the custody of the student until as such time as a parent can be located or other arrangements can be made</w:t>
      </w:r>
    </w:p>
    <w:p w14:paraId="3D7D5FE7" w14:textId="77777777" w:rsidR="00642667" w:rsidRPr="00AF4D70" w:rsidRDefault="00642667" w:rsidP="00642667">
      <w:pPr>
        <w:rPr>
          <w:rFonts w:eastAsia="Calibri"/>
        </w:rPr>
      </w:pPr>
    </w:p>
    <w:p w14:paraId="0DD4E927" w14:textId="77777777" w:rsidR="00642667" w:rsidRPr="00F16A97" w:rsidRDefault="00642667" w:rsidP="00642667">
      <w:pPr>
        <w:pStyle w:val="LittleTitle2"/>
      </w:pPr>
      <w:r w:rsidRPr="00F16A97">
        <w:t>Reunification Considerations General</w:t>
      </w:r>
      <w:r w:rsidRPr="00AF4D70">
        <w:t xml:space="preserve"> </w:t>
      </w:r>
    </w:p>
    <w:p w14:paraId="3C01348A" w14:textId="77777777" w:rsidR="00642667" w:rsidRDefault="00642667" w:rsidP="004A490D">
      <w:pPr>
        <w:rPr>
          <w:rFonts w:eastAsia="Calibri"/>
        </w:rPr>
      </w:pPr>
      <w:r w:rsidRPr="00AF4D70">
        <w:rPr>
          <w:rFonts w:eastAsia="Calibri"/>
        </w:rPr>
        <w:t>The Incident Commander shall assess the need for evacuation, plan evacuations, or school closures</w:t>
      </w:r>
      <w:r>
        <w:rPr>
          <w:rFonts w:eastAsia="Calibri"/>
        </w:rPr>
        <w:t xml:space="preserve"> </w:t>
      </w:r>
      <w:r w:rsidRPr="00AF4D70">
        <w:rPr>
          <w:rFonts w:eastAsia="Calibri"/>
        </w:rPr>
        <w:t>that may require activating the student/parent reunification process. Student/Parent Reunification planning should resolve the following questions:</w:t>
      </w:r>
    </w:p>
    <w:p w14:paraId="154974E4" w14:textId="77777777" w:rsidR="00642667" w:rsidRPr="004A490D" w:rsidRDefault="00642667" w:rsidP="004A490D">
      <w:pPr>
        <w:pStyle w:val="Bullet"/>
        <w:rPr>
          <w:rFonts w:eastAsia="Calibri"/>
        </w:rPr>
      </w:pPr>
      <w:r w:rsidRPr="004A490D">
        <w:rPr>
          <w:rFonts w:eastAsia="Calibri"/>
        </w:rPr>
        <w:t>Does the site need help from the District Office?</w:t>
      </w:r>
    </w:p>
    <w:p w14:paraId="3E1611BD" w14:textId="77777777" w:rsidR="00642667" w:rsidRPr="004A490D" w:rsidRDefault="00642667" w:rsidP="004A490D">
      <w:pPr>
        <w:pStyle w:val="Bullet"/>
        <w:rPr>
          <w:rFonts w:eastAsia="Calibri"/>
        </w:rPr>
      </w:pPr>
      <w:r w:rsidRPr="004A490D">
        <w:rPr>
          <w:rFonts w:eastAsia="Calibri"/>
        </w:rPr>
        <w:t>How will parents/guardians be advised of what to do?</w:t>
      </w:r>
    </w:p>
    <w:p w14:paraId="6FB3615D" w14:textId="77777777" w:rsidR="00642667" w:rsidRPr="004A490D" w:rsidRDefault="00642667" w:rsidP="004A490D">
      <w:pPr>
        <w:pStyle w:val="Bullet"/>
        <w:rPr>
          <w:rFonts w:eastAsia="Calibri"/>
        </w:rPr>
      </w:pPr>
      <w:r w:rsidRPr="004A490D">
        <w:rPr>
          <w:rFonts w:eastAsia="Calibri"/>
        </w:rPr>
        <w:t>What do evacuees need to take with them?</w:t>
      </w:r>
    </w:p>
    <w:p w14:paraId="4FAB2798" w14:textId="77777777" w:rsidR="00642667" w:rsidRPr="004A490D" w:rsidRDefault="00642667" w:rsidP="004A490D">
      <w:pPr>
        <w:pStyle w:val="Bullet"/>
        <w:rPr>
          <w:rFonts w:eastAsia="Calibri"/>
        </w:rPr>
      </w:pPr>
      <w:r w:rsidRPr="004A490D">
        <w:rPr>
          <w:rFonts w:eastAsia="Calibri"/>
        </w:rPr>
        <w:t>What travel routes should be used by parents/guardians?</w:t>
      </w:r>
    </w:p>
    <w:p w14:paraId="741AC0F7" w14:textId="77777777" w:rsidR="00642667" w:rsidRPr="004A490D" w:rsidRDefault="00642667" w:rsidP="004A490D">
      <w:pPr>
        <w:pStyle w:val="Bullet"/>
        <w:rPr>
          <w:rFonts w:eastAsia="Calibri"/>
        </w:rPr>
      </w:pPr>
      <w:r w:rsidRPr="004A490D">
        <w:rPr>
          <w:rFonts w:eastAsia="Calibri"/>
        </w:rPr>
        <w:t>What transportation support is needed?</w:t>
      </w:r>
    </w:p>
    <w:p w14:paraId="4169C043" w14:textId="77777777" w:rsidR="00642667" w:rsidRPr="004A490D" w:rsidRDefault="00642667" w:rsidP="004A490D">
      <w:pPr>
        <w:pStyle w:val="Bullet"/>
        <w:rPr>
          <w:rFonts w:eastAsia="Calibri"/>
        </w:rPr>
      </w:pPr>
      <w:r w:rsidRPr="004A490D">
        <w:rPr>
          <w:rFonts w:eastAsia="Calibri"/>
        </w:rPr>
        <w:t>What traffic control is needed?</w:t>
      </w:r>
    </w:p>
    <w:p w14:paraId="11019FFC" w14:textId="77777777" w:rsidR="00642667" w:rsidRPr="004A490D" w:rsidRDefault="00642667" w:rsidP="004A490D">
      <w:pPr>
        <w:pStyle w:val="Bullet"/>
        <w:rPr>
          <w:rFonts w:eastAsia="Calibri"/>
        </w:rPr>
      </w:pPr>
      <w:r w:rsidRPr="004A490D">
        <w:rPr>
          <w:rFonts w:eastAsia="Calibri"/>
        </w:rPr>
        <w:t>How much security will be needed to begin with?</w:t>
      </w:r>
    </w:p>
    <w:p w14:paraId="066351A1" w14:textId="77777777" w:rsidR="00642667" w:rsidRPr="004A490D" w:rsidRDefault="00642667" w:rsidP="004A490D">
      <w:pPr>
        <w:pStyle w:val="Bullet"/>
        <w:rPr>
          <w:rFonts w:eastAsia="Calibri"/>
        </w:rPr>
      </w:pPr>
      <w:r w:rsidRPr="004A490D">
        <w:rPr>
          <w:rFonts w:eastAsia="Calibri"/>
        </w:rPr>
        <w:t>Will food and drinks be needed?</w:t>
      </w:r>
    </w:p>
    <w:p w14:paraId="2B3F411E" w14:textId="77777777" w:rsidR="00642667" w:rsidRPr="004A490D" w:rsidRDefault="00642667" w:rsidP="004A490D">
      <w:pPr>
        <w:pStyle w:val="Bullet"/>
        <w:rPr>
          <w:rFonts w:eastAsia="Calibri"/>
        </w:rPr>
      </w:pPr>
      <w:r w:rsidRPr="004A490D">
        <w:rPr>
          <w:rFonts w:eastAsia="Calibri"/>
        </w:rPr>
        <w:t>Who will maintain accountability of children and staff members sent to other offsite locations such as hospitals or shelters?</w:t>
      </w:r>
    </w:p>
    <w:p w14:paraId="34B1D525" w14:textId="77777777" w:rsidR="00642667" w:rsidRPr="004A490D" w:rsidRDefault="00642667" w:rsidP="004A490D">
      <w:pPr>
        <w:pStyle w:val="Bullet"/>
        <w:rPr>
          <w:rFonts w:eastAsia="Calibri"/>
        </w:rPr>
      </w:pPr>
      <w:r w:rsidRPr="004A490D">
        <w:rPr>
          <w:rFonts w:eastAsia="Calibri"/>
        </w:rPr>
        <w:t>Does the anticipated duration of the evacuation make it necessary to request activation of shelter and mass care facilities?</w:t>
      </w:r>
    </w:p>
    <w:p w14:paraId="5FD81974" w14:textId="77777777" w:rsidR="004A490D" w:rsidRDefault="00642667" w:rsidP="004A490D">
      <w:pPr>
        <w:rPr>
          <w:rFonts w:eastAsia="Calibri"/>
        </w:rPr>
      </w:pPr>
      <w:r w:rsidRPr="004A490D">
        <w:rPr>
          <w:rFonts w:eastAsia="Calibri"/>
        </w:rPr>
        <w:t>Reunifications conducted without warning may have to be planned quickly and carried out with only those resources that can be mobilized rapidly.</w:t>
      </w:r>
    </w:p>
    <w:p w14:paraId="649798C6" w14:textId="77777777" w:rsidR="004A490D" w:rsidRDefault="004A490D" w:rsidP="004A490D">
      <w:pPr>
        <w:rPr>
          <w:rFonts w:eastAsia="Calibri"/>
        </w:rPr>
      </w:pPr>
    </w:p>
    <w:p w14:paraId="3F5818D5" w14:textId="00555481" w:rsidR="00642667" w:rsidRPr="00AF4D70" w:rsidRDefault="00642667" w:rsidP="004A490D">
      <w:pPr>
        <w:pStyle w:val="Heading2"/>
        <w:rPr>
          <w:rFonts w:eastAsia="Calibri"/>
          <w:sz w:val="24"/>
        </w:rPr>
      </w:pPr>
      <w:r w:rsidRPr="00AF4D70">
        <w:lastRenderedPageBreak/>
        <w:t xml:space="preserve">Traffic Control </w:t>
      </w:r>
    </w:p>
    <w:p w14:paraId="31BD6817" w14:textId="079A4A32" w:rsidR="00642667" w:rsidRPr="00AF4D70" w:rsidRDefault="00642667" w:rsidP="004A490D">
      <w:pPr>
        <w:pStyle w:val="Bullet"/>
        <w:rPr>
          <w:rFonts w:eastAsia="Calibri"/>
        </w:rPr>
      </w:pPr>
      <w:r w:rsidRPr="00AF4D70">
        <w:rPr>
          <w:rFonts w:eastAsia="Calibri"/>
        </w:rPr>
        <w:t>Traffic will be controlled by the local law enforcement if available</w:t>
      </w:r>
    </w:p>
    <w:p w14:paraId="4A4F037C" w14:textId="451D192F" w:rsidR="00642667" w:rsidRPr="00AF4D70" w:rsidRDefault="00642667" w:rsidP="004A490D">
      <w:pPr>
        <w:pStyle w:val="Bullet"/>
        <w:rPr>
          <w:rFonts w:eastAsia="Calibri"/>
        </w:rPr>
      </w:pPr>
      <w:r w:rsidRPr="00AF4D70">
        <w:rPr>
          <w:rFonts w:eastAsia="Calibri"/>
        </w:rPr>
        <w:t>If at all possible, two-way traffic will be maintained on all routes to allow continued access for emergency vehicles</w:t>
      </w:r>
    </w:p>
    <w:p w14:paraId="544590AD" w14:textId="77777777" w:rsidR="00642667" w:rsidRPr="00AF4D70" w:rsidRDefault="00642667" w:rsidP="004A490D">
      <w:pPr>
        <w:pStyle w:val="Bullet"/>
        <w:rPr>
          <w:rFonts w:eastAsia="Calibri"/>
        </w:rPr>
      </w:pPr>
      <w:r w:rsidRPr="00AF4D70">
        <w:rPr>
          <w:rFonts w:eastAsia="Calibri"/>
        </w:rPr>
        <w:t>When time permits, traffic control devices, such as signs and barricades, will be provided</w:t>
      </w:r>
    </w:p>
    <w:p w14:paraId="0BCC1484" w14:textId="324ADA00" w:rsidR="00642667" w:rsidRDefault="00642667" w:rsidP="004A490D">
      <w:pPr>
        <w:pStyle w:val="Bullet"/>
        <w:rPr>
          <w:rFonts w:eastAsia="Calibri"/>
        </w:rPr>
      </w:pPr>
      <w:r w:rsidRPr="00AF4D70">
        <w:rPr>
          <w:rFonts w:eastAsia="Calibri"/>
        </w:rPr>
        <w:t>Law enforcement will request tow truck services needed to clear disabled vehicles from traffic routes</w:t>
      </w:r>
    </w:p>
    <w:p w14:paraId="7C9A0E3C" w14:textId="77777777" w:rsidR="004A490D" w:rsidRPr="00AF4D70" w:rsidRDefault="004A490D" w:rsidP="004A490D">
      <w:pPr>
        <w:rPr>
          <w:rFonts w:eastAsia="Calibri"/>
        </w:rPr>
      </w:pPr>
    </w:p>
    <w:p w14:paraId="2F3BD35C" w14:textId="77777777" w:rsidR="00642667" w:rsidRPr="00AF4D70" w:rsidRDefault="00642667" w:rsidP="004A490D">
      <w:pPr>
        <w:pStyle w:val="Heading2"/>
        <w:rPr>
          <w:rFonts w:eastAsia="Calibri"/>
          <w:sz w:val="24"/>
        </w:rPr>
      </w:pPr>
      <w:r w:rsidRPr="00AF4D70">
        <w:t>Warning &amp; Public Information</w:t>
      </w:r>
      <w:r w:rsidRPr="00AF4D70">
        <w:rPr>
          <w:rFonts w:eastAsia="Calibri"/>
          <w:sz w:val="24"/>
        </w:rPr>
        <w:t xml:space="preserve"> </w:t>
      </w:r>
    </w:p>
    <w:p w14:paraId="25284E3C" w14:textId="085C02AF" w:rsidR="00642667" w:rsidRPr="00AF4D70" w:rsidRDefault="00642667" w:rsidP="004A490D">
      <w:pPr>
        <w:pStyle w:val="Bullet"/>
        <w:rPr>
          <w:rFonts w:eastAsia="Calibri"/>
        </w:rPr>
      </w:pPr>
      <w:r w:rsidRPr="00AF4D70">
        <w:rPr>
          <w:rFonts w:eastAsia="Calibri"/>
        </w:rPr>
        <w:t>The Incident Commander or Public Information Officer will normally arrange for dissemination of information on the reunification process</w:t>
      </w:r>
    </w:p>
    <w:p w14:paraId="164E1729" w14:textId="4CDFA88C" w:rsidR="00642667" w:rsidRPr="00AF4D70" w:rsidRDefault="00642667" w:rsidP="004A490D">
      <w:pPr>
        <w:pStyle w:val="Bullet"/>
        <w:rPr>
          <w:rFonts w:eastAsia="Calibri"/>
        </w:rPr>
      </w:pPr>
      <w:r w:rsidRPr="00AF4D70">
        <w:rPr>
          <w:rFonts w:eastAsia="Calibri"/>
        </w:rPr>
        <w:t xml:space="preserve">For slowly developing emergency situations, advance warning should be given to parents/guardians as soon as it is clear that early school closure may be required. Such advance notice is normally disseminated through the media </w:t>
      </w:r>
    </w:p>
    <w:p w14:paraId="4CDB3EAF" w14:textId="77777777" w:rsidR="00642667" w:rsidRPr="00AF4D70" w:rsidRDefault="00642667" w:rsidP="004A490D">
      <w:pPr>
        <w:rPr>
          <w:rFonts w:cs="Arial"/>
          <w:b/>
          <w:bCs/>
          <w:color w:val="4F81BD"/>
        </w:rPr>
      </w:pPr>
      <w:r w:rsidRPr="00AF4D70">
        <w:rPr>
          <w:rFonts w:cs="Arial"/>
          <w:b/>
          <w:bCs/>
          <w:color w:val="4F81BD"/>
        </w:rPr>
        <w:t>Reunification Notification</w:t>
      </w:r>
    </w:p>
    <w:p w14:paraId="1200A1A9" w14:textId="77777777" w:rsidR="00642667" w:rsidRPr="00AF4D70" w:rsidRDefault="00642667" w:rsidP="004A490D">
      <w:pPr>
        <w:rPr>
          <w:rFonts w:eastAsia="Calibri"/>
        </w:rPr>
      </w:pPr>
      <w:r w:rsidRPr="00AF4D70">
        <w:rPr>
          <w:rFonts w:eastAsia="Calibri"/>
        </w:rPr>
        <w:t xml:space="preserve">Reunification notification should be disseminated through all available warning systems. </w:t>
      </w:r>
    </w:p>
    <w:p w14:paraId="3D467AF4" w14:textId="77777777" w:rsidR="00642667" w:rsidRPr="00AF4D70" w:rsidRDefault="00642667" w:rsidP="004A490D">
      <w:pPr>
        <w:rPr>
          <w:rFonts w:cs="Arial"/>
          <w:b/>
          <w:bCs/>
          <w:color w:val="4F81BD"/>
        </w:rPr>
      </w:pPr>
      <w:r w:rsidRPr="00AF4D70">
        <w:rPr>
          <w:rFonts w:cs="Arial"/>
          <w:b/>
          <w:bCs/>
          <w:color w:val="4F81BD"/>
        </w:rPr>
        <w:t xml:space="preserve">Emergency Public Information </w:t>
      </w:r>
    </w:p>
    <w:p w14:paraId="53E7C313" w14:textId="3B51ECCF" w:rsidR="00642667" w:rsidRPr="00AF4D70" w:rsidRDefault="00642667" w:rsidP="004A490D">
      <w:pPr>
        <w:pStyle w:val="Bullet"/>
        <w:rPr>
          <w:rFonts w:eastAsia="Calibri"/>
        </w:rPr>
      </w:pPr>
      <w:r w:rsidRPr="00AF4D70">
        <w:rPr>
          <w:rFonts w:eastAsia="Calibri"/>
        </w:rPr>
        <w:t>Brief and direct warning messages disseminated through warning systems alert the public to a threat and provide basic instructions. The public will often require additional information on what to do during the reunification process</w:t>
      </w:r>
    </w:p>
    <w:p w14:paraId="7D3380F9" w14:textId="03D2BEB2" w:rsidR="00642667" w:rsidRPr="00AF4D70" w:rsidRDefault="00642667" w:rsidP="004A490D">
      <w:pPr>
        <w:pStyle w:val="Bullet"/>
        <w:rPr>
          <w:rFonts w:eastAsia="Calibri"/>
        </w:rPr>
      </w:pPr>
      <w:r w:rsidRPr="00AF4D70">
        <w:rPr>
          <w:rFonts w:eastAsia="Calibri"/>
        </w:rPr>
        <w:t xml:space="preserve">The Public Information Officer (PIO) will </w:t>
      </w:r>
      <w:r w:rsidR="00DF5E81">
        <w:rPr>
          <w:rFonts w:eastAsia="Calibri"/>
        </w:rPr>
        <w:t>e</w:t>
      </w:r>
      <w:r w:rsidRPr="00AF4D70">
        <w:rPr>
          <w:rFonts w:eastAsia="Calibri"/>
        </w:rPr>
        <w:t>nsure that such information is provided to the media on a timely basis for further dissemination to the public</w:t>
      </w:r>
    </w:p>
    <w:p w14:paraId="3BE7BED4" w14:textId="28C4EB9B" w:rsidR="00642667" w:rsidRPr="00AF4D70" w:rsidRDefault="00642667" w:rsidP="004A490D">
      <w:pPr>
        <w:pStyle w:val="Bullet"/>
        <w:rPr>
          <w:rFonts w:eastAsia="Calibri"/>
        </w:rPr>
      </w:pPr>
      <w:r w:rsidRPr="00AF4D70">
        <w:rPr>
          <w:rFonts w:eastAsia="Calibri"/>
        </w:rPr>
        <w:t>Provisions must be made to disseminate information to individuals with special needs, including the visually and hearing impaired</w:t>
      </w:r>
    </w:p>
    <w:p w14:paraId="449093EC" w14:textId="258F66F0" w:rsidR="00642667" w:rsidRPr="00AF4D70" w:rsidRDefault="00642667" w:rsidP="004A490D">
      <w:pPr>
        <w:pStyle w:val="Bullet"/>
        <w:rPr>
          <w:rFonts w:eastAsia="Calibri"/>
        </w:rPr>
      </w:pPr>
      <w:r w:rsidRPr="00AF4D70">
        <w:rPr>
          <w:rFonts w:eastAsia="Calibri"/>
        </w:rPr>
        <w:t>Additional instructions for reunification may include information on specific traffic routes</w:t>
      </w:r>
    </w:p>
    <w:p w14:paraId="79879474" w14:textId="2BFD9789" w:rsidR="00642667" w:rsidRPr="00AF4D70" w:rsidRDefault="00642667" w:rsidP="004A490D">
      <w:pPr>
        <w:pStyle w:val="Bullet"/>
        <w:rPr>
          <w:rFonts w:eastAsia="Calibri"/>
        </w:rPr>
      </w:pPr>
      <w:r w:rsidRPr="00AF4D70">
        <w:rPr>
          <w:rFonts w:eastAsia="Calibri"/>
        </w:rPr>
        <w:t>When the incident that generated the need for reunification is resolved, parents/guardians must be advised when schools will reopen</w:t>
      </w:r>
    </w:p>
    <w:p w14:paraId="61573088" w14:textId="77777777" w:rsidR="00642667" w:rsidRPr="00AF4D70" w:rsidRDefault="00642667" w:rsidP="004A490D">
      <w:pPr>
        <w:rPr>
          <w:rFonts w:cs="Arial"/>
          <w:color w:val="4F81BD"/>
          <w:sz w:val="26"/>
          <w:szCs w:val="26"/>
        </w:rPr>
      </w:pPr>
    </w:p>
    <w:p w14:paraId="68EDBE20" w14:textId="77777777" w:rsidR="00642667" w:rsidRPr="00AF4D70" w:rsidRDefault="00642667" w:rsidP="004A490D">
      <w:pPr>
        <w:pStyle w:val="Heading2"/>
        <w:rPr>
          <w:rFonts w:eastAsia="Calibri"/>
          <w:sz w:val="24"/>
        </w:rPr>
      </w:pPr>
      <w:r w:rsidRPr="00AF4D70">
        <w:t>Access Control &amp; Security</w:t>
      </w:r>
      <w:r w:rsidRPr="00AF4D70">
        <w:rPr>
          <w:rFonts w:eastAsia="Calibri"/>
          <w:sz w:val="24"/>
        </w:rPr>
        <w:t xml:space="preserve"> </w:t>
      </w:r>
    </w:p>
    <w:p w14:paraId="03A3C0F9" w14:textId="77777777" w:rsidR="00642667" w:rsidRPr="00AF4D70" w:rsidRDefault="00642667" w:rsidP="004A490D">
      <w:pPr>
        <w:rPr>
          <w:rFonts w:eastAsia="Calibri"/>
        </w:rPr>
      </w:pPr>
      <w:r w:rsidRPr="00AF4D70">
        <w:rPr>
          <w:rFonts w:eastAsia="Calibri"/>
        </w:rPr>
        <w:t>During reunification, security is extremely important. Staff and students must be removed from any and all danger. Law enforcement and Site Security should establish access control points to limit entry into Assembly Areas.</w:t>
      </w:r>
    </w:p>
    <w:p w14:paraId="3C2EC0C9" w14:textId="77777777" w:rsidR="00642667" w:rsidRPr="00AF4D70" w:rsidRDefault="00642667" w:rsidP="00642667">
      <w:pPr>
        <w:keepNext/>
        <w:keepLines/>
        <w:spacing w:before="200" w:line="276" w:lineRule="auto"/>
        <w:ind w:left="180"/>
        <w:outlineLvl w:val="2"/>
        <w:rPr>
          <w:rFonts w:cs="Arial"/>
          <w:b/>
          <w:bCs/>
          <w:color w:val="4F81BD"/>
        </w:rPr>
      </w:pPr>
      <w:r w:rsidRPr="00AF4D70">
        <w:rPr>
          <w:rFonts w:cs="Arial"/>
          <w:b/>
          <w:bCs/>
          <w:color w:val="4F81BD"/>
        </w:rPr>
        <w:lastRenderedPageBreak/>
        <w:t>Law Enforcement</w:t>
      </w:r>
    </w:p>
    <w:p w14:paraId="68A6BEED" w14:textId="77777777" w:rsidR="00642667" w:rsidRPr="004A490D" w:rsidRDefault="00642667" w:rsidP="004A490D">
      <w:pPr>
        <w:pStyle w:val="Bullet"/>
        <w:rPr>
          <w:rFonts w:eastAsia="Calibri"/>
        </w:rPr>
      </w:pPr>
      <w:r w:rsidRPr="004A490D">
        <w:rPr>
          <w:rFonts w:eastAsia="Calibri"/>
        </w:rPr>
        <w:t>Assist in reunification by providing traffic control</w:t>
      </w:r>
    </w:p>
    <w:p w14:paraId="5FF7771E" w14:textId="77777777" w:rsidR="00642667" w:rsidRPr="004A490D" w:rsidRDefault="00642667" w:rsidP="004A490D">
      <w:pPr>
        <w:pStyle w:val="Bullet"/>
        <w:rPr>
          <w:rFonts w:eastAsia="Calibri"/>
        </w:rPr>
      </w:pPr>
      <w:r w:rsidRPr="004A490D">
        <w:rPr>
          <w:rFonts w:eastAsia="Calibri"/>
        </w:rPr>
        <w:t xml:space="preserve">Provide security at the Reunification Area </w:t>
      </w:r>
    </w:p>
    <w:p w14:paraId="33A19EC1" w14:textId="77777777" w:rsidR="00642667" w:rsidRPr="004A490D" w:rsidRDefault="00642667" w:rsidP="004A490D">
      <w:pPr>
        <w:pStyle w:val="Bullet"/>
        <w:rPr>
          <w:rFonts w:eastAsia="Calibri"/>
        </w:rPr>
      </w:pPr>
      <w:r w:rsidRPr="004A490D">
        <w:rPr>
          <w:rFonts w:eastAsia="Calibri"/>
        </w:rPr>
        <w:t>Coordinate law enforcement activities with other emergency services</w:t>
      </w:r>
    </w:p>
    <w:p w14:paraId="5A541852" w14:textId="3579EE47" w:rsidR="00642667" w:rsidRPr="004A490D" w:rsidRDefault="00642667" w:rsidP="004A490D">
      <w:pPr>
        <w:pStyle w:val="Bullet"/>
        <w:rPr>
          <w:rFonts w:eastAsia="Calibri"/>
        </w:rPr>
      </w:pPr>
      <w:r w:rsidRPr="004A490D">
        <w:rPr>
          <w:rFonts w:eastAsia="Calibri"/>
        </w:rPr>
        <w:t xml:space="preserve">Inform the incident PIO of additional information </w:t>
      </w:r>
      <w:r w:rsidR="00DF5E81" w:rsidRPr="004A490D">
        <w:rPr>
          <w:rFonts w:eastAsia="Calibri"/>
        </w:rPr>
        <w:t>in regard to</w:t>
      </w:r>
      <w:r w:rsidRPr="004A490D">
        <w:rPr>
          <w:rFonts w:eastAsia="Calibri"/>
        </w:rPr>
        <w:t xml:space="preserve"> traffic flow and how parents/guardians can get to the Reunification location   </w:t>
      </w:r>
    </w:p>
    <w:p w14:paraId="6735E332" w14:textId="77777777" w:rsidR="00642667" w:rsidRPr="00AF4D70" w:rsidRDefault="00642667" w:rsidP="00642667">
      <w:pPr>
        <w:keepNext/>
        <w:keepLines/>
        <w:spacing w:before="200" w:line="276" w:lineRule="auto"/>
        <w:ind w:left="450" w:hanging="270"/>
        <w:outlineLvl w:val="2"/>
        <w:rPr>
          <w:rFonts w:cs="Arial"/>
          <w:b/>
          <w:bCs/>
          <w:color w:val="4F81BD"/>
        </w:rPr>
      </w:pPr>
      <w:r w:rsidRPr="00AF4D70">
        <w:rPr>
          <w:rFonts w:cs="Arial"/>
          <w:b/>
          <w:bCs/>
          <w:color w:val="4F81BD"/>
        </w:rPr>
        <w:t>The Fire Service</w:t>
      </w:r>
    </w:p>
    <w:p w14:paraId="1959D41A" w14:textId="4C70DD6F" w:rsidR="00642667" w:rsidRPr="00AF4D70" w:rsidRDefault="00642667" w:rsidP="00642667">
      <w:pPr>
        <w:pStyle w:val="Bullet"/>
        <w:rPr>
          <w:rFonts w:eastAsia="Calibri"/>
        </w:rPr>
      </w:pPr>
      <w:r w:rsidRPr="00AF4D70">
        <w:rPr>
          <w:rFonts w:eastAsia="Calibri"/>
        </w:rPr>
        <w:t>May lead the evacuation of students if necessary or make recommendations on alternative locations, if reunification cannot occur on school site</w:t>
      </w:r>
    </w:p>
    <w:p w14:paraId="262AA23E" w14:textId="20EBCDC8" w:rsidR="00642667" w:rsidRPr="00AF4D70" w:rsidRDefault="00642667" w:rsidP="00642667">
      <w:pPr>
        <w:pStyle w:val="Bullet"/>
        <w:rPr>
          <w:rFonts w:eastAsia="Calibri"/>
        </w:rPr>
      </w:pPr>
      <w:r w:rsidRPr="00AF4D70">
        <w:rPr>
          <w:rFonts w:eastAsia="Calibri"/>
        </w:rPr>
        <w:t>Assist in warning the staff, students, and family</w:t>
      </w:r>
    </w:p>
    <w:p w14:paraId="4C9EF239" w14:textId="21B6ECBE" w:rsidR="00642667" w:rsidRPr="00AF4D70" w:rsidRDefault="00642667" w:rsidP="00642667">
      <w:pPr>
        <w:pStyle w:val="Bullet"/>
        <w:rPr>
          <w:rFonts w:eastAsia="Calibri"/>
        </w:rPr>
      </w:pPr>
      <w:r w:rsidRPr="00AF4D70">
        <w:rPr>
          <w:rFonts w:eastAsia="Calibri"/>
        </w:rPr>
        <w:t>Assist in evacuating the disabled and other special needs groups to the assembly area</w:t>
      </w:r>
    </w:p>
    <w:p w14:paraId="08BF5C69" w14:textId="77777777" w:rsidR="00642667" w:rsidRPr="00AF4D70" w:rsidRDefault="00642667" w:rsidP="00642667">
      <w:pPr>
        <w:keepNext/>
        <w:keepLines/>
        <w:spacing w:before="200" w:line="276" w:lineRule="auto"/>
        <w:ind w:left="450" w:hanging="270"/>
        <w:outlineLvl w:val="2"/>
        <w:rPr>
          <w:rFonts w:cs="Arial"/>
          <w:b/>
          <w:bCs/>
          <w:color w:val="4F81BD"/>
        </w:rPr>
      </w:pPr>
      <w:r w:rsidRPr="00AF4D70">
        <w:rPr>
          <w:rFonts w:cs="Arial"/>
          <w:b/>
          <w:bCs/>
          <w:color w:val="4F81BD"/>
        </w:rPr>
        <w:t>The Public Information Officer (PIO)</w:t>
      </w:r>
    </w:p>
    <w:p w14:paraId="3048EA9B" w14:textId="01A4EB6D" w:rsidR="00642667" w:rsidRPr="00AF4D70" w:rsidRDefault="00642667" w:rsidP="00642667">
      <w:pPr>
        <w:pStyle w:val="Bullet"/>
        <w:rPr>
          <w:rFonts w:eastAsia="Calibri"/>
        </w:rPr>
      </w:pPr>
      <w:r w:rsidRPr="00AF4D70">
        <w:rPr>
          <w:rFonts w:eastAsia="Calibri"/>
        </w:rPr>
        <w:t>Disseminate emergency information advising the public of reunification actions to be taken</w:t>
      </w:r>
    </w:p>
    <w:p w14:paraId="785D1A91" w14:textId="2EE86321" w:rsidR="00642667" w:rsidRPr="00AF4D70" w:rsidRDefault="00642667" w:rsidP="00642667">
      <w:pPr>
        <w:pStyle w:val="Bullet"/>
        <w:rPr>
          <w:rFonts w:eastAsia="Calibri"/>
        </w:rPr>
      </w:pPr>
      <w:r w:rsidRPr="00AF4D70">
        <w:rPr>
          <w:rFonts w:eastAsia="Calibri"/>
        </w:rPr>
        <w:t>Coordinate with area news media for news releases</w:t>
      </w:r>
    </w:p>
    <w:p w14:paraId="26D119D9" w14:textId="77777777" w:rsidR="00642667" w:rsidRPr="00AF4D70" w:rsidRDefault="00642667" w:rsidP="00642667">
      <w:pPr>
        <w:spacing w:after="200" w:line="276" w:lineRule="auto"/>
        <w:ind w:left="1080" w:hanging="360"/>
        <w:rPr>
          <w:rFonts w:eastAsia="Calibri" w:cs="Arial"/>
        </w:rPr>
      </w:pPr>
    </w:p>
    <w:p w14:paraId="3ED96656" w14:textId="77777777" w:rsidR="00642667" w:rsidRPr="00AF4D70" w:rsidRDefault="00642667" w:rsidP="00642667">
      <w:pPr>
        <w:spacing w:after="200" w:line="276" w:lineRule="auto"/>
        <w:ind w:left="1080" w:hanging="360"/>
        <w:rPr>
          <w:rFonts w:eastAsia="Calibri" w:cs="Arial"/>
        </w:rPr>
      </w:pPr>
    </w:p>
    <w:p w14:paraId="3537B62D" w14:textId="77777777" w:rsidR="00642667" w:rsidRPr="00AF4D70" w:rsidRDefault="00642667" w:rsidP="00642667">
      <w:pPr>
        <w:spacing w:after="200" w:line="276" w:lineRule="auto"/>
        <w:ind w:left="1080" w:hanging="360"/>
        <w:rPr>
          <w:rFonts w:eastAsia="Calibri" w:cs="Arial"/>
        </w:rPr>
      </w:pPr>
    </w:p>
    <w:p w14:paraId="10F9788D" w14:textId="77777777" w:rsidR="00642667" w:rsidRDefault="00642667" w:rsidP="00642667">
      <w:pPr>
        <w:spacing w:after="200" w:line="276" w:lineRule="auto"/>
        <w:rPr>
          <w:rFonts w:ascii="Arial Narrow" w:hAnsi="Arial Narrow"/>
          <w:b/>
          <w:color w:val="0F243E" w:themeColor="text2" w:themeShade="80"/>
          <w:sz w:val="48"/>
        </w:rPr>
      </w:pPr>
      <w:r>
        <w:br w:type="page"/>
      </w:r>
    </w:p>
    <w:p w14:paraId="4D928234" w14:textId="77777777" w:rsidR="00642667" w:rsidRPr="00AF4D70" w:rsidRDefault="00642667" w:rsidP="004A490D">
      <w:pPr>
        <w:pStyle w:val="LittleTitle2"/>
      </w:pPr>
      <w:r w:rsidRPr="00AF4D70">
        <w:lastRenderedPageBreak/>
        <w:t>Administration and Support</w:t>
      </w:r>
    </w:p>
    <w:p w14:paraId="0899DB96" w14:textId="77777777" w:rsidR="00642667" w:rsidRPr="00AF4D70" w:rsidRDefault="00642667" w:rsidP="00642667">
      <w:pPr>
        <w:pStyle w:val="Heading2"/>
      </w:pPr>
      <w:r w:rsidRPr="00AF4D70">
        <w:t>Reporting</w:t>
      </w:r>
    </w:p>
    <w:p w14:paraId="1189C30A" w14:textId="77777777" w:rsidR="00642667" w:rsidRPr="00AF4D70" w:rsidRDefault="00642667" w:rsidP="00642667">
      <w:pPr>
        <w:rPr>
          <w:rFonts w:eastAsia="Calibri"/>
        </w:rPr>
      </w:pPr>
      <w:r w:rsidRPr="00AF4D70">
        <w:rPr>
          <w:rFonts w:eastAsia="Calibri"/>
        </w:rPr>
        <w:t>Need for student/parent reunification should be reported to the district office and request for support made through the Superintendent’s Office.</w:t>
      </w:r>
      <w:r>
        <w:rPr>
          <w:rFonts w:eastAsia="Calibri"/>
        </w:rPr>
        <w:t xml:space="preserve"> </w:t>
      </w:r>
      <w:r w:rsidRPr="00AF4D70">
        <w:rPr>
          <w:rFonts w:eastAsia="Calibri"/>
        </w:rPr>
        <w:t xml:space="preserve">School site staff should be notified through identified emergency communication processes (intercom, email, text trees, bull horn, etc.). Law Enforcement notification should be made through 9-1-1 or through the non-emergency number, depending on the situation.      </w:t>
      </w:r>
    </w:p>
    <w:p w14:paraId="6D0C1D4A" w14:textId="77777777" w:rsidR="00642667" w:rsidRPr="00AF4D70" w:rsidRDefault="00642667" w:rsidP="00642667">
      <w:pPr>
        <w:rPr>
          <w:rFonts w:cs="Arial"/>
        </w:rPr>
      </w:pPr>
    </w:p>
    <w:p w14:paraId="04CC84BE" w14:textId="77777777" w:rsidR="00642667" w:rsidRPr="00AF4D70" w:rsidRDefault="00642667" w:rsidP="00642667">
      <w:pPr>
        <w:pStyle w:val="Heading2"/>
      </w:pPr>
      <w:r w:rsidRPr="00AF4D70">
        <w:t>Activity Logs</w:t>
      </w:r>
    </w:p>
    <w:p w14:paraId="350D0D05" w14:textId="77777777" w:rsidR="00642667" w:rsidRDefault="00642667" w:rsidP="00642667">
      <w:pPr>
        <w:rPr>
          <w:rFonts w:eastAsia="Calibri"/>
        </w:rPr>
      </w:pPr>
      <w:r w:rsidRPr="00AF4D70">
        <w:rPr>
          <w:rFonts w:eastAsia="Calibri"/>
        </w:rPr>
        <w:t xml:space="preserve">The Finance and Administration staff shall ensure the recording of reunification decisions, significant activities, and the commitment of resources to support operations. If Finance and Administration section does not record the information, the section staff will provide guidance to those who are documenting the activities.    </w:t>
      </w:r>
    </w:p>
    <w:p w14:paraId="50B941CC" w14:textId="77777777" w:rsidR="00642667" w:rsidRDefault="00642667" w:rsidP="00642667">
      <w:pPr>
        <w:rPr>
          <w:rFonts w:eastAsia="Calibri"/>
        </w:rPr>
      </w:pPr>
    </w:p>
    <w:p w14:paraId="6E1E05CD" w14:textId="77777777" w:rsidR="00642667" w:rsidRPr="004523B1" w:rsidRDefault="00642667" w:rsidP="00642667">
      <w:pPr>
        <w:ind w:left="450" w:right="810"/>
        <w:rPr>
          <w:rFonts w:eastAsia="Calibri"/>
        </w:rPr>
      </w:pPr>
      <w:r w:rsidRPr="00AF4D70">
        <w:rPr>
          <w:rFonts w:eastAsia="Calibri" w:cs="Arial"/>
          <w:b/>
        </w:rPr>
        <w:t>Documentation of Costs</w:t>
      </w:r>
    </w:p>
    <w:p w14:paraId="10D16962" w14:textId="77777777" w:rsidR="00642667" w:rsidRPr="00AF4D70" w:rsidRDefault="00642667" w:rsidP="00642667">
      <w:pPr>
        <w:ind w:left="450" w:right="810"/>
        <w:rPr>
          <w:rFonts w:eastAsia="Calibri"/>
        </w:rPr>
      </w:pPr>
      <w:r w:rsidRPr="00AF4D70">
        <w:rPr>
          <w:rFonts w:eastAsia="Calibri"/>
        </w:rPr>
        <w:t xml:space="preserve">Expenses incurred in carrying out reunification for certain hazards, such as radiological accidents or hazardous materials incidents, may be recoverable from the responsible party and in significant disasters such as floods and earthquakes through FEMA or the State. Hence, all departments and agencies will maintain records of personnel and equipment used and supplies consumed during the reunification process. </w:t>
      </w:r>
    </w:p>
    <w:p w14:paraId="4CC49B42" w14:textId="77777777" w:rsidR="00642667" w:rsidRPr="00AF4D70" w:rsidRDefault="00642667" w:rsidP="00642667">
      <w:pPr>
        <w:rPr>
          <w:rFonts w:cs="Arial"/>
          <w:color w:val="215868" w:themeColor="accent5" w:themeShade="80"/>
        </w:rPr>
      </w:pPr>
    </w:p>
    <w:p w14:paraId="2D8517D5" w14:textId="77777777" w:rsidR="00642667" w:rsidRPr="00AF4D70" w:rsidRDefault="00642667" w:rsidP="00642667">
      <w:pPr>
        <w:pStyle w:val="Heading2"/>
      </w:pPr>
      <w:r w:rsidRPr="00AF4D70">
        <w:t>After Action Reporting</w:t>
      </w:r>
    </w:p>
    <w:p w14:paraId="65F00C96" w14:textId="77777777" w:rsidR="00642667" w:rsidRPr="00AF4D70" w:rsidRDefault="00642667" w:rsidP="00642667">
      <w:pPr>
        <w:rPr>
          <w:rFonts w:eastAsia="Calibri"/>
        </w:rPr>
      </w:pPr>
      <w:r w:rsidRPr="00AF4D70">
        <w:rPr>
          <w:rFonts w:eastAsia="Calibri"/>
        </w:rPr>
        <w:t xml:space="preserve">For small scale reunifications, the Incident Commander shall organize and conduct a review of emergency operations with those involved, using </w:t>
      </w:r>
      <w:r>
        <w:rPr>
          <w:rFonts w:eastAsia="Calibri"/>
        </w:rPr>
        <w:t xml:space="preserve">an </w:t>
      </w:r>
      <w:r w:rsidRPr="00AF4D70">
        <w:rPr>
          <w:rFonts w:eastAsia="Calibri"/>
        </w:rPr>
        <w:t xml:space="preserve">“Abbreviated After Action Report” Form.  If a larger scale reunification takes place, then the District </w:t>
      </w:r>
      <w:r>
        <w:rPr>
          <w:rFonts w:eastAsia="Calibri"/>
        </w:rPr>
        <w:t xml:space="preserve">Office </w:t>
      </w:r>
      <w:r w:rsidRPr="00AF4D70">
        <w:rPr>
          <w:rFonts w:eastAsia="Calibri"/>
        </w:rPr>
        <w:t>will lead the efforts on the After-Action Report.  The purpose of this review is to identify needed improvements in plans, procedures, facilities, and equipment.</w:t>
      </w:r>
    </w:p>
    <w:p w14:paraId="451FB7E6" w14:textId="77777777" w:rsidR="00642667" w:rsidRPr="00AF4D70" w:rsidRDefault="00642667" w:rsidP="00642667">
      <w:pPr>
        <w:rPr>
          <w:rFonts w:cs="Arial"/>
        </w:rPr>
      </w:pPr>
    </w:p>
    <w:p w14:paraId="6CDED17D" w14:textId="77777777" w:rsidR="00642667" w:rsidRPr="00AF4D70" w:rsidRDefault="00642667" w:rsidP="00642667">
      <w:pPr>
        <w:pStyle w:val="Heading2"/>
      </w:pPr>
      <w:r w:rsidRPr="00AF4D70">
        <w:t>Exercises</w:t>
      </w:r>
    </w:p>
    <w:p w14:paraId="3B178792" w14:textId="77777777" w:rsidR="00642667" w:rsidRPr="00AF4D70" w:rsidRDefault="00642667" w:rsidP="00642667">
      <w:pPr>
        <w:rPr>
          <w:rFonts w:eastAsia="Calibri"/>
        </w:rPr>
      </w:pPr>
      <w:r w:rsidRPr="00AF4D70">
        <w:rPr>
          <w:rFonts w:eastAsia="Calibri"/>
        </w:rPr>
        <w:t xml:space="preserve">Local drills, tabletop exercises, functional exercises, and full-scale exercises shall periodically include a reunification scenario based on the hazards faced by the school.  </w:t>
      </w:r>
    </w:p>
    <w:p w14:paraId="10B8B9E5" w14:textId="77777777" w:rsidR="00642667" w:rsidRPr="00AF4D70" w:rsidRDefault="00642667" w:rsidP="00642667">
      <w:pPr>
        <w:rPr>
          <w:rFonts w:cs="Arial"/>
        </w:rPr>
      </w:pPr>
    </w:p>
    <w:p w14:paraId="19C02F1B" w14:textId="77777777" w:rsidR="00642667" w:rsidRPr="00AF4D70" w:rsidRDefault="00642667" w:rsidP="00642667">
      <w:pPr>
        <w:pStyle w:val="Heading2"/>
      </w:pPr>
      <w:r w:rsidRPr="00AF4D70">
        <w:t>Site Based Planning</w:t>
      </w:r>
    </w:p>
    <w:p w14:paraId="7CDBD906" w14:textId="25BBAABD" w:rsidR="00642667" w:rsidRPr="00AF4D70" w:rsidRDefault="00642667" w:rsidP="00642667">
      <w:pPr>
        <w:pStyle w:val="Bullet"/>
        <w:rPr>
          <w:rFonts w:eastAsia="Calibri"/>
        </w:rPr>
      </w:pPr>
      <w:r w:rsidRPr="00AF4D70">
        <w:rPr>
          <w:rFonts w:eastAsia="Calibri"/>
        </w:rPr>
        <w:t xml:space="preserve">The school site planning team is responsible for developing and maintaining their site-specific plans for reunification. This will include pre-determined locations that can be used in a reunification, with the understanding that all emergency plans are flexible based on the incident and the needs identified </w:t>
      </w:r>
    </w:p>
    <w:p w14:paraId="1921C08E" w14:textId="2B91E309" w:rsidR="00642667" w:rsidRPr="00AF4D70" w:rsidRDefault="00642667" w:rsidP="00642667">
      <w:pPr>
        <w:pStyle w:val="Bullet"/>
        <w:rPr>
          <w:rFonts w:eastAsia="Calibri"/>
        </w:rPr>
      </w:pPr>
      <w:r w:rsidRPr="00AF4D70">
        <w:rPr>
          <w:rFonts w:eastAsia="Calibri"/>
        </w:rPr>
        <w:t xml:space="preserve">School sites should work with partnering agencies to conduct drills and exercises that will test both the procedures outlined in this plan and site-specific procedures   </w:t>
      </w:r>
    </w:p>
    <w:p w14:paraId="3EE4C75A" w14:textId="77777777" w:rsidR="00642667" w:rsidRPr="00AF4D70" w:rsidRDefault="00642667" w:rsidP="00642667">
      <w:pPr>
        <w:spacing w:after="200" w:line="276" w:lineRule="auto"/>
        <w:rPr>
          <w:rFonts w:eastAsia="Cambria" w:cs="Arial"/>
          <w:bCs/>
          <w:caps/>
          <w:color w:val="002060"/>
          <w:kern w:val="32"/>
          <w:sz w:val="24"/>
        </w:rPr>
      </w:pPr>
    </w:p>
    <w:p w14:paraId="69C09146" w14:textId="77777777" w:rsidR="00642667" w:rsidRPr="00AF4D70" w:rsidRDefault="00642667" w:rsidP="00642667">
      <w:pPr>
        <w:spacing w:after="200" w:line="276" w:lineRule="auto"/>
        <w:rPr>
          <w:rFonts w:eastAsia="Cambria" w:cs="Arial"/>
          <w:bCs/>
          <w:caps/>
          <w:color w:val="002060"/>
          <w:kern w:val="32"/>
          <w:sz w:val="24"/>
        </w:rPr>
      </w:pPr>
      <w:r w:rsidRPr="00AF4D70">
        <w:rPr>
          <w:rFonts w:eastAsia="Cambria" w:cs="Arial"/>
          <w:bCs/>
          <w:caps/>
          <w:color w:val="002060"/>
          <w:kern w:val="32"/>
          <w:sz w:val="24"/>
        </w:rPr>
        <w:br w:type="page"/>
      </w:r>
    </w:p>
    <w:p w14:paraId="1B921282" w14:textId="77777777" w:rsidR="00642667" w:rsidRPr="00AF4D70" w:rsidRDefault="00642667" w:rsidP="004A490D">
      <w:pPr>
        <w:pStyle w:val="LittleTitle2"/>
      </w:pPr>
      <w:r w:rsidRPr="00AF4D70">
        <w:lastRenderedPageBreak/>
        <w:t xml:space="preserve">TWO-GATE REUNIFICATION </w:t>
      </w:r>
    </w:p>
    <w:p w14:paraId="4DDCC42A" w14:textId="77777777" w:rsidR="00642667" w:rsidRPr="00AF4D70" w:rsidRDefault="00642667" w:rsidP="00642667">
      <w:pPr>
        <w:rPr>
          <w:rFonts w:cs="Arial"/>
          <w:b/>
          <w:sz w:val="28"/>
        </w:rPr>
      </w:pPr>
      <w:r w:rsidRPr="00AF4D70">
        <w:rPr>
          <w:rFonts w:cs="Arial"/>
          <w:b/>
          <w:color w:val="215868" w:themeColor="accent5" w:themeShade="80"/>
          <w:sz w:val="28"/>
        </w:rPr>
        <w:t xml:space="preserve">With Reunification Taking Place </w:t>
      </w:r>
      <w:r w:rsidRPr="00AF4D70">
        <w:rPr>
          <w:rFonts w:cs="Arial"/>
          <w:b/>
          <w:color w:val="C00000"/>
          <w:sz w:val="28"/>
        </w:rPr>
        <w:t xml:space="preserve">AT RELEASE GATE </w:t>
      </w:r>
    </w:p>
    <w:p w14:paraId="295E6F47" w14:textId="77777777" w:rsidR="00642667" w:rsidRPr="00AF4D70" w:rsidRDefault="00642667" w:rsidP="00642667">
      <w:pPr>
        <w:keepNext/>
        <w:keepLines/>
        <w:spacing w:before="200" w:line="276" w:lineRule="auto"/>
        <w:outlineLvl w:val="2"/>
        <w:rPr>
          <w:rFonts w:cs="Arial"/>
          <w:b/>
          <w:bCs/>
          <w:color w:val="4F81BD"/>
        </w:rPr>
      </w:pPr>
      <w:r w:rsidRPr="00AF4D70">
        <w:rPr>
          <w:rFonts w:cs="Arial"/>
          <w:b/>
          <w:bCs/>
          <w:color w:val="4F81BD"/>
        </w:rPr>
        <w:t xml:space="preserve">This type of reunification is recommended when there are NO injuries, arrested or missing students. Students have been evacuated out of the classrooms and are in the assembly area.   </w:t>
      </w:r>
    </w:p>
    <w:p w14:paraId="26DFBF7A" w14:textId="77777777" w:rsidR="00642667" w:rsidRPr="00AF4D70" w:rsidRDefault="00642667" w:rsidP="00642667">
      <w:pPr>
        <w:autoSpaceDE w:val="0"/>
        <w:autoSpaceDN w:val="0"/>
        <w:adjustRightInd w:val="0"/>
        <w:rPr>
          <w:rFonts w:eastAsia="Calibri" w:cs="Arial"/>
          <w:b/>
          <w:bCs/>
          <w:color w:val="000000"/>
          <w:sz w:val="20"/>
        </w:rPr>
      </w:pPr>
    </w:p>
    <w:p w14:paraId="70C16623" w14:textId="77777777" w:rsidR="00642667" w:rsidRPr="003E4FCA" w:rsidRDefault="00642667" w:rsidP="00642667">
      <w:pPr>
        <w:pStyle w:val="Heading2"/>
      </w:pPr>
      <w:r w:rsidRPr="003E4FCA">
        <w:t>CONTACT THE DISTRICT OFFICE FOR SUPPORT</w:t>
      </w:r>
    </w:p>
    <w:p w14:paraId="46783D1B" w14:textId="77777777" w:rsidR="00642667" w:rsidRPr="00AF4D70" w:rsidRDefault="00642667" w:rsidP="006B7301">
      <w:pPr>
        <w:numPr>
          <w:ilvl w:val="0"/>
          <w:numId w:val="68"/>
        </w:numPr>
        <w:autoSpaceDE w:val="0"/>
        <w:autoSpaceDN w:val="0"/>
        <w:adjustRightInd w:val="0"/>
        <w:spacing w:before="60"/>
        <w:contextualSpacing/>
        <w:rPr>
          <w:rFonts w:eastAsia="Calibri" w:cs="Arial"/>
          <w:color w:val="000000"/>
        </w:rPr>
      </w:pPr>
      <w:r w:rsidRPr="00AF4D70">
        <w:rPr>
          <w:rFonts w:eastAsia="Calibri" w:cs="Arial"/>
          <w:color w:val="000000"/>
        </w:rPr>
        <w:t xml:space="preserve">Reunification Team and Crisis Response Team at the district alerted by multiple means to either: </w:t>
      </w:r>
    </w:p>
    <w:p w14:paraId="0DCD2056" w14:textId="77777777" w:rsidR="00642667" w:rsidRPr="00AF4D70" w:rsidRDefault="00642667" w:rsidP="006B7301">
      <w:pPr>
        <w:numPr>
          <w:ilvl w:val="1"/>
          <w:numId w:val="68"/>
        </w:numPr>
        <w:autoSpaceDE w:val="0"/>
        <w:autoSpaceDN w:val="0"/>
        <w:adjustRightInd w:val="0"/>
        <w:spacing w:before="60"/>
        <w:contextualSpacing/>
        <w:rPr>
          <w:rFonts w:eastAsia="Calibri" w:cs="Arial"/>
          <w:color w:val="000000"/>
        </w:rPr>
      </w:pPr>
      <w:r w:rsidRPr="00AF4D70">
        <w:rPr>
          <w:rFonts w:eastAsia="Calibri" w:cs="Arial"/>
          <w:i/>
          <w:iCs/>
          <w:color w:val="000000"/>
        </w:rPr>
        <w:t xml:space="preserve">Standby </w:t>
      </w:r>
      <w:r w:rsidRPr="00AF4D70">
        <w:rPr>
          <w:rFonts w:eastAsia="Calibri" w:cs="Arial"/>
          <w:color w:val="000000"/>
        </w:rPr>
        <w:t xml:space="preserve">or </w:t>
      </w:r>
    </w:p>
    <w:p w14:paraId="115E2975" w14:textId="77777777" w:rsidR="00642667" w:rsidRPr="00AF4D70" w:rsidRDefault="00642667" w:rsidP="006B7301">
      <w:pPr>
        <w:numPr>
          <w:ilvl w:val="1"/>
          <w:numId w:val="68"/>
        </w:numPr>
        <w:autoSpaceDE w:val="0"/>
        <w:autoSpaceDN w:val="0"/>
        <w:adjustRightInd w:val="0"/>
        <w:spacing w:before="60"/>
        <w:contextualSpacing/>
        <w:rPr>
          <w:rFonts w:eastAsia="Calibri" w:cs="Arial"/>
          <w:color w:val="000000"/>
        </w:rPr>
      </w:pPr>
      <w:r w:rsidRPr="00AF4D70">
        <w:rPr>
          <w:rFonts w:eastAsia="Calibri" w:cs="Arial"/>
          <w:i/>
          <w:iCs/>
          <w:color w:val="000000"/>
        </w:rPr>
        <w:t xml:space="preserve">Report </w:t>
      </w:r>
    </w:p>
    <w:p w14:paraId="64693968" w14:textId="77777777" w:rsidR="00642667" w:rsidRPr="00AF4D70" w:rsidRDefault="00642667" w:rsidP="00642667">
      <w:pPr>
        <w:rPr>
          <w:rFonts w:cs="Arial"/>
        </w:rPr>
      </w:pPr>
    </w:p>
    <w:p w14:paraId="33CC24B2" w14:textId="77777777" w:rsidR="00642667" w:rsidRPr="003E4FCA" w:rsidRDefault="00642667" w:rsidP="00642667">
      <w:pPr>
        <w:pStyle w:val="Heading2"/>
      </w:pPr>
      <w:r w:rsidRPr="003E4FCA">
        <w:t xml:space="preserve">REUNIFICAITON SAFETY CONCERNS </w:t>
      </w:r>
    </w:p>
    <w:p w14:paraId="39A8994E" w14:textId="19443BBA"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Secure area against unauthorized access. Mark gates with signs</w:t>
      </w:r>
    </w:p>
    <w:p w14:paraId="140E1A9B" w14:textId="3CC1B55F"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If a parent is uncooperative, don’t argue. Step aside with the agitated parent so that Request Table can continue processing other parent requests</w:t>
      </w:r>
    </w:p>
    <w:p w14:paraId="7C1F7AE8" w14:textId="6E57DEFE"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 xml:space="preserve">Follow specific procedures outlined below to ensure the safe reunification of students with their parents or guardians </w:t>
      </w:r>
    </w:p>
    <w:p w14:paraId="5EBB04E0" w14:textId="30FE4563"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Refer all requests for information to the Public Information Officer. Do not communicate unverified information or spread rumors</w:t>
      </w:r>
    </w:p>
    <w:p w14:paraId="47B6E31C" w14:textId="77777777" w:rsidR="00642667" w:rsidRPr="00AF4D70" w:rsidRDefault="00642667" w:rsidP="00642667">
      <w:pPr>
        <w:rPr>
          <w:rFonts w:cs="Arial"/>
        </w:rPr>
      </w:pPr>
    </w:p>
    <w:p w14:paraId="4E338BED" w14:textId="77777777" w:rsidR="00642667" w:rsidRPr="003E4FCA" w:rsidRDefault="00642667" w:rsidP="00642667">
      <w:pPr>
        <w:pStyle w:val="Heading2"/>
      </w:pPr>
      <w:r w:rsidRPr="003E4FCA">
        <w:t xml:space="preserve">START UP </w:t>
      </w:r>
    </w:p>
    <w:p w14:paraId="2A8BEC60" w14:textId="3A0624D0"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Put on vest, badge, or position identifier</w:t>
      </w:r>
    </w:p>
    <w:p w14:paraId="54F7DA38" w14:textId="01D883F3"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Assign volunteers to assist</w:t>
      </w:r>
    </w:p>
    <w:p w14:paraId="437B6ACA" w14:textId="4ED723DB"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Set up tables at the Request Gate and Release Gates</w:t>
      </w:r>
    </w:p>
    <w:p w14:paraId="70BC960E" w14:textId="1C9A006D"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Make alphabetical grouping signs based on roster alpha distribution and place them at the Request Gate</w:t>
      </w:r>
    </w:p>
    <w:p w14:paraId="0DD58CA7" w14:textId="5B0F0DCB"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Have Emergency Cards, Student </w:t>
      </w:r>
      <w:r>
        <w:rPr>
          <w:rFonts w:eastAsia="Calibri" w:cs="Arial"/>
          <w:color w:val="000000"/>
        </w:rPr>
        <w:t>Request &amp; Release Form</w:t>
      </w:r>
      <w:r w:rsidRPr="00AF4D70">
        <w:rPr>
          <w:rFonts w:eastAsia="Calibri" w:cs="Arial"/>
          <w:color w:val="000000"/>
        </w:rPr>
        <w:t xml:space="preserve">s, Rosters and Logs available at Request Gate </w:t>
      </w:r>
    </w:p>
    <w:p w14:paraId="548195FE" w14:textId="6B91076D"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Set up Release Gate outside away from the Request and Assembly areas </w:t>
      </w:r>
    </w:p>
    <w:p w14:paraId="0A641B60" w14:textId="0AFFFDC0"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Use buddy system to implement procedure: process may be aided by available staff, trained emergency volunteers, and/or student runners</w:t>
      </w:r>
    </w:p>
    <w:p w14:paraId="3D7AED25" w14:textId="19B65C75"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No person should be allowed to directly approach a student. Be alert to members of the media who may have left the media staging area in search of information or interviews </w:t>
      </w:r>
    </w:p>
    <w:p w14:paraId="2FE871EB" w14:textId="77777777" w:rsidR="00642667" w:rsidRPr="00AF4D70" w:rsidRDefault="00642667" w:rsidP="00642667">
      <w:pPr>
        <w:rPr>
          <w:rFonts w:cs="Arial"/>
        </w:rPr>
      </w:pPr>
    </w:p>
    <w:p w14:paraId="0367172C" w14:textId="77777777" w:rsidR="00642667" w:rsidRPr="003E4FCA" w:rsidRDefault="00642667" w:rsidP="00642667">
      <w:pPr>
        <w:pStyle w:val="Heading2"/>
      </w:pPr>
      <w:r w:rsidRPr="003E4FCA">
        <w:t xml:space="preserve">REQUEST GATE </w:t>
      </w:r>
    </w:p>
    <w:p w14:paraId="24F09B73" w14:textId="0405C6B4"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rPr>
        <w:t>H</w:t>
      </w:r>
      <w:r w:rsidRPr="00AF4D70">
        <w:rPr>
          <w:rFonts w:eastAsia="Calibri" w:cs="Arial"/>
          <w:color w:val="000000"/>
        </w:rPr>
        <w:t xml:space="preserve">ave Parent fill out student information of Student </w:t>
      </w:r>
      <w:r>
        <w:rPr>
          <w:rFonts w:eastAsia="Calibri" w:cs="Arial"/>
          <w:color w:val="000000"/>
        </w:rPr>
        <w:t>Request &amp; Release Form</w:t>
      </w:r>
      <w:r w:rsidRPr="00AF4D70">
        <w:rPr>
          <w:rFonts w:eastAsia="Calibri" w:cs="Arial"/>
          <w:color w:val="000000"/>
        </w:rPr>
        <w:t xml:space="preserve"> then show photo identification </w:t>
      </w:r>
    </w:p>
    <w:p w14:paraId="3D88418D" w14:textId="03545720"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bCs/>
          <w:color w:val="000000"/>
        </w:rPr>
        <w:t>V</w:t>
      </w:r>
      <w:r w:rsidRPr="00AF4D70">
        <w:rPr>
          <w:rFonts w:eastAsia="Calibri" w:cs="Arial"/>
          <w:color w:val="000000"/>
        </w:rPr>
        <w:t>erify Parent identification against information on Student List, Emergency Card or through other means and put the time, district/site official’s name and signature</w:t>
      </w:r>
    </w:p>
    <w:p w14:paraId="2F478F99" w14:textId="77777777"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color w:val="000000"/>
        </w:rPr>
        <w:t>Ask Parent to proceed to the Release Gate</w:t>
      </w:r>
    </w:p>
    <w:p w14:paraId="675C9E19" w14:textId="559F0EB6"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color w:val="000000"/>
        </w:rPr>
        <w:t>File the Emergency Card in an “out box” and document in the activity log or highlight names on a list</w:t>
      </w:r>
    </w:p>
    <w:p w14:paraId="672A03CA" w14:textId="77777777" w:rsidR="00642667" w:rsidRPr="00AF4D70" w:rsidRDefault="00642667" w:rsidP="00642667">
      <w:pPr>
        <w:rPr>
          <w:rFonts w:cs="Arial"/>
        </w:rPr>
      </w:pPr>
    </w:p>
    <w:p w14:paraId="51E04D00" w14:textId="77777777" w:rsidR="00642667" w:rsidRPr="00AF4D70" w:rsidRDefault="00642667" w:rsidP="00642667">
      <w:pPr>
        <w:pStyle w:val="Heading2"/>
      </w:pPr>
      <w:r w:rsidRPr="00AF4D70">
        <w:t xml:space="preserve">RADIO COMMUNICATION OR RUNNER TO STUDENT ASSEMBLY </w:t>
      </w:r>
    </w:p>
    <w:p w14:paraId="24F6D311" w14:textId="77777777" w:rsidR="00642667" w:rsidRPr="00AF4D70" w:rsidRDefault="00642667" w:rsidP="006B7301">
      <w:pPr>
        <w:numPr>
          <w:ilvl w:val="0"/>
          <w:numId w:val="72"/>
        </w:numPr>
        <w:autoSpaceDE w:val="0"/>
        <w:autoSpaceDN w:val="0"/>
        <w:adjustRightInd w:val="0"/>
        <w:spacing w:before="60"/>
        <w:contextualSpacing/>
        <w:rPr>
          <w:rFonts w:eastAsia="Calibri" w:cs="Arial"/>
          <w:color w:val="000000"/>
        </w:rPr>
      </w:pPr>
      <w:r w:rsidRPr="00AF4D70">
        <w:rPr>
          <w:rFonts w:eastAsia="Calibri" w:cs="Arial"/>
          <w:color w:val="000000"/>
        </w:rPr>
        <w:t xml:space="preserve">Radio the Assembly Area for student to report to Release Gate and send the Student </w:t>
      </w:r>
      <w:r>
        <w:rPr>
          <w:rFonts w:eastAsia="Calibri" w:cs="Arial"/>
          <w:color w:val="000000"/>
        </w:rPr>
        <w:t>Request &amp; Release Form</w:t>
      </w:r>
      <w:r w:rsidRPr="00AF4D70">
        <w:rPr>
          <w:rFonts w:eastAsia="Calibri" w:cs="Arial"/>
          <w:color w:val="000000"/>
        </w:rPr>
        <w:t xml:space="preserve"> to Release gate </w:t>
      </w:r>
      <w:r w:rsidRPr="00AF4D70">
        <w:rPr>
          <w:rFonts w:eastAsia="Calibri" w:cs="Arial"/>
          <w:b/>
          <w:color w:val="000000"/>
          <w:u w:val="single"/>
        </w:rPr>
        <w:t>OR</w:t>
      </w:r>
    </w:p>
    <w:p w14:paraId="2C0BF364" w14:textId="52043CC7" w:rsidR="00642667" w:rsidRPr="00AF4D70" w:rsidRDefault="00642667" w:rsidP="006B7301">
      <w:pPr>
        <w:numPr>
          <w:ilvl w:val="0"/>
          <w:numId w:val="72"/>
        </w:numPr>
        <w:autoSpaceDE w:val="0"/>
        <w:autoSpaceDN w:val="0"/>
        <w:adjustRightInd w:val="0"/>
        <w:spacing w:before="60"/>
        <w:contextualSpacing/>
        <w:rPr>
          <w:rFonts w:eastAsia="Calibri" w:cs="Arial"/>
          <w:color w:val="000000"/>
        </w:rPr>
      </w:pPr>
      <w:r w:rsidRPr="00AF4D70">
        <w:rPr>
          <w:rFonts w:eastAsia="Calibri" w:cs="Arial"/>
          <w:color w:val="000000"/>
        </w:rPr>
        <w:t xml:space="preserve">Direct runner to the Assembly Area with the Student </w:t>
      </w:r>
      <w:r>
        <w:rPr>
          <w:rFonts w:eastAsia="Calibri" w:cs="Arial"/>
          <w:color w:val="000000"/>
        </w:rPr>
        <w:t>Request &amp; Release Form</w:t>
      </w:r>
      <w:r w:rsidRPr="00AF4D70">
        <w:rPr>
          <w:rFonts w:eastAsia="Calibri" w:cs="Arial"/>
          <w:color w:val="000000"/>
        </w:rPr>
        <w:t xml:space="preserve">, have Assembly leader locate requested student, and escort student to the Release Gate with runner.  Teacher of Assembly Area Leader completes section of the form </w:t>
      </w:r>
    </w:p>
    <w:p w14:paraId="6185105A" w14:textId="77777777" w:rsidR="00642667" w:rsidRPr="00AF4D70" w:rsidRDefault="00642667" w:rsidP="006B7301">
      <w:pPr>
        <w:numPr>
          <w:ilvl w:val="0"/>
          <w:numId w:val="72"/>
        </w:numPr>
        <w:autoSpaceDE w:val="0"/>
        <w:autoSpaceDN w:val="0"/>
        <w:adjustRightInd w:val="0"/>
        <w:spacing w:before="60"/>
        <w:contextualSpacing/>
        <w:rPr>
          <w:rFonts w:eastAsia="Calibri" w:cs="Arial"/>
          <w:color w:val="000000"/>
        </w:rPr>
      </w:pPr>
      <w:r w:rsidRPr="00AF4D70">
        <w:rPr>
          <w:rFonts w:eastAsia="Calibri" w:cs="Arial"/>
          <w:b/>
          <w:bCs/>
          <w:color w:val="000000"/>
        </w:rPr>
        <w:lastRenderedPageBreak/>
        <w:t>IF STUDENT IS IN ASSEMBLY AREA</w:t>
      </w:r>
    </w:p>
    <w:p w14:paraId="48D14268"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shows Student </w:t>
      </w:r>
      <w:r>
        <w:rPr>
          <w:rFonts w:eastAsia="Calibri" w:cs="Arial"/>
          <w:color w:val="000000"/>
        </w:rPr>
        <w:t>Request &amp; Release Form</w:t>
      </w:r>
      <w:r w:rsidRPr="00AF4D70">
        <w:rPr>
          <w:rFonts w:eastAsia="Calibri" w:cs="Arial"/>
          <w:color w:val="000000"/>
        </w:rPr>
        <w:t xml:space="preserve"> to the Assembly Area Leader </w:t>
      </w:r>
    </w:p>
    <w:p w14:paraId="1EED7756"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Teacher/Staff marks box, “Sent with Runner” </w:t>
      </w:r>
    </w:p>
    <w:p w14:paraId="1707D2C5"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walks student to Release Gate </w:t>
      </w:r>
    </w:p>
    <w:p w14:paraId="222D8FB5"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hands paperwork to Release Staff </w:t>
      </w:r>
    </w:p>
    <w:p w14:paraId="48EED8D0"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Release Staff verifies student ID and concludes release process to Parent/Guardian </w:t>
      </w:r>
    </w:p>
    <w:p w14:paraId="0E007709" w14:textId="77777777" w:rsidR="00642667" w:rsidRPr="00AF4D70" w:rsidRDefault="00642667" w:rsidP="006B7301">
      <w:pPr>
        <w:numPr>
          <w:ilvl w:val="0"/>
          <w:numId w:val="73"/>
        </w:numPr>
        <w:autoSpaceDE w:val="0"/>
        <w:autoSpaceDN w:val="0"/>
        <w:adjustRightInd w:val="0"/>
        <w:spacing w:before="60"/>
        <w:contextualSpacing/>
        <w:rPr>
          <w:rFonts w:eastAsia="Calibri" w:cs="Arial"/>
          <w:color w:val="000000"/>
        </w:rPr>
      </w:pPr>
      <w:r w:rsidRPr="00AF4D70">
        <w:rPr>
          <w:rFonts w:eastAsia="Calibri" w:cs="Arial"/>
          <w:b/>
          <w:bCs/>
          <w:color w:val="000000"/>
        </w:rPr>
        <w:t>IF STUDENT IS NOT IN ASSEMBLY AREA</w:t>
      </w:r>
    </w:p>
    <w:p w14:paraId="42E35515" w14:textId="77777777" w:rsidR="00642667" w:rsidRPr="00AF4D70" w:rsidRDefault="00642667" w:rsidP="00642667">
      <w:pPr>
        <w:autoSpaceDE w:val="0"/>
        <w:autoSpaceDN w:val="0"/>
        <w:adjustRightInd w:val="0"/>
        <w:spacing w:before="60"/>
        <w:ind w:left="720"/>
        <w:rPr>
          <w:rFonts w:eastAsia="Calibri" w:cs="Arial"/>
          <w:color w:val="000000"/>
        </w:rPr>
      </w:pPr>
      <w:r w:rsidRPr="00AF4D70">
        <w:rPr>
          <w:rFonts w:eastAsia="Calibri" w:cs="Arial"/>
          <w:color w:val="000000"/>
        </w:rPr>
        <w:t xml:space="preserve">Although this type of reunification is not recommended for emergencies where we have students who are injured or missing, it may be necessary for this type of reunification be used.  If a student is missing or injured, please attempt to separate the parents of the child without causing concern to all others.  </w:t>
      </w:r>
    </w:p>
    <w:p w14:paraId="2643E50A" w14:textId="77777777" w:rsidR="00642667" w:rsidRPr="00AF4D70" w:rsidRDefault="00642667" w:rsidP="006B7301">
      <w:pPr>
        <w:numPr>
          <w:ilvl w:val="0"/>
          <w:numId w:val="74"/>
        </w:numPr>
        <w:autoSpaceDE w:val="0"/>
        <w:autoSpaceDN w:val="0"/>
        <w:adjustRightInd w:val="0"/>
        <w:spacing w:before="60"/>
        <w:contextualSpacing/>
        <w:rPr>
          <w:rFonts w:eastAsia="Calibri" w:cs="Arial"/>
          <w:color w:val="000000"/>
        </w:rPr>
      </w:pPr>
      <w:r w:rsidRPr="00AF4D70">
        <w:rPr>
          <w:rFonts w:eastAsia="Calibri" w:cs="Arial"/>
          <w:color w:val="000000"/>
        </w:rPr>
        <w:t xml:space="preserve">Assembly Area Leader makes appropriate notation on Student </w:t>
      </w:r>
      <w:r>
        <w:rPr>
          <w:rFonts w:eastAsia="Calibri" w:cs="Arial"/>
          <w:color w:val="000000"/>
        </w:rPr>
        <w:t>Request &amp; Release Form</w:t>
      </w:r>
    </w:p>
    <w:p w14:paraId="15B68561" w14:textId="77777777" w:rsidR="00642667" w:rsidRPr="00AF4D70" w:rsidRDefault="00642667" w:rsidP="006B7301">
      <w:pPr>
        <w:numPr>
          <w:ilvl w:val="1"/>
          <w:numId w:val="75"/>
        </w:numPr>
        <w:autoSpaceDE w:val="0"/>
        <w:autoSpaceDN w:val="0"/>
        <w:adjustRightInd w:val="0"/>
        <w:spacing w:before="60"/>
        <w:contextualSpacing/>
        <w:rPr>
          <w:rFonts w:eastAsia="Calibri" w:cs="Arial"/>
          <w:color w:val="000000"/>
        </w:rPr>
      </w:pPr>
      <w:r w:rsidRPr="00AF4D70">
        <w:rPr>
          <w:rFonts w:eastAsia="Calibri" w:cs="Arial"/>
          <w:color w:val="000000"/>
        </w:rPr>
        <w:t xml:space="preserve">“Absent” if student was not in school that day </w:t>
      </w:r>
    </w:p>
    <w:p w14:paraId="16279E6D" w14:textId="079C74EA" w:rsidR="00642667" w:rsidRPr="00AF4D70" w:rsidRDefault="00642667" w:rsidP="006B7301">
      <w:pPr>
        <w:numPr>
          <w:ilvl w:val="1"/>
          <w:numId w:val="75"/>
        </w:numPr>
        <w:autoSpaceDE w:val="0"/>
        <w:autoSpaceDN w:val="0"/>
        <w:adjustRightInd w:val="0"/>
        <w:spacing w:before="60"/>
        <w:contextualSpacing/>
        <w:rPr>
          <w:rFonts w:eastAsia="Calibri" w:cs="Arial"/>
          <w:color w:val="000000"/>
        </w:rPr>
      </w:pPr>
      <w:r w:rsidRPr="00AF4D70">
        <w:rPr>
          <w:rFonts w:eastAsia="Calibri" w:cs="Arial"/>
          <w:color w:val="000000"/>
        </w:rPr>
        <w:t xml:space="preserve">“First Aid” if student is known to be receiving Medical Treatment </w:t>
      </w:r>
    </w:p>
    <w:p w14:paraId="08F57A51" w14:textId="77777777" w:rsidR="00642667" w:rsidRPr="00AF4D70" w:rsidRDefault="00642667" w:rsidP="006B7301">
      <w:pPr>
        <w:numPr>
          <w:ilvl w:val="1"/>
          <w:numId w:val="75"/>
        </w:numPr>
        <w:autoSpaceDE w:val="0"/>
        <w:autoSpaceDN w:val="0"/>
        <w:adjustRightInd w:val="0"/>
        <w:spacing w:before="60"/>
        <w:contextualSpacing/>
        <w:rPr>
          <w:rFonts w:eastAsia="Calibri" w:cs="Arial"/>
          <w:color w:val="000000"/>
        </w:rPr>
      </w:pPr>
      <w:r w:rsidRPr="00AF4D70">
        <w:rPr>
          <w:rFonts w:eastAsia="Calibri" w:cs="Arial"/>
          <w:color w:val="000000"/>
        </w:rPr>
        <w:t xml:space="preserve">“Missing” if student was in school but now cannot be located </w:t>
      </w:r>
    </w:p>
    <w:p w14:paraId="4C622A2D" w14:textId="77777777" w:rsidR="00642667" w:rsidRPr="00AF4D70" w:rsidRDefault="00642667" w:rsidP="006B7301">
      <w:pPr>
        <w:numPr>
          <w:ilvl w:val="0"/>
          <w:numId w:val="74"/>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takes Student </w:t>
      </w:r>
      <w:r>
        <w:rPr>
          <w:rFonts w:eastAsia="Calibri" w:cs="Arial"/>
          <w:color w:val="000000"/>
        </w:rPr>
        <w:t>Request &amp; Release Form</w:t>
      </w:r>
      <w:r w:rsidRPr="00AF4D70">
        <w:rPr>
          <w:rFonts w:eastAsia="Calibri" w:cs="Arial"/>
          <w:color w:val="000000"/>
        </w:rPr>
        <w:t xml:space="preserve"> to Release Gate Leader </w:t>
      </w:r>
    </w:p>
    <w:p w14:paraId="6CF8D564" w14:textId="77777777" w:rsidR="00642667" w:rsidRPr="00AF4D70" w:rsidRDefault="00642667" w:rsidP="006B7301">
      <w:pPr>
        <w:numPr>
          <w:ilvl w:val="0"/>
          <w:numId w:val="74"/>
        </w:numPr>
        <w:autoSpaceDE w:val="0"/>
        <w:autoSpaceDN w:val="0"/>
        <w:adjustRightInd w:val="0"/>
        <w:spacing w:before="60"/>
        <w:contextualSpacing/>
        <w:rPr>
          <w:rFonts w:eastAsia="Calibri" w:cs="Arial"/>
          <w:color w:val="000000"/>
        </w:rPr>
      </w:pPr>
      <w:r w:rsidRPr="00AF4D70">
        <w:rPr>
          <w:rFonts w:eastAsia="Calibri" w:cs="Arial"/>
          <w:color w:val="000000"/>
        </w:rPr>
        <w:t xml:space="preserve">Release Gate Leader verifies student location, if known, and directs runner accordingly </w:t>
      </w:r>
    </w:p>
    <w:p w14:paraId="211F3D63" w14:textId="77777777" w:rsidR="00642667" w:rsidRPr="00AF4D70" w:rsidRDefault="00642667" w:rsidP="006B7301">
      <w:pPr>
        <w:numPr>
          <w:ilvl w:val="0"/>
          <w:numId w:val="76"/>
        </w:numPr>
        <w:autoSpaceDE w:val="0"/>
        <w:autoSpaceDN w:val="0"/>
        <w:adjustRightInd w:val="0"/>
        <w:spacing w:before="60"/>
        <w:contextualSpacing/>
        <w:rPr>
          <w:rFonts w:eastAsia="Calibri" w:cs="Arial"/>
          <w:color w:val="000000"/>
        </w:rPr>
      </w:pPr>
      <w:r w:rsidRPr="00AF4D70">
        <w:rPr>
          <w:rFonts w:eastAsia="Calibri" w:cs="Arial"/>
          <w:color w:val="000000"/>
        </w:rPr>
        <w:t xml:space="preserve">If student is in First Aid, escort parent to Medical Treatment Area </w:t>
      </w:r>
    </w:p>
    <w:p w14:paraId="4682D3B5" w14:textId="77777777" w:rsidR="00642667" w:rsidRPr="00AF4D70" w:rsidRDefault="00642667" w:rsidP="006B7301">
      <w:pPr>
        <w:numPr>
          <w:ilvl w:val="0"/>
          <w:numId w:val="76"/>
        </w:numPr>
        <w:autoSpaceDE w:val="0"/>
        <w:autoSpaceDN w:val="0"/>
        <w:adjustRightInd w:val="0"/>
        <w:spacing w:before="60"/>
        <w:contextualSpacing/>
        <w:rPr>
          <w:rFonts w:eastAsia="Calibri" w:cs="Arial"/>
          <w:color w:val="000000"/>
        </w:rPr>
      </w:pPr>
      <w:r w:rsidRPr="00AF4D70">
        <w:rPr>
          <w:rFonts w:eastAsia="Calibri" w:cs="Arial"/>
          <w:color w:val="000000"/>
        </w:rPr>
        <w:t xml:space="preserve">If student was marked absent, notify parent accordingly </w:t>
      </w:r>
    </w:p>
    <w:p w14:paraId="2400B14E" w14:textId="183DE796" w:rsidR="00642667" w:rsidRPr="00AF4D70" w:rsidRDefault="00642667" w:rsidP="006B7301">
      <w:pPr>
        <w:numPr>
          <w:ilvl w:val="0"/>
          <w:numId w:val="76"/>
        </w:numPr>
        <w:autoSpaceDE w:val="0"/>
        <w:autoSpaceDN w:val="0"/>
        <w:adjustRightInd w:val="0"/>
        <w:spacing w:before="60"/>
        <w:contextualSpacing/>
        <w:rPr>
          <w:rFonts w:eastAsia="Calibri" w:cs="Arial"/>
          <w:color w:val="000000"/>
        </w:rPr>
      </w:pPr>
      <w:r w:rsidRPr="00AF4D70">
        <w:rPr>
          <w:rFonts w:eastAsia="Calibri" w:cs="Arial"/>
          <w:color w:val="000000"/>
        </w:rPr>
        <w:t xml:space="preserve">If student is not available for release due any reason other than absent, escort parent to the NOTIFICATION AREA to provide information, assist with follow up and provide Crisis Response Team support as appropriate </w:t>
      </w:r>
    </w:p>
    <w:p w14:paraId="499EBC0D" w14:textId="77777777" w:rsidR="00642667" w:rsidRPr="00AF4D70" w:rsidRDefault="00642667" w:rsidP="00642667">
      <w:pPr>
        <w:rPr>
          <w:rFonts w:cs="Arial"/>
        </w:rPr>
      </w:pPr>
    </w:p>
    <w:p w14:paraId="69A119D5" w14:textId="77777777" w:rsidR="00642667" w:rsidRPr="00AF4D70" w:rsidRDefault="00642667" w:rsidP="00642667">
      <w:pPr>
        <w:pStyle w:val="Heading2"/>
      </w:pPr>
      <w:r w:rsidRPr="00AF4D70">
        <w:t>RELEASE GATE</w:t>
      </w:r>
    </w:p>
    <w:p w14:paraId="6468FBC9" w14:textId="19EA3046" w:rsidR="00642667" w:rsidRPr="00AF4D70" w:rsidRDefault="00642667" w:rsidP="006B7301">
      <w:pPr>
        <w:numPr>
          <w:ilvl w:val="0"/>
          <w:numId w:val="77"/>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provides form to Release Gate staff who check Parent ID again </w:t>
      </w:r>
    </w:p>
    <w:p w14:paraId="2A902E14" w14:textId="73A3E396" w:rsidR="00642667" w:rsidRPr="00AF4D70" w:rsidRDefault="00642667" w:rsidP="006B7301">
      <w:pPr>
        <w:numPr>
          <w:ilvl w:val="0"/>
          <w:numId w:val="77"/>
        </w:numPr>
        <w:autoSpaceDE w:val="0"/>
        <w:autoSpaceDN w:val="0"/>
        <w:adjustRightInd w:val="0"/>
        <w:spacing w:before="60"/>
        <w:contextualSpacing/>
        <w:rPr>
          <w:rFonts w:eastAsia="Calibri" w:cs="Arial"/>
          <w:color w:val="000000"/>
        </w:rPr>
      </w:pPr>
      <w:r w:rsidRPr="00AF4D70">
        <w:rPr>
          <w:rFonts w:eastAsia="Calibri" w:cs="Arial"/>
          <w:color w:val="000000"/>
        </w:rPr>
        <w:t>Release Gate staff document student release</w:t>
      </w:r>
    </w:p>
    <w:p w14:paraId="784489DB" w14:textId="715EE780" w:rsidR="00642667" w:rsidRPr="00AF4D70" w:rsidRDefault="00642667" w:rsidP="006B7301">
      <w:pPr>
        <w:numPr>
          <w:ilvl w:val="0"/>
          <w:numId w:val="77"/>
        </w:numPr>
        <w:autoSpaceDE w:val="0"/>
        <w:autoSpaceDN w:val="0"/>
        <w:adjustRightInd w:val="0"/>
        <w:spacing w:before="60"/>
        <w:contextualSpacing/>
        <w:rPr>
          <w:rFonts w:eastAsia="Calibri" w:cs="Arial"/>
          <w:color w:val="000000"/>
        </w:rPr>
      </w:pPr>
      <w:r w:rsidRPr="00AF4D70">
        <w:rPr>
          <w:rFonts w:eastAsia="Calibri" w:cs="Arial"/>
          <w:color w:val="000000"/>
        </w:rPr>
        <w:t xml:space="preserve">Parent signs student out, then immediately departs the area with student to reduce congestion </w:t>
      </w:r>
    </w:p>
    <w:p w14:paraId="78699988" w14:textId="77777777" w:rsidR="00642667" w:rsidRPr="00AF4D70" w:rsidRDefault="00642667" w:rsidP="00642667">
      <w:pPr>
        <w:autoSpaceDE w:val="0"/>
        <w:autoSpaceDN w:val="0"/>
        <w:adjustRightInd w:val="0"/>
        <w:spacing w:before="60"/>
        <w:rPr>
          <w:rFonts w:eastAsia="Calibri" w:cs="Arial"/>
          <w:color w:val="000000"/>
        </w:rPr>
      </w:pPr>
    </w:p>
    <w:p w14:paraId="0633E3BB" w14:textId="77777777" w:rsidR="00642667" w:rsidRPr="00AF4D70" w:rsidRDefault="00642667" w:rsidP="00642667">
      <w:pPr>
        <w:autoSpaceDE w:val="0"/>
        <w:autoSpaceDN w:val="0"/>
        <w:adjustRightInd w:val="0"/>
        <w:rPr>
          <w:rFonts w:eastAsia="Calibri" w:cs="Arial"/>
          <w:color w:val="000000"/>
        </w:rPr>
      </w:pPr>
    </w:p>
    <w:p w14:paraId="0FB43103" w14:textId="77777777" w:rsidR="00642667" w:rsidRPr="00AF4D70" w:rsidRDefault="00642667" w:rsidP="00642667">
      <w:pPr>
        <w:autoSpaceDE w:val="0"/>
        <w:autoSpaceDN w:val="0"/>
        <w:adjustRightInd w:val="0"/>
        <w:rPr>
          <w:rFonts w:eastAsia="Calibri" w:cs="Arial"/>
          <w:color w:val="000000"/>
          <w:sz w:val="20"/>
        </w:rPr>
      </w:pPr>
    </w:p>
    <w:p w14:paraId="0EC8FCC9" w14:textId="77777777" w:rsidR="00642667" w:rsidRPr="00AF4D70" w:rsidRDefault="00642667" w:rsidP="00642667">
      <w:pPr>
        <w:autoSpaceDE w:val="0"/>
        <w:autoSpaceDN w:val="0"/>
        <w:adjustRightInd w:val="0"/>
        <w:rPr>
          <w:rFonts w:eastAsia="Calibri" w:cs="Arial"/>
          <w:color w:val="000000"/>
          <w:sz w:val="20"/>
        </w:rPr>
      </w:pPr>
      <w:r w:rsidRPr="00AC7C4C">
        <w:rPr>
          <w:rFonts w:eastAsia="Calibri" w:cs="Arial"/>
          <w:noProof/>
          <w:color w:val="000000"/>
          <w:sz w:val="20"/>
        </w:rPr>
        <w:lastRenderedPageBreak/>
        <w:drawing>
          <wp:inline distT="0" distB="0" distL="0" distR="0" wp14:anchorId="5E007165" wp14:editId="520B112C">
            <wp:extent cx="6087726" cy="4795520"/>
            <wp:effectExtent l="0" t="0" r="8890" b="508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71"/>
                    <a:stretch>
                      <a:fillRect/>
                    </a:stretch>
                  </pic:blipFill>
                  <pic:spPr>
                    <a:xfrm>
                      <a:off x="0" y="0"/>
                      <a:ext cx="6102028" cy="4806787"/>
                    </a:xfrm>
                    <a:prstGeom prst="rect">
                      <a:avLst/>
                    </a:prstGeom>
                  </pic:spPr>
                </pic:pic>
              </a:graphicData>
            </a:graphic>
          </wp:inline>
        </w:drawing>
      </w:r>
    </w:p>
    <w:p w14:paraId="4F966371" w14:textId="77777777" w:rsidR="00642667" w:rsidRPr="00AF4D70" w:rsidRDefault="00642667" w:rsidP="00642667">
      <w:pPr>
        <w:autoSpaceDE w:val="0"/>
        <w:autoSpaceDN w:val="0"/>
        <w:adjustRightInd w:val="0"/>
        <w:rPr>
          <w:rFonts w:eastAsia="Calibri" w:cs="Arial"/>
          <w:color w:val="000000"/>
          <w:sz w:val="20"/>
        </w:rPr>
      </w:pPr>
    </w:p>
    <w:p w14:paraId="5771B746" w14:textId="77777777" w:rsidR="00642667" w:rsidRPr="00AF4D70" w:rsidRDefault="00642667" w:rsidP="00642667">
      <w:pPr>
        <w:autoSpaceDE w:val="0"/>
        <w:autoSpaceDN w:val="0"/>
        <w:adjustRightInd w:val="0"/>
        <w:rPr>
          <w:rFonts w:eastAsia="Calibri" w:cs="Arial"/>
          <w:color w:val="000000"/>
          <w:sz w:val="20"/>
        </w:rPr>
      </w:pPr>
    </w:p>
    <w:p w14:paraId="4090CE5F" w14:textId="77777777" w:rsidR="00642667" w:rsidRDefault="00642667" w:rsidP="00642667">
      <w:pPr>
        <w:spacing w:after="200" w:line="276" w:lineRule="auto"/>
        <w:rPr>
          <w:rFonts w:ascii="Arial Narrow" w:hAnsi="Arial Narrow"/>
          <w:b/>
          <w:color w:val="0F243E" w:themeColor="text2" w:themeShade="80"/>
          <w:sz w:val="48"/>
        </w:rPr>
      </w:pPr>
      <w:r>
        <w:br w:type="page"/>
      </w:r>
    </w:p>
    <w:p w14:paraId="0E49F977" w14:textId="77777777" w:rsidR="00642667" w:rsidRPr="00AF4D70" w:rsidRDefault="00642667" w:rsidP="004A490D">
      <w:pPr>
        <w:pStyle w:val="LittleTitle2"/>
      </w:pPr>
      <w:r w:rsidRPr="00AF4D70">
        <w:lastRenderedPageBreak/>
        <w:t xml:space="preserve">TWO-GATE REUNIFICATION </w:t>
      </w:r>
    </w:p>
    <w:p w14:paraId="46F413BC" w14:textId="77777777" w:rsidR="00642667" w:rsidRPr="00AF4D70" w:rsidRDefault="00642667" w:rsidP="00642667">
      <w:pPr>
        <w:rPr>
          <w:rFonts w:cs="Arial"/>
          <w:b/>
          <w:sz w:val="28"/>
          <w:szCs w:val="28"/>
        </w:rPr>
      </w:pPr>
      <w:r w:rsidRPr="00AF4D70">
        <w:rPr>
          <w:rFonts w:cs="Arial"/>
          <w:b/>
          <w:sz w:val="28"/>
          <w:szCs w:val="28"/>
        </w:rPr>
        <w:t xml:space="preserve">With </w:t>
      </w:r>
      <w:r w:rsidRPr="00AF4D70">
        <w:rPr>
          <w:rFonts w:cs="Arial"/>
          <w:b/>
          <w:color w:val="C00000"/>
          <w:sz w:val="28"/>
          <w:szCs w:val="28"/>
        </w:rPr>
        <w:t xml:space="preserve">INTERNAL </w:t>
      </w:r>
      <w:r w:rsidRPr="00AF4D70">
        <w:rPr>
          <w:rFonts w:cs="Arial"/>
          <w:b/>
          <w:sz w:val="28"/>
          <w:szCs w:val="28"/>
        </w:rPr>
        <w:t xml:space="preserve">Reunification and Notification Area </w:t>
      </w:r>
    </w:p>
    <w:p w14:paraId="1CA5F468" w14:textId="77777777" w:rsidR="00642667" w:rsidRPr="00AF4D70" w:rsidRDefault="00642667" w:rsidP="00642667">
      <w:pPr>
        <w:keepNext/>
        <w:keepLines/>
        <w:spacing w:before="200" w:line="276" w:lineRule="auto"/>
        <w:outlineLvl w:val="2"/>
        <w:rPr>
          <w:rFonts w:cs="Arial"/>
          <w:b/>
          <w:bCs/>
          <w:color w:val="4F81BD"/>
        </w:rPr>
      </w:pPr>
      <w:r w:rsidRPr="00AF4D70">
        <w:rPr>
          <w:rFonts w:cs="Arial"/>
          <w:b/>
          <w:bCs/>
          <w:color w:val="4F81BD"/>
        </w:rPr>
        <w:t xml:space="preserve">This type of reunification is recommended when there ARE injuries, arrested or missing students and the students had to be evacuated out of the classrooms and are in the assembly area.   The internal reunification allows the school to bring parents and children together while providing privacy for those parents who are notified of injured/missing students, when notification was not able to take place before arrival.   </w:t>
      </w:r>
    </w:p>
    <w:p w14:paraId="259DFCD8" w14:textId="77777777" w:rsidR="00642667" w:rsidRPr="00AF4D70" w:rsidRDefault="00642667" w:rsidP="00642667">
      <w:pPr>
        <w:rPr>
          <w:rFonts w:cs="Arial"/>
        </w:rPr>
      </w:pPr>
    </w:p>
    <w:p w14:paraId="38F9B3C0" w14:textId="77777777" w:rsidR="00642667" w:rsidRPr="00AF4D70" w:rsidRDefault="00642667" w:rsidP="00642667">
      <w:pPr>
        <w:pStyle w:val="Heading2"/>
      </w:pPr>
      <w:r w:rsidRPr="00AF4D70">
        <w:t>CONTACT THE DISTRICT OFFICE FOR SUPPORT</w:t>
      </w:r>
    </w:p>
    <w:p w14:paraId="5E7198F3" w14:textId="77777777" w:rsidR="00642667" w:rsidRPr="00AF4D70" w:rsidRDefault="00642667" w:rsidP="006B7301">
      <w:pPr>
        <w:numPr>
          <w:ilvl w:val="0"/>
          <w:numId w:val="68"/>
        </w:numPr>
        <w:autoSpaceDE w:val="0"/>
        <w:autoSpaceDN w:val="0"/>
        <w:adjustRightInd w:val="0"/>
        <w:spacing w:before="60"/>
        <w:contextualSpacing/>
        <w:rPr>
          <w:rFonts w:eastAsia="Calibri" w:cs="Arial"/>
          <w:color w:val="000000"/>
        </w:rPr>
      </w:pPr>
      <w:r w:rsidRPr="00AF4D70">
        <w:rPr>
          <w:rFonts w:eastAsia="Calibri" w:cs="Arial"/>
          <w:color w:val="000000"/>
        </w:rPr>
        <w:t xml:space="preserve">Reunification Team and Crisis Response Team at the district alerted by multiple means to either: </w:t>
      </w:r>
    </w:p>
    <w:p w14:paraId="47059811" w14:textId="77777777" w:rsidR="00642667" w:rsidRPr="00AF4D70" w:rsidRDefault="00642667" w:rsidP="006B7301">
      <w:pPr>
        <w:numPr>
          <w:ilvl w:val="1"/>
          <w:numId w:val="68"/>
        </w:numPr>
        <w:autoSpaceDE w:val="0"/>
        <w:autoSpaceDN w:val="0"/>
        <w:adjustRightInd w:val="0"/>
        <w:spacing w:before="60"/>
        <w:contextualSpacing/>
        <w:rPr>
          <w:rFonts w:eastAsia="Calibri" w:cs="Arial"/>
          <w:color w:val="000000"/>
        </w:rPr>
      </w:pPr>
      <w:r w:rsidRPr="00AF4D70">
        <w:rPr>
          <w:rFonts w:eastAsia="Calibri" w:cs="Arial"/>
          <w:i/>
          <w:iCs/>
          <w:color w:val="000000"/>
        </w:rPr>
        <w:t xml:space="preserve">Standby </w:t>
      </w:r>
      <w:r w:rsidRPr="00AF4D70">
        <w:rPr>
          <w:rFonts w:eastAsia="Calibri" w:cs="Arial"/>
          <w:color w:val="000000"/>
        </w:rPr>
        <w:t xml:space="preserve">or </w:t>
      </w:r>
    </w:p>
    <w:p w14:paraId="3CA78C55" w14:textId="77777777" w:rsidR="00642667" w:rsidRPr="00AF4D70" w:rsidRDefault="00642667" w:rsidP="006B7301">
      <w:pPr>
        <w:numPr>
          <w:ilvl w:val="1"/>
          <w:numId w:val="68"/>
        </w:numPr>
        <w:autoSpaceDE w:val="0"/>
        <w:autoSpaceDN w:val="0"/>
        <w:adjustRightInd w:val="0"/>
        <w:spacing w:before="60"/>
        <w:contextualSpacing/>
        <w:rPr>
          <w:rFonts w:eastAsia="Calibri" w:cs="Arial"/>
          <w:color w:val="000000"/>
        </w:rPr>
      </w:pPr>
      <w:r w:rsidRPr="00AF4D70">
        <w:rPr>
          <w:rFonts w:eastAsia="Calibri" w:cs="Arial"/>
          <w:i/>
          <w:iCs/>
          <w:color w:val="000000"/>
        </w:rPr>
        <w:t xml:space="preserve">Report </w:t>
      </w:r>
    </w:p>
    <w:p w14:paraId="02BF6FA6" w14:textId="77777777" w:rsidR="00642667" w:rsidRPr="00AF4D70" w:rsidRDefault="00642667" w:rsidP="00642667">
      <w:pPr>
        <w:rPr>
          <w:rFonts w:cs="Arial"/>
        </w:rPr>
      </w:pPr>
    </w:p>
    <w:p w14:paraId="052AF3D2" w14:textId="77777777" w:rsidR="00642667" w:rsidRPr="00AF4D70" w:rsidRDefault="00642667" w:rsidP="00642667">
      <w:pPr>
        <w:pStyle w:val="Heading2"/>
      </w:pPr>
      <w:r w:rsidRPr="00AF4D70">
        <w:t xml:space="preserve">REUNIFICAITON SAFETY CONCERNS </w:t>
      </w:r>
    </w:p>
    <w:p w14:paraId="5BD881D4" w14:textId="60E41CFF"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 xml:space="preserve">Secure area against unauthorized access. Mark gates with signs </w:t>
      </w:r>
    </w:p>
    <w:p w14:paraId="1BF977E0" w14:textId="754FB242"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If a parent is uncooperative, don’t argue. Step aside with the agitated parent so that Request Table can continue processing other parent requests</w:t>
      </w:r>
    </w:p>
    <w:p w14:paraId="4C789D13" w14:textId="0D768EEE"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 xml:space="preserve">Follow specific procedures outlined below to ensure the safe reunification of students with their parents or guardians </w:t>
      </w:r>
    </w:p>
    <w:p w14:paraId="4A2EAD6E" w14:textId="18560B2B" w:rsidR="00642667" w:rsidRPr="00AF4D70" w:rsidRDefault="00642667" w:rsidP="006B7301">
      <w:pPr>
        <w:numPr>
          <w:ilvl w:val="0"/>
          <w:numId w:val="69"/>
        </w:numPr>
        <w:autoSpaceDE w:val="0"/>
        <w:autoSpaceDN w:val="0"/>
        <w:adjustRightInd w:val="0"/>
        <w:spacing w:before="60"/>
        <w:contextualSpacing/>
        <w:rPr>
          <w:rFonts w:eastAsia="Calibri" w:cs="Arial"/>
          <w:color w:val="000000"/>
        </w:rPr>
      </w:pPr>
      <w:r w:rsidRPr="00AF4D70">
        <w:rPr>
          <w:rFonts w:eastAsia="Calibri" w:cs="Arial"/>
          <w:color w:val="000000"/>
        </w:rPr>
        <w:t xml:space="preserve">Refer all requests for information to the Public Information Officer. Do not communicate unverified information or spread rumors </w:t>
      </w:r>
    </w:p>
    <w:p w14:paraId="7BC03265" w14:textId="77777777" w:rsidR="00642667" w:rsidRPr="00AF4D70" w:rsidRDefault="00642667" w:rsidP="00642667">
      <w:pPr>
        <w:rPr>
          <w:rFonts w:cs="Arial"/>
        </w:rPr>
      </w:pPr>
    </w:p>
    <w:p w14:paraId="175A39F1" w14:textId="77777777" w:rsidR="00642667" w:rsidRPr="00AF4D70" w:rsidRDefault="00642667" w:rsidP="00642667">
      <w:pPr>
        <w:pStyle w:val="Heading2"/>
      </w:pPr>
      <w:r w:rsidRPr="00AF4D70">
        <w:t xml:space="preserve">START UP </w:t>
      </w:r>
    </w:p>
    <w:p w14:paraId="7B6D7FBB" w14:textId="1FBD7E6B"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Put on vest, badge, or position identifier</w:t>
      </w:r>
    </w:p>
    <w:p w14:paraId="32CA1714" w14:textId="43A79E25"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Assign volunteers to assist  </w:t>
      </w:r>
    </w:p>
    <w:p w14:paraId="0DE434B5" w14:textId="106AD207"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Set up tables at the Request Gate and Release Gates </w:t>
      </w:r>
    </w:p>
    <w:p w14:paraId="06C6C073" w14:textId="693B8A90"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Make alphabetical grouping signs based on roster alpha distribution and place them at the Request Gate</w:t>
      </w:r>
    </w:p>
    <w:p w14:paraId="11D1B434" w14:textId="2C3FA655"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Have Emergency Cards, Student </w:t>
      </w:r>
      <w:r>
        <w:rPr>
          <w:rFonts w:eastAsia="Calibri" w:cs="Arial"/>
          <w:color w:val="000000"/>
        </w:rPr>
        <w:t>Request &amp; Release Form</w:t>
      </w:r>
      <w:r w:rsidRPr="00AF4D70">
        <w:rPr>
          <w:rFonts w:eastAsia="Calibri" w:cs="Arial"/>
          <w:color w:val="000000"/>
        </w:rPr>
        <w:t xml:space="preserve">s, Rosters and Logs available at Request Gate </w:t>
      </w:r>
    </w:p>
    <w:p w14:paraId="34FAD9C0" w14:textId="20DCD390"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Set up Release Gate outside away from the Request and Assembly areas </w:t>
      </w:r>
    </w:p>
    <w:p w14:paraId="168070B2" w14:textId="506B4061"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Use buddy system to implement procedure: process may be aided by available staff, trained emergency volunteers, and/or student runners</w:t>
      </w:r>
    </w:p>
    <w:p w14:paraId="58701D40" w14:textId="19D0696B"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No person should be allowed to directly approach a student. Be alert to members of the media who may have left the media staging area in search of information or interviews</w:t>
      </w:r>
    </w:p>
    <w:p w14:paraId="601F101E" w14:textId="3542FAD8"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Notification Area, like the Reunification Area, if at all possible, should out of “line of sight” of the Request Gate </w:t>
      </w:r>
    </w:p>
    <w:p w14:paraId="22BA3002" w14:textId="659E091B"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Notify Request Gate, Reunification Area and Notification Area Staff of any injured, missing or arrested students, so they can be proactive in providing privacy when giving notification and receiving services   </w:t>
      </w:r>
    </w:p>
    <w:p w14:paraId="5BD07FC9" w14:textId="77777777" w:rsidR="00642667" w:rsidRPr="00AF4D70" w:rsidRDefault="00642667" w:rsidP="00642667">
      <w:pPr>
        <w:rPr>
          <w:rFonts w:cs="Arial"/>
        </w:rPr>
      </w:pPr>
    </w:p>
    <w:p w14:paraId="68C331A9" w14:textId="77777777" w:rsidR="00642667" w:rsidRPr="00AF4D70" w:rsidRDefault="00642667" w:rsidP="00642667">
      <w:pPr>
        <w:pStyle w:val="Heading2"/>
      </w:pPr>
      <w:r w:rsidRPr="00AF4D70">
        <w:t xml:space="preserve">NOTIFICATION AREA SET-UP </w:t>
      </w:r>
    </w:p>
    <w:p w14:paraId="235512F6" w14:textId="7AD04C70"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t>Private area with individual rooms, and external private access to transportation of premises, if possible</w:t>
      </w:r>
    </w:p>
    <w:p w14:paraId="11C536CB" w14:textId="241159A7"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t>Power supply and Internet access</w:t>
      </w:r>
    </w:p>
    <w:p w14:paraId="55D3D1E7" w14:textId="48A923F9"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t>Radio to communicate with Student Assembly Area, Release Gate, Request Gate and Reunification Area</w:t>
      </w:r>
    </w:p>
    <w:p w14:paraId="3A2861B0" w14:textId="1BD5EC2A"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t>Telephone to communicate with outside agencies and area hospitals</w:t>
      </w:r>
    </w:p>
    <w:p w14:paraId="3A385D74" w14:textId="78D1BF87"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t xml:space="preserve">Counselors and/or trained mental health professionals to provide notification and support to families </w:t>
      </w:r>
    </w:p>
    <w:p w14:paraId="1F65EDAE" w14:textId="21AD87B2"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lastRenderedPageBreak/>
        <w:t xml:space="preserve">Get names and contact information for district personnel who will serve as the Family Liaison, if the child is injured, missing or deceased   </w:t>
      </w:r>
    </w:p>
    <w:p w14:paraId="245BEB14" w14:textId="193B6FA3" w:rsidR="00642667" w:rsidRPr="00AF4D70" w:rsidRDefault="00642667" w:rsidP="006B7301">
      <w:pPr>
        <w:numPr>
          <w:ilvl w:val="0"/>
          <w:numId w:val="78"/>
        </w:numPr>
        <w:autoSpaceDE w:val="0"/>
        <w:autoSpaceDN w:val="0"/>
        <w:adjustRightInd w:val="0"/>
        <w:spacing w:before="60"/>
        <w:contextualSpacing/>
        <w:rPr>
          <w:rFonts w:eastAsia="Calibri" w:cs="Arial"/>
        </w:rPr>
      </w:pPr>
      <w:r w:rsidRPr="00AF4D70">
        <w:rPr>
          <w:rFonts w:eastAsia="Calibri" w:cs="Arial"/>
        </w:rPr>
        <w:t>Water and snacks</w:t>
      </w:r>
    </w:p>
    <w:p w14:paraId="755620F3" w14:textId="77777777" w:rsidR="00642667" w:rsidRPr="00AF4D70" w:rsidRDefault="00642667" w:rsidP="00642667">
      <w:pPr>
        <w:rPr>
          <w:rFonts w:cs="Arial"/>
          <w:color w:val="4F81BD" w:themeColor="accent1"/>
          <w:sz w:val="26"/>
          <w:szCs w:val="26"/>
        </w:rPr>
      </w:pPr>
    </w:p>
    <w:p w14:paraId="043AFD72" w14:textId="77777777" w:rsidR="00642667" w:rsidRPr="00AF4D70" w:rsidRDefault="00642667" w:rsidP="00642667">
      <w:pPr>
        <w:pStyle w:val="Heading2"/>
      </w:pPr>
      <w:r w:rsidRPr="00AF4D70">
        <w:t xml:space="preserve">REQUEST GATE </w:t>
      </w:r>
    </w:p>
    <w:p w14:paraId="6619B8EE" w14:textId="18368DFE"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rPr>
        <w:t>H</w:t>
      </w:r>
      <w:r w:rsidRPr="00AF4D70">
        <w:rPr>
          <w:rFonts w:eastAsia="Calibri" w:cs="Arial"/>
          <w:color w:val="000000"/>
        </w:rPr>
        <w:t xml:space="preserve">ave Parent fill out student information of Student </w:t>
      </w:r>
      <w:r>
        <w:rPr>
          <w:rFonts w:eastAsia="Calibri" w:cs="Arial"/>
          <w:color w:val="000000"/>
        </w:rPr>
        <w:t>Request &amp; Release Form</w:t>
      </w:r>
      <w:r w:rsidRPr="00AF4D70">
        <w:rPr>
          <w:rFonts w:eastAsia="Calibri" w:cs="Arial"/>
          <w:color w:val="000000"/>
        </w:rPr>
        <w:t xml:space="preserve"> then show photo identification </w:t>
      </w:r>
    </w:p>
    <w:p w14:paraId="03D87D59" w14:textId="04993F79"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bCs/>
          <w:color w:val="000000"/>
        </w:rPr>
        <w:t>V</w:t>
      </w:r>
      <w:r w:rsidRPr="00AF4D70">
        <w:rPr>
          <w:rFonts w:eastAsia="Calibri" w:cs="Arial"/>
          <w:color w:val="000000"/>
        </w:rPr>
        <w:t xml:space="preserve">erify Parent identification against information on Student List, Emergency Card or through other means and put the time, district/site official’s name and signature   </w:t>
      </w:r>
    </w:p>
    <w:p w14:paraId="234D6E9D" w14:textId="4A7C43B8"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color w:val="000000"/>
        </w:rPr>
        <w:t>Have staff escort parents as individuals or groups to the reunification area</w:t>
      </w:r>
    </w:p>
    <w:p w14:paraId="6C99481C" w14:textId="401961EF"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color w:val="000000"/>
        </w:rPr>
        <w:t xml:space="preserve">If notification was not made to a parent(s) of missing, injured or arrested students prior to arrival, when the parent approaches the Request Gate, have staff escort them to Notification Area </w:t>
      </w:r>
    </w:p>
    <w:p w14:paraId="4F705A86" w14:textId="28CEF1C8"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color w:val="000000"/>
        </w:rPr>
        <w:t xml:space="preserve">File the Emergency Card in an “outbox” and document in the activity log or highlight names on a list </w:t>
      </w:r>
    </w:p>
    <w:p w14:paraId="244DA65D" w14:textId="77777777" w:rsidR="00642667" w:rsidRPr="00AF4D70" w:rsidRDefault="00642667" w:rsidP="00642667">
      <w:pPr>
        <w:rPr>
          <w:rFonts w:cs="Arial"/>
          <w:color w:val="4F81BD" w:themeColor="accent1"/>
          <w:sz w:val="26"/>
          <w:szCs w:val="26"/>
        </w:rPr>
      </w:pPr>
    </w:p>
    <w:p w14:paraId="51F415E6" w14:textId="77777777" w:rsidR="00642667" w:rsidRPr="00AF4D70" w:rsidRDefault="00642667" w:rsidP="00642667">
      <w:pPr>
        <w:pStyle w:val="Heading2"/>
      </w:pPr>
      <w:r w:rsidRPr="00AF4D70">
        <w:t xml:space="preserve">RADIO COMMUNICATION OR RUNNER TO STUDENT ASSEMBLY </w:t>
      </w:r>
    </w:p>
    <w:p w14:paraId="1BF909C6" w14:textId="77777777" w:rsidR="00642667" w:rsidRPr="00AF4D70" w:rsidRDefault="00642667" w:rsidP="006B7301">
      <w:pPr>
        <w:numPr>
          <w:ilvl w:val="0"/>
          <w:numId w:val="72"/>
        </w:numPr>
        <w:autoSpaceDE w:val="0"/>
        <w:autoSpaceDN w:val="0"/>
        <w:adjustRightInd w:val="0"/>
        <w:spacing w:before="60"/>
        <w:contextualSpacing/>
        <w:rPr>
          <w:rFonts w:eastAsia="Calibri" w:cs="Arial"/>
          <w:color w:val="000000"/>
        </w:rPr>
      </w:pPr>
      <w:r w:rsidRPr="00AF4D70">
        <w:rPr>
          <w:rFonts w:eastAsia="Calibri" w:cs="Arial"/>
          <w:color w:val="000000"/>
        </w:rPr>
        <w:t xml:space="preserve">Radio the Assembly Area for student to report to Reunification Area and send the Student </w:t>
      </w:r>
      <w:r>
        <w:rPr>
          <w:rFonts w:eastAsia="Calibri" w:cs="Arial"/>
          <w:color w:val="000000"/>
        </w:rPr>
        <w:t>Request &amp; Release Form</w:t>
      </w:r>
      <w:r w:rsidRPr="00AF4D70">
        <w:rPr>
          <w:rFonts w:eastAsia="Calibri" w:cs="Arial"/>
          <w:color w:val="000000"/>
        </w:rPr>
        <w:t xml:space="preserve"> to Reunification Area </w:t>
      </w:r>
      <w:r w:rsidRPr="00AF4D70">
        <w:rPr>
          <w:rFonts w:eastAsia="Calibri" w:cs="Arial"/>
          <w:b/>
          <w:color w:val="000000"/>
          <w:u w:val="single"/>
        </w:rPr>
        <w:t>OR</w:t>
      </w:r>
    </w:p>
    <w:p w14:paraId="3BF8B604" w14:textId="261E44F9" w:rsidR="00642667" w:rsidRPr="00AF4D70" w:rsidRDefault="00642667" w:rsidP="006B7301">
      <w:pPr>
        <w:numPr>
          <w:ilvl w:val="0"/>
          <w:numId w:val="72"/>
        </w:numPr>
        <w:autoSpaceDE w:val="0"/>
        <w:autoSpaceDN w:val="0"/>
        <w:adjustRightInd w:val="0"/>
        <w:spacing w:before="60"/>
        <w:contextualSpacing/>
        <w:rPr>
          <w:rFonts w:eastAsia="Calibri" w:cs="Arial"/>
          <w:color w:val="000000"/>
        </w:rPr>
      </w:pPr>
      <w:r w:rsidRPr="00AF4D70">
        <w:rPr>
          <w:rFonts w:eastAsia="Calibri" w:cs="Arial"/>
          <w:color w:val="000000"/>
        </w:rPr>
        <w:t xml:space="preserve">Direct runner to the Assembly Area with the Student </w:t>
      </w:r>
      <w:r>
        <w:rPr>
          <w:rFonts w:eastAsia="Calibri" w:cs="Arial"/>
          <w:color w:val="000000"/>
        </w:rPr>
        <w:t>Request &amp; Release Form</w:t>
      </w:r>
      <w:r w:rsidRPr="00AF4D70">
        <w:rPr>
          <w:rFonts w:eastAsia="Calibri" w:cs="Arial"/>
          <w:color w:val="000000"/>
        </w:rPr>
        <w:t xml:space="preserve">, have Assembly leader locate requested student, and escort student to the Reunification Area with runner.  Teacher of Assembly Area Leader completes section of the form </w:t>
      </w:r>
    </w:p>
    <w:p w14:paraId="4F6B7D10" w14:textId="77777777" w:rsidR="00642667" w:rsidRPr="00AF4D70" w:rsidRDefault="00642667" w:rsidP="006B7301">
      <w:pPr>
        <w:numPr>
          <w:ilvl w:val="0"/>
          <w:numId w:val="72"/>
        </w:numPr>
        <w:autoSpaceDE w:val="0"/>
        <w:autoSpaceDN w:val="0"/>
        <w:adjustRightInd w:val="0"/>
        <w:spacing w:before="60"/>
        <w:contextualSpacing/>
        <w:rPr>
          <w:rFonts w:eastAsia="Calibri" w:cs="Arial"/>
          <w:color w:val="000000"/>
        </w:rPr>
      </w:pPr>
      <w:r w:rsidRPr="00AF4D70">
        <w:rPr>
          <w:rFonts w:eastAsia="Calibri" w:cs="Arial"/>
          <w:b/>
          <w:bCs/>
          <w:color w:val="000000"/>
        </w:rPr>
        <w:t>IF STUDENT IS IN ASSEMBLY AREA</w:t>
      </w:r>
    </w:p>
    <w:p w14:paraId="69A99ED5"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shows Student </w:t>
      </w:r>
      <w:r>
        <w:rPr>
          <w:rFonts w:eastAsia="Calibri" w:cs="Arial"/>
          <w:color w:val="000000"/>
        </w:rPr>
        <w:t>Request &amp; Release Form</w:t>
      </w:r>
      <w:r w:rsidRPr="00AF4D70">
        <w:rPr>
          <w:rFonts w:eastAsia="Calibri" w:cs="Arial"/>
          <w:color w:val="000000"/>
        </w:rPr>
        <w:t xml:space="preserve"> to the Assembly Area Leader </w:t>
      </w:r>
    </w:p>
    <w:p w14:paraId="2B3F5148"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Teacher/Staff marks box, “Sent with Runner” </w:t>
      </w:r>
    </w:p>
    <w:p w14:paraId="371E1352"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walks student to Release Gate </w:t>
      </w:r>
    </w:p>
    <w:p w14:paraId="17D7F44D"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hands paperwork to Release Staff </w:t>
      </w:r>
    </w:p>
    <w:p w14:paraId="52C3FAB3" w14:textId="77777777" w:rsidR="00642667" w:rsidRPr="00AF4D70" w:rsidRDefault="00642667" w:rsidP="006B7301">
      <w:pPr>
        <w:numPr>
          <w:ilvl w:val="1"/>
          <w:numId w:val="73"/>
        </w:numPr>
        <w:autoSpaceDE w:val="0"/>
        <w:autoSpaceDN w:val="0"/>
        <w:adjustRightInd w:val="0"/>
        <w:spacing w:before="60"/>
        <w:contextualSpacing/>
        <w:rPr>
          <w:rFonts w:eastAsia="Calibri" w:cs="Arial"/>
          <w:color w:val="000000"/>
        </w:rPr>
      </w:pPr>
      <w:r w:rsidRPr="00AF4D70">
        <w:rPr>
          <w:rFonts w:eastAsia="Calibri" w:cs="Arial"/>
          <w:color w:val="000000"/>
        </w:rPr>
        <w:t xml:space="preserve">Release Staff verifies student ID and concludes release process to Parent. </w:t>
      </w:r>
    </w:p>
    <w:p w14:paraId="43757EDE" w14:textId="77777777" w:rsidR="00642667" w:rsidRPr="00AF4D70" w:rsidRDefault="00642667" w:rsidP="006B7301">
      <w:pPr>
        <w:numPr>
          <w:ilvl w:val="0"/>
          <w:numId w:val="73"/>
        </w:numPr>
        <w:autoSpaceDE w:val="0"/>
        <w:autoSpaceDN w:val="0"/>
        <w:adjustRightInd w:val="0"/>
        <w:spacing w:before="60"/>
        <w:contextualSpacing/>
        <w:rPr>
          <w:rFonts w:eastAsia="Calibri" w:cs="Arial"/>
          <w:color w:val="000000"/>
        </w:rPr>
      </w:pPr>
      <w:r w:rsidRPr="00AF4D70">
        <w:rPr>
          <w:rFonts w:eastAsia="Calibri" w:cs="Arial"/>
          <w:b/>
          <w:bCs/>
          <w:color w:val="000000"/>
        </w:rPr>
        <w:t>IF STUDENT IS NOT IN ASSEMBLY AREA</w:t>
      </w:r>
    </w:p>
    <w:p w14:paraId="0D90DC53" w14:textId="77777777" w:rsidR="00642667" w:rsidRPr="00AF4D70" w:rsidRDefault="00642667" w:rsidP="006B7301">
      <w:pPr>
        <w:numPr>
          <w:ilvl w:val="0"/>
          <w:numId w:val="74"/>
        </w:numPr>
        <w:autoSpaceDE w:val="0"/>
        <w:autoSpaceDN w:val="0"/>
        <w:adjustRightInd w:val="0"/>
        <w:spacing w:before="60"/>
        <w:contextualSpacing/>
        <w:rPr>
          <w:rFonts w:eastAsia="Calibri" w:cs="Arial"/>
          <w:color w:val="000000"/>
        </w:rPr>
      </w:pPr>
      <w:r w:rsidRPr="00AF4D70">
        <w:rPr>
          <w:rFonts w:eastAsia="Calibri" w:cs="Arial"/>
          <w:color w:val="000000"/>
        </w:rPr>
        <w:t xml:space="preserve">Assembly Area Leader makes appropriate notation on Student </w:t>
      </w:r>
      <w:r>
        <w:rPr>
          <w:rFonts w:eastAsia="Calibri" w:cs="Arial"/>
          <w:color w:val="000000"/>
        </w:rPr>
        <w:t>Request &amp; Release Form</w:t>
      </w:r>
      <w:r w:rsidRPr="00AF4D70">
        <w:rPr>
          <w:rFonts w:eastAsia="Calibri" w:cs="Arial"/>
          <w:color w:val="000000"/>
        </w:rPr>
        <w:t xml:space="preserve"> Comments</w:t>
      </w:r>
    </w:p>
    <w:p w14:paraId="09610F2F" w14:textId="77777777" w:rsidR="00642667" w:rsidRPr="00AF4D70" w:rsidRDefault="00642667" w:rsidP="006B7301">
      <w:pPr>
        <w:numPr>
          <w:ilvl w:val="1"/>
          <w:numId w:val="75"/>
        </w:numPr>
        <w:autoSpaceDE w:val="0"/>
        <w:autoSpaceDN w:val="0"/>
        <w:adjustRightInd w:val="0"/>
        <w:spacing w:before="60"/>
        <w:contextualSpacing/>
        <w:rPr>
          <w:rFonts w:eastAsia="Calibri" w:cs="Arial"/>
          <w:color w:val="000000"/>
        </w:rPr>
      </w:pPr>
      <w:r w:rsidRPr="00AF4D70">
        <w:rPr>
          <w:rFonts w:eastAsia="Calibri" w:cs="Arial"/>
          <w:color w:val="000000"/>
        </w:rPr>
        <w:t xml:space="preserve">“Absent” if student was not in school that day </w:t>
      </w:r>
    </w:p>
    <w:p w14:paraId="6B9025EF" w14:textId="77777777" w:rsidR="00642667" w:rsidRPr="00AF4D70" w:rsidRDefault="00642667" w:rsidP="006B7301">
      <w:pPr>
        <w:numPr>
          <w:ilvl w:val="1"/>
          <w:numId w:val="75"/>
        </w:numPr>
        <w:autoSpaceDE w:val="0"/>
        <w:autoSpaceDN w:val="0"/>
        <w:adjustRightInd w:val="0"/>
        <w:spacing w:before="60"/>
        <w:contextualSpacing/>
        <w:rPr>
          <w:rFonts w:eastAsia="Calibri" w:cs="Arial"/>
          <w:color w:val="000000"/>
        </w:rPr>
      </w:pPr>
      <w:r w:rsidRPr="00AF4D70">
        <w:rPr>
          <w:rFonts w:eastAsia="Calibri" w:cs="Arial"/>
          <w:color w:val="000000"/>
        </w:rPr>
        <w:t xml:space="preserve">“First Aid” if student is known to be receiving Medical Treatment. </w:t>
      </w:r>
    </w:p>
    <w:p w14:paraId="140C33F1" w14:textId="77777777" w:rsidR="00642667" w:rsidRPr="00AF4D70" w:rsidRDefault="00642667" w:rsidP="006B7301">
      <w:pPr>
        <w:numPr>
          <w:ilvl w:val="1"/>
          <w:numId w:val="75"/>
        </w:numPr>
        <w:autoSpaceDE w:val="0"/>
        <w:autoSpaceDN w:val="0"/>
        <w:adjustRightInd w:val="0"/>
        <w:spacing w:before="60"/>
        <w:contextualSpacing/>
        <w:rPr>
          <w:rFonts w:eastAsia="Calibri" w:cs="Arial"/>
          <w:color w:val="000000"/>
        </w:rPr>
      </w:pPr>
      <w:r w:rsidRPr="00AF4D70">
        <w:rPr>
          <w:rFonts w:eastAsia="Calibri" w:cs="Arial"/>
          <w:color w:val="000000"/>
        </w:rPr>
        <w:t xml:space="preserve">“Missing” if student was in school but now cannot be located </w:t>
      </w:r>
    </w:p>
    <w:p w14:paraId="3331709B" w14:textId="77777777" w:rsidR="00642667" w:rsidRPr="00AF4D70" w:rsidRDefault="00642667" w:rsidP="006B7301">
      <w:pPr>
        <w:numPr>
          <w:ilvl w:val="0"/>
          <w:numId w:val="74"/>
        </w:numPr>
        <w:autoSpaceDE w:val="0"/>
        <w:autoSpaceDN w:val="0"/>
        <w:adjustRightInd w:val="0"/>
        <w:spacing w:before="60"/>
        <w:contextualSpacing/>
        <w:rPr>
          <w:rFonts w:eastAsia="Calibri" w:cs="Arial"/>
          <w:color w:val="000000"/>
        </w:rPr>
      </w:pPr>
      <w:r w:rsidRPr="00AF4D70">
        <w:rPr>
          <w:rFonts w:eastAsia="Calibri" w:cs="Arial"/>
          <w:color w:val="000000"/>
        </w:rPr>
        <w:t xml:space="preserve">Runner takes Student </w:t>
      </w:r>
      <w:r>
        <w:rPr>
          <w:rFonts w:eastAsia="Calibri" w:cs="Arial"/>
          <w:color w:val="000000"/>
        </w:rPr>
        <w:t>Request &amp; Release Form</w:t>
      </w:r>
      <w:r w:rsidRPr="00AF4D70">
        <w:rPr>
          <w:rFonts w:eastAsia="Calibri" w:cs="Arial"/>
          <w:color w:val="000000"/>
        </w:rPr>
        <w:t xml:space="preserve"> to Reunification Area Leader </w:t>
      </w:r>
    </w:p>
    <w:p w14:paraId="0AB9ABCD" w14:textId="77777777" w:rsidR="00642667" w:rsidRPr="00AF4D70" w:rsidRDefault="00642667" w:rsidP="006B7301">
      <w:pPr>
        <w:numPr>
          <w:ilvl w:val="0"/>
          <w:numId w:val="74"/>
        </w:numPr>
        <w:autoSpaceDE w:val="0"/>
        <w:autoSpaceDN w:val="0"/>
        <w:adjustRightInd w:val="0"/>
        <w:spacing w:before="60"/>
        <w:contextualSpacing/>
        <w:rPr>
          <w:rFonts w:eastAsia="Calibri" w:cs="Arial"/>
          <w:color w:val="000000"/>
        </w:rPr>
      </w:pPr>
      <w:r w:rsidRPr="00AF4D70">
        <w:rPr>
          <w:rFonts w:eastAsia="Calibri" w:cs="Arial"/>
          <w:color w:val="000000"/>
        </w:rPr>
        <w:t xml:space="preserve">Reunification Area Leader verifies student location, if known, and directs runner accordingly </w:t>
      </w:r>
    </w:p>
    <w:p w14:paraId="10008183" w14:textId="77777777" w:rsidR="00642667" w:rsidRPr="00AF4D70" w:rsidRDefault="00642667" w:rsidP="006B7301">
      <w:pPr>
        <w:numPr>
          <w:ilvl w:val="0"/>
          <w:numId w:val="76"/>
        </w:numPr>
        <w:autoSpaceDE w:val="0"/>
        <w:autoSpaceDN w:val="0"/>
        <w:adjustRightInd w:val="0"/>
        <w:spacing w:before="60"/>
        <w:contextualSpacing/>
        <w:rPr>
          <w:rFonts w:eastAsia="Calibri" w:cs="Arial"/>
          <w:color w:val="000000"/>
        </w:rPr>
      </w:pPr>
      <w:r w:rsidRPr="00AF4D70">
        <w:rPr>
          <w:rFonts w:eastAsia="Calibri" w:cs="Arial"/>
          <w:color w:val="000000"/>
        </w:rPr>
        <w:t xml:space="preserve">If student is in First Aid, escort parent to Medical Treatment Area or Notification Area. </w:t>
      </w:r>
    </w:p>
    <w:p w14:paraId="7E752E3E" w14:textId="6D90DD4B" w:rsidR="00642667" w:rsidRPr="00AF4D70" w:rsidRDefault="00642667" w:rsidP="006B7301">
      <w:pPr>
        <w:numPr>
          <w:ilvl w:val="0"/>
          <w:numId w:val="76"/>
        </w:numPr>
        <w:autoSpaceDE w:val="0"/>
        <w:autoSpaceDN w:val="0"/>
        <w:adjustRightInd w:val="0"/>
        <w:spacing w:before="60"/>
        <w:contextualSpacing/>
        <w:rPr>
          <w:rFonts w:eastAsia="Calibri" w:cs="Arial"/>
          <w:color w:val="000000"/>
        </w:rPr>
      </w:pPr>
      <w:r w:rsidRPr="00AF4D70">
        <w:rPr>
          <w:rFonts w:eastAsia="Calibri" w:cs="Arial"/>
          <w:color w:val="000000"/>
        </w:rPr>
        <w:t>If student was marked absent, notify parent accordingly</w:t>
      </w:r>
    </w:p>
    <w:p w14:paraId="707BEE71" w14:textId="69866960" w:rsidR="00642667" w:rsidRPr="00AF4D70" w:rsidRDefault="00642667" w:rsidP="006B7301">
      <w:pPr>
        <w:numPr>
          <w:ilvl w:val="0"/>
          <w:numId w:val="76"/>
        </w:numPr>
        <w:autoSpaceDE w:val="0"/>
        <w:autoSpaceDN w:val="0"/>
        <w:adjustRightInd w:val="0"/>
        <w:spacing w:before="60"/>
        <w:contextualSpacing/>
        <w:rPr>
          <w:rFonts w:eastAsia="Calibri" w:cs="Arial"/>
          <w:color w:val="000000"/>
        </w:rPr>
      </w:pPr>
      <w:r w:rsidRPr="00AF4D70">
        <w:rPr>
          <w:rFonts w:eastAsia="Calibri" w:cs="Arial"/>
          <w:color w:val="000000"/>
        </w:rPr>
        <w:t xml:space="preserve">If student is not available for release due any reason other than absent, escort parent to the Notification Area to provide information, assist with follow up and provide Crisis Response Team support as appropriate </w:t>
      </w:r>
    </w:p>
    <w:p w14:paraId="5D7750DF" w14:textId="77777777" w:rsidR="00642667" w:rsidRPr="00AF4D70" w:rsidRDefault="00642667" w:rsidP="00642667">
      <w:pPr>
        <w:rPr>
          <w:rFonts w:cs="Arial"/>
          <w:color w:val="4F81BD" w:themeColor="accent1"/>
          <w:sz w:val="26"/>
          <w:szCs w:val="26"/>
        </w:rPr>
      </w:pPr>
    </w:p>
    <w:p w14:paraId="45666389" w14:textId="77777777" w:rsidR="00642667" w:rsidRPr="00AF4D70" w:rsidRDefault="00642667" w:rsidP="00642667">
      <w:pPr>
        <w:pStyle w:val="Heading2"/>
      </w:pPr>
      <w:r w:rsidRPr="00AF4D70">
        <w:t>REUNIFICATION AREA</w:t>
      </w:r>
    </w:p>
    <w:p w14:paraId="04056786" w14:textId="64856DB3"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Has tables or barriers established to ensure safety and security when greeting parents and accepting students  </w:t>
      </w:r>
    </w:p>
    <w:p w14:paraId="5E61309B" w14:textId="6DCE6675"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Monitor flow of traffic</w:t>
      </w:r>
    </w:p>
    <w:p w14:paraId="51929B99" w14:textId="3A733103"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Accepts Student </w:t>
      </w:r>
      <w:r>
        <w:rPr>
          <w:rFonts w:eastAsia="Calibri" w:cs="Arial"/>
          <w:color w:val="000000"/>
        </w:rPr>
        <w:t>Request &amp; Release Form</w:t>
      </w:r>
      <w:r w:rsidRPr="00AF4D70">
        <w:rPr>
          <w:rFonts w:eastAsia="Calibri" w:cs="Arial"/>
          <w:color w:val="000000"/>
        </w:rPr>
        <w:t>s from incoming parents, requests students to come to the area by runner, radio or other method</w:t>
      </w:r>
    </w:p>
    <w:p w14:paraId="00682F00" w14:textId="702C0A57"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Double checks child’s name with Student </w:t>
      </w:r>
      <w:r>
        <w:rPr>
          <w:rFonts w:eastAsia="Calibri" w:cs="Arial"/>
          <w:color w:val="000000"/>
        </w:rPr>
        <w:t>Request &amp; Release Form</w:t>
      </w:r>
      <w:r w:rsidRPr="00AF4D70">
        <w:rPr>
          <w:rFonts w:eastAsia="Calibri" w:cs="Arial"/>
          <w:color w:val="000000"/>
        </w:rPr>
        <w:t xml:space="preserve">    </w:t>
      </w:r>
    </w:p>
    <w:p w14:paraId="37DFD47D" w14:textId="5CF595A2"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Documents reunification on student lists or other developed method </w:t>
      </w:r>
    </w:p>
    <w:p w14:paraId="20E78FD0" w14:textId="5A810235"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t xml:space="preserve">Escorts parents and students to the Release Gate, reminding parents to have ID out for last check.  Sends the Student </w:t>
      </w:r>
      <w:r>
        <w:rPr>
          <w:rFonts w:eastAsia="Calibri" w:cs="Arial"/>
          <w:color w:val="000000"/>
        </w:rPr>
        <w:t>Request &amp; Release Form</w:t>
      </w:r>
      <w:r w:rsidRPr="00AF4D70">
        <w:rPr>
          <w:rFonts w:eastAsia="Calibri" w:cs="Arial"/>
          <w:color w:val="000000"/>
        </w:rPr>
        <w:t xml:space="preserve"> to Release Gate with parent </w:t>
      </w:r>
    </w:p>
    <w:p w14:paraId="6E84DC9A" w14:textId="223E7F1A" w:rsidR="00642667" w:rsidRPr="00AF4D70" w:rsidRDefault="00642667" w:rsidP="006B7301">
      <w:pPr>
        <w:numPr>
          <w:ilvl w:val="0"/>
          <w:numId w:val="70"/>
        </w:numPr>
        <w:autoSpaceDE w:val="0"/>
        <w:autoSpaceDN w:val="0"/>
        <w:adjustRightInd w:val="0"/>
        <w:spacing w:before="60"/>
        <w:ind w:left="720"/>
        <w:contextualSpacing/>
        <w:rPr>
          <w:rFonts w:eastAsia="Calibri" w:cs="Arial"/>
          <w:color w:val="000000"/>
        </w:rPr>
      </w:pPr>
      <w:r w:rsidRPr="00AF4D70">
        <w:rPr>
          <w:rFonts w:eastAsia="Calibri" w:cs="Arial"/>
          <w:color w:val="000000"/>
        </w:rPr>
        <w:lastRenderedPageBreak/>
        <w:t xml:space="preserve">If parent comes into Reunification are whose student has been identified as missing, absent, injured or arrested, Reunification Area Leader will escort parent to Notification Area  </w:t>
      </w:r>
    </w:p>
    <w:p w14:paraId="7A0FE911" w14:textId="77777777" w:rsidR="00642667" w:rsidRPr="00AF4D70" w:rsidRDefault="00642667" w:rsidP="00642667">
      <w:pPr>
        <w:rPr>
          <w:rFonts w:cs="Arial"/>
          <w:color w:val="4F81BD" w:themeColor="accent1"/>
          <w:sz w:val="26"/>
          <w:szCs w:val="26"/>
        </w:rPr>
      </w:pPr>
    </w:p>
    <w:p w14:paraId="4F6D2B62" w14:textId="77777777" w:rsidR="00642667" w:rsidRPr="00AF4D70" w:rsidRDefault="00642667" w:rsidP="00642667">
      <w:pPr>
        <w:pStyle w:val="Heading2"/>
      </w:pPr>
      <w:r w:rsidRPr="00AF4D70">
        <w:t xml:space="preserve">NOTIFICATION AREA </w:t>
      </w:r>
    </w:p>
    <w:p w14:paraId="2A263255" w14:textId="77777777" w:rsidR="00642667" w:rsidRPr="00AF4D70" w:rsidRDefault="00642667" w:rsidP="00642667">
      <w:pPr>
        <w:spacing w:after="200" w:line="276" w:lineRule="auto"/>
        <w:rPr>
          <w:rFonts w:eastAsia="Calibri" w:cs="Arial"/>
        </w:rPr>
      </w:pPr>
      <w:r w:rsidRPr="00AF4D70">
        <w:rPr>
          <w:rFonts w:eastAsia="Calibri" w:cs="Arial"/>
        </w:rPr>
        <w:t xml:space="preserve">Mental Health Professionals with the assistance of the Assistant Principal or Designee will:  </w:t>
      </w:r>
    </w:p>
    <w:p w14:paraId="1665B7A8" w14:textId="529EC5BC" w:rsidR="00642667" w:rsidRPr="00AF4D70" w:rsidRDefault="00642667" w:rsidP="006B7301">
      <w:pPr>
        <w:numPr>
          <w:ilvl w:val="0"/>
          <w:numId w:val="79"/>
        </w:numPr>
        <w:autoSpaceDE w:val="0"/>
        <w:autoSpaceDN w:val="0"/>
        <w:adjustRightInd w:val="0"/>
        <w:spacing w:before="60"/>
        <w:contextualSpacing/>
        <w:rPr>
          <w:rFonts w:eastAsia="Calibri" w:cs="Arial"/>
        </w:rPr>
      </w:pPr>
      <w:r w:rsidRPr="00AF4D70">
        <w:rPr>
          <w:rFonts w:eastAsia="Calibri" w:cs="Arial"/>
        </w:rPr>
        <w:t>Greet parents or legal guardians</w:t>
      </w:r>
    </w:p>
    <w:p w14:paraId="5743542A" w14:textId="244F84D9" w:rsidR="00642667" w:rsidRPr="00AF4D70" w:rsidRDefault="00642667" w:rsidP="006B7301">
      <w:pPr>
        <w:numPr>
          <w:ilvl w:val="0"/>
          <w:numId w:val="79"/>
        </w:numPr>
        <w:autoSpaceDE w:val="0"/>
        <w:autoSpaceDN w:val="0"/>
        <w:adjustRightInd w:val="0"/>
        <w:spacing w:before="60"/>
        <w:contextualSpacing/>
        <w:rPr>
          <w:rFonts w:eastAsia="Calibri" w:cs="Arial"/>
        </w:rPr>
      </w:pPr>
      <w:r w:rsidRPr="00AF4D70">
        <w:rPr>
          <w:rFonts w:eastAsia="Calibri" w:cs="Arial"/>
        </w:rPr>
        <w:t>Verify the name(s) of the student(s) they are requesting</w:t>
      </w:r>
    </w:p>
    <w:p w14:paraId="4D00A892" w14:textId="3014AD77" w:rsidR="00642667" w:rsidRPr="00AF4D70" w:rsidRDefault="00642667" w:rsidP="006B7301">
      <w:pPr>
        <w:numPr>
          <w:ilvl w:val="0"/>
          <w:numId w:val="79"/>
        </w:numPr>
        <w:autoSpaceDE w:val="0"/>
        <w:autoSpaceDN w:val="0"/>
        <w:adjustRightInd w:val="0"/>
        <w:spacing w:before="60"/>
        <w:contextualSpacing/>
        <w:rPr>
          <w:rFonts w:eastAsia="Calibri" w:cs="Arial"/>
        </w:rPr>
      </w:pPr>
      <w:r w:rsidRPr="00AF4D70">
        <w:rPr>
          <w:rFonts w:eastAsia="Calibri" w:cs="Arial"/>
        </w:rPr>
        <w:t>Verify the status of the student(s) being requested</w:t>
      </w:r>
    </w:p>
    <w:p w14:paraId="2D4FD6A9" w14:textId="19A851C6" w:rsidR="00642667" w:rsidRPr="00AF4D70" w:rsidRDefault="00642667" w:rsidP="006B7301">
      <w:pPr>
        <w:numPr>
          <w:ilvl w:val="0"/>
          <w:numId w:val="79"/>
        </w:numPr>
        <w:autoSpaceDE w:val="0"/>
        <w:autoSpaceDN w:val="0"/>
        <w:adjustRightInd w:val="0"/>
        <w:spacing w:before="60"/>
        <w:contextualSpacing/>
        <w:rPr>
          <w:rFonts w:eastAsia="Calibri" w:cs="Arial"/>
        </w:rPr>
      </w:pPr>
      <w:r w:rsidRPr="00AF4D70">
        <w:rPr>
          <w:rFonts w:eastAsia="Calibri" w:cs="Arial"/>
        </w:rPr>
        <w:t xml:space="preserve">Only provide parents or legal guardians with accurate information regarding the status of their student(s). </w:t>
      </w:r>
      <w:r w:rsidRPr="00AF4D70">
        <w:rPr>
          <w:rFonts w:eastAsia="Calibri" w:cs="Arial"/>
          <w:b/>
        </w:rPr>
        <w:t>Note:</w:t>
      </w:r>
      <w:r w:rsidRPr="00AF4D70">
        <w:rPr>
          <w:rFonts w:eastAsia="Calibri" w:cs="Arial"/>
        </w:rPr>
        <w:t xml:space="preserve"> A neighbor or relative may be authorized to pick up a student, but only parents or guardians should be informed of injuries or death</w:t>
      </w:r>
    </w:p>
    <w:p w14:paraId="6AEAE144" w14:textId="77777777" w:rsidR="00642667" w:rsidRPr="00AF4D70" w:rsidRDefault="00642667" w:rsidP="006B7301">
      <w:pPr>
        <w:numPr>
          <w:ilvl w:val="0"/>
          <w:numId w:val="79"/>
        </w:numPr>
        <w:autoSpaceDE w:val="0"/>
        <w:autoSpaceDN w:val="0"/>
        <w:adjustRightInd w:val="0"/>
        <w:spacing w:before="60"/>
        <w:contextualSpacing/>
        <w:rPr>
          <w:rFonts w:eastAsia="Calibri" w:cs="Arial"/>
        </w:rPr>
      </w:pPr>
      <w:r w:rsidRPr="00AF4D70">
        <w:rPr>
          <w:rFonts w:eastAsia="Calibri" w:cs="Arial"/>
        </w:rPr>
        <w:t>Arrange for assistance in the way of transportation, faith-based assistance, or other support.</w:t>
      </w:r>
    </w:p>
    <w:p w14:paraId="4FD0DFAB" w14:textId="6955E3B5" w:rsidR="00642667" w:rsidRPr="00AF4D70" w:rsidRDefault="00642667" w:rsidP="006B7301">
      <w:pPr>
        <w:numPr>
          <w:ilvl w:val="0"/>
          <w:numId w:val="79"/>
        </w:numPr>
        <w:spacing w:before="60"/>
        <w:contextualSpacing/>
        <w:rPr>
          <w:rFonts w:eastAsia="Calibri" w:cs="Arial"/>
        </w:rPr>
      </w:pPr>
      <w:r w:rsidRPr="00AF4D70">
        <w:rPr>
          <w:rFonts w:eastAsia="Calibri" w:cs="Arial"/>
        </w:rPr>
        <w:t>Assign a district employee to serve as a liaison to the family</w:t>
      </w:r>
    </w:p>
    <w:p w14:paraId="1B21879A" w14:textId="1F0D7B3C" w:rsidR="00642667" w:rsidRPr="00AF4D70" w:rsidRDefault="00642667" w:rsidP="006B7301">
      <w:pPr>
        <w:numPr>
          <w:ilvl w:val="0"/>
          <w:numId w:val="80"/>
        </w:numPr>
        <w:autoSpaceDE w:val="0"/>
        <w:autoSpaceDN w:val="0"/>
        <w:adjustRightInd w:val="0"/>
        <w:spacing w:before="60"/>
        <w:contextualSpacing/>
        <w:rPr>
          <w:rFonts w:eastAsia="Calibri" w:cs="Arial"/>
        </w:rPr>
      </w:pPr>
      <w:r w:rsidRPr="00AF4D70">
        <w:rPr>
          <w:rFonts w:eastAsia="Calibri" w:cs="Arial"/>
        </w:rPr>
        <w:t>Inform the parent where they are to await further information about how they will be reunited with their student(s) or the remains of their student(s)</w:t>
      </w:r>
    </w:p>
    <w:p w14:paraId="705BE8AC" w14:textId="633D7686" w:rsidR="00642667" w:rsidRPr="00AF4D70" w:rsidRDefault="00642667" w:rsidP="006B7301">
      <w:pPr>
        <w:numPr>
          <w:ilvl w:val="0"/>
          <w:numId w:val="80"/>
        </w:numPr>
        <w:autoSpaceDE w:val="0"/>
        <w:autoSpaceDN w:val="0"/>
        <w:adjustRightInd w:val="0"/>
        <w:spacing w:before="60"/>
        <w:contextualSpacing/>
        <w:rPr>
          <w:rFonts w:eastAsia="Calibri" w:cs="Arial"/>
        </w:rPr>
      </w:pPr>
      <w:r w:rsidRPr="00AF4D70">
        <w:rPr>
          <w:rFonts w:eastAsia="Calibri" w:cs="Arial"/>
        </w:rPr>
        <w:t>Assist the parent with their trauma</w:t>
      </w:r>
    </w:p>
    <w:p w14:paraId="10FA0480" w14:textId="47F8E8B1" w:rsidR="00642667" w:rsidRPr="00AF4D70" w:rsidRDefault="00642667" w:rsidP="006B7301">
      <w:pPr>
        <w:numPr>
          <w:ilvl w:val="0"/>
          <w:numId w:val="80"/>
        </w:numPr>
        <w:autoSpaceDE w:val="0"/>
        <w:autoSpaceDN w:val="0"/>
        <w:adjustRightInd w:val="0"/>
        <w:spacing w:before="60"/>
        <w:contextualSpacing/>
        <w:rPr>
          <w:rFonts w:eastAsia="Calibri" w:cs="Arial"/>
        </w:rPr>
      </w:pPr>
      <w:r w:rsidRPr="00AF4D70">
        <w:rPr>
          <w:rFonts w:eastAsia="Calibri" w:cs="Arial"/>
        </w:rPr>
        <w:t>Make communication devices available to the parent/guardian means for contacting other family members and supporters</w:t>
      </w:r>
    </w:p>
    <w:p w14:paraId="628B5945" w14:textId="3303AB5D" w:rsidR="00642667" w:rsidRPr="00AF4D70" w:rsidRDefault="00642667" w:rsidP="006B7301">
      <w:pPr>
        <w:numPr>
          <w:ilvl w:val="0"/>
          <w:numId w:val="80"/>
        </w:numPr>
        <w:spacing w:before="60"/>
        <w:contextualSpacing/>
        <w:rPr>
          <w:rFonts w:eastAsia="Calibri" w:cs="Arial"/>
        </w:rPr>
      </w:pPr>
      <w:r w:rsidRPr="00AF4D70">
        <w:rPr>
          <w:rFonts w:eastAsia="Calibri" w:cs="Arial"/>
        </w:rPr>
        <w:t>Shelter the parent from media representatives</w:t>
      </w:r>
    </w:p>
    <w:p w14:paraId="16ECA3CE" w14:textId="77777777" w:rsidR="00642667" w:rsidRPr="00AF4D70" w:rsidRDefault="00642667" w:rsidP="00642667">
      <w:pPr>
        <w:rPr>
          <w:rFonts w:cs="Arial"/>
          <w:color w:val="4F81BD" w:themeColor="accent1"/>
          <w:sz w:val="26"/>
          <w:szCs w:val="26"/>
        </w:rPr>
      </w:pPr>
    </w:p>
    <w:p w14:paraId="0F54D35B" w14:textId="77777777" w:rsidR="00642667" w:rsidRPr="00AF4D70" w:rsidRDefault="00642667" w:rsidP="00642667">
      <w:pPr>
        <w:pStyle w:val="Heading2"/>
      </w:pPr>
      <w:r w:rsidRPr="00AF4D70">
        <w:t>RELEASE GATE</w:t>
      </w:r>
    </w:p>
    <w:p w14:paraId="443D0268" w14:textId="4385EE70" w:rsidR="00642667" w:rsidRPr="00AF4D70" w:rsidRDefault="00642667" w:rsidP="006B7301">
      <w:pPr>
        <w:numPr>
          <w:ilvl w:val="0"/>
          <w:numId w:val="77"/>
        </w:numPr>
        <w:autoSpaceDE w:val="0"/>
        <w:autoSpaceDN w:val="0"/>
        <w:adjustRightInd w:val="0"/>
        <w:spacing w:before="60"/>
        <w:contextualSpacing/>
        <w:rPr>
          <w:rFonts w:eastAsia="Calibri" w:cs="Arial"/>
          <w:color w:val="000000"/>
        </w:rPr>
      </w:pPr>
      <w:r w:rsidRPr="00AF4D70">
        <w:rPr>
          <w:rFonts w:eastAsia="Calibri" w:cs="Arial"/>
          <w:color w:val="000000"/>
        </w:rPr>
        <w:t xml:space="preserve">Reunification area sends Student </w:t>
      </w:r>
      <w:r>
        <w:rPr>
          <w:rFonts w:eastAsia="Calibri" w:cs="Arial"/>
          <w:color w:val="000000"/>
        </w:rPr>
        <w:t>Request &amp; Release Form</w:t>
      </w:r>
      <w:r w:rsidRPr="00AF4D70">
        <w:rPr>
          <w:rFonts w:eastAsia="Calibri" w:cs="Arial"/>
          <w:color w:val="000000"/>
        </w:rPr>
        <w:t xml:space="preserve"> with parents to Release Gate and staff check Parent ID again before releasing parent/student</w:t>
      </w:r>
    </w:p>
    <w:p w14:paraId="73921A08" w14:textId="527B3CF4" w:rsidR="00642667" w:rsidRPr="00AF4D70" w:rsidRDefault="00642667" w:rsidP="006B7301">
      <w:pPr>
        <w:numPr>
          <w:ilvl w:val="0"/>
          <w:numId w:val="77"/>
        </w:numPr>
        <w:autoSpaceDE w:val="0"/>
        <w:autoSpaceDN w:val="0"/>
        <w:adjustRightInd w:val="0"/>
        <w:spacing w:before="60"/>
        <w:contextualSpacing/>
        <w:rPr>
          <w:rFonts w:eastAsia="Calibri" w:cs="Arial"/>
          <w:color w:val="000000"/>
        </w:rPr>
      </w:pPr>
      <w:r w:rsidRPr="00AF4D70">
        <w:rPr>
          <w:rFonts w:eastAsia="Calibri" w:cs="Arial"/>
          <w:color w:val="000000"/>
        </w:rPr>
        <w:t>Release Gate staff document student release</w:t>
      </w:r>
    </w:p>
    <w:p w14:paraId="46FDA555" w14:textId="56FBFA67" w:rsidR="00642667" w:rsidRDefault="00642667" w:rsidP="006B7301">
      <w:pPr>
        <w:numPr>
          <w:ilvl w:val="0"/>
          <w:numId w:val="77"/>
        </w:numPr>
        <w:autoSpaceDE w:val="0"/>
        <w:autoSpaceDN w:val="0"/>
        <w:adjustRightInd w:val="0"/>
        <w:spacing w:before="60"/>
        <w:contextualSpacing/>
        <w:rPr>
          <w:rFonts w:eastAsia="Calibri" w:cs="Arial"/>
          <w:color w:val="000000"/>
        </w:rPr>
      </w:pPr>
      <w:r w:rsidRPr="00AF4D70">
        <w:rPr>
          <w:rFonts w:eastAsia="Calibri" w:cs="Arial"/>
          <w:color w:val="000000"/>
        </w:rPr>
        <w:t>Parent signs student out, then immediately departs the area with student to reduce congestion</w:t>
      </w:r>
    </w:p>
    <w:p w14:paraId="0BBC949C" w14:textId="77777777" w:rsidR="00642667" w:rsidRPr="00AF4D70" w:rsidRDefault="00642667" w:rsidP="00642667">
      <w:pPr>
        <w:autoSpaceDE w:val="0"/>
        <w:autoSpaceDN w:val="0"/>
        <w:adjustRightInd w:val="0"/>
        <w:spacing w:before="60"/>
        <w:ind w:left="810"/>
        <w:contextualSpacing/>
        <w:rPr>
          <w:rFonts w:eastAsia="Calibri" w:cs="Arial"/>
          <w:color w:val="000000"/>
        </w:rPr>
      </w:pPr>
    </w:p>
    <w:p w14:paraId="5C9DD945" w14:textId="77777777" w:rsidR="00642667" w:rsidRPr="00AF4D70" w:rsidRDefault="00642667" w:rsidP="00642667">
      <w:pPr>
        <w:autoSpaceDE w:val="0"/>
        <w:autoSpaceDN w:val="0"/>
        <w:adjustRightInd w:val="0"/>
        <w:rPr>
          <w:rFonts w:eastAsia="Calibri" w:cs="Arial"/>
          <w:color w:val="000000"/>
        </w:rPr>
      </w:pPr>
      <w:r w:rsidRPr="00510F5D">
        <w:rPr>
          <w:rFonts w:eastAsia="Calibri" w:cs="Arial"/>
          <w:b/>
          <w:bCs/>
          <w:noProof/>
          <w:color w:val="000000"/>
          <w:sz w:val="23"/>
          <w:szCs w:val="23"/>
        </w:rPr>
        <w:lastRenderedPageBreak/>
        <w:drawing>
          <wp:inline distT="0" distB="0" distL="0" distR="0" wp14:anchorId="0D9EAAE4" wp14:editId="1B0EA181">
            <wp:extent cx="6675490" cy="5181600"/>
            <wp:effectExtent l="0" t="0" r="0" b="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pic:nvPicPr>
                  <pic:blipFill>
                    <a:blip r:embed="rId72"/>
                    <a:stretch>
                      <a:fillRect/>
                    </a:stretch>
                  </pic:blipFill>
                  <pic:spPr>
                    <a:xfrm>
                      <a:off x="0" y="0"/>
                      <a:ext cx="6682404" cy="5186967"/>
                    </a:xfrm>
                    <a:prstGeom prst="rect">
                      <a:avLst/>
                    </a:prstGeom>
                  </pic:spPr>
                </pic:pic>
              </a:graphicData>
            </a:graphic>
          </wp:inline>
        </w:drawing>
      </w:r>
    </w:p>
    <w:p w14:paraId="2EA5198A" w14:textId="77777777" w:rsidR="00642667" w:rsidRDefault="00642667" w:rsidP="00642667">
      <w:pPr>
        <w:spacing w:after="200" w:line="276" w:lineRule="auto"/>
        <w:rPr>
          <w:rFonts w:ascii="Arial Narrow" w:hAnsi="Arial Narrow"/>
          <w:b/>
          <w:color w:val="0F243E" w:themeColor="text2" w:themeShade="80"/>
          <w:sz w:val="48"/>
        </w:rPr>
      </w:pPr>
      <w:r>
        <w:br w:type="page"/>
      </w:r>
    </w:p>
    <w:p w14:paraId="0ED18513" w14:textId="77777777" w:rsidR="00642667" w:rsidRPr="00AF4D70" w:rsidRDefault="00642667" w:rsidP="004A490D">
      <w:pPr>
        <w:pStyle w:val="LittleTitle2"/>
      </w:pPr>
      <w:r w:rsidRPr="00AF4D70">
        <w:lastRenderedPageBreak/>
        <w:t>ONE-GATE REUNIFICATION</w:t>
      </w:r>
    </w:p>
    <w:p w14:paraId="16EAD763" w14:textId="77777777" w:rsidR="00642667" w:rsidRPr="00AF4D70" w:rsidRDefault="00642667" w:rsidP="00642667">
      <w:pPr>
        <w:keepNext/>
        <w:keepLines/>
        <w:spacing w:before="200" w:line="276" w:lineRule="auto"/>
        <w:jc w:val="both"/>
        <w:outlineLvl w:val="2"/>
        <w:rPr>
          <w:rFonts w:cs="Arial"/>
          <w:b/>
          <w:bCs/>
          <w:color w:val="4F81BD"/>
        </w:rPr>
      </w:pPr>
      <w:r w:rsidRPr="00AF4D70">
        <w:rPr>
          <w:rFonts w:cs="Arial"/>
          <w:b/>
          <w:bCs/>
          <w:color w:val="4F81BD"/>
        </w:rPr>
        <w:t>This type of reunification is recommended when there are NO injuries, arrested or missing students. In this type of reunification there is one gate for both request and release.  The recommended use for this type of process would be for incidents where there are few students to be reunified.  An incident may start out as a two</w:t>
      </w:r>
      <w:r>
        <w:rPr>
          <w:rFonts w:cs="Arial"/>
          <w:b/>
          <w:bCs/>
          <w:color w:val="4F81BD"/>
        </w:rPr>
        <w:t>-</w:t>
      </w:r>
      <w:r w:rsidRPr="00AF4D70">
        <w:rPr>
          <w:rFonts w:cs="Arial"/>
          <w:b/>
          <w:bCs/>
          <w:color w:val="4F81BD"/>
        </w:rPr>
        <w:t xml:space="preserve">gate reunification process and then shift to a one gate as the flow of traffic diminishes.  </w:t>
      </w:r>
    </w:p>
    <w:p w14:paraId="4A55AE42" w14:textId="77777777" w:rsidR="00642667" w:rsidRPr="00AF4D70" w:rsidRDefault="00642667" w:rsidP="00642667">
      <w:pPr>
        <w:spacing w:after="200" w:line="276" w:lineRule="auto"/>
        <w:rPr>
          <w:rFonts w:eastAsia="Calibri" w:cs="Arial"/>
        </w:rPr>
      </w:pPr>
    </w:p>
    <w:p w14:paraId="540AE3C8" w14:textId="77777777" w:rsidR="00642667" w:rsidRPr="00AF4D70" w:rsidRDefault="00642667" w:rsidP="00642667">
      <w:pPr>
        <w:spacing w:after="200" w:line="276" w:lineRule="auto"/>
        <w:rPr>
          <w:rFonts w:eastAsia="Calibri" w:cs="Arial"/>
        </w:rPr>
      </w:pPr>
    </w:p>
    <w:p w14:paraId="40D14646" w14:textId="77777777" w:rsidR="00642667" w:rsidRPr="00AF4D70" w:rsidRDefault="00642667" w:rsidP="00642667">
      <w:pPr>
        <w:spacing w:after="200" w:line="276" w:lineRule="auto"/>
        <w:jc w:val="center"/>
        <w:rPr>
          <w:rFonts w:eastAsia="Calibri" w:cs="Arial"/>
        </w:rPr>
      </w:pPr>
      <w:r w:rsidRPr="00AC7C4C">
        <w:rPr>
          <w:rFonts w:eastAsia="Calibri" w:cs="Arial"/>
          <w:noProof/>
          <w:color w:val="000000"/>
          <w:sz w:val="20"/>
        </w:rPr>
        <w:drawing>
          <wp:inline distT="0" distB="0" distL="0" distR="0" wp14:anchorId="1B569FF1" wp14:editId="65429E5D">
            <wp:extent cx="6858000" cy="5085080"/>
            <wp:effectExtent l="0" t="0" r="0" b="1270"/>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73"/>
                    <a:stretch>
                      <a:fillRect/>
                    </a:stretch>
                  </pic:blipFill>
                  <pic:spPr>
                    <a:xfrm>
                      <a:off x="0" y="0"/>
                      <a:ext cx="6858000" cy="5085080"/>
                    </a:xfrm>
                    <a:prstGeom prst="rect">
                      <a:avLst/>
                    </a:prstGeom>
                  </pic:spPr>
                </pic:pic>
              </a:graphicData>
            </a:graphic>
          </wp:inline>
        </w:drawing>
      </w:r>
    </w:p>
    <w:p w14:paraId="3781C45F" w14:textId="77777777" w:rsidR="00642667" w:rsidRPr="00AF4D70" w:rsidRDefault="00642667" w:rsidP="00642667">
      <w:pPr>
        <w:rPr>
          <w:rFonts w:eastAsia="Calibri" w:cs="Arial"/>
        </w:rPr>
      </w:pPr>
      <w:r w:rsidRPr="00AF4D70">
        <w:rPr>
          <w:rFonts w:eastAsia="Calibri" w:cs="Arial"/>
        </w:rPr>
        <w:br w:type="page"/>
      </w:r>
    </w:p>
    <w:p w14:paraId="08573B4B" w14:textId="77777777" w:rsidR="00642667" w:rsidRPr="00AF4D70" w:rsidRDefault="00642667" w:rsidP="004A490D">
      <w:pPr>
        <w:pStyle w:val="LittleTitle2"/>
      </w:pPr>
      <w:r w:rsidRPr="00AF4D70">
        <w:lastRenderedPageBreak/>
        <w:t>CLASSROOM REUNIFICATION</w:t>
      </w:r>
    </w:p>
    <w:p w14:paraId="158A6A5D" w14:textId="77777777" w:rsidR="00642667" w:rsidRPr="00AF4D70" w:rsidRDefault="00642667" w:rsidP="00642667">
      <w:pPr>
        <w:keepNext/>
        <w:keepLines/>
        <w:spacing w:before="200" w:line="276" w:lineRule="auto"/>
        <w:outlineLvl w:val="2"/>
        <w:rPr>
          <w:rFonts w:cs="Arial"/>
          <w:b/>
          <w:bCs/>
          <w:color w:val="4F81BD"/>
        </w:rPr>
      </w:pPr>
      <w:r w:rsidRPr="00AF4D70">
        <w:rPr>
          <w:rFonts w:cs="Arial"/>
          <w:b/>
          <w:bCs/>
          <w:color w:val="4F81BD"/>
        </w:rPr>
        <w:t xml:space="preserve">Classroom reunifications is recommended for incidents where students have remained in the classrooms.  Examples of this type of situation would be in shelter-in-place or secure campus incidents.   </w:t>
      </w:r>
    </w:p>
    <w:p w14:paraId="7A1F3B83" w14:textId="77777777" w:rsidR="00642667" w:rsidRPr="00AF4D70" w:rsidRDefault="00642667" w:rsidP="00642667">
      <w:pPr>
        <w:rPr>
          <w:rFonts w:cs="Arial"/>
          <w:color w:val="4F81BD" w:themeColor="accent1"/>
          <w:sz w:val="26"/>
          <w:szCs w:val="26"/>
        </w:rPr>
      </w:pPr>
    </w:p>
    <w:p w14:paraId="1B3B069B" w14:textId="77777777" w:rsidR="00642667" w:rsidRPr="00AF4D70" w:rsidRDefault="00642667" w:rsidP="00642667">
      <w:pPr>
        <w:pStyle w:val="Heading2"/>
      </w:pPr>
      <w:r w:rsidRPr="00AF4D70">
        <w:t xml:space="preserve">REUNIFICAITON SAFETY CONCERNS </w:t>
      </w:r>
    </w:p>
    <w:p w14:paraId="42791F15" w14:textId="77777777" w:rsidR="00642667" w:rsidRPr="00AF4D70" w:rsidRDefault="00642667" w:rsidP="006B7301">
      <w:pPr>
        <w:numPr>
          <w:ilvl w:val="0"/>
          <w:numId w:val="69"/>
        </w:numPr>
        <w:autoSpaceDE w:val="0"/>
        <w:autoSpaceDN w:val="0"/>
        <w:adjustRightInd w:val="0"/>
        <w:spacing w:before="60"/>
        <w:contextualSpacing/>
        <w:jc w:val="both"/>
        <w:rPr>
          <w:rFonts w:eastAsia="Calibri" w:cs="Arial"/>
          <w:color w:val="000000"/>
        </w:rPr>
      </w:pPr>
      <w:r w:rsidRPr="00AF4D70">
        <w:rPr>
          <w:rFonts w:eastAsia="Calibri" w:cs="Arial"/>
          <w:color w:val="000000"/>
        </w:rPr>
        <w:t xml:space="preserve">Secure area against unauthorized access. Only have one entrance for parents.  Mark gates with signs. </w:t>
      </w:r>
    </w:p>
    <w:p w14:paraId="3BAA3A00" w14:textId="01547C60" w:rsidR="00642667" w:rsidRPr="00AF4D70" w:rsidRDefault="00642667" w:rsidP="006B7301">
      <w:pPr>
        <w:numPr>
          <w:ilvl w:val="0"/>
          <w:numId w:val="69"/>
        </w:numPr>
        <w:autoSpaceDE w:val="0"/>
        <w:autoSpaceDN w:val="0"/>
        <w:adjustRightInd w:val="0"/>
        <w:spacing w:before="60"/>
        <w:contextualSpacing/>
        <w:jc w:val="both"/>
        <w:rPr>
          <w:rFonts w:eastAsia="Calibri" w:cs="Arial"/>
          <w:color w:val="000000"/>
        </w:rPr>
      </w:pPr>
      <w:r w:rsidRPr="00AF4D70">
        <w:rPr>
          <w:rFonts w:eastAsia="Calibri" w:cs="Arial"/>
          <w:color w:val="000000"/>
        </w:rPr>
        <w:t>If a parent is uncooperative, don’t argue. Step aside with the agitated parent so that Request Table can continue processing other parent requests</w:t>
      </w:r>
    </w:p>
    <w:p w14:paraId="0C7FF5E2" w14:textId="213426B3" w:rsidR="00642667" w:rsidRPr="00AF4D70" w:rsidRDefault="00642667" w:rsidP="006B7301">
      <w:pPr>
        <w:numPr>
          <w:ilvl w:val="0"/>
          <w:numId w:val="69"/>
        </w:numPr>
        <w:autoSpaceDE w:val="0"/>
        <w:autoSpaceDN w:val="0"/>
        <w:adjustRightInd w:val="0"/>
        <w:spacing w:before="60"/>
        <w:contextualSpacing/>
        <w:jc w:val="both"/>
        <w:rPr>
          <w:rFonts w:eastAsia="Calibri" w:cs="Arial"/>
          <w:color w:val="000000"/>
        </w:rPr>
      </w:pPr>
      <w:r w:rsidRPr="00AF4D70">
        <w:rPr>
          <w:rFonts w:eastAsia="Calibri" w:cs="Arial"/>
          <w:color w:val="000000"/>
        </w:rPr>
        <w:t xml:space="preserve">Follow specific procedures outlined below to ensure the safe reunification of students with their parents or guardians </w:t>
      </w:r>
    </w:p>
    <w:p w14:paraId="24089773" w14:textId="443A00B3" w:rsidR="00642667" w:rsidRPr="00AF4D70" w:rsidRDefault="00642667" w:rsidP="006B7301">
      <w:pPr>
        <w:numPr>
          <w:ilvl w:val="0"/>
          <w:numId w:val="69"/>
        </w:numPr>
        <w:autoSpaceDE w:val="0"/>
        <w:autoSpaceDN w:val="0"/>
        <w:adjustRightInd w:val="0"/>
        <w:spacing w:before="60"/>
        <w:contextualSpacing/>
        <w:jc w:val="both"/>
        <w:rPr>
          <w:rFonts w:eastAsia="Calibri" w:cs="Arial"/>
          <w:color w:val="000000"/>
        </w:rPr>
      </w:pPr>
      <w:r w:rsidRPr="00AF4D70">
        <w:rPr>
          <w:rFonts w:eastAsia="Calibri" w:cs="Arial"/>
          <w:color w:val="000000"/>
        </w:rPr>
        <w:t>Refer all requests for information to the Public Information Officer. Do not communicate unverified information or spread rumors</w:t>
      </w:r>
    </w:p>
    <w:p w14:paraId="78A6E107" w14:textId="77777777" w:rsidR="00642667" w:rsidRPr="00AF4D70" w:rsidRDefault="00642667" w:rsidP="00642667">
      <w:pPr>
        <w:rPr>
          <w:rFonts w:cs="Arial"/>
          <w:color w:val="4F81BD" w:themeColor="accent1"/>
          <w:sz w:val="26"/>
          <w:szCs w:val="26"/>
        </w:rPr>
      </w:pPr>
    </w:p>
    <w:p w14:paraId="3513C9F9" w14:textId="77777777" w:rsidR="00642667" w:rsidRPr="00AF4D70" w:rsidRDefault="00642667" w:rsidP="00642667">
      <w:pPr>
        <w:pStyle w:val="Heading2"/>
      </w:pPr>
      <w:r w:rsidRPr="00AF4D70">
        <w:t xml:space="preserve">START UP </w:t>
      </w:r>
    </w:p>
    <w:p w14:paraId="533815D2" w14:textId="00399F4F"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Assign volunteers to assist  </w:t>
      </w:r>
    </w:p>
    <w:p w14:paraId="29A9F441" w14:textId="77777777"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Make signs with classroom numbers and teacher’s name to have at the Request Gate. </w:t>
      </w:r>
    </w:p>
    <w:p w14:paraId="780C28B8" w14:textId="3DA149BB"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Have Student </w:t>
      </w:r>
      <w:r>
        <w:rPr>
          <w:rFonts w:eastAsia="Calibri" w:cs="Arial"/>
          <w:color w:val="000000"/>
        </w:rPr>
        <w:t>Request &amp; Request &amp; Release Form</w:t>
      </w:r>
      <w:r w:rsidRPr="00AF4D70">
        <w:rPr>
          <w:rFonts w:eastAsia="Calibri" w:cs="Arial"/>
          <w:color w:val="000000"/>
        </w:rPr>
        <w:t xml:space="preserve">s for each parent  </w:t>
      </w:r>
    </w:p>
    <w:p w14:paraId="05830326" w14:textId="6F964EF8"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Provide Emergency information to each teacher in their classroom via PDF or hard copy    </w:t>
      </w:r>
    </w:p>
    <w:p w14:paraId="0E1C764A" w14:textId="31276366"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No person should be allowed to directly approach a student. Be alert to members of the media who may be in search of information or interviews</w:t>
      </w:r>
    </w:p>
    <w:p w14:paraId="74F2B22C" w14:textId="0022DB7B"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Set-up Release Gate, for double checking ID</w:t>
      </w:r>
    </w:p>
    <w:p w14:paraId="1DAA3228" w14:textId="77777777" w:rsidR="00642667" w:rsidRPr="00AF4D70" w:rsidRDefault="00642667" w:rsidP="00642667">
      <w:pPr>
        <w:rPr>
          <w:rFonts w:cs="Arial"/>
          <w:color w:val="4F81BD" w:themeColor="accent1"/>
          <w:sz w:val="26"/>
          <w:szCs w:val="26"/>
        </w:rPr>
      </w:pPr>
    </w:p>
    <w:p w14:paraId="2552D8DD" w14:textId="77777777" w:rsidR="00642667" w:rsidRPr="00AF4D70" w:rsidRDefault="00642667" w:rsidP="00642667">
      <w:pPr>
        <w:pStyle w:val="Heading2"/>
      </w:pPr>
      <w:r w:rsidRPr="00AF4D70">
        <w:t xml:space="preserve">REQUEST GATE </w:t>
      </w:r>
    </w:p>
    <w:p w14:paraId="76564FD4" w14:textId="6120C076"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rPr>
        <w:t>H</w:t>
      </w:r>
      <w:r w:rsidRPr="00AF4D70">
        <w:rPr>
          <w:rFonts w:eastAsia="Calibri" w:cs="Arial"/>
          <w:color w:val="000000"/>
        </w:rPr>
        <w:t xml:space="preserve">ave Parent fill out student information of Student </w:t>
      </w:r>
      <w:r>
        <w:rPr>
          <w:rFonts w:eastAsia="Calibri" w:cs="Arial"/>
          <w:color w:val="000000"/>
        </w:rPr>
        <w:t>Request &amp; Release For</w:t>
      </w:r>
      <w:r w:rsidR="008B1282">
        <w:rPr>
          <w:rFonts w:eastAsia="Calibri" w:cs="Arial"/>
          <w:color w:val="000000"/>
        </w:rPr>
        <w:t>m</w:t>
      </w:r>
      <w:r w:rsidRPr="00AF4D70">
        <w:rPr>
          <w:rFonts w:eastAsia="Calibri" w:cs="Arial"/>
          <w:color w:val="000000"/>
        </w:rPr>
        <w:t xml:space="preserve"> </w:t>
      </w:r>
    </w:p>
    <w:p w14:paraId="68416509" w14:textId="652D2106"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bCs/>
          <w:color w:val="000000"/>
        </w:rPr>
        <w:t>Line parents up according to classroom</w:t>
      </w:r>
    </w:p>
    <w:p w14:paraId="2FCDEF33" w14:textId="012112EE" w:rsidR="00642667" w:rsidRPr="00AF4D70" w:rsidRDefault="00642667" w:rsidP="006B7301">
      <w:pPr>
        <w:numPr>
          <w:ilvl w:val="0"/>
          <w:numId w:val="71"/>
        </w:numPr>
        <w:autoSpaceDE w:val="0"/>
        <w:autoSpaceDN w:val="0"/>
        <w:adjustRightInd w:val="0"/>
        <w:spacing w:before="60"/>
        <w:contextualSpacing/>
        <w:rPr>
          <w:rFonts w:eastAsia="Calibri" w:cs="Arial"/>
          <w:color w:val="000000"/>
        </w:rPr>
      </w:pPr>
      <w:r w:rsidRPr="00AF4D70">
        <w:rPr>
          <w:rFonts w:eastAsia="Calibri" w:cs="Arial"/>
          <w:bCs/>
          <w:color w:val="000000"/>
        </w:rPr>
        <w:t>Escort parents to classroom</w:t>
      </w:r>
    </w:p>
    <w:p w14:paraId="0A5E44B5" w14:textId="77777777" w:rsidR="00642667" w:rsidRPr="00AF4D70" w:rsidRDefault="00642667" w:rsidP="00642667">
      <w:pPr>
        <w:rPr>
          <w:rFonts w:cs="Arial"/>
          <w:color w:val="4F81BD" w:themeColor="accent1"/>
          <w:sz w:val="26"/>
          <w:szCs w:val="26"/>
        </w:rPr>
      </w:pPr>
    </w:p>
    <w:p w14:paraId="5D7E8AAD" w14:textId="77777777" w:rsidR="00642667" w:rsidRPr="00AF4D70" w:rsidRDefault="00642667" w:rsidP="00642667">
      <w:pPr>
        <w:pStyle w:val="Heading2"/>
      </w:pPr>
      <w:r w:rsidRPr="00AF4D70">
        <w:t>REUNIFICATION AREA (CLASSROOM)</w:t>
      </w:r>
    </w:p>
    <w:p w14:paraId="5A9AEE28" w14:textId="31807C2E"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Has tables or barriers established to ensure safety and security when greeting parents.  Students are behind the table/barrier, so parents do not take the child without going through proper accountability methods</w:t>
      </w:r>
    </w:p>
    <w:p w14:paraId="04AF502C" w14:textId="1AEFABEB"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Accepts Student </w:t>
      </w:r>
      <w:r>
        <w:rPr>
          <w:rFonts w:eastAsia="Calibri" w:cs="Arial"/>
          <w:color w:val="000000"/>
        </w:rPr>
        <w:t>Request &amp; Release Form</w:t>
      </w:r>
      <w:r w:rsidRPr="00AF4D70">
        <w:rPr>
          <w:rFonts w:eastAsia="Calibri" w:cs="Arial"/>
          <w:color w:val="000000"/>
        </w:rPr>
        <w:t xml:space="preserve">s from incoming parents, checks ID and Student Emergency Card for verification </w:t>
      </w:r>
    </w:p>
    <w:p w14:paraId="54A36114" w14:textId="77A30E0A"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Documents reunification on student lists or other developed method  </w:t>
      </w:r>
    </w:p>
    <w:p w14:paraId="1AD025D8" w14:textId="586AA747" w:rsidR="00642667"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Reminds parents to have ID out for last check at the Release Gate</w:t>
      </w:r>
    </w:p>
    <w:p w14:paraId="3E488053" w14:textId="34C1984E" w:rsidR="00642667" w:rsidRPr="00AF4D70" w:rsidRDefault="00642667" w:rsidP="006B7301">
      <w:pPr>
        <w:numPr>
          <w:ilvl w:val="0"/>
          <w:numId w:val="70"/>
        </w:numPr>
        <w:autoSpaceDE w:val="0"/>
        <w:autoSpaceDN w:val="0"/>
        <w:adjustRightInd w:val="0"/>
        <w:spacing w:before="60"/>
        <w:ind w:left="720"/>
        <w:contextualSpacing/>
        <w:jc w:val="both"/>
        <w:rPr>
          <w:rFonts w:eastAsia="Calibri" w:cs="Arial"/>
          <w:color w:val="000000"/>
        </w:rPr>
      </w:pPr>
      <w:r w:rsidRPr="00AF4D70">
        <w:rPr>
          <w:rFonts w:eastAsia="Calibri" w:cs="Arial"/>
          <w:color w:val="000000"/>
        </w:rPr>
        <w:t xml:space="preserve">Sends the Student </w:t>
      </w:r>
      <w:r>
        <w:rPr>
          <w:rFonts w:eastAsia="Calibri" w:cs="Arial"/>
          <w:color w:val="000000"/>
        </w:rPr>
        <w:t>Request &amp; Release Form</w:t>
      </w:r>
      <w:r w:rsidRPr="00AF4D70">
        <w:rPr>
          <w:rFonts w:eastAsia="Calibri" w:cs="Arial"/>
          <w:color w:val="000000"/>
        </w:rPr>
        <w:t xml:space="preserve"> to Release Gate with parent  </w:t>
      </w:r>
    </w:p>
    <w:p w14:paraId="7E6FB41C" w14:textId="77777777" w:rsidR="00642667" w:rsidRPr="00AF4D70" w:rsidRDefault="00642667" w:rsidP="00642667">
      <w:pPr>
        <w:rPr>
          <w:rFonts w:cs="Arial"/>
          <w:color w:val="4F81BD" w:themeColor="accent1"/>
          <w:sz w:val="26"/>
          <w:szCs w:val="26"/>
        </w:rPr>
      </w:pPr>
    </w:p>
    <w:p w14:paraId="1E5D8CB6" w14:textId="77777777" w:rsidR="00642667" w:rsidRPr="00AF4D70" w:rsidRDefault="00642667" w:rsidP="00642667">
      <w:pPr>
        <w:pStyle w:val="Heading2"/>
      </w:pPr>
      <w:r w:rsidRPr="00AF4D70">
        <w:t>RELEASE GATE</w:t>
      </w:r>
    </w:p>
    <w:p w14:paraId="05EBE362" w14:textId="564805D3" w:rsidR="00642667" w:rsidRPr="00AF4D70" w:rsidRDefault="00642667" w:rsidP="006B7301">
      <w:pPr>
        <w:numPr>
          <w:ilvl w:val="0"/>
          <w:numId w:val="77"/>
        </w:numPr>
        <w:autoSpaceDE w:val="0"/>
        <w:autoSpaceDN w:val="0"/>
        <w:adjustRightInd w:val="0"/>
        <w:spacing w:before="60"/>
        <w:contextualSpacing/>
        <w:jc w:val="both"/>
        <w:rPr>
          <w:rFonts w:eastAsia="Calibri" w:cs="Arial"/>
          <w:color w:val="000000"/>
        </w:rPr>
      </w:pPr>
      <w:r w:rsidRPr="00AF4D70">
        <w:rPr>
          <w:rFonts w:eastAsia="Calibri" w:cs="Arial"/>
          <w:color w:val="000000"/>
        </w:rPr>
        <w:t>Reunification area sends Student</w:t>
      </w:r>
      <w:r>
        <w:rPr>
          <w:rFonts w:eastAsia="Calibri" w:cs="Arial"/>
          <w:color w:val="000000"/>
        </w:rPr>
        <w:t xml:space="preserve"> Request &amp; Release Form</w:t>
      </w:r>
      <w:r w:rsidRPr="00AF4D70">
        <w:rPr>
          <w:rFonts w:eastAsia="Calibri" w:cs="Arial"/>
          <w:color w:val="000000"/>
        </w:rPr>
        <w:t xml:space="preserve"> with parents to Release Gate and staff check Parent ID again before releasing parent/student</w:t>
      </w:r>
    </w:p>
    <w:p w14:paraId="457EE218" w14:textId="39CFE9E3" w:rsidR="00642667" w:rsidRPr="00AF4D70" w:rsidRDefault="00642667" w:rsidP="006B7301">
      <w:pPr>
        <w:numPr>
          <w:ilvl w:val="0"/>
          <w:numId w:val="77"/>
        </w:numPr>
        <w:autoSpaceDE w:val="0"/>
        <w:autoSpaceDN w:val="0"/>
        <w:adjustRightInd w:val="0"/>
        <w:spacing w:before="60"/>
        <w:contextualSpacing/>
        <w:jc w:val="both"/>
        <w:rPr>
          <w:rFonts w:eastAsia="Calibri" w:cs="Arial"/>
          <w:color w:val="000000"/>
        </w:rPr>
      </w:pPr>
      <w:r w:rsidRPr="00AF4D70">
        <w:rPr>
          <w:rFonts w:eastAsia="Calibri" w:cs="Arial"/>
          <w:color w:val="000000"/>
        </w:rPr>
        <w:t>Release Gate staff document student release</w:t>
      </w:r>
    </w:p>
    <w:p w14:paraId="2FB4951A" w14:textId="784C8865" w:rsidR="00642667" w:rsidRPr="00AF4D70" w:rsidRDefault="00642667" w:rsidP="006B7301">
      <w:pPr>
        <w:numPr>
          <w:ilvl w:val="0"/>
          <w:numId w:val="77"/>
        </w:numPr>
        <w:autoSpaceDE w:val="0"/>
        <w:autoSpaceDN w:val="0"/>
        <w:adjustRightInd w:val="0"/>
        <w:spacing w:before="60"/>
        <w:contextualSpacing/>
        <w:jc w:val="both"/>
        <w:rPr>
          <w:rFonts w:eastAsia="Calibri" w:cs="Arial"/>
          <w:color w:val="000000"/>
        </w:rPr>
      </w:pPr>
      <w:r w:rsidRPr="00AF4D70">
        <w:rPr>
          <w:rFonts w:eastAsia="Calibri" w:cs="Arial"/>
          <w:color w:val="000000"/>
        </w:rPr>
        <w:t xml:space="preserve">Parent signs student out, then immediately departs the area with student to reduce congestion </w:t>
      </w:r>
    </w:p>
    <w:p w14:paraId="3DC8CCE1" w14:textId="77777777" w:rsidR="00642667" w:rsidRPr="00AF4D70" w:rsidRDefault="00642667" w:rsidP="00642667">
      <w:pPr>
        <w:autoSpaceDE w:val="0"/>
        <w:autoSpaceDN w:val="0"/>
        <w:adjustRightInd w:val="0"/>
        <w:spacing w:before="60"/>
        <w:jc w:val="both"/>
        <w:rPr>
          <w:rFonts w:eastAsia="Calibri" w:cs="Arial"/>
          <w:color w:val="000000"/>
        </w:rPr>
      </w:pPr>
    </w:p>
    <w:p w14:paraId="5B68A3AF" w14:textId="77777777" w:rsidR="00642667" w:rsidRPr="00AF4D70" w:rsidRDefault="00642667" w:rsidP="00642667">
      <w:pPr>
        <w:autoSpaceDE w:val="0"/>
        <w:autoSpaceDN w:val="0"/>
        <w:adjustRightInd w:val="0"/>
        <w:spacing w:before="60"/>
        <w:jc w:val="both"/>
        <w:rPr>
          <w:rFonts w:eastAsia="Calibri" w:cs="Arial"/>
          <w:color w:val="000000"/>
        </w:rPr>
      </w:pPr>
    </w:p>
    <w:p w14:paraId="585C6982" w14:textId="77777777" w:rsidR="00642667" w:rsidRPr="00AF4D70" w:rsidRDefault="00642667" w:rsidP="00642667">
      <w:pPr>
        <w:autoSpaceDE w:val="0"/>
        <w:autoSpaceDN w:val="0"/>
        <w:adjustRightInd w:val="0"/>
        <w:spacing w:before="60"/>
        <w:jc w:val="both"/>
        <w:rPr>
          <w:rFonts w:eastAsia="Calibri" w:cs="Arial"/>
          <w:color w:val="000000"/>
        </w:rPr>
      </w:pPr>
    </w:p>
    <w:p w14:paraId="503183D1" w14:textId="77777777" w:rsidR="00642667" w:rsidRPr="00AF4D70" w:rsidRDefault="00642667" w:rsidP="004A490D">
      <w:pPr>
        <w:pStyle w:val="LittleTitle2"/>
      </w:pPr>
      <w:r w:rsidRPr="00AF4D70">
        <w:lastRenderedPageBreak/>
        <w:t>OFF-SITE REUNIFICATION</w:t>
      </w:r>
    </w:p>
    <w:p w14:paraId="169AD75F" w14:textId="77777777" w:rsidR="00642667" w:rsidRPr="00AF4D70" w:rsidRDefault="00642667" w:rsidP="00642667">
      <w:pPr>
        <w:keepNext/>
        <w:keepLines/>
        <w:spacing w:before="200" w:line="276" w:lineRule="auto"/>
        <w:outlineLvl w:val="2"/>
        <w:rPr>
          <w:rFonts w:cs="Arial"/>
          <w:b/>
          <w:bCs/>
          <w:color w:val="4F81BD"/>
        </w:rPr>
      </w:pPr>
      <w:r w:rsidRPr="00AF4D70">
        <w:rPr>
          <w:rFonts w:cs="Arial"/>
          <w:b/>
          <w:bCs/>
          <w:color w:val="4F81BD"/>
        </w:rPr>
        <w:t xml:space="preserve">Off-Site reunifications will have extensive District Office staff support.  </w:t>
      </w:r>
    </w:p>
    <w:p w14:paraId="4D45274F" w14:textId="77777777" w:rsidR="00642667" w:rsidRPr="00AF4D70" w:rsidRDefault="00642667" w:rsidP="00642667">
      <w:pPr>
        <w:rPr>
          <w:rFonts w:cs="Arial"/>
          <w:color w:val="4F81BD" w:themeColor="accent1"/>
          <w:sz w:val="26"/>
          <w:szCs w:val="26"/>
        </w:rPr>
      </w:pPr>
    </w:p>
    <w:p w14:paraId="7101ECB2" w14:textId="77777777" w:rsidR="00642667" w:rsidRPr="00AF4D70" w:rsidRDefault="00642667" w:rsidP="00642667">
      <w:pPr>
        <w:pStyle w:val="Heading2"/>
      </w:pPr>
      <w:r w:rsidRPr="00AF4D70">
        <w:t xml:space="preserve">School site staff should expect to:  </w:t>
      </w:r>
    </w:p>
    <w:p w14:paraId="71E25130" w14:textId="2B199037"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Account for students.  Let Incident Commander know of any missing, injured or deceased students  </w:t>
      </w:r>
    </w:p>
    <w:p w14:paraId="12518744" w14:textId="1FA5EC41"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Notify Incident Commander if any students are witnesses or possible suspects in any criminal behavior and keep those students separate from others</w:t>
      </w:r>
    </w:p>
    <w:p w14:paraId="5CBEF3AC" w14:textId="7AB27963"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Keep children calm and silently occupied while evacuating, on the bus and at the external evacuation site</w:t>
      </w:r>
    </w:p>
    <w:p w14:paraId="249701A0" w14:textId="2BE7B30B"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Help protect students while boarding and disembarking the bus – possibly creating protective lines on either side of the children as they walk  </w:t>
      </w:r>
    </w:p>
    <w:p w14:paraId="50261F6E" w14:textId="72CC6C02"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Help with various other tasks such as distributing food or water to students, identifying special needs individuals, etc   </w:t>
      </w:r>
    </w:p>
    <w:p w14:paraId="6190A3AA" w14:textId="77777777" w:rsidR="00642667" w:rsidRPr="00AF4D70" w:rsidRDefault="00642667" w:rsidP="00642667">
      <w:pPr>
        <w:rPr>
          <w:rFonts w:cs="Arial"/>
          <w:color w:val="4F81BD" w:themeColor="accent1"/>
          <w:sz w:val="26"/>
          <w:szCs w:val="26"/>
        </w:rPr>
      </w:pPr>
    </w:p>
    <w:p w14:paraId="04E38F65" w14:textId="77777777" w:rsidR="00642667" w:rsidRPr="00AF4D70" w:rsidRDefault="00642667" w:rsidP="00642667">
      <w:pPr>
        <w:pStyle w:val="Heading2"/>
      </w:pPr>
      <w:r w:rsidRPr="00AF4D70">
        <w:t xml:space="preserve">Incident Commander should expect to: </w:t>
      </w:r>
    </w:p>
    <w:p w14:paraId="2900D8FB" w14:textId="27587FB7"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Account for students.  Let Law Enforcement and District Office know of any missing, injured or deceased students  </w:t>
      </w:r>
    </w:p>
    <w:p w14:paraId="2090CD02" w14:textId="6B2CE530"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Work with Law Enforcement and/or EMS to confirm injured, deceased, perpetrators, or witnesses so notifications can be made to parents as soon as possible  </w:t>
      </w:r>
    </w:p>
    <w:p w14:paraId="6E158590" w14:textId="142C60B2"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Be available to district office staff, to assist with reunification once at external location  </w:t>
      </w:r>
    </w:p>
    <w:p w14:paraId="4AB1DC39" w14:textId="09ADDE62" w:rsidR="00642667" w:rsidRPr="00AF4D70" w:rsidRDefault="00642667" w:rsidP="006B7301">
      <w:pPr>
        <w:numPr>
          <w:ilvl w:val="0"/>
          <w:numId w:val="81"/>
        </w:numPr>
        <w:spacing w:before="60"/>
        <w:contextualSpacing/>
        <w:jc w:val="both"/>
        <w:rPr>
          <w:rFonts w:eastAsia="Calibri" w:cs="Arial"/>
        </w:rPr>
      </w:pPr>
      <w:r w:rsidRPr="00AF4D70">
        <w:rPr>
          <w:rFonts w:eastAsia="Calibri" w:cs="Arial"/>
        </w:rPr>
        <w:t xml:space="preserve">Serve as Incident Commander of school operations until handed over to another individual, either law enforcement, fire or a district administrator  </w:t>
      </w:r>
    </w:p>
    <w:p w14:paraId="245A5ABD" w14:textId="77777777" w:rsidR="00642667" w:rsidRPr="00AF4D70" w:rsidRDefault="00642667" w:rsidP="00642667">
      <w:pPr>
        <w:rPr>
          <w:rFonts w:eastAsia="Calibri" w:cs="Arial"/>
        </w:rPr>
      </w:pPr>
    </w:p>
    <w:p w14:paraId="3957CAF2" w14:textId="77777777" w:rsidR="00642667" w:rsidRPr="00AF4D70" w:rsidRDefault="00642667" w:rsidP="00642667">
      <w:pPr>
        <w:rPr>
          <w:rFonts w:eastAsia="Calibri" w:cs="Arial"/>
        </w:rPr>
      </w:pPr>
      <w:r w:rsidRPr="00AF4D70">
        <w:rPr>
          <w:rFonts w:eastAsia="Calibri" w:cs="Arial"/>
        </w:rPr>
        <w:br w:type="page"/>
      </w:r>
    </w:p>
    <w:p w14:paraId="781167EC" w14:textId="77777777" w:rsidR="00642667" w:rsidRPr="00AF4D70" w:rsidRDefault="00642667" w:rsidP="004A490D">
      <w:pPr>
        <w:pStyle w:val="LittleTitle2"/>
      </w:pPr>
      <w:r w:rsidRPr="00AF4D70">
        <w:lastRenderedPageBreak/>
        <w:t>REUNIFICATION SUPPLY CONSIDERATIONS</w:t>
      </w:r>
    </w:p>
    <w:p w14:paraId="4ECCC9E9" w14:textId="77777777" w:rsidR="00642667" w:rsidRPr="00AF4D70" w:rsidRDefault="00642667" w:rsidP="00642667">
      <w:pPr>
        <w:autoSpaceDE w:val="0"/>
        <w:autoSpaceDN w:val="0"/>
        <w:adjustRightInd w:val="0"/>
        <w:rPr>
          <w:rFonts w:eastAsia="Calibri" w:cs="Arial"/>
        </w:rPr>
      </w:pPr>
    </w:p>
    <w:p w14:paraId="216ACF2E" w14:textId="77777777" w:rsidR="00642667" w:rsidRPr="00AF4D70" w:rsidRDefault="00642667" w:rsidP="00642667">
      <w:pPr>
        <w:autoSpaceDE w:val="0"/>
        <w:autoSpaceDN w:val="0"/>
        <w:adjustRightInd w:val="0"/>
        <w:rPr>
          <w:rFonts w:eastAsia="Calibri" w:cs="Arial"/>
          <w:color w:val="000000"/>
        </w:rPr>
      </w:pPr>
    </w:p>
    <w:p w14:paraId="199AE1E5"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Roller Boxes and/or Rubbermaid Containers for all equipment </w:t>
      </w:r>
    </w:p>
    <w:p w14:paraId="65D8BAEC"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Alpha Student/Parent Roster with phone numbers or Student Emergency Contact Cards </w:t>
      </w:r>
    </w:p>
    <w:p w14:paraId="4687DA6F"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Student </w:t>
      </w:r>
      <w:r>
        <w:rPr>
          <w:rFonts w:eastAsia="Calibri" w:cs="Arial"/>
          <w:color w:val="000000"/>
        </w:rPr>
        <w:t>Request &amp; Release Form</w:t>
      </w:r>
      <w:r w:rsidRPr="00AF4D70">
        <w:rPr>
          <w:rFonts w:eastAsia="Calibri" w:cs="Arial"/>
          <w:color w:val="000000"/>
        </w:rPr>
        <w:t xml:space="preserve">s </w:t>
      </w:r>
    </w:p>
    <w:p w14:paraId="64D3A0F9"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Alpha Signs to Organize Request Lines </w:t>
      </w:r>
    </w:p>
    <w:p w14:paraId="25D369B1"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Tables and Chairs </w:t>
      </w:r>
    </w:p>
    <w:p w14:paraId="3A8A8118"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Bull Horns </w:t>
      </w:r>
    </w:p>
    <w:p w14:paraId="6E874EBB"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Caution tape </w:t>
      </w:r>
    </w:p>
    <w:p w14:paraId="57E4540B"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Boxes to Organize Emergency Cards and Student </w:t>
      </w:r>
      <w:r>
        <w:rPr>
          <w:rFonts w:eastAsia="Calibri" w:cs="Arial"/>
          <w:color w:val="000000"/>
        </w:rPr>
        <w:t>Request &amp; Release Form</w:t>
      </w:r>
      <w:r w:rsidRPr="00AF4D70">
        <w:rPr>
          <w:rFonts w:eastAsia="Calibri" w:cs="Arial"/>
          <w:color w:val="000000"/>
        </w:rPr>
        <w:t xml:space="preserve">s </w:t>
      </w:r>
    </w:p>
    <w:p w14:paraId="6D790A6D"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Signs for way-finding (Request Gate, Release Gate, This Way, Parking, etc.).  </w:t>
      </w:r>
    </w:p>
    <w:p w14:paraId="5791EF08"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Vests </w:t>
      </w:r>
    </w:p>
    <w:p w14:paraId="148BF46E"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ICS Assignment Badges </w:t>
      </w:r>
    </w:p>
    <w:p w14:paraId="582CD05D"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Folders and organizers for rosters, student </w:t>
      </w:r>
      <w:r>
        <w:rPr>
          <w:rFonts w:eastAsia="Calibri" w:cs="Arial"/>
          <w:color w:val="000000"/>
        </w:rPr>
        <w:t>Request &amp; Release Form</w:t>
      </w:r>
      <w:r w:rsidRPr="00AF4D70">
        <w:rPr>
          <w:rFonts w:eastAsia="Calibri" w:cs="Arial"/>
          <w:color w:val="000000"/>
        </w:rPr>
        <w:t xml:space="preserve">s, etc. </w:t>
      </w:r>
    </w:p>
    <w:p w14:paraId="4A4266A9"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Pens and markers </w:t>
      </w:r>
    </w:p>
    <w:p w14:paraId="70694A4B"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Map with Release Area and Parking </w:t>
      </w:r>
    </w:p>
    <w:p w14:paraId="1254047A"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Clipboards or extra tables along line for Parents to use</w:t>
      </w:r>
    </w:p>
    <w:p w14:paraId="3C3C7F15"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Staplers </w:t>
      </w:r>
    </w:p>
    <w:p w14:paraId="77E41C65"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Duct Tape </w:t>
      </w:r>
    </w:p>
    <w:p w14:paraId="052251BF"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Painter’s Tape </w:t>
      </w:r>
    </w:p>
    <w:p w14:paraId="10A6B407"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Zip-lock large bags </w:t>
      </w:r>
    </w:p>
    <w:p w14:paraId="66552763" w14:textId="77777777" w:rsidR="00642667" w:rsidRPr="00AF4D70" w:rsidRDefault="00642667" w:rsidP="006B7301">
      <w:pPr>
        <w:numPr>
          <w:ilvl w:val="0"/>
          <w:numId w:val="82"/>
        </w:numPr>
        <w:autoSpaceDE w:val="0"/>
        <w:autoSpaceDN w:val="0"/>
        <w:adjustRightInd w:val="0"/>
        <w:contextualSpacing/>
        <w:rPr>
          <w:rFonts w:eastAsia="Calibri" w:cs="Arial"/>
          <w:color w:val="000000"/>
        </w:rPr>
      </w:pPr>
      <w:r w:rsidRPr="00AF4D70">
        <w:rPr>
          <w:rFonts w:eastAsia="Calibri" w:cs="Arial"/>
          <w:color w:val="000000"/>
        </w:rPr>
        <w:t xml:space="preserve">Radios and extra batteries </w:t>
      </w:r>
    </w:p>
    <w:p w14:paraId="6BD4FFAB" w14:textId="77777777" w:rsidR="00642667" w:rsidRPr="00AF4D70" w:rsidRDefault="00642667" w:rsidP="00642667">
      <w:pPr>
        <w:rPr>
          <w:rFonts w:cs="Arial"/>
          <w:b/>
          <w:color w:val="365F91"/>
          <w:sz w:val="28"/>
          <w:szCs w:val="28"/>
        </w:rPr>
      </w:pPr>
    </w:p>
    <w:p w14:paraId="656122E1" w14:textId="77777777" w:rsidR="00642667" w:rsidRDefault="00642667" w:rsidP="00642667">
      <w:pPr>
        <w:rPr>
          <w:rFonts w:cs="Arial"/>
          <w:b/>
          <w:color w:val="365F91"/>
          <w:sz w:val="28"/>
          <w:szCs w:val="28"/>
        </w:rPr>
      </w:pPr>
    </w:p>
    <w:p w14:paraId="5A83F0F9" w14:textId="77777777" w:rsidR="00642667" w:rsidRDefault="00642667" w:rsidP="00642667">
      <w:pPr>
        <w:rPr>
          <w:rFonts w:cs="Arial"/>
          <w:b/>
          <w:color w:val="365F91"/>
          <w:sz w:val="28"/>
          <w:szCs w:val="28"/>
        </w:rPr>
      </w:pPr>
    </w:p>
    <w:p w14:paraId="12C05521" w14:textId="77777777" w:rsidR="00642667" w:rsidRDefault="00642667" w:rsidP="00642667">
      <w:pPr>
        <w:rPr>
          <w:rFonts w:cs="Arial"/>
          <w:b/>
          <w:color w:val="365F91"/>
          <w:sz w:val="28"/>
          <w:szCs w:val="28"/>
        </w:rPr>
      </w:pPr>
    </w:p>
    <w:p w14:paraId="778E9034" w14:textId="77777777" w:rsidR="00642667" w:rsidRDefault="00642667" w:rsidP="00642667">
      <w:pPr>
        <w:rPr>
          <w:rFonts w:cs="Arial"/>
          <w:b/>
          <w:color w:val="365F91"/>
          <w:sz w:val="28"/>
          <w:szCs w:val="28"/>
        </w:rPr>
      </w:pPr>
    </w:p>
    <w:p w14:paraId="333F0417" w14:textId="77777777" w:rsidR="00642667" w:rsidRDefault="00642667" w:rsidP="00642667">
      <w:pPr>
        <w:rPr>
          <w:rFonts w:cs="Arial"/>
          <w:b/>
          <w:color w:val="365F91"/>
          <w:sz w:val="28"/>
          <w:szCs w:val="28"/>
        </w:rPr>
      </w:pPr>
    </w:p>
    <w:p w14:paraId="138CC119" w14:textId="77777777" w:rsidR="00642667" w:rsidRDefault="00642667" w:rsidP="00642667">
      <w:pPr>
        <w:rPr>
          <w:rFonts w:cs="Arial"/>
          <w:b/>
          <w:color w:val="365F91"/>
          <w:sz w:val="28"/>
          <w:szCs w:val="28"/>
        </w:rPr>
      </w:pPr>
    </w:p>
    <w:p w14:paraId="19D88E49" w14:textId="77777777" w:rsidR="00642667" w:rsidRDefault="00642667" w:rsidP="00642667">
      <w:pPr>
        <w:rPr>
          <w:rFonts w:cs="Arial"/>
          <w:b/>
          <w:color w:val="365F91"/>
          <w:sz w:val="28"/>
          <w:szCs w:val="28"/>
        </w:rPr>
      </w:pPr>
    </w:p>
    <w:p w14:paraId="23D754D2" w14:textId="77777777" w:rsidR="00642667" w:rsidRDefault="00642667" w:rsidP="00642667">
      <w:pPr>
        <w:rPr>
          <w:rFonts w:cs="Arial"/>
          <w:b/>
          <w:color w:val="365F91"/>
          <w:sz w:val="28"/>
          <w:szCs w:val="28"/>
        </w:rPr>
      </w:pPr>
    </w:p>
    <w:p w14:paraId="16DDCF03" w14:textId="77777777" w:rsidR="00642667" w:rsidRDefault="00642667" w:rsidP="00642667">
      <w:pPr>
        <w:rPr>
          <w:rFonts w:cs="Arial"/>
          <w:b/>
          <w:color w:val="365F91"/>
          <w:sz w:val="28"/>
          <w:szCs w:val="28"/>
        </w:rPr>
      </w:pPr>
    </w:p>
    <w:p w14:paraId="565B6DF2" w14:textId="77777777" w:rsidR="00642667" w:rsidRDefault="00642667" w:rsidP="00642667">
      <w:pPr>
        <w:rPr>
          <w:rFonts w:cs="Arial"/>
          <w:b/>
          <w:color w:val="365F91"/>
          <w:sz w:val="28"/>
          <w:szCs w:val="28"/>
        </w:rPr>
      </w:pPr>
    </w:p>
    <w:p w14:paraId="0C95BE2D" w14:textId="77777777" w:rsidR="00642667" w:rsidRDefault="00642667" w:rsidP="00642667">
      <w:pPr>
        <w:rPr>
          <w:rFonts w:cs="Arial"/>
          <w:b/>
          <w:color w:val="365F91"/>
          <w:sz w:val="28"/>
          <w:szCs w:val="28"/>
        </w:rPr>
      </w:pPr>
    </w:p>
    <w:p w14:paraId="67AD6EFB" w14:textId="77777777" w:rsidR="00642667" w:rsidRDefault="00642667" w:rsidP="00642667">
      <w:pPr>
        <w:rPr>
          <w:rFonts w:cs="Arial"/>
          <w:b/>
          <w:color w:val="365F91"/>
          <w:sz w:val="28"/>
          <w:szCs w:val="28"/>
        </w:rPr>
      </w:pPr>
    </w:p>
    <w:p w14:paraId="03877A97" w14:textId="77777777" w:rsidR="00642667" w:rsidRDefault="00642667" w:rsidP="00642667">
      <w:pPr>
        <w:rPr>
          <w:rFonts w:cs="Arial"/>
          <w:b/>
          <w:color w:val="365F91"/>
          <w:sz w:val="28"/>
          <w:szCs w:val="28"/>
        </w:rPr>
      </w:pPr>
    </w:p>
    <w:p w14:paraId="7F769971" w14:textId="77777777" w:rsidR="00642667" w:rsidRDefault="00642667" w:rsidP="00642667">
      <w:pPr>
        <w:rPr>
          <w:rFonts w:cs="Arial"/>
          <w:b/>
          <w:color w:val="365F91"/>
          <w:sz w:val="28"/>
          <w:szCs w:val="28"/>
        </w:rPr>
      </w:pPr>
    </w:p>
    <w:p w14:paraId="03E972CC" w14:textId="77777777" w:rsidR="00642667" w:rsidRDefault="00642667" w:rsidP="00642667">
      <w:pPr>
        <w:rPr>
          <w:rFonts w:cs="Arial"/>
          <w:b/>
          <w:color w:val="365F91"/>
          <w:sz w:val="28"/>
          <w:szCs w:val="28"/>
        </w:rPr>
      </w:pPr>
    </w:p>
    <w:p w14:paraId="2DE5C192" w14:textId="77777777" w:rsidR="00642667" w:rsidRDefault="00642667" w:rsidP="00642667">
      <w:pPr>
        <w:rPr>
          <w:rFonts w:cs="Arial"/>
          <w:b/>
          <w:color w:val="365F91"/>
          <w:sz w:val="28"/>
          <w:szCs w:val="28"/>
        </w:rPr>
      </w:pPr>
    </w:p>
    <w:p w14:paraId="623FC020" w14:textId="77777777" w:rsidR="00642667" w:rsidRDefault="00642667" w:rsidP="00642667">
      <w:pPr>
        <w:rPr>
          <w:rFonts w:cs="Arial"/>
          <w:b/>
          <w:color w:val="365F91"/>
          <w:sz w:val="28"/>
          <w:szCs w:val="28"/>
        </w:rPr>
      </w:pPr>
    </w:p>
    <w:p w14:paraId="42BA6D68" w14:textId="77777777" w:rsidR="00642667" w:rsidRDefault="00642667" w:rsidP="00642667">
      <w:pPr>
        <w:rPr>
          <w:rFonts w:cs="Arial"/>
          <w:b/>
          <w:color w:val="365F91"/>
          <w:sz w:val="28"/>
          <w:szCs w:val="28"/>
        </w:rPr>
      </w:pPr>
    </w:p>
    <w:p w14:paraId="05040A33" w14:textId="77777777" w:rsidR="00642667" w:rsidRDefault="00642667" w:rsidP="00642667">
      <w:pPr>
        <w:rPr>
          <w:rFonts w:cs="Arial"/>
          <w:b/>
          <w:color w:val="365F91"/>
          <w:sz w:val="28"/>
          <w:szCs w:val="28"/>
        </w:rPr>
      </w:pPr>
    </w:p>
    <w:p w14:paraId="0707EAB9" w14:textId="77777777" w:rsidR="00642667" w:rsidRDefault="00642667" w:rsidP="00642667">
      <w:pPr>
        <w:rPr>
          <w:rFonts w:cs="Arial"/>
          <w:b/>
          <w:color w:val="365F91"/>
          <w:sz w:val="28"/>
          <w:szCs w:val="28"/>
        </w:rPr>
      </w:pPr>
    </w:p>
    <w:p w14:paraId="55C4646B" w14:textId="77777777" w:rsidR="00642667" w:rsidRDefault="00642667" w:rsidP="00642667">
      <w:pPr>
        <w:rPr>
          <w:rFonts w:cs="Arial"/>
          <w:b/>
          <w:color w:val="365F91"/>
          <w:sz w:val="28"/>
          <w:szCs w:val="28"/>
        </w:rPr>
      </w:pPr>
    </w:p>
    <w:p w14:paraId="3787D304" w14:textId="77777777" w:rsidR="00642667" w:rsidRPr="00B53C3E" w:rsidRDefault="00642667" w:rsidP="00642667">
      <w:pPr>
        <w:pStyle w:val="Heading2"/>
      </w:pPr>
      <w:r w:rsidRPr="00B53C3E">
        <w:lastRenderedPageBreak/>
        <w:t xml:space="preserve">STUDENT REQUEST &amp; </w:t>
      </w:r>
      <w:r>
        <w:t>REQUEST &amp; RELEASE FORM</w:t>
      </w:r>
    </w:p>
    <w:p w14:paraId="70B722D5" w14:textId="77777777" w:rsidR="00642667" w:rsidRPr="00265F9C" w:rsidRDefault="00642667" w:rsidP="00642667">
      <w:pPr>
        <w:autoSpaceDE w:val="0"/>
        <w:autoSpaceDN w:val="0"/>
        <w:adjustRightInd w:val="0"/>
        <w:rPr>
          <w:rFonts w:ascii="Calibri" w:hAnsi="Calibri" w:cs="Calibri"/>
          <w:color w:val="000000"/>
          <w:sz w:val="16"/>
          <w:szCs w:val="16"/>
        </w:rPr>
      </w:pPr>
    </w:p>
    <w:p w14:paraId="3CC0322D" w14:textId="77777777" w:rsidR="00642667" w:rsidRPr="00265F9C" w:rsidRDefault="00642667" w:rsidP="00642667">
      <w:pPr>
        <w:rPr>
          <w:sz w:val="18"/>
          <w:szCs w:val="18"/>
        </w:rPr>
      </w:pPr>
      <w:r w:rsidRPr="00265F9C">
        <w:rPr>
          <w:sz w:val="18"/>
          <w:szCs w:val="18"/>
          <w:u w:val="single"/>
        </w:rPr>
        <w:t>Parent/Guardian</w:t>
      </w:r>
      <w:r w:rsidRPr="00265F9C">
        <w:rPr>
          <w:sz w:val="18"/>
          <w:szCs w:val="18"/>
        </w:rPr>
        <w:t xml:space="preserve">: </w:t>
      </w:r>
      <w:r w:rsidRPr="00B53C3E">
        <w:rPr>
          <w:b/>
          <w:sz w:val="18"/>
          <w:szCs w:val="18"/>
        </w:rPr>
        <w:t>Please complete section 1 of this form</w:t>
      </w:r>
      <w:r w:rsidRPr="00265F9C">
        <w:rPr>
          <w:sz w:val="18"/>
          <w:szCs w:val="18"/>
        </w:rPr>
        <w:t xml:space="preserve">. You will need to show your photo ID twice: when you check in and when you are reunited with your student. Thank you for your patience as we work to safely reunite you with your student. </w:t>
      </w:r>
    </w:p>
    <w:p w14:paraId="3451B84C" w14:textId="77777777" w:rsidR="00642667" w:rsidRDefault="00642667" w:rsidP="00642667">
      <w:pPr>
        <w:rPr>
          <w:sz w:val="18"/>
          <w:szCs w:val="18"/>
        </w:rPr>
      </w:pPr>
      <w:r w:rsidRPr="00265F9C">
        <w:rPr>
          <w:sz w:val="18"/>
          <w:szCs w:val="18"/>
          <w:u w:val="single"/>
        </w:rPr>
        <w:t>Padres/Guardianes</w:t>
      </w:r>
      <w:r w:rsidRPr="00265F9C">
        <w:rPr>
          <w:sz w:val="18"/>
          <w:szCs w:val="18"/>
        </w:rPr>
        <w:t xml:space="preserve">: </w:t>
      </w:r>
      <w:r w:rsidRPr="00B53C3E">
        <w:rPr>
          <w:b/>
          <w:sz w:val="18"/>
          <w:szCs w:val="18"/>
        </w:rPr>
        <w:t>Por favor complete esa seccion1 de esta forma</w:t>
      </w:r>
      <w:r w:rsidRPr="00265F9C">
        <w:rPr>
          <w:sz w:val="18"/>
          <w:szCs w:val="18"/>
        </w:rPr>
        <w:t>. Usted tiene que mostrar su identificación dos veces: cuando usted se presenta y cuando usted se reúne con su alumno/estudiante. Gracias por su paciencia mientras trabajamos con seguridad para reunir a usted y a su estudiante.</w:t>
      </w:r>
    </w:p>
    <w:p w14:paraId="3E180E2E" w14:textId="77777777" w:rsidR="00642667" w:rsidRPr="00265F9C" w:rsidRDefault="00642667" w:rsidP="00642667">
      <w:pPr>
        <w:rPr>
          <w:sz w:val="18"/>
          <w:szCs w:val="18"/>
        </w:rPr>
      </w:pPr>
    </w:p>
    <w:p w14:paraId="3BE4DAFF" w14:textId="77777777" w:rsidR="00642667" w:rsidRDefault="00642667" w:rsidP="00642667">
      <w:pPr>
        <w:autoSpaceDE w:val="0"/>
        <w:autoSpaceDN w:val="0"/>
        <w:jc w:val="both"/>
        <w:rPr>
          <w:b/>
          <w:color w:val="000000" w:themeColor="text1"/>
          <w:sz w:val="28"/>
          <w:szCs w:val="28"/>
        </w:rPr>
      </w:pPr>
      <w:r w:rsidRPr="008E4EA5">
        <w:rPr>
          <w:b/>
          <w:color w:val="000000" w:themeColor="text1"/>
          <w:sz w:val="28"/>
          <w:szCs w:val="28"/>
        </w:rPr>
        <w:t xml:space="preserve">PLEASE PRINT </w:t>
      </w:r>
    </w:p>
    <w:p w14:paraId="55B22BC5" w14:textId="77777777" w:rsidR="00642667" w:rsidRPr="001460D8" w:rsidRDefault="00642667" w:rsidP="00642667">
      <w:pPr>
        <w:autoSpaceDE w:val="0"/>
        <w:autoSpaceDN w:val="0"/>
        <w:jc w:val="both"/>
        <w:rPr>
          <w:b/>
          <w:i/>
          <w:color w:val="000000" w:themeColor="text1"/>
        </w:rPr>
      </w:pPr>
      <w:r w:rsidRPr="001460D8">
        <w:rPr>
          <w:b/>
          <w:i/>
          <w:color w:val="000000" w:themeColor="text1"/>
        </w:rPr>
        <w:t>(List siblings on the same form ONLY if they have the SAME LAST NAME)</w:t>
      </w:r>
    </w:p>
    <w:tbl>
      <w:tblPr>
        <w:tblStyle w:val="TableGrid3"/>
        <w:tblW w:w="5004"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1047"/>
        <w:gridCol w:w="1167"/>
        <w:gridCol w:w="1019"/>
        <w:gridCol w:w="856"/>
        <w:gridCol w:w="380"/>
        <w:gridCol w:w="2947"/>
        <w:gridCol w:w="190"/>
        <w:gridCol w:w="2195"/>
        <w:gridCol w:w="190"/>
        <w:gridCol w:w="818"/>
      </w:tblGrid>
      <w:tr w:rsidR="00642667" w:rsidRPr="002D6E20" w14:paraId="2F8D7BCB" w14:textId="77777777" w:rsidTr="00FB3B16">
        <w:trPr>
          <w:cantSplit/>
          <w:trHeight w:val="311"/>
        </w:trPr>
        <w:tc>
          <w:tcPr>
            <w:tcW w:w="10809" w:type="dxa"/>
            <w:gridSpan w:val="10"/>
            <w:tcBorders>
              <w:top w:val="nil"/>
              <w:left w:val="nil"/>
              <w:right w:val="nil"/>
            </w:tcBorders>
            <w:shd w:val="clear" w:color="auto" w:fill="C6D9F1" w:themeFill="text2" w:themeFillTint="33"/>
            <w:vAlign w:val="center"/>
          </w:tcPr>
          <w:p w14:paraId="2F461B2E" w14:textId="77777777" w:rsidR="00642667" w:rsidRPr="006A2680" w:rsidRDefault="00642667" w:rsidP="00FB3B16">
            <w:pPr>
              <w:autoSpaceDE w:val="0"/>
              <w:autoSpaceDN w:val="0"/>
              <w:jc w:val="center"/>
              <w:rPr>
                <w:b/>
                <w:sz w:val="22"/>
                <w:szCs w:val="22"/>
              </w:rPr>
            </w:pPr>
            <w:r w:rsidRPr="006A2680">
              <w:rPr>
                <w:b/>
                <w:sz w:val="22"/>
                <w:szCs w:val="22"/>
              </w:rPr>
              <w:t>PARENT - GUARDIAN SECTION / SECCIÓN DE PADRES</w:t>
            </w:r>
          </w:p>
        </w:tc>
      </w:tr>
      <w:tr w:rsidR="00642667" w:rsidRPr="002D6E20" w14:paraId="3299C12A" w14:textId="77777777" w:rsidTr="00FB3B16">
        <w:trPr>
          <w:cantSplit/>
          <w:trHeight w:val="275"/>
        </w:trPr>
        <w:tc>
          <w:tcPr>
            <w:tcW w:w="1047" w:type="dxa"/>
            <w:vMerge w:val="restart"/>
            <w:tcBorders>
              <w:top w:val="nil"/>
              <w:left w:val="nil"/>
              <w:right w:val="nil"/>
            </w:tcBorders>
            <w:shd w:val="clear" w:color="auto" w:fill="C6D9F1" w:themeFill="text2" w:themeFillTint="33"/>
            <w:vAlign w:val="center"/>
          </w:tcPr>
          <w:p w14:paraId="61D2EA8B" w14:textId="77777777" w:rsidR="00642667" w:rsidRPr="00885FDF" w:rsidRDefault="00642667" w:rsidP="00FB3B16">
            <w:pPr>
              <w:autoSpaceDE w:val="0"/>
              <w:autoSpaceDN w:val="0"/>
              <w:jc w:val="center"/>
              <w:rPr>
                <w:sz w:val="52"/>
                <w:szCs w:val="52"/>
              </w:rPr>
            </w:pPr>
            <w:r w:rsidRPr="00885FDF">
              <w:rPr>
                <w:sz w:val="52"/>
                <w:szCs w:val="52"/>
              </w:rPr>
              <w:t>1</w:t>
            </w:r>
          </w:p>
        </w:tc>
        <w:tc>
          <w:tcPr>
            <w:tcW w:w="3042" w:type="dxa"/>
            <w:gridSpan w:val="3"/>
            <w:tcBorders>
              <w:top w:val="nil"/>
              <w:left w:val="nil"/>
              <w:bottom w:val="single" w:sz="4" w:space="0" w:color="auto"/>
              <w:right w:val="nil"/>
            </w:tcBorders>
            <w:hideMark/>
          </w:tcPr>
          <w:p w14:paraId="737CC17E" w14:textId="77777777" w:rsidR="00642667" w:rsidRPr="002D6E20" w:rsidRDefault="00642667" w:rsidP="00FB3B16">
            <w:pPr>
              <w:autoSpaceDE w:val="0"/>
              <w:autoSpaceDN w:val="0"/>
            </w:pPr>
            <w:r w:rsidRPr="002D6E20">
              <w:rPr>
                <w:color w:val="FFFFFF" w:themeColor="background1"/>
              </w:rPr>
              <w:t>---------</w:t>
            </w:r>
          </w:p>
        </w:tc>
        <w:tc>
          <w:tcPr>
            <w:tcW w:w="380" w:type="dxa"/>
            <w:hideMark/>
          </w:tcPr>
          <w:p w14:paraId="1417E74D" w14:textId="77777777" w:rsidR="00642667" w:rsidRPr="002D6E20" w:rsidRDefault="00642667" w:rsidP="00FB3B16">
            <w:pPr>
              <w:autoSpaceDE w:val="0"/>
              <w:autoSpaceDN w:val="0"/>
            </w:pPr>
            <w:r w:rsidRPr="002D6E20">
              <w:t>1)</w:t>
            </w:r>
          </w:p>
        </w:tc>
        <w:tc>
          <w:tcPr>
            <w:tcW w:w="2947" w:type="dxa"/>
            <w:tcBorders>
              <w:top w:val="nil"/>
              <w:left w:val="nil"/>
              <w:bottom w:val="single" w:sz="4" w:space="0" w:color="auto"/>
              <w:right w:val="nil"/>
            </w:tcBorders>
          </w:tcPr>
          <w:p w14:paraId="7411376E" w14:textId="77777777" w:rsidR="00642667" w:rsidRPr="002D6E20" w:rsidRDefault="00642667" w:rsidP="00FB3B16">
            <w:pPr>
              <w:autoSpaceDE w:val="0"/>
              <w:autoSpaceDN w:val="0"/>
            </w:pPr>
          </w:p>
        </w:tc>
        <w:tc>
          <w:tcPr>
            <w:tcW w:w="190" w:type="dxa"/>
          </w:tcPr>
          <w:p w14:paraId="53887B95" w14:textId="77777777" w:rsidR="00642667" w:rsidRPr="002D6E20" w:rsidRDefault="00642667" w:rsidP="00FB3B16">
            <w:pPr>
              <w:autoSpaceDE w:val="0"/>
              <w:autoSpaceDN w:val="0"/>
            </w:pPr>
          </w:p>
        </w:tc>
        <w:tc>
          <w:tcPr>
            <w:tcW w:w="2195" w:type="dxa"/>
            <w:tcBorders>
              <w:top w:val="nil"/>
              <w:left w:val="nil"/>
              <w:bottom w:val="single" w:sz="4" w:space="0" w:color="auto"/>
              <w:right w:val="nil"/>
            </w:tcBorders>
          </w:tcPr>
          <w:p w14:paraId="35F9F073" w14:textId="77777777" w:rsidR="00642667" w:rsidRPr="002D6E20" w:rsidRDefault="00642667" w:rsidP="00FB3B16">
            <w:pPr>
              <w:autoSpaceDE w:val="0"/>
              <w:autoSpaceDN w:val="0"/>
            </w:pPr>
          </w:p>
        </w:tc>
        <w:tc>
          <w:tcPr>
            <w:tcW w:w="190" w:type="dxa"/>
          </w:tcPr>
          <w:p w14:paraId="508A4624" w14:textId="77777777" w:rsidR="00642667" w:rsidRPr="002D6E20" w:rsidRDefault="00642667" w:rsidP="00FB3B16">
            <w:pPr>
              <w:autoSpaceDE w:val="0"/>
              <w:autoSpaceDN w:val="0"/>
            </w:pPr>
          </w:p>
        </w:tc>
        <w:tc>
          <w:tcPr>
            <w:tcW w:w="818" w:type="dxa"/>
            <w:tcBorders>
              <w:top w:val="nil"/>
              <w:left w:val="nil"/>
              <w:bottom w:val="single" w:sz="4" w:space="0" w:color="auto"/>
              <w:right w:val="nil"/>
            </w:tcBorders>
          </w:tcPr>
          <w:p w14:paraId="63B1AF2A" w14:textId="77777777" w:rsidR="00642667" w:rsidRPr="002D6E20" w:rsidRDefault="00642667" w:rsidP="00FB3B16">
            <w:pPr>
              <w:autoSpaceDE w:val="0"/>
              <w:autoSpaceDN w:val="0"/>
            </w:pPr>
          </w:p>
        </w:tc>
      </w:tr>
      <w:tr w:rsidR="00642667" w:rsidRPr="002D6E20" w14:paraId="3C8C99E9" w14:textId="77777777" w:rsidTr="00FB3B16">
        <w:trPr>
          <w:cantSplit/>
          <w:trHeight w:val="292"/>
        </w:trPr>
        <w:tc>
          <w:tcPr>
            <w:tcW w:w="1047" w:type="dxa"/>
            <w:vMerge/>
            <w:tcBorders>
              <w:left w:val="nil"/>
              <w:right w:val="nil"/>
            </w:tcBorders>
            <w:shd w:val="clear" w:color="auto" w:fill="C6D9F1" w:themeFill="text2" w:themeFillTint="33"/>
          </w:tcPr>
          <w:p w14:paraId="4F94391B" w14:textId="77777777" w:rsidR="00642667" w:rsidRPr="002D6E20" w:rsidRDefault="00642667" w:rsidP="00FB3B16">
            <w:pPr>
              <w:autoSpaceDE w:val="0"/>
              <w:autoSpaceDN w:val="0"/>
            </w:pPr>
          </w:p>
        </w:tc>
        <w:tc>
          <w:tcPr>
            <w:tcW w:w="2186" w:type="dxa"/>
            <w:gridSpan w:val="2"/>
            <w:tcBorders>
              <w:top w:val="single" w:sz="4" w:space="0" w:color="auto"/>
              <w:left w:val="nil"/>
              <w:bottom w:val="nil"/>
              <w:right w:val="nil"/>
            </w:tcBorders>
            <w:hideMark/>
          </w:tcPr>
          <w:p w14:paraId="045F9A47" w14:textId="77777777" w:rsidR="00642667" w:rsidRPr="002D6E20" w:rsidRDefault="00642667" w:rsidP="00FB3B16">
            <w:pPr>
              <w:autoSpaceDE w:val="0"/>
              <w:autoSpaceDN w:val="0"/>
            </w:pPr>
            <w:r>
              <w:t xml:space="preserve">STUDENT </w:t>
            </w:r>
            <w:r w:rsidRPr="002D6E20">
              <w:t>Last Name</w:t>
            </w:r>
          </w:p>
        </w:tc>
        <w:tc>
          <w:tcPr>
            <w:tcW w:w="856" w:type="dxa"/>
            <w:tcBorders>
              <w:top w:val="single" w:sz="4" w:space="0" w:color="auto"/>
              <w:left w:val="nil"/>
              <w:bottom w:val="nil"/>
              <w:right w:val="nil"/>
            </w:tcBorders>
          </w:tcPr>
          <w:p w14:paraId="62AE449F" w14:textId="77777777" w:rsidR="00642667" w:rsidRPr="002D6E20" w:rsidRDefault="00642667" w:rsidP="00FB3B16">
            <w:pPr>
              <w:autoSpaceDE w:val="0"/>
              <w:autoSpaceDN w:val="0"/>
            </w:pPr>
          </w:p>
        </w:tc>
        <w:tc>
          <w:tcPr>
            <w:tcW w:w="380" w:type="dxa"/>
          </w:tcPr>
          <w:p w14:paraId="528B75C1" w14:textId="77777777" w:rsidR="00642667" w:rsidRPr="002D6E20" w:rsidRDefault="00642667" w:rsidP="00FB3B16">
            <w:pPr>
              <w:autoSpaceDE w:val="0"/>
              <w:autoSpaceDN w:val="0"/>
            </w:pPr>
          </w:p>
        </w:tc>
        <w:tc>
          <w:tcPr>
            <w:tcW w:w="2947" w:type="dxa"/>
            <w:tcBorders>
              <w:top w:val="single" w:sz="4" w:space="0" w:color="auto"/>
              <w:left w:val="nil"/>
              <w:bottom w:val="nil"/>
              <w:right w:val="nil"/>
            </w:tcBorders>
            <w:hideMark/>
          </w:tcPr>
          <w:p w14:paraId="4B315FD4" w14:textId="77777777" w:rsidR="00642667" w:rsidRPr="002D6E20" w:rsidRDefault="00642667" w:rsidP="00FB3B16">
            <w:pPr>
              <w:autoSpaceDE w:val="0"/>
              <w:autoSpaceDN w:val="0"/>
            </w:pPr>
            <w:r w:rsidRPr="002D6E20">
              <w:t>First Name</w:t>
            </w:r>
          </w:p>
        </w:tc>
        <w:tc>
          <w:tcPr>
            <w:tcW w:w="190" w:type="dxa"/>
          </w:tcPr>
          <w:p w14:paraId="40362560" w14:textId="77777777" w:rsidR="00642667" w:rsidRPr="002D6E20" w:rsidRDefault="00642667" w:rsidP="00FB3B16">
            <w:pPr>
              <w:autoSpaceDE w:val="0"/>
              <w:autoSpaceDN w:val="0"/>
            </w:pPr>
          </w:p>
        </w:tc>
        <w:tc>
          <w:tcPr>
            <w:tcW w:w="2195" w:type="dxa"/>
            <w:tcBorders>
              <w:top w:val="single" w:sz="4" w:space="0" w:color="auto"/>
              <w:left w:val="nil"/>
              <w:bottom w:val="nil"/>
              <w:right w:val="nil"/>
            </w:tcBorders>
            <w:hideMark/>
          </w:tcPr>
          <w:p w14:paraId="7844BA26" w14:textId="77777777" w:rsidR="00642667" w:rsidRPr="002D6E20" w:rsidRDefault="00642667" w:rsidP="00FB3B16">
            <w:pPr>
              <w:autoSpaceDE w:val="0"/>
              <w:autoSpaceDN w:val="0"/>
            </w:pPr>
            <w:r w:rsidRPr="002D6E20">
              <w:t>Teacher</w:t>
            </w:r>
          </w:p>
        </w:tc>
        <w:tc>
          <w:tcPr>
            <w:tcW w:w="190" w:type="dxa"/>
          </w:tcPr>
          <w:p w14:paraId="7FA641AE" w14:textId="77777777" w:rsidR="00642667" w:rsidRPr="002D6E20" w:rsidRDefault="00642667" w:rsidP="00FB3B16">
            <w:pPr>
              <w:autoSpaceDE w:val="0"/>
              <w:autoSpaceDN w:val="0"/>
            </w:pPr>
          </w:p>
        </w:tc>
        <w:tc>
          <w:tcPr>
            <w:tcW w:w="818" w:type="dxa"/>
            <w:tcBorders>
              <w:top w:val="single" w:sz="4" w:space="0" w:color="auto"/>
              <w:left w:val="nil"/>
              <w:bottom w:val="nil"/>
              <w:right w:val="nil"/>
            </w:tcBorders>
            <w:hideMark/>
          </w:tcPr>
          <w:p w14:paraId="2832B669" w14:textId="77777777" w:rsidR="00642667" w:rsidRPr="002D6E20" w:rsidRDefault="00642667" w:rsidP="00FB3B16">
            <w:pPr>
              <w:autoSpaceDE w:val="0"/>
              <w:autoSpaceDN w:val="0"/>
            </w:pPr>
            <w:r>
              <w:t>Grade</w:t>
            </w:r>
          </w:p>
        </w:tc>
      </w:tr>
      <w:tr w:rsidR="00642667" w:rsidRPr="002D6E20" w14:paraId="325A69E0" w14:textId="77777777" w:rsidTr="00FB3B16">
        <w:trPr>
          <w:cantSplit/>
          <w:trHeight w:val="167"/>
        </w:trPr>
        <w:tc>
          <w:tcPr>
            <w:tcW w:w="1047" w:type="dxa"/>
            <w:vMerge/>
            <w:shd w:val="clear" w:color="auto" w:fill="C6D9F1" w:themeFill="text2" w:themeFillTint="33"/>
          </w:tcPr>
          <w:p w14:paraId="78F94939" w14:textId="77777777" w:rsidR="00642667" w:rsidRPr="002D6E20" w:rsidRDefault="00642667" w:rsidP="00FB3B16">
            <w:pPr>
              <w:autoSpaceDE w:val="0"/>
              <w:autoSpaceDN w:val="0"/>
              <w:rPr>
                <w:color w:val="FFFFFF" w:themeColor="background1"/>
              </w:rPr>
            </w:pPr>
          </w:p>
        </w:tc>
        <w:tc>
          <w:tcPr>
            <w:tcW w:w="1167" w:type="dxa"/>
            <w:hideMark/>
          </w:tcPr>
          <w:p w14:paraId="0E7AF7C9" w14:textId="77777777" w:rsidR="00642667" w:rsidRPr="002D6E20" w:rsidRDefault="00642667" w:rsidP="00FB3B16">
            <w:pPr>
              <w:autoSpaceDE w:val="0"/>
              <w:autoSpaceDN w:val="0"/>
            </w:pPr>
            <w:r w:rsidRPr="002D6E20">
              <w:rPr>
                <w:color w:val="FFFFFF" w:themeColor="background1"/>
              </w:rPr>
              <w:t>---------</w:t>
            </w:r>
          </w:p>
        </w:tc>
        <w:tc>
          <w:tcPr>
            <w:tcW w:w="1875" w:type="dxa"/>
            <w:gridSpan w:val="2"/>
          </w:tcPr>
          <w:p w14:paraId="1E809909" w14:textId="77777777" w:rsidR="00642667" w:rsidRPr="002D6E20" w:rsidRDefault="00642667" w:rsidP="00FB3B16">
            <w:pPr>
              <w:autoSpaceDE w:val="0"/>
              <w:autoSpaceDN w:val="0"/>
            </w:pPr>
          </w:p>
        </w:tc>
        <w:tc>
          <w:tcPr>
            <w:tcW w:w="380" w:type="dxa"/>
            <w:hideMark/>
          </w:tcPr>
          <w:p w14:paraId="467BBEE4" w14:textId="77777777" w:rsidR="00642667" w:rsidRPr="002D6E20" w:rsidRDefault="00642667" w:rsidP="00FB3B16">
            <w:pPr>
              <w:autoSpaceDE w:val="0"/>
              <w:autoSpaceDN w:val="0"/>
            </w:pPr>
            <w:r w:rsidRPr="002D6E20">
              <w:t>2)</w:t>
            </w:r>
          </w:p>
        </w:tc>
        <w:tc>
          <w:tcPr>
            <w:tcW w:w="2947" w:type="dxa"/>
            <w:tcBorders>
              <w:top w:val="nil"/>
              <w:left w:val="nil"/>
              <w:bottom w:val="single" w:sz="4" w:space="0" w:color="auto"/>
              <w:right w:val="nil"/>
            </w:tcBorders>
          </w:tcPr>
          <w:p w14:paraId="14571BC1" w14:textId="77777777" w:rsidR="00642667" w:rsidRPr="002D6E20" w:rsidRDefault="00642667" w:rsidP="00FB3B16">
            <w:pPr>
              <w:autoSpaceDE w:val="0"/>
              <w:autoSpaceDN w:val="0"/>
            </w:pPr>
          </w:p>
        </w:tc>
        <w:tc>
          <w:tcPr>
            <w:tcW w:w="190" w:type="dxa"/>
          </w:tcPr>
          <w:p w14:paraId="6CD0764E" w14:textId="77777777" w:rsidR="00642667" w:rsidRPr="002D6E20" w:rsidRDefault="00642667" w:rsidP="00FB3B16">
            <w:pPr>
              <w:autoSpaceDE w:val="0"/>
              <w:autoSpaceDN w:val="0"/>
            </w:pPr>
          </w:p>
        </w:tc>
        <w:tc>
          <w:tcPr>
            <w:tcW w:w="2195" w:type="dxa"/>
            <w:tcBorders>
              <w:top w:val="nil"/>
              <w:left w:val="nil"/>
              <w:bottom w:val="single" w:sz="4" w:space="0" w:color="auto"/>
              <w:right w:val="nil"/>
            </w:tcBorders>
          </w:tcPr>
          <w:p w14:paraId="14577B36" w14:textId="77777777" w:rsidR="00642667" w:rsidRPr="002D6E20" w:rsidRDefault="00642667" w:rsidP="00FB3B16">
            <w:pPr>
              <w:autoSpaceDE w:val="0"/>
              <w:autoSpaceDN w:val="0"/>
            </w:pPr>
          </w:p>
        </w:tc>
        <w:tc>
          <w:tcPr>
            <w:tcW w:w="190" w:type="dxa"/>
          </w:tcPr>
          <w:p w14:paraId="7B1E773E" w14:textId="77777777" w:rsidR="00642667" w:rsidRPr="002D6E20" w:rsidRDefault="00642667" w:rsidP="00FB3B16">
            <w:pPr>
              <w:autoSpaceDE w:val="0"/>
              <w:autoSpaceDN w:val="0"/>
            </w:pPr>
          </w:p>
        </w:tc>
        <w:tc>
          <w:tcPr>
            <w:tcW w:w="818" w:type="dxa"/>
            <w:tcBorders>
              <w:top w:val="nil"/>
              <w:left w:val="nil"/>
              <w:bottom w:val="single" w:sz="4" w:space="0" w:color="auto"/>
              <w:right w:val="nil"/>
            </w:tcBorders>
          </w:tcPr>
          <w:p w14:paraId="5AD1814E" w14:textId="77777777" w:rsidR="00642667" w:rsidRPr="002D6E20" w:rsidRDefault="00642667" w:rsidP="00FB3B16">
            <w:pPr>
              <w:autoSpaceDE w:val="0"/>
              <w:autoSpaceDN w:val="0"/>
            </w:pPr>
          </w:p>
        </w:tc>
      </w:tr>
      <w:tr w:rsidR="00642667" w:rsidRPr="002D6E20" w14:paraId="4497D784" w14:textId="77777777" w:rsidTr="00FB3B16">
        <w:trPr>
          <w:cantSplit/>
          <w:trHeight w:val="331"/>
        </w:trPr>
        <w:tc>
          <w:tcPr>
            <w:tcW w:w="1047" w:type="dxa"/>
            <w:vMerge/>
            <w:shd w:val="clear" w:color="auto" w:fill="C6D9F1" w:themeFill="text2" w:themeFillTint="33"/>
          </w:tcPr>
          <w:p w14:paraId="519C765D" w14:textId="77777777" w:rsidR="00642667" w:rsidRPr="002D6E20" w:rsidRDefault="00642667" w:rsidP="00FB3B16">
            <w:pPr>
              <w:autoSpaceDE w:val="0"/>
              <w:autoSpaceDN w:val="0"/>
            </w:pPr>
          </w:p>
        </w:tc>
        <w:tc>
          <w:tcPr>
            <w:tcW w:w="1167" w:type="dxa"/>
          </w:tcPr>
          <w:p w14:paraId="7A75AC44" w14:textId="77777777" w:rsidR="00642667" w:rsidRPr="002D6E20" w:rsidRDefault="00642667" w:rsidP="00FB3B16">
            <w:pPr>
              <w:autoSpaceDE w:val="0"/>
              <w:autoSpaceDN w:val="0"/>
            </w:pPr>
          </w:p>
        </w:tc>
        <w:tc>
          <w:tcPr>
            <w:tcW w:w="1875" w:type="dxa"/>
            <w:gridSpan w:val="2"/>
          </w:tcPr>
          <w:p w14:paraId="0F5EAEC8" w14:textId="77777777" w:rsidR="00642667" w:rsidRPr="002D6E20" w:rsidRDefault="00642667" w:rsidP="00FB3B16">
            <w:pPr>
              <w:autoSpaceDE w:val="0"/>
              <w:autoSpaceDN w:val="0"/>
            </w:pPr>
          </w:p>
        </w:tc>
        <w:tc>
          <w:tcPr>
            <w:tcW w:w="380" w:type="dxa"/>
          </w:tcPr>
          <w:p w14:paraId="3E63EEB8" w14:textId="77777777" w:rsidR="00642667" w:rsidRPr="002D6E20" w:rsidRDefault="00642667" w:rsidP="00FB3B16">
            <w:pPr>
              <w:autoSpaceDE w:val="0"/>
              <w:autoSpaceDN w:val="0"/>
            </w:pPr>
          </w:p>
        </w:tc>
        <w:tc>
          <w:tcPr>
            <w:tcW w:w="2947" w:type="dxa"/>
            <w:tcBorders>
              <w:top w:val="single" w:sz="4" w:space="0" w:color="auto"/>
              <w:left w:val="nil"/>
              <w:bottom w:val="nil"/>
              <w:right w:val="nil"/>
            </w:tcBorders>
            <w:hideMark/>
          </w:tcPr>
          <w:p w14:paraId="1AC9EE4D" w14:textId="77777777" w:rsidR="00642667" w:rsidRPr="002D6E20" w:rsidRDefault="00642667" w:rsidP="00FB3B16">
            <w:pPr>
              <w:autoSpaceDE w:val="0"/>
              <w:autoSpaceDN w:val="0"/>
            </w:pPr>
            <w:r w:rsidRPr="002D6E20">
              <w:t>First Name</w:t>
            </w:r>
          </w:p>
        </w:tc>
        <w:tc>
          <w:tcPr>
            <w:tcW w:w="190" w:type="dxa"/>
          </w:tcPr>
          <w:p w14:paraId="4FC7B133" w14:textId="77777777" w:rsidR="00642667" w:rsidRPr="002D6E20" w:rsidRDefault="00642667" w:rsidP="00FB3B16">
            <w:pPr>
              <w:autoSpaceDE w:val="0"/>
              <w:autoSpaceDN w:val="0"/>
            </w:pPr>
          </w:p>
        </w:tc>
        <w:tc>
          <w:tcPr>
            <w:tcW w:w="2195" w:type="dxa"/>
            <w:tcBorders>
              <w:top w:val="single" w:sz="4" w:space="0" w:color="auto"/>
              <w:left w:val="nil"/>
              <w:bottom w:val="nil"/>
              <w:right w:val="nil"/>
            </w:tcBorders>
            <w:hideMark/>
          </w:tcPr>
          <w:p w14:paraId="3AE5D854" w14:textId="77777777" w:rsidR="00642667" w:rsidRPr="002D6E20" w:rsidRDefault="00642667" w:rsidP="00FB3B16">
            <w:pPr>
              <w:autoSpaceDE w:val="0"/>
              <w:autoSpaceDN w:val="0"/>
            </w:pPr>
            <w:r w:rsidRPr="002D6E20">
              <w:t>Teacher</w:t>
            </w:r>
          </w:p>
        </w:tc>
        <w:tc>
          <w:tcPr>
            <w:tcW w:w="190" w:type="dxa"/>
          </w:tcPr>
          <w:p w14:paraId="1EA8F073" w14:textId="77777777" w:rsidR="00642667" w:rsidRPr="002D6E20" w:rsidRDefault="00642667" w:rsidP="00FB3B16">
            <w:pPr>
              <w:autoSpaceDE w:val="0"/>
              <w:autoSpaceDN w:val="0"/>
            </w:pPr>
          </w:p>
        </w:tc>
        <w:tc>
          <w:tcPr>
            <w:tcW w:w="818" w:type="dxa"/>
            <w:tcBorders>
              <w:top w:val="single" w:sz="4" w:space="0" w:color="auto"/>
              <w:left w:val="nil"/>
              <w:bottom w:val="nil"/>
              <w:right w:val="nil"/>
            </w:tcBorders>
            <w:hideMark/>
          </w:tcPr>
          <w:p w14:paraId="521D2EC3" w14:textId="77777777" w:rsidR="00642667" w:rsidRPr="002D6E20" w:rsidRDefault="00642667" w:rsidP="00FB3B16">
            <w:pPr>
              <w:autoSpaceDE w:val="0"/>
              <w:autoSpaceDN w:val="0"/>
            </w:pPr>
            <w:r>
              <w:t>Grade</w:t>
            </w:r>
          </w:p>
        </w:tc>
      </w:tr>
      <w:tr w:rsidR="00642667" w:rsidRPr="002D6E20" w14:paraId="6D689B6B" w14:textId="77777777" w:rsidTr="00FB3B16">
        <w:trPr>
          <w:cantSplit/>
          <w:trHeight w:val="248"/>
        </w:trPr>
        <w:tc>
          <w:tcPr>
            <w:tcW w:w="1047" w:type="dxa"/>
            <w:vMerge/>
            <w:shd w:val="clear" w:color="auto" w:fill="C6D9F1" w:themeFill="text2" w:themeFillTint="33"/>
          </w:tcPr>
          <w:p w14:paraId="1033B348" w14:textId="77777777" w:rsidR="00642667" w:rsidRPr="002D6E20" w:rsidRDefault="00642667" w:rsidP="00FB3B16">
            <w:pPr>
              <w:autoSpaceDE w:val="0"/>
              <w:autoSpaceDN w:val="0"/>
              <w:rPr>
                <w:color w:val="FFFFFF" w:themeColor="background1"/>
              </w:rPr>
            </w:pPr>
          </w:p>
        </w:tc>
        <w:tc>
          <w:tcPr>
            <w:tcW w:w="1167" w:type="dxa"/>
            <w:hideMark/>
          </w:tcPr>
          <w:p w14:paraId="2A7179D8" w14:textId="77777777" w:rsidR="00642667" w:rsidRPr="002D6E20" w:rsidRDefault="00642667" w:rsidP="00FB3B16">
            <w:pPr>
              <w:autoSpaceDE w:val="0"/>
              <w:autoSpaceDN w:val="0"/>
            </w:pPr>
            <w:r w:rsidRPr="002D6E20">
              <w:rPr>
                <w:color w:val="FFFFFF" w:themeColor="background1"/>
              </w:rPr>
              <w:t>---------</w:t>
            </w:r>
          </w:p>
        </w:tc>
        <w:tc>
          <w:tcPr>
            <w:tcW w:w="1875" w:type="dxa"/>
            <w:gridSpan w:val="2"/>
          </w:tcPr>
          <w:p w14:paraId="5E5C1F25" w14:textId="77777777" w:rsidR="00642667" w:rsidRPr="002D6E20" w:rsidRDefault="00642667" w:rsidP="00FB3B16">
            <w:pPr>
              <w:autoSpaceDE w:val="0"/>
              <w:autoSpaceDN w:val="0"/>
            </w:pPr>
          </w:p>
        </w:tc>
        <w:tc>
          <w:tcPr>
            <w:tcW w:w="380" w:type="dxa"/>
            <w:hideMark/>
          </w:tcPr>
          <w:p w14:paraId="0F23B9D1" w14:textId="77777777" w:rsidR="00642667" w:rsidRPr="002D6E20" w:rsidRDefault="00642667" w:rsidP="00FB3B16">
            <w:pPr>
              <w:autoSpaceDE w:val="0"/>
              <w:autoSpaceDN w:val="0"/>
            </w:pPr>
            <w:r w:rsidRPr="002D6E20">
              <w:t>3)</w:t>
            </w:r>
          </w:p>
        </w:tc>
        <w:tc>
          <w:tcPr>
            <w:tcW w:w="2947" w:type="dxa"/>
            <w:tcBorders>
              <w:top w:val="nil"/>
              <w:left w:val="nil"/>
              <w:bottom w:val="single" w:sz="4" w:space="0" w:color="auto"/>
              <w:right w:val="nil"/>
            </w:tcBorders>
          </w:tcPr>
          <w:p w14:paraId="689C4590" w14:textId="77777777" w:rsidR="00642667" w:rsidRPr="002D6E20" w:rsidRDefault="00642667" w:rsidP="00FB3B16">
            <w:pPr>
              <w:autoSpaceDE w:val="0"/>
              <w:autoSpaceDN w:val="0"/>
            </w:pPr>
          </w:p>
        </w:tc>
        <w:tc>
          <w:tcPr>
            <w:tcW w:w="190" w:type="dxa"/>
          </w:tcPr>
          <w:p w14:paraId="4E259FD2" w14:textId="77777777" w:rsidR="00642667" w:rsidRPr="002D6E20" w:rsidRDefault="00642667" w:rsidP="00FB3B16">
            <w:pPr>
              <w:autoSpaceDE w:val="0"/>
              <w:autoSpaceDN w:val="0"/>
            </w:pPr>
          </w:p>
        </w:tc>
        <w:tc>
          <w:tcPr>
            <w:tcW w:w="2195" w:type="dxa"/>
            <w:tcBorders>
              <w:top w:val="nil"/>
              <w:left w:val="nil"/>
              <w:bottom w:val="single" w:sz="4" w:space="0" w:color="auto"/>
              <w:right w:val="nil"/>
            </w:tcBorders>
          </w:tcPr>
          <w:p w14:paraId="14711475" w14:textId="77777777" w:rsidR="00642667" w:rsidRPr="002D6E20" w:rsidRDefault="00642667" w:rsidP="00FB3B16">
            <w:pPr>
              <w:autoSpaceDE w:val="0"/>
              <w:autoSpaceDN w:val="0"/>
            </w:pPr>
          </w:p>
        </w:tc>
        <w:tc>
          <w:tcPr>
            <w:tcW w:w="190" w:type="dxa"/>
          </w:tcPr>
          <w:p w14:paraId="512A85D3" w14:textId="77777777" w:rsidR="00642667" w:rsidRPr="002D6E20" w:rsidRDefault="00642667" w:rsidP="00FB3B16">
            <w:pPr>
              <w:autoSpaceDE w:val="0"/>
              <w:autoSpaceDN w:val="0"/>
            </w:pPr>
          </w:p>
        </w:tc>
        <w:tc>
          <w:tcPr>
            <w:tcW w:w="818" w:type="dxa"/>
            <w:tcBorders>
              <w:top w:val="nil"/>
              <w:left w:val="nil"/>
              <w:bottom w:val="single" w:sz="4" w:space="0" w:color="auto"/>
              <w:right w:val="nil"/>
            </w:tcBorders>
          </w:tcPr>
          <w:p w14:paraId="675CC7C4" w14:textId="77777777" w:rsidR="00642667" w:rsidRPr="002D6E20" w:rsidRDefault="00642667" w:rsidP="00FB3B16">
            <w:pPr>
              <w:autoSpaceDE w:val="0"/>
              <w:autoSpaceDN w:val="0"/>
            </w:pPr>
          </w:p>
        </w:tc>
      </w:tr>
      <w:tr w:rsidR="00642667" w:rsidRPr="002D6E20" w14:paraId="7BB54422" w14:textId="77777777" w:rsidTr="00FB3B16">
        <w:trPr>
          <w:cantSplit/>
          <w:trHeight w:val="643"/>
        </w:trPr>
        <w:tc>
          <w:tcPr>
            <w:tcW w:w="1047" w:type="dxa"/>
            <w:vMerge/>
            <w:shd w:val="clear" w:color="auto" w:fill="C6D9F1" w:themeFill="text2" w:themeFillTint="33"/>
          </w:tcPr>
          <w:p w14:paraId="611F4351" w14:textId="77777777" w:rsidR="00642667" w:rsidRPr="002D6E20" w:rsidRDefault="00642667" w:rsidP="00FB3B16">
            <w:pPr>
              <w:autoSpaceDE w:val="0"/>
              <w:autoSpaceDN w:val="0"/>
            </w:pPr>
          </w:p>
        </w:tc>
        <w:tc>
          <w:tcPr>
            <w:tcW w:w="1167" w:type="dxa"/>
          </w:tcPr>
          <w:p w14:paraId="0766668D" w14:textId="77777777" w:rsidR="00642667" w:rsidRPr="002D6E20" w:rsidRDefault="00642667" w:rsidP="00FB3B16">
            <w:pPr>
              <w:autoSpaceDE w:val="0"/>
              <w:autoSpaceDN w:val="0"/>
            </w:pPr>
          </w:p>
        </w:tc>
        <w:tc>
          <w:tcPr>
            <w:tcW w:w="1875" w:type="dxa"/>
            <w:gridSpan w:val="2"/>
          </w:tcPr>
          <w:p w14:paraId="7E78E6D1" w14:textId="77777777" w:rsidR="00642667" w:rsidRPr="002D6E20" w:rsidRDefault="00642667" w:rsidP="00FB3B16">
            <w:pPr>
              <w:autoSpaceDE w:val="0"/>
              <w:autoSpaceDN w:val="0"/>
            </w:pPr>
          </w:p>
        </w:tc>
        <w:tc>
          <w:tcPr>
            <w:tcW w:w="380" w:type="dxa"/>
          </w:tcPr>
          <w:p w14:paraId="7F3BD795" w14:textId="77777777" w:rsidR="00642667" w:rsidRPr="002D6E20" w:rsidRDefault="00642667" w:rsidP="00FB3B16">
            <w:pPr>
              <w:autoSpaceDE w:val="0"/>
              <w:autoSpaceDN w:val="0"/>
            </w:pPr>
          </w:p>
        </w:tc>
        <w:tc>
          <w:tcPr>
            <w:tcW w:w="2947" w:type="dxa"/>
            <w:tcBorders>
              <w:top w:val="single" w:sz="4" w:space="0" w:color="auto"/>
              <w:left w:val="nil"/>
              <w:right w:val="nil"/>
            </w:tcBorders>
            <w:hideMark/>
          </w:tcPr>
          <w:p w14:paraId="35CA727B" w14:textId="77777777" w:rsidR="00642667" w:rsidRPr="002D6E20" w:rsidRDefault="00642667" w:rsidP="00FB3B16">
            <w:pPr>
              <w:autoSpaceDE w:val="0"/>
              <w:autoSpaceDN w:val="0"/>
            </w:pPr>
            <w:r w:rsidRPr="002D6E20">
              <w:t>First Name</w:t>
            </w:r>
          </w:p>
        </w:tc>
        <w:tc>
          <w:tcPr>
            <w:tcW w:w="190" w:type="dxa"/>
          </w:tcPr>
          <w:p w14:paraId="32969C32" w14:textId="77777777" w:rsidR="00642667" w:rsidRPr="002D6E20" w:rsidRDefault="00642667" w:rsidP="00FB3B16">
            <w:pPr>
              <w:autoSpaceDE w:val="0"/>
              <w:autoSpaceDN w:val="0"/>
            </w:pPr>
          </w:p>
        </w:tc>
        <w:tc>
          <w:tcPr>
            <w:tcW w:w="2195" w:type="dxa"/>
            <w:tcBorders>
              <w:top w:val="single" w:sz="4" w:space="0" w:color="auto"/>
              <w:left w:val="nil"/>
              <w:right w:val="nil"/>
            </w:tcBorders>
            <w:hideMark/>
          </w:tcPr>
          <w:p w14:paraId="56F2F6E4" w14:textId="77777777" w:rsidR="00642667" w:rsidRPr="002D6E20" w:rsidRDefault="00642667" w:rsidP="00FB3B16">
            <w:pPr>
              <w:autoSpaceDE w:val="0"/>
              <w:autoSpaceDN w:val="0"/>
            </w:pPr>
            <w:r w:rsidRPr="002D6E20">
              <w:t>Teacher</w:t>
            </w:r>
          </w:p>
        </w:tc>
        <w:tc>
          <w:tcPr>
            <w:tcW w:w="190" w:type="dxa"/>
          </w:tcPr>
          <w:p w14:paraId="41F662AB" w14:textId="77777777" w:rsidR="00642667" w:rsidRPr="002D6E20" w:rsidRDefault="00642667" w:rsidP="00FB3B16">
            <w:pPr>
              <w:autoSpaceDE w:val="0"/>
              <w:autoSpaceDN w:val="0"/>
            </w:pPr>
          </w:p>
        </w:tc>
        <w:tc>
          <w:tcPr>
            <w:tcW w:w="818" w:type="dxa"/>
            <w:tcBorders>
              <w:top w:val="single" w:sz="4" w:space="0" w:color="auto"/>
              <w:left w:val="nil"/>
              <w:right w:val="nil"/>
            </w:tcBorders>
            <w:hideMark/>
          </w:tcPr>
          <w:p w14:paraId="24340BCC" w14:textId="77777777" w:rsidR="00642667" w:rsidRPr="002D6E20" w:rsidRDefault="00642667" w:rsidP="00FB3B16">
            <w:pPr>
              <w:autoSpaceDE w:val="0"/>
              <w:autoSpaceDN w:val="0"/>
            </w:pPr>
            <w:r>
              <w:t>Grade</w:t>
            </w:r>
          </w:p>
        </w:tc>
      </w:tr>
      <w:tr w:rsidR="00642667" w:rsidRPr="002D6E20" w14:paraId="52FE6A2B" w14:textId="77777777" w:rsidTr="00FB3B16">
        <w:trPr>
          <w:cantSplit/>
          <w:trHeight w:val="148"/>
        </w:trPr>
        <w:tc>
          <w:tcPr>
            <w:tcW w:w="1047" w:type="dxa"/>
            <w:vMerge/>
            <w:shd w:val="clear" w:color="auto" w:fill="C6D9F1" w:themeFill="text2" w:themeFillTint="33"/>
          </w:tcPr>
          <w:p w14:paraId="7403C0F0" w14:textId="77777777" w:rsidR="00642667" w:rsidRPr="002D6E20" w:rsidRDefault="00642667" w:rsidP="00FB3B16">
            <w:pPr>
              <w:autoSpaceDE w:val="0"/>
              <w:autoSpaceDN w:val="0"/>
            </w:pPr>
          </w:p>
        </w:tc>
        <w:tc>
          <w:tcPr>
            <w:tcW w:w="6369" w:type="dxa"/>
            <w:gridSpan w:val="5"/>
            <w:tcBorders>
              <w:top w:val="single" w:sz="4" w:space="0" w:color="000000" w:themeColor="text1"/>
            </w:tcBorders>
          </w:tcPr>
          <w:p w14:paraId="4F0DA94D" w14:textId="77777777" w:rsidR="00642667" w:rsidRPr="00BB72B9" w:rsidRDefault="00642667" w:rsidP="00FB3B16">
            <w:pPr>
              <w:autoSpaceDE w:val="0"/>
              <w:autoSpaceDN w:val="0"/>
            </w:pPr>
            <w:r w:rsidRPr="00BB72B9">
              <w:rPr>
                <w:b/>
              </w:rPr>
              <w:t>PRINT NAME</w:t>
            </w:r>
            <w:r w:rsidRPr="00BB72B9">
              <w:t xml:space="preserve"> of Authorized Adult </w:t>
            </w:r>
          </w:p>
          <w:p w14:paraId="5A24E163" w14:textId="77777777" w:rsidR="00642667" w:rsidRPr="00BB72B9" w:rsidRDefault="00642667" w:rsidP="00FB3B16">
            <w:pPr>
              <w:autoSpaceDE w:val="0"/>
              <w:autoSpaceDN w:val="0"/>
              <w:rPr>
                <w:b/>
              </w:rPr>
            </w:pPr>
            <w:r w:rsidRPr="00BB72B9">
              <w:t>(Must be listed as an emergency contact)</w:t>
            </w:r>
          </w:p>
        </w:tc>
        <w:tc>
          <w:tcPr>
            <w:tcW w:w="190" w:type="dxa"/>
          </w:tcPr>
          <w:p w14:paraId="53E77AD1" w14:textId="77777777" w:rsidR="00642667" w:rsidRPr="002D6E20" w:rsidRDefault="00642667" w:rsidP="00FB3B16">
            <w:pPr>
              <w:autoSpaceDE w:val="0"/>
              <w:autoSpaceDN w:val="0"/>
            </w:pPr>
          </w:p>
        </w:tc>
        <w:tc>
          <w:tcPr>
            <w:tcW w:w="3203" w:type="dxa"/>
            <w:gridSpan w:val="3"/>
            <w:tcBorders>
              <w:top w:val="single" w:sz="4" w:space="0" w:color="000000" w:themeColor="text1"/>
              <w:left w:val="nil"/>
              <w:bottom w:val="nil"/>
              <w:right w:val="nil"/>
            </w:tcBorders>
          </w:tcPr>
          <w:p w14:paraId="725F7452" w14:textId="77777777" w:rsidR="00642667" w:rsidRDefault="00642667" w:rsidP="00FB3B16">
            <w:pPr>
              <w:autoSpaceDE w:val="0"/>
              <w:autoSpaceDN w:val="0"/>
            </w:pPr>
            <w:r>
              <w:t xml:space="preserve">Cell Phone Number </w:t>
            </w:r>
          </w:p>
        </w:tc>
      </w:tr>
    </w:tbl>
    <w:p w14:paraId="053BE18B" w14:textId="77777777" w:rsidR="00642667" w:rsidRDefault="00642667" w:rsidP="00642667">
      <w:pPr>
        <w:autoSpaceDE w:val="0"/>
        <w:autoSpaceDN w:val="0"/>
        <w:jc w:val="both"/>
        <w:rPr>
          <w:b/>
          <w:color w:val="000000" w:themeColor="text1"/>
        </w:rPr>
      </w:pPr>
    </w:p>
    <w:p w14:paraId="654856E1" w14:textId="733D26B5" w:rsidR="00642667" w:rsidRDefault="007B3F0B" w:rsidP="00642667">
      <w:pPr>
        <w:autoSpaceDE w:val="0"/>
        <w:autoSpaceDN w:val="0"/>
        <w:jc w:val="both"/>
        <w:rPr>
          <w:b/>
          <w:color w:val="000000" w:themeColor="text1"/>
        </w:rPr>
      </w:pPr>
      <w:r>
        <w:rPr>
          <w:noProof/>
        </w:rPr>
        <mc:AlternateContent>
          <mc:Choice Requires="wps">
            <w:drawing>
              <wp:anchor distT="4294967294" distB="4294967294" distL="114300" distR="114300" simplePos="0" relativeHeight="251788288" behindDoc="0" locked="0" layoutInCell="1" allowOverlap="1" wp14:anchorId="13AE8131" wp14:editId="26AA6DA5">
                <wp:simplePos x="0" y="0"/>
                <wp:positionH relativeFrom="column">
                  <wp:posOffset>0</wp:posOffset>
                </wp:positionH>
                <wp:positionV relativeFrom="paragraph">
                  <wp:posOffset>17779</wp:posOffset>
                </wp:positionV>
                <wp:extent cx="6534150" cy="0"/>
                <wp:effectExtent l="0" t="19050" r="0" b="0"/>
                <wp:wrapNone/>
                <wp:docPr id="165423400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4150" cy="0"/>
                        </a:xfrm>
                        <a:prstGeom prst="line">
                          <a:avLst/>
                        </a:prstGeom>
                        <a:ln w="38100" cmpd="thickThi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A317362" id="Straight Connector 1" o:spid="_x0000_s1026" style="position:absolute;z-index:251788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4pt" to="51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" strokecolor="#4579b8 [3044]" strokeweight="3pt">
                <v:stroke linestyle="thickThin"/>
                <o:lock v:ext="edit" shapetype="f"/>
              </v:line>
            </w:pict>
          </mc:Fallback>
        </mc:AlternateContent>
      </w:r>
    </w:p>
    <w:p w14:paraId="2339D739" w14:textId="77777777" w:rsidR="00642667" w:rsidRPr="002D6E20" w:rsidRDefault="00642667" w:rsidP="00642667">
      <w:pPr>
        <w:autoSpaceDE w:val="0"/>
        <w:autoSpaceDN w:val="0"/>
        <w:jc w:val="both"/>
        <w:rPr>
          <w:b/>
          <w:color w:val="000000" w:themeColor="text1"/>
        </w:rPr>
      </w:pPr>
      <w:r>
        <w:rPr>
          <w:b/>
          <w:color w:val="000000" w:themeColor="text1"/>
        </w:rPr>
        <w:t>STAFF COMPLETE SECTIONS 2 &amp; 3</w:t>
      </w:r>
    </w:p>
    <w:p w14:paraId="7D02653E" w14:textId="77777777" w:rsidR="00642667" w:rsidRPr="00B63808" w:rsidRDefault="00642667" w:rsidP="00642667">
      <w:pPr>
        <w:jc w:val="both"/>
        <w:rPr>
          <w:color w:val="000000" w:themeColor="text1"/>
          <w:sz w:val="16"/>
          <w:szCs w:val="16"/>
        </w:rPr>
      </w:pPr>
    </w:p>
    <w:tbl>
      <w:tblPr>
        <w:tblStyle w:val="TableGrid"/>
        <w:tblW w:w="10255" w:type="dxa"/>
        <w:tblLook w:val="04A0" w:firstRow="1" w:lastRow="0" w:firstColumn="1" w:lastColumn="0" w:noHBand="0" w:noVBand="1"/>
      </w:tblPr>
      <w:tblGrid>
        <w:gridCol w:w="971"/>
        <w:gridCol w:w="561"/>
        <w:gridCol w:w="474"/>
        <w:gridCol w:w="8249"/>
      </w:tblGrid>
      <w:tr w:rsidR="00642667" w14:paraId="07DDDE40" w14:textId="77777777" w:rsidTr="00FB3B16">
        <w:trPr>
          <w:trHeight w:val="350"/>
        </w:trPr>
        <w:tc>
          <w:tcPr>
            <w:tcW w:w="10255" w:type="dxa"/>
            <w:gridSpan w:val="4"/>
            <w:tcBorders>
              <w:top w:val="nil"/>
              <w:left w:val="nil"/>
              <w:bottom w:val="nil"/>
            </w:tcBorders>
            <w:shd w:val="clear" w:color="auto" w:fill="C6D9F1" w:themeFill="text2" w:themeFillTint="33"/>
            <w:vAlign w:val="center"/>
          </w:tcPr>
          <w:p w14:paraId="5FF2FCEC" w14:textId="77777777" w:rsidR="00642667" w:rsidRPr="006A2680" w:rsidRDefault="00642667" w:rsidP="00FB3B16">
            <w:pPr>
              <w:jc w:val="center"/>
              <w:rPr>
                <w:b/>
                <w:color w:val="000000" w:themeColor="text1"/>
              </w:rPr>
            </w:pPr>
            <w:r w:rsidRPr="006A2680">
              <w:rPr>
                <w:b/>
                <w:color w:val="000000" w:themeColor="text1"/>
              </w:rPr>
              <w:t>REQUEST GATE</w:t>
            </w:r>
          </w:p>
        </w:tc>
      </w:tr>
      <w:tr w:rsidR="00642667" w14:paraId="706902C9" w14:textId="77777777" w:rsidTr="00FB3B16">
        <w:tc>
          <w:tcPr>
            <w:tcW w:w="973" w:type="dxa"/>
            <w:vMerge w:val="restart"/>
            <w:tcBorders>
              <w:top w:val="nil"/>
              <w:left w:val="nil"/>
              <w:bottom w:val="nil"/>
              <w:right w:val="nil"/>
            </w:tcBorders>
            <w:shd w:val="clear" w:color="auto" w:fill="C6D9F1" w:themeFill="text2" w:themeFillTint="33"/>
            <w:vAlign w:val="center"/>
          </w:tcPr>
          <w:p w14:paraId="65A40208" w14:textId="77777777" w:rsidR="00642667" w:rsidRPr="00885FDF" w:rsidRDefault="00642667" w:rsidP="00FB3B16">
            <w:pPr>
              <w:jc w:val="center"/>
              <w:rPr>
                <w:color w:val="000000" w:themeColor="text1"/>
                <w:sz w:val="48"/>
                <w:szCs w:val="48"/>
              </w:rPr>
            </w:pPr>
            <w:r w:rsidRPr="00885FDF">
              <w:rPr>
                <w:color w:val="000000" w:themeColor="text1"/>
                <w:sz w:val="48"/>
                <w:szCs w:val="48"/>
              </w:rPr>
              <w:t>2</w:t>
            </w:r>
          </w:p>
        </w:tc>
        <w:tc>
          <w:tcPr>
            <w:tcW w:w="528" w:type="dxa"/>
            <w:tcBorders>
              <w:top w:val="nil"/>
              <w:left w:val="nil"/>
              <w:right w:val="nil"/>
            </w:tcBorders>
            <w:shd w:val="clear" w:color="auto" w:fill="FFFFFF" w:themeFill="background1"/>
          </w:tcPr>
          <w:p w14:paraId="5FEEE35E" w14:textId="77777777" w:rsidR="00642667" w:rsidRPr="007B0E75" w:rsidRDefault="00642667" w:rsidP="00FB3B16">
            <w:pPr>
              <w:jc w:val="center"/>
              <w:rPr>
                <w:color w:val="000000" w:themeColor="text1"/>
                <w:sz w:val="20"/>
                <w:szCs w:val="20"/>
              </w:rPr>
            </w:pPr>
            <w:r w:rsidRPr="007B0E75">
              <w:rPr>
                <w:color w:val="000000" w:themeColor="text1"/>
                <w:sz w:val="20"/>
                <w:szCs w:val="20"/>
              </w:rPr>
              <w:t>Yes</w:t>
            </w:r>
          </w:p>
        </w:tc>
        <w:tc>
          <w:tcPr>
            <w:tcW w:w="474" w:type="dxa"/>
            <w:tcBorders>
              <w:top w:val="nil"/>
              <w:left w:val="nil"/>
              <w:right w:val="nil"/>
            </w:tcBorders>
            <w:shd w:val="clear" w:color="auto" w:fill="FFFFFF" w:themeFill="background1"/>
          </w:tcPr>
          <w:p w14:paraId="6A956DA7" w14:textId="77777777" w:rsidR="00642667" w:rsidRPr="007B0E75" w:rsidRDefault="00642667" w:rsidP="00FB3B16">
            <w:pPr>
              <w:jc w:val="center"/>
              <w:rPr>
                <w:color w:val="000000" w:themeColor="text1"/>
                <w:sz w:val="20"/>
                <w:szCs w:val="20"/>
              </w:rPr>
            </w:pPr>
            <w:r w:rsidRPr="007B0E75">
              <w:rPr>
                <w:color w:val="000000" w:themeColor="text1"/>
                <w:sz w:val="20"/>
                <w:szCs w:val="20"/>
              </w:rPr>
              <w:t>No</w:t>
            </w:r>
          </w:p>
        </w:tc>
        <w:tc>
          <w:tcPr>
            <w:tcW w:w="8280" w:type="dxa"/>
            <w:tcBorders>
              <w:top w:val="nil"/>
              <w:left w:val="nil"/>
              <w:right w:val="nil"/>
            </w:tcBorders>
            <w:shd w:val="clear" w:color="auto" w:fill="FFFFFF" w:themeFill="background1"/>
          </w:tcPr>
          <w:p w14:paraId="019C9E13" w14:textId="77777777" w:rsidR="00642667" w:rsidRDefault="00642667" w:rsidP="00FB3B16">
            <w:pPr>
              <w:jc w:val="both"/>
              <w:rPr>
                <w:color w:val="000000" w:themeColor="text1"/>
              </w:rPr>
            </w:pPr>
          </w:p>
        </w:tc>
      </w:tr>
      <w:tr w:rsidR="00642667" w14:paraId="71894BBC" w14:textId="77777777" w:rsidTr="00FB3B16">
        <w:trPr>
          <w:trHeight w:val="269"/>
        </w:trPr>
        <w:tc>
          <w:tcPr>
            <w:tcW w:w="973" w:type="dxa"/>
            <w:vMerge/>
            <w:tcBorders>
              <w:left w:val="nil"/>
              <w:bottom w:val="nil"/>
              <w:right w:val="nil"/>
            </w:tcBorders>
            <w:shd w:val="clear" w:color="auto" w:fill="C6D9F1" w:themeFill="text2" w:themeFillTint="33"/>
          </w:tcPr>
          <w:p w14:paraId="079CC898" w14:textId="77777777" w:rsidR="00642667" w:rsidRDefault="00642667" w:rsidP="00FB3B16">
            <w:pPr>
              <w:jc w:val="both"/>
              <w:rPr>
                <w:color w:val="000000" w:themeColor="text1"/>
              </w:rPr>
            </w:pPr>
          </w:p>
        </w:tc>
        <w:tc>
          <w:tcPr>
            <w:tcW w:w="528" w:type="dxa"/>
            <w:tcBorders>
              <w:left w:val="nil"/>
              <w:right w:val="nil"/>
            </w:tcBorders>
          </w:tcPr>
          <w:p w14:paraId="24C819B5"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tcPr>
          <w:p w14:paraId="2B8EE7DB" w14:textId="77777777" w:rsidR="00642667" w:rsidRDefault="00642667" w:rsidP="00FB3B16">
            <w:pPr>
              <w:jc w:val="center"/>
              <w:rPr>
                <w:color w:val="000000" w:themeColor="text1"/>
              </w:rPr>
            </w:pPr>
            <w:r>
              <w:rPr>
                <w:color w:val="000000" w:themeColor="text1"/>
              </w:rPr>
              <w:sym w:font="Wingdings" w:char="F071"/>
            </w:r>
          </w:p>
        </w:tc>
        <w:tc>
          <w:tcPr>
            <w:tcW w:w="8280" w:type="dxa"/>
            <w:tcBorders>
              <w:left w:val="nil"/>
              <w:right w:val="nil"/>
            </w:tcBorders>
          </w:tcPr>
          <w:p w14:paraId="246191C1" w14:textId="77777777" w:rsidR="00642667" w:rsidRDefault="00642667" w:rsidP="00FB3B16">
            <w:pPr>
              <w:rPr>
                <w:color w:val="000000" w:themeColor="text1"/>
                <w:sz w:val="20"/>
                <w:szCs w:val="20"/>
              </w:rPr>
            </w:pPr>
            <w:r w:rsidRPr="007B0E75">
              <w:rPr>
                <w:color w:val="000000" w:themeColor="text1"/>
                <w:sz w:val="20"/>
                <w:szCs w:val="20"/>
              </w:rPr>
              <w:t>Is the person requesting the student on the Emergency Contact List</w:t>
            </w:r>
            <w:r>
              <w:rPr>
                <w:color w:val="000000" w:themeColor="text1"/>
                <w:sz w:val="20"/>
                <w:szCs w:val="20"/>
              </w:rPr>
              <w:t xml:space="preserve">                                     </w:t>
            </w:r>
          </w:p>
          <w:p w14:paraId="4E2160BF" w14:textId="77777777" w:rsidR="00642667" w:rsidRPr="007B0E75" w:rsidRDefault="00642667" w:rsidP="00FB3B16">
            <w:pPr>
              <w:rPr>
                <w:color w:val="000000" w:themeColor="text1"/>
                <w:sz w:val="20"/>
                <w:szCs w:val="20"/>
              </w:rPr>
            </w:pPr>
            <w:r>
              <w:rPr>
                <w:color w:val="000000" w:themeColor="text1"/>
                <w:sz w:val="20"/>
                <w:szCs w:val="20"/>
              </w:rPr>
              <w:t>STAFF INITIALS_________</w:t>
            </w:r>
          </w:p>
        </w:tc>
      </w:tr>
      <w:tr w:rsidR="00642667" w14:paraId="5527BCF2" w14:textId="77777777" w:rsidTr="00FB3B16">
        <w:tc>
          <w:tcPr>
            <w:tcW w:w="973" w:type="dxa"/>
            <w:vMerge/>
            <w:tcBorders>
              <w:left w:val="nil"/>
              <w:bottom w:val="nil"/>
              <w:right w:val="nil"/>
            </w:tcBorders>
            <w:shd w:val="clear" w:color="auto" w:fill="C6D9F1" w:themeFill="text2" w:themeFillTint="33"/>
          </w:tcPr>
          <w:p w14:paraId="3B2B6F05" w14:textId="77777777" w:rsidR="00642667" w:rsidRDefault="00642667" w:rsidP="00FB3B16">
            <w:pPr>
              <w:jc w:val="both"/>
              <w:rPr>
                <w:color w:val="000000" w:themeColor="text1"/>
              </w:rPr>
            </w:pPr>
          </w:p>
        </w:tc>
        <w:tc>
          <w:tcPr>
            <w:tcW w:w="528" w:type="dxa"/>
            <w:tcBorders>
              <w:left w:val="nil"/>
              <w:right w:val="nil"/>
            </w:tcBorders>
          </w:tcPr>
          <w:p w14:paraId="0C4EF93F"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tcPr>
          <w:p w14:paraId="4CBCA4FA" w14:textId="77777777" w:rsidR="00642667" w:rsidRDefault="00642667" w:rsidP="00FB3B16">
            <w:pPr>
              <w:jc w:val="center"/>
              <w:rPr>
                <w:color w:val="000000" w:themeColor="text1"/>
              </w:rPr>
            </w:pPr>
            <w:r>
              <w:rPr>
                <w:color w:val="000000" w:themeColor="text1"/>
              </w:rPr>
              <w:sym w:font="Wingdings" w:char="F071"/>
            </w:r>
          </w:p>
        </w:tc>
        <w:tc>
          <w:tcPr>
            <w:tcW w:w="8280" w:type="dxa"/>
            <w:tcBorders>
              <w:left w:val="nil"/>
              <w:right w:val="nil"/>
            </w:tcBorders>
          </w:tcPr>
          <w:p w14:paraId="7C11E268" w14:textId="77777777" w:rsidR="00642667" w:rsidRPr="007B0E75" w:rsidRDefault="00642667" w:rsidP="00FB3B16">
            <w:pPr>
              <w:rPr>
                <w:color w:val="000000" w:themeColor="text1"/>
                <w:sz w:val="20"/>
                <w:szCs w:val="20"/>
              </w:rPr>
            </w:pPr>
            <w:r w:rsidRPr="007B0E75">
              <w:rPr>
                <w:color w:val="000000" w:themeColor="text1"/>
                <w:sz w:val="20"/>
                <w:szCs w:val="20"/>
              </w:rPr>
              <w:t>On the Emergency Contact List paperwork, circle the name of the person picking up the student.</w:t>
            </w:r>
          </w:p>
        </w:tc>
      </w:tr>
      <w:tr w:rsidR="00642667" w14:paraId="3B46FBE6" w14:textId="77777777" w:rsidTr="00FB3B16">
        <w:trPr>
          <w:trHeight w:val="557"/>
        </w:trPr>
        <w:tc>
          <w:tcPr>
            <w:tcW w:w="973" w:type="dxa"/>
            <w:vMerge/>
            <w:tcBorders>
              <w:left w:val="nil"/>
              <w:bottom w:val="nil"/>
              <w:right w:val="nil"/>
            </w:tcBorders>
            <w:shd w:val="clear" w:color="auto" w:fill="C6D9F1" w:themeFill="text2" w:themeFillTint="33"/>
          </w:tcPr>
          <w:p w14:paraId="708871D8" w14:textId="77777777" w:rsidR="00642667" w:rsidRDefault="00642667" w:rsidP="00FB3B16">
            <w:pPr>
              <w:jc w:val="both"/>
              <w:rPr>
                <w:color w:val="000000" w:themeColor="text1"/>
              </w:rPr>
            </w:pPr>
          </w:p>
        </w:tc>
        <w:tc>
          <w:tcPr>
            <w:tcW w:w="528" w:type="dxa"/>
            <w:tcBorders>
              <w:left w:val="nil"/>
              <w:right w:val="nil"/>
            </w:tcBorders>
            <w:vAlign w:val="center"/>
          </w:tcPr>
          <w:p w14:paraId="3D8454D2"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vAlign w:val="center"/>
          </w:tcPr>
          <w:p w14:paraId="18B6BEC1" w14:textId="77777777" w:rsidR="00642667" w:rsidRDefault="00642667" w:rsidP="00FB3B16">
            <w:pPr>
              <w:jc w:val="center"/>
              <w:rPr>
                <w:color w:val="000000" w:themeColor="text1"/>
              </w:rPr>
            </w:pPr>
            <w:r>
              <w:rPr>
                <w:color w:val="000000" w:themeColor="text1"/>
              </w:rPr>
              <w:sym w:font="Wingdings" w:char="F071"/>
            </w:r>
          </w:p>
        </w:tc>
        <w:tc>
          <w:tcPr>
            <w:tcW w:w="8280" w:type="dxa"/>
            <w:tcBorders>
              <w:left w:val="nil"/>
              <w:right w:val="nil"/>
            </w:tcBorders>
          </w:tcPr>
          <w:p w14:paraId="35C0AA03" w14:textId="77777777" w:rsidR="00642667" w:rsidRPr="007B0E75" w:rsidRDefault="00642667" w:rsidP="00FB3B16">
            <w:pPr>
              <w:rPr>
                <w:color w:val="000000" w:themeColor="text1"/>
                <w:sz w:val="20"/>
                <w:szCs w:val="20"/>
              </w:rPr>
            </w:pPr>
            <w:r w:rsidRPr="007B0E75">
              <w:rPr>
                <w:color w:val="000000" w:themeColor="text1"/>
                <w:sz w:val="20"/>
                <w:szCs w:val="20"/>
              </w:rPr>
              <w:t xml:space="preserve">Did you verify Photo I.D.?    </w:t>
            </w:r>
            <w:r>
              <w:rPr>
                <w:color w:val="000000" w:themeColor="text1"/>
                <w:sz w:val="20"/>
                <w:szCs w:val="20"/>
              </w:rPr>
              <w:t>If not, was identity verified through another means? (describe):</w:t>
            </w:r>
          </w:p>
        </w:tc>
      </w:tr>
      <w:tr w:rsidR="00642667" w14:paraId="2B692D1B" w14:textId="77777777" w:rsidTr="00FB3B16">
        <w:tc>
          <w:tcPr>
            <w:tcW w:w="973" w:type="dxa"/>
            <w:vMerge/>
            <w:tcBorders>
              <w:left w:val="nil"/>
              <w:bottom w:val="nil"/>
              <w:right w:val="nil"/>
            </w:tcBorders>
            <w:shd w:val="clear" w:color="auto" w:fill="C6D9F1" w:themeFill="text2" w:themeFillTint="33"/>
          </w:tcPr>
          <w:p w14:paraId="2D3A72FC" w14:textId="77777777" w:rsidR="00642667" w:rsidRDefault="00642667" w:rsidP="00FB3B16">
            <w:pPr>
              <w:jc w:val="both"/>
              <w:rPr>
                <w:color w:val="000000" w:themeColor="text1"/>
              </w:rPr>
            </w:pPr>
          </w:p>
        </w:tc>
        <w:tc>
          <w:tcPr>
            <w:tcW w:w="528" w:type="dxa"/>
            <w:tcBorders>
              <w:left w:val="nil"/>
              <w:right w:val="nil"/>
            </w:tcBorders>
          </w:tcPr>
          <w:p w14:paraId="3659EB83"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tcPr>
          <w:p w14:paraId="32ACE2BF" w14:textId="77777777" w:rsidR="00642667" w:rsidRDefault="00642667" w:rsidP="00FB3B16">
            <w:pPr>
              <w:jc w:val="center"/>
              <w:rPr>
                <w:color w:val="000000" w:themeColor="text1"/>
              </w:rPr>
            </w:pPr>
            <w:r>
              <w:rPr>
                <w:color w:val="000000" w:themeColor="text1"/>
              </w:rPr>
              <w:sym w:font="Wingdings" w:char="F071"/>
            </w:r>
          </w:p>
        </w:tc>
        <w:tc>
          <w:tcPr>
            <w:tcW w:w="8280" w:type="dxa"/>
            <w:tcBorders>
              <w:left w:val="nil"/>
              <w:right w:val="nil"/>
            </w:tcBorders>
          </w:tcPr>
          <w:p w14:paraId="2D839147" w14:textId="77777777" w:rsidR="00642667" w:rsidRPr="007B0E75" w:rsidRDefault="00642667" w:rsidP="00FB3B16">
            <w:pPr>
              <w:rPr>
                <w:color w:val="000000" w:themeColor="text1"/>
                <w:sz w:val="20"/>
                <w:szCs w:val="20"/>
              </w:rPr>
            </w:pPr>
            <w:r w:rsidRPr="007B0E75">
              <w:rPr>
                <w:color w:val="000000" w:themeColor="text1"/>
                <w:sz w:val="20"/>
                <w:szCs w:val="20"/>
              </w:rPr>
              <w:t xml:space="preserve">Direct the person to the </w:t>
            </w:r>
            <w:r>
              <w:rPr>
                <w:color w:val="000000" w:themeColor="text1"/>
                <w:sz w:val="20"/>
                <w:szCs w:val="20"/>
              </w:rPr>
              <w:t>Release Gate</w:t>
            </w:r>
            <w:r w:rsidRPr="007B0E75">
              <w:rPr>
                <w:color w:val="000000" w:themeColor="text1"/>
                <w:sz w:val="20"/>
                <w:szCs w:val="20"/>
              </w:rPr>
              <w:t xml:space="preserve"> or Reunification Gate (where the reunification will take place</w:t>
            </w:r>
            <w:r>
              <w:rPr>
                <w:color w:val="000000" w:themeColor="text1"/>
                <w:sz w:val="20"/>
                <w:szCs w:val="20"/>
              </w:rPr>
              <w:t>).</w:t>
            </w:r>
          </w:p>
        </w:tc>
      </w:tr>
      <w:tr w:rsidR="00642667" w14:paraId="16DED8AE" w14:textId="77777777" w:rsidTr="00FB3B16">
        <w:tc>
          <w:tcPr>
            <w:tcW w:w="973" w:type="dxa"/>
            <w:vMerge/>
            <w:tcBorders>
              <w:left w:val="nil"/>
              <w:bottom w:val="nil"/>
              <w:right w:val="nil"/>
            </w:tcBorders>
            <w:shd w:val="clear" w:color="auto" w:fill="C6D9F1" w:themeFill="text2" w:themeFillTint="33"/>
          </w:tcPr>
          <w:p w14:paraId="7CF43641" w14:textId="77777777" w:rsidR="00642667" w:rsidRDefault="00642667" w:rsidP="00FB3B16">
            <w:pPr>
              <w:jc w:val="both"/>
              <w:rPr>
                <w:color w:val="000000" w:themeColor="text1"/>
              </w:rPr>
            </w:pPr>
          </w:p>
        </w:tc>
        <w:tc>
          <w:tcPr>
            <w:tcW w:w="528" w:type="dxa"/>
            <w:tcBorders>
              <w:left w:val="nil"/>
              <w:right w:val="nil"/>
            </w:tcBorders>
          </w:tcPr>
          <w:p w14:paraId="3FD24676"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tcPr>
          <w:p w14:paraId="00E5F79C" w14:textId="77777777" w:rsidR="00642667" w:rsidRDefault="00642667" w:rsidP="00FB3B16">
            <w:pPr>
              <w:jc w:val="center"/>
              <w:rPr>
                <w:color w:val="000000" w:themeColor="text1"/>
              </w:rPr>
            </w:pPr>
            <w:r>
              <w:rPr>
                <w:color w:val="000000" w:themeColor="text1"/>
              </w:rPr>
              <w:sym w:font="Wingdings" w:char="F071"/>
            </w:r>
          </w:p>
        </w:tc>
        <w:tc>
          <w:tcPr>
            <w:tcW w:w="8280" w:type="dxa"/>
            <w:tcBorders>
              <w:left w:val="nil"/>
              <w:right w:val="nil"/>
            </w:tcBorders>
          </w:tcPr>
          <w:p w14:paraId="1158CDE1" w14:textId="77777777" w:rsidR="00642667" w:rsidRDefault="00642667" w:rsidP="00FB3B16">
            <w:pPr>
              <w:rPr>
                <w:color w:val="000000" w:themeColor="text1"/>
              </w:rPr>
            </w:pPr>
            <w:r w:rsidRPr="007B0E75">
              <w:rPr>
                <w:color w:val="000000" w:themeColor="text1"/>
                <w:sz w:val="20"/>
                <w:szCs w:val="20"/>
              </w:rPr>
              <w:t>Staff</w:t>
            </w:r>
            <w:r>
              <w:rPr>
                <w:color w:val="000000" w:themeColor="text1"/>
                <w:sz w:val="20"/>
                <w:szCs w:val="20"/>
              </w:rPr>
              <w:t xml:space="preserve"> - </w:t>
            </w:r>
            <w:r w:rsidRPr="007B0E75">
              <w:rPr>
                <w:color w:val="000000" w:themeColor="text1"/>
                <w:sz w:val="20"/>
                <w:szCs w:val="20"/>
              </w:rPr>
              <w:t>give this form to a “staff runner” to retrieve the student.</w:t>
            </w:r>
          </w:p>
        </w:tc>
      </w:tr>
    </w:tbl>
    <w:p w14:paraId="7E2B4311" w14:textId="77777777" w:rsidR="00642667" w:rsidRDefault="00642667" w:rsidP="00642667">
      <w:pPr>
        <w:jc w:val="both"/>
        <w:rPr>
          <w:color w:val="000000" w:themeColor="text1"/>
        </w:rPr>
      </w:pPr>
    </w:p>
    <w:tbl>
      <w:tblPr>
        <w:tblStyle w:val="TableGrid"/>
        <w:tblW w:w="10255" w:type="dxa"/>
        <w:tblLook w:val="04A0" w:firstRow="1" w:lastRow="0" w:firstColumn="1" w:lastColumn="0" w:noHBand="0" w:noVBand="1"/>
      </w:tblPr>
      <w:tblGrid>
        <w:gridCol w:w="971"/>
        <w:gridCol w:w="561"/>
        <w:gridCol w:w="474"/>
        <w:gridCol w:w="627"/>
        <w:gridCol w:w="1438"/>
        <w:gridCol w:w="3224"/>
        <w:gridCol w:w="1258"/>
        <w:gridCol w:w="1702"/>
      </w:tblGrid>
      <w:tr w:rsidR="00642667" w14:paraId="3B77E7C7" w14:textId="77777777" w:rsidTr="00FB3B16">
        <w:trPr>
          <w:trHeight w:val="350"/>
        </w:trPr>
        <w:tc>
          <w:tcPr>
            <w:tcW w:w="10255" w:type="dxa"/>
            <w:gridSpan w:val="8"/>
            <w:tcBorders>
              <w:top w:val="nil"/>
              <w:left w:val="nil"/>
              <w:bottom w:val="nil"/>
              <w:right w:val="nil"/>
            </w:tcBorders>
            <w:shd w:val="clear" w:color="auto" w:fill="C6D9F1" w:themeFill="text2" w:themeFillTint="33"/>
            <w:vAlign w:val="center"/>
          </w:tcPr>
          <w:p w14:paraId="5CB8E00B" w14:textId="77777777" w:rsidR="00642667" w:rsidRPr="006A2680" w:rsidRDefault="00642667" w:rsidP="00FB3B16">
            <w:pPr>
              <w:jc w:val="center"/>
              <w:rPr>
                <w:b/>
                <w:color w:val="000000" w:themeColor="text1"/>
              </w:rPr>
            </w:pPr>
            <w:r>
              <w:rPr>
                <w:b/>
                <w:color w:val="000000" w:themeColor="text1"/>
              </w:rPr>
              <w:t>RELEASE GATE OR REUNIFICATION AREA</w:t>
            </w:r>
          </w:p>
        </w:tc>
      </w:tr>
      <w:tr w:rsidR="00642667" w14:paraId="6AF58280" w14:textId="77777777" w:rsidTr="00FB3B16">
        <w:tc>
          <w:tcPr>
            <w:tcW w:w="973" w:type="dxa"/>
            <w:vMerge w:val="restart"/>
            <w:tcBorders>
              <w:top w:val="nil"/>
              <w:left w:val="nil"/>
              <w:bottom w:val="nil"/>
              <w:right w:val="nil"/>
            </w:tcBorders>
            <w:shd w:val="clear" w:color="auto" w:fill="C6D9F1"/>
            <w:vAlign w:val="center"/>
          </w:tcPr>
          <w:p w14:paraId="020398B6" w14:textId="77777777" w:rsidR="00642667" w:rsidRPr="00885FDF" w:rsidRDefault="00642667" w:rsidP="00FB3B16">
            <w:pPr>
              <w:jc w:val="center"/>
              <w:rPr>
                <w:color w:val="000000" w:themeColor="text1"/>
                <w:sz w:val="48"/>
                <w:szCs w:val="48"/>
              </w:rPr>
            </w:pPr>
            <w:r w:rsidRPr="00885FDF">
              <w:rPr>
                <w:color w:val="000000" w:themeColor="text1"/>
                <w:sz w:val="48"/>
                <w:szCs w:val="48"/>
              </w:rPr>
              <w:t>3</w:t>
            </w:r>
          </w:p>
        </w:tc>
        <w:tc>
          <w:tcPr>
            <w:tcW w:w="528" w:type="dxa"/>
            <w:tcBorders>
              <w:top w:val="nil"/>
              <w:left w:val="nil"/>
              <w:right w:val="nil"/>
            </w:tcBorders>
            <w:shd w:val="clear" w:color="auto" w:fill="FFFFFF" w:themeFill="background1"/>
          </w:tcPr>
          <w:p w14:paraId="5F06224E" w14:textId="77777777" w:rsidR="00642667" w:rsidRPr="007B0E75" w:rsidRDefault="00642667" w:rsidP="00FB3B16">
            <w:pPr>
              <w:jc w:val="center"/>
              <w:rPr>
                <w:color w:val="000000" w:themeColor="text1"/>
                <w:sz w:val="20"/>
                <w:szCs w:val="20"/>
              </w:rPr>
            </w:pPr>
            <w:r w:rsidRPr="007B0E75">
              <w:rPr>
                <w:color w:val="000000" w:themeColor="text1"/>
                <w:sz w:val="20"/>
                <w:szCs w:val="20"/>
              </w:rPr>
              <w:t>Yes</w:t>
            </w:r>
          </w:p>
        </w:tc>
        <w:tc>
          <w:tcPr>
            <w:tcW w:w="474" w:type="dxa"/>
            <w:tcBorders>
              <w:top w:val="nil"/>
              <w:left w:val="nil"/>
              <w:right w:val="nil"/>
            </w:tcBorders>
            <w:shd w:val="clear" w:color="auto" w:fill="FFFFFF" w:themeFill="background1"/>
          </w:tcPr>
          <w:p w14:paraId="095F0047" w14:textId="77777777" w:rsidR="00642667" w:rsidRPr="007B0E75" w:rsidRDefault="00642667" w:rsidP="00FB3B16">
            <w:pPr>
              <w:jc w:val="center"/>
              <w:rPr>
                <w:color w:val="000000" w:themeColor="text1"/>
                <w:sz w:val="20"/>
                <w:szCs w:val="20"/>
              </w:rPr>
            </w:pPr>
            <w:r w:rsidRPr="007B0E75">
              <w:rPr>
                <w:color w:val="000000" w:themeColor="text1"/>
                <w:sz w:val="20"/>
                <w:szCs w:val="20"/>
              </w:rPr>
              <w:t>No</w:t>
            </w:r>
          </w:p>
        </w:tc>
        <w:tc>
          <w:tcPr>
            <w:tcW w:w="8280" w:type="dxa"/>
            <w:gridSpan w:val="5"/>
            <w:tcBorders>
              <w:top w:val="nil"/>
              <w:left w:val="nil"/>
              <w:right w:val="nil"/>
            </w:tcBorders>
            <w:shd w:val="clear" w:color="auto" w:fill="FFFFFF" w:themeFill="background1"/>
          </w:tcPr>
          <w:p w14:paraId="1C9A6A87" w14:textId="77777777" w:rsidR="00642667" w:rsidRDefault="00642667" w:rsidP="00FB3B16">
            <w:pPr>
              <w:jc w:val="both"/>
              <w:rPr>
                <w:color w:val="000000" w:themeColor="text1"/>
              </w:rPr>
            </w:pPr>
          </w:p>
        </w:tc>
      </w:tr>
      <w:tr w:rsidR="00642667" w14:paraId="4719E5D3" w14:textId="77777777" w:rsidTr="00FB3B16">
        <w:trPr>
          <w:trHeight w:val="269"/>
        </w:trPr>
        <w:tc>
          <w:tcPr>
            <w:tcW w:w="973" w:type="dxa"/>
            <w:vMerge/>
            <w:tcBorders>
              <w:left w:val="nil"/>
              <w:bottom w:val="nil"/>
              <w:right w:val="nil"/>
            </w:tcBorders>
            <w:shd w:val="clear" w:color="auto" w:fill="C6D9F1"/>
          </w:tcPr>
          <w:p w14:paraId="679C50F3" w14:textId="77777777" w:rsidR="00642667" w:rsidRDefault="00642667" w:rsidP="00FB3B16">
            <w:pPr>
              <w:jc w:val="both"/>
              <w:rPr>
                <w:color w:val="000000" w:themeColor="text1"/>
              </w:rPr>
            </w:pPr>
          </w:p>
        </w:tc>
        <w:tc>
          <w:tcPr>
            <w:tcW w:w="528" w:type="dxa"/>
            <w:tcBorders>
              <w:left w:val="nil"/>
              <w:right w:val="nil"/>
            </w:tcBorders>
          </w:tcPr>
          <w:p w14:paraId="72DA5C35"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tcPr>
          <w:p w14:paraId="3E10469B" w14:textId="77777777" w:rsidR="00642667" w:rsidRDefault="00642667" w:rsidP="00FB3B16">
            <w:pPr>
              <w:jc w:val="center"/>
              <w:rPr>
                <w:color w:val="000000" w:themeColor="text1"/>
              </w:rPr>
            </w:pPr>
            <w:r>
              <w:rPr>
                <w:color w:val="000000" w:themeColor="text1"/>
              </w:rPr>
              <w:sym w:font="Wingdings" w:char="F071"/>
            </w:r>
          </w:p>
        </w:tc>
        <w:tc>
          <w:tcPr>
            <w:tcW w:w="8280" w:type="dxa"/>
            <w:gridSpan w:val="5"/>
            <w:tcBorders>
              <w:left w:val="nil"/>
              <w:right w:val="nil"/>
            </w:tcBorders>
          </w:tcPr>
          <w:p w14:paraId="11716AC6" w14:textId="77777777" w:rsidR="00642667" w:rsidRPr="007B0E75" w:rsidRDefault="00642667" w:rsidP="00FB3B16">
            <w:pPr>
              <w:rPr>
                <w:color w:val="000000" w:themeColor="text1"/>
                <w:sz w:val="20"/>
                <w:szCs w:val="20"/>
              </w:rPr>
            </w:pPr>
            <w:r>
              <w:rPr>
                <w:color w:val="000000" w:themeColor="text1"/>
                <w:sz w:val="20"/>
                <w:szCs w:val="20"/>
              </w:rPr>
              <w:t xml:space="preserve">Receive/get student from Assembly Area. </w:t>
            </w:r>
          </w:p>
        </w:tc>
      </w:tr>
      <w:tr w:rsidR="00642667" w14:paraId="7E1B6DC3" w14:textId="77777777" w:rsidTr="00FB3B16">
        <w:tc>
          <w:tcPr>
            <w:tcW w:w="973" w:type="dxa"/>
            <w:vMerge/>
            <w:tcBorders>
              <w:left w:val="nil"/>
              <w:bottom w:val="nil"/>
              <w:right w:val="nil"/>
            </w:tcBorders>
            <w:shd w:val="clear" w:color="auto" w:fill="C6D9F1"/>
          </w:tcPr>
          <w:p w14:paraId="4792BCD3" w14:textId="77777777" w:rsidR="00642667" w:rsidRDefault="00642667" w:rsidP="00FB3B16">
            <w:pPr>
              <w:jc w:val="both"/>
              <w:rPr>
                <w:color w:val="000000" w:themeColor="text1"/>
              </w:rPr>
            </w:pPr>
          </w:p>
        </w:tc>
        <w:tc>
          <w:tcPr>
            <w:tcW w:w="528" w:type="dxa"/>
            <w:tcBorders>
              <w:left w:val="nil"/>
              <w:right w:val="nil"/>
            </w:tcBorders>
          </w:tcPr>
          <w:p w14:paraId="6362B714"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right w:val="nil"/>
            </w:tcBorders>
          </w:tcPr>
          <w:p w14:paraId="5D165E98" w14:textId="77777777" w:rsidR="00642667" w:rsidRDefault="00642667" w:rsidP="00FB3B16">
            <w:pPr>
              <w:jc w:val="center"/>
              <w:rPr>
                <w:color w:val="000000" w:themeColor="text1"/>
              </w:rPr>
            </w:pPr>
            <w:r>
              <w:rPr>
                <w:color w:val="000000" w:themeColor="text1"/>
              </w:rPr>
              <w:sym w:font="Wingdings" w:char="F071"/>
            </w:r>
          </w:p>
        </w:tc>
        <w:tc>
          <w:tcPr>
            <w:tcW w:w="8280" w:type="dxa"/>
            <w:gridSpan w:val="5"/>
            <w:tcBorders>
              <w:left w:val="nil"/>
              <w:right w:val="nil"/>
            </w:tcBorders>
          </w:tcPr>
          <w:p w14:paraId="3E37CF60" w14:textId="77777777" w:rsidR="00642667" w:rsidRPr="007B0E75" w:rsidRDefault="00642667" w:rsidP="00FB3B16">
            <w:pPr>
              <w:rPr>
                <w:color w:val="000000" w:themeColor="text1"/>
                <w:sz w:val="20"/>
                <w:szCs w:val="20"/>
              </w:rPr>
            </w:pPr>
            <w:r>
              <w:rPr>
                <w:color w:val="000000" w:themeColor="text1"/>
                <w:sz w:val="20"/>
                <w:szCs w:val="20"/>
              </w:rPr>
              <w:t xml:space="preserve">Call out the name of the adult listed in Section 1 on this form who is approved to pick up the student. </w:t>
            </w:r>
          </w:p>
        </w:tc>
      </w:tr>
      <w:tr w:rsidR="00642667" w14:paraId="3C1263BF" w14:textId="77777777" w:rsidTr="00FB3B16">
        <w:trPr>
          <w:trHeight w:val="242"/>
        </w:trPr>
        <w:tc>
          <w:tcPr>
            <w:tcW w:w="973" w:type="dxa"/>
            <w:vMerge/>
            <w:tcBorders>
              <w:left w:val="nil"/>
              <w:bottom w:val="nil"/>
              <w:right w:val="nil"/>
            </w:tcBorders>
            <w:shd w:val="clear" w:color="auto" w:fill="C6D9F1"/>
          </w:tcPr>
          <w:p w14:paraId="7D4ED483" w14:textId="77777777" w:rsidR="00642667" w:rsidRDefault="00642667" w:rsidP="00FB3B16">
            <w:pPr>
              <w:jc w:val="both"/>
              <w:rPr>
                <w:color w:val="000000" w:themeColor="text1"/>
              </w:rPr>
            </w:pPr>
          </w:p>
        </w:tc>
        <w:tc>
          <w:tcPr>
            <w:tcW w:w="528" w:type="dxa"/>
            <w:tcBorders>
              <w:left w:val="nil"/>
              <w:bottom w:val="single" w:sz="4" w:space="0" w:color="auto"/>
              <w:right w:val="nil"/>
            </w:tcBorders>
            <w:vAlign w:val="center"/>
          </w:tcPr>
          <w:p w14:paraId="543B9D66" w14:textId="77777777" w:rsidR="00642667" w:rsidRDefault="00642667" w:rsidP="00FB3B16">
            <w:pPr>
              <w:jc w:val="center"/>
              <w:rPr>
                <w:color w:val="000000" w:themeColor="text1"/>
              </w:rPr>
            </w:pPr>
            <w:r>
              <w:rPr>
                <w:color w:val="000000" w:themeColor="text1"/>
              </w:rPr>
              <w:sym w:font="Wingdings" w:char="F071"/>
            </w:r>
          </w:p>
        </w:tc>
        <w:tc>
          <w:tcPr>
            <w:tcW w:w="474" w:type="dxa"/>
            <w:tcBorders>
              <w:left w:val="nil"/>
              <w:bottom w:val="single" w:sz="4" w:space="0" w:color="auto"/>
              <w:right w:val="nil"/>
            </w:tcBorders>
            <w:vAlign w:val="center"/>
          </w:tcPr>
          <w:p w14:paraId="0E123CFB" w14:textId="77777777" w:rsidR="00642667" w:rsidRDefault="00642667" w:rsidP="00FB3B16">
            <w:pPr>
              <w:jc w:val="center"/>
              <w:rPr>
                <w:color w:val="000000" w:themeColor="text1"/>
              </w:rPr>
            </w:pPr>
            <w:r>
              <w:rPr>
                <w:color w:val="000000" w:themeColor="text1"/>
              </w:rPr>
              <w:sym w:font="Wingdings" w:char="F071"/>
            </w:r>
          </w:p>
        </w:tc>
        <w:tc>
          <w:tcPr>
            <w:tcW w:w="8280" w:type="dxa"/>
            <w:gridSpan w:val="5"/>
            <w:tcBorders>
              <w:left w:val="nil"/>
              <w:bottom w:val="single" w:sz="4" w:space="0" w:color="auto"/>
              <w:right w:val="nil"/>
            </w:tcBorders>
          </w:tcPr>
          <w:p w14:paraId="6CBA2460" w14:textId="77777777" w:rsidR="00642667" w:rsidRPr="007B0E75" w:rsidRDefault="00642667" w:rsidP="00FB3B16">
            <w:pPr>
              <w:rPr>
                <w:color w:val="000000" w:themeColor="text1"/>
                <w:sz w:val="20"/>
                <w:szCs w:val="20"/>
              </w:rPr>
            </w:pPr>
            <w:r>
              <w:rPr>
                <w:color w:val="000000" w:themeColor="text1"/>
                <w:sz w:val="20"/>
                <w:szCs w:val="20"/>
              </w:rPr>
              <w:t xml:space="preserve">Verify Photo I.D. again.  Have them sign below to indicate where they are going next.  </w:t>
            </w:r>
          </w:p>
        </w:tc>
      </w:tr>
      <w:tr w:rsidR="00642667" w14:paraId="206AC492" w14:textId="77777777" w:rsidTr="00FB3B16">
        <w:trPr>
          <w:trHeight w:val="80"/>
        </w:trPr>
        <w:tc>
          <w:tcPr>
            <w:tcW w:w="973" w:type="dxa"/>
            <w:vMerge/>
            <w:tcBorders>
              <w:left w:val="nil"/>
              <w:bottom w:val="nil"/>
              <w:right w:val="nil"/>
            </w:tcBorders>
            <w:shd w:val="clear" w:color="auto" w:fill="C6D9F1"/>
          </w:tcPr>
          <w:p w14:paraId="28896D61" w14:textId="77777777" w:rsidR="00642667" w:rsidRDefault="00642667" w:rsidP="00FB3B16">
            <w:pPr>
              <w:jc w:val="both"/>
              <w:rPr>
                <w:color w:val="000000" w:themeColor="text1"/>
              </w:rPr>
            </w:pPr>
          </w:p>
        </w:tc>
        <w:tc>
          <w:tcPr>
            <w:tcW w:w="9282" w:type="dxa"/>
            <w:gridSpan w:val="7"/>
            <w:tcBorders>
              <w:left w:val="nil"/>
              <w:bottom w:val="nil"/>
              <w:right w:val="nil"/>
            </w:tcBorders>
          </w:tcPr>
          <w:p w14:paraId="3B35F7A8" w14:textId="77777777" w:rsidR="00642667" w:rsidRPr="00D924F1" w:rsidRDefault="00642667" w:rsidP="00FB3B16">
            <w:pPr>
              <w:jc w:val="both"/>
              <w:rPr>
                <w:color w:val="000000" w:themeColor="text1"/>
                <w:sz w:val="10"/>
                <w:szCs w:val="10"/>
              </w:rPr>
            </w:pPr>
          </w:p>
        </w:tc>
      </w:tr>
      <w:tr w:rsidR="00642667" w14:paraId="59849D16" w14:textId="77777777" w:rsidTr="00FB3B16">
        <w:tc>
          <w:tcPr>
            <w:tcW w:w="973" w:type="dxa"/>
            <w:vMerge/>
            <w:tcBorders>
              <w:left w:val="nil"/>
              <w:bottom w:val="nil"/>
              <w:right w:val="nil"/>
            </w:tcBorders>
            <w:shd w:val="clear" w:color="auto" w:fill="C6D9F1"/>
          </w:tcPr>
          <w:p w14:paraId="3B03D507" w14:textId="77777777" w:rsidR="00642667" w:rsidRDefault="00642667" w:rsidP="00FB3B16">
            <w:pPr>
              <w:jc w:val="both"/>
              <w:rPr>
                <w:color w:val="000000" w:themeColor="text1"/>
              </w:rPr>
            </w:pPr>
          </w:p>
        </w:tc>
        <w:tc>
          <w:tcPr>
            <w:tcW w:w="3072" w:type="dxa"/>
            <w:gridSpan w:val="4"/>
            <w:tcBorders>
              <w:top w:val="nil"/>
              <w:left w:val="nil"/>
              <w:bottom w:val="nil"/>
              <w:right w:val="nil"/>
            </w:tcBorders>
          </w:tcPr>
          <w:p w14:paraId="1D104C08" w14:textId="77777777" w:rsidR="00642667" w:rsidRPr="00267CAC" w:rsidRDefault="00642667" w:rsidP="00FB3B16">
            <w:pPr>
              <w:jc w:val="right"/>
              <w:rPr>
                <w:b/>
                <w:color w:val="000000" w:themeColor="text1"/>
                <w:sz w:val="16"/>
                <w:szCs w:val="16"/>
              </w:rPr>
            </w:pPr>
            <w:r w:rsidRPr="00267CAC">
              <w:rPr>
                <w:b/>
                <w:color w:val="000000" w:themeColor="text1"/>
                <w:sz w:val="16"/>
                <w:szCs w:val="16"/>
              </w:rPr>
              <w:t>Signature of person releasing student to:</w:t>
            </w:r>
          </w:p>
          <w:p w14:paraId="15418442" w14:textId="77777777" w:rsidR="00642667" w:rsidRPr="00267CAC" w:rsidRDefault="00642667" w:rsidP="00FB3B16">
            <w:pPr>
              <w:jc w:val="right"/>
              <w:rPr>
                <w:color w:val="000000" w:themeColor="text1"/>
                <w:sz w:val="14"/>
                <w:szCs w:val="14"/>
              </w:rPr>
            </w:pPr>
            <w:r w:rsidRPr="00267CAC">
              <w:rPr>
                <w:color w:val="000000" w:themeColor="text1"/>
                <w:sz w:val="14"/>
                <w:szCs w:val="14"/>
              </w:rPr>
              <w:t>Firma de la persona liberando al estudiante:</w:t>
            </w:r>
          </w:p>
        </w:tc>
        <w:tc>
          <w:tcPr>
            <w:tcW w:w="6210" w:type="dxa"/>
            <w:gridSpan w:val="3"/>
            <w:tcBorders>
              <w:top w:val="nil"/>
              <w:left w:val="nil"/>
              <w:bottom w:val="single" w:sz="4" w:space="0" w:color="auto"/>
              <w:right w:val="nil"/>
            </w:tcBorders>
          </w:tcPr>
          <w:p w14:paraId="0D7B980B" w14:textId="77777777" w:rsidR="00642667" w:rsidRDefault="00642667" w:rsidP="00FB3B16">
            <w:pPr>
              <w:jc w:val="both"/>
              <w:rPr>
                <w:color w:val="000000" w:themeColor="text1"/>
              </w:rPr>
            </w:pPr>
          </w:p>
        </w:tc>
      </w:tr>
      <w:tr w:rsidR="00642667" w14:paraId="2564E501" w14:textId="77777777" w:rsidTr="00FB3B16">
        <w:tc>
          <w:tcPr>
            <w:tcW w:w="973" w:type="dxa"/>
            <w:vMerge/>
            <w:tcBorders>
              <w:left w:val="nil"/>
              <w:bottom w:val="nil"/>
              <w:right w:val="nil"/>
            </w:tcBorders>
            <w:shd w:val="clear" w:color="auto" w:fill="C6D9F1"/>
          </w:tcPr>
          <w:p w14:paraId="4F8B2C95" w14:textId="77777777" w:rsidR="00642667" w:rsidRDefault="00642667" w:rsidP="00FB3B16">
            <w:pPr>
              <w:jc w:val="both"/>
              <w:rPr>
                <w:color w:val="000000" w:themeColor="text1"/>
              </w:rPr>
            </w:pPr>
          </w:p>
        </w:tc>
        <w:tc>
          <w:tcPr>
            <w:tcW w:w="1632" w:type="dxa"/>
            <w:gridSpan w:val="3"/>
            <w:tcBorders>
              <w:top w:val="nil"/>
              <w:left w:val="nil"/>
              <w:bottom w:val="nil"/>
              <w:right w:val="nil"/>
            </w:tcBorders>
          </w:tcPr>
          <w:p w14:paraId="293A36EF" w14:textId="77777777" w:rsidR="00642667" w:rsidRDefault="00642667" w:rsidP="00FB3B16">
            <w:pPr>
              <w:jc w:val="center"/>
              <w:rPr>
                <w:color w:val="000000" w:themeColor="text1"/>
              </w:rPr>
            </w:pPr>
          </w:p>
        </w:tc>
        <w:tc>
          <w:tcPr>
            <w:tcW w:w="1440" w:type="dxa"/>
            <w:tcBorders>
              <w:top w:val="nil"/>
              <w:left w:val="nil"/>
              <w:bottom w:val="nil"/>
              <w:right w:val="nil"/>
            </w:tcBorders>
          </w:tcPr>
          <w:p w14:paraId="395A2A65" w14:textId="77777777" w:rsidR="00642667" w:rsidRPr="00267CAC" w:rsidRDefault="00642667" w:rsidP="00FB3B16">
            <w:pPr>
              <w:jc w:val="right"/>
              <w:rPr>
                <w:b/>
                <w:color w:val="000000" w:themeColor="text1"/>
                <w:sz w:val="16"/>
                <w:szCs w:val="16"/>
              </w:rPr>
            </w:pPr>
            <w:r w:rsidRPr="00267CAC">
              <w:rPr>
                <w:b/>
                <w:color w:val="000000" w:themeColor="text1"/>
                <w:sz w:val="16"/>
                <w:szCs w:val="16"/>
              </w:rPr>
              <w:t>Next Destination:</w:t>
            </w:r>
          </w:p>
          <w:p w14:paraId="531927AD" w14:textId="77777777" w:rsidR="00642667" w:rsidRPr="00267CAC" w:rsidRDefault="00642667" w:rsidP="00FB3B16">
            <w:pPr>
              <w:jc w:val="right"/>
              <w:rPr>
                <w:color w:val="000000" w:themeColor="text1"/>
                <w:sz w:val="14"/>
                <w:szCs w:val="14"/>
              </w:rPr>
            </w:pPr>
            <w:r w:rsidRPr="00267CAC">
              <w:rPr>
                <w:color w:val="000000" w:themeColor="text1"/>
                <w:sz w:val="14"/>
                <w:szCs w:val="14"/>
              </w:rPr>
              <w:t>Proximo destino:</w:t>
            </w:r>
          </w:p>
        </w:tc>
        <w:tc>
          <w:tcPr>
            <w:tcW w:w="6210" w:type="dxa"/>
            <w:gridSpan w:val="3"/>
            <w:tcBorders>
              <w:top w:val="nil"/>
              <w:left w:val="nil"/>
              <w:bottom w:val="single" w:sz="4" w:space="0" w:color="auto"/>
              <w:right w:val="nil"/>
            </w:tcBorders>
          </w:tcPr>
          <w:p w14:paraId="07140087" w14:textId="77777777" w:rsidR="00642667" w:rsidRDefault="00642667" w:rsidP="00FB3B16">
            <w:pPr>
              <w:jc w:val="both"/>
              <w:rPr>
                <w:color w:val="000000" w:themeColor="text1"/>
              </w:rPr>
            </w:pPr>
          </w:p>
        </w:tc>
      </w:tr>
      <w:tr w:rsidR="00642667" w14:paraId="1C410273" w14:textId="77777777" w:rsidTr="00FB3B16">
        <w:trPr>
          <w:trHeight w:val="143"/>
        </w:trPr>
        <w:tc>
          <w:tcPr>
            <w:tcW w:w="973" w:type="dxa"/>
            <w:vMerge/>
            <w:tcBorders>
              <w:left w:val="nil"/>
              <w:bottom w:val="nil"/>
              <w:right w:val="nil"/>
            </w:tcBorders>
            <w:shd w:val="clear" w:color="auto" w:fill="C6D9F1"/>
          </w:tcPr>
          <w:p w14:paraId="2AB2266A" w14:textId="77777777" w:rsidR="00642667" w:rsidRDefault="00642667" w:rsidP="00FB3B16">
            <w:pPr>
              <w:jc w:val="both"/>
              <w:rPr>
                <w:color w:val="000000" w:themeColor="text1"/>
              </w:rPr>
            </w:pPr>
          </w:p>
        </w:tc>
        <w:tc>
          <w:tcPr>
            <w:tcW w:w="9282" w:type="dxa"/>
            <w:gridSpan w:val="7"/>
            <w:tcBorders>
              <w:top w:val="nil"/>
              <w:left w:val="nil"/>
              <w:bottom w:val="nil"/>
              <w:right w:val="nil"/>
            </w:tcBorders>
          </w:tcPr>
          <w:p w14:paraId="0F787C30" w14:textId="77777777" w:rsidR="00642667" w:rsidRPr="00954594" w:rsidRDefault="00642667" w:rsidP="00FB3B16">
            <w:pPr>
              <w:jc w:val="both"/>
              <w:rPr>
                <w:color w:val="000000" w:themeColor="text1"/>
                <w:sz w:val="10"/>
                <w:szCs w:val="10"/>
              </w:rPr>
            </w:pPr>
          </w:p>
        </w:tc>
      </w:tr>
      <w:tr w:rsidR="00642667" w14:paraId="5472533D" w14:textId="77777777" w:rsidTr="00FB3B16">
        <w:trPr>
          <w:trHeight w:val="170"/>
        </w:trPr>
        <w:tc>
          <w:tcPr>
            <w:tcW w:w="973" w:type="dxa"/>
            <w:vMerge/>
            <w:tcBorders>
              <w:left w:val="nil"/>
              <w:bottom w:val="nil"/>
              <w:right w:val="nil"/>
            </w:tcBorders>
            <w:shd w:val="clear" w:color="auto" w:fill="C6D9F1"/>
          </w:tcPr>
          <w:p w14:paraId="0507B46C" w14:textId="77777777" w:rsidR="00642667" w:rsidRDefault="00642667" w:rsidP="00FB3B16">
            <w:pPr>
              <w:jc w:val="both"/>
              <w:rPr>
                <w:color w:val="000000" w:themeColor="text1"/>
              </w:rPr>
            </w:pPr>
          </w:p>
        </w:tc>
        <w:tc>
          <w:tcPr>
            <w:tcW w:w="3072" w:type="dxa"/>
            <w:gridSpan w:val="4"/>
            <w:tcBorders>
              <w:top w:val="nil"/>
              <w:left w:val="nil"/>
              <w:bottom w:val="nil"/>
              <w:right w:val="nil"/>
            </w:tcBorders>
            <w:vAlign w:val="bottom"/>
          </w:tcPr>
          <w:p w14:paraId="13A14105" w14:textId="77777777" w:rsidR="00642667" w:rsidRPr="00267CAC" w:rsidRDefault="00642667" w:rsidP="00FB3B16">
            <w:pPr>
              <w:jc w:val="right"/>
              <w:rPr>
                <w:b/>
                <w:color w:val="000000" w:themeColor="text1"/>
                <w:sz w:val="16"/>
                <w:szCs w:val="16"/>
              </w:rPr>
            </w:pPr>
            <w:r w:rsidRPr="00267CAC">
              <w:rPr>
                <w:b/>
                <w:color w:val="000000" w:themeColor="text1"/>
                <w:sz w:val="16"/>
                <w:szCs w:val="16"/>
              </w:rPr>
              <w:t>Staff Signature:</w:t>
            </w:r>
          </w:p>
        </w:tc>
        <w:tc>
          <w:tcPr>
            <w:tcW w:w="3240" w:type="dxa"/>
            <w:tcBorders>
              <w:top w:val="nil"/>
              <w:left w:val="nil"/>
              <w:right w:val="nil"/>
            </w:tcBorders>
          </w:tcPr>
          <w:p w14:paraId="2C480F9F" w14:textId="77777777" w:rsidR="00642667" w:rsidRPr="00267CAC" w:rsidRDefault="00642667" w:rsidP="00FB3B16">
            <w:pPr>
              <w:jc w:val="both"/>
              <w:rPr>
                <w:b/>
                <w:color w:val="000000" w:themeColor="text1"/>
              </w:rPr>
            </w:pPr>
          </w:p>
        </w:tc>
        <w:tc>
          <w:tcPr>
            <w:tcW w:w="1260" w:type="dxa"/>
            <w:tcBorders>
              <w:top w:val="nil"/>
              <w:left w:val="nil"/>
              <w:bottom w:val="nil"/>
              <w:right w:val="nil"/>
            </w:tcBorders>
            <w:vAlign w:val="bottom"/>
          </w:tcPr>
          <w:p w14:paraId="638C0014" w14:textId="77777777" w:rsidR="00642667" w:rsidRPr="00267CAC" w:rsidRDefault="00642667" w:rsidP="00FB3B16">
            <w:pPr>
              <w:jc w:val="right"/>
              <w:rPr>
                <w:b/>
                <w:color w:val="000000" w:themeColor="text1"/>
                <w:sz w:val="14"/>
                <w:szCs w:val="14"/>
              </w:rPr>
            </w:pPr>
            <w:r w:rsidRPr="00267CAC">
              <w:rPr>
                <w:b/>
                <w:color w:val="000000" w:themeColor="text1"/>
                <w:sz w:val="14"/>
                <w:szCs w:val="14"/>
              </w:rPr>
              <w:t>Time of Release:</w:t>
            </w:r>
          </w:p>
        </w:tc>
        <w:tc>
          <w:tcPr>
            <w:tcW w:w="1710" w:type="dxa"/>
            <w:tcBorders>
              <w:top w:val="nil"/>
              <w:left w:val="nil"/>
              <w:right w:val="nil"/>
            </w:tcBorders>
          </w:tcPr>
          <w:p w14:paraId="0CEBFDBF" w14:textId="77777777" w:rsidR="00642667" w:rsidRPr="00267CAC" w:rsidRDefault="00642667" w:rsidP="00FB3B16">
            <w:pPr>
              <w:jc w:val="both"/>
              <w:rPr>
                <w:b/>
                <w:color w:val="000000" w:themeColor="text1"/>
              </w:rPr>
            </w:pPr>
          </w:p>
        </w:tc>
      </w:tr>
    </w:tbl>
    <w:p w14:paraId="6E19C27B" w14:textId="77777777" w:rsidR="001D4457" w:rsidRDefault="00642667" w:rsidP="00642667">
      <w:pPr>
        <w:rPr>
          <w:b/>
        </w:rPr>
        <w:sectPr w:rsidR="001D4457" w:rsidSect="00FB3B16">
          <w:pgSz w:w="12240" w:h="15840"/>
          <w:pgMar w:top="720" w:right="720" w:bottom="720" w:left="720" w:header="720" w:footer="720" w:gutter="0"/>
          <w:cols w:space="720"/>
          <w:docGrid w:linePitch="360"/>
        </w:sectPr>
      </w:pPr>
      <w:r w:rsidRPr="00AF41CE">
        <w:rPr>
          <w:b/>
        </w:rPr>
        <w:t>NOTES from Request Gate, Assembly Area or Release Gate</w:t>
      </w:r>
      <w:r>
        <w:rPr>
          <w:b/>
        </w:rPr>
        <w:t xml:space="preserve"> ON BACK OF FORM</w:t>
      </w:r>
      <w:r w:rsidRPr="00AF41CE">
        <w:rPr>
          <w:b/>
        </w:rPr>
        <w:t xml:space="preserve"> </w:t>
      </w:r>
    </w:p>
    <w:p w14:paraId="78EB377C" w14:textId="77777777" w:rsidR="00642667" w:rsidRPr="00D93654" w:rsidRDefault="00642667" w:rsidP="00642667">
      <w:pPr>
        <w:pStyle w:val="Heading2"/>
        <w:rPr>
          <w:rFonts w:ascii="Arial" w:hAnsi="Arial"/>
          <w:sz w:val="28"/>
          <w:szCs w:val="28"/>
        </w:rPr>
      </w:pPr>
      <w:r w:rsidRPr="00D93654">
        <w:rPr>
          <w:rFonts w:ascii="Arial" w:hAnsi="Arial"/>
          <w:sz w:val="28"/>
          <w:szCs w:val="28"/>
        </w:rPr>
        <w:lastRenderedPageBreak/>
        <w:t>Student Release Log</w:t>
      </w:r>
    </w:p>
    <w:p w14:paraId="72BC80E3" w14:textId="77777777" w:rsidR="00642667" w:rsidRPr="00D93654" w:rsidRDefault="00642667" w:rsidP="00642667">
      <w:pPr>
        <w:rPr>
          <w:rFonts w:cs="Arial"/>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1145"/>
        <w:gridCol w:w="7123"/>
        <w:gridCol w:w="371"/>
        <w:gridCol w:w="817"/>
        <w:gridCol w:w="4944"/>
      </w:tblGrid>
      <w:tr w:rsidR="00642667" w:rsidRPr="00D93654" w14:paraId="0E80B318" w14:textId="77777777" w:rsidTr="00FB3B16">
        <w:trPr>
          <w:trHeight w:val="317"/>
        </w:trPr>
        <w:tc>
          <w:tcPr>
            <w:tcW w:w="868" w:type="dxa"/>
            <w:vAlign w:val="bottom"/>
            <w:hideMark/>
          </w:tcPr>
          <w:p w14:paraId="44A97395" w14:textId="77777777" w:rsidR="00642667" w:rsidRPr="00D93654" w:rsidRDefault="00642667" w:rsidP="00FB3B16">
            <w:pPr>
              <w:autoSpaceDE w:val="0"/>
              <w:autoSpaceDN w:val="0"/>
              <w:rPr>
                <w:rFonts w:cs="Arial"/>
              </w:rPr>
            </w:pPr>
            <w:r w:rsidRPr="00D93654">
              <w:rPr>
                <w:rFonts w:cs="Arial"/>
              </w:rPr>
              <w:t>School</w:t>
            </w:r>
          </w:p>
        </w:tc>
        <w:tc>
          <w:tcPr>
            <w:tcW w:w="5400" w:type="dxa"/>
            <w:tcBorders>
              <w:top w:val="nil"/>
              <w:left w:val="nil"/>
              <w:bottom w:val="single" w:sz="4" w:space="0" w:color="auto"/>
              <w:right w:val="nil"/>
            </w:tcBorders>
            <w:vAlign w:val="bottom"/>
            <w:hideMark/>
          </w:tcPr>
          <w:p w14:paraId="33C4035B" w14:textId="77777777" w:rsidR="00642667" w:rsidRPr="00D93654" w:rsidRDefault="00642667" w:rsidP="00FB3B16">
            <w:pPr>
              <w:autoSpaceDE w:val="0"/>
              <w:autoSpaceDN w:val="0"/>
              <w:rPr>
                <w:rFonts w:cs="Arial"/>
                <w:highlight w:val="yellow"/>
              </w:rPr>
            </w:pPr>
            <w:r w:rsidRPr="00D93654">
              <w:rPr>
                <w:rFonts w:cs="Arial"/>
                <w:highlight w:val="yellow"/>
              </w:rPr>
              <w:t>{SchoolName}</w:t>
            </w:r>
          </w:p>
        </w:tc>
        <w:tc>
          <w:tcPr>
            <w:tcW w:w="281" w:type="dxa"/>
            <w:vAlign w:val="bottom"/>
          </w:tcPr>
          <w:p w14:paraId="01C186F0" w14:textId="77777777" w:rsidR="00642667" w:rsidRPr="00D93654" w:rsidRDefault="00642667" w:rsidP="00FB3B16">
            <w:pPr>
              <w:autoSpaceDE w:val="0"/>
              <w:autoSpaceDN w:val="0"/>
              <w:rPr>
                <w:rFonts w:cs="Arial"/>
              </w:rPr>
            </w:pPr>
          </w:p>
        </w:tc>
        <w:tc>
          <w:tcPr>
            <w:tcW w:w="619" w:type="dxa"/>
            <w:vAlign w:val="bottom"/>
            <w:hideMark/>
          </w:tcPr>
          <w:p w14:paraId="78626699" w14:textId="77777777" w:rsidR="00642667" w:rsidRPr="00D93654" w:rsidRDefault="00642667" w:rsidP="00FB3B16">
            <w:pPr>
              <w:autoSpaceDE w:val="0"/>
              <w:autoSpaceDN w:val="0"/>
              <w:rPr>
                <w:rFonts w:cs="Arial"/>
              </w:rPr>
            </w:pPr>
            <w:r w:rsidRPr="00D93654">
              <w:rPr>
                <w:rFonts w:cs="Arial"/>
              </w:rPr>
              <w:t>Date</w:t>
            </w:r>
          </w:p>
        </w:tc>
        <w:tc>
          <w:tcPr>
            <w:tcW w:w="3748" w:type="dxa"/>
            <w:tcBorders>
              <w:top w:val="nil"/>
              <w:left w:val="nil"/>
              <w:bottom w:val="single" w:sz="4" w:space="0" w:color="auto"/>
              <w:right w:val="nil"/>
            </w:tcBorders>
            <w:vAlign w:val="bottom"/>
          </w:tcPr>
          <w:p w14:paraId="7206EB60" w14:textId="77777777" w:rsidR="00642667" w:rsidRPr="00D93654" w:rsidRDefault="00642667" w:rsidP="00FB3B16">
            <w:pPr>
              <w:autoSpaceDE w:val="0"/>
              <w:autoSpaceDN w:val="0"/>
              <w:rPr>
                <w:rFonts w:cs="Arial"/>
              </w:rPr>
            </w:pPr>
          </w:p>
        </w:tc>
      </w:tr>
    </w:tbl>
    <w:p w14:paraId="7A6364E0" w14:textId="77777777" w:rsidR="00642667" w:rsidRPr="00D93654" w:rsidRDefault="00642667" w:rsidP="00642667">
      <w:pPr>
        <w:rPr>
          <w:rFonts w:cs="Arial"/>
        </w:rPr>
      </w:pPr>
    </w:p>
    <w:p w14:paraId="5221D850" w14:textId="77777777" w:rsidR="00642667" w:rsidRPr="00D93654" w:rsidRDefault="00642667" w:rsidP="00642667">
      <w:pPr>
        <w:autoSpaceDE w:val="0"/>
        <w:autoSpaceDN w:val="0"/>
        <w:jc w:val="both"/>
        <w:rPr>
          <w:rFonts w:cs="Arial"/>
          <w:color w:val="000000" w:themeColor="text1"/>
        </w:rPr>
      </w:pPr>
    </w:p>
    <w:tbl>
      <w:tblPr>
        <w:tblStyle w:val="TableGrid3"/>
        <w:tblW w:w="5000" w:type="pct"/>
        <w:tblInd w:w="0" w:type="dxa"/>
        <w:tblLayout w:type="fixed"/>
        <w:tblCellMar>
          <w:top w:w="58" w:type="dxa"/>
          <w:left w:w="58" w:type="dxa"/>
          <w:right w:w="58" w:type="dxa"/>
        </w:tblCellMar>
        <w:tblLook w:val="04A0" w:firstRow="1" w:lastRow="0" w:firstColumn="1" w:lastColumn="0" w:noHBand="0" w:noVBand="1"/>
      </w:tblPr>
      <w:tblGrid>
        <w:gridCol w:w="414"/>
        <w:gridCol w:w="2498"/>
        <w:gridCol w:w="2498"/>
        <w:gridCol w:w="1250"/>
        <w:gridCol w:w="3685"/>
        <w:gridCol w:w="1133"/>
        <w:gridCol w:w="2912"/>
      </w:tblGrid>
      <w:tr w:rsidR="00642667" w:rsidRPr="00D93654" w14:paraId="06F2C325"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774677A" w14:textId="77777777" w:rsidR="00642667" w:rsidRPr="00D93654" w:rsidRDefault="00642667" w:rsidP="00FB3B16">
            <w:pPr>
              <w:autoSpaceDE w:val="0"/>
              <w:autoSpaceDN w:val="0"/>
              <w:rPr>
                <w:rFonts w:cs="Arial"/>
                <w:b/>
              </w:rPr>
            </w:pPr>
          </w:p>
        </w:tc>
        <w:tc>
          <w:tcPr>
            <w:tcW w:w="24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7B29B2C" w14:textId="77777777" w:rsidR="00642667" w:rsidRPr="00D93654" w:rsidRDefault="00642667" w:rsidP="00FB3B16">
            <w:pPr>
              <w:autoSpaceDE w:val="0"/>
              <w:autoSpaceDN w:val="0"/>
              <w:jc w:val="center"/>
              <w:rPr>
                <w:rFonts w:cs="Arial"/>
                <w:b/>
              </w:rPr>
            </w:pPr>
            <w:r w:rsidRPr="00D93654">
              <w:rPr>
                <w:rFonts w:cs="Arial"/>
                <w:b/>
              </w:rPr>
              <w:t>Student’s Name</w:t>
            </w:r>
          </w:p>
        </w:tc>
        <w:tc>
          <w:tcPr>
            <w:tcW w:w="24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F7B789" w14:textId="77777777" w:rsidR="00642667" w:rsidRPr="00D93654" w:rsidRDefault="00642667" w:rsidP="00FB3B16">
            <w:pPr>
              <w:autoSpaceDE w:val="0"/>
              <w:autoSpaceDN w:val="0"/>
              <w:jc w:val="center"/>
              <w:rPr>
                <w:rFonts w:cs="Arial"/>
                <w:b/>
              </w:rPr>
            </w:pPr>
            <w:r w:rsidRPr="00D93654">
              <w:rPr>
                <w:rFonts w:cs="Arial"/>
                <w:b/>
              </w:rPr>
              <w:t>Teacher/Room Number</w:t>
            </w:r>
          </w:p>
        </w:tc>
        <w:tc>
          <w:tcPr>
            <w:tcW w:w="125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F48C05D" w14:textId="77777777" w:rsidR="00642667" w:rsidRPr="00D93654" w:rsidRDefault="00642667" w:rsidP="00FB3B16">
            <w:pPr>
              <w:autoSpaceDE w:val="0"/>
              <w:autoSpaceDN w:val="0"/>
              <w:jc w:val="center"/>
              <w:rPr>
                <w:rFonts w:cs="Arial"/>
                <w:b/>
              </w:rPr>
            </w:pPr>
            <w:r w:rsidRPr="00D93654">
              <w:rPr>
                <w:rFonts w:cs="Arial"/>
                <w:b/>
              </w:rPr>
              <w:t>Release Time</w:t>
            </w:r>
          </w:p>
        </w:tc>
        <w:tc>
          <w:tcPr>
            <w:tcW w:w="36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5086F19" w14:textId="77777777" w:rsidR="00642667" w:rsidRPr="00D93654" w:rsidRDefault="00642667" w:rsidP="00FB3B16">
            <w:pPr>
              <w:autoSpaceDE w:val="0"/>
              <w:autoSpaceDN w:val="0"/>
              <w:jc w:val="center"/>
              <w:rPr>
                <w:rFonts w:cs="Arial"/>
                <w:b/>
              </w:rPr>
            </w:pPr>
            <w:r w:rsidRPr="00D93654">
              <w:rPr>
                <w:rFonts w:cs="Arial"/>
                <w:b/>
              </w:rPr>
              <w:t>Name of Person Released to</w:t>
            </w:r>
          </w:p>
        </w:tc>
        <w:tc>
          <w:tcPr>
            <w:tcW w:w="113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F9AFE93" w14:textId="77777777" w:rsidR="00642667" w:rsidRPr="00D93654" w:rsidRDefault="00642667" w:rsidP="00FB3B16">
            <w:pPr>
              <w:autoSpaceDE w:val="0"/>
              <w:autoSpaceDN w:val="0"/>
              <w:jc w:val="center"/>
              <w:rPr>
                <w:rFonts w:cs="Arial"/>
                <w:b/>
              </w:rPr>
            </w:pPr>
            <w:r w:rsidRPr="00D93654">
              <w:rPr>
                <w:rFonts w:cs="Arial"/>
                <w:b/>
              </w:rPr>
              <w:t>I.D. Verified</w:t>
            </w:r>
          </w:p>
          <w:p w14:paraId="28254E35" w14:textId="77777777" w:rsidR="00642667" w:rsidRPr="00D93654" w:rsidRDefault="00642667" w:rsidP="00FB3B16">
            <w:pPr>
              <w:autoSpaceDE w:val="0"/>
              <w:autoSpaceDN w:val="0"/>
              <w:jc w:val="center"/>
              <w:rPr>
                <w:rFonts w:cs="Arial"/>
                <w:b/>
              </w:rPr>
            </w:pPr>
            <w:r w:rsidRPr="00D93654">
              <w:rPr>
                <w:rFonts w:cs="Arial"/>
                <w:b/>
              </w:rPr>
              <w:t>(Staff</w:t>
            </w:r>
          </w:p>
          <w:p w14:paraId="3A360405" w14:textId="77777777" w:rsidR="00642667" w:rsidRPr="00D93654" w:rsidRDefault="00642667" w:rsidP="00FB3B16">
            <w:pPr>
              <w:autoSpaceDE w:val="0"/>
              <w:autoSpaceDN w:val="0"/>
              <w:jc w:val="center"/>
              <w:rPr>
                <w:rFonts w:cs="Arial"/>
                <w:b/>
              </w:rPr>
            </w:pPr>
            <w:r w:rsidRPr="00D93654">
              <w:rPr>
                <w:rFonts w:cs="Arial"/>
                <w:b/>
              </w:rPr>
              <w:t>Initials)</w:t>
            </w:r>
          </w:p>
        </w:tc>
        <w:tc>
          <w:tcPr>
            <w:tcW w:w="291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5451992" w14:textId="77777777" w:rsidR="00642667" w:rsidRPr="00D93654" w:rsidRDefault="00642667" w:rsidP="00FB3B16">
            <w:pPr>
              <w:autoSpaceDE w:val="0"/>
              <w:autoSpaceDN w:val="0"/>
              <w:jc w:val="center"/>
              <w:rPr>
                <w:rFonts w:cs="Arial"/>
                <w:b/>
              </w:rPr>
            </w:pPr>
            <w:r w:rsidRPr="00D93654">
              <w:rPr>
                <w:rFonts w:cs="Arial"/>
                <w:b/>
              </w:rPr>
              <w:t>Signature of Adult Receiving Student</w:t>
            </w:r>
          </w:p>
        </w:tc>
      </w:tr>
      <w:tr w:rsidR="00642667" w:rsidRPr="00D93654" w14:paraId="02B09F2C"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2A351266" w14:textId="77777777" w:rsidR="00642667" w:rsidRPr="00D93654" w:rsidRDefault="00642667" w:rsidP="00FB3B16">
            <w:pPr>
              <w:autoSpaceDE w:val="0"/>
              <w:autoSpaceDN w:val="0"/>
              <w:rPr>
                <w:rFonts w:cs="Arial"/>
              </w:rPr>
            </w:pPr>
            <w:r w:rsidRPr="00D93654">
              <w:rPr>
                <w:rFonts w:cs="Arial"/>
              </w:rPr>
              <w:t>1</w:t>
            </w:r>
          </w:p>
        </w:tc>
        <w:tc>
          <w:tcPr>
            <w:tcW w:w="2498" w:type="dxa"/>
            <w:tcBorders>
              <w:top w:val="single" w:sz="4" w:space="0" w:color="auto"/>
              <w:left w:val="single" w:sz="4" w:space="0" w:color="auto"/>
              <w:bottom w:val="single" w:sz="4" w:space="0" w:color="auto"/>
              <w:right w:val="single" w:sz="4" w:space="0" w:color="auto"/>
            </w:tcBorders>
            <w:hideMark/>
          </w:tcPr>
          <w:p w14:paraId="510F901F"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5D18D086"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1C0487AA"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74D53635"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328D8AF6"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7B18D502" w14:textId="77777777" w:rsidR="00642667" w:rsidRPr="00D93654" w:rsidRDefault="00642667" w:rsidP="00FB3B16">
            <w:pPr>
              <w:autoSpaceDE w:val="0"/>
              <w:autoSpaceDN w:val="0"/>
              <w:rPr>
                <w:rFonts w:cs="Arial"/>
              </w:rPr>
            </w:pPr>
          </w:p>
        </w:tc>
      </w:tr>
      <w:tr w:rsidR="00642667" w:rsidRPr="00D93654" w14:paraId="24EBB70F"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4CD70EC2" w14:textId="77777777" w:rsidR="00642667" w:rsidRPr="00D93654" w:rsidRDefault="00642667" w:rsidP="00FB3B16">
            <w:pPr>
              <w:autoSpaceDE w:val="0"/>
              <w:autoSpaceDN w:val="0"/>
              <w:rPr>
                <w:rFonts w:cs="Arial"/>
              </w:rPr>
            </w:pPr>
            <w:r w:rsidRPr="00D93654">
              <w:rPr>
                <w:rFonts w:cs="Arial"/>
              </w:rPr>
              <w:t>2</w:t>
            </w:r>
          </w:p>
        </w:tc>
        <w:tc>
          <w:tcPr>
            <w:tcW w:w="2498" w:type="dxa"/>
            <w:tcBorders>
              <w:top w:val="single" w:sz="4" w:space="0" w:color="auto"/>
              <w:left w:val="single" w:sz="4" w:space="0" w:color="auto"/>
              <w:bottom w:val="single" w:sz="4" w:space="0" w:color="auto"/>
              <w:right w:val="single" w:sz="4" w:space="0" w:color="auto"/>
            </w:tcBorders>
            <w:hideMark/>
          </w:tcPr>
          <w:p w14:paraId="715E1605"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417FC417"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5D926D03"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556CF0F1"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4F643A1F"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531698AB" w14:textId="77777777" w:rsidR="00642667" w:rsidRPr="00D93654" w:rsidRDefault="00642667" w:rsidP="00FB3B16">
            <w:pPr>
              <w:autoSpaceDE w:val="0"/>
              <w:autoSpaceDN w:val="0"/>
              <w:rPr>
                <w:rFonts w:cs="Arial"/>
              </w:rPr>
            </w:pPr>
          </w:p>
        </w:tc>
      </w:tr>
      <w:tr w:rsidR="00642667" w:rsidRPr="00D93654" w14:paraId="188290AC"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01DA7340" w14:textId="77777777" w:rsidR="00642667" w:rsidRPr="00D93654" w:rsidRDefault="00642667" w:rsidP="00FB3B16">
            <w:pPr>
              <w:autoSpaceDE w:val="0"/>
              <w:autoSpaceDN w:val="0"/>
              <w:rPr>
                <w:rFonts w:cs="Arial"/>
              </w:rPr>
            </w:pPr>
            <w:r w:rsidRPr="00D93654">
              <w:rPr>
                <w:rFonts w:cs="Arial"/>
              </w:rPr>
              <w:t>3</w:t>
            </w:r>
          </w:p>
        </w:tc>
        <w:tc>
          <w:tcPr>
            <w:tcW w:w="2498" w:type="dxa"/>
            <w:tcBorders>
              <w:top w:val="single" w:sz="4" w:space="0" w:color="auto"/>
              <w:left w:val="single" w:sz="4" w:space="0" w:color="auto"/>
              <w:bottom w:val="single" w:sz="4" w:space="0" w:color="auto"/>
              <w:right w:val="single" w:sz="4" w:space="0" w:color="auto"/>
            </w:tcBorders>
            <w:hideMark/>
          </w:tcPr>
          <w:p w14:paraId="34840597"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47D73332"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25D3DEA1"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4C109BAE"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34315035"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62DECD9B" w14:textId="77777777" w:rsidR="00642667" w:rsidRPr="00D93654" w:rsidRDefault="00642667" w:rsidP="00FB3B16">
            <w:pPr>
              <w:autoSpaceDE w:val="0"/>
              <w:autoSpaceDN w:val="0"/>
              <w:rPr>
                <w:rFonts w:cs="Arial"/>
              </w:rPr>
            </w:pPr>
          </w:p>
        </w:tc>
      </w:tr>
      <w:tr w:rsidR="00642667" w:rsidRPr="00D93654" w14:paraId="2481C9D3"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63F4D665" w14:textId="77777777" w:rsidR="00642667" w:rsidRPr="00D93654" w:rsidRDefault="00642667" w:rsidP="00FB3B16">
            <w:pPr>
              <w:autoSpaceDE w:val="0"/>
              <w:autoSpaceDN w:val="0"/>
              <w:rPr>
                <w:rFonts w:cs="Arial"/>
              </w:rPr>
            </w:pPr>
            <w:r w:rsidRPr="00D93654">
              <w:rPr>
                <w:rFonts w:cs="Arial"/>
              </w:rPr>
              <w:t>4</w:t>
            </w:r>
          </w:p>
        </w:tc>
        <w:tc>
          <w:tcPr>
            <w:tcW w:w="2498" w:type="dxa"/>
            <w:tcBorders>
              <w:top w:val="single" w:sz="4" w:space="0" w:color="auto"/>
              <w:left w:val="single" w:sz="4" w:space="0" w:color="auto"/>
              <w:bottom w:val="single" w:sz="4" w:space="0" w:color="auto"/>
              <w:right w:val="single" w:sz="4" w:space="0" w:color="auto"/>
            </w:tcBorders>
            <w:hideMark/>
          </w:tcPr>
          <w:p w14:paraId="42D1DE92"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085466E0"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28FB5F11"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4E7AD1C9"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58CEF837"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17153AE9" w14:textId="77777777" w:rsidR="00642667" w:rsidRPr="00D93654" w:rsidRDefault="00642667" w:rsidP="00FB3B16">
            <w:pPr>
              <w:autoSpaceDE w:val="0"/>
              <w:autoSpaceDN w:val="0"/>
              <w:rPr>
                <w:rFonts w:cs="Arial"/>
              </w:rPr>
            </w:pPr>
          </w:p>
        </w:tc>
      </w:tr>
      <w:tr w:rsidR="00642667" w:rsidRPr="00D93654" w14:paraId="459F3740"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22285A94" w14:textId="77777777" w:rsidR="00642667" w:rsidRPr="00D93654" w:rsidRDefault="00642667" w:rsidP="00FB3B16">
            <w:pPr>
              <w:autoSpaceDE w:val="0"/>
              <w:autoSpaceDN w:val="0"/>
              <w:rPr>
                <w:rFonts w:cs="Arial"/>
              </w:rPr>
            </w:pPr>
            <w:r w:rsidRPr="00D93654">
              <w:rPr>
                <w:rFonts w:cs="Arial"/>
              </w:rPr>
              <w:t>5</w:t>
            </w:r>
          </w:p>
        </w:tc>
        <w:tc>
          <w:tcPr>
            <w:tcW w:w="2498" w:type="dxa"/>
            <w:tcBorders>
              <w:top w:val="single" w:sz="4" w:space="0" w:color="auto"/>
              <w:left w:val="single" w:sz="4" w:space="0" w:color="auto"/>
              <w:bottom w:val="single" w:sz="4" w:space="0" w:color="auto"/>
              <w:right w:val="single" w:sz="4" w:space="0" w:color="auto"/>
            </w:tcBorders>
            <w:hideMark/>
          </w:tcPr>
          <w:p w14:paraId="012798B7"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671A59C1"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78F22092"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7BD87613"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3A36AC9E"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5E88EAA9" w14:textId="77777777" w:rsidR="00642667" w:rsidRPr="00D93654" w:rsidRDefault="00642667" w:rsidP="00FB3B16">
            <w:pPr>
              <w:autoSpaceDE w:val="0"/>
              <w:autoSpaceDN w:val="0"/>
              <w:rPr>
                <w:rFonts w:cs="Arial"/>
              </w:rPr>
            </w:pPr>
          </w:p>
        </w:tc>
      </w:tr>
      <w:tr w:rsidR="00642667" w:rsidRPr="00D93654" w14:paraId="53F88F6B"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081774A2" w14:textId="77777777" w:rsidR="00642667" w:rsidRPr="00D93654" w:rsidRDefault="00642667" w:rsidP="00FB3B16">
            <w:pPr>
              <w:autoSpaceDE w:val="0"/>
              <w:autoSpaceDN w:val="0"/>
              <w:rPr>
                <w:rFonts w:cs="Arial"/>
              </w:rPr>
            </w:pPr>
            <w:r w:rsidRPr="00D93654">
              <w:rPr>
                <w:rFonts w:cs="Arial"/>
              </w:rPr>
              <w:t>6</w:t>
            </w:r>
          </w:p>
        </w:tc>
        <w:tc>
          <w:tcPr>
            <w:tcW w:w="2498" w:type="dxa"/>
            <w:tcBorders>
              <w:top w:val="single" w:sz="4" w:space="0" w:color="auto"/>
              <w:left w:val="single" w:sz="4" w:space="0" w:color="auto"/>
              <w:bottom w:val="single" w:sz="4" w:space="0" w:color="auto"/>
              <w:right w:val="single" w:sz="4" w:space="0" w:color="auto"/>
            </w:tcBorders>
            <w:hideMark/>
          </w:tcPr>
          <w:p w14:paraId="06E2314A"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2E898D78"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6E05072A"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51F0B68A"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1A97B5B6"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4922B7F8" w14:textId="77777777" w:rsidR="00642667" w:rsidRPr="00D93654" w:rsidRDefault="00642667" w:rsidP="00FB3B16">
            <w:pPr>
              <w:autoSpaceDE w:val="0"/>
              <w:autoSpaceDN w:val="0"/>
              <w:rPr>
                <w:rFonts w:cs="Arial"/>
              </w:rPr>
            </w:pPr>
          </w:p>
        </w:tc>
      </w:tr>
      <w:tr w:rsidR="00642667" w:rsidRPr="00D93654" w14:paraId="607973B6"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01A2CC0C" w14:textId="77777777" w:rsidR="00642667" w:rsidRPr="00D93654" w:rsidRDefault="00642667" w:rsidP="00FB3B16">
            <w:pPr>
              <w:autoSpaceDE w:val="0"/>
              <w:autoSpaceDN w:val="0"/>
              <w:rPr>
                <w:rFonts w:cs="Arial"/>
              </w:rPr>
            </w:pPr>
            <w:r w:rsidRPr="00D93654">
              <w:rPr>
                <w:rFonts w:cs="Arial"/>
              </w:rPr>
              <w:t>7</w:t>
            </w:r>
          </w:p>
        </w:tc>
        <w:tc>
          <w:tcPr>
            <w:tcW w:w="2498" w:type="dxa"/>
            <w:tcBorders>
              <w:top w:val="single" w:sz="4" w:space="0" w:color="auto"/>
              <w:left w:val="single" w:sz="4" w:space="0" w:color="auto"/>
              <w:bottom w:val="single" w:sz="4" w:space="0" w:color="auto"/>
              <w:right w:val="single" w:sz="4" w:space="0" w:color="auto"/>
            </w:tcBorders>
            <w:hideMark/>
          </w:tcPr>
          <w:p w14:paraId="5D7AA978"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45C45AE1"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18DF3977"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46AC47E5"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5A4F08D6"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2512E21F" w14:textId="77777777" w:rsidR="00642667" w:rsidRPr="00D93654" w:rsidRDefault="00642667" w:rsidP="00FB3B16">
            <w:pPr>
              <w:autoSpaceDE w:val="0"/>
              <w:autoSpaceDN w:val="0"/>
              <w:rPr>
                <w:rFonts w:cs="Arial"/>
              </w:rPr>
            </w:pPr>
          </w:p>
        </w:tc>
      </w:tr>
      <w:tr w:rsidR="00642667" w:rsidRPr="00D93654" w14:paraId="16A810AA"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2E58ECA7" w14:textId="77777777" w:rsidR="00642667" w:rsidRPr="00D93654" w:rsidRDefault="00642667" w:rsidP="00FB3B16">
            <w:pPr>
              <w:autoSpaceDE w:val="0"/>
              <w:autoSpaceDN w:val="0"/>
              <w:rPr>
                <w:rFonts w:cs="Arial"/>
              </w:rPr>
            </w:pPr>
            <w:r w:rsidRPr="00D93654">
              <w:rPr>
                <w:rFonts w:cs="Arial"/>
              </w:rPr>
              <w:t>8</w:t>
            </w:r>
          </w:p>
        </w:tc>
        <w:tc>
          <w:tcPr>
            <w:tcW w:w="2498" w:type="dxa"/>
            <w:tcBorders>
              <w:top w:val="single" w:sz="4" w:space="0" w:color="auto"/>
              <w:left w:val="single" w:sz="4" w:space="0" w:color="auto"/>
              <w:bottom w:val="single" w:sz="4" w:space="0" w:color="auto"/>
              <w:right w:val="single" w:sz="4" w:space="0" w:color="auto"/>
            </w:tcBorders>
            <w:hideMark/>
          </w:tcPr>
          <w:p w14:paraId="247B8CD9"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32D733EE"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04EFF5CD"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04B55FC4"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3D278EB6"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319AB1E9" w14:textId="77777777" w:rsidR="00642667" w:rsidRPr="00D93654" w:rsidRDefault="00642667" w:rsidP="00FB3B16">
            <w:pPr>
              <w:autoSpaceDE w:val="0"/>
              <w:autoSpaceDN w:val="0"/>
              <w:rPr>
                <w:rFonts w:cs="Arial"/>
              </w:rPr>
            </w:pPr>
          </w:p>
        </w:tc>
      </w:tr>
      <w:tr w:rsidR="00642667" w:rsidRPr="00D93654" w14:paraId="12AF775D"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4893F524" w14:textId="77777777" w:rsidR="00642667" w:rsidRPr="00D93654" w:rsidRDefault="00642667" w:rsidP="00FB3B16">
            <w:pPr>
              <w:autoSpaceDE w:val="0"/>
              <w:autoSpaceDN w:val="0"/>
              <w:rPr>
                <w:rFonts w:cs="Arial"/>
              </w:rPr>
            </w:pPr>
            <w:r w:rsidRPr="00D93654">
              <w:rPr>
                <w:rFonts w:cs="Arial"/>
              </w:rPr>
              <w:t>9</w:t>
            </w:r>
          </w:p>
        </w:tc>
        <w:tc>
          <w:tcPr>
            <w:tcW w:w="2498" w:type="dxa"/>
            <w:tcBorders>
              <w:top w:val="single" w:sz="4" w:space="0" w:color="auto"/>
              <w:left w:val="single" w:sz="4" w:space="0" w:color="auto"/>
              <w:bottom w:val="single" w:sz="4" w:space="0" w:color="auto"/>
              <w:right w:val="single" w:sz="4" w:space="0" w:color="auto"/>
            </w:tcBorders>
            <w:hideMark/>
          </w:tcPr>
          <w:p w14:paraId="6F30466F"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2A0B00CB"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032A37F4"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05B134B5"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7A3FA58C"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76BED99E" w14:textId="77777777" w:rsidR="00642667" w:rsidRPr="00D93654" w:rsidRDefault="00642667" w:rsidP="00FB3B16">
            <w:pPr>
              <w:autoSpaceDE w:val="0"/>
              <w:autoSpaceDN w:val="0"/>
              <w:rPr>
                <w:rFonts w:cs="Arial"/>
              </w:rPr>
            </w:pPr>
          </w:p>
        </w:tc>
      </w:tr>
      <w:tr w:rsidR="00642667" w:rsidRPr="00D93654" w14:paraId="56C8DE86"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7082F317" w14:textId="77777777" w:rsidR="00642667" w:rsidRPr="00D93654" w:rsidRDefault="00642667" w:rsidP="00FB3B16">
            <w:pPr>
              <w:autoSpaceDE w:val="0"/>
              <w:autoSpaceDN w:val="0"/>
              <w:rPr>
                <w:rFonts w:cs="Arial"/>
              </w:rPr>
            </w:pPr>
            <w:r w:rsidRPr="00D93654">
              <w:rPr>
                <w:rFonts w:cs="Arial"/>
              </w:rPr>
              <w:t>10</w:t>
            </w:r>
          </w:p>
        </w:tc>
        <w:tc>
          <w:tcPr>
            <w:tcW w:w="2498" w:type="dxa"/>
            <w:tcBorders>
              <w:top w:val="single" w:sz="4" w:space="0" w:color="auto"/>
              <w:left w:val="single" w:sz="4" w:space="0" w:color="auto"/>
              <w:bottom w:val="single" w:sz="4" w:space="0" w:color="auto"/>
              <w:right w:val="single" w:sz="4" w:space="0" w:color="auto"/>
            </w:tcBorders>
            <w:hideMark/>
          </w:tcPr>
          <w:p w14:paraId="6AB49E0F"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2E208416"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30780347"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072298FB"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55539506"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0288D7BB" w14:textId="77777777" w:rsidR="00642667" w:rsidRPr="00D93654" w:rsidRDefault="00642667" w:rsidP="00FB3B16">
            <w:pPr>
              <w:autoSpaceDE w:val="0"/>
              <w:autoSpaceDN w:val="0"/>
              <w:rPr>
                <w:rFonts w:cs="Arial"/>
              </w:rPr>
            </w:pPr>
          </w:p>
        </w:tc>
      </w:tr>
      <w:tr w:rsidR="00642667" w:rsidRPr="00D93654" w14:paraId="46F8AADC"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730DA05B" w14:textId="77777777" w:rsidR="00642667" w:rsidRPr="00D93654" w:rsidRDefault="00642667" w:rsidP="00FB3B16">
            <w:pPr>
              <w:autoSpaceDE w:val="0"/>
              <w:autoSpaceDN w:val="0"/>
              <w:rPr>
                <w:rFonts w:cs="Arial"/>
              </w:rPr>
            </w:pPr>
            <w:r w:rsidRPr="00D93654">
              <w:rPr>
                <w:rFonts w:cs="Arial"/>
              </w:rPr>
              <w:t>11</w:t>
            </w:r>
          </w:p>
        </w:tc>
        <w:tc>
          <w:tcPr>
            <w:tcW w:w="2498" w:type="dxa"/>
            <w:tcBorders>
              <w:top w:val="single" w:sz="4" w:space="0" w:color="auto"/>
              <w:left w:val="single" w:sz="4" w:space="0" w:color="auto"/>
              <w:bottom w:val="single" w:sz="4" w:space="0" w:color="auto"/>
              <w:right w:val="single" w:sz="4" w:space="0" w:color="auto"/>
            </w:tcBorders>
            <w:hideMark/>
          </w:tcPr>
          <w:p w14:paraId="6CCDC68E"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2D472D66"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1EA5669E"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4A5E7697"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24F86BBA"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6949957C" w14:textId="77777777" w:rsidR="00642667" w:rsidRPr="00D93654" w:rsidRDefault="00642667" w:rsidP="00FB3B16">
            <w:pPr>
              <w:autoSpaceDE w:val="0"/>
              <w:autoSpaceDN w:val="0"/>
              <w:rPr>
                <w:rFonts w:cs="Arial"/>
              </w:rPr>
            </w:pPr>
          </w:p>
        </w:tc>
      </w:tr>
      <w:tr w:rsidR="00642667" w:rsidRPr="00D93654" w14:paraId="0F52F168"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4CBF9A94" w14:textId="77777777" w:rsidR="00642667" w:rsidRPr="00D93654" w:rsidRDefault="00642667" w:rsidP="00FB3B16">
            <w:pPr>
              <w:autoSpaceDE w:val="0"/>
              <w:autoSpaceDN w:val="0"/>
              <w:rPr>
                <w:rFonts w:cs="Arial"/>
              </w:rPr>
            </w:pPr>
            <w:r w:rsidRPr="00D93654">
              <w:rPr>
                <w:rFonts w:cs="Arial"/>
              </w:rPr>
              <w:t>12</w:t>
            </w:r>
          </w:p>
        </w:tc>
        <w:tc>
          <w:tcPr>
            <w:tcW w:w="2498" w:type="dxa"/>
            <w:tcBorders>
              <w:top w:val="single" w:sz="4" w:space="0" w:color="auto"/>
              <w:left w:val="single" w:sz="4" w:space="0" w:color="auto"/>
              <w:bottom w:val="single" w:sz="4" w:space="0" w:color="auto"/>
              <w:right w:val="single" w:sz="4" w:space="0" w:color="auto"/>
            </w:tcBorders>
            <w:hideMark/>
          </w:tcPr>
          <w:p w14:paraId="6D9A05BE"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48DB2C08"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1B34F8DD"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5A3BF479"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491EBD05"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3B463458" w14:textId="77777777" w:rsidR="00642667" w:rsidRPr="00D93654" w:rsidRDefault="00642667" w:rsidP="00FB3B16">
            <w:pPr>
              <w:autoSpaceDE w:val="0"/>
              <w:autoSpaceDN w:val="0"/>
              <w:rPr>
                <w:rFonts w:cs="Arial"/>
              </w:rPr>
            </w:pPr>
          </w:p>
        </w:tc>
      </w:tr>
      <w:tr w:rsidR="00642667" w:rsidRPr="00D93654" w14:paraId="21A154D0"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7C03E9A9" w14:textId="77777777" w:rsidR="00642667" w:rsidRPr="00D93654" w:rsidRDefault="00642667" w:rsidP="00FB3B16">
            <w:pPr>
              <w:autoSpaceDE w:val="0"/>
              <w:autoSpaceDN w:val="0"/>
              <w:rPr>
                <w:rFonts w:cs="Arial"/>
              </w:rPr>
            </w:pPr>
            <w:r w:rsidRPr="00D93654">
              <w:rPr>
                <w:rFonts w:cs="Arial"/>
              </w:rPr>
              <w:t>13</w:t>
            </w:r>
          </w:p>
        </w:tc>
        <w:tc>
          <w:tcPr>
            <w:tcW w:w="2498" w:type="dxa"/>
            <w:tcBorders>
              <w:top w:val="single" w:sz="4" w:space="0" w:color="auto"/>
              <w:left w:val="single" w:sz="4" w:space="0" w:color="auto"/>
              <w:bottom w:val="single" w:sz="4" w:space="0" w:color="auto"/>
              <w:right w:val="single" w:sz="4" w:space="0" w:color="auto"/>
            </w:tcBorders>
            <w:hideMark/>
          </w:tcPr>
          <w:p w14:paraId="3D27F227"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4081A273"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4841FF47"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26EB170B"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23DFC914"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5B31D410" w14:textId="77777777" w:rsidR="00642667" w:rsidRPr="00D93654" w:rsidRDefault="00642667" w:rsidP="00FB3B16">
            <w:pPr>
              <w:autoSpaceDE w:val="0"/>
              <w:autoSpaceDN w:val="0"/>
              <w:rPr>
                <w:rFonts w:cs="Arial"/>
              </w:rPr>
            </w:pPr>
          </w:p>
        </w:tc>
      </w:tr>
      <w:tr w:rsidR="00642667" w:rsidRPr="00D93654" w14:paraId="2EB3C828"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453F71B9" w14:textId="77777777" w:rsidR="00642667" w:rsidRPr="00D93654" w:rsidRDefault="00642667" w:rsidP="00FB3B16">
            <w:pPr>
              <w:autoSpaceDE w:val="0"/>
              <w:autoSpaceDN w:val="0"/>
              <w:rPr>
                <w:rFonts w:cs="Arial"/>
              </w:rPr>
            </w:pPr>
            <w:r w:rsidRPr="00D93654">
              <w:rPr>
                <w:rFonts w:cs="Arial"/>
              </w:rPr>
              <w:t>14</w:t>
            </w:r>
          </w:p>
        </w:tc>
        <w:tc>
          <w:tcPr>
            <w:tcW w:w="2498" w:type="dxa"/>
            <w:tcBorders>
              <w:top w:val="single" w:sz="4" w:space="0" w:color="auto"/>
              <w:left w:val="single" w:sz="4" w:space="0" w:color="auto"/>
              <w:bottom w:val="single" w:sz="4" w:space="0" w:color="auto"/>
              <w:right w:val="single" w:sz="4" w:space="0" w:color="auto"/>
            </w:tcBorders>
            <w:hideMark/>
          </w:tcPr>
          <w:p w14:paraId="2DFAAEF5"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0516C44D"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55756289"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13521430"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4EDD36ED"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1790F280" w14:textId="77777777" w:rsidR="00642667" w:rsidRPr="00D93654" w:rsidRDefault="00642667" w:rsidP="00FB3B16">
            <w:pPr>
              <w:autoSpaceDE w:val="0"/>
              <w:autoSpaceDN w:val="0"/>
              <w:rPr>
                <w:rFonts w:cs="Arial"/>
              </w:rPr>
            </w:pPr>
          </w:p>
        </w:tc>
      </w:tr>
      <w:tr w:rsidR="00642667" w:rsidRPr="00D93654" w14:paraId="56A13509" w14:textId="77777777" w:rsidTr="00FB3B16">
        <w:trPr>
          <w:cantSplit/>
          <w:trHeight w:val="317"/>
        </w:trPr>
        <w:tc>
          <w:tcPr>
            <w:tcW w:w="414" w:type="dxa"/>
            <w:tcBorders>
              <w:top w:val="single" w:sz="4" w:space="0" w:color="auto"/>
              <w:left w:val="single" w:sz="4" w:space="0" w:color="auto"/>
              <w:bottom w:val="single" w:sz="4" w:space="0" w:color="auto"/>
              <w:right w:val="single" w:sz="4" w:space="0" w:color="auto"/>
            </w:tcBorders>
            <w:hideMark/>
          </w:tcPr>
          <w:p w14:paraId="42126E17" w14:textId="77777777" w:rsidR="00642667" w:rsidRPr="00D93654" w:rsidRDefault="00642667" w:rsidP="00FB3B16">
            <w:pPr>
              <w:autoSpaceDE w:val="0"/>
              <w:autoSpaceDN w:val="0"/>
              <w:rPr>
                <w:rFonts w:cs="Arial"/>
              </w:rPr>
            </w:pPr>
            <w:r w:rsidRPr="00D93654">
              <w:rPr>
                <w:rFonts w:cs="Arial"/>
              </w:rPr>
              <w:t>15</w:t>
            </w:r>
          </w:p>
        </w:tc>
        <w:tc>
          <w:tcPr>
            <w:tcW w:w="2498" w:type="dxa"/>
            <w:tcBorders>
              <w:top w:val="single" w:sz="4" w:space="0" w:color="auto"/>
              <w:left w:val="single" w:sz="4" w:space="0" w:color="auto"/>
              <w:bottom w:val="single" w:sz="4" w:space="0" w:color="auto"/>
              <w:right w:val="single" w:sz="4" w:space="0" w:color="auto"/>
            </w:tcBorders>
            <w:hideMark/>
          </w:tcPr>
          <w:p w14:paraId="58162DBD" w14:textId="77777777" w:rsidR="00642667" w:rsidRPr="00D93654" w:rsidRDefault="00642667" w:rsidP="00FB3B16">
            <w:pPr>
              <w:autoSpaceDE w:val="0"/>
              <w:autoSpaceDN w:val="0"/>
              <w:rPr>
                <w:rFonts w:cs="Arial"/>
              </w:rPr>
            </w:pPr>
            <w:r w:rsidRPr="00D93654">
              <w:rPr>
                <w:rFonts w:cs="Arial"/>
                <w:color w:val="FFFFFF" w:themeColor="background1"/>
              </w:rPr>
              <w:t>---------</w:t>
            </w:r>
          </w:p>
        </w:tc>
        <w:tc>
          <w:tcPr>
            <w:tcW w:w="2498" w:type="dxa"/>
            <w:tcBorders>
              <w:top w:val="single" w:sz="4" w:space="0" w:color="auto"/>
              <w:left w:val="single" w:sz="4" w:space="0" w:color="auto"/>
              <w:bottom w:val="single" w:sz="4" w:space="0" w:color="auto"/>
              <w:right w:val="single" w:sz="4" w:space="0" w:color="auto"/>
            </w:tcBorders>
          </w:tcPr>
          <w:p w14:paraId="65E58D24" w14:textId="77777777" w:rsidR="00642667" w:rsidRPr="00D93654" w:rsidRDefault="00642667" w:rsidP="00FB3B16">
            <w:pPr>
              <w:autoSpaceDE w:val="0"/>
              <w:autoSpaceDN w:val="0"/>
              <w:rPr>
                <w:rFonts w:cs="Arial"/>
              </w:rPr>
            </w:pPr>
          </w:p>
        </w:tc>
        <w:tc>
          <w:tcPr>
            <w:tcW w:w="1250" w:type="dxa"/>
            <w:tcBorders>
              <w:top w:val="single" w:sz="4" w:space="0" w:color="auto"/>
              <w:left w:val="single" w:sz="4" w:space="0" w:color="auto"/>
              <w:bottom w:val="single" w:sz="4" w:space="0" w:color="auto"/>
              <w:right w:val="single" w:sz="4" w:space="0" w:color="auto"/>
            </w:tcBorders>
          </w:tcPr>
          <w:p w14:paraId="326483FB" w14:textId="77777777" w:rsidR="00642667" w:rsidRPr="00D93654" w:rsidRDefault="00642667" w:rsidP="00FB3B16">
            <w:pPr>
              <w:autoSpaceDE w:val="0"/>
              <w:autoSpaceDN w:val="0"/>
              <w:rPr>
                <w:rFonts w:cs="Arial"/>
              </w:rPr>
            </w:pPr>
          </w:p>
        </w:tc>
        <w:tc>
          <w:tcPr>
            <w:tcW w:w="3685" w:type="dxa"/>
            <w:tcBorders>
              <w:top w:val="single" w:sz="4" w:space="0" w:color="auto"/>
              <w:left w:val="single" w:sz="4" w:space="0" w:color="auto"/>
              <w:bottom w:val="single" w:sz="4" w:space="0" w:color="auto"/>
              <w:right w:val="single" w:sz="4" w:space="0" w:color="auto"/>
            </w:tcBorders>
          </w:tcPr>
          <w:p w14:paraId="55280F38" w14:textId="77777777" w:rsidR="00642667" w:rsidRPr="00D93654" w:rsidRDefault="00642667" w:rsidP="00FB3B16">
            <w:pPr>
              <w:autoSpaceDE w:val="0"/>
              <w:autoSpaceDN w:val="0"/>
              <w:rPr>
                <w:rFonts w:cs="Arial"/>
              </w:rPr>
            </w:pPr>
          </w:p>
        </w:tc>
        <w:tc>
          <w:tcPr>
            <w:tcW w:w="1133" w:type="dxa"/>
            <w:tcBorders>
              <w:top w:val="single" w:sz="4" w:space="0" w:color="auto"/>
              <w:left w:val="single" w:sz="4" w:space="0" w:color="auto"/>
              <w:bottom w:val="single" w:sz="4" w:space="0" w:color="auto"/>
              <w:right w:val="single" w:sz="4" w:space="0" w:color="auto"/>
            </w:tcBorders>
          </w:tcPr>
          <w:p w14:paraId="7CDCCBC7" w14:textId="77777777" w:rsidR="00642667" w:rsidRPr="00D93654" w:rsidRDefault="00642667" w:rsidP="00FB3B16">
            <w:pPr>
              <w:autoSpaceDE w:val="0"/>
              <w:autoSpaceDN w:val="0"/>
              <w:rPr>
                <w:rFonts w:cs="Arial"/>
              </w:rPr>
            </w:pPr>
          </w:p>
        </w:tc>
        <w:tc>
          <w:tcPr>
            <w:tcW w:w="2912" w:type="dxa"/>
            <w:tcBorders>
              <w:top w:val="single" w:sz="4" w:space="0" w:color="auto"/>
              <w:left w:val="single" w:sz="4" w:space="0" w:color="auto"/>
              <w:bottom w:val="single" w:sz="4" w:space="0" w:color="auto"/>
              <w:right w:val="single" w:sz="4" w:space="0" w:color="auto"/>
            </w:tcBorders>
          </w:tcPr>
          <w:p w14:paraId="3D829BD6" w14:textId="77777777" w:rsidR="00642667" w:rsidRPr="00D93654" w:rsidRDefault="00642667" w:rsidP="00FB3B16">
            <w:pPr>
              <w:autoSpaceDE w:val="0"/>
              <w:autoSpaceDN w:val="0"/>
              <w:rPr>
                <w:rFonts w:cs="Arial"/>
              </w:rPr>
            </w:pPr>
          </w:p>
        </w:tc>
      </w:tr>
    </w:tbl>
    <w:p w14:paraId="017C8160" w14:textId="77777777" w:rsidR="00642667" w:rsidRPr="00D93654" w:rsidRDefault="00642667" w:rsidP="00642667">
      <w:pPr>
        <w:autoSpaceDE w:val="0"/>
        <w:autoSpaceDN w:val="0"/>
        <w:jc w:val="both"/>
        <w:rPr>
          <w:rFonts w:cs="Arial"/>
          <w:color w:val="000000" w:themeColor="text1"/>
        </w:rPr>
      </w:pPr>
    </w:p>
    <w:p w14:paraId="207BF0F5" w14:textId="77777777" w:rsidR="00642667" w:rsidRPr="00D93654" w:rsidRDefault="00642667" w:rsidP="00642667">
      <w:pPr>
        <w:jc w:val="both"/>
        <w:rPr>
          <w:rFonts w:cs="Arial"/>
        </w:rPr>
      </w:pPr>
      <w:r w:rsidRPr="00D93654">
        <w:rPr>
          <w:rFonts w:cs="Arial"/>
          <w:color w:val="000000" w:themeColor="text1"/>
        </w:rPr>
        <w:t>[If the District Emergency Operations Center (EOC) is activated report this information to the Operations Section in the EOC.  If it not activated, report to Superintendent’s Office]</w:t>
      </w:r>
    </w:p>
    <w:p w14:paraId="4DD79982" w14:textId="77777777" w:rsidR="00642667" w:rsidRDefault="00642667" w:rsidP="00642667">
      <w:pPr>
        <w:rPr>
          <w:rFonts w:cs="Arial"/>
          <w:b/>
          <w:color w:val="365F91"/>
          <w:sz w:val="28"/>
          <w:szCs w:val="28"/>
        </w:rPr>
      </w:pPr>
    </w:p>
    <w:p w14:paraId="6328DF89" w14:textId="77777777" w:rsidR="00642667" w:rsidRDefault="00642667" w:rsidP="00642667">
      <w:pPr>
        <w:rPr>
          <w:rFonts w:cs="Arial"/>
          <w:b/>
          <w:color w:val="365F91"/>
          <w:sz w:val="28"/>
          <w:szCs w:val="28"/>
        </w:rPr>
      </w:pPr>
    </w:p>
    <w:p w14:paraId="1C9B4664" w14:textId="77777777" w:rsidR="00642667" w:rsidRDefault="00642667" w:rsidP="00642667">
      <w:pPr>
        <w:rPr>
          <w:rFonts w:cs="Arial"/>
          <w:b/>
          <w:color w:val="365F91"/>
          <w:sz w:val="28"/>
          <w:szCs w:val="28"/>
        </w:rPr>
      </w:pPr>
    </w:p>
    <w:p w14:paraId="0BE83256" w14:textId="77777777" w:rsidR="00642667" w:rsidRDefault="00642667" w:rsidP="00642667">
      <w:pPr>
        <w:rPr>
          <w:rFonts w:cs="Arial"/>
          <w:b/>
          <w:color w:val="365F91"/>
          <w:sz w:val="28"/>
          <w:szCs w:val="28"/>
        </w:rPr>
        <w:sectPr w:rsidR="00642667" w:rsidSect="00FB3B16">
          <w:pgSz w:w="15840" w:h="12240" w:orient="landscape"/>
          <w:pgMar w:top="720" w:right="720" w:bottom="720" w:left="720" w:header="720" w:footer="720" w:gutter="0"/>
          <w:cols w:space="720"/>
          <w:docGrid w:linePitch="360"/>
        </w:sectPr>
      </w:pPr>
    </w:p>
    <w:p w14:paraId="65DFD612" w14:textId="77777777" w:rsidR="00642667" w:rsidRDefault="00642667" w:rsidP="00642667"/>
    <w:p w14:paraId="57245FA8" w14:textId="77777777" w:rsidR="00642667" w:rsidRPr="004376EF" w:rsidRDefault="00642667" w:rsidP="00642667">
      <w:pPr>
        <w:jc w:val="center"/>
        <w:rPr>
          <w:b/>
          <w:bCs/>
          <w:color w:val="31849B" w:themeColor="accent5" w:themeShade="BF"/>
          <w:sz w:val="36"/>
          <w:szCs w:val="36"/>
        </w:rPr>
      </w:pPr>
      <w:r w:rsidRPr="004376EF">
        <w:rPr>
          <w:b/>
          <w:bCs/>
          <w:color w:val="31849B" w:themeColor="accent5" w:themeShade="BF"/>
          <w:sz w:val="36"/>
          <w:szCs w:val="36"/>
        </w:rPr>
        <w:t xml:space="preserve">ABBREVIATED </w:t>
      </w:r>
    </w:p>
    <w:p w14:paraId="2976982F" w14:textId="77777777" w:rsidR="00642667" w:rsidRPr="004376EF" w:rsidRDefault="00642667" w:rsidP="00642667">
      <w:pPr>
        <w:jc w:val="center"/>
        <w:rPr>
          <w:b/>
          <w:bCs/>
          <w:color w:val="31849B" w:themeColor="accent5" w:themeShade="BF"/>
          <w:sz w:val="28"/>
          <w:szCs w:val="28"/>
        </w:rPr>
      </w:pPr>
      <w:r w:rsidRPr="004376EF">
        <w:rPr>
          <w:b/>
          <w:bCs/>
          <w:color w:val="31849B" w:themeColor="accent5" w:themeShade="BF"/>
          <w:sz w:val="28"/>
          <w:szCs w:val="28"/>
        </w:rPr>
        <w:t>AFTER-ACTION REPORT</w:t>
      </w:r>
    </w:p>
    <w:p w14:paraId="45B908FB" w14:textId="77777777" w:rsidR="00642667" w:rsidRPr="004376EF" w:rsidRDefault="00642667" w:rsidP="00642667">
      <w:pPr>
        <w:jc w:val="center"/>
        <w:rPr>
          <w:sz w:val="16"/>
          <w:szCs w:val="16"/>
        </w:rPr>
      </w:pPr>
      <w:r w:rsidRPr="004376EF">
        <w:rPr>
          <w:sz w:val="16"/>
          <w:szCs w:val="16"/>
        </w:rPr>
        <w:t xml:space="preserve">(for small scale events and drills) </w:t>
      </w:r>
    </w:p>
    <w:p w14:paraId="669A7114" w14:textId="77777777" w:rsidR="00642667" w:rsidRDefault="00642667" w:rsidP="00642667"/>
    <w:tbl>
      <w:tblPr>
        <w:tblStyle w:val="TableGrid"/>
        <w:tblW w:w="0" w:type="auto"/>
        <w:tblLook w:val="04A0" w:firstRow="1" w:lastRow="0" w:firstColumn="1" w:lastColumn="0" w:noHBand="0" w:noVBand="1"/>
      </w:tblPr>
      <w:tblGrid>
        <w:gridCol w:w="688"/>
        <w:gridCol w:w="724"/>
        <w:gridCol w:w="131"/>
        <w:gridCol w:w="269"/>
        <w:gridCol w:w="1323"/>
        <w:gridCol w:w="2281"/>
        <w:gridCol w:w="643"/>
        <w:gridCol w:w="886"/>
        <w:gridCol w:w="3845"/>
      </w:tblGrid>
      <w:tr w:rsidR="00642667" w14:paraId="7C675202" w14:textId="77777777" w:rsidTr="00FB3B16">
        <w:tc>
          <w:tcPr>
            <w:tcW w:w="688" w:type="dxa"/>
            <w:vAlign w:val="center"/>
          </w:tcPr>
          <w:p w14:paraId="4DF0FBAF" w14:textId="77777777" w:rsidR="00642667" w:rsidRPr="008F520B" w:rsidRDefault="00642667" w:rsidP="00FB3B16">
            <w:pPr>
              <w:jc w:val="center"/>
              <w:rPr>
                <w:rFonts w:cs="Arial"/>
                <w:sz w:val="16"/>
                <w:szCs w:val="16"/>
              </w:rPr>
            </w:pPr>
            <w:r w:rsidRPr="008F520B">
              <w:rPr>
                <w:rFonts w:cs="Arial"/>
                <w:sz w:val="16"/>
                <w:szCs w:val="16"/>
              </w:rPr>
              <w:t>DATE:</w:t>
            </w:r>
          </w:p>
        </w:tc>
        <w:tc>
          <w:tcPr>
            <w:tcW w:w="4820" w:type="dxa"/>
            <w:gridSpan w:val="5"/>
            <w:vAlign w:val="center"/>
          </w:tcPr>
          <w:p w14:paraId="30F4463C" w14:textId="77777777" w:rsidR="00642667" w:rsidRPr="008F520B" w:rsidRDefault="00642667" w:rsidP="00FB3B16">
            <w:pPr>
              <w:jc w:val="center"/>
              <w:rPr>
                <w:rFonts w:cs="Arial"/>
                <w:sz w:val="16"/>
                <w:szCs w:val="16"/>
              </w:rPr>
            </w:pPr>
          </w:p>
        </w:tc>
        <w:tc>
          <w:tcPr>
            <w:tcW w:w="643" w:type="dxa"/>
            <w:vAlign w:val="center"/>
          </w:tcPr>
          <w:p w14:paraId="26374796" w14:textId="77777777" w:rsidR="00642667" w:rsidRPr="008F520B" w:rsidRDefault="00642667" w:rsidP="00FB3B16">
            <w:pPr>
              <w:rPr>
                <w:rFonts w:cs="Arial"/>
                <w:sz w:val="16"/>
                <w:szCs w:val="16"/>
              </w:rPr>
            </w:pPr>
            <w:r w:rsidRPr="008F520B">
              <w:rPr>
                <w:rFonts w:cs="Arial"/>
                <w:sz w:val="16"/>
                <w:szCs w:val="16"/>
              </w:rPr>
              <w:t>TIME</w:t>
            </w:r>
            <w:r>
              <w:rPr>
                <w:rFonts w:cs="Arial"/>
                <w:sz w:val="16"/>
                <w:szCs w:val="16"/>
              </w:rPr>
              <w:t xml:space="preserve">: </w:t>
            </w:r>
          </w:p>
        </w:tc>
        <w:tc>
          <w:tcPr>
            <w:tcW w:w="4865" w:type="dxa"/>
            <w:gridSpan w:val="2"/>
            <w:vAlign w:val="center"/>
          </w:tcPr>
          <w:p w14:paraId="31C20C87" w14:textId="77777777" w:rsidR="00642667" w:rsidRPr="008F520B" w:rsidRDefault="00642667" w:rsidP="00FB3B16">
            <w:pPr>
              <w:jc w:val="center"/>
              <w:rPr>
                <w:rFonts w:cs="Arial"/>
              </w:rPr>
            </w:pPr>
          </w:p>
        </w:tc>
      </w:tr>
      <w:tr w:rsidR="00642667" w14:paraId="1DA66130" w14:textId="77777777" w:rsidTr="00FB3B16">
        <w:tc>
          <w:tcPr>
            <w:tcW w:w="1417" w:type="dxa"/>
            <w:gridSpan w:val="2"/>
            <w:vAlign w:val="center"/>
          </w:tcPr>
          <w:p w14:paraId="22C2150F" w14:textId="77777777" w:rsidR="00642667" w:rsidRPr="008F520B" w:rsidRDefault="00642667" w:rsidP="00FB3B16">
            <w:pPr>
              <w:jc w:val="right"/>
              <w:rPr>
                <w:rFonts w:cs="Arial"/>
                <w:sz w:val="16"/>
                <w:szCs w:val="16"/>
              </w:rPr>
            </w:pPr>
            <w:r>
              <w:rPr>
                <w:rFonts w:cs="Arial"/>
                <w:sz w:val="16"/>
                <w:szCs w:val="16"/>
              </w:rPr>
              <w:t>SCHOOL/SITE</w:t>
            </w:r>
          </w:p>
        </w:tc>
        <w:tc>
          <w:tcPr>
            <w:tcW w:w="4091" w:type="dxa"/>
            <w:gridSpan w:val="4"/>
            <w:vAlign w:val="center"/>
          </w:tcPr>
          <w:p w14:paraId="0AAE9D85" w14:textId="77777777" w:rsidR="00642667" w:rsidRPr="008F520B" w:rsidRDefault="00642667" w:rsidP="00FB3B16">
            <w:pPr>
              <w:jc w:val="center"/>
              <w:rPr>
                <w:rFonts w:cs="Arial"/>
                <w:sz w:val="16"/>
                <w:szCs w:val="16"/>
              </w:rPr>
            </w:pPr>
            <w:r w:rsidRPr="00D93654">
              <w:rPr>
                <w:rFonts w:cs="Arial"/>
                <w:highlight w:val="yellow"/>
              </w:rPr>
              <w:t>{SchoolName}</w:t>
            </w:r>
          </w:p>
        </w:tc>
        <w:tc>
          <w:tcPr>
            <w:tcW w:w="1530" w:type="dxa"/>
            <w:gridSpan w:val="2"/>
            <w:vAlign w:val="center"/>
          </w:tcPr>
          <w:p w14:paraId="67DDAC37" w14:textId="77777777" w:rsidR="00642667" w:rsidRPr="008F520B" w:rsidRDefault="00642667" w:rsidP="00FB3B16">
            <w:pPr>
              <w:jc w:val="right"/>
              <w:rPr>
                <w:rFonts w:cs="Arial"/>
                <w:sz w:val="16"/>
                <w:szCs w:val="16"/>
              </w:rPr>
            </w:pPr>
            <w:r w:rsidRPr="008F520B">
              <w:rPr>
                <w:rFonts w:cs="Arial"/>
                <w:sz w:val="16"/>
                <w:szCs w:val="16"/>
              </w:rPr>
              <w:t>BUILDING/AREA:</w:t>
            </w:r>
          </w:p>
        </w:tc>
        <w:tc>
          <w:tcPr>
            <w:tcW w:w="3978" w:type="dxa"/>
            <w:vAlign w:val="center"/>
          </w:tcPr>
          <w:p w14:paraId="3E249CF6" w14:textId="77777777" w:rsidR="00642667" w:rsidRPr="008F520B" w:rsidRDefault="00642667" w:rsidP="00FB3B16">
            <w:pPr>
              <w:jc w:val="center"/>
              <w:rPr>
                <w:rFonts w:cs="Arial"/>
              </w:rPr>
            </w:pPr>
          </w:p>
        </w:tc>
      </w:tr>
      <w:tr w:rsidR="00642667" w14:paraId="4F911E29" w14:textId="77777777" w:rsidTr="00FB3B16">
        <w:tc>
          <w:tcPr>
            <w:tcW w:w="1818" w:type="dxa"/>
            <w:gridSpan w:val="4"/>
            <w:vAlign w:val="center"/>
          </w:tcPr>
          <w:p w14:paraId="12EB1D6C" w14:textId="77777777" w:rsidR="00642667" w:rsidRPr="00135149" w:rsidRDefault="00642667" w:rsidP="00FB3B16">
            <w:pPr>
              <w:jc w:val="center"/>
              <w:rPr>
                <w:rFonts w:cs="Arial"/>
                <w:sz w:val="16"/>
                <w:szCs w:val="16"/>
              </w:rPr>
            </w:pPr>
            <w:r w:rsidRPr="00135149">
              <w:rPr>
                <w:rFonts w:cs="Arial"/>
                <w:sz w:val="16"/>
                <w:szCs w:val="16"/>
              </w:rPr>
              <w:t>TYPE OF INCIDENT:</w:t>
            </w:r>
          </w:p>
        </w:tc>
        <w:tc>
          <w:tcPr>
            <w:tcW w:w="9198" w:type="dxa"/>
            <w:gridSpan w:val="5"/>
            <w:vAlign w:val="center"/>
          </w:tcPr>
          <w:p w14:paraId="60D46770" w14:textId="77777777" w:rsidR="00642667" w:rsidRPr="008F520B" w:rsidRDefault="00642667" w:rsidP="00FB3B16">
            <w:pPr>
              <w:jc w:val="center"/>
              <w:rPr>
                <w:rFonts w:cs="Arial"/>
              </w:rPr>
            </w:pPr>
          </w:p>
        </w:tc>
      </w:tr>
      <w:tr w:rsidR="00642667" w14:paraId="0D068441" w14:textId="77777777" w:rsidTr="00FB3B16">
        <w:tc>
          <w:tcPr>
            <w:tcW w:w="3168" w:type="dxa"/>
            <w:gridSpan w:val="5"/>
            <w:vAlign w:val="center"/>
          </w:tcPr>
          <w:p w14:paraId="0D3EE902" w14:textId="77777777" w:rsidR="00642667" w:rsidRPr="00135149" w:rsidRDefault="00642667" w:rsidP="00FB3B16">
            <w:pPr>
              <w:jc w:val="center"/>
              <w:rPr>
                <w:rFonts w:cs="Arial"/>
                <w:sz w:val="16"/>
                <w:szCs w:val="16"/>
              </w:rPr>
            </w:pPr>
            <w:r w:rsidRPr="00135149">
              <w:rPr>
                <w:rFonts w:cs="Arial"/>
                <w:sz w:val="16"/>
                <w:szCs w:val="16"/>
              </w:rPr>
              <w:t>INDIVIDUALS CONTRIBUTING TO AAR</w:t>
            </w:r>
            <w:r>
              <w:rPr>
                <w:rFonts w:cs="Arial"/>
                <w:sz w:val="16"/>
                <w:szCs w:val="16"/>
              </w:rPr>
              <w:t>:</w:t>
            </w:r>
          </w:p>
        </w:tc>
        <w:tc>
          <w:tcPr>
            <w:tcW w:w="7848" w:type="dxa"/>
            <w:gridSpan w:val="4"/>
            <w:vAlign w:val="center"/>
          </w:tcPr>
          <w:p w14:paraId="417DAA99" w14:textId="77777777" w:rsidR="00642667" w:rsidRPr="008F520B" w:rsidRDefault="00642667" w:rsidP="00FB3B16">
            <w:pPr>
              <w:jc w:val="center"/>
              <w:rPr>
                <w:rFonts w:cs="Arial"/>
              </w:rPr>
            </w:pPr>
          </w:p>
        </w:tc>
      </w:tr>
      <w:tr w:rsidR="00642667" w14:paraId="231CACB9" w14:textId="77777777" w:rsidTr="00FB3B16">
        <w:tc>
          <w:tcPr>
            <w:tcW w:w="1548" w:type="dxa"/>
            <w:gridSpan w:val="3"/>
            <w:vAlign w:val="center"/>
          </w:tcPr>
          <w:p w14:paraId="4E0C6ED4" w14:textId="77777777" w:rsidR="00642667" w:rsidRPr="003A7BFE" w:rsidRDefault="00642667" w:rsidP="00FB3B16">
            <w:pPr>
              <w:jc w:val="center"/>
              <w:rPr>
                <w:rFonts w:cs="Arial"/>
                <w:sz w:val="16"/>
                <w:szCs w:val="16"/>
              </w:rPr>
            </w:pPr>
            <w:r w:rsidRPr="003A7BFE">
              <w:rPr>
                <w:rFonts w:cs="Arial"/>
                <w:sz w:val="16"/>
                <w:szCs w:val="16"/>
              </w:rPr>
              <w:t>AAR TYPED BY:</w:t>
            </w:r>
          </w:p>
        </w:tc>
        <w:tc>
          <w:tcPr>
            <w:tcW w:w="9468" w:type="dxa"/>
            <w:gridSpan w:val="6"/>
            <w:vAlign w:val="center"/>
          </w:tcPr>
          <w:p w14:paraId="4E04A437" w14:textId="77777777" w:rsidR="00642667" w:rsidRPr="008F520B" w:rsidRDefault="00642667" w:rsidP="00FB3B16">
            <w:pPr>
              <w:rPr>
                <w:rFonts w:cs="Arial"/>
              </w:rPr>
            </w:pPr>
          </w:p>
        </w:tc>
      </w:tr>
      <w:tr w:rsidR="00642667" w14:paraId="092C7573" w14:textId="77777777" w:rsidTr="00FB3B16">
        <w:tc>
          <w:tcPr>
            <w:tcW w:w="11016" w:type="dxa"/>
            <w:gridSpan w:val="9"/>
            <w:vAlign w:val="center"/>
          </w:tcPr>
          <w:p w14:paraId="1E1AE769" w14:textId="77777777" w:rsidR="00642667" w:rsidRPr="008F520B" w:rsidRDefault="00642667" w:rsidP="00FB3B16">
            <w:pPr>
              <w:jc w:val="center"/>
              <w:rPr>
                <w:rFonts w:cs="Arial"/>
              </w:rPr>
            </w:pPr>
          </w:p>
        </w:tc>
      </w:tr>
    </w:tbl>
    <w:p w14:paraId="09A26923" w14:textId="77777777" w:rsidR="00642667" w:rsidRDefault="00642667" w:rsidP="00642667"/>
    <w:tbl>
      <w:tblPr>
        <w:tblStyle w:val="TableGrid"/>
        <w:tblW w:w="0" w:type="auto"/>
        <w:tblLook w:val="04A0" w:firstRow="1" w:lastRow="0" w:firstColumn="1" w:lastColumn="0" w:noHBand="0" w:noVBand="1"/>
      </w:tblPr>
      <w:tblGrid>
        <w:gridCol w:w="10790"/>
      </w:tblGrid>
      <w:tr w:rsidR="00642667" w14:paraId="6C9C614B" w14:textId="77777777" w:rsidTr="00FB3B16">
        <w:tc>
          <w:tcPr>
            <w:tcW w:w="11016" w:type="dxa"/>
            <w:shd w:val="clear" w:color="auto" w:fill="C6D9F1" w:themeFill="text2" w:themeFillTint="33"/>
            <w:vAlign w:val="center"/>
          </w:tcPr>
          <w:p w14:paraId="36A82B92" w14:textId="77777777" w:rsidR="00642667" w:rsidRPr="008F520B" w:rsidRDefault="00642667" w:rsidP="00FB3B16">
            <w:pPr>
              <w:jc w:val="center"/>
              <w:rPr>
                <w:rFonts w:cs="Arial"/>
              </w:rPr>
            </w:pPr>
            <w:r w:rsidRPr="008F520B">
              <w:rPr>
                <w:rFonts w:cs="Arial"/>
              </w:rPr>
              <w:t>AREAS OF SUCCESS</w:t>
            </w:r>
          </w:p>
        </w:tc>
      </w:tr>
      <w:tr w:rsidR="00642667" w14:paraId="3A2A0757" w14:textId="77777777" w:rsidTr="00FB3B16">
        <w:tc>
          <w:tcPr>
            <w:tcW w:w="11016" w:type="dxa"/>
            <w:vAlign w:val="center"/>
          </w:tcPr>
          <w:p w14:paraId="464D719B" w14:textId="77777777" w:rsidR="00642667" w:rsidRDefault="00642667" w:rsidP="00FB3B16">
            <w:pPr>
              <w:rPr>
                <w:rFonts w:cs="Arial"/>
              </w:rPr>
            </w:pPr>
          </w:p>
          <w:p w14:paraId="240C2EC9" w14:textId="77777777" w:rsidR="00642667" w:rsidRDefault="00642667" w:rsidP="00FB3B16">
            <w:pPr>
              <w:rPr>
                <w:rFonts w:cs="Arial"/>
              </w:rPr>
            </w:pPr>
          </w:p>
          <w:p w14:paraId="026BA8F1" w14:textId="77777777" w:rsidR="00642667" w:rsidRDefault="00642667" w:rsidP="00FB3B16">
            <w:pPr>
              <w:rPr>
                <w:rFonts w:cs="Arial"/>
              </w:rPr>
            </w:pPr>
          </w:p>
          <w:p w14:paraId="773CE9CF" w14:textId="77777777" w:rsidR="00642667" w:rsidRDefault="00642667" w:rsidP="00FB3B16">
            <w:pPr>
              <w:rPr>
                <w:rFonts w:cs="Arial"/>
              </w:rPr>
            </w:pPr>
          </w:p>
          <w:p w14:paraId="76E2963F" w14:textId="77777777" w:rsidR="00642667" w:rsidRDefault="00642667" w:rsidP="00FB3B16">
            <w:pPr>
              <w:rPr>
                <w:rFonts w:cs="Arial"/>
              </w:rPr>
            </w:pPr>
          </w:p>
          <w:p w14:paraId="6DAADCF4" w14:textId="77777777" w:rsidR="00642667" w:rsidRDefault="00642667" w:rsidP="00FB3B16">
            <w:pPr>
              <w:rPr>
                <w:rFonts w:cs="Arial"/>
              </w:rPr>
            </w:pPr>
          </w:p>
          <w:p w14:paraId="4EEB7666" w14:textId="77777777" w:rsidR="00642667" w:rsidRPr="008F520B" w:rsidRDefault="00642667" w:rsidP="00FB3B16">
            <w:pPr>
              <w:jc w:val="center"/>
              <w:rPr>
                <w:rFonts w:cs="Arial"/>
              </w:rPr>
            </w:pPr>
          </w:p>
        </w:tc>
      </w:tr>
    </w:tbl>
    <w:p w14:paraId="796857BD" w14:textId="77777777" w:rsidR="00642667" w:rsidRDefault="00642667" w:rsidP="00642667"/>
    <w:tbl>
      <w:tblPr>
        <w:tblStyle w:val="TableGrid"/>
        <w:tblW w:w="0" w:type="auto"/>
        <w:tblLook w:val="04A0" w:firstRow="1" w:lastRow="0" w:firstColumn="1" w:lastColumn="0" w:noHBand="0" w:noVBand="1"/>
      </w:tblPr>
      <w:tblGrid>
        <w:gridCol w:w="10790"/>
      </w:tblGrid>
      <w:tr w:rsidR="00642667" w14:paraId="5E141996" w14:textId="77777777" w:rsidTr="00FB3B16">
        <w:tc>
          <w:tcPr>
            <w:tcW w:w="11016" w:type="dxa"/>
            <w:shd w:val="clear" w:color="auto" w:fill="C6D9F1" w:themeFill="text2" w:themeFillTint="33"/>
            <w:vAlign w:val="center"/>
          </w:tcPr>
          <w:p w14:paraId="32FAE446" w14:textId="77777777" w:rsidR="00642667" w:rsidRPr="008F520B" w:rsidRDefault="00642667" w:rsidP="00FB3B16">
            <w:pPr>
              <w:jc w:val="center"/>
              <w:rPr>
                <w:rFonts w:cs="Arial"/>
              </w:rPr>
            </w:pPr>
            <w:r w:rsidRPr="008F520B">
              <w:rPr>
                <w:rFonts w:cs="Arial"/>
              </w:rPr>
              <w:t>AREAS FOR IMPROVEMENT</w:t>
            </w:r>
          </w:p>
        </w:tc>
      </w:tr>
      <w:tr w:rsidR="00642667" w14:paraId="2A9DF778" w14:textId="77777777" w:rsidTr="00FB3B16">
        <w:tc>
          <w:tcPr>
            <w:tcW w:w="11016" w:type="dxa"/>
            <w:vAlign w:val="center"/>
          </w:tcPr>
          <w:p w14:paraId="44266642" w14:textId="77777777" w:rsidR="00642667" w:rsidRDefault="00642667" w:rsidP="00FB3B16">
            <w:pPr>
              <w:jc w:val="center"/>
              <w:rPr>
                <w:rFonts w:cs="Arial"/>
              </w:rPr>
            </w:pPr>
          </w:p>
          <w:p w14:paraId="102DD8DB" w14:textId="77777777" w:rsidR="00642667" w:rsidRDefault="00642667" w:rsidP="00FB3B16">
            <w:pPr>
              <w:jc w:val="center"/>
              <w:rPr>
                <w:rFonts w:cs="Arial"/>
              </w:rPr>
            </w:pPr>
          </w:p>
          <w:p w14:paraId="49E50C18" w14:textId="77777777" w:rsidR="00642667" w:rsidRDefault="00642667" w:rsidP="00FB3B16">
            <w:pPr>
              <w:jc w:val="center"/>
              <w:rPr>
                <w:rFonts w:cs="Arial"/>
              </w:rPr>
            </w:pPr>
          </w:p>
          <w:p w14:paraId="730DD9F2" w14:textId="77777777" w:rsidR="00642667" w:rsidRDefault="00642667" w:rsidP="00FB3B16">
            <w:pPr>
              <w:jc w:val="center"/>
              <w:rPr>
                <w:rFonts w:cs="Arial"/>
              </w:rPr>
            </w:pPr>
          </w:p>
          <w:p w14:paraId="756F01F6" w14:textId="77777777" w:rsidR="00642667" w:rsidRDefault="00642667" w:rsidP="00FB3B16">
            <w:pPr>
              <w:jc w:val="center"/>
              <w:rPr>
                <w:rFonts w:cs="Arial"/>
              </w:rPr>
            </w:pPr>
          </w:p>
          <w:p w14:paraId="3EAB2DAF" w14:textId="77777777" w:rsidR="00642667" w:rsidRDefault="00642667" w:rsidP="00FB3B16">
            <w:pPr>
              <w:jc w:val="center"/>
              <w:rPr>
                <w:rFonts w:cs="Arial"/>
              </w:rPr>
            </w:pPr>
          </w:p>
          <w:p w14:paraId="48045B08" w14:textId="77777777" w:rsidR="00642667" w:rsidRDefault="00642667" w:rsidP="00FB3B16">
            <w:pPr>
              <w:jc w:val="center"/>
              <w:rPr>
                <w:rFonts w:cs="Arial"/>
              </w:rPr>
            </w:pPr>
          </w:p>
          <w:p w14:paraId="6A250E2E" w14:textId="77777777" w:rsidR="00642667" w:rsidRPr="008F520B" w:rsidRDefault="00642667" w:rsidP="00FB3B16">
            <w:pPr>
              <w:jc w:val="center"/>
              <w:rPr>
                <w:rFonts w:cs="Arial"/>
              </w:rPr>
            </w:pPr>
          </w:p>
        </w:tc>
      </w:tr>
    </w:tbl>
    <w:p w14:paraId="092B7AA2" w14:textId="77777777" w:rsidR="00642667" w:rsidRDefault="00642667" w:rsidP="00642667"/>
    <w:tbl>
      <w:tblPr>
        <w:tblStyle w:val="TableGrid"/>
        <w:tblW w:w="0" w:type="auto"/>
        <w:tblLook w:val="04A0" w:firstRow="1" w:lastRow="0" w:firstColumn="1" w:lastColumn="0" w:noHBand="0" w:noVBand="1"/>
      </w:tblPr>
      <w:tblGrid>
        <w:gridCol w:w="4514"/>
        <w:gridCol w:w="2394"/>
        <w:gridCol w:w="3882"/>
      </w:tblGrid>
      <w:tr w:rsidR="00642667" w14:paraId="488D11F1" w14:textId="77777777" w:rsidTr="00FB3B16">
        <w:tc>
          <w:tcPr>
            <w:tcW w:w="4608" w:type="dxa"/>
            <w:shd w:val="clear" w:color="auto" w:fill="C6D9F1" w:themeFill="text2" w:themeFillTint="33"/>
            <w:vAlign w:val="center"/>
          </w:tcPr>
          <w:p w14:paraId="640C49A1" w14:textId="77777777" w:rsidR="00642667" w:rsidRPr="003A7BFE" w:rsidRDefault="00642667" w:rsidP="00FB3B16">
            <w:pPr>
              <w:jc w:val="center"/>
              <w:rPr>
                <w:rFonts w:cs="Arial"/>
                <w:sz w:val="20"/>
                <w:szCs w:val="20"/>
              </w:rPr>
            </w:pPr>
            <w:r>
              <w:rPr>
                <w:rFonts w:cs="Arial"/>
                <w:sz w:val="20"/>
                <w:szCs w:val="20"/>
              </w:rPr>
              <w:t xml:space="preserve">PROPOSED </w:t>
            </w:r>
            <w:r w:rsidRPr="003A7BFE">
              <w:rPr>
                <w:rFonts w:cs="Arial"/>
                <w:sz w:val="20"/>
                <w:szCs w:val="20"/>
              </w:rPr>
              <w:t>STEPS TO IMPROVEMENT</w:t>
            </w:r>
          </w:p>
        </w:tc>
        <w:tc>
          <w:tcPr>
            <w:tcW w:w="2430" w:type="dxa"/>
            <w:shd w:val="clear" w:color="auto" w:fill="C6D9F1" w:themeFill="text2" w:themeFillTint="33"/>
            <w:vAlign w:val="center"/>
          </w:tcPr>
          <w:p w14:paraId="467188D8" w14:textId="77777777" w:rsidR="00642667" w:rsidRPr="003A7BFE" w:rsidRDefault="00642667" w:rsidP="00FB3B16">
            <w:pPr>
              <w:jc w:val="center"/>
              <w:rPr>
                <w:rFonts w:cs="Arial"/>
                <w:sz w:val="20"/>
                <w:szCs w:val="20"/>
              </w:rPr>
            </w:pPr>
            <w:r>
              <w:rPr>
                <w:rFonts w:cs="Arial"/>
                <w:sz w:val="20"/>
                <w:szCs w:val="20"/>
              </w:rPr>
              <w:t>PERSON(S) TO COMPLETE</w:t>
            </w:r>
          </w:p>
        </w:tc>
        <w:tc>
          <w:tcPr>
            <w:tcW w:w="3960" w:type="dxa"/>
            <w:shd w:val="clear" w:color="auto" w:fill="C6D9F1" w:themeFill="text2" w:themeFillTint="33"/>
          </w:tcPr>
          <w:p w14:paraId="0C9B9AC4" w14:textId="77777777" w:rsidR="00642667" w:rsidRPr="003A7BFE" w:rsidRDefault="00642667" w:rsidP="00FB3B16">
            <w:pPr>
              <w:jc w:val="center"/>
              <w:rPr>
                <w:rFonts w:cs="Arial"/>
                <w:sz w:val="20"/>
                <w:szCs w:val="20"/>
              </w:rPr>
            </w:pPr>
            <w:r>
              <w:rPr>
                <w:rFonts w:cs="Arial"/>
                <w:sz w:val="20"/>
                <w:szCs w:val="20"/>
              </w:rPr>
              <w:t>PROJECTED DATE FOR COMPLETION</w:t>
            </w:r>
          </w:p>
        </w:tc>
      </w:tr>
      <w:tr w:rsidR="00642667" w14:paraId="6A4C0B10" w14:textId="77777777" w:rsidTr="00FB3B16">
        <w:tc>
          <w:tcPr>
            <w:tcW w:w="4608" w:type="dxa"/>
            <w:vAlign w:val="center"/>
          </w:tcPr>
          <w:p w14:paraId="66F621FD" w14:textId="77777777" w:rsidR="00642667" w:rsidRDefault="00642667" w:rsidP="00FB3B16">
            <w:pPr>
              <w:jc w:val="center"/>
            </w:pPr>
          </w:p>
        </w:tc>
        <w:tc>
          <w:tcPr>
            <w:tcW w:w="2430" w:type="dxa"/>
            <w:vAlign w:val="center"/>
          </w:tcPr>
          <w:p w14:paraId="0B82E624" w14:textId="77777777" w:rsidR="00642667" w:rsidRDefault="00642667" w:rsidP="00FB3B16">
            <w:pPr>
              <w:jc w:val="center"/>
            </w:pPr>
          </w:p>
        </w:tc>
        <w:tc>
          <w:tcPr>
            <w:tcW w:w="3960" w:type="dxa"/>
          </w:tcPr>
          <w:p w14:paraId="37C3B6E4" w14:textId="77777777" w:rsidR="00642667" w:rsidRDefault="00642667" w:rsidP="00FB3B16">
            <w:pPr>
              <w:jc w:val="center"/>
            </w:pPr>
          </w:p>
        </w:tc>
      </w:tr>
      <w:tr w:rsidR="00642667" w14:paraId="15667F11" w14:textId="77777777" w:rsidTr="00FB3B16">
        <w:tc>
          <w:tcPr>
            <w:tcW w:w="4608" w:type="dxa"/>
            <w:vAlign w:val="center"/>
          </w:tcPr>
          <w:p w14:paraId="02515489" w14:textId="77777777" w:rsidR="00642667" w:rsidRDefault="00642667" w:rsidP="00FB3B16">
            <w:pPr>
              <w:jc w:val="center"/>
            </w:pPr>
          </w:p>
        </w:tc>
        <w:tc>
          <w:tcPr>
            <w:tcW w:w="2430" w:type="dxa"/>
            <w:vAlign w:val="center"/>
          </w:tcPr>
          <w:p w14:paraId="0524B895" w14:textId="77777777" w:rsidR="00642667" w:rsidRDefault="00642667" w:rsidP="00FB3B16">
            <w:pPr>
              <w:jc w:val="center"/>
            </w:pPr>
          </w:p>
        </w:tc>
        <w:tc>
          <w:tcPr>
            <w:tcW w:w="3960" w:type="dxa"/>
          </w:tcPr>
          <w:p w14:paraId="6CC9D112" w14:textId="77777777" w:rsidR="00642667" w:rsidRDefault="00642667" w:rsidP="00FB3B16">
            <w:pPr>
              <w:jc w:val="center"/>
            </w:pPr>
          </w:p>
        </w:tc>
      </w:tr>
      <w:tr w:rsidR="00642667" w14:paraId="716EF536" w14:textId="77777777" w:rsidTr="00FB3B16">
        <w:tc>
          <w:tcPr>
            <w:tcW w:w="4608" w:type="dxa"/>
            <w:vAlign w:val="center"/>
          </w:tcPr>
          <w:p w14:paraId="18256A26" w14:textId="77777777" w:rsidR="00642667" w:rsidRDefault="00642667" w:rsidP="00FB3B16">
            <w:pPr>
              <w:jc w:val="center"/>
            </w:pPr>
          </w:p>
        </w:tc>
        <w:tc>
          <w:tcPr>
            <w:tcW w:w="2430" w:type="dxa"/>
            <w:vAlign w:val="center"/>
          </w:tcPr>
          <w:p w14:paraId="6E65E568" w14:textId="77777777" w:rsidR="00642667" w:rsidRDefault="00642667" w:rsidP="00FB3B16">
            <w:pPr>
              <w:jc w:val="center"/>
            </w:pPr>
          </w:p>
        </w:tc>
        <w:tc>
          <w:tcPr>
            <w:tcW w:w="3960" w:type="dxa"/>
          </w:tcPr>
          <w:p w14:paraId="561EAA0F" w14:textId="77777777" w:rsidR="00642667" w:rsidRDefault="00642667" w:rsidP="00FB3B16">
            <w:pPr>
              <w:jc w:val="center"/>
            </w:pPr>
          </w:p>
        </w:tc>
      </w:tr>
      <w:tr w:rsidR="00642667" w14:paraId="49B331C9" w14:textId="77777777" w:rsidTr="00FB3B16">
        <w:tc>
          <w:tcPr>
            <w:tcW w:w="4608" w:type="dxa"/>
            <w:vAlign w:val="center"/>
          </w:tcPr>
          <w:p w14:paraId="48C20ACF" w14:textId="77777777" w:rsidR="00642667" w:rsidRDefault="00642667" w:rsidP="00FB3B16">
            <w:pPr>
              <w:jc w:val="center"/>
            </w:pPr>
          </w:p>
        </w:tc>
        <w:tc>
          <w:tcPr>
            <w:tcW w:w="2430" w:type="dxa"/>
            <w:vAlign w:val="center"/>
          </w:tcPr>
          <w:p w14:paraId="57257A25" w14:textId="77777777" w:rsidR="00642667" w:rsidRDefault="00642667" w:rsidP="00FB3B16">
            <w:pPr>
              <w:jc w:val="center"/>
            </w:pPr>
          </w:p>
        </w:tc>
        <w:tc>
          <w:tcPr>
            <w:tcW w:w="3960" w:type="dxa"/>
          </w:tcPr>
          <w:p w14:paraId="53CBBA34" w14:textId="77777777" w:rsidR="00642667" w:rsidRDefault="00642667" w:rsidP="00FB3B16">
            <w:pPr>
              <w:jc w:val="center"/>
            </w:pPr>
          </w:p>
        </w:tc>
      </w:tr>
      <w:tr w:rsidR="00642667" w14:paraId="6E1493E1" w14:textId="77777777" w:rsidTr="00FB3B16">
        <w:tc>
          <w:tcPr>
            <w:tcW w:w="4608" w:type="dxa"/>
            <w:vAlign w:val="center"/>
          </w:tcPr>
          <w:p w14:paraId="7A89BE23" w14:textId="77777777" w:rsidR="00642667" w:rsidRDefault="00642667" w:rsidP="00FB3B16">
            <w:pPr>
              <w:jc w:val="center"/>
            </w:pPr>
          </w:p>
        </w:tc>
        <w:tc>
          <w:tcPr>
            <w:tcW w:w="2430" w:type="dxa"/>
            <w:vAlign w:val="center"/>
          </w:tcPr>
          <w:p w14:paraId="115047EB" w14:textId="77777777" w:rsidR="00642667" w:rsidRDefault="00642667" w:rsidP="00FB3B16">
            <w:pPr>
              <w:jc w:val="center"/>
            </w:pPr>
          </w:p>
        </w:tc>
        <w:tc>
          <w:tcPr>
            <w:tcW w:w="3960" w:type="dxa"/>
          </w:tcPr>
          <w:p w14:paraId="4FE3B7F2" w14:textId="77777777" w:rsidR="00642667" w:rsidRDefault="00642667" w:rsidP="00FB3B16">
            <w:pPr>
              <w:jc w:val="center"/>
            </w:pPr>
          </w:p>
        </w:tc>
      </w:tr>
    </w:tbl>
    <w:p w14:paraId="267A1E31" w14:textId="77777777" w:rsidR="00642667" w:rsidRPr="00A47278" w:rsidRDefault="00642667" w:rsidP="00642667">
      <w:pPr>
        <w:rPr>
          <w:b/>
          <w:i/>
          <w:sz w:val="18"/>
          <w:szCs w:val="18"/>
        </w:rPr>
      </w:pPr>
      <w:r w:rsidRPr="00A47278">
        <w:rPr>
          <w:b/>
          <w:i/>
          <w:sz w:val="18"/>
          <w:szCs w:val="18"/>
        </w:rPr>
        <w:t>Add rows to table as necessary</w:t>
      </w:r>
    </w:p>
    <w:p w14:paraId="35E51697" w14:textId="77777777" w:rsidR="00642667" w:rsidRDefault="00642667" w:rsidP="00642667">
      <w:pPr>
        <w:rPr>
          <w:b/>
          <w:sz w:val="18"/>
          <w:szCs w:val="18"/>
        </w:rPr>
      </w:pPr>
    </w:p>
    <w:p w14:paraId="30A08210" w14:textId="77777777" w:rsidR="00642667" w:rsidRPr="00AA0C48" w:rsidRDefault="00642667" w:rsidP="00642667">
      <w:pPr>
        <w:rPr>
          <w:b/>
          <w:sz w:val="18"/>
          <w:szCs w:val="18"/>
        </w:rPr>
      </w:pPr>
      <w:r w:rsidRPr="00AA0C48">
        <w:rPr>
          <w:b/>
          <w:sz w:val="18"/>
          <w:szCs w:val="18"/>
        </w:rPr>
        <w:t xml:space="preserve">STEP-BY-STEP FOR </w:t>
      </w:r>
      <w:r>
        <w:rPr>
          <w:b/>
          <w:sz w:val="18"/>
          <w:szCs w:val="18"/>
        </w:rPr>
        <w:t>INDIVIDUAL APPO</w:t>
      </w:r>
      <w:r w:rsidRPr="00AA0C48">
        <w:rPr>
          <w:b/>
          <w:sz w:val="18"/>
          <w:szCs w:val="18"/>
        </w:rPr>
        <w:t>INTED TO COMPLETE ABBR. AAR</w:t>
      </w:r>
    </w:p>
    <w:p w14:paraId="18AA662C" w14:textId="77777777" w:rsidR="00642667" w:rsidRPr="00AA0C48" w:rsidRDefault="00642667" w:rsidP="00642667">
      <w:pPr>
        <w:rPr>
          <w:sz w:val="18"/>
          <w:szCs w:val="18"/>
        </w:rPr>
      </w:pPr>
      <w:r w:rsidRPr="00AA0C48">
        <w:rPr>
          <w:sz w:val="18"/>
          <w:szCs w:val="18"/>
        </w:rPr>
        <w:t>1) Don’t panic or put undue stress on yourself when working with individuals to complete the Abbr. AAR.  This is simply a tool to identify what we are doing well, where we may need to improve and what steps will help us improve.</w:t>
      </w:r>
    </w:p>
    <w:p w14:paraId="5C1E6EF7" w14:textId="77777777" w:rsidR="00642667" w:rsidRPr="00AA0C48" w:rsidRDefault="00642667" w:rsidP="00642667">
      <w:pPr>
        <w:rPr>
          <w:sz w:val="18"/>
          <w:szCs w:val="18"/>
        </w:rPr>
      </w:pPr>
      <w:r w:rsidRPr="00AA0C48">
        <w:rPr>
          <w:sz w:val="18"/>
          <w:szCs w:val="18"/>
        </w:rPr>
        <w:t xml:space="preserve">2) Meet with </w:t>
      </w:r>
      <w:r>
        <w:rPr>
          <w:sz w:val="18"/>
          <w:szCs w:val="18"/>
        </w:rPr>
        <w:t>teachers, secretaries, custodians</w:t>
      </w:r>
      <w:r w:rsidRPr="00AA0C48">
        <w:rPr>
          <w:sz w:val="18"/>
          <w:szCs w:val="18"/>
        </w:rPr>
        <w:t xml:space="preserve"> and others who were involved with the incident and brainstorm what we did well, what we need to improve and some suggested steps for improvement.  </w:t>
      </w:r>
    </w:p>
    <w:p w14:paraId="1693D06D" w14:textId="77777777" w:rsidR="00642667" w:rsidRPr="00AA0C48" w:rsidRDefault="00642667" w:rsidP="00642667">
      <w:pPr>
        <w:rPr>
          <w:sz w:val="18"/>
          <w:szCs w:val="18"/>
        </w:rPr>
      </w:pPr>
      <w:r w:rsidRPr="00AA0C48">
        <w:rPr>
          <w:sz w:val="18"/>
          <w:szCs w:val="18"/>
        </w:rPr>
        <w:t xml:space="preserve">3) Complete this form using the information gained from the Brainstorm session. </w:t>
      </w:r>
    </w:p>
    <w:p w14:paraId="3FAF9F25" w14:textId="77777777" w:rsidR="00642667" w:rsidRPr="00AA0C48" w:rsidRDefault="00642667" w:rsidP="00642667">
      <w:pPr>
        <w:rPr>
          <w:sz w:val="18"/>
          <w:szCs w:val="18"/>
        </w:rPr>
      </w:pPr>
      <w:r w:rsidRPr="00AA0C48">
        <w:rPr>
          <w:sz w:val="18"/>
          <w:szCs w:val="18"/>
        </w:rPr>
        <w:t xml:space="preserve">4) Provide completed copies of this form to </w:t>
      </w:r>
      <w:r>
        <w:rPr>
          <w:sz w:val="18"/>
          <w:szCs w:val="18"/>
        </w:rPr>
        <w:t>those who have been given duties for improvement and anyone who participated in the after- action report process</w:t>
      </w:r>
      <w:r w:rsidRPr="00AA0C48">
        <w:rPr>
          <w:sz w:val="18"/>
          <w:szCs w:val="18"/>
        </w:rPr>
        <w:t>.</w:t>
      </w:r>
    </w:p>
    <w:p w14:paraId="4F791519" w14:textId="77777777" w:rsidR="00642667" w:rsidRPr="00AA0C48" w:rsidRDefault="00642667" w:rsidP="00642667">
      <w:pPr>
        <w:rPr>
          <w:sz w:val="18"/>
          <w:szCs w:val="18"/>
        </w:rPr>
      </w:pPr>
      <w:r w:rsidRPr="00AA0C48">
        <w:rPr>
          <w:sz w:val="18"/>
          <w:szCs w:val="18"/>
        </w:rPr>
        <w:t xml:space="preserve">5) Keep a copy of this completed form for your records.   </w:t>
      </w:r>
    </w:p>
    <w:p w14:paraId="732B44EF" w14:textId="45F61F9E" w:rsidR="00642667" w:rsidRDefault="00642667">
      <w:pPr>
        <w:spacing w:after="200" w:line="276" w:lineRule="auto"/>
        <w:rPr>
          <w:rFonts w:cs="Arial"/>
          <w:b/>
          <w:color w:val="365F91"/>
          <w:sz w:val="28"/>
          <w:szCs w:val="28"/>
        </w:rPr>
      </w:pPr>
      <w:r>
        <w:rPr>
          <w:rFonts w:cs="Arial"/>
          <w:b/>
          <w:color w:val="365F91"/>
          <w:sz w:val="28"/>
          <w:szCs w:val="28"/>
        </w:rPr>
        <w:br w:type="page"/>
      </w:r>
    </w:p>
    <w:p w14:paraId="0FC31BA7" w14:textId="3C98EE2E" w:rsidR="003249D3" w:rsidRPr="006332C8" w:rsidRDefault="006332C8" w:rsidP="003249D3">
      <w:pPr>
        <w:pStyle w:val="Title"/>
        <w:spacing w:after="0" w:afterAutospacing="0"/>
        <w:rPr>
          <w:sz w:val="44"/>
          <w:szCs w:val="44"/>
        </w:rPr>
      </w:pPr>
      <w:bookmarkStart w:id="45" w:name="ICS"/>
      <w:bookmarkEnd w:id="45"/>
      <w:r w:rsidRPr="006332C8">
        <w:rPr>
          <w:sz w:val="44"/>
          <w:szCs w:val="44"/>
        </w:rPr>
        <w:lastRenderedPageBreak/>
        <w:t>Incident Command Team Position Guides</w:t>
      </w:r>
    </w:p>
    <w:p w14:paraId="4B089907" w14:textId="405F556E" w:rsidR="003249D3" w:rsidRDefault="003249D3" w:rsidP="003249D3">
      <w:pPr>
        <w:pStyle w:val="Heading1"/>
      </w:pPr>
      <w:r>
        <w:t>FUNCTIONAL ANNEX C</w:t>
      </w:r>
    </w:p>
    <w:p w14:paraId="245D2D23" w14:textId="77777777" w:rsidR="003249D3" w:rsidRPr="003249D3" w:rsidRDefault="003249D3" w:rsidP="003249D3"/>
    <w:p w14:paraId="6DA96BBE" w14:textId="77777777" w:rsidR="003249D3" w:rsidRDefault="003249D3" w:rsidP="003249D3">
      <w:pPr>
        <w:rPr>
          <w:rFonts w:cs="Arial"/>
          <w:b/>
          <w:color w:val="365F91"/>
          <w:sz w:val="28"/>
          <w:szCs w:val="28"/>
        </w:rPr>
      </w:pPr>
      <w:r w:rsidRPr="00B6499B">
        <w:rPr>
          <w:rFonts w:cs="Arial"/>
          <w:b/>
          <w:color w:val="365F91"/>
          <w:sz w:val="28"/>
          <w:szCs w:val="28"/>
        </w:rPr>
        <w:t xml:space="preserve">The following Position Guides outline the roles and responsibilities of the site </w:t>
      </w:r>
      <w:r>
        <w:rPr>
          <w:rFonts w:cs="Arial"/>
          <w:b/>
          <w:color w:val="365F91"/>
          <w:sz w:val="28"/>
          <w:szCs w:val="28"/>
        </w:rPr>
        <w:t>Incident Command Team</w:t>
      </w:r>
    </w:p>
    <w:p w14:paraId="20B3C257" w14:textId="77777777" w:rsidR="00176C0F" w:rsidRDefault="00176C0F" w:rsidP="003249D3">
      <w:pPr>
        <w:rPr>
          <w:rFonts w:cs="Arial"/>
          <w:b/>
          <w:color w:val="365F91"/>
          <w:sz w:val="28"/>
          <w:szCs w:val="28"/>
        </w:rPr>
      </w:pPr>
    </w:p>
    <w:tbl>
      <w:tblPr>
        <w:tblStyle w:val="TableGrid"/>
        <w:tblW w:w="0" w:type="auto"/>
        <w:tblLook w:val="04A0" w:firstRow="1" w:lastRow="0" w:firstColumn="1" w:lastColumn="0" w:noHBand="0" w:noVBand="1"/>
      </w:tblPr>
      <w:tblGrid>
        <w:gridCol w:w="10214"/>
      </w:tblGrid>
      <w:tr w:rsidR="00101CAC" w14:paraId="2E5444F0" w14:textId="77777777" w:rsidTr="00FB3B16">
        <w:tc>
          <w:tcPr>
            <w:tcW w:w="10214" w:type="dxa"/>
            <w:tcBorders>
              <w:bottom w:val="nil"/>
            </w:tcBorders>
            <w:shd w:val="clear" w:color="auto" w:fill="5F497A" w:themeFill="accent4" w:themeFillShade="BF"/>
          </w:tcPr>
          <w:p w14:paraId="40739CD4"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09F15477" w14:textId="77777777" w:rsidTr="00FB3B16">
        <w:tc>
          <w:tcPr>
            <w:tcW w:w="10214" w:type="dxa"/>
            <w:tcBorders>
              <w:top w:val="nil"/>
            </w:tcBorders>
            <w:shd w:val="clear" w:color="auto" w:fill="5F497A" w:themeFill="accent4" w:themeFillShade="BF"/>
          </w:tcPr>
          <w:p w14:paraId="71E56F72"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2286D215" w14:textId="77777777" w:rsidTr="00FB3B16">
        <w:tc>
          <w:tcPr>
            <w:tcW w:w="10214" w:type="dxa"/>
            <w:shd w:val="clear" w:color="auto" w:fill="CCC0D9" w:themeFill="accent4" w:themeFillTint="66"/>
          </w:tcPr>
          <w:p w14:paraId="0A420A03" w14:textId="373C133C" w:rsidR="00101CAC" w:rsidRDefault="0063144B" w:rsidP="00FB3B16">
            <w:pPr>
              <w:pStyle w:val="NormalWeb"/>
              <w:spacing w:before="240" w:beforeAutospacing="0" w:after="240" w:afterAutospacing="0"/>
              <w:rPr>
                <w:rFonts w:cs="Arial"/>
                <w:color w:val="333333"/>
              </w:rPr>
            </w:pPr>
            <w:r>
              <w:rPr>
                <w:rFonts w:cs="Arial"/>
                <w:color w:val="333333"/>
              </w:rPr>
              <w:t xml:space="preserve">This section includes the Position Guides for each of the Incident Command Team positions.  If the district will not be using these positions, then then position guides need to be removed and the Incident Command Organization charts in the “Disaster Procedures” section of the Comprehensive School Safety Plan. </w:t>
            </w:r>
          </w:p>
        </w:tc>
      </w:tr>
    </w:tbl>
    <w:p w14:paraId="677E8AAB" w14:textId="77777777" w:rsidR="00176C0F" w:rsidRDefault="00176C0F" w:rsidP="003249D3">
      <w:pPr>
        <w:rPr>
          <w:rFonts w:cs="Arial"/>
          <w:b/>
          <w:color w:val="365F91"/>
          <w:sz w:val="28"/>
          <w:szCs w:val="28"/>
        </w:rPr>
      </w:pPr>
    </w:p>
    <w:p w14:paraId="6AB33CBE" w14:textId="77777777" w:rsidR="003249D3" w:rsidRPr="00B6499B" w:rsidRDefault="003249D3" w:rsidP="003249D3">
      <w:pPr>
        <w:rPr>
          <w:rFonts w:cs="Arial"/>
          <w:b/>
          <w:color w:val="365F91"/>
          <w:sz w:val="28"/>
          <w:szCs w:val="28"/>
        </w:rPr>
      </w:pPr>
    </w:p>
    <w:p w14:paraId="421FE73F" w14:textId="77777777" w:rsidR="00900868" w:rsidRDefault="00900868">
      <w:pPr>
        <w:spacing w:after="200" w:line="276" w:lineRule="auto"/>
        <w:rPr>
          <w:rFonts w:cs="Arial"/>
          <w:b/>
          <w:color w:val="365F91"/>
          <w:sz w:val="28"/>
          <w:szCs w:val="28"/>
        </w:rPr>
      </w:pPr>
      <w:r>
        <w:rPr>
          <w:rFonts w:cs="Arial"/>
          <w:b/>
          <w:color w:val="365F91"/>
          <w:sz w:val="28"/>
          <w:szCs w:val="28"/>
        </w:rPr>
        <w:br w:type="page"/>
      </w:r>
    </w:p>
    <w:p w14:paraId="792E3C4E" w14:textId="3963BB94" w:rsidR="003249D3" w:rsidRPr="00B6499B" w:rsidRDefault="003249D3" w:rsidP="003249D3">
      <w:pPr>
        <w:rPr>
          <w:rFonts w:cs="Arial"/>
          <w:b/>
          <w:color w:val="365F91"/>
          <w:sz w:val="28"/>
          <w:szCs w:val="28"/>
        </w:rPr>
      </w:pPr>
      <w:r w:rsidRPr="00B6499B">
        <w:rPr>
          <w:rFonts w:cs="Arial"/>
          <w:b/>
          <w:color w:val="365F91"/>
          <w:sz w:val="28"/>
          <w:szCs w:val="28"/>
        </w:rPr>
        <w:lastRenderedPageBreak/>
        <w:t>Section: Command</w:t>
      </w:r>
    </w:p>
    <w:p w14:paraId="7DCC8321" w14:textId="77777777" w:rsidR="003249D3" w:rsidRPr="00B6499B" w:rsidRDefault="003249D3" w:rsidP="003249D3">
      <w:pPr>
        <w:pStyle w:val="Title"/>
      </w:pPr>
      <w:r w:rsidRPr="00B6499B">
        <w:t>Site Incident Commander</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63D67997" w14:textId="77777777" w:rsidTr="003249D3">
        <w:trPr>
          <w:trHeight w:val="317"/>
        </w:trPr>
        <w:tc>
          <w:tcPr>
            <w:tcW w:w="2373" w:type="dxa"/>
            <w:hideMark/>
          </w:tcPr>
          <w:p w14:paraId="197E43EE"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1C00C01A" w14:textId="77777777" w:rsidR="003249D3" w:rsidRPr="00B6499B" w:rsidRDefault="003249D3" w:rsidP="00FB3B16">
            <w:pPr>
              <w:autoSpaceDE w:val="0"/>
              <w:autoSpaceDN w:val="0"/>
              <w:rPr>
                <w:rFonts w:cs="Arial"/>
                <w:b/>
              </w:rPr>
            </w:pPr>
            <w:r w:rsidRPr="00B6499B">
              <w:rPr>
                <w:rFonts w:cs="Arial"/>
                <w:b/>
              </w:rPr>
              <w:t>Superintendent (or designee)</w:t>
            </w:r>
          </w:p>
        </w:tc>
      </w:tr>
      <w:tr w:rsidR="003249D3" w:rsidRPr="00B6499B" w14:paraId="3751F09E" w14:textId="77777777" w:rsidTr="003249D3">
        <w:trPr>
          <w:trHeight w:val="317"/>
        </w:trPr>
        <w:tc>
          <w:tcPr>
            <w:tcW w:w="2373" w:type="dxa"/>
            <w:hideMark/>
          </w:tcPr>
          <w:p w14:paraId="36036F05"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3CC6F280" w14:textId="77777777" w:rsidR="003249D3" w:rsidRPr="00B6499B" w:rsidRDefault="003249D3" w:rsidP="00FB3B16">
            <w:pPr>
              <w:autoSpaceDE w:val="0"/>
              <w:autoSpaceDN w:val="0"/>
              <w:rPr>
                <w:rFonts w:cs="Arial"/>
              </w:rPr>
            </w:pPr>
            <w:r w:rsidRPr="00B6499B">
              <w:rPr>
                <w:rFonts w:cs="Arial"/>
              </w:rPr>
              <w:t>Principal or Site Administrator</w:t>
            </w:r>
          </w:p>
        </w:tc>
      </w:tr>
      <w:tr w:rsidR="003249D3" w:rsidRPr="00B6499B" w14:paraId="75F4BAA2" w14:textId="77777777" w:rsidTr="003249D3">
        <w:trPr>
          <w:trHeight w:val="317"/>
        </w:trPr>
        <w:tc>
          <w:tcPr>
            <w:tcW w:w="2373" w:type="dxa"/>
            <w:hideMark/>
          </w:tcPr>
          <w:p w14:paraId="5D88A840"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5EAB8AB2" w14:textId="77777777" w:rsidR="003249D3" w:rsidRPr="00B6499B" w:rsidRDefault="003249D3" w:rsidP="00FB3B16">
            <w:pPr>
              <w:autoSpaceDE w:val="0"/>
              <w:autoSpaceDN w:val="0"/>
              <w:rPr>
                <w:rFonts w:cs="Arial"/>
              </w:rPr>
            </w:pPr>
            <w:r w:rsidRPr="00B6499B">
              <w:rPr>
                <w:rFonts w:cs="Arial"/>
              </w:rPr>
              <w:t>The Site Incident Commander is solely responsible for disaster operations and shall remain at the Site Command Post to observe and direct all operations.  Ensure the safety of students, staff and others on campus.</w:t>
            </w:r>
          </w:p>
        </w:tc>
      </w:tr>
      <w:tr w:rsidR="003249D3" w:rsidRPr="00B6499B" w14:paraId="54101F30" w14:textId="77777777" w:rsidTr="003249D3">
        <w:trPr>
          <w:trHeight w:val="317"/>
        </w:trPr>
        <w:tc>
          <w:tcPr>
            <w:tcW w:w="2373" w:type="dxa"/>
          </w:tcPr>
          <w:p w14:paraId="48A8CF3D" w14:textId="77777777" w:rsidR="003249D3" w:rsidRPr="00B6499B" w:rsidRDefault="003249D3" w:rsidP="00FB3B16">
            <w:pPr>
              <w:autoSpaceDE w:val="0"/>
              <w:autoSpaceDN w:val="0"/>
              <w:rPr>
                <w:rFonts w:cs="Arial"/>
                <w:b/>
              </w:rPr>
            </w:pPr>
          </w:p>
        </w:tc>
        <w:tc>
          <w:tcPr>
            <w:tcW w:w="8427" w:type="dxa"/>
            <w:hideMark/>
          </w:tcPr>
          <w:p w14:paraId="0F2330B4" w14:textId="77777777" w:rsidR="003249D3" w:rsidRPr="00B6499B" w:rsidRDefault="003249D3" w:rsidP="00FB3B16">
            <w:pPr>
              <w:autoSpaceDE w:val="0"/>
              <w:autoSpaceDN w:val="0"/>
              <w:rPr>
                <w:rFonts w:cs="Arial"/>
                <w:b/>
              </w:rPr>
            </w:pPr>
            <w:r w:rsidRPr="00B6499B">
              <w:rPr>
                <w:rFonts w:cs="Arial"/>
                <w:b/>
              </w:rPr>
              <w:t>Lead by example: your behavior sets the tone for staff and students.</w:t>
            </w:r>
          </w:p>
        </w:tc>
      </w:tr>
      <w:tr w:rsidR="003249D3" w:rsidRPr="00B6499B" w14:paraId="2A42F239" w14:textId="77777777" w:rsidTr="003249D3">
        <w:trPr>
          <w:trHeight w:val="317"/>
        </w:trPr>
        <w:tc>
          <w:tcPr>
            <w:tcW w:w="2373" w:type="dxa"/>
            <w:hideMark/>
          </w:tcPr>
          <w:p w14:paraId="09895E51"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75F3EFC9" w14:textId="77777777" w:rsidR="003249D3" w:rsidRPr="00B6499B" w:rsidRDefault="003249D3" w:rsidP="00FB3B16">
            <w:pPr>
              <w:autoSpaceDE w:val="0"/>
              <w:autoSpaceDN w:val="0"/>
              <w:rPr>
                <w:rFonts w:cs="Arial"/>
              </w:rPr>
            </w:pPr>
          </w:p>
        </w:tc>
      </w:tr>
      <w:tr w:rsidR="003249D3" w:rsidRPr="00B6499B" w14:paraId="35F9E89B" w14:textId="77777777" w:rsidTr="003249D3">
        <w:trPr>
          <w:trHeight w:val="317"/>
        </w:trPr>
        <w:tc>
          <w:tcPr>
            <w:tcW w:w="2373" w:type="dxa"/>
          </w:tcPr>
          <w:p w14:paraId="65534674" w14:textId="77777777" w:rsidR="003249D3" w:rsidRPr="00B6499B" w:rsidRDefault="003249D3" w:rsidP="00FB3B16">
            <w:pPr>
              <w:autoSpaceDE w:val="0"/>
              <w:autoSpaceDN w:val="0"/>
              <w:rPr>
                <w:rFonts w:cs="Arial"/>
                <w:b/>
              </w:rPr>
            </w:pPr>
          </w:p>
        </w:tc>
        <w:tc>
          <w:tcPr>
            <w:tcW w:w="8427" w:type="dxa"/>
            <w:hideMark/>
          </w:tcPr>
          <w:p w14:paraId="46C2B080"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Crisis Response Boxes</w:t>
            </w:r>
          </w:p>
        </w:tc>
      </w:tr>
      <w:tr w:rsidR="003249D3" w:rsidRPr="00B6499B" w14:paraId="3D2E42B8" w14:textId="77777777" w:rsidTr="003249D3">
        <w:trPr>
          <w:trHeight w:val="317"/>
        </w:trPr>
        <w:tc>
          <w:tcPr>
            <w:tcW w:w="2373" w:type="dxa"/>
          </w:tcPr>
          <w:p w14:paraId="4F5D4E6F" w14:textId="77777777" w:rsidR="003249D3" w:rsidRPr="00B6499B" w:rsidRDefault="003249D3" w:rsidP="00FB3B16">
            <w:pPr>
              <w:autoSpaceDE w:val="0"/>
              <w:autoSpaceDN w:val="0"/>
              <w:rPr>
                <w:rFonts w:cs="Arial"/>
                <w:b/>
              </w:rPr>
            </w:pPr>
          </w:p>
        </w:tc>
        <w:tc>
          <w:tcPr>
            <w:tcW w:w="8427" w:type="dxa"/>
            <w:hideMark/>
          </w:tcPr>
          <w:p w14:paraId="4996E72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Emergency Supplies/Disaster Container</w:t>
            </w:r>
          </w:p>
        </w:tc>
      </w:tr>
      <w:tr w:rsidR="003249D3" w:rsidRPr="00B6499B" w14:paraId="6D30584E" w14:textId="77777777" w:rsidTr="003249D3">
        <w:trPr>
          <w:trHeight w:val="317"/>
        </w:trPr>
        <w:tc>
          <w:tcPr>
            <w:tcW w:w="2373" w:type="dxa"/>
          </w:tcPr>
          <w:p w14:paraId="32C2633D" w14:textId="77777777" w:rsidR="003249D3" w:rsidRPr="00B6499B" w:rsidRDefault="003249D3" w:rsidP="00FB3B16">
            <w:pPr>
              <w:autoSpaceDE w:val="0"/>
              <w:autoSpaceDN w:val="0"/>
              <w:rPr>
                <w:rFonts w:cs="Arial"/>
                <w:b/>
              </w:rPr>
            </w:pPr>
          </w:p>
        </w:tc>
        <w:tc>
          <w:tcPr>
            <w:tcW w:w="8427" w:type="dxa"/>
            <w:hideMark/>
          </w:tcPr>
          <w:p w14:paraId="6665DF31"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Campus map</w:t>
            </w:r>
          </w:p>
        </w:tc>
      </w:tr>
      <w:tr w:rsidR="003249D3" w:rsidRPr="00B6499B" w14:paraId="56554323" w14:textId="77777777" w:rsidTr="003249D3">
        <w:trPr>
          <w:trHeight w:val="317"/>
        </w:trPr>
        <w:tc>
          <w:tcPr>
            <w:tcW w:w="2373" w:type="dxa"/>
          </w:tcPr>
          <w:p w14:paraId="72B88BB0" w14:textId="77777777" w:rsidR="003249D3" w:rsidRPr="00B6499B" w:rsidRDefault="003249D3" w:rsidP="00FB3B16">
            <w:pPr>
              <w:autoSpaceDE w:val="0"/>
              <w:autoSpaceDN w:val="0"/>
              <w:rPr>
                <w:rFonts w:cs="Arial"/>
                <w:b/>
              </w:rPr>
            </w:pPr>
          </w:p>
        </w:tc>
        <w:tc>
          <w:tcPr>
            <w:tcW w:w="8427" w:type="dxa"/>
            <w:hideMark/>
          </w:tcPr>
          <w:p w14:paraId="2CD3D9BF"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Master keys</w:t>
            </w:r>
          </w:p>
        </w:tc>
      </w:tr>
      <w:tr w:rsidR="003249D3" w:rsidRPr="00B6499B" w14:paraId="74A4B4B8" w14:textId="77777777" w:rsidTr="003249D3">
        <w:trPr>
          <w:trHeight w:val="317"/>
        </w:trPr>
        <w:tc>
          <w:tcPr>
            <w:tcW w:w="2373" w:type="dxa"/>
          </w:tcPr>
          <w:p w14:paraId="1FFD6BE2" w14:textId="77777777" w:rsidR="003249D3" w:rsidRPr="00B6499B" w:rsidRDefault="003249D3" w:rsidP="00FB3B16">
            <w:pPr>
              <w:autoSpaceDE w:val="0"/>
              <w:autoSpaceDN w:val="0"/>
              <w:rPr>
                <w:rFonts w:cs="Arial"/>
                <w:b/>
              </w:rPr>
            </w:pPr>
          </w:p>
        </w:tc>
        <w:tc>
          <w:tcPr>
            <w:tcW w:w="8427" w:type="dxa"/>
            <w:hideMark/>
          </w:tcPr>
          <w:p w14:paraId="58209298"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Position-Specific forms</w:t>
            </w:r>
          </w:p>
        </w:tc>
      </w:tr>
      <w:tr w:rsidR="003249D3" w:rsidRPr="00B6499B" w14:paraId="1DDC94FF" w14:textId="77777777" w:rsidTr="003249D3">
        <w:trPr>
          <w:trHeight w:val="317"/>
        </w:trPr>
        <w:tc>
          <w:tcPr>
            <w:tcW w:w="2373" w:type="dxa"/>
          </w:tcPr>
          <w:p w14:paraId="6DB5FF70" w14:textId="77777777" w:rsidR="003249D3" w:rsidRPr="00B6499B" w:rsidRDefault="003249D3" w:rsidP="00FB3B16">
            <w:pPr>
              <w:autoSpaceDE w:val="0"/>
              <w:autoSpaceDN w:val="0"/>
              <w:rPr>
                <w:rFonts w:cs="Arial"/>
                <w:b/>
              </w:rPr>
            </w:pPr>
          </w:p>
        </w:tc>
        <w:tc>
          <w:tcPr>
            <w:tcW w:w="8427" w:type="dxa"/>
            <w:hideMark/>
          </w:tcPr>
          <w:p w14:paraId="7A154A9E"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AM/FM radio (battery)</w:t>
            </w:r>
          </w:p>
        </w:tc>
      </w:tr>
      <w:tr w:rsidR="003249D3" w:rsidRPr="00B6499B" w14:paraId="2B575219" w14:textId="77777777" w:rsidTr="003249D3">
        <w:trPr>
          <w:trHeight w:val="317"/>
        </w:trPr>
        <w:tc>
          <w:tcPr>
            <w:tcW w:w="2373" w:type="dxa"/>
          </w:tcPr>
          <w:p w14:paraId="324CCF62" w14:textId="77777777" w:rsidR="003249D3" w:rsidRPr="00B6499B" w:rsidRDefault="003249D3" w:rsidP="00FB3B16">
            <w:pPr>
              <w:autoSpaceDE w:val="0"/>
              <w:autoSpaceDN w:val="0"/>
              <w:rPr>
                <w:rFonts w:cs="Arial"/>
                <w:b/>
              </w:rPr>
            </w:pPr>
          </w:p>
        </w:tc>
        <w:tc>
          <w:tcPr>
            <w:tcW w:w="8427" w:type="dxa"/>
            <w:hideMark/>
          </w:tcPr>
          <w:p w14:paraId="47BCA6C9"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Site Command Post Tray (pens, etc.)</w:t>
            </w:r>
          </w:p>
        </w:tc>
      </w:tr>
      <w:tr w:rsidR="003249D3" w:rsidRPr="00B6499B" w14:paraId="04487C51" w14:textId="77777777" w:rsidTr="003249D3">
        <w:trPr>
          <w:trHeight w:val="317"/>
        </w:trPr>
        <w:tc>
          <w:tcPr>
            <w:tcW w:w="2373" w:type="dxa"/>
          </w:tcPr>
          <w:p w14:paraId="4FF56432" w14:textId="77777777" w:rsidR="003249D3" w:rsidRPr="00B6499B" w:rsidRDefault="003249D3" w:rsidP="00FB3B16">
            <w:pPr>
              <w:autoSpaceDE w:val="0"/>
              <w:autoSpaceDN w:val="0"/>
              <w:rPr>
                <w:rFonts w:cs="Arial"/>
                <w:b/>
              </w:rPr>
            </w:pPr>
          </w:p>
        </w:tc>
        <w:tc>
          <w:tcPr>
            <w:tcW w:w="8427" w:type="dxa"/>
            <w:hideMark/>
          </w:tcPr>
          <w:p w14:paraId="1411A736"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Site Emergency Procedures Plan</w:t>
            </w:r>
          </w:p>
        </w:tc>
      </w:tr>
      <w:tr w:rsidR="003249D3" w:rsidRPr="00B6499B" w14:paraId="0F604AE7" w14:textId="77777777" w:rsidTr="003249D3">
        <w:trPr>
          <w:trHeight w:val="317"/>
        </w:trPr>
        <w:tc>
          <w:tcPr>
            <w:tcW w:w="2373" w:type="dxa"/>
          </w:tcPr>
          <w:p w14:paraId="6BD5DDA7" w14:textId="77777777" w:rsidR="003249D3" w:rsidRPr="00B6499B" w:rsidRDefault="003249D3" w:rsidP="00FB3B16">
            <w:pPr>
              <w:autoSpaceDE w:val="0"/>
              <w:autoSpaceDN w:val="0"/>
              <w:rPr>
                <w:rFonts w:cs="Arial"/>
                <w:b/>
              </w:rPr>
            </w:pPr>
          </w:p>
        </w:tc>
        <w:tc>
          <w:tcPr>
            <w:tcW w:w="8427" w:type="dxa"/>
            <w:hideMark/>
          </w:tcPr>
          <w:p w14:paraId="06A552A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Tables &amp; chairs (if Site Command Post is outdoors)</w:t>
            </w:r>
          </w:p>
        </w:tc>
      </w:tr>
      <w:tr w:rsidR="003249D3" w:rsidRPr="00B6499B" w14:paraId="590C5D7C" w14:textId="77777777" w:rsidTr="003249D3">
        <w:trPr>
          <w:trHeight w:val="317"/>
        </w:trPr>
        <w:tc>
          <w:tcPr>
            <w:tcW w:w="2373" w:type="dxa"/>
          </w:tcPr>
          <w:p w14:paraId="7C2633EA" w14:textId="77777777" w:rsidR="003249D3" w:rsidRPr="00B6499B" w:rsidRDefault="003249D3" w:rsidP="00FB3B16">
            <w:pPr>
              <w:autoSpaceDE w:val="0"/>
              <w:autoSpaceDN w:val="0"/>
              <w:rPr>
                <w:rFonts w:cs="Arial"/>
                <w:b/>
              </w:rPr>
            </w:pPr>
          </w:p>
        </w:tc>
        <w:tc>
          <w:tcPr>
            <w:tcW w:w="8427" w:type="dxa"/>
            <w:hideMark/>
          </w:tcPr>
          <w:p w14:paraId="60A29A7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Megaphones</w:t>
            </w:r>
          </w:p>
        </w:tc>
      </w:tr>
      <w:tr w:rsidR="003249D3" w:rsidRPr="00B6499B" w14:paraId="6C35DA0E" w14:textId="77777777" w:rsidTr="003249D3">
        <w:trPr>
          <w:trHeight w:val="317"/>
        </w:trPr>
        <w:tc>
          <w:tcPr>
            <w:tcW w:w="2373" w:type="dxa"/>
          </w:tcPr>
          <w:p w14:paraId="4A6B35DD" w14:textId="77777777" w:rsidR="003249D3" w:rsidRPr="00B6499B" w:rsidRDefault="003249D3" w:rsidP="00FB3B16">
            <w:pPr>
              <w:autoSpaceDE w:val="0"/>
              <w:autoSpaceDN w:val="0"/>
              <w:rPr>
                <w:rFonts w:cs="Arial"/>
                <w:b/>
              </w:rPr>
            </w:pPr>
          </w:p>
        </w:tc>
        <w:tc>
          <w:tcPr>
            <w:tcW w:w="8427" w:type="dxa"/>
            <w:hideMark/>
          </w:tcPr>
          <w:p w14:paraId="0DFE34A2"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Staff rosters (2 sets)</w:t>
            </w:r>
          </w:p>
        </w:tc>
      </w:tr>
      <w:tr w:rsidR="003249D3" w:rsidRPr="00B6499B" w14:paraId="7C2D378D" w14:textId="77777777" w:rsidTr="003249D3">
        <w:trPr>
          <w:trHeight w:val="317"/>
        </w:trPr>
        <w:tc>
          <w:tcPr>
            <w:tcW w:w="2373" w:type="dxa"/>
          </w:tcPr>
          <w:p w14:paraId="68FB358F" w14:textId="77777777" w:rsidR="003249D3" w:rsidRPr="00B6499B" w:rsidRDefault="003249D3" w:rsidP="00FB3B16">
            <w:pPr>
              <w:autoSpaceDE w:val="0"/>
              <w:autoSpaceDN w:val="0"/>
              <w:rPr>
                <w:rFonts w:cs="Arial"/>
                <w:b/>
              </w:rPr>
            </w:pPr>
          </w:p>
        </w:tc>
        <w:tc>
          <w:tcPr>
            <w:tcW w:w="8427" w:type="dxa"/>
            <w:hideMark/>
          </w:tcPr>
          <w:p w14:paraId="08428D23"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District Emergency Radio</w:t>
            </w:r>
          </w:p>
        </w:tc>
      </w:tr>
      <w:tr w:rsidR="003249D3" w:rsidRPr="00B6499B" w14:paraId="1262ECF6" w14:textId="77777777" w:rsidTr="003249D3">
        <w:trPr>
          <w:trHeight w:val="317"/>
        </w:trPr>
        <w:tc>
          <w:tcPr>
            <w:tcW w:w="2373" w:type="dxa"/>
          </w:tcPr>
          <w:p w14:paraId="6DB91322" w14:textId="77777777" w:rsidR="003249D3" w:rsidRPr="00B6499B" w:rsidRDefault="003249D3" w:rsidP="00FB3B16">
            <w:pPr>
              <w:autoSpaceDE w:val="0"/>
              <w:autoSpaceDN w:val="0"/>
              <w:rPr>
                <w:rFonts w:cs="Arial"/>
                <w:b/>
              </w:rPr>
            </w:pPr>
          </w:p>
        </w:tc>
        <w:tc>
          <w:tcPr>
            <w:tcW w:w="8427" w:type="dxa"/>
            <w:hideMark/>
          </w:tcPr>
          <w:p w14:paraId="701FE361" w14:textId="1069765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Copies of Forms</w:t>
            </w:r>
          </w:p>
        </w:tc>
      </w:tr>
      <w:tr w:rsidR="003249D3" w:rsidRPr="00B6499B" w14:paraId="485C7B21" w14:textId="77777777" w:rsidTr="003249D3">
        <w:trPr>
          <w:trHeight w:val="317"/>
        </w:trPr>
        <w:tc>
          <w:tcPr>
            <w:tcW w:w="2373" w:type="dxa"/>
            <w:hideMark/>
          </w:tcPr>
          <w:p w14:paraId="7829626B" w14:textId="77777777" w:rsidR="003249D3" w:rsidRPr="00B6499B" w:rsidRDefault="003249D3" w:rsidP="00FB3B16">
            <w:pPr>
              <w:autoSpaceDE w:val="0"/>
              <w:autoSpaceDN w:val="0"/>
              <w:rPr>
                <w:rFonts w:cs="Arial"/>
                <w:b/>
              </w:rPr>
            </w:pPr>
            <w:r w:rsidRPr="00B6499B">
              <w:rPr>
                <w:rFonts w:cs="Arial"/>
                <w:b/>
              </w:rPr>
              <w:t xml:space="preserve">Start-Up: </w:t>
            </w:r>
          </w:p>
        </w:tc>
        <w:tc>
          <w:tcPr>
            <w:tcW w:w="8427" w:type="dxa"/>
          </w:tcPr>
          <w:p w14:paraId="66B1A6E5" w14:textId="77777777" w:rsidR="003249D3" w:rsidRPr="00B6499B" w:rsidRDefault="003249D3" w:rsidP="00FB3B16">
            <w:pPr>
              <w:autoSpaceDE w:val="0"/>
              <w:autoSpaceDN w:val="0"/>
              <w:rPr>
                <w:rFonts w:cs="Arial"/>
              </w:rPr>
            </w:pPr>
          </w:p>
        </w:tc>
      </w:tr>
      <w:tr w:rsidR="003249D3" w:rsidRPr="00B6499B" w14:paraId="7C7A9E6E" w14:textId="77777777" w:rsidTr="003249D3">
        <w:trPr>
          <w:trHeight w:val="317"/>
        </w:trPr>
        <w:tc>
          <w:tcPr>
            <w:tcW w:w="2373" w:type="dxa"/>
          </w:tcPr>
          <w:p w14:paraId="1EEC75F6" w14:textId="77777777" w:rsidR="003249D3" w:rsidRPr="00B6499B" w:rsidRDefault="003249D3" w:rsidP="00FB3B16">
            <w:pPr>
              <w:autoSpaceDE w:val="0"/>
              <w:autoSpaceDN w:val="0"/>
              <w:rPr>
                <w:rFonts w:cs="Arial"/>
                <w:b/>
              </w:rPr>
            </w:pPr>
          </w:p>
        </w:tc>
        <w:tc>
          <w:tcPr>
            <w:tcW w:w="8427" w:type="dxa"/>
            <w:hideMark/>
          </w:tcPr>
          <w:p w14:paraId="70761117" w14:textId="49B59E81"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Assess type and scope of emergency</w:t>
            </w:r>
          </w:p>
        </w:tc>
      </w:tr>
      <w:tr w:rsidR="003249D3" w:rsidRPr="00B6499B" w14:paraId="16A13E3A" w14:textId="77777777" w:rsidTr="003249D3">
        <w:trPr>
          <w:trHeight w:val="317"/>
        </w:trPr>
        <w:tc>
          <w:tcPr>
            <w:tcW w:w="2373" w:type="dxa"/>
          </w:tcPr>
          <w:p w14:paraId="071CE491" w14:textId="77777777" w:rsidR="003249D3" w:rsidRPr="00B6499B" w:rsidRDefault="003249D3" w:rsidP="00FB3B16">
            <w:pPr>
              <w:autoSpaceDE w:val="0"/>
              <w:autoSpaceDN w:val="0"/>
              <w:rPr>
                <w:rFonts w:cs="Arial"/>
                <w:b/>
              </w:rPr>
            </w:pPr>
          </w:p>
        </w:tc>
        <w:tc>
          <w:tcPr>
            <w:tcW w:w="8427" w:type="dxa"/>
            <w:hideMark/>
          </w:tcPr>
          <w:p w14:paraId="7A7932DD" w14:textId="578E8617"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 xml:space="preserve">Determine threat to human life and structures </w:t>
            </w:r>
          </w:p>
        </w:tc>
      </w:tr>
      <w:tr w:rsidR="003249D3" w:rsidRPr="00B6499B" w14:paraId="7BB2360A" w14:textId="77777777" w:rsidTr="003249D3">
        <w:trPr>
          <w:trHeight w:val="317"/>
        </w:trPr>
        <w:tc>
          <w:tcPr>
            <w:tcW w:w="2373" w:type="dxa"/>
          </w:tcPr>
          <w:p w14:paraId="42DCE6F3" w14:textId="77777777" w:rsidR="003249D3" w:rsidRPr="00B6499B" w:rsidRDefault="003249D3" w:rsidP="00FB3B16">
            <w:pPr>
              <w:autoSpaceDE w:val="0"/>
              <w:autoSpaceDN w:val="0"/>
              <w:rPr>
                <w:rFonts w:cs="Arial"/>
                <w:b/>
              </w:rPr>
            </w:pPr>
          </w:p>
        </w:tc>
        <w:tc>
          <w:tcPr>
            <w:tcW w:w="8427" w:type="dxa"/>
            <w:hideMark/>
          </w:tcPr>
          <w:p w14:paraId="2F94D4BD" w14:textId="77777777" w:rsidR="003249D3" w:rsidRPr="00B6499B" w:rsidRDefault="003249D3" w:rsidP="00FB3B16">
            <w:pPr>
              <w:autoSpaceDE w:val="0"/>
              <w:autoSpaceDN w:val="0"/>
              <w:ind w:left="360" w:hanging="360"/>
              <w:rPr>
                <w:rFonts w:cs="Arial"/>
                <w:b/>
              </w:rPr>
            </w:pPr>
            <w:r w:rsidRPr="00B6499B">
              <w:rPr>
                <w:rFonts w:cs="Arial"/>
                <w:b/>
              </w:rPr>
              <w:t xml:space="preserve">• </w:t>
            </w:r>
            <w:r w:rsidRPr="00B6499B">
              <w:rPr>
                <w:rFonts w:cs="Arial"/>
                <w:b/>
              </w:rPr>
              <w:tab/>
              <w:t xml:space="preserve">Implement Site Emergency Response Procedures </w:t>
            </w:r>
          </w:p>
        </w:tc>
      </w:tr>
      <w:tr w:rsidR="003249D3" w:rsidRPr="00B6499B" w14:paraId="641B5D2E" w14:textId="77777777" w:rsidTr="003249D3">
        <w:trPr>
          <w:trHeight w:val="317"/>
        </w:trPr>
        <w:tc>
          <w:tcPr>
            <w:tcW w:w="2373" w:type="dxa"/>
          </w:tcPr>
          <w:p w14:paraId="7ED02699" w14:textId="77777777" w:rsidR="003249D3" w:rsidRPr="00B6499B" w:rsidRDefault="003249D3" w:rsidP="00FB3B16">
            <w:pPr>
              <w:autoSpaceDE w:val="0"/>
              <w:autoSpaceDN w:val="0"/>
              <w:rPr>
                <w:rFonts w:cs="Arial"/>
                <w:b/>
              </w:rPr>
            </w:pPr>
          </w:p>
        </w:tc>
        <w:tc>
          <w:tcPr>
            <w:tcW w:w="8427" w:type="dxa"/>
            <w:hideMark/>
          </w:tcPr>
          <w:p w14:paraId="1265BD49" w14:textId="31B66F71"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Develop and communicate an Incident Action Plan with objectives and a time frame to meet those objectives</w:t>
            </w:r>
          </w:p>
        </w:tc>
      </w:tr>
      <w:tr w:rsidR="003249D3" w:rsidRPr="00B6499B" w14:paraId="516DA061" w14:textId="77777777" w:rsidTr="003249D3">
        <w:trPr>
          <w:trHeight w:val="317"/>
        </w:trPr>
        <w:tc>
          <w:tcPr>
            <w:tcW w:w="2373" w:type="dxa"/>
          </w:tcPr>
          <w:p w14:paraId="08D28861" w14:textId="77777777" w:rsidR="003249D3" w:rsidRPr="00B6499B" w:rsidRDefault="003249D3" w:rsidP="00FB3B16">
            <w:pPr>
              <w:autoSpaceDE w:val="0"/>
              <w:autoSpaceDN w:val="0"/>
              <w:rPr>
                <w:rFonts w:cs="Arial"/>
                <w:b/>
              </w:rPr>
            </w:pPr>
          </w:p>
        </w:tc>
        <w:tc>
          <w:tcPr>
            <w:tcW w:w="8427" w:type="dxa"/>
            <w:hideMark/>
          </w:tcPr>
          <w:p w14:paraId="0FC69C7A" w14:textId="50F155BC"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Activate functions (assign positions) as needed</w:t>
            </w:r>
          </w:p>
        </w:tc>
      </w:tr>
      <w:tr w:rsidR="003249D3" w:rsidRPr="00B6499B" w14:paraId="2F09DEA9" w14:textId="77777777" w:rsidTr="003249D3">
        <w:trPr>
          <w:trHeight w:val="317"/>
        </w:trPr>
        <w:tc>
          <w:tcPr>
            <w:tcW w:w="2373" w:type="dxa"/>
          </w:tcPr>
          <w:p w14:paraId="75AE7B95" w14:textId="77777777" w:rsidR="003249D3" w:rsidRPr="00B6499B" w:rsidRDefault="003249D3" w:rsidP="00FB3B16">
            <w:pPr>
              <w:autoSpaceDE w:val="0"/>
              <w:autoSpaceDN w:val="0"/>
              <w:rPr>
                <w:rFonts w:cs="Arial"/>
                <w:b/>
              </w:rPr>
            </w:pPr>
          </w:p>
        </w:tc>
        <w:tc>
          <w:tcPr>
            <w:tcW w:w="8427" w:type="dxa"/>
            <w:hideMark/>
          </w:tcPr>
          <w:p w14:paraId="41C7F4DF" w14:textId="5572F4D9"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Fill in Position Assignment Log as positions are staffed</w:t>
            </w:r>
          </w:p>
        </w:tc>
      </w:tr>
      <w:tr w:rsidR="003249D3" w:rsidRPr="00B6499B" w14:paraId="626C7C48" w14:textId="77777777" w:rsidTr="003249D3">
        <w:trPr>
          <w:trHeight w:val="317"/>
        </w:trPr>
        <w:tc>
          <w:tcPr>
            <w:tcW w:w="2373" w:type="dxa"/>
          </w:tcPr>
          <w:p w14:paraId="28AFD675" w14:textId="77777777" w:rsidR="003249D3" w:rsidRPr="00B6499B" w:rsidRDefault="003249D3" w:rsidP="00FB3B16">
            <w:pPr>
              <w:autoSpaceDE w:val="0"/>
              <w:autoSpaceDN w:val="0"/>
              <w:rPr>
                <w:rFonts w:cs="Arial"/>
                <w:b/>
              </w:rPr>
            </w:pPr>
          </w:p>
        </w:tc>
        <w:tc>
          <w:tcPr>
            <w:tcW w:w="8427" w:type="dxa"/>
            <w:hideMark/>
          </w:tcPr>
          <w:p w14:paraId="7CC310E8" w14:textId="362803B9"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Appoint a backup Site Incident Commander in preparation for long-term operations</w:t>
            </w:r>
          </w:p>
        </w:tc>
      </w:tr>
      <w:tr w:rsidR="003249D3" w:rsidRPr="00B6499B" w14:paraId="1F37D0AE" w14:textId="77777777" w:rsidTr="003249D3">
        <w:trPr>
          <w:trHeight w:val="317"/>
        </w:trPr>
        <w:tc>
          <w:tcPr>
            <w:tcW w:w="2373" w:type="dxa"/>
            <w:hideMark/>
          </w:tcPr>
          <w:p w14:paraId="76E8B47D"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5861138C" w14:textId="77777777" w:rsidR="003249D3" w:rsidRPr="00B6499B" w:rsidRDefault="003249D3" w:rsidP="00FB3B16">
            <w:pPr>
              <w:keepNext/>
              <w:autoSpaceDE w:val="0"/>
              <w:autoSpaceDN w:val="0"/>
              <w:rPr>
                <w:rFonts w:cs="Arial"/>
              </w:rPr>
            </w:pPr>
          </w:p>
        </w:tc>
      </w:tr>
      <w:tr w:rsidR="003249D3" w:rsidRPr="00B6499B" w14:paraId="30E876DF" w14:textId="77777777" w:rsidTr="003249D3">
        <w:trPr>
          <w:trHeight w:val="317"/>
        </w:trPr>
        <w:tc>
          <w:tcPr>
            <w:tcW w:w="2373" w:type="dxa"/>
          </w:tcPr>
          <w:p w14:paraId="3B4D6F7D" w14:textId="77777777" w:rsidR="003249D3" w:rsidRPr="00B6499B" w:rsidRDefault="003249D3" w:rsidP="00FB3B16">
            <w:pPr>
              <w:keepNext/>
              <w:autoSpaceDE w:val="0"/>
              <w:autoSpaceDN w:val="0"/>
              <w:rPr>
                <w:rFonts w:cs="Arial"/>
                <w:b/>
              </w:rPr>
            </w:pPr>
          </w:p>
        </w:tc>
        <w:tc>
          <w:tcPr>
            <w:tcW w:w="8427" w:type="dxa"/>
            <w:hideMark/>
          </w:tcPr>
          <w:p w14:paraId="24BAE4CE" w14:textId="38239059" w:rsidR="003249D3" w:rsidRPr="00B6499B" w:rsidRDefault="003249D3" w:rsidP="00FB3B16">
            <w:pPr>
              <w:keepNext/>
              <w:autoSpaceDE w:val="0"/>
              <w:autoSpaceDN w:val="0"/>
              <w:ind w:left="360" w:hanging="360"/>
              <w:rPr>
                <w:rFonts w:cs="Arial"/>
              </w:rPr>
            </w:pPr>
            <w:r w:rsidRPr="00B6499B">
              <w:rPr>
                <w:rFonts w:cs="Arial"/>
              </w:rPr>
              <w:t xml:space="preserve">• </w:t>
            </w:r>
            <w:r w:rsidRPr="00B6499B">
              <w:rPr>
                <w:rFonts w:cs="Arial"/>
              </w:rPr>
              <w:tab/>
              <w:t>Continue to monitor and assess total school situation</w:t>
            </w:r>
          </w:p>
        </w:tc>
      </w:tr>
      <w:tr w:rsidR="003249D3" w:rsidRPr="00B6499B" w14:paraId="4776F7F9" w14:textId="77777777" w:rsidTr="003249D3">
        <w:trPr>
          <w:trHeight w:val="317"/>
        </w:trPr>
        <w:tc>
          <w:tcPr>
            <w:tcW w:w="2373" w:type="dxa"/>
          </w:tcPr>
          <w:p w14:paraId="61252027" w14:textId="77777777" w:rsidR="003249D3" w:rsidRPr="00B6499B" w:rsidRDefault="003249D3" w:rsidP="00FB3B16">
            <w:pPr>
              <w:keepNext/>
              <w:autoSpaceDE w:val="0"/>
              <w:autoSpaceDN w:val="0"/>
              <w:rPr>
                <w:rFonts w:cs="Arial"/>
                <w:b/>
              </w:rPr>
            </w:pPr>
          </w:p>
        </w:tc>
        <w:tc>
          <w:tcPr>
            <w:tcW w:w="8427" w:type="dxa"/>
            <w:hideMark/>
          </w:tcPr>
          <w:p w14:paraId="684F5B85" w14:textId="47656C64" w:rsidR="003249D3" w:rsidRPr="00B6499B" w:rsidRDefault="003249D3" w:rsidP="00FB3B16">
            <w:pPr>
              <w:keepNext/>
              <w:autoSpaceDE w:val="0"/>
              <w:autoSpaceDN w:val="0"/>
              <w:ind w:left="360" w:hanging="360"/>
              <w:rPr>
                <w:rFonts w:cs="Arial"/>
              </w:rPr>
            </w:pPr>
            <w:r w:rsidRPr="00B6499B">
              <w:rPr>
                <w:rFonts w:cs="Arial"/>
              </w:rPr>
              <w:t xml:space="preserve">• </w:t>
            </w:r>
            <w:r w:rsidRPr="00B6499B">
              <w:rPr>
                <w:rFonts w:cs="Arial"/>
              </w:rPr>
              <w:tab/>
              <w:t>View site map periodically for damage assessment information and status of Search &amp; Rescue operations</w:t>
            </w:r>
          </w:p>
        </w:tc>
      </w:tr>
      <w:tr w:rsidR="003249D3" w:rsidRPr="00B6499B" w14:paraId="6E1FE831" w14:textId="77777777" w:rsidTr="003249D3">
        <w:trPr>
          <w:trHeight w:val="317"/>
        </w:trPr>
        <w:tc>
          <w:tcPr>
            <w:tcW w:w="2373" w:type="dxa"/>
          </w:tcPr>
          <w:p w14:paraId="3A13F28F" w14:textId="77777777" w:rsidR="003249D3" w:rsidRPr="00B6499B" w:rsidRDefault="003249D3" w:rsidP="00FB3B16">
            <w:pPr>
              <w:keepNext/>
              <w:autoSpaceDE w:val="0"/>
              <w:autoSpaceDN w:val="0"/>
              <w:rPr>
                <w:rFonts w:cs="Arial"/>
                <w:b/>
              </w:rPr>
            </w:pPr>
          </w:p>
        </w:tc>
        <w:tc>
          <w:tcPr>
            <w:tcW w:w="8427" w:type="dxa"/>
            <w:hideMark/>
          </w:tcPr>
          <w:p w14:paraId="2A4D2F64" w14:textId="18FC0BCD" w:rsidR="003249D3" w:rsidRPr="00B6499B" w:rsidRDefault="003249D3" w:rsidP="00FB3B16">
            <w:pPr>
              <w:keepNext/>
              <w:autoSpaceDE w:val="0"/>
              <w:autoSpaceDN w:val="0"/>
              <w:ind w:left="360" w:hanging="360"/>
              <w:rPr>
                <w:rFonts w:cs="Arial"/>
              </w:rPr>
            </w:pPr>
            <w:r w:rsidRPr="00B6499B">
              <w:rPr>
                <w:rFonts w:cs="Arial"/>
              </w:rPr>
              <w:t xml:space="preserve">• </w:t>
            </w:r>
            <w:r w:rsidRPr="00B6499B">
              <w:rPr>
                <w:rFonts w:cs="Arial"/>
              </w:rPr>
              <w:tab/>
              <w:t>Check with Sections Chiefs for periodic updates</w:t>
            </w:r>
          </w:p>
        </w:tc>
      </w:tr>
      <w:tr w:rsidR="003249D3" w:rsidRPr="00B6499B" w14:paraId="728A2EAC" w14:textId="77777777" w:rsidTr="003249D3">
        <w:trPr>
          <w:trHeight w:val="317"/>
        </w:trPr>
        <w:tc>
          <w:tcPr>
            <w:tcW w:w="2373" w:type="dxa"/>
          </w:tcPr>
          <w:p w14:paraId="591B89F9" w14:textId="77777777" w:rsidR="003249D3" w:rsidRPr="00B6499B" w:rsidRDefault="003249D3" w:rsidP="00FB3B16">
            <w:pPr>
              <w:autoSpaceDE w:val="0"/>
              <w:autoSpaceDN w:val="0"/>
              <w:rPr>
                <w:rFonts w:cs="Arial"/>
                <w:b/>
              </w:rPr>
            </w:pPr>
          </w:p>
        </w:tc>
        <w:tc>
          <w:tcPr>
            <w:tcW w:w="8427" w:type="dxa"/>
            <w:hideMark/>
          </w:tcPr>
          <w:p w14:paraId="1088FE23" w14:textId="185D784A"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Reassign personnel as needed</w:t>
            </w:r>
          </w:p>
        </w:tc>
      </w:tr>
      <w:tr w:rsidR="003249D3" w:rsidRPr="00B6499B" w14:paraId="0850B2AE" w14:textId="77777777" w:rsidTr="003249D3">
        <w:trPr>
          <w:trHeight w:val="317"/>
        </w:trPr>
        <w:tc>
          <w:tcPr>
            <w:tcW w:w="2373" w:type="dxa"/>
          </w:tcPr>
          <w:p w14:paraId="3A2D71E6" w14:textId="77777777" w:rsidR="003249D3" w:rsidRPr="00B6499B" w:rsidRDefault="003249D3" w:rsidP="00FB3B16">
            <w:pPr>
              <w:autoSpaceDE w:val="0"/>
              <w:autoSpaceDN w:val="0"/>
              <w:rPr>
                <w:rFonts w:cs="Arial"/>
                <w:b/>
              </w:rPr>
            </w:pPr>
          </w:p>
        </w:tc>
        <w:tc>
          <w:tcPr>
            <w:tcW w:w="8427" w:type="dxa"/>
            <w:hideMark/>
          </w:tcPr>
          <w:p w14:paraId="7C77504E" w14:textId="26658D3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Use Emergency Radio to relay information to the District Emergency Operations Center on status of staff, campus as needed</w:t>
            </w:r>
          </w:p>
        </w:tc>
      </w:tr>
      <w:tr w:rsidR="003249D3" w:rsidRPr="00B6499B" w14:paraId="3A51AC91" w14:textId="77777777" w:rsidTr="003249D3">
        <w:trPr>
          <w:trHeight w:val="317"/>
        </w:trPr>
        <w:tc>
          <w:tcPr>
            <w:tcW w:w="2373" w:type="dxa"/>
          </w:tcPr>
          <w:p w14:paraId="1AE377E2" w14:textId="77777777" w:rsidR="003249D3" w:rsidRPr="00B6499B" w:rsidRDefault="003249D3" w:rsidP="00FB3B16">
            <w:pPr>
              <w:autoSpaceDE w:val="0"/>
              <w:autoSpaceDN w:val="0"/>
              <w:rPr>
                <w:rFonts w:cs="Arial"/>
                <w:b/>
              </w:rPr>
            </w:pPr>
          </w:p>
        </w:tc>
        <w:tc>
          <w:tcPr>
            <w:tcW w:w="8427" w:type="dxa"/>
            <w:hideMark/>
          </w:tcPr>
          <w:p w14:paraId="237AD532" w14:textId="20E6EE71"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Develop and communicate revised incident action plans as needed</w:t>
            </w:r>
          </w:p>
        </w:tc>
      </w:tr>
      <w:tr w:rsidR="003249D3" w:rsidRPr="00B6499B" w14:paraId="36A59EF6" w14:textId="77777777" w:rsidTr="003249D3">
        <w:trPr>
          <w:trHeight w:val="317"/>
        </w:trPr>
        <w:tc>
          <w:tcPr>
            <w:tcW w:w="2373" w:type="dxa"/>
          </w:tcPr>
          <w:p w14:paraId="6A560280" w14:textId="77777777" w:rsidR="003249D3" w:rsidRPr="00B6499B" w:rsidRDefault="003249D3" w:rsidP="00FB3B16">
            <w:pPr>
              <w:autoSpaceDE w:val="0"/>
              <w:autoSpaceDN w:val="0"/>
              <w:rPr>
                <w:rFonts w:cs="Arial"/>
                <w:b/>
              </w:rPr>
            </w:pPr>
          </w:p>
        </w:tc>
        <w:tc>
          <w:tcPr>
            <w:tcW w:w="8427" w:type="dxa"/>
            <w:hideMark/>
          </w:tcPr>
          <w:p w14:paraId="00AAE1D0" w14:textId="565623C4"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Authorize release of information</w:t>
            </w:r>
          </w:p>
        </w:tc>
      </w:tr>
      <w:tr w:rsidR="003249D3" w:rsidRPr="00B6499B" w14:paraId="5FE71BEA" w14:textId="77777777" w:rsidTr="003249D3">
        <w:trPr>
          <w:trHeight w:val="317"/>
        </w:trPr>
        <w:tc>
          <w:tcPr>
            <w:tcW w:w="2373" w:type="dxa"/>
          </w:tcPr>
          <w:p w14:paraId="0AD01844" w14:textId="77777777" w:rsidR="003249D3" w:rsidRPr="00B6499B" w:rsidRDefault="003249D3" w:rsidP="00FB3B16">
            <w:pPr>
              <w:autoSpaceDE w:val="0"/>
              <w:autoSpaceDN w:val="0"/>
              <w:rPr>
                <w:rFonts w:cs="Arial"/>
                <w:b/>
              </w:rPr>
            </w:pPr>
          </w:p>
        </w:tc>
        <w:tc>
          <w:tcPr>
            <w:tcW w:w="8427" w:type="dxa"/>
            <w:hideMark/>
          </w:tcPr>
          <w:p w14:paraId="6C3F9FEC" w14:textId="41A6F151"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Plan and take regular breaks, 5 minutes each hour - away from the Site Command Post</w:t>
            </w:r>
          </w:p>
        </w:tc>
      </w:tr>
      <w:tr w:rsidR="003249D3" w:rsidRPr="00B6499B" w14:paraId="504362B4" w14:textId="77777777" w:rsidTr="003249D3">
        <w:trPr>
          <w:trHeight w:val="317"/>
        </w:trPr>
        <w:tc>
          <w:tcPr>
            <w:tcW w:w="2373" w:type="dxa"/>
          </w:tcPr>
          <w:p w14:paraId="4026D186" w14:textId="77777777" w:rsidR="003249D3" w:rsidRPr="00B6499B" w:rsidRDefault="003249D3" w:rsidP="00FB3B16">
            <w:pPr>
              <w:autoSpaceDE w:val="0"/>
              <w:autoSpaceDN w:val="0"/>
              <w:rPr>
                <w:rFonts w:cs="Arial"/>
                <w:b/>
              </w:rPr>
            </w:pPr>
          </w:p>
        </w:tc>
        <w:tc>
          <w:tcPr>
            <w:tcW w:w="8427" w:type="dxa"/>
            <w:hideMark/>
          </w:tcPr>
          <w:p w14:paraId="2C40E2A3"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Plan regular breaks for all staff and volunteers.  </w:t>
            </w:r>
            <w:r w:rsidRPr="00B6499B">
              <w:rPr>
                <w:rFonts w:cs="Arial"/>
                <w:bCs/>
              </w:rPr>
              <w:t>Take care of your caregivers!</w:t>
            </w:r>
          </w:p>
        </w:tc>
      </w:tr>
      <w:tr w:rsidR="003249D3" w:rsidRPr="00B6499B" w14:paraId="7A69F555" w14:textId="77777777" w:rsidTr="003249D3">
        <w:trPr>
          <w:trHeight w:val="317"/>
        </w:trPr>
        <w:tc>
          <w:tcPr>
            <w:tcW w:w="2373" w:type="dxa"/>
          </w:tcPr>
          <w:p w14:paraId="442E64EA" w14:textId="77777777" w:rsidR="003249D3" w:rsidRPr="00B6499B" w:rsidRDefault="003249D3" w:rsidP="00FB3B16">
            <w:pPr>
              <w:autoSpaceDE w:val="0"/>
              <w:autoSpaceDN w:val="0"/>
              <w:rPr>
                <w:rFonts w:cs="Arial"/>
                <w:b/>
              </w:rPr>
            </w:pPr>
          </w:p>
        </w:tc>
        <w:tc>
          <w:tcPr>
            <w:tcW w:w="8427" w:type="dxa"/>
            <w:hideMark/>
          </w:tcPr>
          <w:p w14:paraId="42E23076" w14:textId="3C84857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Release staff as appropriate per District guidelines.  By law, during a disaster, all staff become “Disaster Service Workers” and can be deployed by the Superintendent</w:t>
            </w:r>
          </w:p>
        </w:tc>
      </w:tr>
      <w:tr w:rsidR="003249D3" w:rsidRPr="00B6499B" w14:paraId="695445E1" w14:textId="77777777" w:rsidTr="003249D3">
        <w:trPr>
          <w:trHeight w:val="317"/>
        </w:trPr>
        <w:tc>
          <w:tcPr>
            <w:tcW w:w="2373" w:type="dxa"/>
          </w:tcPr>
          <w:p w14:paraId="4DF5AF3F" w14:textId="77777777" w:rsidR="003249D3" w:rsidRPr="00B6499B" w:rsidRDefault="003249D3" w:rsidP="00FB3B16">
            <w:pPr>
              <w:autoSpaceDE w:val="0"/>
              <w:autoSpaceDN w:val="0"/>
              <w:rPr>
                <w:rFonts w:cs="Arial"/>
                <w:b/>
              </w:rPr>
            </w:pPr>
          </w:p>
        </w:tc>
        <w:tc>
          <w:tcPr>
            <w:tcW w:w="8427" w:type="dxa"/>
            <w:hideMark/>
          </w:tcPr>
          <w:p w14:paraId="6550D6FB" w14:textId="43012CA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Remain on and in charge of your site until redirected or released by the Superintendent</w:t>
            </w:r>
          </w:p>
        </w:tc>
      </w:tr>
      <w:tr w:rsidR="003249D3" w:rsidRPr="00B6499B" w14:paraId="10437258" w14:textId="77777777" w:rsidTr="003249D3">
        <w:trPr>
          <w:trHeight w:val="317"/>
        </w:trPr>
        <w:tc>
          <w:tcPr>
            <w:tcW w:w="2373" w:type="dxa"/>
            <w:hideMark/>
          </w:tcPr>
          <w:p w14:paraId="6109BBC0" w14:textId="77777777" w:rsidR="003249D3" w:rsidRPr="00B6499B" w:rsidRDefault="003249D3" w:rsidP="00FB3B16">
            <w:pPr>
              <w:autoSpaceDE w:val="0"/>
              <w:autoSpaceDN w:val="0"/>
              <w:rPr>
                <w:rFonts w:cs="Arial"/>
                <w:b/>
              </w:rPr>
            </w:pPr>
            <w:r w:rsidRPr="00B6499B">
              <w:rPr>
                <w:rFonts w:cs="Arial"/>
                <w:b/>
              </w:rPr>
              <w:t>After:</w:t>
            </w:r>
          </w:p>
        </w:tc>
        <w:tc>
          <w:tcPr>
            <w:tcW w:w="8427" w:type="dxa"/>
            <w:hideMark/>
          </w:tcPr>
          <w:p w14:paraId="4D74ADFC"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617BF895" w14:textId="77777777" w:rsidTr="003249D3">
        <w:trPr>
          <w:trHeight w:val="317"/>
        </w:trPr>
        <w:tc>
          <w:tcPr>
            <w:tcW w:w="2373" w:type="dxa"/>
          </w:tcPr>
          <w:p w14:paraId="06864CA0" w14:textId="77777777" w:rsidR="003249D3" w:rsidRPr="00B6499B" w:rsidRDefault="003249D3" w:rsidP="00FB3B16">
            <w:pPr>
              <w:autoSpaceDE w:val="0"/>
              <w:autoSpaceDN w:val="0"/>
              <w:rPr>
                <w:rFonts w:cs="Arial"/>
                <w:b/>
              </w:rPr>
            </w:pPr>
          </w:p>
        </w:tc>
        <w:tc>
          <w:tcPr>
            <w:tcW w:w="8427" w:type="dxa"/>
            <w:hideMark/>
          </w:tcPr>
          <w:p w14:paraId="69364182" w14:textId="1F1AD744"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Authorize deactivation of sections or units when they are no longer required</w:t>
            </w:r>
          </w:p>
        </w:tc>
      </w:tr>
      <w:tr w:rsidR="003249D3" w:rsidRPr="00B6499B" w14:paraId="01A87F94" w14:textId="77777777" w:rsidTr="003249D3">
        <w:trPr>
          <w:trHeight w:val="317"/>
        </w:trPr>
        <w:tc>
          <w:tcPr>
            <w:tcW w:w="2373" w:type="dxa"/>
          </w:tcPr>
          <w:p w14:paraId="6BFC5C98" w14:textId="77777777" w:rsidR="003249D3" w:rsidRPr="00B6499B" w:rsidRDefault="003249D3" w:rsidP="00FB3B16">
            <w:pPr>
              <w:autoSpaceDE w:val="0"/>
              <w:autoSpaceDN w:val="0"/>
              <w:rPr>
                <w:rFonts w:cs="Arial"/>
                <w:b/>
              </w:rPr>
            </w:pPr>
          </w:p>
        </w:tc>
        <w:tc>
          <w:tcPr>
            <w:tcW w:w="8427" w:type="dxa"/>
            <w:hideMark/>
          </w:tcPr>
          <w:p w14:paraId="4B7925B5" w14:textId="63C101F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At the direction of the Superintendent, deactivate the entire emergency response.  If Law Enforcement, Fire Department or other outside agency calls an “All Clear,” contact the District before taking any further action</w:t>
            </w:r>
          </w:p>
        </w:tc>
      </w:tr>
      <w:tr w:rsidR="003249D3" w:rsidRPr="00B6499B" w14:paraId="087DD4D0" w14:textId="77777777" w:rsidTr="003249D3">
        <w:trPr>
          <w:trHeight w:val="317"/>
        </w:trPr>
        <w:tc>
          <w:tcPr>
            <w:tcW w:w="2373" w:type="dxa"/>
          </w:tcPr>
          <w:p w14:paraId="3832F6AE" w14:textId="77777777" w:rsidR="003249D3" w:rsidRPr="00B6499B" w:rsidRDefault="003249D3" w:rsidP="00FB3B16">
            <w:pPr>
              <w:autoSpaceDE w:val="0"/>
              <w:autoSpaceDN w:val="0"/>
              <w:rPr>
                <w:rFonts w:cs="Arial"/>
                <w:b/>
              </w:rPr>
            </w:pPr>
          </w:p>
        </w:tc>
        <w:tc>
          <w:tcPr>
            <w:tcW w:w="8427" w:type="dxa"/>
            <w:hideMark/>
          </w:tcPr>
          <w:p w14:paraId="162E479B" w14:textId="7E74B49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Ensure that any open actions not yet completed will be taken care of after deactivation    </w:t>
            </w:r>
          </w:p>
        </w:tc>
      </w:tr>
      <w:tr w:rsidR="003249D3" w:rsidRPr="00B6499B" w14:paraId="44270B5C" w14:textId="77777777" w:rsidTr="003249D3">
        <w:trPr>
          <w:trHeight w:val="317"/>
        </w:trPr>
        <w:tc>
          <w:tcPr>
            <w:tcW w:w="2373" w:type="dxa"/>
          </w:tcPr>
          <w:p w14:paraId="5E59D852" w14:textId="77777777" w:rsidR="003249D3" w:rsidRPr="00B6499B" w:rsidRDefault="003249D3" w:rsidP="00FB3B16">
            <w:pPr>
              <w:autoSpaceDE w:val="0"/>
              <w:autoSpaceDN w:val="0"/>
              <w:rPr>
                <w:rFonts w:cs="Arial"/>
                <w:b/>
              </w:rPr>
            </w:pPr>
          </w:p>
        </w:tc>
        <w:tc>
          <w:tcPr>
            <w:tcW w:w="8427" w:type="dxa"/>
            <w:hideMark/>
          </w:tcPr>
          <w:p w14:paraId="37CCBACD" w14:textId="5E412BF2"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Ensure the return of all equipment and reusable supplies to Logistics</w:t>
            </w:r>
          </w:p>
        </w:tc>
      </w:tr>
      <w:tr w:rsidR="003249D3" w:rsidRPr="00B6499B" w14:paraId="22FB1DA5" w14:textId="77777777" w:rsidTr="003249D3">
        <w:trPr>
          <w:trHeight w:val="317"/>
        </w:trPr>
        <w:tc>
          <w:tcPr>
            <w:tcW w:w="2373" w:type="dxa"/>
          </w:tcPr>
          <w:p w14:paraId="28EBADCD" w14:textId="77777777" w:rsidR="003249D3" w:rsidRPr="00B6499B" w:rsidRDefault="003249D3" w:rsidP="00FB3B16">
            <w:pPr>
              <w:autoSpaceDE w:val="0"/>
              <w:autoSpaceDN w:val="0"/>
              <w:rPr>
                <w:rFonts w:cs="Arial"/>
                <w:b/>
              </w:rPr>
            </w:pPr>
          </w:p>
        </w:tc>
        <w:tc>
          <w:tcPr>
            <w:tcW w:w="8427" w:type="dxa"/>
            <w:hideMark/>
          </w:tcPr>
          <w:p w14:paraId="74776218" w14:textId="053FBF2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Close out all logs.  Ensure that all logs, timekeeping records, reports, and other relevant documents are completed and provided to the Planning &amp; Intelligence Section Chief</w:t>
            </w:r>
          </w:p>
        </w:tc>
      </w:tr>
      <w:tr w:rsidR="003249D3" w:rsidRPr="00B6499B" w14:paraId="12FF0A85" w14:textId="77777777" w:rsidTr="003249D3">
        <w:trPr>
          <w:trHeight w:val="317"/>
        </w:trPr>
        <w:tc>
          <w:tcPr>
            <w:tcW w:w="2373" w:type="dxa"/>
          </w:tcPr>
          <w:p w14:paraId="16ACFE36" w14:textId="77777777" w:rsidR="003249D3" w:rsidRPr="00B6499B" w:rsidRDefault="003249D3" w:rsidP="00FB3B16">
            <w:pPr>
              <w:autoSpaceDE w:val="0"/>
              <w:autoSpaceDN w:val="0"/>
              <w:rPr>
                <w:rFonts w:cs="Arial"/>
                <w:b/>
              </w:rPr>
            </w:pPr>
          </w:p>
        </w:tc>
        <w:tc>
          <w:tcPr>
            <w:tcW w:w="8427" w:type="dxa"/>
            <w:hideMark/>
          </w:tcPr>
          <w:p w14:paraId="05A12B19" w14:textId="799505A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Proclaim termination of the emergency and proceed with recovery operations if necessary</w:t>
            </w:r>
          </w:p>
        </w:tc>
      </w:tr>
    </w:tbl>
    <w:p w14:paraId="5D4338C7" w14:textId="77777777" w:rsidR="003249D3" w:rsidRPr="00B6499B" w:rsidRDefault="003249D3" w:rsidP="003249D3">
      <w:pPr>
        <w:rPr>
          <w:rFonts w:cs="Arial"/>
        </w:rPr>
      </w:pPr>
    </w:p>
    <w:p w14:paraId="76E6076D" w14:textId="77777777" w:rsidR="003249D3" w:rsidRPr="00B6499B" w:rsidRDefault="003249D3" w:rsidP="003249D3">
      <w:pPr>
        <w:rPr>
          <w:rFonts w:cs="Arial"/>
        </w:rPr>
        <w:sectPr w:rsidR="003249D3" w:rsidRPr="00B6499B">
          <w:footerReference w:type="default" r:id="rId74"/>
          <w:pgSz w:w="12240" w:h="15840"/>
          <w:pgMar w:top="720" w:right="720" w:bottom="720" w:left="720" w:header="720" w:footer="720" w:gutter="0"/>
          <w:cols w:space="720"/>
          <w:docGrid w:linePitch="360"/>
        </w:sectPr>
      </w:pPr>
    </w:p>
    <w:p w14:paraId="71B7D855" w14:textId="77777777" w:rsidR="003249D3" w:rsidRPr="00B6499B" w:rsidRDefault="003249D3" w:rsidP="003249D3">
      <w:pPr>
        <w:rPr>
          <w:rFonts w:cs="Arial"/>
          <w:b/>
          <w:color w:val="365F91"/>
          <w:sz w:val="28"/>
          <w:szCs w:val="28"/>
        </w:rPr>
      </w:pPr>
    </w:p>
    <w:p w14:paraId="34F318E9" w14:textId="77777777" w:rsidR="003249D3" w:rsidRPr="00B6499B" w:rsidRDefault="003249D3" w:rsidP="003249D3">
      <w:pPr>
        <w:rPr>
          <w:rFonts w:cs="Arial"/>
          <w:b/>
          <w:color w:val="365F91"/>
          <w:sz w:val="28"/>
          <w:szCs w:val="28"/>
        </w:rPr>
      </w:pPr>
      <w:r w:rsidRPr="00B6499B">
        <w:rPr>
          <w:rFonts w:cs="Arial"/>
          <w:b/>
          <w:color w:val="365F91"/>
          <w:sz w:val="28"/>
          <w:szCs w:val="28"/>
        </w:rPr>
        <w:t>Section: Command</w:t>
      </w:r>
    </w:p>
    <w:p w14:paraId="6D0F6900" w14:textId="77777777" w:rsidR="003249D3" w:rsidRPr="00B6499B" w:rsidRDefault="003249D3" w:rsidP="003249D3">
      <w:pPr>
        <w:pStyle w:val="Title"/>
      </w:pPr>
      <w:r w:rsidRPr="00B6499B">
        <w:t>Safety Officer</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2E867372" w14:textId="77777777" w:rsidTr="003249D3">
        <w:trPr>
          <w:trHeight w:val="317"/>
        </w:trPr>
        <w:tc>
          <w:tcPr>
            <w:tcW w:w="2373" w:type="dxa"/>
            <w:hideMark/>
          </w:tcPr>
          <w:p w14:paraId="73C102C6"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4E9468D4"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73BDF804" w14:textId="77777777" w:rsidTr="003249D3">
        <w:trPr>
          <w:trHeight w:val="317"/>
        </w:trPr>
        <w:tc>
          <w:tcPr>
            <w:tcW w:w="2373" w:type="dxa"/>
            <w:hideMark/>
          </w:tcPr>
          <w:p w14:paraId="77079B80"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79E57B74" w14:textId="77777777" w:rsidR="003249D3" w:rsidRPr="00B6499B" w:rsidRDefault="003249D3" w:rsidP="00FB3B16">
            <w:pPr>
              <w:autoSpaceDE w:val="0"/>
              <w:autoSpaceDN w:val="0"/>
              <w:rPr>
                <w:rFonts w:cs="Arial"/>
                <w:b/>
              </w:rPr>
            </w:pPr>
            <w:r w:rsidRPr="00B6499B">
              <w:rPr>
                <w:rFonts w:cs="Arial"/>
                <w:b/>
              </w:rPr>
              <w:t>These duties are typically carried out by the Site Incident Commander.  A separate position checklist is here in the event the Site Incident Commander needs to assign the duties to another individual.</w:t>
            </w:r>
          </w:p>
        </w:tc>
      </w:tr>
      <w:tr w:rsidR="003249D3" w:rsidRPr="00B6499B" w14:paraId="157FB78C" w14:textId="77777777" w:rsidTr="003249D3">
        <w:trPr>
          <w:trHeight w:val="317"/>
        </w:trPr>
        <w:tc>
          <w:tcPr>
            <w:tcW w:w="2373" w:type="dxa"/>
            <w:hideMark/>
          </w:tcPr>
          <w:p w14:paraId="59E09A6D"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189133DF" w14:textId="77777777" w:rsidR="003249D3" w:rsidRPr="00B6499B" w:rsidRDefault="003249D3" w:rsidP="00FB3B16">
            <w:pPr>
              <w:autoSpaceDE w:val="0"/>
              <w:autoSpaceDN w:val="0"/>
              <w:rPr>
                <w:rFonts w:cs="Arial"/>
              </w:rPr>
            </w:pPr>
            <w:r w:rsidRPr="00B6499B">
              <w:rPr>
                <w:rFonts w:cs="Arial"/>
              </w:rPr>
              <w:t>The Safety Officer ensures that all activities are conducted in as safe a manner as possible under the circumstances which exist.</w:t>
            </w:r>
          </w:p>
        </w:tc>
      </w:tr>
      <w:tr w:rsidR="003249D3" w:rsidRPr="00B6499B" w14:paraId="57D39FE8" w14:textId="77777777" w:rsidTr="003249D3">
        <w:trPr>
          <w:trHeight w:val="317"/>
        </w:trPr>
        <w:tc>
          <w:tcPr>
            <w:tcW w:w="2373" w:type="dxa"/>
            <w:hideMark/>
          </w:tcPr>
          <w:p w14:paraId="5FB13EEA"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2DC774AB" w14:textId="77777777" w:rsidR="003249D3" w:rsidRPr="00B6499B" w:rsidRDefault="003249D3" w:rsidP="00FB3B16">
            <w:pPr>
              <w:autoSpaceDE w:val="0"/>
              <w:autoSpaceDN w:val="0"/>
              <w:rPr>
                <w:rFonts w:cs="Arial"/>
              </w:rPr>
            </w:pPr>
          </w:p>
        </w:tc>
      </w:tr>
      <w:tr w:rsidR="003249D3" w:rsidRPr="00B6499B" w14:paraId="7039A6C0" w14:textId="77777777" w:rsidTr="003249D3">
        <w:trPr>
          <w:trHeight w:val="317"/>
        </w:trPr>
        <w:tc>
          <w:tcPr>
            <w:tcW w:w="2373" w:type="dxa"/>
          </w:tcPr>
          <w:p w14:paraId="6CAA74AD" w14:textId="77777777" w:rsidR="003249D3" w:rsidRPr="00B6499B" w:rsidRDefault="003249D3" w:rsidP="00FB3B16">
            <w:pPr>
              <w:autoSpaceDE w:val="0"/>
              <w:autoSpaceDN w:val="0"/>
              <w:rPr>
                <w:rFonts w:cs="Arial"/>
                <w:b/>
              </w:rPr>
            </w:pPr>
          </w:p>
        </w:tc>
        <w:tc>
          <w:tcPr>
            <w:tcW w:w="8427" w:type="dxa"/>
            <w:hideMark/>
          </w:tcPr>
          <w:p w14:paraId="624AF22E"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Hard hat (if available)</w:t>
            </w:r>
          </w:p>
        </w:tc>
      </w:tr>
      <w:tr w:rsidR="003249D3" w:rsidRPr="00B6499B" w14:paraId="4C10E94E" w14:textId="77777777" w:rsidTr="003249D3">
        <w:trPr>
          <w:trHeight w:val="317"/>
        </w:trPr>
        <w:tc>
          <w:tcPr>
            <w:tcW w:w="2373" w:type="dxa"/>
            <w:hideMark/>
          </w:tcPr>
          <w:p w14:paraId="6EBEFDFF" w14:textId="77777777" w:rsidR="003249D3" w:rsidRPr="00B6499B" w:rsidRDefault="003249D3" w:rsidP="00FB3B16">
            <w:pPr>
              <w:autoSpaceDE w:val="0"/>
              <w:autoSpaceDN w:val="0"/>
              <w:rPr>
                <w:rFonts w:cs="Arial"/>
                <w:b/>
              </w:rPr>
            </w:pPr>
            <w:r w:rsidRPr="00B6499B">
              <w:rPr>
                <w:rFonts w:cs="Arial"/>
                <w:b/>
              </w:rPr>
              <w:t xml:space="preserve">Start-Up: </w:t>
            </w:r>
          </w:p>
        </w:tc>
        <w:tc>
          <w:tcPr>
            <w:tcW w:w="8427" w:type="dxa"/>
          </w:tcPr>
          <w:p w14:paraId="30230F5B" w14:textId="77777777" w:rsidR="003249D3" w:rsidRPr="00B6499B" w:rsidRDefault="003249D3" w:rsidP="00FB3B16">
            <w:pPr>
              <w:autoSpaceDE w:val="0"/>
              <w:autoSpaceDN w:val="0"/>
              <w:rPr>
                <w:rFonts w:cs="Arial"/>
              </w:rPr>
            </w:pPr>
          </w:p>
        </w:tc>
      </w:tr>
      <w:tr w:rsidR="003249D3" w:rsidRPr="00B6499B" w14:paraId="6E44093F" w14:textId="77777777" w:rsidTr="003249D3">
        <w:trPr>
          <w:trHeight w:val="317"/>
        </w:trPr>
        <w:tc>
          <w:tcPr>
            <w:tcW w:w="2373" w:type="dxa"/>
          </w:tcPr>
          <w:p w14:paraId="3FD3279C" w14:textId="77777777" w:rsidR="003249D3" w:rsidRPr="00B6499B" w:rsidRDefault="003249D3" w:rsidP="00FB3B16">
            <w:pPr>
              <w:autoSpaceDE w:val="0"/>
              <w:autoSpaceDN w:val="0"/>
              <w:rPr>
                <w:rFonts w:cs="Arial"/>
                <w:b/>
              </w:rPr>
            </w:pPr>
          </w:p>
        </w:tc>
        <w:tc>
          <w:tcPr>
            <w:tcW w:w="8427" w:type="dxa"/>
            <w:hideMark/>
          </w:tcPr>
          <w:p w14:paraId="22A35015" w14:textId="650679E9"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Assess type and scope of emergency</w:t>
            </w:r>
          </w:p>
        </w:tc>
      </w:tr>
      <w:tr w:rsidR="003249D3" w:rsidRPr="00B6499B" w14:paraId="77C427FB" w14:textId="77777777" w:rsidTr="003249D3">
        <w:trPr>
          <w:trHeight w:val="317"/>
        </w:trPr>
        <w:tc>
          <w:tcPr>
            <w:tcW w:w="2373" w:type="dxa"/>
          </w:tcPr>
          <w:p w14:paraId="4323AB00" w14:textId="77777777" w:rsidR="003249D3" w:rsidRPr="00B6499B" w:rsidRDefault="003249D3" w:rsidP="00FB3B16">
            <w:pPr>
              <w:autoSpaceDE w:val="0"/>
              <w:autoSpaceDN w:val="0"/>
              <w:rPr>
                <w:rFonts w:cs="Arial"/>
                <w:b/>
              </w:rPr>
            </w:pPr>
          </w:p>
        </w:tc>
        <w:tc>
          <w:tcPr>
            <w:tcW w:w="8427" w:type="dxa"/>
            <w:hideMark/>
          </w:tcPr>
          <w:p w14:paraId="4A63F53E" w14:textId="447FB9EF"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Determine threat to human life and structures.</w:t>
            </w:r>
          </w:p>
        </w:tc>
      </w:tr>
      <w:tr w:rsidR="003249D3" w:rsidRPr="00B6499B" w14:paraId="054B7563" w14:textId="77777777" w:rsidTr="003249D3">
        <w:trPr>
          <w:trHeight w:val="317"/>
        </w:trPr>
        <w:tc>
          <w:tcPr>
            <w:tcW w:w="2373" w:type="dxa"/>
          </w:tcPr>
          <w:p w14:paraId="3B3ECDEE" w14:textId="77777777" w:rsidR="003249D3" w:rsidRPr="00B6499B" w:rsidRDefault="003249D3" w:rsidP="00FB3B16">
            <w:pPr>
              <w:autoSpaceDE w:val="0"/>
              <w:autoSpaceDN w:val="0"/>
              <w:rPr>
                <w:rFonts w:cs="Arial"/>
                <w:b/>
              </w:rPr>
            </w:pPr>
          </w:p>
        </w:tc>
        <w:tc>
          <w:tcPr>
            <w:tcW w:w="8427" w:type="dxa"/>
            <w:hideMark/>
          </w:tcPr>
          <w:p w14:paraId="736F0624" w14:textId="77777777" w:rsidR="003249D3" w:rsidRPr="00B6499B" w:rsidRDefault="003249D3" w:rsidP="00FB3B16">
            <w:pPr>
              <w:autoSpaceDE w:val="0"/>
              <w:autoSpaceDN w:val="0"/>
              <w:ind w:left="360" w:hanging="360"/>
              <w:rPr>
                <w:rFonts w:cs="Arial"/>
                <w:b/>
              </w:rPr>
            </w:pPr>
            <w:r w:rsidRPr="00B6499B">
              <w:rPr>
                <w:rFonts w:cs="Arial"/>
                <w:b/>
              </w:rPr>
              <w:t xml:space="preserve">• </w:t>
            </w:r>
            <w:r w:rsidRPr="00B6499B">
              <w:rPr>
                <w:rFonts w:cs="Arial"/>
                <w:b/>
              </w:rPr>
              <w:tab/>
            </w:r>
            <w:r w:rsidRPr="006C009E">
              <w:rPr>
                <w:rFonts w:cs="Arial"/>
                <w:bCs/>
              </w:rPr>
              <w:t>Implement Site Emergency Procedures Plan</w:t>
            </w:r>
          </w:p>
        </w:tc>
      </w:tr>
      <w:tr w:rsidR="003249D3" w:rsidRPr="00B6499B" w14:paraId="1C1E5B1B" w14:textId="77777777" w:rsidTr="003249D3">
        <w:trPr>
          <w:trHeight w:val="317"/>
        </w:trPr>
        <w:tc>
          <w:tcPr>
            <w:tcW w:w="2373" w:type="dxa"/>
          </w:tcPr>
          <w:p w14:paraId="3AE3166E" w14:textId="77777777" w:rsidR="003249D3" w:rsidRPr="00B6499B" w:rsidRDefault="003249D3" w:rsidP="00FB3B16">
            <w:pPr>
              <w:autoSpaceDE w:val="0"/>
              <w:autoSpaceDN w:val="0"/>
              <w:rPr>
                <w:rFonts w:cs="Arial"/>
                <w:b/>
              </w:rPr>
            </w:pPr>
          </w:p>
        </w:tc>
        <w:tc>
          <w:tcPr>
            <w:tcW w:w="8427" w:type="dxa"/>
            <w:hideMark/>
          </w:tcPr>
          <w:p w14:paraId="34E04E08" w14:textId="0D6C0CB5"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Develop and communicate an Incident Action Plan</w:t>
            </w:r>
            <w:r w:rsidR="00E24325">
              <w:rPr>
                <w:rFonts w:cs="Arial"/>
              </w:rPr>
              <w:t xml:space="preserve"> </w:t>
            </w:r>
            <w:r w:rsidRPr="00B6499B">
              <w:rPr>
                <w:rFonts w:cs="Arial"/>
              </w:rPr>
              <w:t>with objectives and a time frame to meet those objectives</w:t>
            </w:r>
          </w:p>
        </w:tc>
      </w:tr>
      <w:tr w:rsidR="003249D3" w:rsidRPr="00B6499B" w14:paraId="26EF6CA6" w14:textId="77777777" w:rsidTr="003249D3">
        <w:trPr>
          <w:trHeight w:val="317"/>
        </w:trPr>
        <w:tc>
          <w:tcPr>
            <w:tcW w:w="2373" w:type="dxa"/>
          </w:tcPr>
          <w:p w14:paraId="5399D840" w14:textId="77777777" w:rsidR="003249D3" w:rsidRPr="00B6499B" w:rsidRDefault="003249D3" w:rsidP="00FB3B16">
            <w:pPr>
              <w:autoSpaceDE w:val="0"/>
              <w:autoSpaceDN w:val="0"/>
              <w:rPr>
                <w:rFonts w:cs="Arial"/>
                <w:b/>
              </w:rPr>
            </w:pPr>
          </w:p>
        </w:tc>
        <w:tc>
          <w:tcPr>
            <w:tcW w:w="8427" w:type="dxa"/>
            <w:hideMark/>
          </w:tcPr>
          <w:p w14:paraId="5009E6FE" w14:textId="2A520DDD"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Activate functions (assign positions) as needed</w:t>
            </w:r>
          </w:p>
        </w:tc>
      </w:tr>
      <w:tr w:rsidR="003249D3" w:rsidRPr="00B6499B" w14:paraId="11FC4D25" w14:textId="77777777" w:rsidTr="003249D3">
        <w:trPr>
          <w:trHeight w:val="317"/>
        </w:trPr>
        <w:tc>
          <w:tcPr>
            <w:tcW w:w="2373" w:type="dxa"/>
          </w:tcPr>
          <w:p w14:paraId="4A27F5FE" w14:textId="77777777" w:rsidR="003249D3" w:rsidRPr="00B6499B" w:rsidRDefault="003249D3" w:rsidP="00FB3B16">
            <w:pPr>
              <w:autoSpaceDE w:val="0"/>
              <w:autoSpaceDN w:val="0"/>
              <w:rPr>
                <w:rFonts w:cs="Arial"/>
                <w:b/>
              </w:rPr>
            </w:pPr>
          </w:p>
        </w:tc>
        <w:tc>
          <w:tcPr>
            <w:tcW w:w="8427" w:type="dxa"/>
            <w:hideMark/>
          </w:tcPr>
          <w:p w14:paraId="7A14FB5E" w14:textId="28EA9840"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Fill in Position Assignment Log as positions are staffed</w:t>
            </w:r>
          </w:p>
        </w:tc>
      </w:tr>
      <w:tr w:rsidR="003249D3" w:rsidRPr="00B6499B" w14:paraId="6CBDE555" w14:textId="77777777" w:rsidTr="003249D3">
        <w:trPr>
          <w:trHeight w:val="317"/>
        </w:trPr>
        <w:tc>
          <w:tcPr>
            <w:tcW w:w="2373" w:type="dxa"/>
          </w:tcPr>
          <w:p w14:paraId="172851FF" w14:textId="77777777" w:rsidR="003249D3" w:rsidRPr="00B6499B" w:rsidRDefault="003249D3" w:rsidP="00FB3B16">
            <w:pPr>
              <w:autoSpaceDE w:val="0"/>
              <w:autoSpaceDN w:val="0"/>
              <w:rPr>
                <w:rFonts w:cs="Arial"/>
                <w:b/>
              </w:rPr>
            </w:pPr>
          </w:p>
        </w:tc>
        <w:tc>
          <w:tcPr>
            <w:tcW w:w="8427" w:type="dxa"/>
            <w:hideMark/>
          </w:tcPr>
          <w:p w14:paraId="00DE570B" w14:textId="4ADF953C" w:rsidR="003249D3" w:rsidRPr="00B6499B" w:rsidRDefault="003249D3" w:rsidP="00FB3B16">
            <w:pPr>
              <w:autoSpaceDE w:val="0"/>
              <w:autoSpaceDN w:val="0"/>
              <w:ind w:left="360" w:hanging="360"/>
              <w:rPr>
                <w:rFonts w:cs="Arial"/>
              </w:rPr>
            </w:pPr>
            <w:r w:rsidRPr="00B6499B">
              <w:rPr>
                <w:rFonts w:cs="Arial"/>
              </w:rPr>
              <w:t xml:space="preserve">• </w:t>
            </w:r>
            <w:r w:rsidRPr="00B6499B">
              <w:rPr>
                <w:rFonts w:cs="Arial"/>
              </w:rPr>
              <w:tab/>
              <w:t>Appoint a backup Site Incident Commander in preparation for long-term operations</w:t>
            </w:r>
          </w:p>
        </w:tc>
      </w:tr>
      <w:tr w:rsidR="003249D3" w:rsidRPr="00B6499B" w14:paraId="701FED16" w14:textId="77777777" w:rsidTr="003249D3">
        <w:trPr>
          <w:trHeight w:val="317"/>
        </w:trPr>
        <w:tc>
          <w:tcPr>
            <w:tcW w:w="2373" w:type="dxa"/>
            <w:hideMark/>
          </w:tcPr>
          <w:p w14:paraId="4C13F1C1"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342E5281" w14:textId="77777777" w:rsidR="003249D3" w:rsidRPr="00B6499B" w:rsidRDefault="003249D3" w:rsidP="00FB3B16">
            <w:pPr>
              <w:keepNext/>
              <w:autoSpaceDE w:val="0"/>
              <w:autoSpaceDN w:val="0"/>
              <w:rPr>
                <w:rFonts w:cs="Arial"/>
              </w:rPr>
            </w:pPr>
          </w:p>
        </w:tc>
      </w:tr>
      <w:tr w:rsidR="003249D3" w:rsidRPr="00B6499B" w14:paraId="6E44078E" w14:textId="77777777" w:rsidTr="003249D3">
        <w:trPr>
          <w:trHeight w:val="317"/>
        </w:trPr>
        <w:tc>
          <w:tcPr>
            <w:tcW w:w="2373" w:type="dxa"/>
          </w:tcPr>
          <w:p w14:paraId="13D7571C" w14:textId="77777777" w:rsidR="003249D3" w:rsidRPr="00B6499B" w:rsidRDefault="003249D3" w:rsidP="00FB3B16">
            <w:pPr>
              <w:keepNext/>
              <w:autoSpaceDE w:val="0"/>
              <w:autoSpaceDN w:val="0"/>
              <w:rPr>
                <w:rFonts w:cs="Arial"/>
                <w:b/>
              </w:rPr>
            </w:pPr>
          </w:p>
        </w:tc>
        <w:tc>
          <w:tcPr>
            <w:tcW w:w="8427" w:type="dxa"/>
            <w:hideMark/>
          </w:tcPr>
          <w:p w14:paraId="47359939" w14:textId="7E6CEB4C"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Monitor drills, exercises, and emergency response activities for safety</w:t>
            </w:r>
          </w:p>
        </w:tc>
      </w:tr>
      <w:tr w:rsidR="003249D3" w:rsidRPr="00B6499B" w14:paraId="3F9BF11F" w14:textId="77777777" w:rsidTr="003249D3">
        <w:trPr>
          <w:trHeight w:val="317"/>
        </w:trPr>
        <w:tc>
          <w:tcPr>
            <w:tcW w:w="2373" w:type="dxa"/>
          </w:tcPr>
          <w:p w14:paraId="42E2C959" w14:textId="77777777" w:rsidR="003249D3" w:rsidRPr="00B6499B" w:rsidRDefault="003249D3" w:rsidP="00FB3B16">
            <w:pPr>
              <w:keepNext/>
              <w:autoSpaceDE w:val="0"/>
              <w:autoSpaceDN w:val="0"/>
              <w:rPr>
                <w:rFonts w:cs="Arial"/>
                <w:b/>
              </w:rPr>
            </w:pPr>
          </w:p>
        </w:tc>
        <w:tc>
          <w:tcPr>
            <w:tcW w:w="8427" w:type="dxa"/>
            <w:hideMark/>
          </w:tcPr>
          <w:p w14:paraId="1153316E" w14:textId="109B7B5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Identify and mitigate safety hazards and situation</w:t>
            </w:r>
          </w:p>
        </w:tc>
      </w:tr>
      <w:tr w:rsidR="003249D3" w:rsidRPr="00B6499B" w14:paraId="4FBD5B2B" w14:textId="77777777" w:rsidTr="003249D3">
        <w:trPr>
          <w:trHeight w:val="317"/>
        </w:trPr>
        <w:tc>
          <w:tcPr>
            <w:tcW w:w="2373" w:type="dxa"/>
          </w:tcPr>
          <w:p w14:paraId="5C7E19E3" w14:textId="77777777" w:rsidR="003249D3" w:rsidRPr="00B6499B" w:rsidRDefault="003249D3" w:rsidP="00FB3B16">
            <w:pPr>
              <w:keepNext/>
              <w:autoSpaceDE w:val="0"/>
              <w:autoSpaceDN w:val="0"/>
              <w:rPr>
                <w:rFonts w:cs="Arial"/>
                <w:b/>
              </w:rPr>
            </w:pPr>
          </w:p>
        </w:tc>
        <w:tc>
          <w:tcPr>
            <w:tcW w:w="8427" w:type="dxa"/>
            <w:hideMark/>
          </w:tcPr>
          <w:p w14:paraId="6CB3FB52" w14:textId="37D6AAB1"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Stop or modify all unsafe operations</w:t>
            </w:r>
          </w:p>
        </w:tc>
      </w:tr>
      <w:tr w:rsidR="003249D3" w:rsidRPr="00B6499B" w14:paraId="5A62C1C0" w14:textId="77777777" w:rsidTr="003249D3">
        <w:trPr>
          <w:trHeight w:val="317"/>
        </w:trPr>
        <w:tc>
          <w:tcPr>
            <w:tcW w:w="2373" w:type="dxa"/>
          </w:tcPr>
          <w:p w14:paraId="2E5F6D7E" w14:textId="77777777" w:rsidR="003249D3" w:rsidRPr="00B6499B" w:rsidRDefault="003249D3" w:rsidP="00FB3B16">
            <w:pPr>
              <w:autoSpaceDE w:val="0"/>
              <w:autoSpaceDN w:val="0"/>
              <w:rPr>
                <w:rFonts w:cs="Arial"/>
                <w:b/>
              </w:rPr>
            </w:pPr>
          </w:p>
        </w:tc>
        <w:tc>
          <w:tcPr>
            <w:tcW w:w="8427" w:type="dxa"/>
            <w:hideMark/>
          </w:tcPr>
          <w:p w14:paraId="1DF851B1" w14:textId="415F211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Ensure that responders use appropriate safety equipment</w:t>
            </w:r>
          </w:p>
        </w:tc>
      </w:tr>
      <w:tr w:rsidR="003249D3" w:rsidRPr="00B6499B" w14:paraId="19BBBE7C" w14:textId="77777777" w:rsidTr="003249D3">
        <w:trPr>
          <w:trHeight w:val="317"/>
        </w:trPr>
        <w:tc>
          <w:tcPr>
            <w:tcW w:w="2373" w:type="dxa"/>
          </w:tcPr>
          <w:p w14:paraId="19AFC369" w14:textId="77777777" w:rsidR="003249D3" w:rsidRPr="00B6499B" w:rsidRDefault="003249D3" w:rsidP="00FB3B16">
            <w:pPr>
              <w:autoSpaceDE w:val="0"/>
              <w:autoSpaceDN w:val="0"/>
              <w:rPr>
                <w:rFonts w:cs="Arial"/>
                <w:b/>
              </w:rPr>
            </w:pPr>
          </w:p>
        </w:tc>
        <w:tc>
          <w:tcPr>
            <w:tcW w:w="8427" w:type="dxa"/>
            <w:hideMark/>
          </w:tcPr>
          <w:p w14:paraId="06E852C3" w14:textId="7985528F"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Think ahead and anticipate situations and problems before they occur</w:t>
            </w:r>
          </w:p>
        </w:tc>
      </w:tr>
      <w:tr w:rsidR="003249D3" w:rsidRPr="00B6499B" w14:paraId="75883948" w14:textId="77777777" w:rsidTr="003249D3">
        <w:trPr>
          <w:trHeight w:val="317"/>
        </w:trPr>
        <w:tc>
          <w:tcPr>
            <w:tcW w:w="2373" w:type="dxa"/>
          </w:tcPr>
          <w:p w14:paraId="52876500" w14:textId="77777777" w:rsidR="003249D3" w:rsidRPr="00B6499B" w:rsidRDefault="003249D3" w:rsidP="00FB3B16">
            <w:pPr>
              <w:autoSpaceDE w:val="0"/>
              <w:autoSpaceDN w:val="0"/>
              <w:rPr>
                <w:rFonts w:cs="Arial"/>
                <w:b/>
              </w:rPr>
            </w:pPr>
          </w:p>
        </w:tc>
        <w:tc>
          <w:tcPr>
            <w:tcW w:w="8427" w:type="dxa"/>
            <w:hideMark/>
          </w:tcPr>
          <w:p w14:paraId="2F3A958E" w14:textId="0ABD24AC"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Anticipate situation changes, such as severe aftershocks, in all planning</w:t>
            </w:r>
          </w:p>
        </w:tc>
      </w:tr>
      <w:tr w:rsidR="003249D3" w:rsidRPr="00B6499B" w14:paraId="5F3476FD" w14:textId="77777777" w:rsidTr="003249D3">
        <w:trPr>
          <w:trHeight w:val="317"/>
        </w:trPr>
        <w:tc>
          <w:tcPr>
            <w:tcW w:w="2373" w:type="dxa"/>
          </w:tcPr>
          <w:p w14:paraId="060A710D" w14:textId="77777777" w:rsidR="003249D3" w:rsidRPr="00B6499B" w:rsidRDefault="003249D3" w:rsidP="00FB3B16">
            <w:pPr>
              <w:autoSpaceDE w:val="0"/>
              <w:autoSpaceDN w:val="0"/>
              <w:rPr>
                <w:rFonts w:cs="Arial"/>
                <w:b/>
              </w:rPr>
            </w:pPr>
          </w:p>
        </w:tc>
        <w:tc>
          <w:tcPr>
            <w:tcW w:w="8427" w:type="dxa"/>
            <w:hideMark/>
          </w:tcPr>
          <w:p w14:paraId="599FB6CB" w14:textId="1534A38B"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Keep the Site Incident Commander advised of your status and activity and on any problem areas that now need or will require solutions</w:t>
            </w:r>
          </w:p>
        </w:tc>
      </w:tr>
    </w:tbl>
    <w:p w14:paraId="7AC5C1AA" w14:textId="77777777" w:rsidR="003249D3" w:rsidRPr="00B6499B" w:rsidRDefault="003249D3" w:rsidP="003249D3">
      <w:pPr>
        <w:rPr>
          <w:rFonts w:cs="Arial"/>
        </w:rPr>
      </w:pPr>
    </w:p>
    <w:p w14:paraId="0FA39D55" w14:textId="77777777" w:rsidR="003249D3" w:rsidRPr="00B6499B" w:rsidRDefault="003249D3" w:rsidP="003249D3">
      <w:pPr>
        <w:rPr>
          <w:rFonts w:cs="Arial"/>
        </w:rPr>
        <w:sectPr w:rsidR="003249D3" w:rsidRPr="00B6499B">
          <w:footerReference w:type="default" r:id="rId75"/>
          <w:pgSz w:w="12240" w:h="15840"/>
          <w:pgMar w:top="720" w:right="720" w:bottom="720" w:left="720" w:header="720" w:footer="720" w:gutter="0"/>
          <w:cols w:space="720"/>
          <w:docGrid w:linePitch="360"/>
        </w:sectPr>
      </w:pPr>
    </w:p>
    <w:p w14:paraId="12D7820D" w14:textId="77777777" w:rsidR="003249D3" w:rsidRPr="00B6499B" w:rsidRDefault="003249D3" w:rsidP="003249D3">
      <w:pPr>
        <w:rPr>
          <w:rFonts w:cs="Arial"/>
          <w:b/>
          <w:color w:val="365F91"/>
          <w:sz w:val="28"/>
          <w:szCs w:val="28"/>
        </w:rPr>
      </w:pPr>
    </w:p>
    <w:p w14:paraId="70A4DABA" w14:textId="77777777" w:rsidR="003249D3" w:rsidRPr="00B6499B" w:rsidRDefault="003249D3" w:rsidP="003249D3">
      <w:pPr>
        <w:rPr>
          <w:rFonts w:cs="Arial"/>
          <w:b/>
          <w:color w:val="365F91"/>
          <w:sz w:val="28"/>
          <w:szCs w:val="28"/>
        </w:rPr>
      </w:pPr>
      <w:r w:rsidRPr="00B6499B">
        <w:rPr>
          <w:rFonts w:cs="Arial"/>
          <w:b/>
          <w:color w:val="365F91"/>
          <w:sz w:val="28"/>
          <w:szCs w:val="28"/>
        </w:rPr>
        <w:t>Section: Command</w:t>
      </w:r>
    </w:p>
    <w:p w14:paraId="7F67FFA3" w14:textId="77777777" w:rsidR="003249D3" w:rsidRPr="00B6499B" w:rsidRDefault="003249D3" w:rsidP="003249D3">
      <w:pPr>
        <w:pStyle w:val="Title"/>
      </w:pPr>
      <w:r w:rsidRPr="00B6499B">
        <w:t>Public Information Officer</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24B5197B" w14:textId="77777777" w:rsidTr="003249D3">
        <w:trPr>
          <w:trHeight w:val="317"/>
        </w:trPr>
        <w:tc>
          <w:tcPr>
            <w:tcW w:w="2373" w:type="dxa"/>
            <w:hideMark/>
          </w:tcPr>
          <w:p w14:paraId="5CB89E24"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3197B986"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5A23DA07" w14:textId="77777777" w:rsidTr="003249D3">
        <w:trPr>
          <w:trHeight w:val="317"/>
        </w:trPr>
        <w:tc>
          <w:tcPr>
            <w:tcW w:w="2373" w:type="dxa"/>
            <w:hideMark/>
          </w:tcPr>
          <w:p w14:paraId="529F4851"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43A633F3" w14:textId="77777777" w:rsidR="003249D3" w:rsidRPr="00B6499B" w:rsidRDefault="003249D3" w:rsidP="006C009E">
            <w:pPr>
              <w:autoSpaceDE w:val="0"/>
              <w:autoSpaceDN w:val="0"/>
              <w:jc w:val="left"/>
              <w:rPr>
                <w:rFonts w:cs="Arial"/>
                <w:b/>
              </w:rPr>
            </w:pPr>
            <w:r w:rsidRPr="00B6499B">
              <w:rPr>
                <w:rFonts w:cs="Arial"/>
                <w:b/>
              </w:rPr>
              <w:t>These duties are typically carried out by the Site Incident Commander or the District’s Communications Officer.  A separate position checklist is here in the event the Site Incident Commander needs to assign the duties to another individual.</w:t>
            </w:r>
          </w:p>
        </w:tc>
      </w:tr>
      <w:tr w:rsidR="003249D3" w:rsidRPr="00B6499B" w14:paraId="719BFB89" w14:textId="77777777" w:rsidTr="003249D3">
        <w:trPr>
          <w:trHeight w:val="317"/>
        </w:trPr>
        <w:tc>
          <w:tcPr>
            <w:tcW w:w="2373" w:type="dxa"/>
            <w:hideMark/>
          </w:tcPr>
          <w:p w14:paraId="2C7015D6"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63027DAB" w14:textId="77777777" w:rsidR="003249D3" w:rsidRPr="00B6499B" w:rsidRDefault="003249D3" w:rsidP="006C009E">
            <w:pPr>
              <w:autoSpaceDE w:val="0"/>
              <w:autoSpaceDN w:val="0"/>
              <w:jc w:val="left"/>
              <w:rPr>
                <w:rFonts w:cs="Arial"/>
              </w:rPr>
            </w:pPr>
            <w:r w:rsidRPr="00B6499B">
              <w:rPr>
                <w:rFonts w:cs="Arial"/>
              </w:rPr>
              <w:t xml:space="preserve">Staff, students, parents and the public has the right and need to know important information related to emergencies/disaster at the school site </w:t>
            </w:r>
            <w:r w:rsidRPr="00B6499B">
              <w:rPr>
                <w:rFonts w:cs="Arial"/>
                <w:b/>
              </w:rPr>
              <w:t>as soon as it is available.</w:t>
            </w:r>
          </w:p>
        </w:tc>
      </w:tr>
      <w:tr w:rsidR="003249D3" w:rsidRPr="00B6499B" w14:paraId="2A175CA8" w14:textId="77777777" w:rsidTr="003249D3">
        <w:trPr>
          <w:trHeight w:val="317"/>
        </w:trPr>
        <w:tc>
          <w:tcPr>
            <w:tcW w:w="2373" w:type="dxa"/>
          </w:tcPr>
          <w:p w14:paraId="080D9EA0" w14:textId="77777777" w:rsidR="003249D3" w:rsidRPr="00B6499B" w:rsidRDefault="003249D3" w:rsidP="00FB3B16">
            <w:pPr>
              <w:autoSpaceDE w:val="0"/>
              <w:autoSpaceDN w:val="0"/>
              <w:rPr>
                <w:rFonts w:cs="Arial"/>
                <w:b/>
              </w:rPr>
            </w:pPr>
          </w:p>
        </w:tc>
        <w:tc>
          <w:tcPr>
            <w:tcW w:w="8427" w:type="dxa"/>
            <w:hideMark/>
          </w:tcPr>
          <w:p w14:paraId="0D8B0A50" w14:textId="77777777" w:rsidR="003249D3" w:rsidRPr="00B6499B" w:rsidRDefault="003249D3" w:rsidP="006C009E">
            <w:pPr>
              <w:autoSpaceDE w:val="0"/>
              <w:autoSpaceDN w:val="0"/>
              <w:jc w:val="left"/>
              <w:rPr>
                <w:rFonts w:cs="Arial"/>
              </w:rPr>
            </w:pPr>
            <w:r w:rsidRPr="00B6499B">
              <w:rPr>
                <w:rFonts w:cs="Arial"/>
              </w:rPr>
              <w:t>The Public Information Officer acts as the official spokesperson for the school site in an emergency situation.  If the District’s Communications Officer is available, he/she will be the official spokesperson.  A school site-based Public Information Officer should only be used if the media is at the campus and the District’s Communications Officer is not available or forthcoming.</w:t>
            </w:r>
          </w:p>
        </w:tc>
      </w:tr>
      <w:tr w:rsidR="003249D3" w:rsidRPr="00B6499B" w14:paraId="1E19F3AC" w14:textId="77777777" w:rsidTr="003249D3">
        <w:trPr>
          <w:trHeight w:val="317"/>
        </w:trPr>
        <w:tc>
          <w:tcPr>
            <w:tcW w:w="2373" w:type="dxa"/>
            <w:hideMark/>
          </w:tcPr>
          <w:p w14:paraId="5D4A5858"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082C1478" w14:textId="77777777" w:rsidR="003249D3" w:rsidRPr="00B6499B" w:rsidRDefault="003249D3" w:rsidP="00FB3B16">
            <w:pPr>
              <w:autoSpaceDE w:val="0"/>
              <w:autoSpaceDN w:val="0"/>
              <w:rPr>
                <w:rFonts w:cs="Arial"/>
              </w:rPr>
            </w:pPr>
          </w:p>
        </w:tc>
      </w:tr>
      <w:tr w:rsidR="003249D3" w:rsidRPr="00B6499B" w14:paraId="7CCD8C92" w14:textId="77777777" w:rsidTr="003249D3">
        <w:trPr>
          <w:trHeight w:val="317"/>
        </w:trPr>
        <w:tc>
          <w:tcPr>
            <w:tcW w:w="2373" w:type="dxa"/>
          </w:tcPr>
          <w:p w14:paraId="64A5CA2D" w14:textId="77777777" w:rsidR="003249D3" w:rsidRPr="00B6499B" w:rsidRDefault="003249D3" w:rsidP="00FB3B16">
            <w:pPr>
              <w:autoSpaceDE w:val="0"/>
              <w:autoSpaceDN w:val="0"/>
              <w:rPr>
                <w:rFonts w:cs="Arial"/>
                <w:b/>
              </w:rPr>
            </w:pPr>
          </w:p>
        </w:tc>
        <w:tc>
          <w:tcPr>
            <w:tcW w:w="8427" w:type="dxa"/>
            <w:hideMark/>
          </w:tcPr>
          <w:p w14:paraId="4749FF22"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Battery operated AM/FM radio</w:t>
            </w:r>
          </w:p>
        </w:tc>
      </w:tr>
      <w:tr w:rsidR="003249D3" w:rsidRPr="00B6499B" w14:paraId="2ADD4630" w14:textId="77777777" w:rsidTr="003249D3">
        <w:trPr>
          <w:trHeight w:val="317"/>
        </w:trPr>
        <w:tc>
          <w:tcPr>
            <w:tcW w:w="2373" w:type="dxa"/>
          </w:tcPr>
          <w:p w14:paraId="7496B958" w14:textId="77777777" w:rsidR="003249D3" w:rsidRPr="00B6499B" w:rsidRDefault="003249D3" w:rsidP="00FB3B16">
            <w:pPr>
              <w:autoSpaceDE w:val="0"/>
              <w:autoSpaceDN w:val="0"/>
              <w:rPr>
                <w:rFonts w:cs="Arial"/>
                <w:b/>
              </w:rPr>
            </w:pPr>
          </w:p>
        </w:tc>
        <w:tc>
          <w:tcPr>
            <w:tcW w:w="8427" w:type="dxa"/>
            <w:hideMark/>
          </w:tcPr>
          <w:p w14:paraId="55514BFF"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Marking pens</w:t>
            </w:r>
          </w:p>
        </w:tc>
      </w:tr>
      <w:tr w:rsidR="003249D3" w:rsidRPr="00B6499B" w14:paraId="332E3FD7" w14:textId="77777777" w:rsidTr="003249D3">
        <w:trPr>
          <w:trHeight w:val="317"/>
        </w:trPr>
        <w:tc>
          <w:tcPr>
            <w:tcW w:w="2373" w:type="dxa"/>
          </w:tcPr>
          <w:p w14:paraId="05DA5D08" w14:textId="77777777" w:rsidR="003249D3" w:rsidRPr="00B6499B" w:rsidRDefault="003249D3" w:rsidP="00FB3B16">
            <w:pPr>
              <w:autoSpaceDE w:val="0"/>
              <w:autoSpaceDN w:val="0"/>
              <w:rPr>
                <w:rFonts w:cs="Arial"/>
                <w:b/>
              </w:rPr>
            </w:pPr>
          </w:p>
        </w:tc>
        <w:tc>
          <w:tcPr>
            <w:tcW w:w="8427" w:type="dxa"/>
            <w:hideMark/>
          </w:tcPr>
          <w:p w14:paraId="252FBB39"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Scotch tape/masking tape</w:t>
            </w:r>
          </w:p>
        </w:tc>
      </w:tr>
      <w:tr w:rsidR="003249D3" w:rsidRPr="00B6499B" w14:paraId="38B64117" w14:textId="77777777" w:rsidTr="003249D3">
        <w:trPr>
          <w:trHeight w:val="317"/>
        </w:trPr>
        <w:tc>
          <w:tcPr>
            <w:tcW w:w="2373" w:type="dxa"/>
          </w:tcPr>
          <w:p w14:paraId="1053F58C" w14:textId="77777777" w:rsidR="003249D3" w:rsidRPr="00B6499B" w:rsidRDefault="003249D3" w:rsidP="00FB3B16">
            <w:pPr>
              <w:autoSpaceDE w:val="0"/>
              <w:autoSpaceDN w:val="0"/>
              <w:rPr>
                <w:rFonts w:cs="Arial"/>
                <w:b/>
              </w:rPr>
            </w:pPr>
          </w:p>
        </w:tc>
        <w:tc>
          <w:tcPr>
            <w:tcW w:w="8427" w:type="dxa"/>
            <w:hideMark/>
          </w:tcPr>
          <w:p w14:paraId="7FFFB88C" w14:textId="71C8FC2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Forms:</w:t>
            </w:r>
          </w:p>
          <w:p w14:paraId="1057D803" w14:textId="77777777"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 xml:space="preserve">Public Information Release Worksheet </w:t>
            </w:r>
          </w:p>
          <w:p w14:paraId="15069607" w14:textId="77777777"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School Accountability Report</w:t>
            </w:r>
          </w:p>
        </w:tc>
      </w:tr>
      <w:tr w:rsidR="003249D3" w:rsidRPr="00B6499B" w14:paraId="33883203" w14:textId="77777777" w:rsidTr="003249D3">
        <w:trPr>
          <w:trHeight w:val="317"/>
        </w:trPr>
        <w:tc>
          <w:tcPr>
            <w:tcW w:w="2373" w:type="dxa"/>
          </w:tcPr>
          <w:p w14:paraId="42EBF230" w14:textId="77777777" w:rsidR="003249D3" w:rsidRPr="00B6499B" w:rsidRDefault="003249D3" w:rsidP="00FB3B16">
            <w:pPr>
              <w:autoSpaceDE w:val="0"/>
              <w:autoSpaceDN w:val="0"/>
              <w:rPr>
                <w:rFonts w:cs="Arial"/>
                <w:b/>
              </w:rPr>
            </w:pPr>
          </w:p>
        </w:tc>
        <w:tc>
          <w:tcPr>
            <w:tcW w:w="8427" w:type="dxa"/>
            <w:hideMark/>
          </w:tcPr>
          <w:p w14:paraId="70B6E550"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Scissors </w:t>
            </w:r>
          </w:p>
        </w:tc>
      </w:tr>
      <w:tr w:rsidR="003249D3" w:rsidRPr="00B6499B" w14:paraId="753AA2A5" w14:textId="77777777" w:rsidTr="003249D3">
        <w:trPr>
          <w:trHeight w:val="317"/>
        </w:trPr>
        <w:tc>
          <w:tcPr>
            <w:tcW w:w="2373" w:type="dxa"/>
          </w:tcPr>
          <w:p w14:paraId="0AF371FD" w14:textId="77777777" w:rsidR="003249D3" w:rsidRPr="00B6499B" w:rsidRDefault="003249D3" w:rsidP="00FB3B16">
            <w:pPr>
              <w:autoSpaceDE w:val="0"/>
              <w:autoSpaceDN w:val="0"/>
              <w:rPr>
                <w:rFonts w:cs="Arial"/>
                <w:b/>
              </w:rPr>
            </w:pPr>
          </w:p>
        </w:tc>
        <w:tc>
          <w:tcPr>
            <w:tcW w:w="8427" w:type="dxa"/>
            <w:hideMark/>
          </w:tcPr>
          <w:p w14:paraId="3868A2AB"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School site map(s) and area map(s):</w:t>
            </w:r>
          </w:p>
          <w:p w14:paraId="213556F6" w14:textId="77777777"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 xml:space="preserve"> 8-1/2 x 11 handouts </w:t>
            </w:r>
          </w:p>
          <w:p w14:paraId="1655D0DE" w14:textId="77777777"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 xml:space="preserve">Laminated display </w:t>
            </w:r>
          </w:p>
        </w:tc>
      </w:tr>
      <w:tr w:rsidR="003249D3" w:rsidRPr="00B6499B" w14:paraId="1C91CC02" w14:textId="77777777" w:rsidTr="003249D3">
        <w:trPr>
          <w:trHeight w:val="317"/>
        </w:trPr>
        <w:tc>
          <w:tcPr>
            <w:tcW w:w="2373" w:type="dxa"/>
          </w:tcPr>
          <w:p w14:paraId="657E9783" w14:textId="77777777" w:rsidR="003249D3" w:rsidRPr="00B6499B" w:rsidRDefault="003249D3" w:rsidP="00FB3B16">
            <w:pPr>
              <w:autoSpaceDE w:val="0"/>
              <w:autoSpaceDN w:val="0"/>
              <w:rPr>
                <w:rFonts w:cs="Arial"/>
                <w:b/>
              </w:rPr>
            </w:pPr>
          </w:p>
        </w:tc>
        <w:tc>
          <w:tcPr>
            <w:tcW w:w="8427" w:type="dxa"/>
            <w:hideMark/>
          </w:tcPr>
          <w:p w14:paraId="44877B4B"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Digital recorder/voice recorder</w:t>
            </w:r>
          </w:p>
        </w:tc>
      </w:tr>
      <w:tr w:rsidR="003249D3" w:rsidRPr="00B6499B" w14:paraId="18760A0D" w14:textId="77777777" w:rsidTr="003249D3">
        <w:trPr>
          <w:trHeight w:val="317"/>
        </w:trPr>
        <w:tc>
          <w:tcPr>
            <w:tcW w:w="2373" w:type="dxa"/>
            <w:hideMark/>
          </w:tcPr>
          <w:p w14:paraId="204C2173" w14:textId="77777777" w:rsidR="003249D3" w:rsidRPr="00B6499B" w:rsidRDefault="003249D3" w:rsidP="00FB3B16">
            <w:pPr>
              <w:autoSpaceDE w:val="0"/>
              <w:autoSpaceDN w:val="0"/>
              <w:rPr>
                <w:rFonts w:cs="Arial"/>
                <w:b/>
              </w:rPr>
            </w:pPr>
            <w:r w:rsidRPr="00B6499B">
              <w:rPr>
                <w:rFonts w:cs="Arial"/>
                <w:b/>
              </w:rPr>
              <w:t>Start-Up Activities:</w:t>
            </w:r>
          </w:p>
        </w:tc>
        <w:tc>
          <w:tcPr>
            <w:tcW w:w="8427" w:type="dxa"/>
          </w:tcPr>
          <w:p w14:paraId="23ABFF83" w14:textId="77777777" w:rsidR="003249D3" w:rsidRPr="00B6499B" w:rsidRDefault="003249D3" w:rsidP="00FB3B16">
            <w:pPr>
              <w:autoSpaceDE w:val="0"/>
              <w:autoSpaceDN w:val="0"/>
              <w:rPr>
                <w:rFonts w:cs="Arial"/>
              </w:rPr>
            </w:pPr>
          </w:p>
        </w:tc>
      </w:tr>
      <w:tr w:rsidR="003249D3" w:rsidRPr="00B6499B" w14:paraId="53D68C98" w14:textId="77777777" w:rsidTr="003249D3">
        <w:trPr>
          <w:trHeight w:val="317"/>
        </w:trPr>
        <w:tc>
          <w:tcPr>
            <w:tcW w:w="2373" w:type="dxa"/>
          </w:tcPr>
          <w:p w14:paraId="036C56D0" w14:textId="77777777" w:rsidR="003249D3" w:rsidRPr="00B6499B" w:rsidRDefault="003249D3" w:rsidP="00FB3B16">
            <w:pPr>
              <w:autoSpaceDE w:val="0"/>
              <w:autoSpaceDN w:val="0"/>
              <w:rPr>
                <w:rFonts w:cs="Arial"/>
                <w:b/>
              </w:rPr>
            </w:pPr>
          </w:p>
        </w:tc>
        <w:tc>
          <w:tcPr>
            <w:tcW w:w="8427" w:type="dxa"/>
            <w:hideMark/>
          </w:tcPr>
          <w:p w14:paraId="6E4B24FA" w14:textId="1F72C2CC"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Determine a possible “news center” site as a media reception area (located away from the Site Command Post and students).  Get approval from the Site Incident Commander</w:t>
            </w:r>
          </w:p>
        </w:tc>
      </w:tr>
      <w:tr w:rsidR="003249D3" w:rsidRPr="00B6499B" w14:paraId="392F36FA" w14:textId="77777777" w:rsidTr="003249D3">
        <w:trPr>
          <w:trHeight w:val="317"/>
        </w:trPr>
        <w:tc>
          <w:tcPr>
            <w:tcW w:w="2373" w:type="dxa"/>
          </w:tcPr>
          <w:p w14:paraId="68DC9422" w14:textId="77777777" w:rsidR="003249D3" w:rsidRPr="00B6499B" w:rsidRDefault="003249D3" w:rsidP="00FB3B16">
            <w:pPr>
              <w:autoSpaceDE w:val="0"/>
              <w:autoSpaceDN w:val="0"/>
              <w:rPr>
                <w:rFonts w:cs="Arial"/>
                <w:b/>
              </w:rPr>
            </w:pPr>
          </w:p>
        </w:tc>
        <w:tc>
          <w:tcPr>
            <w:tcW w:w="8427" w:type="dxa"/>
            <w:hideMark/>
          </w:tcPr>
          <w:p w14:paraId="712BD249" w14:textId="10A7C189"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Consult with District’s Communications Officer to coordinate information release</w:t>
            </w:r>
          </w:p>
        </w:tc>
      </w:tr>
      <w:tr w:rsidR="003249D3" w:rsidRPr="00B6499B" w14:paraId="35D3A8F7" w14:textId="77777777" w:rsidTr="003249D3">
        <w:trPr>
          <w:trHeight w:val="317"/>
        </w:trPr>
        <w:tc>
          <w:tcPr>
            <w:tcW w:w="2373" w:type="dxa"/>
          </w:tcPr>
          <w:p w14:paraId="635CE36B" w14:textId="77777777" w:rsidR="003249D3" w:rsidRPr="00B6499B" w:rsidRDefault="003249D3" w:rsidP="00FB3B16">
            <w:pPr>
              <w:autoSpaceDE w:val="0"/>
              <w:autoSpaceDN w:val="0"/>
              <w:rPr>
                <w:rFonts w:cs="Arial"/>
                <w:b/>
              </w:rPr>
            </w:pPr>
          </w:p>
        </w:tc>
        <w:tc>
          <w:tcPr>
            <w:tcW w:w="8427" w:type="dxa"/>
            <w:hideMark/>
          </w:tcPr>
          <w:p w14:paraId="7D8D6E76" w14:textId="0EB86BC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Assess situation and obtain statement from the Site Incident Commander.  Tape-record, if possible</w:t>
            </w:r>
          </w:p>
        </w:tc>
      </w:tr>
      <w:tr w:rsidR="003249D3" w:rsidRPr="00B6499B" w14:paraId="3BE23963" w14:textId="77777777" w:rsidTr="003249D3">
        <w:trPr>
          <w:trHeight w:val="317"/>
        </w:trPr>
        <w:tc>
          <w:tcPr>
            <w:tcW w:w="2373" w:type="dxa"/>
          </w:tcPr>
          <w:p w14:paraId="1405EE90" w14:textId="77777777" w:rsidR="003249D3" w:rsidRPr="00B6499B" w:rsidRDefault="003249D3" w:rsidP="00FB3B16">
            <w:pPr>
              <w:autoSpaceDE w:val="0"/>
              <w:autoSpaceDN w:val="0"/>
              <w:rPr>
                <w:rFonts w:cs="Arial"/>
                <w:b/>
              </w:rPr>
            </w:pPr>
          </w:p>
        </w:tc>
        <w:tc>
          <w:tcPr>
            <w:tcW w:w="8427" w:type="dxa"/>
            <w:hideMark/>
          </w:tcPr>
          <w:p w14:paraId="429DD431" w14:textId="3172F1C1"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Advise arriving media that the site is preparing a press release and approximate time of its issue</w:t>
            </w:r>
          </w:p>
        </w:tc>
      </w:tr>
      <w:tr w:rsidR="003249D3" w:rsidRPr="00B6499B" w14:paraId="46941204" w14:textId="77777777" w:rsidTr="003249D3">
        <w:trPr>
          <w:trHeight w:val="317"/>
        </w:trPr>
        <w:tc>
          <w:tcPr>
            <w:tcW w:w="2373" w:type="dxa"/>
          </w:tcPr>
          <w:p w14:paraId="70C05FC8" w14:textId="77777777" w:rsidR="003249D3" w:rsidRPr="00B6499B" w:rsidRDefault="003249D3" w:rsidP="00FB3B16">
            <w:pPr>
              <w:autoSpaceDE w:val="0"/>
              <w:autoSpaceDN w:val="0"/>
              <w:rPr>
                <w:rFonts w:cs="Arial"/>
                <w:b/>
              </w:rPr>
            </w:pPr>
          </w:p>
        </w:tc>
        <w:tc>
          <w:tcPr>
            <w:tcW w:w="8427" w:type="dxa"/>
            <w:hideMark/>
          </w:tcPr>
          <w:p w14:paraId="1F276D2D"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Open and maintain a Team Member Log of your actions and all communications.  If possible, tape media briefings.  Keep all documentation to support the history of the event.</w:t>
            </w:r>
          </w:p>
        </w:tc>
      </w:tr>
      <w:tr w:rsidR="003249D3" w:rsidRPr="00B6499B" w14:paraId="6C0D5D2F" w14:textId="77777777" w:rsidTr="003249D3">
        <w:trPr>
          <w:trHeight w:val="317"/>
        </w:trPr>
        <w:tc>
          <w:tcPr>
            <w:tcW w:w="2373" w:type="dxa"/>
            <w:hideMark/>
          </w:tcPr>
          <w:p w14:paraId="398405E9" w14:textId="77777777" w:rsidR="003249D3" w:rsidRPr="00B6499B" w:rsidRDefault="003249D3" w:rsidP="00FB3B16">
            <w:pPr>
              <w:keepNext/>
              <w:autoSpaceDE w:val="0"/>
              <w:autoSpaceDN w:val="0"/>
              <w:rPr>
                <w:rFonts w:cs="Arial"/>
                <w:b/>
              </w:rPr>
            </w:pPr>
            <w:r w:rsidRPr="00B6499B">
              <w:rPr>
                <w:rFonts w:cs="Arial"/>
                <w:b/>
              </w:rPr>
              <w:lastRenderedPageBreak/>
              <w:t>During Event:</w:t>
            </w:r>
          </w:p>
        </w:tc>
        <w:tc>
          <w:tcPr>
            <w:tcW w:w="8427" w:type="dxa"/>
          </w:tcPr>
          <w:p w14:paraId="18E3890C" w14:textId="77777777" w:rsidR="003249D3" w:rsidRPr="00B6499B" w:rsidRDefault="003249D3" w:rsidP="00FB3B16">
            <w:pPr>
              <w:keepNext/>
              <w:autoSpaceDE w:val="0"/>
              <w:autoSpaceDN w:val="0"/>
              <w:rPr>
                <w:rFonts w:cs="Arial"/>
              </w:rPr>
            </w:pPr>
          </w:p>
        </w:tc>
      </w:tr>
      <w:tr w:rsidR="003249D3" w:rsidRPr="00B6499B" w14:paraId="447D758D" w14:textId="77777777" w:rsidTr="003249D3">
        <w:trPr>
          <w:trHeight w:val="317"/>
        </w:trPr>
        <w:tc>
          <w:tcPr>
            <w:tcW w:w="2373" w:type="dxa"/>
          </w:tcPr>
          <w:p w14:paraId="57BCCD62" w14:textId="77777777" w:rsidR="003249D3" w:rsidRPr="00B6499B" w:rsidRDefault="003249D3" w:rsidP="00FB3B16">
            <w:pPr>
              <w:keepNext/>
              <w:autoSpaceDE w:val="0"/>
              <w:autoSpaceDN w:val="0"/>
              <w:rPr>
                <w:rFonts w:cs="Arial"/>
                <w:b/>
              </w:rPr>
            </w:pPr>
          </w:p>
        </w:tc>
        <w:tc>
          <w:tcPr>
            <w:tcW w:w="8427" w:type="dxa"/>
            <w:hideMark/>
          </w:tcPr>
          <w:p w14:paraId="01200571" w14:textId="21B14684"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Keep up-to-date on the situation</w:t>
            </w:r>
          </w:p>
        </w:tc>
      </w:tr>
      <w:tr w:rsidR="003249D3" w:rsidRPr="00B6499B" w14:paraId="465D290E" w14:textId="77777777" w:rsidTr="003249D3">
        <w:trPr>
          <w:trHeight w:val="317"/>
        </w:trPr>
        <w:tc>
          <w:tcPr>
            <w:tcW w:w="2373" w:type="dxa"/>
          </w:tcPr>
          <w:p w14:paraId="1C13703A" w14:textId="77777777" w:rsidR="003249D3" w:rsidRPr="00B6499B" w:rsidRDefault="003249D3" w:rsidP="00FB3B16">
            <w:pPr>
              <w:keepNext/>
              <w:autoSpaceDE w:val="0"/>
              <w:autoSpaceDN w:val="0"/>
              <w:rPr>
                <w:rFonts w:cs="Arial"/>
                <w:b/>
              </w:rPr>
            </w:pPr>
          </w:p>
        </w:tc>
        <w:tc>
          <w:tcPr>
            <w:tcW w:w="8427" w:type="dxa"/>
            <w:hideMark/>
          </w:tcPr>
          <w:p w14:paraId="30C52362"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Statements must be approved by the Site Incident Commander and should reflect:</w:t>
            </w:r>
          </w:p>
          <w:p w14:paraId="15EB36ED" w14:textId="675C9E86"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 xml:space="preserve">Reassurance - “Everything’s </w:t>
            </w:r>
            <w:r w:rsidR="00F706F3">
              <w:rPr>
                <w:rFonts w:cs="Arial"/>
              </w:rPr>
              <w:t>g</w:t>
            </w:r>
            <w:r w:rsidRPr="00B6499B">
              <w:rPr>
                <w:rFonts w:cs="Arial"/>
              </w:rPr>
              <w:t xml:space="preserve">oing </w:t>
            </w:r>
            <w:r w:rsidR="00F706F3">
              <w:rPr>
                <w:rFonts w:cs="Arial"/>
              </w:rPr>
              <w:t>t</w:t>
            </w:r>
            <w:r w:rsidRPr="00B6499B">
              <w:rPr>
                <w:rFonts w:cs="Arial"/>
              </w:rPr>
              <w:t xml:space="preserve">o </w:t>
            </w:r>
            <w:r w:rsidR="00F706F3">
              <w:rPr>
                <w:rFonts w:cs="Arial"/>
              </w:rPr>
              <w:t>b</w:t>
            </w:r>
            <w:r w:rsidRPr="00B6499B">
              <w:rPr>
                <w:rFonts w:cs="Arial"/>
              </w:rPr>
              <w:t>e OK.”</w:t>
            </w:r>
          </w:p>
          <w:p w14:paraId="7BA6F125" w14:textId="28EB01C8"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Incident or disaster cause and time of origin</w:t>
            </w:r>
          </w:p>
          <w:p w14:paraId="4E7E0A7B" w14:textId="5AB0289A"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Size and scope of the incident</w:t>
            </w:r>
          </w:p>
          <w:p w14:paraId="5464FC34" w14:textId="3C507528"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 xml:space="preserve">Current situation </w:t>
            </w:r>
            <w:r w:rsidR="00F706F3" w:rsidRPr="00B6499B">
              <w:rPr>
                <w:rFonts w:cs="Arial"/>
              </w:rPr>
              <w:t>- condition</w:t>
            </w:r>
            <w:r w:rsidRPr="00B6499B">
              <w:rPr>
                <w:rFonts w:cs="Arial"/>
              </w:rPr>
              <w:t xml:space="preserve"> of school site, Evacuation progress, care being given, injuries, student release location, etc.  Do not release any names</w:t>
            </w:r>
          </w:p>
          <w:p w14:paraId="412C49D5" w14:textId="66AD8CA5"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Resources in use</w:t>
            </w:r>
          </w:p>
          <w:p w14:paraId="5B193C48" w14:textId="2AF98E6D"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Best routes to school if known and appropriate</w:t>
            </w:r>
          </w:p>
          <w:p w14:paraId="722A7011" w14:textId="42D9C86F"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Any information school wishes to be released to the public</w:t>
            </w:r>
          </w:p>
          <w:p w14:paraId="611A3B2D" w14:textId="37EB2630"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r>
            <w:r w:rsidRPr="00B6499B">
              <w:rPr>
                <w:rFonts w:cs="Arial"/>
                <w:b/>
              </w:rPr>
              <w:t>Read</w:t>
            </w:r>
            <w:r w:rsidRPr="00B6499B">
              <w:rPr>
                <w:rFonts w:cs="Arial"/>
              </w:rPr>
              <w:t xml:space="preserve"> statements if possible</w:t>
            </w:r>
          </w:p>
        </w:tc>
      </w:tr>
      <w:tr w:rsidR="003249D3" w:rsidRPr="00B6499B" w14:paraId="62E97B43" w14:textId="77777777" w:rsidTr="003249D3">
        <w:trPr>
          <w:trHeight w:val="317"/>
        </w:trPr>
        <w:tc>
          <w:tcPr>
            <w:tcW w:w="2373" w:type="dxa"/>
          </w:tcPr>
          <w:p w14:paraId="7EFCD3A7" w14:textId="77777777" w:rsidR="003249D3" w:rsidRPr="00B6499B" w:rsidRDefault="003249D3" w:rsidP="00FB3B16">
            <w:pPr>
              <w:keepNext/>
              <w:autoSpaceDE w:val="0"/>
              <w:autoSpaceDN w:val="0"/>
              <w:rPr>
                <w:rFonts w:cs="Arial"/>
                <w:b/>
              </w:rPr>
            </w:pPr>
          </w:p>
        </w:tc>
        <w:tc>
          <w:tcPr>
            <w:tcW w:w="8427" w:type="dxa"/>
            <w:hideMark/>
          </w:tcPr>
          <w:p w14:paraId="44509824"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When answering questions, be complete and truthful, always considering confidentiality and emotional impact.  Avoid speculation, bluffing, lying, talking “off the record,” arguing, etc.  Avoid use of the phrase “no comment.”</w:t>
            </w:r>
          </w:p>
        </w:tc>
      </w:tr>
      <w:tr w:rsidR="003249D3" w:rsidRPr="00B6499B" w14:paraId="709F51F3" w14:textId="77777777" w:rsidTr="003249D3">
        <w:trPr>
          <w:trHeight w:val="317"/>
        </w:trPr>
        <w:tc>
          <w:tcPr>
            <w:tcW w:w="2373" w:type="dxa"/>
          </w:tcPr>
          <w:p w14:paraId="322A9F8B" w14:textId="77777777" w:rsidR="003249D3" w:rsidRPr="00B6499B" w:rsidRDefault="003249D3" w:rsidP="00FB3B16">
            <w:pPr>
              <w:autoSpaceDE w:val="0"/>
              <w:autoSpaceDN w:val="0"/>
              <w:rPr>
                <w:rFonts w:cs="Arial"/>
                <w:b/>
              </w:rPr>
            </w:pPr>
          </w:p>
        </w:tc>
        <w:tc>
          <w:tcPr>
            <w:tcW w:w="8427" w:type="dxa"/>
            <w:hideMark/>
          </w:tcPr>
          <w:p w14:paraId="2837680C" w14:textId="5324CD70" w:rsidR="003249D3" w:rsidRPr="00B6499B" w:rsidRDefault="003249D3" w:rsidP="00FB3B16">
            <w:pPr>
              <w:keepNext/>
              <w:autoSpaceDE w:val="0"/>
              <w:autoSpaceDN w:val="0"/>
              <w:ind w:left="360" w:hanging="360"/>
              <w:rPr>
                <w:rFonts w:cs="Arial"/>
                <w:b/>
              </w:rPr>
            </w:pPr>
            <w:r w:rsidRPr="00B6499B">
              <w:rPr>
                <w:rFonts w:cs="Arial"/>
                <w:b/>
              </w:rPr>
              <w:t>•</w:t>
            </w:r>
            <w:r w:rsidRPr="00B6499B">
              <w:rPr>
                <w:rFonts w:cs="Arial"/>
                <w:b/>
              </w:rPr>
              <w:tab/>
              <w:t>Remind school site staff and volunteers to refer all questions from media or waiting parents to the Public Information Officer</w:t>
            </w:r>
          </w:p>
        </w:tc>
      </w:tr>
      <w:tr w:rsidR="003249D3" w:rsidRPr="00B6499B" w14:paraId="740BFE05" w14:textId="77777777" w:rsidTr="003249D3">
        <w:trPr>
          <w:trHeight w:val="317"/>
        </w:trPr>
        <w:tc>
          <w:tcPr>
            <w:tcW w:w="2373" w:type="dxa"/>
          </w:tcPr>
          <w:p w14:paraId="2B17BCF5" w14:textId="77777777" w:rsidR="003249D3" w:rsidRPr="00B6499B" w:rsidRDefault="003249D3" w:rsidP="00FB3B16">
            <w:pPr>
              <w:autoSpaceDE w:val="0"/>
              <w:autoSpaceDN w:val="0"/>
              <w:rPr>
                <w:rFonts w:cs="Arial"/>
                <w:b/>
              </w:rPr>
            </w:pPr>
          </w:p>
        </w:tc>
        <w:tc>
          <w:tcPr>
            <w:tcW w:w="8427" w:type="dxa"/>
            <w:hideMark/>
          </w:tcPr>
          <w:p w14:paraId="48B8C936" w14:textId="059936DB"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Update information periodically with Site Incident Commander</w:t>
            </w:r>
          </w:p>
        </w:tc>
      </w:tr>
      <w:tr w:rsidR="003249D3" w:rsidRPr="00B6499B" w14:paraId="5E81F83C" w14:textId="77777777" w:rsidTr="003249D3">
        <w:trPr>
          <w:trHeight w:val="317"/>
        </w:trPr>
        <w:tc>
          <w:tcPr>
            <w:tcW w:w="2373" w:type="dxa"/>
          </w:tcPr>
          <w:p w14:paraId="0B1D0B1E" w14:textId="77777777" w:rsidR="003249D3" w:rsidRPr="00B6499B" w:rsidRDefault="003249D3" w:rsidP="00FB3B16">
            <w:pPr>
              <w:autoSpaceDE w:val="0"/>
              <w:autoSpaceDN w:val="0"/>
              <w:rPr>
                <w:rFonts w:cs="Arial"/>
                <w:b/>
              </w:rPr>
            </w:pPr>
          </w:p>
        </w:tc>
        <w:tc>
          <w:tcPr>
            <w:tcW w:w="8427" w:type="dxa"/>
            <w:hideMark/>
          </w:tcPr>
          <w:p w14:paraId="744036C4" w14:textId="61DA310B"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Ensure announcements and other information is translated into other languages as needed</w:t>
            </w:r>
          </w:p>
        </w:tc>
      </w:tr>
      <w:tr w:rsidR="003249D3" w:rsidRPr="00B6499B" w14:paraId="7263A46B" w14:textId="77777777" w:rsidTr="003249D3">
        <w:trPr>
          <w:trHeight w:val="317"/>
        </w:trPr>
        <w:tc>
          <w:tcPr>
            <w:tcW w:w="2373" w:type="dxa"/>
          </w:tcPr>
          <w:p w14:paraId="3B1CF987" w14:textId="77777777" w:rsidR="003249D3" w:rsidRPr="00B6499B" w:rsidRDefault="003249D3" w:rsidP="00FB3B16">
            <w:pPr>
              <w:autoSpaceDE w:val="0"/>
              <w:autoSpaceDN w:val="0"/>
              <w:rPr>
                <w:rFonts w:cs="Arial"/>
                <w:b/>
              </w:rPr>
            </w:pPr>
          </w:p>
        </w:tc>
        <w:tc>
          <w:tcPr>
            <w:tcW w:w="8427" w:type="dxa"/>
            <w:hideMark/>
          </w:tcPr>
          <w:p w14:paraId="619D80D0" w14:textId="0A9869C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Monitor news broadcasts about incident.  Correct any misinformation heard</w:t>
            </w:r>
          </w:p>
        </w:tc>
      </w:tr>
    </w:tbl>
    <w:p w14:paraId="73A79C8C" w14:textId="77777777" w:rsidR="003249D3" w:rsidRPr="00B6499B" w:rsidRDefault="003249D3" w:rsidP="003249D3">
      <w:pPr>
        <w:rPr>
          <w:rFonts w:cs="Arial"/>
        </w:rPr>
      </w:pPr>
    </w:p>
    <w:p w14:paraId="002D947C" w14:textId="77777777" w:rsidR="003249D3" w:rsidRPr="00B6499B" w:rsidRDefault="003249D3" w:rsidP="003249D3">
      <w:pPr>
        <w:rPr>
          <w:rFonts w:cs="Arial"/>
        </w:rPr>
        <w:sectPr w:rsidR="003249D3" w:rsidRPr="00B6499B">
          <w:footerReference w:type="default" r:id="rId76"/>
          <w:pgSz w:w="12240" w:h="15840"/>
          <w:pgMar w:top="720" w:right="720" w:bottom="720" w:left="720" w:header="720" w:footer="720" w:gutter="0"/>
          <w:cols w:space="720"/>
          <w:docGrid w:linePitch="360"/>
        </w:sectPr>
      </w:pPr>
    </w:p>
    <w:p w14:paraId="6FA602A1" w14:textId="77777777" w:rsidR="003249D3" w:rsidRPr="00B6499B" w:rsidRDefault="003249D3" w:rsidP="003249D3">
      <w:pPr>
        <w:rPr>
          <w:rFonts w:cs="Arial"/>
          <w:b/>
          <w:color w:val="365F91"/>
          <w:sz w:val="28"/>
          <w:szCs w:val="28"/>
        </w:rPr>
      </w:pPr>
    </w:p>
    <w:p w14:paraId="4EBFD36C" w14:textId="77777777" w:rsidR="003249D3" w:rsidRPr="00B6499B" w:rsidRDefault="003249D3" w:rsidP="003249D3">
      <w:pPr>
        <w:rPr>
          <w:rFonts w:cs="Arial"/>
          <w:b/>
          <w:color w:val="365F91"/>
          <w:sz w:val="28"/>
          <w:szCs w:val="28"/>
        </w:rPr>
      </w:pPr>
      <w:r w:rsidRPr="00B6499B">
        <w:rPr>
          <w:rFonts w:cs="Arial"/>
          <w:b/>
          <w:color w:val="365F91"/>
          <w:sz w:val="28"/>
          <w:szCs w:val="28"/>
        </w:rPr>
        <w:t>Section: Command</w:t>
      </w:r>
    </w:p>
    <w:p w14:paraId="301EC4E8" w14:textId="77777777" w:rsidR="003249D3" w:rsidRPr="00B6499B" w:rsidRDefault="003249D3" w:rsidP="003249D3">
      <w:pPr>
        <w:pStyle w:val="Title"/>
      </w:pPr>
      <w:r w:rsidRPr="00B6499B">
        <w:t>Liaison Officer</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1449550B" w14:textId="77777777" w:rsidTr="003249D3">
        <w:trPr>
          <w:trHeight w:val="317"/>
        </w:trPr>
        <w:tc>
          <w:tcPr>
            <w:tcW w:w="2373" w:type="dxa"/>
            <w:hideMark/>
          </w:tcPr>
          <w:p w14:paraId="48C393CA"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12099297"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3066A21E" w14:textId="77777777" w:rsidTr="003249D3">
        <w:trPr>
          <w:trHeight w:val="317"/>
        </w:trPr>
        <w:tc>
          <w:tcPr>
            <w:tcW w:w="2373" w:type="dxa"/>
            <w:hideMark/>
          </w:tcPr>
          <w:p w14:paraId="5C504496"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0E64142C" w14:textId="77777777" w:rsidR="003249D3" w:rsidRPr="00B6499B" w:rsidRDefault="003249D3" w:rsidP="00FB3B16">
            <w:pPr>
              <w:autoSpaceDE w:val="0"/>
              <w:autoSpaceDN w:val="0"/>
              <w:rPr>
                <w:rFonts w:cs="Arial"/>
                <w:b/>
              </w:rPr>
            </w:pPr>
            <w:r w:rsidRPr="00B6499B">
              <w:rPr>
                <w:rFonts w:cs="Arial"/>
                <w:b/>
              </w:rPr>
              <w:t>These duties are typically carried out by the Site Incident Commander.  A separate position checklist is here in the event the Site Incident Commander needs to assign the duties to another individual.</w:t>
            </w:r>
          </w:p>
        </w:tc>
      </w:tr>
      <w:tr w:rsidR="003249D3" w:rsidRPr="00B6499B" w14:paraId="63BE3B8B" w14:textId="77777777" w:rsidTr="003249D3">
        <w:trPr>
          <w:trHeight w:val="317"/>
        </w:trPr>
        <w:tc>
          <w:tcPr>
            <w:tcW w:w="2373" w:type="dxa"/>
            <w:hideMark/>
          </w:tcPr>
          <w:p w14:paraId="6C663356"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27CC4D4D" w14:textId="77777777" w:rsidR="003249D3" w:rsidRPr="00B6499B" w:rsidRDefault="003249D3" w:rsidP="00FB3B16">
            <w:pPr>
              <w:autoSpaceDE w:val="0"/>
              <w:autoSpaceDN w:val="0"/>
              <w:rPr>
                <w:rFonts w:cs="Arial"/>
              </w:rPr>
            </w:pPr>
            <w:r w:rsidRPr="00B6499B">
              <w:rPr>
                <w:rFonts w:cs="Arial"/>
              </w:rPr>
              <w:t>The Liaison Officer serves as the point-of-contact for Agency Representatives from assisting organizations and agencies outside the District and assists in coordinating the efforts of these outside agencies by ensuring the proper flow of information.</w:t>
            </w:r>
          </w:p>
        </w:tc>
      </w:tr>
      <w:tr w:rsidR="003249D3" w:rsidRPr="00B6499B" w14:paraId="087C71A3" w14:textId="77777777" w:rsidTr="003249D3">
        <w:trPr>
          <w:trHeight w:val="317"/>
        </w:trPr>
        <w:tc>
          <w:tcPr>
            <w:tcW w:w="2373" w:type="dxa"/>
            <w:hideMark/>
          </w:tcPr>
          <w:p w14:paraId="13FF22A8" w14:textId="77777777" w:rsidR="003249D3" w:rsidRPr="00B6499B" w:rsidRDefault="003249D3" w:rsidP="00FB3B16">
            <w:pPr>
              <w:autoSpaceDE w:val="0"/>
              <w:autoSpaceDN w:val="0"/>
              <w:rPr>
                <w:rFonts w:cs="Arial"/>
                <w:b/>
              </w:rPr>
            </w:pPr>
            <w:r w:rsidRPr="00B6499B">
              <w:rPr>
                <w:rFonts w:cs="Arial"/>
                <w:b/>
              </w:rPr>
              <w:t>During Event:</w:t>
            </w:r>
          </w:p>
        </w:tc>
        <w:tc>
          <w:tcPr>
            <w:tcW w:w="8427" w:type="dxa"/>
          </w:tcPr>
          <w:p w14:paraId="3DE154BB" w14:textId="77777777" w:rsidR="003249D3" w:rsidRPr="00B6499B" w:rsidRDefault="003249D3" w:rsidP="00FB3B16">
            <w:pPr>
              <w:autoSpaceDE w:val="0"/>
              <w:autoSpaceDN w:val="0"/>
              <w:rPr>
                <w:rFonts w:cs="Arial"/>
              </w:rPr>
            </w:pPr>
          </w:p>
        </w:tc>
      </w:tr>
      <w:tr w:rsidR="003249D3" w:rsidRPr="00B6499B" w14:paraId="5002109C" w14:textId="77777777" w:rsidTr="003249D3">
        <w:trPr>
          <w:trHeight w:val="317"/>
        </w:trPr>
        <w:tc>
          <w:tcPr>
            <w:tcW w:w="2373" w:type="dxa"/>
          </w:tcPr>
          <w:p w14:paraId="29203CAE" w14:textId="77777777" w:rsidR="003249D3" w:rsidRPr="00B6499B" w:rsidRDefault="003249D3" w:rsidP="00FB3B16">
            <w:pPr>
              <w:autoSpaceDE w:val="0"/>
              <w:autoSpaceDN w:val="0"/>
              <w:rPr>
                <w:rFonts w:cs="Arial"/>
                <w:b/>
              </w:rPr>
            </w:pPr>
          </w:p>
        </w:tc>
        <w:tc>
          <w:tcPr>
            <w:tcW w:w="8427" w:type="dxa"/>
          </w:tcPr>
          <w:p w14:paraId="14E5D3FB" w14:textId="2FE8F08F"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Brief Agency Representatives on current situation, </w:t>
            </w:r>
            <w:r w:rsidR="00700838" w:rsidRPr="00B6499B">
              <w:rPr>
                <w:rFonts w:cs="Arial"/>
              </w:rPr>
              <w:t>priorities,</w:t>
            </w:r>
            <w:r w:rsidRPr="00B6499B">
              <w:rPr>
                <w:rFonts w:cs="Arial"/>
              </w:rPr>
              <w:t xml:space="preserve"> and incident action plan</w:t>
            </w:r>
          </w:p>
        </w:tc>
      </w:tr>
      <w:tr w:rsidR="003249D3" w:rsidRPr="00B6499B" w14:paraId="7D726449" w14:textId="77777777" w:rsidTr="003249D3">
        <w:trPr>
          <w:trHeight w:val="317"/>
        </w:trPr>
        <w:tc>
          <w:tcPr>
            <w:tcW w:w="2373" w:type="dxa"/>
          </w:tcPr>
          <w:p w14:paraId="7A4414FF" w14:textId="77777777" w:rsidR="003249D3" w:rsidRPr="00B6499B" w:rsidRDefault="003249D3" w:rsidP="00FB3B16">
            <w:pPr>
              <w:autoSpaceDE w:val="0"/>
              <w:autoSpaceDN w:val="0"/>
              <w:rPr>
                <w:rFonts w:cs="Arial"/>
                <w:b/>
              </w:rPr>
            </w:pPr>
          </w:p>
        </w:tc>
        <w:tc>
          <w:tcPr>
            <w:tcW w:w="8427" w:type="dxa"/>
          </w:tcPr>
          <w:p w14:paraId="46426D92" w14:textId="21D9DFD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Ensure coordination of efforts by keeping Site Incident Commander informed of agencies’ action plans</w:t>
            </w:r>
          </w:p>
        </w:tc>
      </w:tr>
      <w:tr w:rsidR="003249D3" w:rsidRPr="00B6499B" w14:paraId="1BAF2346" w14:textId="77777777" w:rsidTr="003249D3">
        <w:trPr>
          <w:trHeight w:val="317"/>
        </w:trPr>
        <w:tc>
          <w:tcPr>
            <w:tcW w:w="2373" w:type="dxa"/>
          </w:tcPr>
          <w:p w14:paraId="287E3417" w14:textId="77777777" w:rsidR="003249D3" w:rsidRPr="00B6499B" w:rsidRDefault="003249D3" w:rsidP="00FB3B16">
            <w:pPr>
              <w:autoSpaceDE w:val="0"/>
              <w:autoSpaceDN w:val="0"/>
              <w:rPr>
                <w:rFonts w:cs="Arial"/>
                <w:b/>
              </w:rPr>
            </w:pPr>
          </w:p>
        </w:tc>
        <w:tc>
          <w:tcPr>
            <w:tcW w:w="8427" w:type="dxa"/>
            <w:hideMark/>
          </w:tcPr>
          <w:p w14:paraId="0CA11BAB" w14:textId="3E6D2102"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Provide periodic update briefings to Agency Representatives, as necessary</w:t>
            </w:r>
          </w:p>
        </w:tc>
      </w:tr>
    </w:tbl>
    <w:p w14:paraId="28E8F817" w14:textId="77777777" w:rsidR="003249D3" w:rsidRPr="00B6499B" w:rsidRDefault="003249D3" w:rsidP="003249D3">
      <w:pPr>
        <w:rPr>
          <w:rFonts w:cs="Arial"/>
        </w:rPr>
      </w:pPr>
    </w:p>
    <w:p w14:paraId="0C826506" w14:textId="77777777" w:rsidR="003249D3" w:rsidRPr="00B6499B" w:rsidRDefault="003249D3" w:rsidP="003249D3">
      <w:pPr>
        <w:rPr>
          <w:rFonts w:cs="Arial"/>
        </w:rPr>
        <w:sectPr w:rsidR="003249D3" w:rsidRPr="00B6499B">
          <w:footerReference w:type="default" r:id="rId77"/>
          <w:pgSz w:w="12240" w:h="15840"/>
          <w:pgMar w:top="720" w:right="720" w:bottom="720" w:left="720" w:header="720" w:footer="720" w:gutter="0"/>
          <w:cols w:space="720"/>
          <w:docGrid w:linePitch="360"/>
        </w:sectPr>
      </w:pPr>
    </w:p>
    <w:p w14:paraId="016A426B" w14:textId="77777777" w:rsidR="003249D3" w:rsidRPr="00B6499B" w:rsidRDefault="003249D3" w:rsidP="003249D3">
      <w:pPr>
        <w:rPr>
          <w:rFonts w:cs="Arial"/>
          <w:b/>
          <w:color w:val="365F91"/>
          <w:sz w:val="28"/>
          <w:szCs w:val="28"/>
        </w:rPr>
      </w:pPr>
    </w:p>
    <w:p w14:paraId="6482AEED"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047DB2D0" w14:textId="77777777" w:rsidR="003249D3" w:rsidRPr="00B6499B" w:rsidRDefault="003249D3" w:rsidP="003249D3">
      <w:pPr>
        <w:pStyle w:val="Title"/>
      </w:pPr>
      <w:r w:rsidRPr="00B6499B">
        <w:t>Operations Section Chief</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1A7CB715" w14:textId="77777777" w:rsidTr="003249D3">
        <w:trPr>
          <w:trHeight w:val="317"/>
        </w:trPr>
        <w:tc>
          <w:tcPr>
            <w:tcW w:w="2373" w:type="dxa"/>
            <w:hideMark/>
          </w:tcPr>
          <w:p w14:paraId="6AD630AF"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36168F1A"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7724CC00" w14:textId="77777777" w:rsidTr="003249D3">
        <w:trPr>
          <w:trHeight w:val="317"/>
        </w:trPr>
        <w:tc>
          <w:tcPr>
            <w:tcW w:w="2373" w:type="dxa"/>
            <w:hideMark/>
          </w:tcPr>
          <w:p w14:paraId="3D8863EA"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346DE632" w14:textId="77777777" w:rsidR="003249D3" w:rsidRPr="00B6499B" w:rsidRDefault="003249D3" w:rsidP="00FB3B16">
            <w:pPr>
              <w:autoSpaceDE w:val="0"/>
              <w:autoSpaceDN w:val="0"/>
              <w:rPr>
                <w:rFonts w:cs="Arial"/>
                <w:b/>
              </w:rPr>
            </w:pPr>
            <w:r w:rsidRPr="00B6499B">
              <w:rPr>
                <w:rFonts w:cs="Arial"/>
              </w:rPr>
              <w:t>The Operations Chief should be a staff member familiar with the site and be trained in response skills.</w:t>
            </w:r>
          </w:p>
        </w:tc>
      </w:tr>
      <w:tr w:rsidR="003249D3" w:rsidRPr="00B6499B" w14:paraId="23FBAB22" w14:textId="77777777" w:rsidTr="003249D3">
        <w:trPr>
          <w:trHeight w:val="317"/>
        </w:trPr>
        <w:tc>
          <w:tcPr>
            <w:tcW w:w="2373" w:type="dxa"/>
            <w:hideMark/>
          </w:tcPr>
          <w:p w14:paraId="59B312E9"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45E958AC" w14:textId="77777777" w:rsidR="003249D3" w:rsidRPr="00B6499B" w:rsidRDefault="003249D3" w:rsidP="00FB3B16">
            <w:pPr>
              <w:autoSpaceDE w:val="0"/>
              <w:autoSpaceDN w:val="0"/>
              <w:rPr>
                <w:rFonts w:cs="Arial"/>
              </w:rPr>
            </w:pPr>
            <w:r w:rsidRPr="00B6499B">
              <w:rPr>
                <w:rFonts w:cs="Arial"/>
              </w:rPr>
              <w:t>The Operations Chief manages the direct response to the disaster, which may include Site Facility Check &amp; Security, Search &amp; Rescue, and First Aid &amp; Medical, as well as functional support units.</w:t>
            </w:r>
          </w:p>
        </w:tc>
      </w:tr>
      <w:tr w:rsidR="003249D3" w:rsidRPr="00B6499B" w14:paraId="4553B01E" w14:textId="77777777" w:rsidTr="003249D3">
        <w:trPr>
          <w:trHeight w:val="317"/>
        </w:trPr>
        <w:tc>
          <w:tcPr>
            <w:tcW w:w="2373" w:type="dxa"/>
            <w:hideMark/>
          </w:tcPr>
          <w:p w14:paraId="08E0F95E"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39CB3F99" w14:textId="77777777" w:rsidR="003249D3" w:rsidRPr="00B6499B" w:rsidRDefault="003249D3" w:rsidP="00FB3B16">
            <w:pPr>
              <w:autoSpaceDE w:val="0"/>
              <w:autoSpaceDN w:val="0"/>
              <w:rPr>
                <w:rFonts w:cs="Arial"/>
              </w:rPr>
            </w:pPr>
          </w:p>
        </w:tc>
      </w:tr>
      <w:tr w:rsidR="003249D3" w:rsidRPr="00B6499B" w14:paraId="0F9FBF1F" w14:textId="77777777" w:rsidTr="003249D3">
        <w:trPr>
          <w:trHeight w:val="317"/>
        </w:trPr>
        <w:tc>
          <w:tcPr>
            <w:tcW w:w="2373" w:type="dxa"/>
          </w:tcPr>
          <w:p w14:paraId="36983914" w14:textId="77777777" w:rsidR="003249D3" w:rsidRPr="00B6499B" w:rsidRDefault="003249D3" w:rsidP="00FB3B16">
            <w:pPr>
              <w:autoSpaceDE w:val="0"/>
              <w:autoSpaceDN w:val="0"/>
              <w:rPr>
                <w:rFonts w:cs="Arial"/>
                <w:b/>
              </w:rPr>
            </w:pPr>
          </w:p>
        </w:tc>
        <w:tc>
          <w:tcPr>
            <w:tcW w:w="8427" w:type="dxa"/>
            <w:hideMark/>
          </w:tcPr>
          <w:p w14:paraId="08D2875D"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Maps: See Crisis Response Box</w:t>
            </w:r>
          </w:p>
        </w:tc>
      </w:tr>
      <w:tr w:rsidR="003249D3" w:rsidRPr="00B6499B" w14:paraId="0FBB78AF" w14:textId="77777777" w:rsidTr="003249D3">
        <w:trPr>
          <w:trHeight w:val="317"/>
        </w:trPr>
        <w:tc>
          <w:tcPr>
            <w:tcW w:w="2373" w:type="dxa"/>
            <w:hideMark/>
          </w:tcPr>
          <w:p w14:paraId="7E73D4E9"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3CBBE7E1" w14:textId="77777777" w:rsidR="003249D3" w:rsidRPr="00B6499B" w:rsidRDefault="003249D3" w:rsidP="00FB3B16">
            <w:pPr>
              <w:keepNext/>
              <w:autoSpaceDE w:val="0"/>
              <w:autoSpaceDN w:val="0"/>
              <w:rPr>
                <w:rFonts w:cs="Arial"/>
              </w:rPr>
            </w:pPr>
          </w:p>
        </w:tc>
      </w:tr>
      <w:tr w:rsidR="003249D3" w:rsidRPr="00B6499B" w14:paraId="10A5FFF3" w14:textId="77777777" w:rsidTr="003249D3">
        <w:trPr>
          <w:trHeight w:val="317"/>
        </w:trPr>
        <w:tc>
          <w:tcPr>
            <w:tcW w:w="2373" w:type="dxa"/>
          </w:tcPr>
          <w:p w14:paraId="2611922A" w14:textId="77777777" w:rsidR="003249D3" w:rsidRPr="00B6499B" w:rsidRDefault="003249D3" w:rsidP="00FB3B16">
            <w:pPr>
              <w:keepNext/>
              <w:autoSpaceDE w:val="0"/>
              <w:autoSpaceDN w:val="0"/>
              <w:rPr>
                <w:rFonts w:cs="Arial"/>
                <w:b/>
              </w:rPr>
            </w:pPr>
          </w:p>
        </w:tc>
        <w:tc>
          <w:tcPr>
            <w:tcW w:w="8427" w:type="dxa"/>
            <w:hideMark/>
          </w:tcPr>
          <w:p w14:paraId="0B211EC4" w14:textId="16C7414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Assume the duties of all operations positions until staff is available and assigned </w:t>
            </w:r>
          </w:p>
        </w:tc>
      </w:tr>
      <w:tr w:rsidR="003249D3" w:rsidRPr="00B6499B" w14:paraId="33076AAB" w14:textId="77777777" w:rsidTr="003249D3">
        <w:trPr>
          <w:trHeight w:val="317"/>
        </w:trPr>
        <w:tc>
          <w:tcPr>
            <w:tcW w:w="2373" w:type="dxa"/>
          </w:tcPr>
          <w:p w14:paraId="4B58D056" w14:textId="77777777" w:rsidR="003249D3" w:rsidRPr="00B6499B" w:rsidRDefault="003249D3" w:rsidP="00FB3B16">
            <w:pPr>
              <w:keepNext/>
              <w:autoSpaceDE w:val="0"/>
              <w:autoSpaceDN w:val="0"/>
              <w:rPr>
                <w:rFonts w:cs="Arial"/>
                <w:b/>
              </w:rPr>
            </w:pPr>
          </w:p>
        </w:tc>
        <w:tc>
          <w:tcPr>
            <w:tcW w:w="8427" w:type="dxa"/>
            <w:hideMark/>
          </w:tcPr>
          <w:p w14:paraId="293D62E3" w14:textId="7520251E"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As staff is assigned, brief them on the situation and supervise their activities, utilizing the position checklists</w:t>
            </w:r>
          </w:p>
        </w:tc>
      </w:tr>
      <w:tr w:rsidR="003249D3" w:rsidRPr="00B6499B" w14:paraId="23588039" w14:textId="77777777" w:rsidTr="003249D3">
        <w:trPr>
          <w:trHeight w:val="317"/>
        </w:trPr>
        <w:tc>
          <w:tcPr>
            <w:tcW w:w="2373" w:type="dxa"/>
          </w:tcPr>
          <w:p w14:paraId="3E93F18C" w14:textId="77777777" w:rsidR="003249D3" w:rsidRPr="00B6499B" w:rsidRDefault="003249D3" w:rsidP="00FB3B16">
            <w:pPr>
              <w:keepNext/>
              <w:autoSpaceDE w:val="0"/>
              <w:autoSpaceDN w:val="0"/>
              <w:rPr>
                <w:rFonts w:cs="Arial"/>
                <w:b/>
              </w:rPr>
            </w:pPr>
          </w:p>
        </w:tc>
        <w:tc>
          <w:tcPr>
            <w:tcW w:w="8427" w:type="dxa"/>
            <w:hideMark/>
          </w:tcPr>
          <w:p w14:paraId="4CA65004" w14:textId="6D3CF86A"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additional supplies or staff is needed for the Operations Section, notify Logistics.  When additional staff arrives, brief them on the situation, and assign them as needed</w:t>
            </w:r>
          </w:p>
        </w:tc>
      </w:tr>
      <w:tr w:rsidR="003249D3" w:rsidRPr="00B6499B" w14:paraId="61128BC0" w14:textId="77777777" w:rsidTr="003249D3">
        <w:trPr>
          <w:trHeight w:val="317"/>
        </w:trPr>
        <w:tc>
          <w:tcPr>
            <w:tcW w:w="2373" w:type="dxa"/>
          </w:tcPr>
          <w:p w14:paraId="153BCB39" w14:textId="77777777" w:rsidR="003249D3" w:rsidRPr="00B6499B" w:rsidRDefault="003249D3" w:rsidP="00FB3B16">
            <w:pPr>
              <w:autoSpaceDE w:val="0"/>
              <w:autoSpaceDN w:val="0"/>
              <w:rPr>
                <w:rFonts w:cs="Arial"/>
                <w:b/>
              </w:rPr>
            </w:pPr>
          </w:p>
        </w:tc>
        <w:tc>
          <w:tcPr>
            <w:tcW w:w="8427" w:type="dxa"/>
            <w:hideMark/>
          </w:tcPr>
          <w:p w14:paraId="31F00C3F"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Communicate with Finance &amp; Administration Section Chief as to whether or not there are any “missing”.  If it has been determined that there are “missing” occupants, appoint Search &amp; Rescue Team Leader to direct search and rescue operations.  Do not initiate search and rescue operations until it has been determined that there are in fact “missing” individuals.</w:t>
            </w:r>
          </w:p>
        </w:tc>
      </w:tr>
      <w:tr w:rsidR="003249D3" w:rsidRPr="00B6499B" w14:paraId="4DC9043D" w14:textId="77777777" w:rsidTr="003249D3">
        <w:trPr>
          <w:trHeight w:val="317"/>
        </w:trPr>
        <w:tc>
          <w:tcPr>
            <w:tcW w:w="2373" w:type="dxa"/>
          </w:tcPr>
          <w:p w14:paraId="1F882DCD" w14:textId="77777777" w:rsidR="003249D3" w:rsidRPr="00B6499B" w:rsidRDefault="003249D3" w:rsidP="00FB3B16">
            <w:pPr>
              <w:autoSpaceDE w:val="0"/>
              <w:autoSpaceDN w:val="0"/>
              <w:rPr>
                <w:rFonts w:cs="Arial"/>
                <w:b/>
              </w:rPr>
            </w:pPr>
          </w:p>
        </w:tc>
        <w:tc>
          <w:tcPr>
            <w:tcW w:w="8427" w:type="dxa"/>
            <w:hideMark/>
          </w:tcPr>
          <w:p w14:paraId="4651DE46" w14:textId="5712F8E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As information is received from the Operations staff, update the Site Incident Commander</w:t>
            </w:r>
          </w:p>
        </w:tc>
      </w:tr>
      <w:tr w:rsidR="003249D3" w:rsidRPr="00B6499B" w14:paraId="0F9038CF" w14:textId="77777777" w:rsidTr="003249D3">
        <w:trPr>
          <w:trHeight w:val="317"/>
        </w:trPr>
        <w:tc>
          <w:tcPr>
            <w:tcW w:w="2373" w:type="dxa"/>
          </w:tcPr>
          <w:p w14:paraId="33B465B6" w14:textId="77777777" w:rsidR="003249D3" w:rsidRPr="00B6499B" w:rsidRDefault="003249D3" w:rsidP="00FB3B16">
            <w:pPr>
              <w:autoSpaceDE w:val="0"/>
              <w:autoSpaceDN w:val="0"/>
              <w:rPr>
                <w:rFonts w:cs="Arial"/>
                <w:b/>
              </w:rPr>
            </w:pPr>
          </w:p>
        </w:tc>
        <w:tc>
          <w:tcPr>
            <w:tcW w:w="8427" w:type="dxa"/>
            <w:hideMark/>
          </w:tcPr>
          <w:p w14:paraId="2AAED0E2" w14:textId="0DE3ECF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Inform the Site Incident Commander regarding tasks and priorities</w:t>
            </w:r>
          </w:p>
        </w:tc>
      </w:tr>
      <w:tr w:rsidR="003249D3" w:rsidRPr="00B6499B" w14:paraId="599EA259" w14:textId="77777777" w:rsidTr="003249D3">
        <w:trPr>
          <w:trHeight w:val="317"/>
        </w:trPr>
        <w:tc>
          <w:tcPr>
            <w:tcW w:w="2373" w:type="dxa"/>
          </w:tcPr>
          <w:p w14:paraId="2AE01459" w14:textId="77777777" w:rsidR="003249D3" w:rsidRPr="00B6499B" w:rsidRDefault="003249D3" w:rsidP="00FB3B16">
            <w:pPr>
              <w:autoSpaceDE w:val="0"/>
              <w:autoSpaceDN w:val="0"/>
              <w:rPr>
                <w:rFonts w:cs="Arial"/>
                <w:b/>
              </w:rPr>
            </w:pPr>
          </w:p>
        </w:tc>
        <w:tc>
          <w:tcPr>
            <w:tcW w:w="8427" w:type="dxa"/>
            <w:hideMark/>
          </w:tcPr>
          <w:p w14:paraId="7179682E"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Make sure that Operations staff is following standard procedures, utilizing appropriate safety gear, and documenting their activities</w:t>
            </w:r>
          </w:p>
        </w:tc>
      </w:tr>
      <w:tr w:rsidR="003249D3" w:rsidRPr="00B6499B" w14:paraId="15C0135D" w14:textId="77777777" w:rsidTr="003249D3">
        <w:trPr>
          <w:trHeight w:val="317"/>
        </w:trPr>
        <w:tc>
          <w:tcPr>
            <w:tcW w:w="2373" w:type="dxa"/>
          </w:tcPr>
          <w:p w14:paraId="35C71111" w14:textId="77777777" w:rsidR="003249D3" w:rsidRPr="00B6499B" w:rsidRDefault="003249D3" w:rsidP="00FB3B16">
            <w:pPr>
              <w:autoSpaceDE w:val="0"/>
              <w:autoSpaceDN w:val="0"/>
              <w:rPr>
                <w:rFonts w:cs="Arial"/>
                <w:b/>
              </w:rPr>
            </w:pPr>
          </w:p>
        </w:tc>
        <w:tc>
          <w:tcPr>
            <w:tcW w:w="8427" w:type="dxa"/>
            <w:hideMark/>
          </w:tcPr>
          <w:p w14:paraId="30E67FC2" w14:textId="7C06B644"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Schedule breaks and reassign Operations staff as needed</w:t>
            </w:r>
          </w:p>
        </w:tc>
      </w:tr>
    </w:tbl>
    <w:p w14:paraId="04B3A11E" w14:textId="77777777" w:rsidR="003249D3" w:rsidRPr="00B6499B" w:rsidRDefault="003249D3" w:rsidP="003249D3">
      <w:pPr>
        <w:rPr>
          <w:rFonts w:cs="Arial"/>
        </w:rPr>
      </w:pPr>
    </w:p>
    <w:p w14:paraId="7A38B690" w14:textId="77777777" w:rsidR="003249D3" w:rsidRPr="00B6499B" w:rsidRDefault="003249D3" w:rsidP="003249D3">
      <w:pPr>
        <w:rPr>
          <w:rFonts w:cs="Arial"/>
        </w:rPr>
        <w:sectPr w:rsidR="003249D3" w:rsidRPr="00B6499B">
          <w:footerReference w:type="default" r:id="rId78"/>
          <w:pgSz w:w="12240" w:h="15840"/>
          <w:pgMar w:top="720" w:right="720" w:bottom="720" w:left="720" w:header="720" w:footer="720" w:gutter="0"/>
          <w:cols w:space="720"/>
          <w:docGrid w:linePitch="360"/>
        </w:sectPr>
      </w:pPr>
    </w:p>
    <w:p w14:paraId="6CC0BB21" w14:textId="77777777" w:rsidR="003249D3" w:rsidRPr="00B6499B" w:rsidRDefault="003249D3" w:rsidP="003249D3">
      <w:pPr>
        <w:rPr>
          <w:rFonts w:cs="Arial"/>
          <w:b/>
          <w:color w:val="365F91"/>
          <w:sz w:val="28"/>
          <w:szCs w:val="28"/>
        </w:rPr>
      </w:pPr>
    </w:p>
    <w:p w14:paraId="38D7D4E7"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4B0F7BC2" w14:textId="77777777" w:rsidR="003249D3" w:rsidRPr="00B6499B" w:rsidRDefault="003249D3" w:rsidP="003249D3">
      <w:pPr>
        <w:pStyle w:val="Title"/>
      </w:pPr>
      <w:r w:rsidRPr="00B6499B">
        <w:t>Site Facility Check &amp; Security</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78B09E0F" w14:textId="77777777" w:rsidTr="003249D3">
        <w:trPr>
          <w:trHeight w:val="317"/>
        </w:trPr>
        <w:tc>
          <w:tcPr>
            <w:tcW w:w="2373" w:type="dxa"/>
            <w:hideMark/>
          </w:tcPr>
          <w:p w14:paraId="2C036615"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196FFFAF" w14:textId="77777777" w:rsidR="003249D3" w:rsidRPr="00B6499B" w:rsidRDefault="003249D3" w:rsidP="00FB3B16">
            <w:pPr>
              <w:autoSpaceDE w:val="0"/>
              <w:autoSpaceDN w:val="0"/>
              <w:rPr>
                <w:rFonts w:cs="Arial"/>
                <w:b/>
              </w:rPr>
            </w:pPr>
            <w:r w:rsidRPr="00B6499B">
              <w:rPr>
                <w:rFonts w:cs="Arial"/>
                <w:b/>
              </w:rPr>
              <w:t>Operations Chief</w:t>
            </w:r>
          </w:p>
        </w:tc>
      </w:tr>
      <w:tr w:rsidR="003249D3" w:rsidRPr="00B6499B" w14:paraId="61A2A9A4" w14:textId="77777777" w:rsidTr="003249D3">
        <w:trPr>
          <w:trHeight w:val="317"/>
        </w:trPr>
        <w:tc>
          <w:tcPr>
            <w:tcW w:w="2373" w:type="dxa"/>
            <w:hideMark/>
          </w:tcPr>
          <w:p w14:paraId="2AAC9C36"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3AF199B6" w14:textId="77777777" w:rsidR="003249D3" w:rsidRPr="00B6499B" w:rsidRDefault="003249D3" w:rsidP="00FB3B16">
            <w:pPr>
              <w:autoSpaceDE w:val="0"/>
              <w:autoSpaceDN w:val="0"/>
              <w:rPr>
                <w:rFonts w:cs="Arial"/>
                <w:b/>
              </w:rPr>
            </w:pPr>
            <w:r w:rsidRPr="00B6499B">
              <w:rPr>
                <w:rFonts w:cs="Arial"/>
              </w:rPr>
              <w:t>Custodian or others familiar with the site’s facilities.</w:t>
            </w:r>
          </w:p>
        </w:tc>
      </w:tr>
      <w:tr w:rsidR="003249D3" w:rsidRPr="00B6499B" w14:paraId="0BA5DDC5" w14:textId="77777777" w:rsidTr="003249D3">
        <w:trPr>
          <w:trHeight w:val="317"/>
        </w:trPr>
        <w:tc>
          <w:tcPr>
            <w:tcW w:w="2373" w:type="dxa"/>
            <w:hideMark/>
          </w:tcPr>
          <w:p w14:paraId="3852E034"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5E700CBF" w14:textId="142E3ACA" w:rsidR="003249D3" w:rsidRPr="00B6499B" w:rsidRDefault="003249D3" w:rsidP="00FB3B16">
            <w:pPr>
              <w:autoSpaceDE w:val="0"/>
              <w:autoSpaceDN w:val="0"/>
              <w:rPr>
                <w:rFonts w:cs="Arial"/>
              </w:rPr>
            </w:pPr>
            <w:r w:rsidRPr="00B6499B">
              <w:rPr>
                <w:rFonts w:cs="Arial"/>
              </w:rPr>
              <w:t xml:space="preserve">Primary responsibility is to conduct initial damage assessment.  Also controls </w:t>
            </w:r>
            <w:r w:rsidR="00700838" w:rsidRPr="00B6499B">
              <w:rPr>
                <w:rFonts w:cs="Arial"/>
              </w:rPr>
              <w:t>utilities, and</w:t>
            </w:r>
            <w:r w:rsidRPr="00B6499B">
              <w:rPr>
                <w:rFonts w:cs="Arial"/>
              </w:rPr>
              <w:t xml:space="preserve"> restricts access to unsafe areas.  Assists with traffic control for First Responder vehicles, parent pick-up and the media.</w:t>
            </w:r>
          </w:p>
        </w:tc>
      </w:tr>
      <w:tr w:rsidR="003249D3" w:rsidRPr="00B6499B" w14:paraId="0DC96CED" w14:textId="77777777" w:rsidTr="003249D3">
        <w:trPr>
          <w:trHeight w:val="317"/>
        </w:trPr>
        <w:tc>
          <w:tcPr>
            <w:tcW w:w="2373" w:type="dxa"/>
            <w:hideMark/>
          </w:tcPr>
          <w:p w14:paraId="753994FF"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3D15F0F3" w14:textId="77777777" w:rsidR="003249D3" w:rsidRPr="00B6499B" w:rsidRDefault="003249D3" w:rsidP="00FB3B16">
            <w:pPr>
              <w:autoSpaceDE w:val="0"/>
              <w:autoSpaceDN w:val="0"/>
              <w:rPr>
                <w:rFonts w:cs="Arial"/>
              </w:rPr>
            </w:pPr>
          </w:p>
        </w:tc>
      </w:tr>
      <w:tr w:rsidR="003249D3" w:rsidRPr="00B6499B" w14:paraId="5DEFDCB8" w14:textId="77777777" w:rsidTr="003249D3">
        <w:trPr>
          <w:trHeight w:val="317"/>
        </w:trPr>
        <w:tc>
          <w:tcPr>
            <w:tcW w:w="2373" w:type="dxa"/>
          </w:tcPr>
          <w:p w14:paraId="036480FD" w14:textId="77777777" w:rsidR="003249D3" w:rsidRPr="00B6499B" w:rsidRDefault="003249D3" w:rsidP="00FB3B16">
            <w:pPr>
              <w:autoSpaceDE w:val="0"/>
              <w:autoSpaceDN w:val="0"/>
              <w:rPr>
                <w:rFonts w:cs="Arial"/>
                <w:b/>
              </w:rPr>
            </w:pPr>
          </w:p>
        </w:tc>
        <w:tc>
          <w:tcPr>
            <w:tcW w:w="8427" w:type="dxa"/>
            <w:hideMark/>
          </w:tcPr>
          <w:p w14:paraId="41B528ED"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Hard hat</w:t>
            </w:r>
          </w:p>
        </w:tc>
      </w:tr>
      <w:tr w:rsidR="003249D3" w:rsidRPr="00B6499B" w14:paraId="46A5B059" w14:textId="77777777" w:rsidTr="003249D3">
        <w:trPr>
          <w:trHeight w:val="317"/>
        </w:trPr>
        <w:tc>
          <w:tcPr>
            <w:tcW w:w="2373" w:type="dxa"/>
          </w:tcPr>
          <w:p w14:paraId="55F369C4" w14:textId="77777777" w:rsidR="003249D3" w:rsidRPr="00B6499B" w:rsidRDefault="003249D3" w:rsidP="00FB3B16">
            <w:pPr>
              <w:autoSpaceDE w:val="0"/>
              <w:autoSpaceDN w:val="0"/>
              <w:rPr>
                <w:rFonts w:cs="Arial"/>
                <w:b/>
              </w:rPr>
            </w:pPr>
          </w:p>
        </w:tc>
        <w:tc>
          <w:tcPr>
            <w:tcW w:w="8427" w:type="dxa"/>
            <w:hideMark/>
          </w:tcPr>
          <w:p w14:paraId="762D65C2"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Work gloves</w:t>
            </w:r>
          </w:p>
        </w:tc>
      </w:tr>
      <w:tr w:rsidR="003249D3" w:rsidRPr="00B6499B" w14:paraId="44119393" w14:textId="77777777" w:rsidTr="003249D3">
        <w:trPr>
          <w:trHeight w:val="317"/>
        </w:trPr>
        <w:tc>
          <w:tcPr>
            <w:tcW w:w="2373" w:type="dxa"/>
          </w:tcPr>
          <w:p w14:paraId="5D6B1D53" w14:textId="77777777" w:rsidR="003249D3" w:rsidRPr="00B6499B" w:rsidRDefault="003249D3" w:rsidP="00FB3B16">
            <w:pPr>
              <w:autoSpaceDE w:val="0"/>
              <w:autoSpaceDN w:val="0"/>
              <w:rPr>
                <w:rFonts w:cs="Arial"/>
                <w:b/>
              </w:rPr>
            </w:pPr>
          </w:p>
        </w:tc>
        <w:tc>
          <w:tcPr>
            <w:tcW w:w="8427" w:type="dxa"/>
            <w:hideMark/>
          </w:tcPr>
          <w:p w14:paraId="7150CE91"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Whistle</w:t>
            </w:r>
          </w:p>
        </w:tc>
      </w:tr>
      <w:tr w:rsidR="003249D3" w:rsidRPr="00B6499B" w14:paraId="3E298956" w14:textId="77777777" w:rsidTr="003249D3">
        <w:trPr>
          <w:trHeight w:val="317"/>
        </w:trPr>
        <w:tc>
          <w:tcPr>
            <w:tcW w:w="2373" w:type="dxa"/>
          </w:tcPr>
          <w:p w14:paraId="715754D4" w14:textId="77777777" w:rsidR="003249D3" w:rsidRPr="00B6499B" w:rsidRDefault="003249D3" w:rsidP="00FB3B16">
            <w:pPr>
              <w:autoSpaceDE w:val="0"/>
              <w:autoSpaceDN w:val="0"/>
              <w:rPr>
                <w:rFonts w:cs="Arial"/>
                <w:b/>
              </w:rPr>
            </w:pPr>
          </w:p>
        </w:tc>
        <w:tc>
          <w:tcPr>
            <w:tcW w:w="8427" w:type="dxa"/>
            <w:hideMark/>
          </w:tcPr>
          <w:p w14:paraId="3E5E2E78"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Master keys</w:t>
            </w:r>
          </w:p>
        </w:tc>
      </w:tr>
      <w:tr w:rsidR="003249D3" w:rsidRPr="00B6499B" w14:paraId="460FE717" w14:textId="77777777" w:rsidTr="003249D3">
        <w:trPr>
          <w:trHeight w:val="317"/>
        </w:trPr>
        <w:tc>
          <w:tcPr>
            <w:tcW w:w="2373" w:type="dxa"/>
          </w:tcPr>
          <w:p w14:paraId="5A86769E" w14:textId="77777777" w:rsidR="003249D3" w:rsidRPr="00B6499B" w:rsidRDefault="003249D3" w:rsidP="00FB3B16">
            <w:pPr>
              <w:autoSpaceDE w:val="0"/>
              <w:autoSpaceDN w:val="0"/>
              <w:rPr>
                <w:rFonts w:cs="Arial"/>
                <w:b/>
              </w:rPr>
            </w:pPr>
          </w:p>
        </w:tc>
        <w:tc>
          <w:tcPr>
            <w:tcW w:w="8427" w:type="dxa"/>
            <w:hideMark/>
          </w:tcPr>
          <w:p w14:paraId="73816516"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Bucket or duffel bag with goggles</w:t>
            </w:r>
          </w:p>
        </w:tc>
      </w:tr>
      <w:tr w:rsidR="003249D3" w:rsidRPr="00B6499B" w14:paraId="6D91D1E8" w14:textId="77777777" w:rsidTr="003249D3">
        <w:trPr>
          <w:trHeight w:val="317"/>
        </w:trPr>
        <w:tc>
          <w:tcPr>
            <w:tcW w:w="2373" w:type="dxa"/>
          </w:tcPr>
          <w:p w14:paraId="6B213EFC" w14:textId="77777777" w:rsidR="003249D3" w:rsidRPr="00B6499B" w:rsidRDefault="003249D3" w:rsidP="00FB3B16">
            <w:pPr>
              <w:autoSpaceDE w:val="0"/>
              <w:autoSpaceDN w:val="0"/>
              <w:rPr>
                <w:rFonts w:cs="Arial"/>
                <w:b/>
              </w:rPr>
            </w:pPr>
          </w:p>
        </w:tc>
        <w:tc>
          <w:tcPr>
            <w:tcW w:w="8427" w:type="dxa"/>
            <w:hideMark/>
          </w:tcPr>
          <w:p w14:paraId="757A3D62"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Flashlight</w:t>
            </w:r>
          </w:p>
        </w:tc>
      </w:tr>
      <w:tr w:rsidR="003249D3" w:rsidRPr="00B6499B" w14:paraId="040DDEBC" w14:textId="77777777" w:rsidTr="003249D3">
        <w:trPr>
          <w:trHeight w:val="317"/>
        </w:trPr>
        <w:tc>
          <w:tcPr>
            <w:tcW w:w="2373" w:type="dxa"/>
          </w:tcPr>
          <w:p w14:paraId="0E2EB47C" w14:textId="77777777" w:rsidR="003249D3" w:rsidRPr="00B6499B" w:rsidRDefault="003249D3" w:rsidP="00FB3B16">
            <w:pPr>
              <w:autoSpaceDE w:val="0"/>
              <w:autoSpaceDN w:val="0"/>
              <w:rPr>
                <w:rFonts w:cs="Arial"/>
                <w:b/>
              </w:rPr>
            </w:pPr>
          </w:p>
        </w:tc>
        <w:tc>
          <w:tcPr>
            <w:tcW w:w="8427" w:type="dxa"/>
            <w:hideMark/>
          </w:tcPr>
          <w:p w14:paraId="30CEAE9F"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Dust masks</w:t>
            </w:r>
          </w:p>
        </w:tc>
      </w:tr>
      <w:tr w:rsidR="003249D3" w:rsidRPr="00B6499B" w14:paraId="3DD0A06E" w14:textId="77777777" w:rsidTr="003249D3">
        <w:trPr>
          <w:trHeight w:val="317"/>
        </w:trPr>
        <w:tc>
          <w:tcPr>
            <w:tcW w:w="2373" w:type="dxa"/>
          </w:tcPr>
          <w:p w14:paraId="23268507" w14:textId="77777777" w:rsidR="003249D3" w:rsidRPr="00B6499B" w:rsidRDefault="003249D3" w:rsidP="00FB3B16">
            <w:pPr>
              <w:autoSpaceDE w:val="0"/>
              <w:autoSpaceDN w:val="0"/>
              <w:rPr>
                <w:rFonts w:cs="Arial"/>
                <w:b/>
              </w:rPr>
            </w:pPr>
          </w:p>
        </w:tc>
        <w:tc>
          <w:tcPr>
            <w:tcW w:w="8427" w:type="dxa"/>
            <w:hideMark/>
          </w:tcPr>
          <w:p w14:paraId="17CA0FE6"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Yellow caution tape</w:t>
            </w:r>
          </w:p>
        </w:tc>
      </w:tr>
      <w:tr w:rsidR="003249D3" w:rsidRPr="00B6499B" w14:paraId="10D89840" w14:textId="77777777" w:rsidTr="003249D3">
        <w:trPr>
          <w:trHeight w:val="317"/>
        </w:trPr>
        <w:tc>
          <w:tcPr>
            <w:tcW w:w="2373" w:type="dxa"/>
          </w:tcPr>
          <w:p w14:paraId="07A76672" w14:textId="77777777" w:rsidR="003249D3" w:rsidRPr="00B6499B" w:rsidRDefault="003249D3" w:rsidP="00FB3B16">
            <w:pPr>
              <w:autoSpaceDE w:val="0"/>
              <w:autoSpaceDN w:val="0"/>
              <w:rPr>
                <w:rFonts w:cs="Arial"/>
                <w:b/>
              </w:rPr>
            </w:pPr>
          </w:p>
        </w:tc>
        <w:tc>
          <w:tcPr>
            <w:tcW w:w="8427" w:type="dxa"/>
            <w:hideMark/>
          </w:tcPr>
          <w:p w14:paraId="3C11C5A8"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Utility shutoff tools — for gas &amp; water (crescent wrench)</w:t>
            </w:r>
          </w:p>
        </w:tc>
      </w:tr>
      <w:tr w:rsidR="003249D3" w:rsidRPr="00B6499B" w14:paraId="1258FBF9" w14:textId="77777777" w:rsidTr="003249D3">
        <w:trPr>
          <w:trHeight w:val="317"/>
        </w:trPr>
        <w:tc>
          <w:tcPr>
            <w:tcW w:w="2373" w:type="dxa"/>
            <w:hideMark/>
          </w:tcPr>
          <w:p w14:paraId="60557709" w14:textId="77777777" w:rsidR="003249D3" w:rsidRPr="00B6499B" w:rsidRDefault="003249D3" w:rsidP="00FB3B16">
            <w:pPr>
              <w:autoSpaceDE w:val="0"/>
              <w:autoSpaceDN w:val="0"/>
              <w:rPr>
                <w:rFonts w:cs="Arial"/>
                <w:b/>
              </w:rPr>
            </w:pPr>
            <w:r w:rsidRPr="00B6499B">
              <w:rPr>
                <w:rFonts w:cs="Arial"/>
                <w:b/>
              </w:rPr>
              <w:t>Start Up Activities:</w:t>
            </w:r>
          </w:p>
        </w:tc>
        <w:tc>
          <w:tcPr>
            <w:tcW w:w="8427" w:type="dxa"/>
          </w:tcPr>
          <w:p w14:paraId="49C47F6B" w14:textId="77777777" w:rsidR="003249D3" w:rsidRPr="00B6499B" w:rsidRDefault="003249D3" w:rsidP="00FB3B16">
            <w:pPr>
              <w:autoSpaceDE w:val="0"/>
              <w:autoSpaceDN w:val="0"/>
              <w:ind w:left="360" w:hanging="360"/>
              <w:rPr>
                <w:rFonts w:cs="Arial"/>
              </w:rPr>
            </w:pPr>
          </w:p>
        </w:tc>
      </w:tr>
      <w:tr w:rsidR="003249D3" w:rsidRPr="00B6499B" w14:paraId="4EA1CDDF" w14:textId="77777777" w:rsidTr="003249D3">
        <w:trPr>
          <w:trHeight w:val="317"/>
        </w:trPr>
        <w:tc>
          <w:tcPr>
            <w:tcW w:w="2373" w:type="dxa"/>
          </w:tcPr>
          <w:p w14:paraId="7AC73999" w14:textId="77777777" w:rsidR="003249D3" w:rsidRPr="00B6499B" w:rsidRDefault="003249D3" w:rsidP="00FB3B16">
            <w:pPr>
              <w:autoSpaceDE w:val="0"/>
              <w:autoSpaceDN w:val="0"/>
              <w:rPr>
                <w:rFonts w:cs="Arial"/>
                <w:b/>
              </w:rPr>
            </w:pPr>
          </w:p>
        </w:tc>
        <w:tc>
          <w:tcPr>
            <w:tcW w:w="8427" w:type="dxa"/>
            <w:hideMark/>
          </w:tcPr>
          <w:p w14:paraId="47F9A0FC" w14:textId="288B362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Check condition and take along appropriate tools</w:t>
            </w:r>
          </w:p>
        </w:tc>
      </w:tr>
      <w:tr w:rsidR="003249D3" w:rsidRPr="00B6499B" w14:paraId="4D793324" w14:textId="77777777" w:rsidTr="003249D3">
        <w:trPr>
          <w:trHeight w:val="317"/>
        </w:trPr>
        <w:tc>
          <w:tcPr>
            <w:tcW w:w="2373" w:type="dxa"/>
            <w:hideMark/>
          </w:tcPr>
          <w:p w14:paraId="3063B430"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7C04568C" w14:textId="77777777" w:rsidR="003249D3" w:rsidRPr="00B6499B" w:rsidRDefault="003249D3" w:rsidP="00FB3B16">
            <w:pPr>
              <w:keepNext/>
              <w:autoSpaceDE w:val="0"/>
              <w:autoSpaceDN w:val="0"/>
              <w:rPr>
                <w:rFonts w:cs="Arial"/>
              </w:rPr>
            </w:pPr>
          </w:p>
        </w:tc>
      </w:tr>
      <w:tr w:rsidR="003249D3" w:rsidRPr="00B6499B" w14:paraId="51C318E5" w14:textId="77777777" w:rsidTr="003249D3">
        <w:trPr>
          <w:trHeight w:val="317"/>
        </w:trPr>
        <w:tc>
          <w:tcPr>
            <w:tcW w:w="2373" w:type="dxa"/>
          </w:tcPr>
          <w:p w14:paraId="3DABD6B4" w14:textId="77777777" w:rsidR="003249D3" w:rsidRPr="00B6499B" w:rsidRDefault="003249D3" w:rsidP="00FB3B16">
            <w:pPr>
              <w:keepNext/>
              <w:autoSpaceDE w:val="0"/>
              <w:autoSpaceDN w:val="0"/>
              <w:rPr>
                <w:rFonts w:cs="Arial"/>
                <w:b/>
              </w:rPr>
            </w:pPr>
          </w:p>
        </w:tc>
        <w:tc>
          <w:tcPr>
            <w:tcW w:w="8427" w:type="dxa"/>
            <w:hideMark/>
          </w:tcPr>
          <w:p w14:paraId="04587D14" w14:textId="7FAA56B4"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Observe the campus and report any damage by radio to the Site Command Post</w:t>
            </w:r>
          </w:p>
        </w:tc>
      </w:tr>
      <w:tr w:rsidR="003249D3" w:rsidRPr="00B6499B" w14:paraId="24EF4E9C" w14:textId="77777777" w:rsidTr="003249D3">
        <w:trPr>
          <w:trHeight w:val="317"/>
        </w:trPr>
        <w:tc>
          <w:tcPr>
            <w:tcW w:w="2373" w:type="dxa"/>
          </w:tcPr>
          <w:p w14:paraId="449EDE9C" w14:textId="77777777" w:rsidR="003249D3" w:rsidRPr="00B6499B" w:rsidRDefault="003249D3" w:rsidP="00FB3B16">
            <w:pPr>
              <w:keepNext/>
              <w:autoSpaceDE w:val="0"/>
              <w:autoSpaceDN w:val="0"/>
              <w:rPr>
                <w:rFonts w:cs="Arial"/>
                <w:b/>
              </w:rPr>
            </w:pPr>
          </w:p>
        </w:tc>
        <w:tc>
          <w:tcPr>
            <w:tcW w:w="8427" w:type="dxa"/>
            <w:hideMark/>
          </w:tcPr>
          <w:p w14:paraId="1DCEE336" w14:textId="44CD28FB"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Lock or open gates and major external doors appropriate for the situation</w:t>
            </w:r>
          </w:p>
        </w:tc>
      </w:tr>
      <w:tr w:rsidR="003249D3" w:rsidRPr="00B6499B" w14:paraId="3B0C97EE" w14:textId="77777777" w:rsidTr="003249D3">
        <w:trPr>
          <w:trHeight w:val="317"/>
        </w:trPr>
        <w:tc>
          <w:tcPr>
            <w:tcW w:w="2373" w:type="dxa"/>
          </w:tcPr>
          <w:p w14:paraId="0BA76ECC" w14:textId="77777777" w:rsidR="003249D3" w:rsidRPr="00B6499B" w:rsidRDefault="003249D3" w:rsidP="00FB3B16">
            <w:pPr>
              <w:keepNext/>
              <w:autoSpaceDE w:val="0"/>
              <w:autoSpaceDN w:val="0"/>
              <w:rPr>
                <w:rFonts w:cs="Arial"/>
                <w:b/>
              </w:rPr>
            </w:pPr>
          </w:p>
        </w:tc>
        <w:tc>
          <w:tcPr>
            <w:tcW w:w="8427" w:type="dxa"/>
            <w:hideMark/>
          </w:tcPr>
          <w:p w14:paraId="31523D76" w14:textId="0DAA0D1D"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Locate/control/extinguish small fires as necessary</w:t>
            </w:r>
          </w:p>
        </w:tc>
      </w:tr>
      <w:tr w:rsidR="003249D3" w:rsidRPr="00B6499B" w14:paraId="6DE55675" w14:textId="77777777" w:rsidTr="003249D3">
        <w:trPr>
          <w:trHeight w:val="317"/>
        </w:trPr>
        <w:tc>
          <w:tcPr>
            <w:tcW w:w="2373" w:type="dxa"/>
          </w:tcPr>
          <w:p w14:paraId="6D2D6AE9" w14:textId="77777777" w:rsidR="003249D3" w:rsidRPr="00B6499B" w:rsidRDefault="003249D3" w:rsidP="00FB3B16">
            <w:pPr>
              <w:autoSpaceDE w:val="0"/>
              <w:autoSpaceDN w:val="0"/>
              <w:rPr>
                <w:rFonts w:cs="Arial"/>
                <w:b/>
              </w:rPr>
            </w:pPr>
          </w:p>
        </w:tc>
        <w:tc>
          <w:tcPr>
            <w:tcW w:w="8427" w:type="dxa"/>
            <w:hideMark/>
          </w:tcPr>
          <w:p w14:paraId="026B6A9A" w14:textId="4FC5C28A"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Check gas meter and, </w:t>
            </w:r>
            <w:r w:rsidRPr="00B6499B">
              <w:rPr>
                <w:rFonts w:cs="Arial"/>
                <w:b/>
              </w:rPr>
              <w:t>if gas is leaking</w:t>
            </w:r>
            <w:r w:rsidRPr="00B6499B">
              <w:rPr>
                <w:rFonts w:cs="Arial"/>
              </w:rPr>
              <w:t>, shut down gas supply</w:t>
            </w:r>
          </w:p>
        </w:tc>
      </w:tr>
      <w:tr w:rsidR="003249D3" w:rsidRPr="00B6499B" w14:paraId="725BE628" w14:textId="77777777" w:rsidTr="003249D3">
        <w:trPr>
          <w:trHeight w:val="317"/>
        </w:trPr>
        <w:tc>
          <w:tcPr>
            <w:tcW w:w="2373" w:type="dxa"/>
          </w:tcPr>
          <w:p w14:paraId="1232AF69" w14:textId="77777777" w:rsidR="003249D3" w:rsidRPr="00B6499B" w:rsidRDefault="003249D3" w:rsidP="00FB3B16">
            <w:pPr>
              <w:autoSpaceDE w:val="0"/>
              <w:autoSpaceDN w:val="0"/>
              <w:rPr>
                <w:rFonts w:cs="Arial"/>
                <w:b/>
              </w:rPr>
            </w:pPr>
          </w:p>
        </w:tc>
        <w:tc>
          <w:tcPr>
            <w:tcW w:w="8427" w:type="dxa"/>
            <w:hideMark/>
          </w:tcPr>
          <w:p w14:paraId="3D7FFEB9" w14:textId="70C4FA0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Shut down electricity only if building has clear structural damage or advised to do so by Site Incident Commander</w:t>
            </w:r>
          </w:p>
        </w:tc>
      </w:tr>
      <w:tr w:rsidR="003249D3" w:rsidRPr="00B6499B" w14:paraId="099B8C31" w14:textId="77777777" w:rsidTr="003249D3">
        <w:trPr>
          <w:trHeight w:val="317"/>
        </w:trPr>
        <w:tc>
          <w:tcPr>
            <w:tcW w:w="2373" w:type="dxa"/>
          </w:tcPr>
          <w:p w14:paraId="4A997C66" w14:textId="77777777" w:rsidR="003249D3" w:rsidRPr="00B6499B" w:rsidRDefault="003249D3" w:rsidP="00FB3B16">
            <w:pPr>
              <w:autoSpaceDE w:val="0"/>
              <w:autoSpaceDN w:val="0"/>
              <w:rPr>
                <w:rFonts w:cs="Arial"/>
                <w:b/>
              </w:rPr>
            </w:pPr>
          </w:p>
        </w:tc>
        <w:tc>
          <w:tcPr>
            <w:tcW w:w="8427" w:type="dxa"/>
            <w:hideMark/>
          </w:tcPr>
          <w:p w14:paraId="7D46363C" w14:textId="4FB8CCD6"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Post yellow caution tape around damaged or hazardous areas</w:t>
            </w:r>
          </w:p>
        </w:tc>
      </w:tr>
      <w:tr w:rsidR="003249D3" w:rsidRPr="00B6499B" w14:paraId="74312CD0" w14:textId="77777777" w:rsidTr="003249D3">
        <w:trPr>
          <w:trHeight w:val="317"/>
        </w:trPr>
        <w:tc>
          <w:tcPr>
            <w:tcW w:w="2373" w:type="dxa"/>
          </w:tcPr>
          <w:p w14:paraId="2F5DF8F6" w14:textId="77777777" w:rsidR="003249D3" w:rsidRPr="00B6499B" w:rsidRDefault="003249D3" w:rsidP="00FB3B16">
            <w:pPr>
              <w:autoSpaceDE w:val="0"/>
              <w:autoSpaceDN w:val="0"/>
              <w:rPr>
                <w:rFonts w:cs="Arial"/>
                <w:b/>
              </w:rPr>
            </w:pPr>
          </w:p>
        </w:tc>
        <w:tc>
          <w:tcPr>
            <w:tcW w:w="8427" w:type="dxa"/>
            <w:hideMark/>
          </w:tcPr>
          <w:p w14:paraId="4324C1F2" w14:textId="7F9715F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Verify that campus gates are secured and report same to Site Incident Commander</w:t>
            </w:r>
          </w:p>
        </w:tc>
      </w:tr>
      <w:tr w:rsidR="003249D3" w:rsidRPr="00B6499B" w14:paraId="24AAE3A8" w14:textId="77777777" w:rsidTr="003249D3">
        <w:trPr>
          <w:trHeight w:val="317"/>
        </w:trPr>
        <w:tc>
          <w:tcPr>
            <w:tcW w:w="2373" w:type="dxa"/>
          </w:tcPr>
          <w:p w14:paraId="1D9127D8" w14:textId="77777777" w:rsidR="003249D3" w:rsidRPr="00B6499B" w:rsidRDefault="003249D3" w:rsidP="00FB3B16">
            <w:pPr>
              <w:autoSpaceDE w:val="0"/>
              <w:autoSpaceDN w:val="0"/>
              <w:rPr>
                <w:rFonts w:cs="Arial"/>
                <w:b/>
              </w:rPr>
            </w:pPr>
          </w:p>
        </w:tc>
        <w:tc>
          <w:tcPr>
            <w:tcW w:w="8427" w:type="dxa"/>
            <w:hideMark/>
          </w:tcPr>
          <w:p w14:paraId="64B23BBE" w14:textId="623297F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Advise Site Incident Commander of all actions taken for information and proper logging</w:t>
            </w:r>
          </w:p>
        </w:tc>
      </w:tr>
      <w:tr w:rsidR="003249D3" w:rsidRPr="00B6499B" w14:paraId="698FF85D" w14:textId="77777777" w:rsidTr="003249D3">
        <w:trPr>
          <w:trHeight w:val="317"/>
        </w:trPr>
        <w:tc>
          <w:tcPr>
            <w:tcW w:w="2373" w:type="dxa"/>
          </w:tcPr>
          <w:p w14:paraId="4AEC72A1" w14:textId="77777777" w:rsidR="003249D3" w:rsidRPr="00B6499B" w:rsidRDefault="003249D3" w:rsidP="00FB3B16">
            <w:pPr>
              <w:autoSpaceDE w:val="0"/>
              <w:autoSpaceDN w:val="0"/>
              <w:rPr>
                <w:rFonts w:cs="Arial"/>
                <w:b/>
              </w:rPr>
            </w:pPr>
          </w:p>
        </w:tc>
        <w:tc>
          <w:tcPr>
            <w:tcW w:w="8427" w:type="dxa"/>
            <w:hideMark/>
          </w:tcPr>
          <w:p w14:paraId="6BF67915" w14:textId="49FCED0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No damage should be repaired prior to full documentation, such as photographs and video evidence, unless the repairs are essential to immediate life-safety </w:t>
            </w:r>
          </w:p>
        </w:tc>
      </w:tr>
      <w:tr w:rsidR="003249D3" w:rsidRPr="00B6499B" w14:paraId="15A97662" w14:textId="77777777" w:rsidTr="003249D3">
        <w:trPr>
          <w:trHeight w:val="317"/>
        </w:trPr>
        <w:tc>
          <w:tcPr>
            <w:tcW w:w="2373" w:type="dxa"/>
          </w:tcPr>
          <w:p w14:paraId="5337EA9D" w14:textId="77777777" w:rsidR="003249D3" w:rsidRPr="00B6499B" w:rsidRDefault="003249D3" w:rsidP="00FB3B16">
            <w:pPr>
              <w:autoSpaceDE w:val="0"/>
              <w:autoSpaceDN w:val="0"/>
              <w:rPr>
                <w:rFonts w:cs="Arial"/>
                <w:b/>
              </w:rPr>
            </w:pPr>
          </w:p>
        </w:tc>
        <w:tc>
          <w:tcPr>
            <w:tcW w:w="8427" w:type="dxa"/>
            <w:hideMark/>
          </w:tcPr>
          <w:p w14:paraId="23307948" w14:textId="071DB030"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Direct traffic of vehicles of parents, First Responders, and media on and off campus as appropriate</w:t>
            </w:r>
          </w:p>
        </w:tc>
      </w:tr>
    </w:tbl>
    <w:p w14:paraId="212F3C0F" w14:textId="77777777" w:rsidR="003249D3" w:rsidRPr="00B6499B" w:rsidRDefault="003249D3" w:rsidP="003249D3">
      <w:pPr>
        <w:rPr>
          <w:rFonts w:cs="Arial"/>
        </w:rPr>
      </w:pPr>
    </w:p>
    <w:p w14:paraId="2C1FD69B" w14:textId="77777777" w:rsidR="003249D3" w:rsidRPr="00B6499B" w:rsidRDefault="003249D3" w:rsidP="003249D3">
      <w:pPr>
        <w:rPr>
          <w:rFonts w:cs="Arial"/>
        </w:rPr>
        <w:sectPr w:rsidR="003249D3" w:rsidRPr="00B6499B">
          <w:footerReference w:type="default" r:id="rId79"/>
          <w:pgSz w:w="12240" w:h="15840"/>
          <w:pgMar w:top="720" w:right="720" w:bottom="720" w:left="720" w:header="720" w:footer="720" w:gutter="0"/>
          <w:cols w:space="720"/>
          <w:docGrid w:linePitch="360"/>
        </w:sectPr>
      </w:pPr>
    </w:p>
    <w:p w14:paraId="5C78B2E7" w14:textId="77777777" w:rsidR="003249D3" w:rsidRPr="00B6499B" w:rsidRDefault="003249D3" w:rsidP="003249D3">
      <w:pPr>
        <w:rPr>
          <w:rFonts w:cs="Arial"/>
          <w:b/>
          <w:color w:val="365F91"/>
          <w:sz w:val="28"/>
          <w:szCs w:val="28"/>
        </w:rPr>
      </w:pPr>
    </w:p>
    <w:p w14:paraId="1D742368"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0B7F1E4F" w14:textId="77777777" w:rsidR="003249D3" w:rsidRPr="00BC0A78" w:rsidRDefault="003249D3" w:rsidP="003249D3">
      <w:pPr>
        <w:pStyle w:val="Title"/>
      </w:pPr>
      <w:r w:rsidRPr="00B6499B">
        <w:t>Search &amp; Rescue Team Leader</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1D2A7797" w14:textId="77777777" w:rsidTr="003249D3">
        <w:trPr>
          <w:trHeight w:hRule="exact" w:val="317"/>
        </w:trPr>
        <w:tc>
          <w:tcPr>
            <w:tcW w:w="2373" w:type="dxa"/>
            <w:hideMark/>
          </w:tcPr>
          <w:p w14:paraId="40CB6E33"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574F6D8C" w14:textId="77777777" w:rsidR="003249D3" w:rsidRPr="00B6499B" w:rsidRDefault="003249D3" w:rsidP="00FB3B16">
            <w:pPr>
              <w:autoSpaceDE w:val="0"/>
              <w:autoSpaceDN w:val="0"/>
              <w:rPr>
                <w:rFonts w:cs="Arial"/>
                <w:b/>
              </w:rPr>
            </w:pPr>
            <w:r w:rsidRPr="00B6499B">
              <w:rPr>
                <w:rFonts w:cs="Arial"/>
                <w:b/>
              </w:rPr>
              <w:t>Operations Chief</w:t>
            </w:r>
          </w:p>
        </w:tc>
      </w:tr>
      <w:tr w:rsidR="003249D3" w:rsidRPr="00B6499B" w14:paraId="0F9792DE" w14:textId="77777777" w:rsidTr="003249D3">
        <w:trPr>
          <w:trHeight w:hRule="exact" w:val="317"/>
        </w:trPr>
        <w:tc>
          <w:tcPr>
            <w:tcW w:w="2373" w:type="dxa"/>
            <w:hideMark/>
          </w:tcPr>
          <w:p w14:paraId="013AACA2"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42FD6EFC" w14:textId="77777777" w:rsidR="003249D3" w:rsidRPr="00B6499B" w:rsidRDefault="003249D3" w:rsidP="00FB3B16">
            <w:pPr>
              <w:autoSpaceDE w:val="0"/>
              <w:autoSpaceDN w:val="0"/>
              <w:rPr>
                <w:rFonts w:cs="Arial"/>
                <w:b/>
              </w:rPr>
            </w:pPr>
            <w:r w:rsidRPr="00B6499B">
              <w:rPr>
                <w:rFonts w:cs="Arial"/>
              </w:rPr>
              <w:t>Trained in Search &amp; Rescue</w:t>
            </w:r>
          </w:p>
        </w:tc>
      </w:tr>
      <w:tr w:rsidR="003249D3" w:rsidRPr="00B6499B" w14:paraId="7EE08C62" w14:textId="77777777" w:rsidTr="003249D3">
        <w:trPr>
          <w:trHeight w:val="317"/>
        </w:trPr>
        <w:tc>
          <w:tcPr>
            <w:tcW w:w="2373" w:type="dxa"/>
            <w:hideMark/>
          </w:tcPr>
          <w:p w14:paraId="44E9FB02"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5F4F4395" w14:textId="77777777" w:rsidR="003249D3" w:rsidRPr="00B6499B" w:rsidRDefault="003249D3" w:rsidP="00FB3B16">
            <w:pPr>
              <w:autoSpaceDE w:val="0"/>
              <w:autoSpaceDN w:val="0"/>
              <w:rPr>
                <w:rFonts w:cs="Arial"/>
              </w:rPr>
            </w:pPr>
            <w:r w:rsidRPr="00B6499B">
              <w:rPr>
                <w:rFonts w:cs="Arial"/>
              </w:rPr>
              <w:t xml:space="preserve">Check the site for damage, rescue victims, establish and direct Search &amp; Rescue Buddy Teams as needed, report campus situation to the Operations Chief.  Search &amp; Rescue operations are focused on finding and rescuing “missing” occupants.  </w:t>
            </w:r>
            <w:r w:rsidRPr="00B6499B">
              <w:rPr>
                <w:rFonts w:cs="Arial"/>
                <w:b/>
              </w:rPr>
              <w:t>Operations should not begin until it is clear who if any is missing.  Otherwise, Search &amp; Rescue Teams could be vulnerable to unnecessary risk and injuries.</w:t>
            </w:r>
          </w:p>
        </w:tc>
      </w:tr>
      <w:tr w:rsidR="003249D3" w:rsidRPr="00B6499B" w14:paraId="375F7864" w14:textId="77777777" w:rsidTr="003249D3">
        <w:trPr>
          <w:trHeight w:hRule="exact" w:val="317"/>
        </w:trPr>
        <w:tc>
          <w:tcPr>
            <w:tcW w:w="2373" w:type="dxa"/>
            <w:hideMark/>
          </w:tcPr>
          <w:p w14:paraId="077682F7"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688AFED7" w14:textId="77777777" w:rsidR="003249D3" w:rsidRPr="00B6499B" w:rsidRDefault="003249D3" w:rsidP="00FB3B16">
            <w:pPr>
              <w:autoSpaceDE w:val="0"/>
              <w:autoSpaceDN w:val="0"/>
              <w:rPr>
                <w:rFonts w:cs="Arial"/>
              </w:rPr>
            </w:pPr>
          </w:p>
        </w:tc>
      </w:tr>
      <w:tr w:rsidR="003249D3" w:rsidRPr="00B6499B" w14:paraId="5048AB20" w14:textId="77777777" w:rsidTr="003249D3">
        <w:trPr>
          <w:trHeight w:hRule="exact" w:val="317"/>
        </w:trPr>
        <w:tc>
          <w:tcPr>
            <w:tcW w:w="2373" w:type="dxa"/>
          </w:tcPr>
          <w:p w14:paraId="649A5896" w14:textId="77777777" w:rsidR="003249D3" w:rsidRPr="00B6499B" w:rsidRDefault="003249D3" w:rsidP="00FB3B16">
            <w:pPr>
              <w:autoSpaceDE w:val="0"/>
              <w:autoSpaceDN w:val="0"/>
              <w:rPr>
                <w:rFonts w:cs="Arial"/>
                <w:b/>
              </w:rPr>
            </w:pPr>
          </w:p>
        </w:tc>
        <w:tc>
          <w:tcPr>
            <w:tcW w:w="8427" w:type="dxa"/>
            <w:hideMark/>
          </w:tcPr>
          <w:p w14:paraId="10455E8B"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Search &amp; Rescue Team Member Backpacks for Buddy Teams </w:t>
            </w:r>
          </w:p>
        </w:tc>
      </w:tr>
      <w:tr w:rsidR="003249D3" w:rsidRPr="00B6499B" w14:paraId="426A41C2" w14:textId="77777777" w:rsidTr="003249D3">
        <w:trPr>
          <w:trHeight w:hRule="exact" w:val="317"/>
        </w:trPr>
        <w:tc>
          <w:tcPr>
            <w:tcW w:w="2373" w:type="dxa"/>
          </w:tcPr>
          <w:p w14:paraId="0ED9C00C" w14:textId="77777777" w:rsidR="003249D3" w:rsidRPr="00B6499B" w:rsidRDefault="003249D3" w:rsidP="00FB3B16">
            <w:pPr>
              <w:autoSpaceDE w:val="0"/>
              <w:autoSpaceDN w:val="0"/>
              <w:rPr>
                <w:rFonts w:cs="Arial"/>
                <w:b/>
              </w:rPr>
            </w:pPr>
          </w:p>
        </w:tc>
        <w:tc>
          <w:tcPr>
            <w:tcW w:w="8427" w:type="dxa"/>
            <w:hideMark/>
          </w:tcPr>
          <w:p w14:paraId="52A94288"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Disaster Container</w:t>
            </w:r>
          </w:p>
        </w:tc>
      </w:tr>
      <w:tr w:rsidR="003249D3" w:rsidRPr="00B6499B" w14:paraId="198ECFB2" w14:textId="77777777" w:rsidTr="003249D3">
        <w:trPr>
          <w:trHeight w:hRule="exact" w:val="317"/>
        </w:trPr>
        <w:tc>
          <w:tcPr>
            <w:tcW w:w="2373" w:type="dxa"/>
            <w:hideMark/>
          </w:tcPr>
          <w:p w14:paraId="01698DF7" w14:textId="77777777" w:rsidR="003249D3" w:rsidRPr="00B6499B" w:rsidRDefault="003249D3" w:rsidP="00FB3B16">
            <w:pPr>
              <w:autoSpaceDE w:val="0"/>
              <w:autoSpaceDN w:val="0"/>
              <w:rPr>
                <w:rFonts w:cs="Arial"/>
                <w:b/>
              </w:rPr>
            </w:pPr>
            <w:r w:rsidRPr="00B6499B">
              <w:rPr>
                <w:rFonts w:cs="Arial"/>
                <w:b/>
              </w:rPr>
              <w:t>Start Up Activities:</w:t>
            </w:r>
          </w:p>
        </w:tc>
        <w:tc>
          <w:tcPr>
            <w:tcW w:w="8427" w:type="dxa"/>
          </w:tcPr>
          <w:p w14:paraId="4977F214" w14:textId="77777777" w:rsidR="003249D3" w:rsidRPr="00B6499B" w:rsidRDefault="003249D3" w:rsidP="00FB3B16">
            <w:pPr>
              <w:autoSpaceDE w:val="0"/>
              <w:autoSpaceDN w:val="0"/>
              <w:ind w:left="360" w:hanging="360"/>
              <w:rPr>
                <w:rFonts w:cs="Arial"/>
              </w:rPr>
            </w:pPr>
          </w:p>
        </w:tc>
      </w:tr>
      <w:tr w:rsidR="003249D3" w:rsidRPr="00B6499B" w14:paraId="03CF0E78" w14:textId="77777777" w:rsidTr="003249D3">
        <w:trPr>
          <w:trHeight w:val="317"/>
        </w:trPr>
        <w:tc>
          <w:tcPr>
            <w:tcW w:w="2373" w:type="dxa"/>
          </w:tcPr>
          <w:p w14:paraId="16C2AA38" w14:textId="77777777" w:rsidR="003249D3" w:rsidRPr="00B6499B" w:rsidRDefault="003249D3" w:rsidP="00FB3B16">
            <w:pPr>
              <w:autoSpaceDE w:val="0"/>
              <w:autoSpaceDN w:val="0"/>
              <w:rPr>
                <w:rFonts w:cs="Arial"/>
                <w:b/>
              </w:rPr>
            </w:pPr>
          </w:p>
        </w:tc>
        <w:tc>
          <w:tcPr>
            <w:tcW w:w="8427" w:type="dxa"/>
            <w:hideMark/>
          </w:tcPr>
          <w:p w14:paraId="4508F5EB" w14:textId="60F6A230" w:rsidR="003249D3" w:rsidRPr="00B6499B" w:rsidRDefault="003249D3" w:rsidP="00FB3B16">
            <w:pPr>
              <w:autoSpaceDE w:val="0"/>
              <w:autoSpaceDN w:val="0"/>
              <w:ind w:left="360" w:hanging="360"/>
              <w:rPr>
                <w:rFonts w:cs="Arial"/>
                <w:b/>
              </w:rPr>
            </w:pPr>
            <w:r w:rsidRPr="00B6499B">
              <w:rPr>
                <w:rFonts w:cs="Arial"/>
                <w:b/>
              </w:rPr>
              <w:t>•</w:t>
            </w:r>
            <w:r w:rsidRPr="00B6499B">
              <w:rPr>
                <w:rFonts w:cs="Arial"/>
                <w:b/>
              </w:rPr>
              <w:tab/>
              <w:t>Anyone entering damaged buildings and surround areas must be wearing sturdy shoes and long sleeves</w:t>
            </w:r>
          </w:p>
        </w:tc>
      </w:tr>
      <w:tr w:rsidR="003249D3" w:rsidRPr="00B6499B" w14:paraId="150D1C85" w14:textId="77777777" w:rsidTr="003249D3">
        <w:trPr>
          <w:trHeight w:val="317"/>
        </w:trPr>
        <w:tc>
          <w:tcPr>
            <w:tcW w:w="2373" w:type="dxa"/>
          </w:tcPr>
          <w:p w14:paraId="396AB9C2" w14:textId="77777777" w:rsidR="003249D3" w:rsidRPr="00B6499B" w:rsidRDefault="003249D3" w:rsidP="00FB3B16">
            <w:pPr>
              <w:autoSpaceDE w:val="0"/>
              <w:autoSpaceDN w:val="0"/>
              <w:rPr>
                <w:rFonts w:cs="Arial"/>
                <w:b/>
              </w:rPr>
            </w:pPr>
          </w:p>
        </w:tc>
        <w:tc>
          <w:tcPr>
            <w:tcW w:w="8427" w:type="dxa"/>
            <w:hideMark/>
          </w:tcPr>
          <w:p w14:paraId="4E6508BD" w14:textId="70B8FEA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Put batteries in flashlight</w:t>
            </w:r>
          </w:p>
        </w:tc>
      </w:tr>
      <w:tr w:rsidR="003249D3" w:rsidRPr="00B6499B" w14:paraId="3DD827CC" w14:textId="77777777" w:rsidTr="003249D3">
        <w:trPr>
          <w:trHeight w:val="317"/>
        </w:trPr>
        <w:tc>
          <w:tcPr>
            <w:tcW w:w="2373" w:type="dxa"/>
          </w:tcPr>
          <w:p w14:paraId="330BD656" w14:textId="77777777" w:rsidR="003249D3" w:rsidRPr="00B6499B" w:rsidRDefault="003249D3" w:rsidP="00FB3B16">
            <w:pPr>
              <w:autoSpaceDE w:val="0"/>
              <w:autoSpaceDN w:val="0"/>
              <w:rPr>
                <w:rFonts w:cs="Arial"/>
                <w:b/>
              </w:rPr>
            </w:pPr>
          </w:p>
        </w:tc>
        <w:tc>
          <w:tcPr>
            <w:tcW w:w="8427" w:type="dxa"/>
            <w:hideMark/>
          </w:tcPr>
          <w:p w14:paraId="682A67AC" w14:textId="040F1AA1"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First to arrive assumes role of Team Leader and obtains a briefing from the Operations Chief, noting known fires, missing, or other situations requiring response</w:t>
            </w:r>
          </w:p>
        </w:tc>
      </w:tr>
      <w:tr w:rsidR="003249D3" w:rsidRPr="00B6499B" w14:paraId="72EE5945" w14:textId="77777777" w:rsidTr="003249D3">
        <w:trPr>
          <w:trHeight w:val="317"/>
        </w:trPr>
        <w:tc>
          <w:tcPr>
            <w:tcW w:w="2373" w:type="dxa"/>
          </w:tcPr>
          <w:p w14:paraId="287B8FAF" w14:textId="77777777" w:rsidR="003249D3" w:rsidRPr="00B6499B" w:rsidRDefault="003249D3" w:rsidP="00FB3B16">
            <w:pPr>
              <w:autoSpaceDE w:val="0"/>
              <w:autoSpaceDN w:val="0"/>
              <w:rPr>
                <w:rFonts w:cs="Arial"/>
                <w:b/>
              </w:rPr>
            </w:pPr>
          </w:p>
        </w:tc>
        <w:tc>
          <w:tcPr>
            <w:tcW w:w="8427" w:type="dxa"/>
            <w:hideMark/>
          </w:tcPr>
          <w:p w14:paraId="2743E67F" w14:textId="287F4299" w:rsidR="003249D3" w:rsidRPr="00B6499B" w:rsidRDefault="003249D3" w:rsidP="00FB3B16">
            <w:pPr>
              <w:autoSpaceDE w:val="0"/>
              <w:autoSpaceDN w:val="0"/>
              <w:ind w:left="360" w:hanging="360"/>
              <w:rPr>
                <w:rFonts w:cs="Arial"/>
                <w:b/>
              </w:rPr>
            </w:pPr>
            <w:r w:rsidRPr="00B6499B">
              <w:rPr>
                <w:rFonts w:cs="Arial"/>
                <w:b/>
              </w:rPr>
              <w:t>•</w:t>
            </w:r>
            <w:r w:rsidRPr="00B6499B">
              <w:rPr>
                <w:rFonts w:cs="Arial"/>
                <w:b/>
              </w:rPr>
              <w:tab/>
              <w:t xml:space="preserve">Each Buddy Team will consist of 3 persons.  </w:t>
            </w:r>
          </w:p>
        </w:tc>
      </w:tr>
      <w:tr w:rsidR="003249D3" w:rsidRPr="00B6499B" w14:paraId="780EADEA" w14:textId="77777777" w:rsidTr="003249D3">
        <w:trPr>
          <w:trHeight w:hRule="exact" w:val="317"/>
        </w:trPr>
        <w:tc>
          <w:tcPr>
            <w:tcW w:w="2373" w:type="dxa"/>
            <w:hideMark/>
          </w:tcPr>
          <w:p w14:paraId="3CE3A2AE"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03E4B55F" w14:textId="77777777" w:rsidR="003249D3" w:rsidRPr="00B6499B" w:rsidRDefault="003249D3" w:rsidP="00FB3B16">
            <w:pPr>
              <w:keepNext/>
              <w:autoSpaceDE w:val="0"/>
              <w:autoSpaceDN w:val="0"/>
              <w:rPr>
                <w:rFonts w:cs="Arial"/>
              </w:rPr>
            </w:pPr>
          </w:p>
        </w:tc>
      </w:tr>
      <w:tr w:rsidR="003249D3" w:rsidRPr="00B6499B" w14:paraId="5E0D6019" w14:textId="77777777" w:rsidTr="003249D3">
        <w:trPr>
          <w:trHeight w:val="317"/>
        </w:trPr>
        <w:tc>
          <w:tcPr>
            <w:tcW w:w="2373" w:type="dxa"/>
          </w:tcPr>
          <w:p w14:paraId="6632D0E2" w14:textId="77777777" w:rsidR="003249D3" w:rsidRPr="00B6499B" w:rsidRDefault="003249D3" w:rsidP="00FB3B16">
            <w:pPr>
              <w:keepNext/>
              <w:autoSpaceDE w:val="0"/>
              <w:autoSpaceDN w:val="0"/>
              <w:rPr>
                <w:rFonts w:cs="Arial"/>
                <w:b/>
              </w:rPr>
            </w:pPr>
          </w:p>
        </w:tc>
        <w:tc>
          <w:tcPr>
            <w:tcW w:w="8427" w:type="dxa"/>
            <w:hideMark/>
          </w:tcPr>
          <w:p w14:paraId="46845713"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r>
            <w:r w:rsidRPr="00B6499B">
              <w:rPr>
                <w:rFonts w:cs="Arial"/>
                <w:b/>
              </w:rPr>
              <w:t>Buddy system:  3 persons per Buddy Team.</w:t>
            </w:r>
          </w:p>
        </w:tc>
      </w:tr>
      <w:tr w:rsidR="003249D3" w:rsidRPr="00B6499B" w14:paraId="34CEF1FD" w14:textId="77777777" w:rsidTr="003249D3">
        <w:trPr>
          <w:trHeight w:val="317"/>
        </w:trPr>
        <w:tc>
          <w:tcPr>
            <w:tcW w:w="2373" w:type="dxa"/>
          </w:tcPr>
          <w:p w14:paraId="422C8403" w14:textId="77777777" w:rsidR="003249D3" w:rsidRPr="00B6499B" w:rsidRDefault="003249D3" w:rsidP="00FB3B16">
            <w:pPr>
              <w:keepNext/>
              <w:autoSpaceDE w:val="0"/>
              <w:autoSpaceDN w:val="0"/>
              <w:rPr>
                <w:rFonts w:cs="Arial"/>
                <w:b/>
              </w:rPr>
            </w:pPr>
          </w:p>
        </w:tc>
        <w:tc>
          <w:tcPr>
            <w:tcW w:w="8427" w:type="dxa"/>
            <w:hideMark/>
          </w:tcPr>
          <w:p w14:paraId="40D13444" w14:textId="40E14539"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Take no action that might endanger you.  Do not work beyond your expertise.  Use appropriate safety gear.  Size up the situation first</w:t>
            </w:r>
          </w:p>
        </w:tc>
      </w:tr>
      <w:tr w:rsidR="003249D3" w:rsidRPr="00B6499B" w14:paraId="40DBE5A5" w14:textId="77777777" w:rsidTr="003249D3">
        <w:trPr>
          <w:trHeight w:val="317"/>
        </w:trPr>
        <w:tc>
          <w:tcPr>
            <w:tcW w:w="2373" w:type="dxa"/>
          </w:tcPr>
          <w:p w14:paraId="02265639" w14:textId="77777777" w:rsidR="003249D3" w:rsidRPr="00B6499B" w:rsidRDefault="003249D3" w:rsidP="00FB3B16">
            <w:pPr>
              <w:keepNext/>
              <w:autoSpaceDE w:val="0"/>
              <w:autoSpaceDN w:val="0"/>
              <w:rPr>
                <w:rFonts w:cs="Arial"/>
                <w:b/>
              </w:rPr>
            </w:pPr>
          </w:p>
        </w:tc>
        <w:tc>
          <w:tcPr>
            <w:tcW w:w="8427" w:type="dxa"/>
            <w:hideMark/>
          </w:tcPr>
          <w:p w14:paraId="13C67DFC" w14:textId="1D2967E9" w:rsidR="003249D3" w:rsidRPr="00B6499B" w:rsidRDefault="003249D3" w:rsidP="00FB3B16">
            <w:pPr>
              <w:autoSpaceDE w:val="0"/>
              <w:autoSpaceDN w:val="0"/>
              <w:ind w:left="1080" w:hanging="360"/>
              <w:rPr>
                <w:rFonts w:cs="Arial"/>
                <w:b/>
              </w:rPr>
            </w:pPr>
            <w:r w:rsidRPr="00B6499B">
              <w:rPr>
                <w:rFonts w:cs="Arial"/>
                <w:b/>
              </w:rPr>
              <w:t>•</w:t>
            </w:r>
            <w:r w:rsidRPr="00B6499B">
              <w:rPr>
                <w:rFonts w:cs="Arial"/>
                <w:b/>
              </w:rPr>
              <w:tab/>
              <w:t>Follow all operational and safety procedures</w:t>
            </w:r>
          </w:p>
        </w:tc>
      </w:tr>
      <w:tr w:rsidR="003249D3" w:rsidRPr="00B6499B" w14:paraId="043BC75D" w14:textId="77777777" w:rsidTr="003249D3">
        <w:trPr>
          <w:trHeight w:val="317"/>
        </w:trPr>
        <w:tc>
          <w:tcPr>
            <w:tcW w:w="2373" w:type="dxa"/>
          </w:tcPr>
          <w:p w14:paraId="4F05C528" w14:textId="77777777" w:rsidR="003249D3" w:rsidRPr="00B6499B" w:rsidRDefault="003249D3" w:rsidP="00FB3B16">
            <w:pPr>
              <w:keepNext/>
              <w:autoSpaceDE w:val="0"/>
              <w:autoSpaceDN w:val="0"/>
              <w:rPr>
                <w:rFonts w:cs="Arial"/>
                <w:b/>
              </w:rPr>
            </w:pPr>
          </w:p>
        </w:tc>
        <w:tc>
          <w:tcPr>
            <w:tcW w:w="8427" w:type="dxa"/>
            <w:hideMark/>
          </w:tcPr>
          <w:p w14:paraId="2B695DAF" w14:textId="58842511"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Report gas leaks, fires, or structural damage to the Operations Chief immediately upon discovery.  Shut off leaking gas or extinguish fires, if possible</w:t>
            </w:r>
          </w:p>
        </w:tc>
      </w:tr>
      <w:tr w:rsidR="003249D3" w:rsidRPr="00B6499B" w14:paraId="342550B2" w14:textId="77777777" w:rsidTr="003249D3">
        <w:trPr>
          <w:trHeight w:val="317"/>
        </w:trPr>
        <w:tc>
          <w:tcPr>
            <w:tcW w:w="2373" w:type="dxa"/>
          </w:tcPr>
          <w:p w14:paraId="045BE486" w14:textId="77777777" w:rsidR="003249D3" w:rsidRPr="00B6499B" w:rsidRDefault="003249D3" w:rsidP="00FB3B16">
            <w:pPr>
              <w:keepNext/>
              <w:autoSpaceDE w:val="0"/>
              <w:autoSpaceDN w:val="0"/>
              <w:rPr>
                <w:rFonts w:cs="Arial"/>
                <w:b/>
              </w:rPr>
            </w:pPr>
          </w:p>
        </w:tc>
        <w:tc>
          <w:tcPr>
            <w:tcW w:w="8427" w:type="dxa"/>
            <w:hideMark/>
          </w:tcPr>
          <w:p w14:paraId="545AA2D3" w14:textId="65F4E26E"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Before entering a building, inspect complete exterior of building.  Report structural damage to Team Leader.  Use yellow caution tape to barricade hazardous areas. </w:t>
            </w:r>
            <w:r w:rsidRPr="00B6499B">
              <w:rPr>
                <w:rFonts w:cs="Arial"/>
                <w:b/>
              </w:rPr>
              <w:t xml:space="preserve"> Do not enter severely damaged building</w:t>
            </w:r>
          </w:p>
        </w:tc>
      </w:tr>
      <w:tr w:rsidR="003249D3" w:rsidRPr="00B6499B" w14:paraId="1A0CC333" w14:textId="77777777" w:rsidTr="003249D3">
        <w:trPr>
          <w:trHeight w:val="317"/>
        </w:trPr>
        <w:tc>
          <w:tcPr>
            <w:tcW w:w="2373" w:type="dxa"/>
          </w:tcPr>
          <w:p w14:paraId="1695808D" w14:textId="77777777" w:rsidR="003249D3" w:rsidRPr="00B6499B" w:rsidRDefault="003249D3" w:rsidP="00FB3B16">
            <w:pPr>
              <w:keepNext/>
              <w:autoSpaceDE w:val="0"/>
              <w:autoSpaceDN w:val="0"/>
              <w:rPr>
                <w:rFonts w:cs="Arial"/>
                <w:b/>
              </w:rPr>
            </w:pPr>
          </w:p>
        </w:tc>
        <w:tc>
          <w:tcPr>
            <w:tcW w:w="8427" w:type="dxa"/>
            <w:hideMark/>
          </w:tcPr>
          <w:p w14:paraId="00716A6F"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If building is safe to enter, search assigned area (following map) using orderly pattern.  Check all rooms.  Use chalk to mark slash “/” on door when entering room.  This indicates a Buddy Team is currently in the room searching.  Check under desks and tables.  Search visually and vocally.  Listen.  When leaving each room, mark slash “\” on door to create an “X”.  This indicates the room has been searched and the Buddy Team has left.  Report by radio to the Operations Chief that the room has been cleared (ex: "Room A-123 is clear”)* </w:t>
            </w:r>
          </w:p>
        </w:tc>
      </w:tr>
      <w:tr w:rsidR="003249D3" w:rsidRPr="00B6499B" w14:paraId="51BBAF07" w14:textId="77777777" w:rsidTr="003249D3">
        <w:trPr>
          <w:trHeight w:val="317"/>
        </w:trPr>
        <w:tc>
          <w:tcPr>
            <w:tcW w:w="2373" w:type="dxa"/>
          </w:tcPr>
          <w:p w14:paraId="76A928B5" w14:textId="77777777" w:rsidR="003249D3" w:rsidRPr="00B6499B" w:rsidRDefault="003249D3" w:rsidP="00FB3B16">
            <w:pPr>
              <w:keepNext/>
              <w:autoSpaceDE w:val="0"/>
              <w:autoSpaceDN w:val="0"/>
              <w:rPr>
                <w:rFonts w:cs="Arial"/>
                <w:b/>
              </w:rPr>
            </w:pPr>
          </w:p>
        </w:tc>
        <w:tc>
          <w:tcPr>
            <w:tcW w:w="8427" w:type="dxa"/>
            <w:hideMark/>
          </w:tcPr>
          <w:p w14:paraId="528BA166" w14:textId="5E7815E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When injured victim is located, Buddy Team transmits location, number, and condition of injured to the Operations Chief who will inform the First Aid &amp; Medical Team Leader.  Do not use names of students or staff</w:t>
            </w:r>
          </w:p>
        </w:tc>
      </w:tr>
      <w:tr w:rsidR="003249D3" w:rsidRPr="00B6499B" w14:paraId="23B88C09" w14:textId="77777777" w:rsidTr="003249D3">
        <w:trPr>
          <w:trHeight w:val="317"/>
        </w:trPr>
        <w:tc>
          <w:tcPr>
            <w:tcW w:w="2373" w:type="dxa"/>
          </w:tcPr>
          <w:p w14:paraId="28368BBE" w14:textId="77777777" w:rsidR="003249D3" w:rsidRPr="00B6499B" w:rsidRDefault="003249D3" w:rsidP="00FB3B16">
            <w:pPr>
              <w:autoSpaceDE w:val="0"/>
              <w:autoSpaceDN w:val="0"/>
              <w:rPr>
                <w:rFonts w:cs="Arial"/>
                <w:b/>
              </w:rPr>
            </w:pPr>
          </w:p>
        </w:tc>
        <w:tc>
          <w:tcPr>
            <w:tcW w:w="8427" w:type="dxa"/>
            <w:hideMark/>
          </w:tcPr>
          <w:p w14:paraId="4F9BB697" w14:textId="6CE87B8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Record exact location of damage and triage tally (I=immediate, D=delayed, DEAD=dead).  Report information</w:t>
            </w:r>
          </w:p>
        </w:tc>
      </w:tr>
      <w:tr w:rsidR="003249D3" w:rsidRPr="00B6499B" w14:paraId="456854CF" w14:textId="77777777" w:rsidTr="003249D3">
        <w:trPr>
          <w:trHeight w:val="317"/>
        </w:trPr>
        <w:tc>
          <w:tcPr>
            <w:tcW w:w="2373" w:type="dxa"/>
          </w:tcPr>
          <w:p w14:paraId="79E0EC30" w14:textId="77777777" w:rsidR="003249D3" w:rsidRPr="00B6499B" w:rsidRDefault="003249D3" w:rsidP="00FB3B16">
            <w:pPr>
              <w:autoSpaceDE w:val="0"/>
              <w:autoSpaceDN w:val="0"/>
              <w:rPr>
                <w:rFonts w:cs="Arial"/>
                <w:b/>
              </w:rPr>
            </w:pPr>
          </w:p>
        </w:tc>
        <w:tc>
          <w:tcPr>
            <w:tcW w:w="8427" w:type="dxa"/>
            <w:hideMark/>
          </w:tcPr>
          <w:p w14:paraId="44D1F31C" w14:textId="2DD71E24"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Keep radio communication brief and simple.  No codes</w:t>
            </w:r>
          </w:p>
        </w:tc>
      </w:tr>
    </w:tbl>
    <w:p w14:paraId="4E8A68A8" w14:textId="77777777" w:rsidR="003249D3" w:rsidRPr="00B6499B" w:rsidRDefault="003249D3" w:rsidP="003249D3">
      <w:pPr>
        <w:rPr>
          <w:rFonts w:cs="Arial"/>
        </w:rPr>
      </w:pPr>
    </w:p>
    <w:p w14:paraId="2EDDDE9B" w14:textId="77777777" w:rsidR="003249D3" w:rsidRPr="00B6499B" w:rsidRDefault="003249D3" w:rsidP="003249D3">
      <w:pPr>
        <w:rPr>
          <w:rFonts w:cs="Arial"/>
        </w:rPr>
        <w:sectPr w:rsidR="003249D3" w:rsidRPr="00B6499B">
          <w:footerReference w:type="default" r:id="rId80"/>
          <w:pgSz w:w="12240" w:h="15840"/>
          <w:pgMar w:top="720" w:right="720" w:bottom="720" w:left="720" w:header="720" w:footer="720" w:gutter="0"/>
          <w:cols w:space="720"/>
          <w:docGrid w:linePitch="360"/>
        </w:sectPr>
      </w:pPr>
    </w:p>
    <w:p w14:paraId="10B1B787" w14:textId="77777777" w:rsidR="003249D3" w:rsidRPr="00B6499B" w:rsidRDefault="003249D3" w:rsidP="003249D3">
      <w:pPr>
        <w:rPr>
          <w:rFonts w:cs="Arial"/>
          <w:b/>
          <w:color w:val="365F91"/>
          <w:sz w:val="28"/>
          <w:szCs w:val="28"/>
        </w:rPr>
      </w:pPr>
    </w:p>
    <w:p w14:paraId="0CDA7A02"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3487488A" w14:textId="77777777" w:rsidR="003249D3" w:rsidRPr="00B6499B" w:rsidRDefault="003249D3" w:rsidP="003249D3">
      <w:pPr>
        <w:pStyle w:val="Title"/>
      </w:pPr>
      <w:r w:rsidRPr="00B6499B">
        <w:t>Search &amp; Rescue Team</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6F5F9D59" w14:textId="77777777" w:rsidTr="003249D3">
        <w:trPr>
          <w:trHeight w:val="317"/>
        </w:trPr>
        <w:tc>
          <w:tcPr>
            <w:tcW w:w="2373" w:type="dxa"/>
            <w:hideMark/>
          </w:tcPr>
          <w:p w14:paraId="16B3213F"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710F348B" w14:textId="77777777" w:rsidR="003249D3" w:rsidRPr="00B6499B" w:rsidRDefault="003249D3" w:rsidP="00FB3B16">
            <w:pPr>
              <w:autoSpaceDE w:val="0"/>
              <w:autoSpaceDN w:val="0"/>
              <w:rPr>
                <w:rFonts w:cs="Arial"/>
                <w:b/>
              </w:rPr>
            </w:pPr>
            <w:r w:rsidRPr="00B6499B">
              <w:rPr>
                <w:rFonts w:cs="Arial"/>
                <w:b/>
              </w:rPr>
              <w:t>Search &amp; Rescue Team Leader</w:t>
            </w:r>
          </w:p>
        </w:tc>
      </w:tr>
      <w:tr w:rsidR="003249D3" w:rsidRPr="00B6499B" w14:paraId="13A208BE" w14:textId="77777777" w:rsidTr="003249D3">
        <w:trPr>
          <w:trHeight w:val="317"/>
        </w:trPr>
        <w:tc>
          <w:tcPr>
            <w:tcW w:w="2373" w:type="dxa"/>
            <w:hideMark/>
          </w:tcPr>
          <w:p w14:paraId="42244C0E"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05867E25" w14:textId="77777777" w:rsidR="003249D3" w:rsidRPr="00B6499B" w:rsidRDefault="003249D3" w:rsidP="00FB3B16">
            <w:pPr>
              <w:autoSpaceDE w:val="0"/>
              <w:autoSpaceDN w:val="0"/>
              <w:rPr>
                <w:rFonts w:cs="Arial"/>
                <w:b/>
              </w:rPr>
            </w:pPr>
            <w:r w:rsidRPr="00B6499B">
              <w:rPr>
                <w:rFonts w:cs="Arial"/>
              </w:rPr>
              <w:t>Trained in Search &amp; Rescue</w:t>
            </w:r>
          </w:p>
        </w:tc>
      </w:tr>
      <w:tr w:rsidR="003249D3" w:rsidRPr="00B6499B" w14:paraId="0613E689" w14:textId="77777777" w:rsidTr="003249D3">
        <w:trPr>
          <w:trHeight w:val="317"/>
        </w:trPr>
        <w:tc>
          <w:tcPr>
            <w:tcW w:w="2373" w:type="dxa"/>
            <w:hideMark/>
          </w:tcPr>
          <w:p w14:paraId="4A361672"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180800D0" w14:textId="77777777" w:rsidR="003249D3" w:rsidRPr="00B6499B" w:rsidRDefault="003249D3" w:rsidP="00FB3B16">
            <w:pPr>
              <w:autoSpaceDE w:val="0"/>
              <w:autoSpaceDN w:val="0"/>
              <w:rPr>
                <w:rFonts w:cs="Arial"/>
              </w:rPr>
            </w:pPr>
            <w:r w:rsidRPr="00B6499B">
              <w:rPr>
                <w:rFonts w:cs="Arial"/>
              </w:rPr>
              <w:t>Check the site for damage, rescue victims, establish and direct Search &amp; Rescue Buddy Teams as needed, report campus situation to the Operations Chief.</w:t>
            </w:r>
          </w:p>
        </w:tc>
      </w:tr>
      <w:tr w:rsidR="003249D3" w:rsidRPr="00B6499B" w14:paraId="11DDBB13" w14:textId="77777777" w:rsidTr="003249D3">
        <w:trPr>
          <w:trHeight w:val="317"/>
        </w:trPr>
        <w:tc>
          <w:tcPr>
            <w:tcW w:w="2373" w:type="dxa"/>
            <w:hideMark/>
          </w:tcPr>
          <w:p w14:paraId="447FC75F"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75106ACA" w14:textId="77777777" w:rsidR="003249D3" w:rsidRPr="00B6499B" w:rsidRDefault="003249D3" w:rsidP="00FB3B16">
            <w:pPr>
              <w:autoSpaceDE w:val="0"/>
              <w:autoSpaceDN w:val="0"/>
              <w:rPr>
                <w:rFonts w:cs="Arial"/>
              </w:rPr>
            </w:pPr>
          </w:p>
        </w:tc>
      </w:tr>
      <w:tr w:rsidR="003249D3" w:rsidRPr="00B6499B" w14:paraId="5548FFAB" w14:textId="77777777" w:rsidTr="003249D3">
        <w:trPr>
          <w:trHeight w:val="317"/>
        </w:trPr>
        <w:tc>
          <w:tcPr>
            <w:tcW w:w="2373" w:type="dxa"/>
          </w:tcPr>
          <w:p w14:paraId="025E8CC4" w14:textId="77777777" w:rsidR="003249D3" w:rsidRPr="00B6499B" w:rsidRDefault="003249D3" w:rsidP="00FB3B16">
            <w:pPr>
              <w:autoSpaceDE w:val="0"/>
              <w:autoSpaceDN w:val="0"/>
              <w:rPr>
                <w:rFonts w:cs="Arial"/>
                <w:b/>
              </w:rPr>
            </w:pPr>
          </w:p>
        </w:tc>
        <w:tc>
          <w:tcPr>
            <w:tcW w:w="8427" w:type="dxa"/>
            <w:hideMark/>
          </w:tcPr>
          <w:p w14:paraId="004AEBE9" w14:textId="06C4CD5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Search &amp; Rescue Team Member Backpack </w:t>
            </w:r>
          </w:p>
        </w:tc>
      </w:tr>
      <w:tr w:rsidR="003249D3" w:rsidRPr="00B6499B" w14:paraId="414B86E3" w14:textId="77777777" w:rsidTr="003249D3">
        <w:trPr>
          <w:trHeight w:val="317"/>
        </w:trPr>
        <w:tc>
          <w:tcPr>
            <w:tcW w:w="2373" w:type="dxa"/>
          </w:tcPr>
          <w:p w14:paraId="6C853288" w14:textId="77777777" w:rsidR="003249D3" w:rsidRPr="00B6499B" w:rsidRDefault="003249D3" w:rsidP="00FB3B16">
            <w:pPr>
              <w:autoSpaceDE w:val="0"/>
              <w:autoSpaceDN w:val="0"/>
              <w:rPr>
                <w:rFonts w:cs="Arial"/>
                <w:b/>
              </w:rPr>
            </w:pPr>
          </w:p>
        </w:tc>
        <w:tc>
          <w:tcPr>
            <w:tcW w:w="8427" w:type="dxa"/>
            <w:hideMark/>
          </w:tcPr>
          <w:p w14:paraId="4CF07F2C"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Disaster Container</w:t>
            </w:r>
          </w:p>
        </w:tc>
      </w:tr>
      <w:tr w:rsidR="003249D3" w:rsidRPr="00B6499B" w14:paraId="5162B602" w14:textId="77777777" w:rsidTr="003249D3">
        <w:trPr>
          <w:trHeight w:val="317"/>
        </w:trPr>
        <w:tc>
          <w:tcPr>
            <w:tcW w:w="2373" w:type="dxa"/>
          </w:tcPr>
          <w:p w14:paraId="09828C62" w14:textId="77777777" w:rsidR="003249D3" w:rsidRPr="00B6499B" w:rsidRDefault="003249D3" w:rsidP="00FB3B16">
            <w:pPr>
              <w:autoSpaceDE w:val="0"/>
              <w:autoSpaceDN w:val="0"/>
              <w:rPr>
                <w:rFonts w:cs="Arial"/>
                <w:b/>
              </w:rPr>
            </w:pPr>
          </w:p>
        </w:tc>
        <w:tc>
          <w:tcPr>
            <w:tcW w:w="8427" w:type="dxa"/>
            <w:hideMark/>
          </w:tcPr>
          <w:p w14:paraId="70503DE0"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Walkie-Talkies for Buddy Teams to communicate with the Team Leader</w:t>
            </w:r>
          </w:p>
        </w:tc>
      </w:tr>
      <w:tr w:rsidR="003249D3" w:rsidRPr="00B6499B" w14:paraId="5A3837E7" w14:textId="77777777" w:rsidTr="003249D3">
        <w:trPr>
          <w:trHeight w:val="317"/>
        </w:trPr>
        <w:tc>
          <w:tcPr>
            <w:tcW w:w="2373" w:type="dxa"/>
            <w:hideMark/>
          </w:tcPr>
          <w:p w14:paraId="52ED397A" w14:textId="77777777" w:rsidR="003249D3" w:rsidRPr="00B6499B" w:rsidRDefault="003249D3" w:rsidP="00FB3B16">
            <w:pPr>
              <w:autoSpaceDE w:val="0"/>
              <w:autoSpaceDN w:val="0"/>
              <w:rPr>
                <w:rFonts w:cs="Arial"/>
                <w:b/>
              </w:rPr>
            </w:pPr>
            <w:r w:rsidRPr="00B6499B">
              <w:rPr>
                <w:rFonts w:cs="Arial"/>
                <w:b/>
              </w:rPr>
              <w:t>Start Up Activities:</w:t>
            </w:r>
          </w:p>
        </w:tc>
        <w:tc>
          <w:tcPr>
            <w:tcW w:w="8427" w:type="dxa"/>
          </w:tcPr>
          <w:p w14:paraId="71C2D37C" w14:textId="77777777" w:rsidR="003249D3" w:rsidRPr="00B6499B" w:rsidRDefault="003249D3" w:rsidP="00FB3B16">
            <w:pPr>
              <w:autoSpaceDE w:val="0"/>
              <w:autoSpaceDN w:val="0"/>
              <w:ind w:left="360" w:hanging="360"/>
              <w:rPr>
                <w:rFonts w:cs="Arial"/>
              </w:rPr>
            </w:pPr>
          </w:p>
        </w:tc>
      </w:tr>
      <w:tr w:rsidR="003249D3" w:rsidRPr="00B6499B" w14:paraId="6014A6FB" w14:textId="77777777" w:rsidTr="003249D3">
        <w:trPr>
          <w:trHeight w:val="317"/>
        </w:trPr>
        <w:tc>
          <w:tcPr>
            <w:tcW w:w="2373" w:type="dxa"/>
          </w:tcPr>
          <w:p w14:paraId="39C57C80" w14:textId="77777777" w:rsidR="003249D3" w:rsidRPr="00B6499B" w:rsidRDefault="003249D3" w:rsidP="00FB3B16">
            <w:pPr>
              <w:autoSpaceDE w:val="0"/>
              <w:autoSpaceDN w:val="0"/>
              <w:rPr>
                <w:rFonts w:cs="Arial"/>
                <w:b/>
              </w:rPr>
            </w:pPr>
          </w:p>
        </w:tc>
        <w:tc>
          <w:tcPr>
            <w:tcW w:w="8427" w:type="dxa"/>
            <w:hideMark/>
          </w:tcPr>
          <w:p w14:paraId="6845FD55" w14:textId="77777777" w:rsidR="003249D3" w:rsidRPr="00B6499B" w:rsidRDefault="003249D3" w:rsidP="00FB3B16">
            <w:pPr>
              <w:autoSpaceDE w:val="0"/>
              <w:autoSpaceDN w:val="0"/>
              <w:ind w:left="360" w:hanging="360"/>
              <w:rPr>
                <w:rFonts w:cs="Arial"/>
                <w:b/>
              </w:rPr>
            </w:pPr>
            <w:r w:rsidRPr="00B6499B">
              <w:rPr>
                <w:rFonts w:cs="Arial"/>
                <w:b/>
              </w:rPr>
              <w:t>•</w:t>
            </w:r>
            <w:r w:rsidRPr="00B6499B">
              <w:rPr>
                <w:rFonts w:cs="Arial"/>
                <w:b/>
              </w:rPr>
              <w:tab/>
              <w:t xml:space="preserve">You must be wearing sturdy shoes and long sleeves.  </w:t>
            </w:r>
          </w:p>
        </w:tc>
      </w:tr>
      <w:tr w:rsidR="003249D3" w:rsidRPr="00B6499B" w14:paraId="5F37A471" w14:textId="77777777" w:rsidTr="003249D3">
        <w:trPr>
          <w:trHeight w:val="317"/>
        </w:trPr>
        <w:tc>
          <w:tcPr>
            <w:tcW w:w="2373" w:type="dxa"/>
          </w:tcPr>
          <w:p w14:paraId="1356C3C0" w14:textId="77777777" w:rsidR="003249D3" w:rsidRPr="00B6499B" w:rsidRDefault="003249D3" w:rsidP="00FB3B16">
            <w:pPr>
              <w:autoSpaceDE w:val="0"/>
              <w:autoSpaceDN w:val="0"/>
              <w:rPr>
                <w:rFonts w:cs="Arial"/>
                <w:b/>
              </w:rPr>
            </w:pPr>
          </w:p>
        </w:tc>
        <w:tc>
          <w:tcPr>
            <w:tcW w:w="8427" w:type="dxa"/>
            <w:hideMark/>
          </w:tcPr>
          <w:p w14:paraId="02A06B0E" w14:textId="30AC24EB"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Put batteries in flashlight</w:t>
            </w:r>
          </w:p>
        </w:tc>
      </w:tr>
      <w:tr w:rsidR="003249D3" w:rsidRPr="00B6499B" w14:paraId="221CCA86" w14:textId="77777777" w:rsidTr="003249D3">
        <w:trPr>
          <w:trHeight w:val="317"/>
        </w:trPr>
        <w:tc>
          <w:tcPr>
            <w:tcW w:w="2373" w:type="dxa"/>
          </w:tcPr>
          <w:p w14:paraId="74AC7145" w14:textId="77777777" w:rsidR="003249D3" w:rsidRPr="00B6499B" w:rsidRDefault="003249D3" w:rsidP="00FB3B16">
            <w:pPr>
              <w:autoSpaceDE w:val="0"/>
              <w:autoSpaceDN w:val="0"/>
              <w:rPr>
                <w:rFonts w:cs="Arial"/>
                <w:b/>
              </w:rPr>
            </w:pPr>
          </w:p>
        </w:tc>
        <w:tc>
          <w:tcPr>
            <w:tcW w:w="8427" w:type="dxa"/>
            <w:hideMark/>
          </w:tcPr>
          <w:p w14:paraId="16825C54" w14:textId="57111D0B"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First to arrive temporarily assumes role of Search &amp; Rescue Team Leader and obtains a briefing from the Operations Chief, noting known fires, injuries, or other situations requiring response</w:t>
            </w:r>
          </w:p>
        </w:tc>
      </w:tr>
      <w:tr w:rsidR="003249D3" w:rsidRPr="00B6499B" w14:paraId="5EF3111E" w14:textId="77777777" w:rsidTr="003249D3">
        <w:trPr>
          <w:trHeight w:val="317"/>
        </w:trPr>
        <w:tc>
          <w:tcPr>
            <w:tcW w:w="2373" w:type="dxa"/>
          </w:tcPr>
          <w:p w14:paraId="45923F83" w14:textId="77777777" w:rsidR="003249D3" w:rsidRPr="00B6499B" w:rsidRDefault="003249D3" w:rsidP="00FB3B16">
            <w:pPr>
              <w:autoSpaceDE w:val="0"/>
              <w:autoSpaceDN w:val="0"/>
              <w:rPr>
                <w:rFonts w:cs="Arial"/>
                <w:b/>
              </w:rPr>
            </w:pPr>
          </w:p>
        </w:tc>
        <w:tc>
          <w:tcPr>
            <w:tcW w:w="8427" w:type="dxa"/>
            <w:hideMark/>
          </w:tcPr>
          <w:p w14:paraId="169B4D59" w14:textId="1A90B691" w:rsidR="003249D3" w:rsidRPr="00B6499B" w:rsidRDefault="003249D3" w:rsidP="00FB3B16">
            <w:pPr>
              <w:autoSpaceDE w:val="0"/>
              <w:autoSpaceDN w:val="0"/>
              <w:ind w:left="360" w:hanging="360"/>
              <w:rPr>
                <w:rFonts w:cs="Arial"/>
                <w:b/>
              </w:rPr>
            </w:pPr>
            <w:r w:rsidRPr="00B6499B">
              <w:rPr>
                <w:rFonts w:cs="Arial"/>
                <w:b/>
              </w:rPr>
              <w:t>•</w:t>
            </w:r>
            <w:r w:rsidRPr="00B6499B">
              <w:rPr>
                <w:rFonts w:cs="Arial"/>
                <w:b/>
              </w:rPr>
              <w:tab/>
              <w:t>Each Buddy Team will consist of 3 persons</w:t>
            </w:r>
          </w:p>
        </w:tc>
      </w:tr>
      <w:tr w:rsidR="003249D3" w:rsidRPr="00B6499B" w14:paraId="05AAD860" w14:textId="77777777" w:rsidTr="003249D3">
        <w:trPr>
          <w:trHeight w:val="317"/>
        </w:trPr>
        <w:tc>
          <w:tcPr>
            <w:tcW w:w="2373" w:type="dxa"/>
            <w:hideMark/>
          </w:tcPr>
          <w:p w14:paraId="2DE4982C"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35AE9585" w14:textId="77777777" w:rsidR="003249D3" w:rsidRPr="00B6499B" w:rsidRDefault="003249D3" w:rsidP="00FB3B16">
            <w:pPr>
              <w:keepNext/>
              <w:autoSpaceDE w:val="0"/>
              <w:autoSpaceDN w:val="0"/>
              <w:rPr>
                <w:rFonts w:cs="Arial"/>
              </w:rPr>
            </w:pPr>
          </w:p>
        </w:tc>
      </w:tr>
      <w:tr w:rsidR="003249D3" w:rsidRPr="00B6499B" w14:paraId="21DCDBF7" w14:textId="77777777" w:rsidTr="003249D3">
        <w:trPr>
          <w:trHeight w:val="317"/>
        </w:trPr>
        <w:tc>
          <w:tcPr>
            <w:tcW w:w="2373" w:type="dxa"/>
          </w:tcPr>
          <w:p w14:paraId="063B922D" w14:textId="77777777" w:rsidR="003249D3" w:rsidRPr="00B6499B" w:rsidRDefault="003249D3" w:rsidP="00FB3B16">
            <w:pPr>
              <w:keepNext/>
              <w:autoSpaceDE w:val="0"/>
              <w:autoSpaceDN w:val="0"/>
              <w:rPr>
                <w:rFonts w:cs="Arial"/>
                <w:b/>
              </w:rPr>
            </w:pPr>
          </w:p>
        </w:tc>
        <w:tc>
          <w:tcPr>
            <w:tcW w:w="8427" w:type="dxa"/>
            <w:hideMark/>
          </w:tcPr>
          <w:p w14:paraId="36637DC6" w14:textId="3CB8933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r>
            <w:r w:rsidRPr="00B6499B">
              <w:rPr>
                <w:rFonts w:cs="Arial"/>
                <w:b/>
              </w:rPr>
              <w:t>Buddy system:  3 persons per Buddy Team</w:t>
            </w:r>
          </w:p>
        </w:tc>
      </w:tr>
      <w:tr w:rsidR="003249D3" w:rsidRPr="00B6499B" w14:paraId="66942A8D" w14:textId="77777777" w:rsidTr="003249D3">
        <w:trPr>
          <w:trHeight w:val="317"/>
        </w:trPr>
        <w:tc>
          <w:tcPr>
            <w:tcW w:w="2373" w:type="dxa"/>
          </w:tcPr>
          <w:p w14:paraId="30EF4DB3" w14:textId="77777777" w:rsidR="003249D3" w:rsidRPr="00B6499B" w:rsidRDefault="003249D3" w:rsidP="00FB3B16">
            <w:pPr>
              <w:keepNext/>
              <w:autoSpaceDE w:val="0"/>
              <w:autoSpaceDN w:val="0"/>
              <w:rPr>
                <w:rFonts w:cs="Arial"/>
                <w:b/>
              </w:rPr>
            </w:pPr>
          </w:p>
        </w:tc>
        <w:tc>
          <w:tcPr>
            <w:tcW w:w="8427" w:type="dxa"/>
            <w:hideMark/>
          </w:tcPr>
          <w:p w14:paraId="6784A3FE" w14:textId="4170E36C"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Take no action that might endanger you.  Do not work beyond your expertise.  Use appropriate safety gear.  Size up the situation firs</w:t>
            </w:r>
          </w:p>
        </w:tc>
      </w:tr>
      <w:tr w:rsidR="003249D3" w:rsidRPr="00B6499B" w14:paraId="576702B7" w14:textId="77777777" w:rsidTr="003249D3">
        <w:trPr>
          <w:trHeight w:val="317"/>
        </w:trPr>
        <w:tc>
          <w:tcPr>
            <w:tcW w:w="2373" w:type="dxa"/>
          </w:tcPr>
          <w:p w14:paraId="5D3156E9" w14:textId="77777777" w:rsidR="003249D3" w:rsidRPr="00B6499B" w:rsidRDefault="003249D3" w:rsidP="00FB3B16">
            <w:pPr>
              <w:keepNext/>
              <w:autoSpaceDE w:val="0"/>
              <w:autoSpaceDN w:val="0"/>
              <w:rPr>
                <w:rFonts w:cs="Arial"/>
                <w:b/>
              </w:rPr>
            </w:pPr>
          </w:p>
        </w:tc>
        <w:tc>
          <w:tcPr>
            <w:tcW w:w="8427" w:type="dxa"/>
            <w:hideMark/>
          </w:tcPr>
          <w:p w14:paraId="48E013DE" w14:textId="22D1803A" w:rsidR="003249D3" w:rsidRPr="00B6499B" w:rsidRDefault="003249D3" w:rsidP="00FB3B16">
            <w:pPr>
              <w:autoSpaceDE w:val="0"/>
              <w:autoSpaceDN w:val="0"/>
              <w:ind w:left="1080" w:hanging="360"/>
              <w:rPr>
                <w:rFonts w:cs="Arial"/>
                <w:b/>
              </w:rPr>
            </w:pPr>
            <w:r w:rsidRPr="00B6499B">
              <w:rPr>
                <w:rFonts w:cs="Arial"/>
                <w:b/>
              </w:rPr>
              <w:t>•</w:t>
            </w:r>
            <w:r w:rsidRPr="00B6499B">
              <w:rPr>
                <w:rFonts w:cs="Arial"/>
                <w:b/>
              </w:rPr>
              <w:tab/>
              <w:t>Follow all operational and safety procedures</w:t>
            </w:r>
          </w:p>
        </w:tc>
      </w:tr>
      <w:tr w:rsidR="003249D3" w:rsidRPr="00B6499B" w14:paraId="6F796789" w14:textId="77777777" w:rsidTr="003249D3">
        <w:trPr>
          <w:trHeight w:val="317"/>
        </w:trPr>
        <w:tc>
          <w:tcPr>
            <w:tcW w:w="2373" w:type="dxa"/>
          </w:tcPr>
          <w:p w14:paraId="25E002DE" w14:textId="77777777" w:rsidR="003249D3" w:rsidRPr="00B6499B" w:rsidRDefault="003249D3" w:rsidP="00FB3B16">
            <w:pPr>
              <w:autoSpaceDE w:val="0"/>
              <w:autoSpaceDN w:val="0"/>
              <w:rPr>
                <w:rFonts w:cs="Arial"/>
                <w:b/>
              </w:rPr>
            </w:pPr>
          </w:p>
        </w:tc>
        <w:tc>
          <w:tcPr>
            <w:tcW w:w="8427" w:type="dxa"/>
            <w:hideMark/>
          </w:tcPr>
          <w:p w14:paraId="1DDAD711" w14:textId="5A30EA50"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Report gas leaks, fires, or structural damage to the Operations Chief immediately upon discovery.  Shut off leaking gas or extinguish fires, if possible</w:t>
            </w:r>
          </w:p>
        </w:tc>
      </w:tr>
      <w:tr w:rsidR="003249D3" w:rsidRPr="00B6499B" w14:paraId="154F1B7B" w14:textId="77777777" w:rsidTr="003249D3">
        <w:trPr>
          <w:trHeight w:val="317"/>
        </w:trPr>
        <w:tc>
          <w:tcPr>
            <w:tcW w:w="2373" w:type="dxa"/>
          </w:tcPr>
          <w:p w14:paraId="1F85F419" w14:textId="77777777" w:rsidR="003249D3" w:rsidRPr="00B6499B" w:rsidRDefault="003249D3" w:rsidP="00FB3B16">
            <w:pPr>
              <w:autoSpaceDE w:val="0"/>
              <w:autoSpaceDN w:val="0"/>
              <w:rPr>
                <w:rFonts w:cs="Arial"/>
                <w:b/>
              </w:rPr>
            </w:pPr>
          </w:p>
        </w:tc>
        <w:tc>
          <w:tcPr>
            <w:tcW w:w="8427" w:type="dxa"/>
            <w:hideMark/>
          </w:tcPr>
          <w:p w14:paraId="70F22A56" w14:textId="2199F693"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Before entering a building, inspect complete exterior of building.  Report structural damage to Team Leader.  Use yellow caution tape to barricade hazardous areas. </w:t>
            </w:r>
            <w:r w:rsidRPr="00B6499B">
              <w:rPr>
                <w:rFonts w:cs="Arial"/>
                <w:b/>
              </w:rPr>
              <w:t xml:space="preserve"> Do not enter severely damaged buildings</w:t>
            </w:r>
          </w:p>
        </w:tc>
      </w:tr>
      <w:tr w:rsidR="003249D3" w:rsidRPr="00B6499B" w14:paraId="70D72FA3" w14:textId="77777777" w:rsidTr="003249D3">
        <w:trPr>
          <w:trHeight w:val="317"/>
        </w:trPr>
        <w:tc>
          <w:tcPr>
            <w:tcW w:w="2373" w:type="dxa"/>
          </w:tcPr>
          <w:p w14:paraId="16DE0970" w14:textId="77777777" w:rsidR="003249D3" w:rsidRPr="00B6499B" w:rsidRDefault="003249D3" w:rsidP="00FB3B16">
            <w:pPr>
              <w:autoSpaceDE w:val="0"/>
              <w:autoSpaceDN w:val="0"/>
              <w:rPr>
                <w:rFonts w:cs="Arial"/>
                <w:b/>
              </w:rPr>
            </w:pPr>
          </w:p>
        </w:tc>
        <w:tc>
          <w:tcPr>
            <w:tcW w:w="8427" w:type="dxa"/>
            <w:hideMark/>
          </w:tcPr>
          <w:p w14:paraId="5F1CD9AA"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If building is safe to enter, search assigned area (following map) using orderly pattern.  Check all rooms.  Use chalk to mark slash “/” on door when entering room.  This indicates a Buddy Team is currently in the room searching.  Check under desks and tables.  Search visually and vocally.  Listen.  When leaving each room, mark slash “\” on door to create an “X”.  This indicates the room has been searched and the Buddy Team has left.  Report by radio to the Operations Chief that the room has been cleared (ex: "Room A-123 is clear”)* </w:t>
            </w:r>
          </w:p>
        </w:tc>
      </w:tr>
      <w:tr w:rsidR="003249D3" w:rsidRPr="00B6499B" w14:paraId="7A3901A5" w14:textId="77777777" w:rsidTr="003249D3">
        <w:trPr>
          <w:trHeight w:val="317"/>
        </w:trPr>
        <w:tc>
          <w:tcPr>
            <w:tcW w:w="2373" w:type="dxa"/>
          </w:tcPr>
          <w:p w14:paraId="0A4B7B1A" w14:textId="77777777" w:rsidR="003249D3" w:rsidRPr="00B6499B" w:rsidRDefault="003249D3" w:rsidP="00FB3B16">
            <w:pPr>
              <w:autoSpaceDE w:val="0"/>
              <w:autoSpaceDN w:val="0"/>
              <w:rPr>
                <w:rFonts w:cs="Arial"/>
                <w:b/>
              </w:rPr>
            </w:pPr>
          </w:p>
        </w:tc>
        <w:tc>
          <w:tcPr>
            <w:tcW w:w="8427" w:type="dxa"/>
            <w:hideMark/>
          </w:tcPr>
          <w:p w14:paraId="0CBE43BB" w14:textId="6E607A6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When injured victim is located, Buddy Team transmits location, number, and condition of injured to the Operations Chief who will inform the First Aid &amp; Medical Team Leader.  Do not use names of students or staff</w:t>
            </w:r>
          </w:p>
        </w:tc>
      </w:tr>
      <w:tr w:rsidR="003249D3" w:rsidRPr="00B6499B" w14:paraId="36F0BDA7" w14:textId="77777777" w:rsidTr="003249D3">
        <w:trPr>
          <w:trHeight w:val="317"/>
        </w:trPr>
        <w:tc>
          <w:tcPr>
            <w:tcW w:w="2373" w:type="dxa"/>
          </w:tcPr>
          <w:p w14:paraId="7801174A" w14:textId="77777777" w:rsidR="003249D3" w:rsidRPr="00B6499B" w:rsidRDefault="003249D3" w:rsidP="00FB3B16">
            <w:pPr>
              <w:autoSpaceDE w:val="0"/>
              <w:autoSpaceDN w:val="0"/>
              <w:rPr>
                <w:rFonts w:cs="Arial"/>
                <w:b/>
              </w:rPr>
            </w:pPr>
          </w:p>
        </w:tc>
        <w:tc>
          <w:tcPr>
            <w:tcW w:w="8427" w:type="dxa"/>
            <w:hideMark/>
          </w:tcPr>
          <w:p w14:paraId="5CE777EE" w14:textId="1C31241F"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Record exact location of damage and triage tally (I=immediate, D=delayed, DEAD=dead).  Report information</w:t>
            </w:r>
          </w:p>
        </w:tc>
      </w:tr>
      <w:tr w:rsidR="003249D3" w:rsidRPr="00B6499B" w14:paraId="7E3D3BA4" w14:textId="77777777" w:rsidTr="003249D3">
        <w:trPr>
          <w:trHeight w:val="317"/>
        </w:trPr>
        <w:tc>
          <w:tcPr>
            <w:tcW w:w="2373" w:type="dxa"/>
          </w:tcPr>
          <w:p w14:paraId="4CA8817D" w14:textId="77777777" w:rsidR="003249D3" w:rsidRPr="00B6499B" w:rsidRDefault="003249D3" w:rsidP="00FB3B16">
            <w:pPr>
              <w:autoSpaceDE w:val="0"/>
              <w:autoSpaceDN w:val="0"/>
              <w:rPr>
                <w:rFonts w:cs="Arial"/>
                <w:b/>
              </w:rPr>
            </w:pPr>
          </w:p>
        </w:tc>
        <w:tc>
          <w:tcPr>
            <w:tcW w:w="8427" w:type="dxa"/>
            <w:hideMark/>
          </w:tcPr>
          <w:p w14:paraId="777C7FBC" w14:textId="24437EA6"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Keep radio communication brief and simple.  No codes</w:t>
            </w:r>
          </w:p>
        </w:tc>
      </w:tr>
    </w:tbl>
    <w:p w14:paraId="0E25F599" w14:textId="77777777" w:rsidR="003249D3" w:rsidRPr="00B6499B" w:rsidRDefault="003249D3" w:rsidP="003249D3">
      <w:pPr>
        <w:rPr>
          <w:rFonts w:cs="Arial"/>
        </w:rPr>
      </w:pPr>
    </w:p>
    <w:p w14:paraId="614B9B2A" w14:textId="77777777" w:rsidR="003249D3" w:rsidRPr="00B6499B" w:rsidRDefault="003249D3" w:rsidP="003249D3">
      <w:pPr>
        <w:rPr>
          <w:rFonts w:cs="Arial"/>
        </w:rPr>
        <w:sectPr w:rsidR="003249D3" w:rsidRPr="00B6499B">
          <w:footerReference w:type="default" r:id="rId81"/>
          <w:pgSz w:w="12240" w:h="15840"/>
          <w:pgMar w:top="720" w:right="720" w:bottom="720" w:left="720" w:header="720" w:footer="720" w:gutter="0"/>
          <w:cols w:space="720"/>
          <w:docGrid w:linePitch="360"/>
        </w:sectPr>
      </w:pPr>
    </w:p>
    <w:p w14:paraId="2C8C7705" w14:textId="77777777" w:rsidR="003249D3" w:rsidRPr="00B6499B" w:rsidRDefault="003249D3" w:rsidP="003249D3">
      <w:pPr>
        <w:rPr>
          <w:rFonts w:cs="Arial"/>
          <w:b/>
          <w:color w:val="365F91"/>
          <w:sz w:val="28"/>
          <w:szCs w:val="28"/>
        </w:rPr>
      </w:pPr>
    </w:p>
    <w:p w14:paraId="23BECFB6"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6A334B3D" w14:textId="77777777" w:rsidR="003249D3" w:rsidRPr="00B6499B" w:rsidRDefault="003249D3" w:rsidP="003249D3">
      <w:pPr>
        <w:pStyle w:val="Title"/>
      </w:pPr>
      <w:r w:rsidRPr="00B6499B">
        <w:t>First Aid &amp; Medical Team Leader</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7C734C26" w14:textId="77777777" w:rsidTr="003249D3">
        <w:trPr>
          <w:trHeight w:val="317"/>
        </w:trPr>
        <w:tc>
          <w:tcPr>
            <w:tcW w:w="2373" w:type="dxa"/>
            <w:hideMark/>
          </w:tcPr>
          <w:p w14:paraId="2104F4CA"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562FA254" w14:textId="77777777" w:rsidR="003249D3" w:rsidRPr="00B6499B" w:rsidRDefault="003249D3" w:rsidP="00FB3B16">
            <w:pPr>
              <w:autoSpaceDE w:val="0"/>
              <w:autoSpaceDN w:val="0"/>
              <w:rPr>
                <w:rFonts w:cs="Arial"/>
                <w:b/>
              </w:rPr>
            </w:pPr>
            <w:r w:rsidRPr="00B6499B">
              <w:rPr>
                <w:rFonts w:cs="Arial"/>
                <w:b/>
              </w:rPr>
              <w:t>Operations Chief</w:t>
            </w:r>
          </w:p>
        </w:tc>
      </w:tr>
      <w:tr w:rsidR="003249D3" w:rsidRPr="00B6499B" w14:paraId="32B30C10" w14:textId="77777777" w:rsidTr="003249D3">
        <w:trPr>
          <w:trHeight w:val="317"/>
        </w:trPr>
        <w:tc>
          <w:tcPr>
            <w:tcW w:w="2373" w:type="dxa"/>
            <w:hideMark/>
          </w:tcPr>
          <w:p w14:paraId="6E3D53A0"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41BE0AD9" w14:textId="77777777" w:rsidR="003249D3" w:rsidRPr="00B6499B" w:rsidRDefault="003249D3" w:rsidP="00FB3B16">
            <w:pPr>
              <w:autoSpaceDE w:val="0"/>
              <w:autoSpaceDN w:val="0"/>
              <w:rPr>
                <w:rFonts w:cs="Arial"/>
                <w:b/>
              </w:rPr>
            </w:pPr>
            <w:r w:rsidRPr="00B6499B">
              <w:rPr>
                <w:rFonts w:cs="Arial"/>
              </w:rPr>
              <w:t>Trained as a leader in providing emergency medical and psychological aid (i.e., School Nurse).</w:t>
            </w:r>
          </w:p>
        </w:tc>
      </w:tr>
      <w:tr w:rsidR="003249D3" w:rsidRPr="00B6499B" w14:paraId="3F463DC8" w14:textId="77777777" w:rsidTr="003249D3">
        <w:trPr>
          <w:trHeight w:val="317"/>
        </w:trPr>
        <w:tc>
          <w:tcPr>
            <w:tcW w:w="2373" w:type="dxa"/>
            <w:hideMark/>
          </w:tcPr>
          <w:p w14:paraId="19E28480"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2201EF4E" w14:textId="77777777" w:rsidR="003249D3" w:rsidRPr="00B6499B" w:rsidRDefault="003249D3" w:rsidP="00FB3B16">
            <w:pPr>
              <w:autoSpaceDE w:val="0"/>
              <w:autoSpaceDN w:val="0"/>
              <w:rPr>
                <w:rFonts w:cs="Arial"/>
              </w:rPr>
            </w:pPr>
            <w:r w:rsidRPr="00B6499B">
              <w:rPr>
                <w:rFonts w:cs="Arial"/>
              </w:rPr>
              <w:t xml:space="preserve">Leads First Aid &amp; Medical Teams in providing emergency medical response, first aid, and psychological or Critical Incident Stress Management (CISM) counseling.  </w:t>
            </w:r>
          </w:p>
        </w:tc>
      </w:tr>
      <w:tr w:rsidR="003249D3" w:rsidRPr="00B6499B" w14:paraId="0D87F086" w14:textId="77777777" w:rsidTr="003249D3">
        <w:trPr>
          <w:trHeight w:val="317"/>
        </w:trPr>
        <w:tc>
          <w:tcPr>
            <w:tcW w:w="2373" w:type="dxa"/>
            <w:hideMark/>
          </w:tcPr>
          <w:p w14:paraId="04BCEF36"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5F319E04" w14:textId="77777777" w:rsidR="003249D3" w:rsidRPr="00B6499B" w:rsidRDefault="003249D3" w:rsidP="00FB3B16">
            <w:pPr>
              <w:autoSpaceDE w:val="0"/>
              <w:autoSpaceDN w:val="0"/>
              <w:rPr>
                <w:rFonts w:cs="Arial"/>
              </w:rPr>
            </w:pPr>
          </w:p>
        </w:tc>
      </w:tr>
      <w:tr w:rsidR="003249D3" w:rsidRPr="00B6499B" w14:paraId="56D130EC" w14:textId="77777777" w:rsidTr="003249D3">
        <w:trPr>
          <w:trHeight w:val="317"/>
        </w:trPr>
        <w:tc>
          <w:tcPr>
            <w:tcW w:w="2373" w:type="dxa"/>
          </w:tcPr>
          <w:p w14:paraId="3322FBD4" w14:textId="77777777" w:rsidR="003249D3" w:rsidRPr="00B6499B" w:rsidRDefault="003249D3" w:rsidP="00FB3B16">
            <w:pPr>
              <w:autoSpaceDE w:val="0"/>
              <w:autoSpaceDN w:val="0"/>
              <w:rPr>
                <w:rFonts w:cs="Arial"/>
                <w:b/>
              </w:rPr>
            </w:pPr>
          </w:p>
        </w:tc>
        <w:tc>
          <w:tcPr>
            <w:tcW w:w="8427" w:type="dxa"/>
            <w:hideMark/>
          </w:tcPr>
          <w:p w14:paraId="6023C1DD"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Marking pens </w:t>
            </w:r>
          </w:p>
        </w:tc>
      </w:tr>
      <w:tr w:rsidR="003249D3" w:rsidRPr="00B6499B" w14:paraId="11BBE074" w14:textId="77777777" w:rsidTr="003249D3">
        <w:trPr>
          <w:trHeight w:val="317"/>
        </w:trPr>
        <w:tc>
          <w:tcPr>
            <w:tcW w:w="2373" w:type="dxa"/>
          </w:tcPr>
          <w:p w14:paraId="324EAE51" w14:textId="77777777" w:rsidR="003249D3" w:rsidRPr="00B6499B" w:rsidRDefault="003249D3" w:rsidP="00FB3B16">
            <w:pPr>
              <w:autoSpaceDE w:val="0"/>
              <w:autoSpaceDN w:val="0"/>
              <w:rPr>
                <w:rFonts w:cs="Arial"/>
                <w:b/>
              </w:rPr>
            </w:pPr>
          </w:p>
        </w:tc>
        <w:tc>
          <w:tcPr>
            <w:tcW w:w="8427" w:type="dxa"/>
            <w:hideMark/>
          </w:tcPr>
          <w:p w14:paraId="0F823870"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First aid supplies:  stretchers, blankets, vests (if available), quick reference medical guides</w:t>
            </w:r>
          </w:p>
        </w:tc>
      </w:tr>
      <w:tr w:rsidR="003249D3" w:rsidRPr="00B6499B" w14:paraId="601A91BF" w14:textId="77777777" w:rsidTr="003249D3">
        <w:trPr>
          <w:trHeight w:val="317"/>
        </w:trPr>
        <w:tc>
          <w:tcPr>
            <w:tcW w:w="2373" w:type="dxa"/>
          </w:tcPr>
          <w:p w14:paraId="6F9E8BB8" w14:textId="77777777" w:rsidR="003249D3" w:rsidRPr="00B6499B" w:rsidRDefault="003249D3" w:rsidP="00FB3B16">
            <w:pPr>
              <w:autoSpaceDE w:val="0"/>
              <w:autoSpaceDN w:val="0"/>
              <w:rPr>
                <w:rFonts w:cs="Arial"/>
                <w:b/>
              </w:rPr>
            </w:pPr>
          </w:p>
        </w:tc>
        <w:tc>
          <w:tcPr>
            <w:tcW w:w="8427" w:type="dxa"/>
            <w:hideMark/>
          </w:tcPr>
          <w:p w14:paraId="3062F9EC"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Tables &amp; chairs</w:t>
            </w:r>
          </w:p>
        </w:tc>
      </w:tr>
      <w:tr w:rsidR="003249D3" w:rsidRPr="00B6499B" w14:paraId="11F649F5" w14:textId="77777777" w:rsidTr="003249D3">
        <w:trPr>
          <w:trHeight w:val="317"/>
        </w:trPr>
        <w:tc>
          <w:tcPr>
            <w:tcW w:w="2373" w:type="dxa"/>
          </w:tcPr>
          <w:p w14:paraId="7656435F" w14:textId="77777777" w:rsidR="003249D3" w:rsidRPr="00B6499B" w:rsidRDefault="003249D3" w:rsidP="00FB3B16">
            <w:pPr>
              <w:autoSpaceDE w:val="0"/>
              <w:autoSpaceDN w:val="0"/>
              <w:rPr>
                <w:rFonts w:cs="Arial"/>
                <w:b/>
              </w:rPr>
            </w:pPr>
          </w:p>
        </w:tc>
        <w:tc>
          <w:tcPr>
            <w:tcW w:w="8427" w:type="dxa"/>
            <w:hideMark/>
          </w:tcPr>
          <w:p w14:paraId="66637E6F"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Ground cover/tarps</w:t>
            </w:r>
          </w:p>
        </w:tc>
      </w:tr>
      <w:tr w:rsidR="003249D3" w:rsidRPr="00B6499B" w14:paraId="6B4BEB81" w14:textId="77777777" w:rsidTr="003249D3">
        <w:trPr>
          <w:trHeight w:val="317"/>
        </w:trPr>
        <w:tc>
          <w:tcPr>
            <w:tcW w:w="2373" w:type="dxa"/>
          </w:tcPr>
          <w:p w14:paraId="3080097B" w14:textId="77777777" w:rsidR="003249D3" w:rsidRPr="00B6499B" w:rsidRDefault="003249D3" w:rsidP="00FB3B16">
            <w:pPr>
              <w:autoSpaceDE w:val="0"/>
              <w:autoSpaceDN w:val="0"/>
              <w:rPr>
                <w:rFonts w:cs="Arial"/>
                <w:b/>
              </w:rPr>
            </w:pPr>
          </w:p>
        </w:tc>
        <w:tc>
          <w:tcPr>
            <w:tcW w:w="8427" w:type="dxa"/>
            <w:hideMark/>
          </w:tcPr>
          <w:p w14:paraId="3AF8867B" w14:textId="515B21E9"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Forms:  Notice of First Aid Care Provided</w:t>
            </w:r>
          </w:p>
        </w:tc>
      </w:tr>
      <w:tr w:rsidR="003249D3" w:rsidRPr="00B6499B" w14:paraId="5AE48E48" w14:textId="77777777" w:rsidTr="003249D3">
        <w:trPr>
          <w:trHeight w:val="317"/>
        </w:trPr>
        <w:tc>
          <w:tcPr>
            <w:tcW w:w="2373" w:type="dxa"/>
          </w:tcPr>
          <w:p w14:paraId="5A96B75C" w14:textId="77777777" w:rsidR="003249D3" w:rsidRPr="00B6499B" w:rsidRDefault="003249D3" w:rsidP="00FB3B16">
            <w:pPr>
              <w:autoSpaceDE w:val="0"/>
              <w:autoSpaceDN w:val="0"/>
              <w:rPr>
                <w:rFonts w:cs="Arial"/>
                <w:b/>
              </w:rPr>
            </w:pPr>
          </w:p>
        </w:tc>
        <w:tc>
          <w:tcPr>
            <w:tcW w:w="8427" w:type="dxa"/>
            <w:hideMark/>
          </w:tcPr>
          <w:p w14:paraId="63053C3B" w14:textId="1037834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Medical Treatment Log</w:t>
            </w:r>
          </w:p>
        </w:tc>
      </w:tr>
      <w:tr w:rsidR="003249D3" w:rsidRPr="00B6499B" w14:paraId="13DF7C00" w14:textId="77777777" w:rsidTr="003249D3">
        <w:trPr>
          <w:trHeight w:val="317"/>
        </w:trPr>
        <w:tc>
          <w:tcPr>
            <w:tcW w:w="2373" w:type="dxa"/>
            <w:hideMark/>
          </w:tcPr>
          <w:p w14:paraId="0D333ABF" w14:textId="77777777" w:rsidR="003249D3" w:rsidRPr="00B6499B" w:rsidRDefault="003249D3" w:rsidP="00FB3B16">
            <w:pPr>
              <w:autoSpaceDE w:val="0"/>
              <w:autoSpaceDN w:val="0"/>
              <w:rPr>
                <w:rFonts w:cs="Arial"/>
                <w:b/>
              </w:rPr>
            </w:pPr>
            <w:r w:rsidRPr="00B6499B">
              <w:rPr>
                <w:rFonts w:cs="Arial"/>
                <w:b/>
              </w:rPr>
              <w:t>Start Up Activities:</w:t>
            </w:r>
          </w:p>
        </w:tc>
        <w:tc>
          <w:tcPr>
            <w:tcW w:w="8427" w:type="dxa"/>
          </w:tcPr>
          <w:p w14:paraId="01617C05" w14:textId="77777777" w:rsidR="003249D3" w:rsidRPr="00B6499B" w:rsidRDefault="003249D3" w:rsidP="00FB3B16">
            <w:pPr>
              <w:autoSpaceDE w:val="0"/>
              <w:autoSpaceDN w:val="0"/>
              <w:ind w:left="360" w:hanging="360"/>
              <w:rPr>
                <w:rFonts w:cs="Arial"/>
              </w:rPr>
            </w:pPr>
          </w:p>
        </w:tc>
      </w:tr>
      <w:tr w:rsidR="003249D3" w:rsidRPr="00B6499B" w14:paraId="3469C368" w14:textId="77777777" w:rsidTr="003249D3">
        <w:trPr>
          <w:trHeight w:val="317"/>
        </w:trPr>
        <w:tc>
          <w:tcPr>
            <w:tcW w:w="2373" w:type="dxa"/>
          </w:tcPr>
          <w:p w14:paraId="7FA4B79B" w14:textId="77777777" w:rsidR="003249D3" w:rsidRPr="00B6499B" w:rsidRDefault="003249D3" w:rsidP="00FB3B16">
            <w:pPr>
              <w:autoSpaceDE w:val="0"/>
              <w:autoSpaceDN w:val="0"/>
              <w:rPr>
                <w:rFonts w:cs="Arial"/>
                <w:b/>
              </w:rPr>
            </w:pPr>
          </w:p>
        </w:tc>
        <w:tc>
          <w:tcPr>
            <w:tcW w:w="8427" w:type="dxa"/>
            <w:hideMark/>
          </w:tcPr>
          <w:p w14:paraId="6D24B612" w14:textId="4C5E616C"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The following standards are recommended for establishing First Aid &amp; Medical Teams: Sites with less than 500 students = 2 Buddy Teams; Sites with greater than 500 students = 3 Buddy Teams</w:t>
            </w:r>
          </w:p>
        </w:tc>
      </w:tr>
      <w:tr w:rsidR="003249D3" w:rsidRPr="00B6499B" w14:paraId="1F23651D" w14:textId="77777777" w:rsidTr="003249D3">
        <w:trPr>
          <w:trHeight w:val="317"/>
        </w:trPr>
        <w:tc>
          <w:tcPr>
            <w:tcW w:w="2373" w:type="dxa"/>
          </w:tcPr>
          <w:p w14:paraId="587A31CA" w14:textId="77777777" w:rsidR="003249D3" w:rsidRPr="00B6499B" w:rsidRDefault="003249D3" w:rsidP="00FB3B16">
            <w:pPr>
              <w:autoSpaceDE w:val="0"/>
              <w:autoSpaceDN w:val="0"/>
              <w:rPr>
                <w:rFonts w:cs="Arial"/>
                <w:b/>
              </w:rPr>
            </w:pPr>
          </w:p>
        </w:tc>
        <w:tc>
          <w:tcPr>
            <w:tcW w:w="8427" w:type="dxa"/>
            <w:hideMark/>
          </w:tcPr>
          <w:p w14:paraId="62D4F762" w14:textId="5BCC522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Establish scope of disaster with the Site Incident Commander and determine probability of outside emergency medical support and transport needs</w:t>
            </w:r>
          </w:p>
        </w:tc>
      </w:tr>
      <w:tr w:rsidR="003249D3" w:rsidRPr="00B6499B" w14:paraId="52717236" w14:textId="77777777" w:rsidTr="003249D3">
        <w:trPr>
          <w:trHeight w:val="317"/>
        </w:trPr>
        <w:tc>
          <w:tcPr>
            <w:tcW w:w="2373" w:type="dxa"/>
          </w:tcPr>
          <w:p w14:paraId="2BEABC57" w14:textId="77777777" w:rsidR="003249D3" w:rsidRPr="00B6499B" w:rsidRDefault="003249D3" w:rsidP="00FB3B16">
            <w:pPr>
              <w:autoSpaceDE w:val="0"/>
              <w:autoSpaceDN w:val="0"/>
              <w:rPr>
                <w:rFonts w:cs="Arial"/>
                <w:b/>
              </w:rPr>
            </w:pPr>
          </w:p>
        </w:tc>
        <w:tc>
          <w:tcPr>
            <w:tcW w:w="8427" w:type="dxa"/>
            <w:hideMark/>
          </w:tcPr>
          <w:p w14:paraId="67480EEC" w14:textId="4877E3C1"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Request assistance from the District Crisis Response Team for psychological staff and student needs</w:t>
            </w:r>
          </w:p>
        </w:tc>
      </w:tr>
      <w:tr w:rsidR="003249D3" w:rsidRPr="00B6499B" w14:paraId="17ECCAA0" w14:textId="77777777" w:rsidTr="003249D3">
        <w:trPr>
          <w:trHeight w:val="317"/>
        </w:trPr>
        <w:tc>
          <w:tcPr>
            <w:tcW w:w="2373" w:type="dxa"/>
          </w:tcPr>
          <w:p w14:paraId="653772D5" w14:textId="77777777" w:rsidR="003249D3" w:rsidRPr="00B6499B" w:rsidRDefault="003249D3" w:rsidP="00FB3B16">
            <w:pPr>
              <w:autoSpaceDE w:val="0"/>
              <w:autoSpaceDN w:val="0"/>
              <w:rPr>
                <w:rFonts w:cs="Arial"/>
                <w:b/>
              </w:rPr>
            </w:pPr>
          </w:p>
        </w:tc>
        <w:tc>
          <w:tcPr>
            <w:tcW w:w="8427" w:type="dxa"/>
            <w:hideMark/>
          </w:tcPr>
          <w:p w14:paraId="1B3D40D4" w14:textId="3A693130"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Activate Buddy Team, as necessary</w:t>
            </w:r>
          </w:p>
        </w:tc>
      </w:tr>
      <w:tr w:rsidR="003249D3" w:rsidRPr="00B6499B" w14:paraId="53ED1734" w14:textId="77777777" w:rsidTr="003249D3">
        <w:trPr>
          <w:trHeight w:val="317"/>
        </w:trPr>
        <w:tc>
          <w:tcPr>
            <w:tcW w:w="2373" w:type="dxa"/>
          </w:tcPr>
          <w:p w14:paraId="72262C25" w14:textId="77777777" w:rsidR="003249D3" w:rsidRPr="00B6499B" w:rsidRDefault="003249D3" w:rsidP="00FB3B16">
            <w:pPr>
              <w:autoSpaceDE w:val="0"/>
              <w:autoSpaceDN w:val="0"/>
              <w:rPr>
                <w:rFonts w:cs="Arial"/>
                <w:b/>
              </w:rPr>
            </w:pPr>
          </w:p>
        </w:tc>
        <w:tc>
          <w:tcPr>
            <w:tcW w:w="8427" w:type="dxa"/>
            <w:hideMark/>
          </w:tcPr>
          <w:p w14:paraId="3D788758" w14:textId="7090E29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Set up first aid area in a safe place, away from students and parents, with access to emergency vehicles.  Obtain equipment/supplies from the container</w:t>
            </w:r>
          </w:p>
        </w:tc>
      </w:tr>
      <w:tr w:rsidR="003249D3" w:rsidRPr="00B6499B" w14:paraId="76376221" w14:textId="77777777" w:rsidTr="003249D3">
        <w:trPr>
          <w:trHeight w:val="317"/>
        </w:trPr>
        <w:tc>
          <w:tcPr>
            <w:tcW w:w="2373" w:type="dxa"/>
          </w:tcPr>
          <w:p w14:paraId="49A016BB" w14:textId="77777777" w:rsidR="003249D3" w:rsidRPr="00B6499B" w:rsidRDefault="003249D3" w:rsidP="00FB3B16">
            <w:pPr>
              <w:autoSpaceDE w:val="0"/>
              <w:autoSpaceDN w:val="0"/>
              <w:rPr>
                <w:rFonts w:cs="Arial"/>
                <w:b/>
              </w:rPr>
            </w:pPr>
          </w:p>
        </w:tc>
        <w:tc>
          <w:tcPr>
            <w:tcW w:w="8427" w:type="dxa"/>
            <w:hideMark/>
          </w:tcPr>
          <w:p w14:paraId="1D94F2E8" w14:textId="01529B9F"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Assess available inventory of supplies and equipment</w:t>
            </w:r>
          </w:p>
        </w:tc>
      </w:tr>
      <w:tr w:rsidR="003249D3" w:rsidRPr="00B6499B" w14:paraId="25082547" w14:textId="77777777" w:rsidTr="003249D3">
        <w:trPr>
          <w:trHeight w:val="317"/>
        </w:trPr>
        <w:tc>
          <w:tcPr>
            <w:tcW w:w="2373" w:type="dxa"/>
          </w:tcPr>
          <w:p w14:paraId="45BC8080" w14:textId="77777777" w:rsidR="003249D3" w:rsidRPr="00B6499B" w:rsidRDefault="003249D3" w:rsidP="00FB3B16">
            <w:pPr>
              <w:autoSpaceDE w:val="0"/>
              <w:autoSpaceDN w:val="0"/>
              <w:rPr>
                <w:rFonts w:cs="Arial"/>
                <w:b/>
              </w:rPr>
            </w:pPr>
          </w:p>
        </w:tc>
        <w:tc>
          <w:tcPr>
            <w:tcW w:w="8427" w:type="dxa"/>
            <w:hideMark/>
          </w:tcPr>
          <w:p w14:paraId="6B9A99B8" w14:textId="5928DC8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Review safety procedures and assignments with personnel</w:t>
            </w:r>
          </w:p>
        </w:tc>
      </w:tr>
      <w:tr w:rsidR="003249D3" w:rsidRPr="00B6499B" w14:paraId="6308A01D" w14:textId="77777777" w:rsidTr="003249D3">
        <w:trPr>
          <w:trHeight w:val="317"/>
        </w:trPr>
        <w:tc>
          <w:tcPr>
            <w:tcW w:w="2373" w:type="dxa"/>
          </w:tcPr>
          <w:p w14:paraId="448ACAF7" w14:textId="77777777" w:rsidR="003249D3" w:rsidRPr="00B6499B" w:rsidRDefault="003249D3" w:rsidP="00FB3B16">
            <w:pPr>
              <w:autoSpaceDE w:val="0"/>
              <w:autoSpaceDN w:val="0"/>
              <w:rPr>
                <w:rFonts w:cs="Arial"/>
                <w:b/>
              </w:rPr>
            </w:pPr>
          </w:p>
        </w:tc>
        <w:tc>
          <w:tcPr>
            <w:tcW w:w="8427" w:type="dxa"/>
            <w:hideMark/>
          </w:tcPr>
          <w:p w14:paraId="1B994C16" w14:textId="34AD960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Establish point of entry (“triage”) into treatment area</w:t>
            </w:r>
          </w:p>
        </w:tc>
      </w:tr>
      <w:tr w:rsidR="003249D3" w:rsidRPr="00B6499B" w14:paraId="0F317185" w14:textId="77777777" w:rsidTr="003249D3">
        <w:trPr>
          <w:trHeight w:val="317"/>
        </w:trPr>
        <w:tc>
          <w:tcPr>
            <w:tcW w:w="2373" w:type="dxa"/>
          </w:tcPr>
          <w:p w14:paraId="5CF3543F" w14:textId="77777777" w:rsidR="003249D3" w:rsidRPr="00B6499B" w:rsidRDefault="003249D3" w:rsidP="00FB3B16">
            <w:pPr>
              <w:autoSpaceDE w:val="0"/>
              <w:autoSpaceDN w:val="0"/>
              <w:rPr>
                <w:rFonts w:cs="Arial"/>
                <w:b/>
              </w:rPr>
            </w:pPr>
          </w:p>
        </w:tc>
        <w:tc>
          <w:tcPr>
            <w:tcW w:w="8427" w:type="dxa"/>
            <w:hideMark/>
          </w:tcPr>
          <w:p w14:paraId="7DF3DB4F" w14:textId="0262300B"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Establish “immediate” and “delayed” treatment areas</w:t>
            </w:r>
          </w:p>
        </w:tc>
      </w:tr>
      <w:tr w:rsidR="003249D3" w:rsidRPr="00B6499B" w14:paraId="66E71478" w14:textId="77777777" w:rsidTr="003249D3">
        <w:trPr>
          <w:trHeight w:val="317"/>
        </w:trPr>
        <w:tc>
          <w:tcPr>
            <w:tcW w:w="2373" w:type="dxa"/>
          </w:tcPr>
          <w:p w14:paraId="76DCACB1" w14:textId="77777777" w:rsidR="003249D3" w:rsidRPr="00B6499B" w:rsidRDefault="003249D3" w:rsidP="00FB3B16">
            <w:pPr>
              <w:autoSpaceDE w:val="0"/>
              <w:autoSpaceDN w:val="0"/>
              <w:rPr>
                <w:rFonts w:cs="Arial"/>
                <w:b/>
              </w:rPr>
            </w:pPr>
          </w:p>
        </w:tc>
        <w:tc>
          <w:tcPr>
            <w:tcW w:w="8427" w:type="dxa"/>
            <w:hideMark/>
          </w:tcPr>
          <w:p w14:paraId="0AD9F70B" w14:textId="0BD9B5C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Set up a separate Psychological First Aid area with staff trained in CISM from the District Crisis Response Team</w:t>
            </w:r>
          </w:p>
        </w:tc>
      </w:tr>
      <w:tr w:rsidR="003249D3" w:rsidRPr="00B6499B" w14:paraId="6C6A29F6" w14:textId="77777777" w:rsidTr="003249D3">
        <w:trPr>
          <w:trHeight w:val="317"/>
        </w:trPr>
        <w:tc>
          <w:tcPr>
            <w:tcW w:w="2373" w:type="dxa"/>
            <w:hideMark/>
          </w:tcPr>
          <w:p w14:paraId="4A0937A1"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5EA7F4E0" w14:textId="77777777" w:rsidR="003249D3" w:rsidRPr="00B6499B" w:rsidRDefault="003249D3" w:rsidP="00FB3B16">
            <w:pPr>
              <w:keepNext/>
              <w:autoSpaceDE w:val="0"/>
              <w:autoSpaceDN w:val="0"/>
              <w:rPr>
                <w:rFonts w:cs="Arial"/>
              </w:rPr>
            </w:pPr>
          </w:p>
        </w:tc>
      </w:tr>
      <w:tr w:rsidR="003249D3" w:rsidRPr="00B6499B" w14:paraId="07E637F0" w14:textId="77777777" w:rsidTr="003249D3">
        <w:trPr>
          <w:trHeight w:val="317"/>
        </w:trPr>
        <w:tc>
          <w:tcPr>
            <w:tcW w:w="2373" w:type="dxa"/>
          </w:tcPr>
          <w:p w14:paraId="3FD8B47C" w14:textId="77777777" w:rsidR="003249D3" w:rsidRPr="00B6499B" w:rsidRDefault="003249D3" w:rsidP="00FB3B16">
            <w:pPr>
              <w:keepNext/>
              <w:autoSpaceDE w:val="0"/>
              <w:autoSpaceDN w:val="0"/>
              <w:rPr>
                <w:rFonts w:cs="Arial"/>
                <w:b/>
              </w:rPr>
            </w:pPr>
          </w:p>
        </w:tc>
        <w:tc>
          <w:tcPr>
            <w:tcW w:w="8427" w:type="dxa"/>
            <w:hideMark/>
          </w:tcPr>
          <w:p w14:paraId="7790C519"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Oversee care, treatment, and assessment of patients</w:t>
            </w:r>
          </w:p>
        </w:tc>
      </w:tr>
      <w:tr w:rsidR="003249D3" w:rsidRPr="00B6499B" w14:paraId="5FB06EC7" w14:textId="77777777" w:rsidTr="003249D3">
        <w:trPr>
          <w:trHeight w:val="317"/>
        </w:trPr>
        <w:tc>
          <w:tcPr>
            <w:tcW w:w="2373" w:type="dxa"/>
          </w:tcPr>
          <w:p w14:paraId="25FC9C60" w14:textId="77777777" w:rsidR="003249D3" w:rsidRPr="00B6499B" w:rsidRDefault="003249D3" w:rsidP="00FB3B16">
            <w:pPr>
              <w:keepNext/>
              <w:autoSpaceDE w:val="0"/>
              <w:autoSpaceDN w:val="0"/>
              <w:rPr>
                <w:rFonts w:cs="Arial"/>
                <w:b/>
              </w:rPr>
            </w:pPr>
          </w:p>
        </w:tc>
        <w:tc>
          <w:tcPr>
            <w:tcW w:w="8427" w:type="dxa"/>
            <w:hideMark/>
          </w:tcPr>
          <w:p w14:paraId="6707CC77"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Ensure caregiver and rescuer safety</w:t>
            </w:r>
          </w:p>
          <w:p w14:paraId="313BD6E9" w14:textId="3A1EFAA5"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Non-latex gloves for protection from body fluids; replace with new gloves for each new patient</w:t>
            </w:r>
          </w:p>
        </w:tc>
      </w:tr>
      <w:tr w:rsidR="003249D3" w:rsidRPr="00B6499B" w14:paraId="135E42B3" w14:textId="77777777" w:rsidTr="003249D3">
        <w:trPr>
          <w:trHeight w:val="317"/>
        </w:trPr>
        <w:tc>
          <w:tcPr>
            <w:tcW w:w="2373" w:type="dxa"/>
          </w:tcPr>
          <w:p w14:paraId="0E96A2BC" w14:textId="77777777" w:rsidR="003249D3" w:rsidRPr="00B6499B" w:rsidRDefault="003249D3" w:rsidP="00FB3B16">
            <w:pPr>
              <w:keepNext/>
              <w:autoSpaceDE w:val="0"/>
              <w:autoSpaceDN w:val="0"/>
              <w:rPr>
                <w:rFonts w:cs="Arial"/>
                <w:b/>
              </w:rPr>
            </w:pPr>
          </w:p>
        </w:tc>
        <w:tc>
          <w:tcPr>
            <w:tcW w:w="8427" w:type="dxa"/>
            <w:hideMark/>
          </w:tcPr>
          <w:p w14:paraId="43EDC2FD" w14:textId="3CB36CB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Make sure that accurate records are kep</w:t>
            </w:r>
            <w:r w:rsidR="00E24325">
              <w:rPr>
                <w:rFonts w:cs="Arial"/>
              </w:rPr>
              <w:t>t</w:t>
            </w:r>
          </w:p>
        </w:tc>
      </w:tr>
      <w:tr w:rsidR="003249D3" w:rsidRPr="00B6499B" w14:paraId="162F1DBC" w14:textId="77777777" w:rsidTr="003249D3">
        <w:trPr>
          <w:trHeight w:val="317"/>
        </w:trPr>
        <w:tc>
          <w:tcPr>
            <w:tcW w:w="2373" w:type="dxa"/>
          </w:tcPr>
          <w:p w14:paraId="223177E3" w14:textId="77777777" w:rsidR="003249D3" w:rsidRPr="00B6499B" w:rsidRDefault="003249D3" w:rsidP="00FB3B16">
            <w:pPr>
              <w:autoSpaceDE w:val="0"/>
              <w:autoSpaceDN w:val="0"/>
              <w:rPr>
                <w:rFonts w:cs="Arial"/>
                <w:b/>
              </w:rPr>
            </w:pPr>
          </w:p>
        </w:tc>
        <w:tc>
          <w:tcPr>
            <w:tcW w:w="8427" w:type="dxa"/>
            <w:hideMark/>
          </w:tcPr>
          <w:p w14:paraId="5ED11568" w14:textId="123B52B0"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Provide personnel response for injuries in remote locations or request Logistics for staffing assistance</w:t>
            </w:r>
          </w:p>
        </w:tc>
      </w:tr>
      <w:tr w:rsidR="003249D3" w:rsidRPr="00B6499B" w14:paraId="724C9A30" w14:textId="77777777" w:rsidTr="003249D3">
        <w:trPr>
          <w:trHeight w:val="317"/>
        </w:trPr>
        <w:tc>
          <w:tcPr>
            <w:tcW w:w="2373" w:type="dxa"/>
          </w:tcPr>
          <w:p w14:paraId="28947ECE" w14:textId="77777777" w:rsidR="003249D3" w:rsidRPr="00B6499B" w:rsidRDefault="003249D3" w:rsidP="00FB3B16">
            <w:pPr>
              <w:autoSpaceDE w:val="0"/>
              <w:autoSpaceDN w:val="0"/>
              <w:rPr>
                <w:rFonts w:cs="Arial"/>
                <w:b/>
              </w:rPr>
            </w:pPr>
          </w:p>
        </w:tc>
        <w:tc>
          <w:tcPr>
            <w:tcW w:w="8427" w:type="dxa"/>
            <w:hideMark/>
          </w:tcPr>
          <w:p w14:paraId="63D15F94" w14:textId="08DFD626"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If needed, request additional personnel from Logistics</w:t>
            </w:r>
          </w:p>
        </w:tc>
      </w:tr>
      <w:tr w:rsidR="003249D3" w:rsidRPr="00B6499B" w14:paraId="0DBCF29F" w14:textId="77777777" w:rsidTr="003249D3">
        <w:trPr>
          <w:trHeight w:val="317"/>
        </w:trPr>
        <w:tc>
          <w:tcPr>
            <w:tcW w:w="2373" w:type="dxa"/>
          </w:tcPr>
          <w:p w14:paraId="7FC41314" w14:textId="77777777" w:rsidR="003249D3" w:rsidRPr="00B6499B" w:rsidRDefault="003249D3" w:rsidP="00FB3B16">
            <w:pPr>
              <w:autoSpaceDE w:val="0"/>
              <w:autoSpaceDN w:val="0"/>
              <w:rPr>
                <w:rFonts w:cs="Arial"/>
                <w:b/>
              </w:rPr>
            </w:pPr>
          </w:p>
        </w:tc>
        <w:tc>
          <w:tcPr>
            <w:tcW w:w="8427" w:type="dxa"/>
            <w:hideMark/>
          </w:tcPr>
          <w:p w14:paraId="201CD8FC" w14:textId="0E2729BA"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Brief newly assigned personnel</w:t>
            </w:r>
          </w:p>
        </w:tc>
      </w:tr>
      <w:tr w:rsidR="003249D3" w:rsidRPr="00B6499B" w14:paraId="3E8845FD" w14:textId="77777777" w:rsidTr="003249D3">
        <w:trPr>
          <w:trHeight w:val="317"/>
        </w:trPr>
        <w:tc>
          <w:tcPr>
            <w:tcW w:w="2373" w:type="dxa"/>
          </w:tcPr>
          <w:p w14:paraId="24B484A5" w14:textId="77777777" w:rsidR="003249D3" w:rsidRPr="00B6499B" w:rsidRDefault="003249D3" w:rsidP="00FB3B16">
            <w:pPr>
              <w:autoSpaceDE w:val="0"/>
              <w:autoSpaceDN w:val="0"/>
              <w:rPr>
                <w:rFonts w:cs="Arial"/>
                <w:b/>
              </w:rPr>
            </w:pPr>
          </w:p>
        </w:tc>
        <w:tc>
          <w:tcPr>
            <w:tcW w:w="8427" w:type="dxa"/>
            <w:hideMark/>
          </w:tcPr>
          <w:p w14:paraId="3C518156"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Report deaths immediately to Operations Section Chief. </w:t>
            </w:r>
          </w:p>
          <w:p w14:paraId="1DDBA074" w14:textId="1DFAFB01" w:rsidR="003249D3" w:rsidRPr="00B6499B" w:rsidRDefault="003249D3" w:rsidP="00FB3B16">
            <w:pPr>
              <w:autoSpaceDE w:val="0"/>
              <w:autoSpaceDN w:val="0"/>
              <w:ind w:left="720" w:hanging="360"/>
              <w:rPr>
                <w:rFonts w:cs="Arial"/>
              </w:rPr>
            </w:pPr>
            <w:r w:rsidRPr="00B6499B">
              <w:rPr>
                <w:rFonts w:cs="Arial"/>
                <w:b/>
              </w:rPr>
              <w:t>After pronouncement or determination of death:</w:t>
            </w:r>
          </w:p>
          <w:p w14:paraId="0DA73E50" w14:textId="407C1D72" w:rsidR="003249D3" w:rsidRPr="00B6499B" w:rsidRDefault="003249D3" w:rsidP="00FB3B16">
            <w:pPr>
              <w:autoSpaceDE w:val="0"/>
              <w:autoSpaceDN w:val="0"/>
              <w:ind w:left="720" w:hanging="360"/>
              <w:rPr>
                <w:rFonts w:cs="Arial"/>
              </w:rPr>
            </w:pPr>
            <w:r w:rsidRPr="00B6499B">
              <w:rPr>
                <w:rFonts w:cs="Arial"/>
              </w:rPr>
              <w:t>•</w:t>
            </w:r>
            <w:r w:rsidRPr="00B6499B">
              <w:rPr>
                <w:rFonts w:cs="Arial"/>
              </w:rPr>
              <w:tab/>
            </w:r>
            <w:r w:rsidRPr="00B6499B">
              <w:rPr>
                <w:rFonts w:cs="Arial"/>
                <w:b/>
              </w:rPr>
              <w:t>Do not</w:t>
            </w:r>
            <w:r w:rsidRPr="00B6499B">
              <w:rPr>
                <w:rFonts w:cs="Arial"/>
              </w:rPr>
              <w:t xml:space="preserve"> move the body until directed by Site Incident Commander</w:t>
            </w:r>
          </w:p>
          <w:p w14:paraId="640E3111" w14:textId="74826E36" w:rsidR="003249D3" w:rsidRPr="00B6499B" w:rsidRDefault="003249D3" w:rsidP="00FB3B16">
            <w:pPr>
              <w:autoSpaceDE w:val="0"/>
              <w:autoSpaceDN w:val="0"/>
              <w:ind w:left="720" w:hanging="360"/>
              <w:rPr>
                <w:rFonts w:cs="Arial"/>
              </w:rPr>
            </w:pPr>
            <w:r w:rsidRPr="00B6499B">
              <w:rPr>
                <w:rFonts w:cs="Arial"/>
              </w:rPr>
              <w:t>•</w:t>
            </w:r>
            <w:r w:rsidRPr="00B6499B">
              <w:rPr>
                <w:rFonts w:cs="Arial"/>
              </w:rPr>
              <w:tab/>
            </w:r>
            <w:r w:rsidRPr="00B6499B">
              <w:rPr>
                <w:rFonts w:cs="Arial"/>
                <w:b/>
              </w:rPr>
              <w:t>Do not</w:t>
            </w:r>
            <w:r w:rsidRPr="00B6499B">
              <w:rPr>
                <w:rFonts w:cs="Arial"/>
              </w:rPr>
              <w:t xml:space="preserve"> remove any personal effects from the body.  Personal effects must remain with the body </w:t>
            </w:r>
            <w:r w:rsidRPr="00B6499B">
              <w:rPr>
                <w:rFonts w:cs="Arial"/>
                <w:b/>
              </w:rPr>
              <w:t>at all times</w:t>
            </w:r>
          </w:p>
          <w:p w14:paraId="0F7D4740" w14:textId="4ACAF89D" w:rsidR="003249D3" w:rsidRPr="00B6499B" w:rsidRDefault="003249D3" w:rsidP="00FB3B16">
            <w:pPr>
              <w:autoSpaceDE w:val="0"/>
              <w:autoSpaceDN w:val="0"/>
              <w:ind w:left="720" w:hanging="360"/>
              <w:rPr>
                <w:rFonts w:cs="Arial"/>
              </w:rPr>
            </w:pPr>
            <w:r w:rsidRPr="00B6499B">
              <w:rPr>
                <w:rFonts w:cs="Arial"/>
              </w:rPr>
              <w:t>•</w:t>
            </w:r>
            <w:r w:rsidRPr="00B6499B">
              <w:rPr>
                <w:rFonts w:cs="Arial"/>
              </w:rPr>
              <w:tab/>
              <w:t xml:space="preserve">As soon as possible, </w:t>
            </w:r>
            <w:r w:rsidRPr="00B6499B">
              <w:rPr>
                <w:rFonts w:cs="Arial"/>
                <w:b/>
              </w:rPr>
              <w:t>notify Operations Section Chief</w:t>
            </w:r>
            <w:r w:rsidRPr="00B6499B">
              <w:rPr>
                <w:rFonts w:cs="Arial"/>
              </w:rPr>
              <w:t>, who will notify the Site Incident Commander, who will attempt to notify law enforcement authorities of the location and, if known, the identity of the body. The law enforcement authorities will notify the Coroner</w:t>
            </w:r>
          </w:p>
          <w:p w14:paraId="54230F35" w14:textId="67B0878F" w:rsidR="003249D3" w:rsidRPr="00B6499B" w:rsidRDefault="003249D3" w:rsidP="00FB3B16">
            <w:pPr>
              <w:autoSpaceDE w:val="0"/>
              <w:autoSpaceDN w:val="0"/>
              <w:ind w:left="720" w:hanging="360"/>
              <w:rPr>
                <w:rFonts w:cs="Arial"/>
              </w:rPr>
            </w:pPr>
            <w:r w:rsidRPr="00B6499B">
              <w:rPr>
                <w:rFonts w:cs="Arial"/>
              </w:rPr>
              <w:t>•</w:t>
            </w:r>
            <w:r w:rsidRPr="00B6499B">
              <w:rPr>
                <w:rFonts w:cs="Arial"/>
              </w:rPr>
              <w:tab/>
              <w:t>Keep accurate records and make available to law enforcement and/or the Coroner when requested</w:t>
            </w:r>
          </w:p>
          <w:p w14:paraId="600B3D7E" w14:textId="77777777" w:rsidR="003249D3" w:rsidRPr="00B6499B" w:rsidRDefault="003249D3" w:rsidP="00FB3B16">
            <w:pPr>
              <w:autoSpaceDE w:val="0"/>
              <w:autoSpaceDN w:val="0"/>
              <w:ind w:left="720" w:hanging="360"/>
              <w:rPr>
                <w:rFonts w:cs="Arial"/>
              </w:rPr>
            </w:pPr>
            <w:r w:rsidRPr="00B6499B">
              <w:rPr>
                <w:rFonts w:cs="Arial"/>
              </w:rPr>
              <w:t>•</w:t>
            </w:r>
            <w:r w:rsidRPr="00B6499B">
              <w:rPr>
                <w:rFonts w:cs="Arial"/>
              </w:rPr>
              <w:tab/>
              <w:t>Write the following information on two tags:</w:t>
            </w:r>
          </w:p>
          <w:p w14:paraId="2A42F16D" w14:textId="7A4D61B2"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Date and time found</w:t>
            </w:r>
          </w:p>
          <w:p w14:paraId="6534B697" w14:textId="05A9E753"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Exact location where found</w:t>
            </w:r>
          </w:p>
          <w:p w14:paraId="324DB073" w14:textId="621BFFCA"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Name of decedent, if known</w:t>
            </w:r>
          </w:p>
          <w:p w14:paraId="6976ED56" w14:textId="6730E1C4"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If identified—how, when, by whom</w:t>
            </w:r>
          </w:p>
          <w:p w14:paraId="127BF9FA" w14:textId="5951FFEE"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Name of person filling out tag</w:t>
            </w:r>
          </w:p>
          <w:p w14:paraId="3931975B" w14:textId="39D44499"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Attach one tag to body</w:t>
            </w:r>
          </w:p>
        </w:tc>
      </w:tr>
      <w:tr w:rsidR="003249D3" w:rsidRPr="00B6499B" w14:paraId="39D5C2A2" w14:textId="77777777" w:rsidTr="003249D3">
        <w:trPr>
          <w:trHeight w:val="317"/>
        </w:trPr>
        <w:tc>
          <w:tcPr>
            <w:tcW w:w="2373" w:type="dxa"/>
          </w:tcPr>
          <w:p w14:paraId="0CF1E324" w14:textId="77777777" w:rsidR="003249D3" w:rsidRPr="00B6499B" w:rsidRDefault="003249D3" w:rsidP="00FB3B16">
            <w:pPr>
              <w:autoSpaceDE w:val="0"/>
              <w:autoSpaceDN w:val="0"/>
              <w:rPr>
                <w:rFonts w:cs="Arial"/>
                <w:b/>
              </w:rPr>
            </w:pPr>
          </w:p>
        </w:tc>
        <w:tc>
          <w:tcPr>
            <w:tcW w:w="8427" w:type="dxa"/>
            <w:hideMark/>
          </w:tcPr>
          <w:p w14:paraId="36A38298" w14:textId="1F58741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the Coroner’s Office will not be able to pick up the body soon, place body in plastic bag(s) and tape securely to prevent unwrapping.  Securely attach the second tag to the outside of the bag.  Place any additional personal belongings found in a separate container and label as above.  Do not attach to the body - store separately near the body</w:t>
            </w:r>
          </w:p>
        </w:tc>
      </w:tr>
      <w:tr w:rsidR="003249D3" w:rsidRPr="00B6499B" w14:paraId="18AD18CB" w14:textId="77777777" w:rsidTr="003249D3">
        <w:trPr>
          <w:trHeight w:val="317"/>
        </w:trPr>
        <w:tc>
          <w:tcPr>
            <w:tcW w:w="2373" w:type="dxa"/>
          </w:tcPr>
          <w:p w14:paraId="58988A48" w14:textId="77777777" w:rsidR="003249D3" w:rsidRPr="00B6499B" w:rsidRDefault="003249D3" w:rsidP="00FB3B16">
            <w:pPr>
              <w:autoSpaceDE w:val="0"/>
              <w:autoSpaceDN w:val="0"/>
              <w:rPr>
                <w:rFonts w:cs="Arial"/>
                <w:b/>
              </w:rPr>
            </w:pPr>
          </w:p>
        </w:tc>
        <w:tc>
          <w:tcPr>
            <w:tcW w:w="8427" w:type="dxa"/>
            <w:hideMark/>
          </w:tcPr>
          <w:p w14:paraId="6EFDC64B" w14:textId="1F69FC9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Keep Operations Section Chief informed of overall status</w:t>
            </w:r>
          </w:p>
        </w:tc>
      </w:tr>
      <w:tr w:rsidR="003249D3" w:rsidRPr="00B6499B" w14:paraId="769CBE23" w14:textId="77777777" w:rsidTr="003249D3">
        <w:trPr>
          <w:trHeight w:val="317"/>
        </w:trPr>
        <w:tc>
          <w:tcPr>
            <w:tcW w:w="2373" w:type="dxa"/>
          </w:tcPr>
          <w:p w14:paraId="439CECCD" w14:textId="77777777" w:rsidR="003249D3" w:rsidRPr="00B6499B" w:rsidRDefault="003249D3" w:rsidP="00FB3B16">
            <w:pPr>
              <w:autoSpaceDE w:val="0"/>
              <w:autoSpaceDN w:val="0"/>
              <w:rPr>
                <w:rFonts w:cs="Arial"/>
                <w:b/>
              </w:rPr>
            </w:pPr>
          </w:p>
        </w:tc>
        <w:tc>
          <w:tcPr>
            <w:tcW w:w="8427" w:type="dxa"/>
            <w:hideMark/>
          </w:tcPr>
          <w:p w14:paraId="76355221"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Stay alert for communicable diseases and isolate appropriately</w:t>
            </w:r>
          </w:p>
        </w:tc>
      </w:tr>
      <w:tr w:rsidR="003249D3" w:rsidRPr="00B6499B" w14:paraId="46AF9FAA" w14:textId="77777777" w:rsidTr="003249D3">
        <w:trPr>
          <w:trHeight w:val="317"/>
        </w:trPr>
        <w:tc>
          <w:tcPr>
            <w:tcW w:w="2373" w:type="dxa"/>
            <w:hideMark/>
          </w:tcPr>
          <w:p w14:paraId="7637322F" w14:textId="77777777" w:rsidR="003249D3" w:rsidRPr="00B6499B" w:rsidRDefault="003249D3" w:rsidP="00FB3B16">
            <w:pPr>
              <w:autoSpaceDE w:val="0"/>
              <w:autoSpaceDN w:val="0"/>
              <w:rPr>
                <w:rFonts w:cs="Arial"/>
                <w:b/>
              </w:rPr>
            </w:pPr>
            <w:r w:rsidRPr="00B6499B">
              <w:rPr>
                <w:rFonts w:cs="Arial"/>
                <w:b/>
              </w:rPr>
              <w:t>After:</w:t>
            </w:r>
          </w:p>
        </w:tc>
        <w:tc>
          <w:tcPr>
            <w:tcW w:w="8427" w:type="dxa"/>
            <w:hideMark/>
          </w:tcPr>
          <w:p w14:paraId="3E8D1D73"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3DED2786" w14:textId="77777777" w:rsidTr="003249D3">
        <w:trPr>
          <w:trHeight w:val="317"/>
        </w:trPr>
        <w:tc>
          <w:tcPr>
            <w:tcW w:w="2373" w:type="dxa"/>
          </w:tcPr>
          <w:p w14:paraId="5A8D2342" w14:textId="77777777" w:rsidR="003249D3" w:rsidRPr="00B6499B" w:rsidRDefault="003249D3" w:rsidP="00FB3B16">
            <w:pPr>
              <w:autoSpaceDE w:val="0"/>
              <w:autoSpaceDN w:val="0"/>
              <w:rPr>
                <w:rFonts w:cs="Arial"/>
                <w:b/>
              </w:rPr>
            </w:pPr>
          </w:p>
        </w:tc>
        <w:tc>
          <w:tcPr>
            <w:tcW w:w="8427" w:type="dxa"/>
            <w:hideMark/>
          </w:tcPr>
          <w:p w14:paraId="738E8765" w14:textId="400BA763"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Conduct a Critical Incident Stress Debriefing for staff</w:t>
            </w:r>
          </w:p>
        </w:tc>
      </w:tr>
    </w:tbl>
    <w:p w14:paraId="4E122701" w14:textId="77777777" w:rsidR="003249D3" w:rsidRPr="00B6499B" w:rsidRDefault="003249D3" w:rsidP="003249D3">
      <w:pPr>
        <w:rPr>
          <w:rFonts w:cs="Arial"/>
        </w:rPr>
      </w:pPr>
    </w:p>
    <w:p w14:paraId="296F3DB6" w14:textId="77777777" w:rsidR="003249D3" w:rsidRPr="00B6499B" w:rsidRDefault="003249D3" w:rsidP="003249D3">
      <w:pPr>
        <w:rPr>
          <w:rFonts w:cs="Arial"/>
        </w:rPr>
        <w:sectPr w:rsidR="003249D3" w:rsidRPr="00B6499B">
          <w:footerReference w:type="default" r:id="rId82"/>
          <w:pgSz w:w="12240" w:h="15840"/>
          <w:pgMar w:top="720" w:right="720" w:bottom="720" w:left="720" w:header="720" w:footer="720" w:gutter="0"/>
          <w:cols w:space="720"/>
          <w:docGrid w:linePitch="360"/>
        </w:sectPr>
      </w:pPr>
    </w:p>
    <w:p w14:paraId="2B9F3B9F" w14:textId="77777777" w:rsidR="003249D3" w:rsidRPr="00B6499B" w:rsidRDefault="003249D3" w:rsidP="003249D3">
      <w:pPr>
        <w:rPr>
          <w:rFonts w:cs="Arial"/>
          <w:b/>
          <w:color w:val="365F91"/>
          <w:sz w:val="28"/>
          <w:szCs w:val="28"/>
        </w:rPr>
      </w:pPr>
    </w:p>
    <w:p w14:paraId="16BF07B3"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399715B3" w14:textId="77777777" w:rsidR="003249D3" w:rsidRPr="00B6499B" w:rsidRDefault="003249D3" w:rsidP="003249D3">
      <w:pPr>
        <w:pStyle w:val="Title"/>
      </w:pPr>
      <w:r w:rsidRPr="00B6499B">
        <w:t>First Aid &amp; Medical Team</w:t>
      </w: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8"/>
        <w:gridCol w:w="8422"/>
      </w:tblGrid>
      <w:tr w:rsidR="003249D3" w:rsidRPr="00B6499B" w14:paraId="0216A79C" w14:textId="77777777" w:rsidTr="003249D3">
        <w:trPr>
          <w:trHeight w:val="317"/>
        </w:trPr>
        <w:tc>
          <w:tcPr>
            <w:tcW w:w="2378" w:type="dxa"/>
            <w:hideMark/>
          </w:tcPr>
          <w:p w14:paraId="710C8198" w14:textId="77777777" w:rsidR="003249D3" w:rsidRPr="00B6499B" w:rsidRDefault="003249D3" w:rsidP="00FB3B16">
            <w:pPr>
              <w:autoSpaceDE w:val="0"/>
              <w:autoSpaceDN w:val="0"/>
              <w:rPr>
                <w:rFonts w:cs="Arial"/>
                <w:b/>
              </w:rPr>
            </w:pPr>
            <w:r w:rsidRPr="00B6499B">
              <w:rPr>
                <w:rFonts w:cs="Arial"/>
                <w:b/>
              </w:rPr>
              <w:t>Reports to:</w:t>
            </w:r>
          </w:p>
        </w:tc>
        <w:tc>
          <w:tcPr>
            <w:tcW w:w="8422" w:type="dxa"/>
            <w:hideMark/>
          </w:tcPr>
          <w:p w14:paraId="07D499A3" w14:textId="77777777" w:rsidR="003249D3" w:rsidRPr="00B6499B" w:rsidRDefault="003249D3" w:rsidP="00FB3B16">
            <w:pPr>
              <w:autoSpaceDE w:val="0"/>
              <w:autoSpaceDN w:val="0"/>
              <w:rPr>
                <w:rFonts w:cs="Arial"/>
                <w:b/>
              </w:rPr>
            </w:pPr>
            <w:r w:rsidRPr="00B6499B">
              <w:rPr>
                <w:rFonts w:cs="Arial"/>
                <w:b/>
              </w:rPr>
              <w:t>First Aid &amp; Medical Team Leader</w:t>
            </w:r>
          </w:p>
        </w:tc>
      </w:tr>
      <w:tr w:rsidR="003249D3" w:rsidRPr="00B6499B" w14:paraId="3F6940F1" w14:textId="77777777" w:rsidTr="003249D3">
        <w:trPr>
          <w:trHeight w:val="317"/>
        </w:trPr>
        <w:tc>
          <w:tcPr>
            <w:tcW w:w="2378" w:type="dxa"/>
            <w:hideMark/>
          </w:tcPr>
          <w:p w14:paraId="3A28B149" w14:textId="77777777" w:rsidR="003249D3" w:rsidRPr="00B6499B" w:rsidRDefault="003249D3" w:rsidP="00FB3B16">
            <w:pPr>
              <w:autoSpaceDE w:val="0"/>
              <w:autoSpaceDN w:val="0"/>
              <w:rPr>
                <w:rFonts w:cs="Arial"/>
                <w:b/>
              </w:rPr>
            </w:pPr>
            <w:r w:rsidRPr="00B6499B">
              <w:rPr>
                <w:rFonts w:cs="Arial"/>
                <w:b/>
              </w:rPr>
              <w:t>Staffing Characteristics:</w:t>
            </w:r>
          </w:p>
        </w:tc>
        <w:tc>
          <w:tcPr>
            <w:tcW w:w="8422" w:type="dxa"/>
            <w:hideMark/>
          </w:tcPr>
          <w:p w14:paraId="46261E67" w14:textId="77777777" w:rsidR="003249D3" w:rsidRPr="00B6499B" w:rsidRDefault="003249D3" w:rsidP="00FB3B16">
            <w:pPr>
              <w:autoSpaceDE w:val="0"/>
              <w:autoSpaceDN w:val="0"/>
              <w:rPr>
                <w:rFonts w:cs="Arial"/>
                <w:b/>
              </w:rPr>
            </w:pPr>
            <w:r w:rsidRPr="00B6499B">
              <w:rPr>
                <w:rFonts w:cs="Arial"/>
              </w:rPr>
              <w:t>Trained in First Aid and Critical Incident Stress Management (CISM)</w:t>
            </w:r>
          </w:p>
        </w:tc>
      </w:tr>
      <w:tr w:rsidR="003249D3" w:rsidRPr="00B6499B" w14:paraId="55E6A7BE" w14:textId="77777777" w:rsidTr="003249D3">
        <w:trPr>
          <w:trHeight w:val="317"/>
        </w:trPr>
        <w:tc>
          <w:tcPr>
            <w:tcW w:w="2378" w:type="dxa"/>
            <w:hideMark/>
          </w:tcPr>
          <w:p w14:paraId="43ED2A21" w14:textId="77777777" w:rsidR="003249D3" w:rsidRPr="00B6499B" w:rsidRDefault="003249D3" w:rsidP="00FB3B16">
            <w:pPr>
              <w:autoSpaceDE w:val="0"/>
              <w:autoSpaceDN w:val="0"/>
              <w:rPr>
                <w:rFonts w:cs="Arial"/>
                <w:b/>
              </w:rPr>
            </w:pPr>
            <w:r w:rsidRPr="00B6499B">
              <w:rPr>
                <w:rFonts w:cs="Arial"/>
                <w:b/>
              </w:rPr>
              <w:t>Responsibility:</w:t>
            </w:r>
          </w:p>
        </w:tc>
        <w:tc>
          <w:tcPr>
            <w:tcW w:w="8422" w:type="dxa"/>
            <w:hideMark/>
          </w:tcPr>
          <w:p w14:paraId="7C75FFE3" w14:textId="77777777" w:rsidR="003249D3" w:rsidRPr="00B6499B" w:rsidRDefault="003249D3" w:rsidP="00FB3B16">
            <w:pPr>
              <w:autoSpaceDE w:val="0"/>
              <w:autoSpaceDN w:val="0"/>
              <w:rPr>
                <w:rFonts w:cs="Arial"/>
              </w:rPr>
            </w:pPr>
            <w:r w:rsidRPr="00B6499B">
              <w:rPr>
                <w:rFonts w:cs="Arial"/>
              </w:rPr>
              <w:t>Works with a buddy to administer first-aid and arrange for transport of victims as necessary.</w:t>
            </w:r>
          </w:p>
        </w:tc>
      </w:tr>
      <w:tr w:rsidR="003249D3" w:rsidRPr="00B6499B" w14:paraId="6FE96A24" w14:textId="77777777" w:rsidTr="003249D3">
        <w:trPr>
          <w:trHeight w:val="317"/>
        </w:trPr>
        <w:tc>
          <w:tcPr>
            <w:tcW w:w="2378" w:type="dxa"/>
            <w:hideMark/>
          </w:tcPr>
          <w:p w14:paraId="0CBDFCAB"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2" w:type="dxa"/>
          </w:tcPr>
          <w:p w14:paraId="6F92DB06" w14:textId="77777777" w:rsidR="003249D3" w:rsidRPr="00B6499B" w:rsidRDefault="003249D3" w:rsidP="00FB3B16">
            <w:pPr>
              <w:autoSpaceDE w:val="0"/>
              <w:autoSpaceDN w:val="0"/>
              <w:rPr>
                <w:rFonts w:cs="Arial"/>
              </w:rPr>
            </w:pPr>
          </w:p>
        </w:tc>
      </w:tr>
      <w:tr w:rsidR="003249D3" w:rsidRPr="00B6499B" w14:paraId="40C961DC" w14:textId="77777777" w:rsidTr="003249D3">
        <w:trPr>
          <w:trHeight w:val="317"/>
        </w:trPr>
        <w:tc>
          <w:tcPr>
            <w:tcW w:w="2378" w:type="dxa"/>
          </w:tcPr>
          <w:p w14:paraId="6899D5BF" w14:textId="77777777" w:rsidR="003249D3" w:rsidRPr="00B6499B" w:rsidRDefault="003249D3" w:rsidP="00FB3B16">
            <w:pPr>
              <w:autoSpaceDE w:val="0"/>
              <w:autoSpaceDN w:val="0"/>
              <w:rPr>
                <w:rFonts w:cs="Arial"/>
                <w:b/>
              </w:rPr>
            </w:pPr>
          </w:p>
        </w:tc>
        <w:tc>
          <w:tcPr>
            <w:tcW w:w="8422" w:type="dxa"/>
            <w:hideMark/>
          </w:tcPr>
          <w:p w14:paraId="70A9E52A" w14:textId="3E2FBD4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First Aid &amp; Medical Team supplies  </w:t>
            </w:r>
          </w:p>
        </w:tc>
      </w:tr>
      <w:tr w:rsidR="003249D3" w:rsidRPr="00B6499B" w14:paraId="0DC7A1ED" w14:textId="77777777" w:rsidTr="003249D3">
        <w:trPr>
          <w:trHeight w:val="317"/>
        </w:trPr>
        <w:tc>
          <w:tcPr>
            <w:tcW w:w="2378" w:type="dxa"/>
          </w:tcPr>
          <w:p w14:paraId="08BC1A74" w14:textId="77777777" w:rsidR="003249D3" w:rsidRPr="00B6499B" w:rsidRDefault="003249D3" w:rsidP="00FB3B16">
            <w:pPr>
              <w:autoSpaceDE w:val="0"/>
              <w:autoSpaceDN w:val="0"/>
              <w:rPr>
                <w:rFonts w:cs="Arial"/>
                <w:b/>
              </w:rPr>
            </w:pPr>
          </w:p>
        </w:tc>
        <w:tc>
          <w:tcPr>
            <w:tcW w:w="8422" w:type="dxa"/>
            <w:hideMark/>
          </w:tcPr>
          <w:p w14:paraId="334F8C57"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Marking pens</w:t>
            </w:r>
          </w:p>
        </w:tc>
      </w:tr>
      <w:tr w:rsidR="003249D3" w:rsidRPr="00B6499B" w14:paraId="382798F0" w14:textId="77777777" w:rsidTr="003249D3">
        <w:trPr>
          <w:trHeight w:val="317"/>
        </w:trPr>
        <w:tc>
          <w:tcPr>
            <w:tcW w:w="2378" w:type="dxa"/>
          </w:tcPr>
          <w:p w14:paraId="3E9BBD0A" w14:textId="77777777" w:rsidR="003249D3" w:rsidRPr="00B6499B" w:rsidRDefault="003249D3" w:rsidP="00FB3B16">
            <w:pPr>
              <w:autoSpaceDE w:val="0"/>
              <w:autoSpaceDN w:val="0"/>
              <w:rPr>
                <w:rFonts w:cs="Arial"/>
                <w:b/>
              </w:rPr>
            </w:pPr>
          </w:p>
        </w:tc>
        <w:tc>
          <w:tcPr>
            <w:tcW w:w="8422" w:type="dxa"/>
            <w:hideMark/>
          </w:tcPr>
          <w:p w14:paraId="77B00E7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Stretchers, blankets, vests (if available)</w:t>
            </w:r>
          </w:p>
        </w:tc>
      </w:tr>
      <w:tr w:rsidR="003249D3" w:rsidRPr="00B6499B" w14:paraId="0CB8714F" w14:textId="77777777" w:rsidTr="003249D3">
        <w:trPr>
          <w:trHeight w:val="317"/>
        </w:trPr>
        <w:tc>
          <w:tcPr>
            <w:tcW w:w="2378" w:type="dxa"/>
          </w:tcPr>
          <w:p w14:paraId="62230188" w14:textId="77777777" w:rsidR="003249D3" w:rsidRPr="00B6499B" w:rsidRDefault="003249D3" w:rsidP="00FB3B16">
            <w:pPr>
              <w:autoSpaceDE w:val="0"/>
              <w:autoSpaceDN w:val="0"/>
              <w:rPr>
                <w:rFonts w:cs="Arial"/>
                <w:b/>
              </w:rPr>
            </w:pPr>
          </w:p>
        </w:tc>
        <w:tc>
          <w:tcPr>
            <w:tcW w:w="8422" w:type="dxa"/>
            <w:hideMark/>
          </w:tcPr>
          <w:p w14:paraId="73FEB02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Quick reference medical guides</w:t>
            </w:r>
          </w:p>
        </w:tc>
      </w:tr>
      <w:tr w:rsidR="003249D3" w:rsidRPr="00B6499B" w14:paraId="0282BBBC" w14:textId="77777777" w:rsidTr="003249D3">
        <w:trPr>
          <w:trHeight w:val="317"/>
        </w:trPr>
        <w:tc>
          <w:tcPr>
            <w:tcW w:w="2378" w:type="dxa"/>
          </w:tcPr>
          <w:p w14:paraId="1ADF8C8A" w14:textId="77777777" w:rsidR="003249D3" w:rsidRPr="00B6499B" w:rsidRDefault="003249D3" w:rsidP="00FB3B16">
            <w:pPr>
              <w:autoSpaceDE w:val="0"/>
              <w:autoSpaceDN w:val="0"/>
              <w:rPr>
                <w:rFonts w:cs="Arial"/>
                <w:b/>
              </w:rPr>
            </w:pPr>
          </w:p>
        </w:tc>
        <w:tc>
          <w:tcPr>
            <w:tcW w:w="8422" w:type="dxa"/>
            <w:hideMark/>
          </w:tcPr>
          <w:p w14:paraId="0D1F3D63"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Tables, chairs, ground cover/tarps, medication from health office</w:t>
            </w:r>
          </w:p>
        </w:tc>
      </w:tr>
      <w:tr w:rsidR="003249D3" w:rsidRPr="00B6499B" w14:paraId="752D8899" w14:textId="77777777" w:rsidTr="003249D3">
        <w:trPr>
          <w:trHeight w:val="317"/>
        </w:trPr>
        <w:tc>
          <w:tcPr>
            <w:tcW w:w="2378" w:type="dxa"/>
          </w:tcPr>
          <w:p w14:paraId="6C68DAAF" w14:textId="77777777" w:rsidR="003249D3" w:rsidRPr="00B6499B" w:rsidRDefault="003249D3" w:rsidP="00FB3B16">
            <w:pPr>
              <w:autoSpaceDE w:val="0"/>
              <w:autoSpaceDN w:val="0"/>
              <w:rPr>
                <w:rFonts w:cs="Arial"/>
                <w:b/>
              </w:rPr>
            </w:pPr>
          </w:p>
        </w:tc>
        <w:tc>
          <w:tcPr>
            <w:tcW w:w="8422" w:type="dxa"/>
            <w:hideMark/>
          </w:tcPr>
          <w:p w14:paraId="0D9A5F0B" w14:textId="704C1C5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Forms: </w:t>
            </w:r>
          </w:p>
          <w:p w14:paraId="763CEFF3" w14:textId="77777777"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Medical Treatment Log</w:t>
            </w:r>
          </w:p>
          <w:p w14:paraId="1ACE3E02" w14:textId="77777777"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Notice of First Aid-Care Provided</w:t>
            </w:r>
          </w:p>
        </w:tc>
      </w:tr>
      <w:tr w:rsidR="003249D3" w:rsidRPr="00B6499B" w14:paraId="275540EC" w14:textId="77777777" w:rsidTr="003249D3">
        <w:trPr>
          <w:trHeight w:val="317"/>
        </w:trPr>
        <w:tc>
          <w:tcPr>
            <w:tcW w:w="2378" w:type="dxa"/>
            <w:hideMark/>
          </w:tcPr>
          <w:p w14:paraId="6EDE466C" w14:textId="77777777" w:rsidR="003249D3" w:rsidRPr="00B6499B" w:rsidRDefault="003249D3" w:rsidP="00FB3B16">
            <w:pPr>
              <w:autoSpaceDE w:val="0"/>
              <w:autoSpaceDN w:val="0"/>
              <w:rPr>
                <w:rFonts w:cs="Arial"/>
                <w:b/>
              </w:rPr>
            </w:pPr>
            <w:r w:rsidRPr="00B6499B">
              <w:rPr>
                <w:rFonts w:cs="Arial"/>
                <w:b/>
              </w:rPr>
              <w:t>Start Up Activities:</w:t>
            </w:r>
          </w:p>
        </w:tc>
        <w:tc>
          <w:tcPr>
            <w:tcW w:w="8422" w:type="dxa"/>
          </w:tcPr>
          <w:p w14:paraId="60408C5A" w14:textId="77777777" w:rsidR="003249D3" w:rsidRPr="00B6499B" w:rsidRDefault="003249D3" w:rsidP="00FB3B16">
            <w:pPr>
              <w:autoSpaceDE w:val="0"/>
              <w:autoSpaceDN w:val="0"/>
              <w:ind w:left="360" w:hanging="360"/>
              <w:rPr>
                <w:rFonts w:cs="Arial"/>
              </w:rPr>
            </w:pPr>
          </w:p>
        </w:tc>
      </w:tr>
      <w:tr w:rsidR="003249D3" w:rsidRPr="00B6499B" w14:paraId="36796735" w14:textId="77777777" w:rsidTr="003249D3">
        <w:trPr>
          <w:trHeight w:val="317"/>
        </w:trPr>
        <w:tc>
          <w:tcPr>
            <w:tcW w:w="2378" w:type="dxa"/>
          </w:tcPr>
          <w:p w14:paraId="0CA86A9D" w14:textId="77777777" w:rsidR="003249D3" w:rsidRPr="00B6499B" w:rsidRDefault="003249D3" w:rsidP="00FB3B16">
            <w:pPr>
              <w:autoSpaceDE w:val="0"/>
              <w:autoSpaceDN w:val="0"/>
              <w:rPr>
                <w:rFonts w:cs="Arial"/>
                <w:b/>
              </w:rPr>
            </w:pPr>
          </w:p>
        </w:tc>
        <w:tc>
          <w:tcPr>
            <w:tcW w:w="8422" w:type="dxa"/>
            <w:hideMark/>
          </w:tcPr>
          <w:p w14:paraId="340ECA73" w14:textId="752BEB2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Obtain and wear personal safety equipment including latex glove</w:t>
            </w:r>
            <w:r w:rsidR="000905C2">
              <w:rPr>
                <w:rFonts w:cs="Arial"/>
              </w:rPr>
              <w:t>s</w:t>
            </w:r>
            <w:r w:rsidRPr="00B6499B">
              <w:rPr>
                <w:rFonts w:cs="Arial"/>
              </w:rPr>
              <w:t xml:space="preserve"> </w:t>
            </w:r>
          </w:p>
        </w:tc>
      </w:tr>
      <w:tr w:rsidR="003249D3" w:rsidRPr="00B6499B" w14:paraId="78F16547" w14:textId="77777777" w:rsidTr="003249D3">
        <w:trPr>
          <w:trHeight w:val="317"/>
        </w:trPr>
        <w:tc>
          <w:tcPr>
            <w:tcW w:w="2378" w:type="dxa"/>
          </w:tcPr>
          <w:p w14:paraId="6A793664" w14:textId="77777777" w:rsidR="003249D3" w:rsidRPr="00B6499B" w:rsidRDefault="003249D3" w:rsidP="00FB3B16">
            <w:pPr>
              <w:autoSpaceDE w:val="0"/>
              <w:autoSpaceDN w:val="0"/>
              <w:rPr>
                <w:rFonts w:cs="Arial"/>
                <w:b/>
              </w:rPr>
            </w:pPr>
          </w:p>
        </w:tc>
        <w:tc>
          <w:tcPr>
            <w:tcW w:w="8422" w:type="dxa"/>
            <w:hideMark/>
          </w:tcPr>
          <w:p w14:paraId="472887E0" w14:textId="30E946A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Use approved safety equipment and techniques</w:t>
            </w:r>
          </w:p>
        </w:tc>
      </w:tr>
      <w:tr w:rsidR="003249D3" w:rsidRPr="00B6499B" w14:paraId="7135B4D9" w14:textId="77777777" w:rsidTr="003249D3">
        <w:trPr>
          <w:trHeight w:val="317"/>
        </w:trPr>
        <w:tc>
          <w:tcPr>
            <w:tcW w:w="2378" w:type="dxa"/>
          </w:tcPr>
          <w:p w14:paraId="5FC74AE1" w14:textId="77777777" w:rsidR="003249D3" w:rsidRPr="00B6499B" w:rsidRDefault="003249D3" w:rsidP="00FB3B16">
            <w:pPr>
              <w:autoSpaceDE w:val="0"/>
              <w:autoSpaceDN w:val="0"/>
              <w:rPr>
                <w:rFonts w:cs="Arial"/>
                <w:b/>
              </w:rPr>
            </w:pPr>
          </w:p>
        </w:tc>
        <w:tc>
          <w:tcPr>
            <w:tcW w:w="8422" w:type="dxa"/>
            <w:hideMark/>
          </w:tcPr>
          <w:p w14:paraId="7B907DC4" w14:textId="00486EE1"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Check with First Aid &amp; Medical Team Leader for assignment</w:t>
            </w:r>
          </w:p>
        </w:tc>
      </w:tr>
      <w:tr w:rsidR="003249D3" w:rsidRPr="00B6499B" w14:paraId="1E45545D" w14:textId="77777777" w:rsidTr="003249D3">
        <w:trPr>
          <w:trHeight w:val="317"/>
        </w:trPr>
        <w:tc>
          <w:tcPr>
            <w:tcW w:w="2378" w:type="dxa"/>
            <w:hideMark/>
          </w:tcPr>
          <w:p w14:paraId="3467D15C" w14:textId="77777777" w:rsidR="003249D3" w:rsidRPr="00B6499B" w:rsidRDefault="003249D3" w:rsidP="00FB3B16">
            <w:pPr>
              <w:keepNext/>
              <w:autoSpaceDE w:val="0"/>
              <w:autoSpaceDN w:val="0"/>
              <w:rPr>
                <w:rFonts w:cs="Arial"/>
                <w:b/>
              </w:rPr>
            </w:pPr>
            <w:r w:rsidRPr="00B6499B">
              <w:rPr>
                <w:rFonts w:cs="Arial"/>
                <w:b/>
              </w:rPr>
              <w:t>During Event:</w:t>
            </w:r>
          </w:p>
        </w:tc>
        <w:tc>
          <w:tcPr>
            <w:tcW w:w="8422" w:type="dxa"/>
          </w:tcPr>
          <w:p w14:paraId="0DD778E3" w14:textId="77777777" w:rsidR="003249D3" w:rsidRPr="00B6499B" w:rsidRDefault="003249D3" w:rsidP="00FB3B16">
            <w:pPr>
              <w:keepNext/>
              <w:autoSpaceDE w:val="0"/>
              <w:autoSpaceDN w:val="0"/>
              <w:rPr>
                <w:rFonts w:cs="Arial"/>
              </w:rPr>
            </w:pPr>
          </w:p>
        </w:tc>
      </w:tr>
      <w:tr w:rsidR="003249D3" w:rsidRPr="00B6499B" w14:paraId="06358F46" w14:textId="77777777" w:rsidTr="003249D3">
        <w:trPr>
          <w:trHeight w:val="317"/>
        </w:trPr>
        <w:tc>
          <w:tcPr>
            <w:tcW w:w="2378" w:type="dxa"/>
          </w:tcPr>
          <w:p w14:paraId="64C23A97" w14:textId="77777777" w:rsidR="003249D3" w:rsidRPr="00B6499B" w:rsidRDefault="003249D3" w:rsidP="00FB3B16">
            <w:pPr>
              <w:keepNext/>
              <w:autoSpaceDE w:val="0"/>
              <w:autoSpaceDN w:val="0"/>
              <w:rPr>
                <w:rFonts w:cs="Arial"/>
                <w:b/>
              </w:rPr>
            </w:pPr>
          </w:p>
        </w:tc>
        <w:tc>
          <w:tcPr>
            <w:tcW w:w="8422" w:type="dxa"/>
            <w:hideMark/>
          </w:tcPr>
          <w:p w14:paraId="0A4EA5A6" w14:textId="32D9BA3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Administer appropriate first ai</w:t>
            </w:r>
          </w:p>
        </w:tc>
      </w:tr>
      <w:tr w:rsidR="003249D3" w:rsidRPr="00B6499B" w14:paraId="6388EFE4" w14:textId="77777777" w:rsidTr="003249D3">
        <w:trPr>
          <w:trHeight w:val="317"/>
        </w:trPr>
        <w:tc>
          <w:tcPr>
            <w:tcW w:w="2378" w:type="dxa"/>
          </w:tcPr>
          <w:p w14:paraId="4FC62C39" w14:textId="77777777" w:rsidR="003249D3" w:rsidRPr="00B6499B" w:rsidRDefault="003249D3" w:rsidP="00FB3B16">
            <w:pPr>
              <w:keepNext/>
              <w:autoSpaceDE w:val="0"/>
              <w:autoSpaceDN w:val="0"/>
              <w:rPr>
                <w:rFonts w:cs="Arial"/>
                <w:b/>
              </w:rPr>
            </w:pPr>
          </w:p>
        </w:tc>
        <w:tc>
          <w:tcPr>
            <w:tcW w:w="8422" w:type="dxa"/>
            <w:hideMark/>
          </w:tcPr>
          <w:p w14:paraId="009B5E9A" w14:textId="65C8EB46" w:rsidR="003249D3" w:rsidRPr="00B6499B" w:rsidRDefault="003249D3" w:rsidP="00FB3B16">
            <w:pPr>
              <w:keepNext/>
              <w:autoSpaceDE w:val="0"/>
              <w:autoSpaceDN w:val="0"/>
              <w:ind w:left="360" w:hanging="360"/>
              <w:rPr>
                <w:rFonts w:cs="Arial"/>
                <w:b/>
              </w:rPr>
            </w:pPr>
            <w:r w:rsidRPr="00B6499B">
              <w:rPr>
                <w:rFonts w:cs="Arial"/>
                <w:b/>
              </w:rPr>
              <w:t>•</w:t>
            </w:r>
            <w:r w:rsidRPr="00B6499B">
              <w:rPr>
                <w:rFonts w:cs="Arial"/>
                <w:b/>
              </w:rPr>
              <w:tab/>
              <w:t>Keep accurate records of care given</w:t>
            </w:r>
          </w:p>
        </w:tc>
      </w:tr>
      <w:tr w:rsidR="003249D3" w:rsidRPr="00B6499B" w14:paraId="6FE8619D" w14:textId="77777777" w:rsidTr="003249D3">
        <w:trPr>
          <w:trHeight w:val="317"/>
        </w:trPr>
        <w:tc>
          <w:tcPr>
            <w:tcW w:w="2378" w:type="dxa"/>
          </w:tcPr>
          <w:p w14:paraId="1767F5A4" w14:textId="77777777" w:rsidR="003249D3" w:rsidRPr="00B6499B" w:rsidRDefault="003249D3" w:rsidP="00FB3B16">
            <w:pPr>
              <w:keepNext/>
              <w:autoSpaceDE w:val="0"/>
              <w:autoSpaceDN w:val="0"/>
              <w:rPr>
                <w:rFonts w:cs="Arial"/>
                <w:b/>
              </w:rPr>
            </w:pPr>
          </w:p>
        </w:tc>
        <w:tc>
          <w:tcPr>
            <w:tcW w:w="8422" w:type="dxa"/>
            <w:hideMark/>
          </w:tcPr>
          <w:p w14:paraId="0A476488" w14:textId="67F6D7D6"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Continue to assess victims at regular intervals</w:t>
            </w:r>
          </w:p>
        </w:tc>
      </w:tr>
      <w:tr w:rsidR="003249D3" w:rsidRPr="00B6499B" w14:paraId="62065437" w14:textId="77777777" w:rsidTr="003249D3">
        <w:trPr>
          <w:trHeight w:val="317"/>
        </w:trPr>
        <w:tc>
          <w:tcPr>
            <w:tcW w:w="2378" w:type="dxa"/>
          </w:tcPr>
          <w:p w14:paraId="40F5A451" w14:textId="77777777" w:rsidR="003249D3" w:rsidRPr="00B6499B" w:rsidRDefault="003249D3" w:rsidP="00FB3B16">
            <w:pPr>
              <w:autoSpaceDE w:val="0"/>
              <w:autoSpaceDN w:val="0"/>
              <w:rPr>
                <w:rFonts w:cs="Arial"/>
                <w:b/>
              </w:rPr>
            </w:pPr>
          </w:p>
        </w:tc>
        <w:tc>
          <w:tcPr>
            <w:tcW w:w="8422" w:type="dxa"/>
            <w:hideMark/>
          </w:tcPr>
          <w:p w14:paraId="2AADA100" w14:textId="03C30CCE"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Report deaths immediately to First Aid &amp; Medical Team Leader</w:t>
            </w:r>
          </w:p>
        </w:tc>
      </w:tr>
      <w:tr w:rsidR="003249D3" w:rsidRPr="00B6499B" w14:paraId="67EAEEB3" w14:textId="77777777" w:rsidTr="003249D3">
        <w:trPr>
          <w:trHeight w:val="317"/>
        </w:trPr>
        <w:tc>
          <w:tcPr>
            <w:tcW w:w="2378" w:type="dxa"/>
          </w:tcPr>
          <w:p w14:paraId="27D9AC4E" w14:textId="77777777" w:rsidR="003249D3" w:rsidRPr="00B6499B" w:rsidRDefault="003249D3" w:rsidP="00FB3B16">
            <w:pPr>
              <w:autoSpaceDE w:val="0"/>
              <w:autoSpaceDN w:val="0"/>
              <w:rPr>
                <w:rFonts w:cs="Arial"/>
                <w:b/>
              </w:rPr>
            </w:pPr>
          </w:p>
        </w:tc>
        <w:tc>
          <w:tcPr>
            <w:tcW w:w="8422" w:type="dxa"/>
            <w:hideMark/>
          </w:tcPr>
          <w:p w14:paraId="64B3FC82" w14:textId="6CCEE910"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and when transport is available, do final assessment and document on triage tag.  Keep and file records for reference—</w:t>
            </w:r>
            <w:r w:rsidRPr="00B6499B">
              <w:rPr>
                <w:rFonts w:cs="Arial"/>
                <w:b/>
              </w:rPr>
              <w:t>do not send with victim</w:t>
            </w:r>
          </w:p>
        </w:tc>
      </w:tr>
      <w:tr w:rsidR="003249D3" w:rsidRPr="00B6499B" w14:paraId="02DCEDD7" w14:textId="77777777" w:rsidTr="003249D3">
        <w:trPr>
          <w:trHeight w:val="317"/>
        </w:trPr>
        <w:tc>
          <w:tcPr>
            <w:tcW w:w="2378" w:type="dxa"/>
          </w:tcPr>
          <w:p w14:paraId="3AD44350" w14:textId="77777777" w:rsidR="003249D3" w:rsidRPr="00B6499B" w:rsidRDefault="003249D3" w:rsidP="00FB3B16">
            <w:pPr>
              <w:autoSpaceDE w:val="0"/>
              <w:autoSpaceDN w:val="0"/>
              <w:rPr>
                <w:rFonts w:cs="Arial"/>
                <w:b/>
              </w:rPr>
            </w:pPr>
          </w:p>
        </w:tc>
        <w:tc>
          <w:tcPr>
            <w:tcW w:w="8422" w:type="dxa"/>
            <w:hideMark/>
          </w:tcPr>
          <w:p w14:paraId="7C271852" w14:textId="58D00DC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 Student’s Emergency Card must accompany student removed from campus to receive advanced medical attention.  Send emergency out-of-area phone number if available</w:t>
            </w:r>
          </w:p>
        </w:tc>
      </w:tr>
      <w:tr w:rsidR="003249D3" w:rsidRPr="00B6499B" w14:paraId="045BCB62" w14:textId="77777777" w:rsidTr="003249D3">
        <w:trPr>
          <w:trHeight w:val="317"/>
        </w:trPr>
        <w:tc>
          <w:tcPr>
            <w:tcW w:w="2378" w:type="dxa"/>
          </w:tcPr>
          <w:p w14:paraId="709D01E2" w14:textId="77777777" w:rsidR="003249D3" w:rsidRPr="00B6499B" w:rsidRDefault="003249D3" w:rsidP="00FB3B16">
            <w:pPr>
              <w:autoSpaceDE w:val="0"/>
              <w:autoSpaceDN w:val="0"/>
              <w:rPr>
                <w:rFonts w:cs="Arial"/>
                <w:b/>
              </w:rPr>
            </w:pPr>
          </w:p>
        </w:tc>
        <w:tc>
          <w:tcPr>
            <w:tcW w:w="8422" w:type="dxa"/>
            <w:hideMark/>
          </w:tcPr>
          <w:p w14:paraId="525E1E75" w14:textId="77777777" w:rsidR="003249D3" w:rsidRPr="00B6499B" w:rsidRDefault="003249D3" w:rsidP="00FB3B16">
            <w:pPr>
              <w:autoSpaceDE w:val="0"/>
              <w:autoSpaceDN w:val="0"/>
              <w:ind w:left="360" w:hanging="360"/>
              <w:rPr>
                <w:rFonts w:cs="Arial"/>
                <w:b/>
              </w:rPr>
            </w:pPr>
            <w:r w:rsidRPr="00B6499B">
              <w:rPr>
                <w:rFonts w:cs="Arial"/>
                <w:b/>
              </w:rPr>
              <w:t>Buddy Teams:</w:t>
            </w:r>
          </w:p>
          <w:p w14:paraId="7FC359DF" w14:textId="657874F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Deploy Buddy Teams when a victim has been identified.  Provide care as appropriate and transport to the Medical Treatment Are</w:t>
            </w:r>
          </w:p>
        </w:tc>
      </w:tr>
      <w:tr w:rsidR="003249D3" w:rsidRPr="00B6499B" w14:paraId="789C54A1" w14:textId="77777777" w:rsidTr="003249D3">
        <w:trPr>
          <w:trHeight w:val="317"/>
        </w:trPr>
        <w:tc>
          <w:tcPr>
            <w:tcW w:w="2378" w:type="dxa"/>
          </w:tcPr>
          <w:p w14:paraId="50961C62" w14:textId="77777777" w:rsidR="003249D3" w:rsidRPr="00B6499B" w:rsidRDefault="003249D3" w:rsidP="00FB3B16">
            <w:pPr>
              <w:autoSpaceDE w:val="0"/>
              <w:autoSpaceDN w:val="0"/>
              <w:rPr>
                <w:rFonts w:cs="Arial"/>
                <w:b/>
              </w:rPr>
            </w:pPr>
          </w:p>
        </w:tc>
        <w:tc>
          <w:tcPr>
            <w:tcW w:w="8422" w:type="dxa"/>
            <w:hideMark/>
          </w:tcPr>
          <w:p w14:paraId="29CBB4C5" w14:textId="77777777" w:rsidR="003249D3" w:rsidRPr="00B6499B" w:rsidRDefault="003249D3" w:rsidP="00FB3B16">
            <w:pPr>
              <w:autoSpaceDE w:val="0"/>
              <w:autoSpaceDN w:val="0"/>
              <w:ind w:left="360" w:hanging="360"/>
              <w:rPr>
                <w:rFonts w:cs="Arial"/>
                <w:b/>
              </w:rPr>
            </w:pPr>
            <w:r w:rsidRPr="00B6499B">
              <w:rPr>
                <w:rFonts w:cs="Arial"/>
                <w:b/>
              </w:rPr>
              <w:t>Triage Entry Area:</w:t>
            </w:r>
          </w:p>
          <w:p w14:paraId="06E2A2E4" w14:textId="592C2A2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Staffed by the First Aid &amp; Medical Team Leader and Buddy Team members not on deployments</w:t>
            </w:r>
          </w:p>
          <w:p w14:paraId="3F8FB695" w14:textId="47796D69"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Confirms triage tag category (red, yellow, green) and directs to proper treatment area.  Should take 30 seconds to assess — no treatment takes place here.  Assess, if not tagged</w:t>
            </w:r>
          </w:p>
          <w:p w14:paraId="075C3CFC" w14:textId="18673E1F"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Logs victims’ names on form and sends forms to the Operations Section Chief as completed.  Do not transmit victim names over the radio or walkie-talkie</w:t>
            </w:r>
          </w:p>
        </w:tc>
      </w:tr>
      <w:tr w:rsidR="003249D3" w:rsidRPr="00B6499B" w14:paraId="2040467A" w14:textId="77777777" w:rsidTr="003249D3">
        <w:trPr>
          <w:trHeight w:val="317"/>
        </w:trPr>
        <w:tc>
          <w:tcPr>
            <w:tcW w:w="2378" w:type="dxa"/>
          </w:tcPr>
          <w:p w14:paraId="20679076" w14:textId="77777777" w:rsidR="003249D3" w:rsidRPr="00B6499B" w:rsidRDefault="003249D3" w:rsidP="00FB3B16">
            <w:pPr>
              <w:autoSpaceDE w:val="0"/>
              <w:autoSpaceDN w:val="0"/>
              <w:rPr>
                <w:rFonts w:cs="Arial"/>
                <w:b/>
              </w:rPr>
            </w:pPr>
          </w:p>
        </w:tc>
        <w:tc>
          <w:tcPr>
            <w:tcW w:w="8422" w:type="dxa"/>
            <w:hideMark/>
          </w:tcPr>
          <w:p w14:paraId="401DCEF7" w14:textId="77777777" w:rsidR="003249D3" w:rsidRPr="00B6499B" w:rsidRDefault="003249D3" w:rsidP="00FB3B16">
            <w:pPr>
              <w:autoSpaceDE w:val="0"/>
              <w:autoSpaceDN w:val="0"/>
              <w:ind w:left="360" w:hanging="360"/>
              <w:rPr>
                <w:rFonts w:cs="Arial"/>
                <w:b/>
              </w:rPr>
            </w:pPr>
            <w:r w:rsidRPr="00B6499B">
              <w:rPr>
                <w:rFonts w:cs="Arial"/>
                <w:b/>
              </w:rPr>
              <w:t>Treatment Areas (“Immediate” &amp; “Delayed”)</w:t>
            </w:r>
          </w:p>
          <w:p w14:paraId="5299BA3D" w14:textId="4BC6FC8F"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Completes secondary head-to-toe assessment</w:t>
            </w:r>
          </w:p>
          <w:p w14:paraId="6E8A8E33" w14:textId="2BD3D6D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Records information on triage tag and onsite treatment records</w:t>
            </w:r>
          </w:p>
          <w:p w14:paraId="547E24C6"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 Follow categories:  Immediate, Delayed, Dead</w:t>
            </w:r>
          </w:p>
          <w:p w14:paraId="0655AFA7" w14:textId="78E698C0"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When using 2-way radio, do not use names of injured or dead</w:t>
            </w:r>
          </w:p>
        </w:tc>
      </w:tr>
      <w:tr w:rsidR="003249D3" w:rsidRPr="00B6499B" w14:paraId="5FAAC346" w14:textId="77777777" w:rsidTr="003249D3">
        <w:trPr>
          <w:trHeight w:val="317"/>
        </w:trPr>
        <w:tc>
          <w:tcPr>
            <w:tcW w:w="2378" w:type="dxa"/>
            <w:hideMark/>
          </w:tcPr>
          <w:p w14:paraId="5CDC819F" w14:textId="77777777" w:rsidR="003249D3" w:rsidRPr="00B6499B" w:rsidRDefault="003249D3" w:rsidP="00FB3B16">
            <w:pPr>
              <w:autoSpaceDE w:val="0"/>
              <w:autoSpaceDN w:val="0"/>
              <w:rPr>
                <w:rFonts w:cs="Arial"/>
                <w:b/>
              </w:rPr>
            </w:pPr>
            <w:r w:rsidRPr="00B6499B">
              <w:rPr>
                <w:rFonts w:cs="Arial"/>
                <w:b/>
              </w:rPr>
              <w:lastRenderedPageBreak/>
              <w:t>After:</w:t>
            </w:r>
          </w:p>
        </w:tc>
        <w:tc>
          <w:tcPr>
            <w:tcW w:w="8422" w:type="dxa"/>
            <w:hideMark/>
          </w:tcPr>
          <w:p w14:paraId="12659FA9"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56CAD31C" w14:textId="77777777" w:rsidTr="003249D3">
        <w:trPr>
          <w:trHeight w:val="317"/>
        </w:trPr>
        <w:tc>
          <w:tcPr>
            <w:tcW w:w="2378" w:type="dxa"/>
          </w:tcPr>
          <w:p w14:paraId="35124D11" w14:textId="77777777" w:rsidR="003249D3" w:rsidRPr="00B6499B" w:rsidRDefault="003249D3" w:rsidP="00FB3B16">
            <w:pPr>
              <w:autoSpaceDE w:val="0"/>
              <w:autoSpaceDN w:val="0"/>
              <w:rPr>
                <w:rFonts w:cs="Arial"/>
                <w:b/>
              </w:rPr>
            </w:pPr>
          </w:p>
        </w:tc>
        <w:tc>
          <w:tcPr>
            <w:tcW w:w="8422" w:type="dxa"/>
            <w:hideMark/>
          </w:tcPr>
          <w:p w14:paraId="1A234997" w14:textId="3D7D070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Clean up first aid area.  Dispose of hazardous waste safely</w:t>
            </w:r>
          </w:p>
        </w:tc>
      </w:tr>
      <w:tr w:rsidR="003249D3" w:rsidRPr="00B6499B" w14:paraId="0D3EE16F" w14:textId="77777777" w:rsidTr="003249D3">
        <w:trPr>
          <w:trHeight w:val="317"/>
        </w:trPr>
        <w:tc>
          <w:tcPr>
            <w:tcW w:w="2378" w:type="dxa"/>
          </w:tcPr>
          <w:p w14:paraId="3E11CE49" w14:textId="77777777" w:rsidR="003249D3" w:rsidRPr="00B6499B" w:rsidRDefault="003249D3" w:rsidP="00FB3B16">
            <w:pPr>
              <w:autoSpaceDE w:val="0"/>
              <w:autoSpaceDN w:val="0"/>
              <w:rPr>
                <w:rFonts w:cs="Arial"/>
                <w:b/>
              </w:rPr>
            </w:pPr>
          </w:p>
        </w:tc>
        <w:tc>
          <w:tcPr>
            <w:tcW w:w="8422" w:type="dxa"/>
            <w:hideMark/>
          </w:tcPr>
          <w:p w14:paraId="4C239CB0"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Assist in the Critical Incident Stress Debriefing for the staff</w:t>
            </w:r>
          </w:p>
        </w:tc>
      </w:tr>
    </w:tbl>
    <w:p w14:paraId="405B1C77" w14:textId="77777777" w:rsidR="003249D3" w:rsidRPr="00B6499B" w:rsidRDefault="003249D3" w:rsidP="003249D3">
      <w:pPr>
        <w:rPr>
          <w:rFonts w:cs="Arial"/>
        </w:rPr>
      </w:pPr>
    </w:p>
    <w:p w14:paraId="025FE377" w14:textId="77777777" w:rsidR="003249D3" w:rsidRPr="00B6499B" w:rsidRDefault="003249D3" w:rsidP="003249D3">
      <w:pPr>
        <w:rPr>
          <w:rFonts w:cs="Arial"/>
        </w:rPr>
        <w:sectPr w:rsidR="003249D3" w:rsidRPr="00B6499B">
          <w:footerReference w:type="default" r:id="rId83"/>
          <w:pgSz w:w="12240" w:h="15840"/>
          <w:pgMar w:top="720" w:right="720" w:bottom="720" w:left="720" w:header="720" w:footer="720" w:gutter="0"/>
          <w:cols w:space="720"/>
          <w:docGrid w:linePitch="360"/>
        </w:sectPr>
      </w:pPr>
    </w:p>
    <w:p w14:paraId="33A604BA" w14:textId="77777777" w:rsidR="003249D3" w:rsidRPr="00B6499B" w:rsidRDefault="003249D3" w:rsidP="003249D3">
      <w:pPr>
        <w:rPr>
          <w:rFonts w:cs="Arial"/>
          <w:b/>
          <w:color w:val="0070C0"/>
          <w:sz w:val="28"/>
        </w:rPr>
      </w:pPr>
      <w:r w:rsidRPr="00B6499B">
        <w:rPr>
          <w:rFonts w:cs="Arial"/>
          <w:b/>
          <w:color w:val="0070C0"/>
          <w:sz w:val="28"/>
        </w:rPr>
        <w:lastRenderedPageBreak/>
        <w:t>Section:  Operations</w:t>
      </w:r>
    </w:p>
    <w:p w14:paraId="03102BC4" w14:textId="77777777" w:rsidR="003249D3" w:rsidRPr="00B6499B" w:rsidRDefault="003249D3" w:rsidP="003249D3">
      <w:pPr>
        <w:pStyle w:val="Title"/>
      </w:pPr>
      <w:r w:rsidRPr="00B6499B">
        <w:t>Reunification Team Leader</w:t>
      </w:r>
    </w:p>
    <w:tbl>
      <w:tblPr>
        <w:tblStyle w:val="TableGrid3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8"/>
        <w:gridCol w:w="8422"/>
      </w:tblGrid>
      <w:tr w:rsidR="003249D3" w:rsidRPr="00B6499B" w14:paraId="13969DFD" w14:textId="77777777" w:rsidTr="003249D3">
        <w:trPr>
          <w:cantSplit/>
          <w:trHeight w:hRule="exact" w:val="317"/>
        </w:trPr>
        <w:tc>
          <w:tcPr>
            <w:tcW w:w="2378" w:type="dxa"/>
            <w:hideMark/>
          </w:tcPr>
          <w:p w14:paraId="586555A0" w14:textId="77777777" w:rsidR="003249D3" w:rsidRPr="00B6499B" w:rsidRDefault="003249D3" w:rsidP="00FB3B16">
            <w:pPr>
              <w:autoSpaceDE w:val="0"/>
              <w:autoSpaceDN w:val="0"/>
              <w:rPr>
                <w:rFonts w:cs="Arial"/>
                <w:b/>
              </w:rPr>
            </w:pPr>
            <w:r w:rsidRPr="00B6499B">
              <w:rPr>
                <w:rFonts w:eastAsia="Calibri" w:cs="Arial"/>
                <w:b/>
              </w:rPr>
              <w:t>Reports to:</w:t>
            </w:r>
          </w:p>
        </w:tc>
        <w:tc>
          <w:tcPr>
            <w:tcW w:w="8422" w:type="dxa"/>
            <w:hideMark/>
          </w:tcPr>
          <w:p w14:paraId="4292C4D9" w14:textId="77777777" w:rsidR="003249D3" w:rsidRPr="00B6499B" w:rsidRDefault="003249D3" w:rsidP="00FB3B16">
            <w:pPr>
              <w:autoSpaceDE w:val="0"/>
              <w:autoSpaceDN w:val="0"/>
              <w:rPr>
                <w:rFonts w:eastAsia="Calibri" w:cs="Arial"/>
                <w:b/>
              </w:rPr>
            </w:pPr>
            <w:r w:rsidRPr="00B6499B">
              <w:rPr>
                <w:rFonts w:eastAsia="Calibri" w:cs="Arial"/>
                <w:b/>
              </w:rPr>
              <w:t>Operations Chief</w:t>
            </w:r>
          </w:p>
        </w:tc>
      </w:tr>
      <w:tr w:rsidR="003249D3" w:rsidRPr="00B6499B" w14:paraId="407BC794" w14:textId="77777777" w:rsidTr="003249D3">
        <w:trPr>
          <w:cantSplit/>
          <w:trHeight w:hRule="exact" w:val="796"/>
        </w:trPr>
        <w:tc>
          <w:tcPr>
            <w:tcW w:w="2378" w:type="dxa"/>
            <w:hideMark/>
          </w:tcPr>
          <w:p w14:paraId="1437AEA2" w14:textId="77777777" w:rsidR="003249D3" w:rsidRPr="00B6499B" w:rsidRDefault="003249D3" w:rsidP="00FB3B16">
            <w:pPr>
              <w:autoSpaceDE w:val="0"/>
              <w:autoSpaceDN w:val="0"/>
              <w:rPr>
                <w:rFonts w:eastAsia="Calibri" w:cs="Arial"/>
                <w:b/>
              </w:rPr>
            </w:pPr>
            <w:r w:rsidRPr="00B6499B">
              <w:rPr>
                <w:rFonts w:eastAsia="Calibri" w:cs="Arial"/>
                <w:b/>
              </w:rPr>
              <w:t>Staffing Characteristics:</w:t>
            </w:r>
          </w:p>
        </w:tc>
        <w:tc>
          <w:tcPr>
            <w:tcW w:w="8422" w:type="dxa"/>
            <w:hideMark/>
          </w:tcPr>
          <w:p w14:paraId="37332769" w14:textId="77777777" w:rsidR="003249D3" w:rsidRPr="00B6499B" w:rsidRDefault="003249D3" w:rsidP="00FB3B16">
            <w:pPr>
              <w:autoSpaceDE w:val="0"/>
              <w:autoSpaceDN w:val="0"/>
              <w:rPr>
                <w:rFonts w:eastAsia="Calibri" w:cs="Arial"/>
                <w:b/>
              </w:rPr>
            </w:pPr>
            <w:r w:rsidRPr="00B6499B">
              <w:rPr>
                <w:rFonts w:eastAsia="Calibri" w:cs="Arial"/>
              </w:rPr>
              <w:t xml:space="preserve">Highly organized. A calm, command presence. Principal, Associate Principal or Administrative Designee.  If reunification is the only operation being performed, the RTL can be the incident commander. </w:t>
            </w:r>
          </w:p>
        </w:tc>
      </w:tr>
      <w:tr w:rsidR="003249D3" w:rsidRPr="00B6499B" w14:paraId="494C725D" w14:textId="77777777" w:rsidTr="003249D3">
        <w:trPr>
          <w:cantSplit/>
          <w:trHeight w:val="317"/>
        </w:trPr>
        <w:tc>
          <w:tcPr>
            <w:tcW w:w="2378" w:type="dxa"/>
            <w:hideMark/>
          </w:tcPr>
          <w:p w14:paraId="67A449D6" w14:textId="77777777" w:rsidR="003249D3" w:rsidRPr="00B6499B" w:rsidRDefault="003249D3" w:rsidP="00FB3B16">
            <w:pPr>
              <w:autoSpaceDE w:val="0"/>
              <w:autoSpaceDN w:val="0"/>
              <w:rPr>
                <w:rFonts w:eastAsia="Calibri" w:cs="Arial"/>
                <w:b/>
              </w:rPr>
            </w:pPr>
            <w:r w:rsidRPr="00B6499B">
              <w:rPr>
                <w:rFonts w:eastAsia="Calibri" w:cs="Arial"/>
                <w:b/>
              </w:rPr>
              <w:t>Responsibility:</w:t>
            </w:r>
          </w:p>
        </w:tc>
        <w:tc>
          <w:tcPr>
            <w:tcW w:w="8422" w:type="dxa"/>
            <w:hideMark/>
          </w:tcPr>
          <w:p w14:paraId="24B1851D" w14:textId="77777777" w:rsidR="003249D3" w:rsidRPr="00B6499B" w:rsidRDefault="003249D3" w:rsidP="00FB3B16">
            <w:pPr>
              <w:autoSpaceDE w:val="0"/>
              <w:autoSpaceDN w:val="0"/>
              <w:rPr>
                <w:rFonts w:eastAsia="Calibri" w:cs="Arial"/>
              </w:rPr>
            </w:pPr>
            <w:r w:rsidRPr="00B6499B">
              <w:rPr>
                <w:rFonts w:eastAsia="Calibri" w:cs="Arial"/>
              </w:rPr>
              <w:t xml:space="preserve">Lead the entire reunification process.  Ensure the timely and organized reunification of children with parents.  Support Reunification team.  </w:t>
            </w:r>
          </w:p>
        </w:tc>
      </w:tr>
      <w:tr w:rsidR="003249D3" w:rsidRPr="00B6499B" w14:paraId="66C3AE72" w14:textId="77777777" w:rsidTr="003249D3">
        <w:trPr>
          <w:cantSplit/>
          <w:trHeight w:hRule="exact" w:val="317"/>
        </w:trPr>
        <w:tc>
          <w:tcPr>
            <w:tcW w:w="2378" w:type="dxa"/>
            <w:hideMark/>
          </w:tcPr>
          <w:p w14:paraId="14CC48E8" w14:textId="77777777" w:rsidR="003249D3" w:rsidRPr="00B6499B" w:rsidRDefault="003249D3" w:rsidP="00FB3B16">
            <w:pPr>
              <w:autoSpaceDE w:val="0"/>
              <w:autoSpaceDN w:val="0"/>
              <w:rPr>
                <w:rFonts w:eastAsia="Calibri" w:cs="Arial"/>
                <w:b/>
              </w:rPr>
            </w:pPr>
            <w:r w:rsidRPr="00B6499B">
              <w:rPr>
                <w:rFonts w:eastAsia="Calibri" w:cs="Arial"/>
                <w:b/>
              </w:rPr>
              <w:t xml:space="preserve">Special Equipment: </w:t>
            </w:r>
          </w:p>
        </w:tc>
        <w:tc>
          <w:tcPr>
            <w:tcW w:w="8422" w:type="dxa"/>
          </w:tcPr>
          <w:p w14:paraId="7C15AE11" w14:textId="77777777" w:rsidR="003249D3" w:rsidRPr="00B6499B" w:rsidRDefault="003249D3" w:rsidP="00FB3B16">
            <w:pPr>
              <w:autoSpaceDE w:val="0"/>
              <w:autoSpaceDN w:val="0"/>
              <w:rPr>
                <w:rFonts w:eastAsia="Calibri" w:cs="Arial"/>
              </w:rPr>
            </w:pPr>
          </w:p>
        </w:tc>
      </w:tr>
      <w:tr w:rsidR="003249D3" w:rsidRPr="00B6499B" w14:paraId="0AC9E374" w14:textId="77777777" w:rsidTr="003249D3">
        <w:trPr>
          <w:cantSplit/>
          <w:trHeight w:val="317"/>
        </w:trPr>
        <w:tc>
          <w:tcPr>
            <w:tcW w:w="2378" w:type="dxa"/>
          </w:tcPr>
          <w:p w14:paraId="7C083762" w14:textId="77777777" w:rsidR="003249D3" w:rsidRPr="00B6499B" w:rsidRDefault="003249D3" w:rsidP="00FB3B16">
            <w:pPr>
              <w:autoSpaceDE w:val="0"/>
              <w:autoSpaceDN w:val="0"/>
              <w:rPr>
                <w:rFonts w:eastAsia="Calibri" w:cs="Arial"/>
                <w:b/>
              </w:rPr>
            </w:pPr>
          </w:p>
        </w:tc>
        <w:tc>
          <w:tcPr>
            <w:tcW w:w="8422" w:type="dxa"/>
            <w:hideMark/>
          </w:tcPr>
          <w:p w14:paraId="6241A0FD" w14:textId="77777777"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 xml:space="preserve">Signs for way-finding (Parking, Request Gate, Release Gate, Have Photo ID ready, etc.) </w:t>
            </w:r>
          </w:p>
        </w:tc>
      </w:tr>
      <w:tr w:rsidR="003249D3" w:rsidRPr="00B6499B" w14:paraId="701B6D9D" w14:textId="77777777" w:rsidTr="003249D3">
        <w:trPr>
          <w:cantSplit/>
          <w:trHeight w:val="317"/>
        </w:trPr>
        <w:tc>
          <w:tcPr>
            <w:tcW w:w="2378" w:type="dxa"/>
          </w:tcPr>
          <w:p w14:paraId="7E278EF0" w14:textId="77777777" w:rsidR="003249D3" w:rsidRPr="00B6499B" w:rsidRDefault="003249D3" w:rsidP="00FB3B16">
            <w:pPr>
              <w:autoSpaceDE w:val="0"/>
              <w:autoSpaceDN w:val="0"/>
              <w:rPr>
                <w:rFonts w:eastAsia="Calibri" w:cs="Arial"/>
                <w:b/>
              </w:rPr>
            </w:pPr>
          </w:p>
        </w:tc>
        <w:tc>
          <w:tcPr>
            <w:tcW w:w="8422" w:type="dxa"/>
            <w:hideMark/>
          </w:tcPr>
          <w:p w14:paraId="4EA37710" w14:textId="77777777"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Clipboard</w:t>
            </w:r>
          </w:p>
        </w:tc>
      </w:tr>
      <w:tr w:rsidR="003249D3" w:rsidRPr="00B6499B" w14:paraId="2C4F9595" w14:textId="77777777" w:rsidTr="003249D3">
        <w:trPr>
          <w:cantSplit/>
          <w:trHeight w:val="317"/>
        </w:trPr>
        <w:tc>
          <w:tcPr>
            <w:tcW w:w="2378" w:type="dxa"/>
          </w:tcPr>
          <w:p w14:paraId="674900D7" w14:textId="77777777" w:rsidR="003249D3" w:rsidRPr="00B6499B" w:rsidRDefault="003249D3" w:rsidP="00FB3B16">
            <w:pPr>
              <w:autoSpaceDE w:val="0"/>
              <w:autoSpaceDN w:val="0"/>
              <w:rPr>
                <w:rFonts w:eastAsia="Calibri" w:cs="Arial"/>
                <w:b/>
              </w:rPr>
            </w:pPr>
          </w:p>
        </w:tc>
        <w:tc>
          <w:tcPr>
            <w:tcW w:w="8422" w:type="dxa"/>
            <w:hideMark/>
          </w:tcPr>
          <w:p w14:paraId="76B22C04" w14:textId="77777777"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Phone or radio to communicate with team</w:t>
            </w:r>
          </w:p>
        </w:tc>
      </w:tr>
      <w:tr w:rsidR="003249D3" w:rsidRPr="00B6499B" w14:paraId="79FC4D5D" w14:textId="77777777" w:rsidTr="003249D3">
        <w:trPr>
          <w:cantSplit/>
          <w:trHeight w:val="317"/>
        </w:trPr>
        <w:tc>
          <w:tcPr>
            <w:tcW w:w="2378" w:type="dxa"/>
          </w:tcPr>
          <w:p w14:paraId="042A3FFC" w14:textId="77777777" w:rsidR="003249D3" w:rsidRPr="00B6499B" w:rsidRDefault="003249D3" w:rsidP="00FB3B16">
            <w:pPr>
              <w:autoSpaceDE w:val="0"/>
              <w:autoSpaceDN w:val="0"/>
              <w:rPr>
                <w:rFonts w:eastAsia="Calibri" w:cs="Arial"/>
                <w:b/>
              </w:rPr>
            </w:pPr>
          </w:p>
        </w:tc>
        <w:tc>
          <w:tcPr>
            <w:tcW w:w="8422" w:type="dxa"/>
            <w:hideMark/>
          </w:tcPr>
          <w:p w14:paraId="63E56BA1" w14:textId="2DD8B010"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Forms</w:t>
            </w:r>
            <w:r w:rsidR="00700838">
              <w:rPr>
                <w:rFonts w:eastAsia="Calibri" w:cs="Arial"/>
              </w:rPr>
              <w:t xml:space="preserve">: </w:t>
            </w:r>
            <w:r w:rsidRPr="00B6499B">
              <w:rPr>
                <w:rFonts w:eastAsia="Calibri" w:cs="Arial"/>
              </w:rPr>
              <w:t>to provide to team</w:t>
            </w:r>
          </w:p>
          <w:p w14:paraId="735EEB75" w14:textId="77777777" w:rsidR="003249D3" w:rsidRPr="00B6499B" w:rsidRDefault="003249D3" w:rsidP="00FB3B16">
            <w:pPr>
              <w:autoSpaceDE w:val="0"/>
              <w:autoSpaceDN w:val="0"/>
              <w:ind w:left="1080" w:hanging="360"/>
              <w:rPr>
                <w:rFonts w:eastAsia="Calibri" w:cs="Arial"/>
              </w:rPr>
            </w:pPr>
            <w:r w:rsidRPr="00B6499B">
              <w:rPr>
                <w:rFonts w:eastAsia="Calibri" w:cs="Arial"/>
              </w:rPr>
              <w:t>o</w:t>
            </w:r>
            <w:r w:rsidRPr="00B6499B">
              <w:rPr>
                <w:rFonts w:eastAsia="Calibri" w:cs="Arial"/>
              </w:rPr>
              <w:tab/>
              <w:t>Student Accountability Report</w:t>
            </w:r>
          </w:p>
          <w:p w14:paraId="1B7BDDE5" w14:textId="77777777" w:rsidR="003249D3" w:rsidRPr="00B6499B" w:rsidRDefault="003249D3" w:rsidP="00FB3B16">
            <w:pPr>
              <w:autoSpaceDE w:val="0"/>
              <w:autoSpaceDN w:val="0"/>
              <w:ind w:left="1080" w:hanging="360"/>
              <w:rPr>
                <w:rFonts w:eastAsia="Calibri" w:cs="Arial"/>
              </w:rPr>
            </w:pPr>
            <w:r w:rsidRPr="00B6499B">
              <w:rPr>
                <w:rFonts w:eastAsia="Calibri" w:cs="Arial"/>
              </w:rPr>
              <w:t>o</w:t>
            </w:r>
            <w:r w:rsidRPr="00B6499B">
              <w:rPr>
                <w:rFonts w:eastAsia="Calibri" w:cs="Arial"/>
              </w:rPr>
              <w:tab/>
              <w:t>Notice of First Aid-Care Provided</w:t>
            </w:r>
          </w:p>
        </w:tc>
      </w:tr>
      <w:tr w:rsidR="003249D3" w:rsidRPr="00B6499B" w14:paraId="4F8DD6DF" w14:textId="77777777" w:rsidTr="003249D3">
        <w:trPr>
          <w:cantSplit/>
          <w:trHeight w:hRule="exact" w:val="317"/>
        </w:trPr>
        <w:tc>
          <w:tcPr>
            <w:tcW w:w="2378" w:type="dxa"/>
            <w:hideMark/>
          </w:tcPr>
          <w:p w14:paraId="5F30EB4F" w14:textId="77777777" w:rsidR="003249D3" w:rsidRPr="00B6499B" w:rsidRDefault="003249D3" w:rsidP="00FB3B16">
            <w:pPr>
              <w:autoSpaceDE w:val="0"/>
              <w:autoSpaceDN w:val="0"/>
              <w:rPr>
                <w:rFonts w:eastAsia="Calibri" w:cs="Arial"/>
                <w:b/>
              </w:rPr>
            </w:pPr>
            <w:r w:rsidRPr="00B6499B">
              <w:rPr>
                <w:rFonts w:eastAsia="Calibri" w:cs="Arial"/>
                <w:b/>
              </w:rPr>
              <w:t>Start Up Activities:</w:t>
            </w:r>
          </w:p>
        </w:tc>
        <w:tc>
          <w:tcPr>
            <w:tcW w:w="8422" w:type="dxa"/>
          </w:tcPr>
          <w:p w14:paraId="72C01FB8" w14:textId="77777777" w:rsidR="003249D3" w:rsidRPr="00B6499B" w:rsidRDefault="003249D3" w:rsidP="00FB3B16">
            <w:pPr>
              <w:autoSpaceDE w:val="0"/>
              <w:autoSpaceDN w:val="0"/>
              <w:ind w:left="360" w:hanging="360"/>
              <w:rPr>
                <w:rFonts w:eastAsia="Calibri" w:cs="Arial"/>
              </w:rPr>
            </w:pPr>
          </w:p>
        </w:tc>
      </w:tr>
      <w:tr w:rsidR="003249D3" w:rsidRPr="00B6499B" w14:paraId="2FE40FD9" w14:textId="77777777" w:rsidTr="003249D3">
        <w:trPr>
          <w:cantSplit/>
          <w:trHeight w:val="317"/>
        </w:trPr>
        <w:tc>
          <w:tcPr>
            <w:tcW w:w="2378" w:type="dxa"/>
          </w:tcPr>
          <w:p w14:paraId="0F78FAC3" w14:textId="77777777" w:rsidR="003249D3" w:rsidRPr="00B6499B" w:rsidRDefault="003249D3" w:rsidP="00FB3B16">
            <w:pPr>
              <w:autoSpaceDE w:val="0"/>
              <w:autoSpaceDN w:val="0"/>
              <w:rPr>
                <w:rFonts w:eastAsia="Calibri" w:cs="Arial"/>
                <w:b/>
              </w:rPr>
            </w:pPr>
          </w:p>
        </w:tc>
        <w:tc>
          <w:tcPr>
            <w:tcW w:w="8422" w:type="dxa"/>
            <w:hideMark/>
          </w:tcPr>
          <w:p w14:paraId="2F38C4D6" w14:textId="0082BA7C"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Request additional personnel, if needed</w:t>
            </w:r>
          </w:p>
        </w:tc>
      </w:tr>
      <w:tr w:rsidR="003249D3" w:rsidRPr="00B6499B" w14:paraId="4D8376EE" w14:textId="77777777" w:rsidTr="003249D3">
        <w:trPr>
          <w:cantSplit/>
          <w:trHeight w:val="317"/>
        </w:trPr>
        <w:tc>
          <w:tcPr>
            <w:tcW w:w="2378" w:type="dxa"/>
          </w:tcPr>
          <w:p w14:paraId="5B40C3F5" w14:textId="77777777" w:rsidR="003249D3" w:rsidRPr="00B6499B" w:rsidRDefault="003249D3" w:rsidP="00FB3B16">
            <w:pPr>
              <w:autoSpaceDE w:val="0"/>
              <w:autoSpaceDN w:val="0"/>
              <w:rPr>
                <w:rFonts w:eastAsia="Calibri" w:cs="Arial"/>
                <w:b/>
              </w:rPr>
            </w:pPr>
          </w:p>
        </w:tc>
        <w:tc>
          <w:tcPr>
            <w:tcW w:w="8422" w:type="dxa"/>
            <w:hideMark/>
          </w:tcPr>
          <w:p w14:paraId="5EAA7CD2" w14:textId="3238E9F6"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Ensure signage for way-finding and instruction is posted throughout the school</w:t>
            </w:r>
          </w:p>
        </w:tc>
      </w:tr>
      <w:tr w:rsidR="003249D3" w:rsidRPr="00B6499B" w14:paraId="60268D5C" w14:textId="77777777" w:rsidTr="003249D3">
        <w:trPr>
          <w:cantSplit/>
          <w:trHeight w:val="317"/>
        </w:trPr>
        <w:tc>
          <w:tcPr>
            <w:tcW w:w="2378" w:type="dxa"/>
          </w:tcPr>
          <w:p w14:paraId="47765EDA" w14:textId="77777777" w:rsidR="003249D3" w:rsidRPr="00B6499B" w:rsidRDefault="003249D3" w:rsidP="00FB3B16">
            <w:pPr>
              <w:autoSpaceDE w:val="0"/>
              <w:autoSpaceDN w:val="0"/>
              <w:rPr>
                <w:rFonts w:eastAsia="Calibri" w:cs="Arial"/>
                <w:b/>
              </w:rPr>
            </w:pPr>
          </w:p>
        </w:tc>
        <w:tc>
          <w:tcPr>
            <w:tcW w:w="8422" w:type="dxa"/>
            <w:hideMark/>
          </w:tcPr>
          <w:p w14:paraId="2321BB98" w14:textId="77777777"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 xml:space="preserve">Assign staff as needed to reunification locations/roles (request gate, release gate, notification area, runners, greeters, etc.  </w:t>
            </w:r>
          </w:p>
        </w:tc>
      </w:tr>
      <w:tr w:rsidR="003249D3" w:rsidRPr="00B6499B" w14:paraId="511B7C98" w14:textId="77777777" w:rsidTr="003249D3">
        <w:trPr>
          <w:cantSplit/>
          <w:trHeight w:val="317"/>
        </w:trPr>
        <w:tc>
          <w:tcPr>
            <w:tcW w:w="2378" w:type="dxa"/>
          </w:tcPr>
          <w:p w14:paraId="4209E5C7" w14:textId="77777777" w:rsidR="003249D3" w:rsidRPr="00B6499B" w:rsidRDefault="003249D3" w:rsidP="00FB3B16">
            <w:pPr>
              <w:autoSpaceDE w:val="0"/>
              <w:autoSpaceDN w:val="0"/>
              <w:rPr>
                <w:rFonts w:eastAsia="Calibri" w:cs="Arial"/>
                <w:b/>
              </w:rPr>
            </w:pPr>
          </w:p>
        </w:tc>
        <w:tc>
          <w:tcPr>
            <w:tcW w:w="8422" w:type="dxa"/>
            <w:hideMark/>
          </w:tcPr>
          <w:p w14:paraId="10C0D797" w14:textId="77777777"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 xml:space="preserve">Ensure team members/locations have all necessary equipment (tables, forms, etc.)  </w:t>
            </w:r>
          </w:p>
        </w:tc>
      </w:tr>
      <w:tr w:rsidR="003249D3" w:rsidRPr="00B6499B" w14:paraId="61834426" w14:textId="77777777" w:rsidTr="003249D3">
        <w:trPr>
          <w:cantSplit/>
          <w:trHeight w:val="317"/>
        </w:trPr>
        <w:tc>
          <w:tcPr>
            <w:tcW w:w="2378" w:type="dxa"/>
          </w:tcPr>
          <w:p w14:paraId="2687AAA9" w14:textId="77777777" w:rsidR="003249D3" w:rsidRPr="00B6499B" w:rsidRDefault="003249D3" w:rsidP="00FB3B16">
            <w:pPr>
              <w:autoSpaceDE w:val="0"/>
              <w:autoSpaceDN w:val="0"/>
              <w:rPr>
                <w:rFonts w:eastAsia="Calibri" w:cs="Arial"/>
                <w:b/>
              </w:rPr>
            </w:pPr>
          </w:p>
        </w:tc>
        <w:tc>
          <w:tcPr>
            <w:tcW w:w="8422" w:type="dxa"/>
            <w:hideMark/>
          </w:tcPr>
          <w:p w14:paraId="3DAAEE43" w14:textId="1911DC44" w:rsidR="003249D3" w:rsidRPr="00B6499B" w:rsidRDefault="003249D3" w:rsidP="00FB3B16">
            <w:pPr>
              <w:autoSpaceDE w:val="0"/>
              <w:autoSpaceDN w:val="0"/>
              <w:ind w:left="360" w:hanging="360"/>
              <w:rPr>
                <w:rFonts w:eastAsia="Calibri" w:cs="Arial"/>
              </w:rPr>
            </w:pPr>
            <w:r w:rsidRPr="00B6499B">
              <w:rPr>
                <w:rFonts w:eastAsia="Calibri" w:cs="Arial"/>
              </w:rPr>
              <w:t>•</w:t>
            </w:r>
            <w:r w:rsidRPr="00B6499B">
              <w:rPr>
                <w:rFonts w:eastAsia="Calibri" w:cs="Arial"/>
              </w:rPr>
              <w:tab/>
              <w:t xml:space="preserve">Refer to School Site Reunification Plan when necessary </w:t>
            </w:r>
          </w:p>
        </w:tc>
      </w:tr>
      <w:tr w:rsidR="003249D3" w:rsidRPr="00B6499B" w14:paraId="0E77D2E3" w14:textId="77777777" w:rsidTr="003249D3">
        <w:trPr>
          <w:cantSplit/>
          <w:trHeight w:val="317"/>
        </w:trPr>
        <w:tc>
          <w:tcPr>
            <w:tcW w:w="2378" w:type="dxa"/>
          </w:tcPr>
          <w:p w14:paraId="03DA4E69" w14:textId="77777777" w:rsidR="003249D3" w:rsidRPr="00B6499B" w:rsidRDefault="003249D3" w:rsidP="00FB3B16">
            <w:pPr>
              <w:autoSpaceDE w:val="0"/>
              <w:autoSpaceDN w:val="0"/>
              <w:rPr>
                <w:rFonts w:eastAsia="Calibri" w:cs="Arial"/>
                <w:b/>
              </w:rPr>
            </w:pPr>
          </w:p>
        </w:tc>
        <w:tc>
          <w:tcPr>
            <w:tcW w:w="8422" w:type="dxa"/>
          </w:tcPr>
          <w:p w14:paraId="68FEB522" w14:textId="77777777" w:rsidR="003249D3" w:rsidRPr="00B6499B" w:rsidRDefault="003249D3" w:rsidP="00FB3B16">
            <w:pPr>
              <w:autoSpaceDE w:val="0"/>
              <w:autoSpaceDN w:val="0"/>
              <w:ind w:left="360" w:hanging="360"/>
              <w:rPr>
                <w:rFonts w:eastAsia="Calibri" w:cs="Arial"/>
              </w:rPr>
            </w:pPr>
          </w:p>
        </w:tc>
      </w:tr>
      <w:tr w:rsidR="003249D3" w:rsidRPr="00B6499B" w14:paraId="12FD8955" w14:textId="77777777" w:rsidTr="003249D3">
        <w:trPr>
          <w:cantSplit/>
          <w:trHeight w:hRule="exact" w:val="317"/>
        </w:trPr>
        <w:tc>
          <w:tcPr>
            <w:tcW w:w="2378" w:type="dxa"/>
            <w:hideMark/>
          </w:tcPr>
          <w:p w14:paraId="25E219C5" w14:textId="77777777" w:rsidR="003249D3" w:rsidRPr="00B6499B" w:rsidRDefault="003249D3" w:rsidP="00FB3B16">
            <w:pPr>
              <w:keepNext/>
              <w:autoSpaceDE w:val="0"/>
              <w:autoSpaceDN w:val="0"/>
              <w:rPr>
                <w:rFonts w:eastAsia="Calibri" w:cs="Arial"/>
                <w:b/>
              </w:rPr>
            </w:pPr>
            <w:r w:rsidRPr="00B6499B">
              <w:rPr>
                <w:rFonts w:eastAsia="Calibri" w:cs="Arial"/>
                <w:b/>
              </w:rPr>
              <w:t>During Event:</w:t>
            </w:r>
          </w:p>
        </w:tc>
        <w:tc>
          <w:tcPr>
            <w:tcW w:w="8422" w:type="dxa"/>
          </w:tcPr>
          <w:p w14:paraId="6E036318" w14:textId="77777777" w:rsidR="003249D3" w:rsidRPr="00B6499B" w:rsidRDefault="003249D3" w:rsidP="00FB3B16">
            <w:pPr>
              <w:keepNext/>
              <w:autoSpaceDE w:val="0"/>
              <w:autoSpaceDN w:val="0"/>
              <w:rPr>
                <w:rFonts w:eastAsia="Calibri" w:cs="Arial"/>
              </w:rPr>
            </w:pPr>
          </w:p>
        </w:tc>
      </w:tr>
      <w:tr w:rsidR="003249D3" w:rsidRPr="00B6499B" w14:paraId="49204342" w14:textId="77777777" w:rsidTr="003249D3">
        <w:trPr>
          <w:cantSplit/>
          <w:trHeight w:val="317"/>
        </w:trPr>
        <w:tc>
          <w:tcPr>
            <w:tcW w:w="2378" w:type="dxa"/>
          </w:tcPr>
          <w:p w14:paraId="238A2DDD" w14:textId="77777777" w:rsidR="003249D3" w:rsidRPr="00B6499B" w:rsidRDefault="003249D3" w:rsidP="00FB3B16">
            <w:pPr>
              <w:keepNext/>
              <w:autoSpaceDE w:val="0"/>
              <w:autoSpaceDN w:val="0"/>
              <w:rPr>
                <w:rFonts w:eastAsia="Calibri" w:cs="Arial"/>
                <w:b/>
              </w:rPr>
            </w:pPr>
          </w:p>
        </w:tc>
        <w:tc>
          <w:tcPr>
            <w:tcW w:w="8422" w:type="dxa"/>
            <w:hideMark/>
          </w:tcPr>
          <w:p w14:paraId="070E42AB" w14:textId="5D3BCDDB" w:rsidR="003249D3" w:rsidRPr="00B6499B" w:rsidRDefault="003249D3" w:rsidP="00FB3B16">
            <w:pPr>
              <w:keepNext/>
              <w:autoSpaceDE w:val="0"/>
              <w:autoSpaceDN w:val="0"/>
              <w:ind w:left="360" w:hanging="360"/>
              <w:rPr>
                <w:rFonts w:eastAsia="Calibri" w:cs="Arial"/>
              </w:rPr>
            </w:pPr>
            <w:r w:rsidRPr="00B6499B">
              <w:rPr>
                <w:rFonts w:eastAsia="Calibri" w:cs="Arial"/>
              </w:rPr>
              <w:t>•</w:t>
            </w:r>
            <w:r w:rsidRPr="00B6499B">
              <w:rPr>
                <w:rFonts w:eastAsia="Calibri" w:cs="Arial"/>
              </w:rPr>
              <w:tab/>
              <w:t>Monitor the safety and well-being of the parents, students and staff</w:t>
            </w:r>
          </w:p>
        </w:tc>
      </w:tr>
      <w:tr w:rsidR="003249D3" w:rsidRPr="00B6499B" w14:paraId="5A660BAE" w14:textId="77777777" w:rsidTr="003249D3">
        <w:trPr>
          <w:cantSplit/>
          <w:trHeight w:val="317"/>
        </w:trPr>
        <w:tc>
          <w:tcPr>
            <w:tcW w:w="2378" w:type="dxa"/>
          </w:tcPr>
          <w:p w14:paraId="75C10A19" w14:textId="77777777" w:rsidR="003249D3" w:rsidRPr="00B6499B" w:rsidRDefault="003249D3" w:rsidP="00FB3B16">
            <w:pPr>
              <w:keepNext/>
              <w:autoSpaceDE w:val="0"/>
              <w:autoSpaceDN w:val="0"/>
              <w:rPr>
                <w:rFonts w:eastAsia="Calibri" w:cs="Arial"/>
                <w:b/>
              </w:rPr>
            </w:pPr>
          </w:p>
        </w:tc>
        <w:tc>
          <w:tcPr>
            <w:tcW w:w="8422" w:type="dxa"/>
            <w:hideMark/>
          </w:tcPr>
          <w:p w14:paraId="09AD5A18" w14:textId="10482462" w:rsidR="003249D3" w:rsidRPr="00B6499B" w:rsidRDefault="003249D3" w:rsidP="00FB3B16">
            <w:pPr>
              <w:keepNext/>
              <w:autoSpaceDE w:val="0"/>
              <w:autoSpaceDN w:val="0"/>
              <w:ind w:left="360" w:hanging="360"/>
              <w:rPr>
                <w:rFonts w:eastAsia="Calibri" w:cs="Arial"/>
              </w:rPr>
            </w:pPr>
            <w:r w:rsidRPr="00B6499B">
              <w:rPr>
                <w:rFonts w:eastAsia="Calibri" w:cs="Arial"/>
              </w:rPr>
              <w:t>•</w:t>
            </w:r>
            <w:r w:rsidRPr="00B6499B">
              <w:rPr>
                <w:rFonts w:eastAsia="Calibri" w:cs="Arial"/>
              </w:rPr>
              <w:tab/>
              <w:t xml:space="preserve">Mitigate any identified problems </w:t>
            </w:r>
          </w:p>
        </w:tc>
      </w:tr>
      <w:tr w:rsidR="003249D3" w:rsidRPr="00B6499B" w14:paraId="75A0A712" w14:textId="77777777" w:rsidTr="003249D3">
        <w:trPr>
          <w:cantSplit/>
          <w:trHeight w:val="317"/>
        </w:trPr>
        <w:tc>
          <w:tcPr>
            <w:tcW w:w="2378" w:type="dxa"/>
          </w:tcPr>
          <w:p w14:paraId="17DAFE8F" w14:textId="77777777" w:rsidR="003249D3" w:rsidRPr="00B6499B" w:rsidRDefault="003249D3" w:rsidP="00FB3B16">
            <w:pPr>
              <w:keepNext/>
              <w:autoSpaceDE w:val="0"/>
              <w:autoSpaceDN w:val="0"/>
              <w:rPr>
                <w:rFonts w:eastAsia="Calibri" w:cs="Arial"/>
                <w:b/>
              </w:rPr>
            </w:pPr>
          </w:p>
        </w:tc>
        <w:tc>
          <w:tcPr>
            <w:tcW w:w="8422" w:type="dxa"/>
            <w:hideMark/>
          </w:tcPr>
          <w:p w14:paraId="47648073" w14:textId="6E31B1D0" w:rsidR="003249D3" w:rsidRPr="00B6499B" w:rsidRDefault="003249D3" w:rsidP="00FB3B16">
            <w:pPr>
              <w:keepNext/>
              <w:autoSpaceDE w:val="0"/>
              <w:autoSpaceDN w:val="0"/>
              <w:ind w:left="360" w:hanging="360"/>
              <w:rPr>
                <w:rFonts w:eastAsia="Calibri" w:cs="Arial"/>
              </w:rPr>
            </w:pPr>
            <w:r w:rsidRPr="00B6499B">
              <w:rPr>
                <w:rFonts w:eastAsia="Calibri" w:cs="Arial"/>
              </w:rPr>
              <w:t>•</w:t>
            </w:r>
            <w:r w:rsidRPr="00B6499B">
              <w:rPr>
                <w:rFonts w:eastAsia="Calibri" w:cs="Arial"/>
              </w:rPr>
              <w:tab/>
              <w:t xml:space="preserve">Ensure team members are getting breaks </w:t>
            </w:r>
          </w:p>
        </w:tc>
      </w:tr>
      <w:tr w:rsidR="003249D3" w:rsidRPr="00B6499B" w14:paraId="50E576CD" w14:textId="77777777" w:rsidTr="003249D3">
        <w:trPr>
          <w:cantSplit/>
          <w:trHeight w:val="317"/>
        </w:trPr>
        <w:tc>
          <w:tcPr>
            <w:tcW w:w="2378" w:type="dxa"/>
          </w:tcPr>
          <w:p w14:paraId="2F3661F0" w14:textId="77777777" w:rsidR="003249D3" w:rsidRPr="00B6499B" w:rsidRDefault="003249D3" w:rsidP="00FB3B16">
            <w:pPr>
              <w:autoSpaceDE w:val="0"/>
              <w:autoSpaceDN w:val="0"/>
              <w:rPr>
                <w:rFonts w:eastAsia="Calibri" w:cs="Arial"/>
                <w:b/>
              </w:rPr>
            </w:pPr>
          </w:p>
        </w:tc>
        <w:tc>
          <w:tcPr>
            <w:tcW w:w="8422" w:type="dxa"/>
            <w:hideMark/>
          </w:tcPr>
          <w:p w14:paraId="54580C87" w14:textId="48327806" w:rsidR="003249D3" w:rsidRPr="00B6499B" w:rsidRDefault="003249D3" w:rsidP="00FB3B16">
            <w:pPr>
              <w:keepNext/>
              <w:autoSpaceDE w:val="0"/>
              <w:autoSpaceDN w:val="0"/>
              <w:ind w:left="360" w:hanging="360"/>
              <w:rPr>
                <w:rFonts w:eastAsia="Calibri" w:cs="Arial"/>
              </w:rPr>
            </w:pPr>
            <w:r w:rsidRPr="00B6499B">
              <w:rPr>
                <w:rFonts w:eastAsia="Calibri" w:cs="Arial"/>
              </w:rPr>
              <w:t>•</w:t>
            </w:r>
            <w:r w:rsidRPr="00B6499B">
              <w:rPr>
                <w:rFonts w:eastAsia="Calibri" w:cs="Arial"/>
              </w:rPr>
              <w:tab/>
              <w:t xml:space="preserve">Maintain order </w:t>
            </w:r>
          </w:p>
        </w:tc>
      </w:tr>
      <w:tr w:rsidR="003249D3" w:rsidRPr="00B6499B" w14:paraId="51ABC008" w14:textId="77777777" w:rsidTr="003249D3">
        <w:trPr>
          <w:cantSplit/>
          <w:trHeight w:val="317"/>
        </w:trPr>
        <w:tc>
          <w:tcPr>
            <w:tcW w:w="2378" w:type="dxa"/>
          </w:tcPr>
          <w:p w14:paraId="0E0B758F" w14:textId="77777777" w:rsidR="003249D3" w:rsidRPr="00B6499B" w:rsidRDefault="003249D3" w:rsidP="00FB3B16">
            <w:pPr>
              <w:autoSpaceDE w:val="0"/>
              <w:autoSpaceDN w:val="0"/>
              <w:rPr>
                <w:rFonts w:eastAsia="Calibri" w:cs="Arial"/>
                <w:b/>
              </w:rPr>
            </w:pPr>
          </w:p>
        </w:tc>
        <w:tc>
          <w:tcPr>
            <w:tcW w:w="8422" w:type="dxa"/>
            <w:hideMark/>
          </w:tcPr>
          <w:p w14:paraId="68A9B5AE" w14:textId="75541782" w:rsidR="003249D3" w:rsidRPr="00B6499B" w:rsidRDefault="003249D3" w:rsidP="00FB3B16">
            <w:pPr>
              <w:keepNext/>
              <w:autoSpaceDE w:val="0"/>
              <w:autoSpaceDN w:val="0"/>
              <w:ind w:left="360" w:hanging="360"/>
              <w:rPr>
                <w:rFonts w:eastAsia="Calibri" w:cs="Arial"/>
              </w:rPr>
            </w:pPr>
            <w:r w:rsidRPr="00B6499B">
              <w:rPr>
                <w:rFonts w:eastAsia="Calibri" w:cs="Arial"/>
              </w:rPr>
              <w:t>•</w:t>
            </w:r>
            <w:r w:rsidRPr="00B6499B">
              <w:rPr>
                <w:rFonts w:eastAsia="Calibri" w:cs="Arial"/>
              </w:rPr>
              <w:tab/>
              <w:t>Work with security on any safety issues</w:t>
            </w:r>
          </w:p>
        </w:tc>
      </w:tr>
      <w:tr w:rsidR="003249D3" w:rsidRPr="00B6499B" w14:paraId="36C3FA85" w14:textId="77777777" w:rsidTr="003249D3">
        <w:trPr>
          <w:cantSplit/>
          <w:trHeight w:val="317"/>
        </w:trPr>
        <w:tc>
          <w:tcPr>
            <w:tcW w:w="2378" w:type="dxa"/>
          </w:tcPr>
          <w:p w14:paraId="44F2DB5B" w14:textId="77777777" w:rsidR="003249D3" w:rsidRPr="00B6499B" w:rsidRDefault="003249D3" w:rsidP="00FB3B16">
            <w:pPr>
              <w:autoSpaceDE w:val="0"/>
              <w:autoSpaceDN w:val="0"/>
              <w:rPr>
                <w:rFonts w:eastAsia="Calibri" w:cs="Arial"/>
                <w:b/>
              </w:rPr>
            </w:pPr>
          </w:p>
        </w:tc>
        <w:tc>
          <w:tcPr>
            <w:tcW w:w="8422" w:type="dxa"/>
            <w:hideMark/>
          </w:tcPr>
          <w:p w14:paraId="33D613D7" w14:textId="3616D89A" w:rsidR="003249D3" w:rsidRPr="00B6499B" w:rsidRDefault="003249D3" w:rsidP="00FB3B16">
            <w:pPr>
              <w:keepNext/>
              <w:autoSpaceDE w:val="0"/>
              <w:autoSpaceDN w:val="0"/>
              <w:ind w:left="360" w:hanging="360"/>
              <w:rPr>
                <w:rFonts w:eastAsia="Calibri" w:cs="Arial"/>
              </w:rPr>
            </w:pPr>
            <w:r w:rsidRPr="00B6499B">
              <w:rPr>
                <w:rFonts w:eastAsia="Calibri" w:cs="Arial"/>
              </w:rPr>
              <w:t>•</w:t>
            </w:r>
            <w:r w:rsidRPr="00B6499B">
              <w:rPr>
                <w:rFonts w:eastAsia="Calibri" w:cs="Arial"/>
              </w:rPr>
              <w:tab/>
              <w:t>Direct all requests for information to the Public Information Officer</w:t>
            </w:r>
          </w:p>
        </w:tc>
      </w:tr>
    </w:tbl>
    <w:p w14:paraId="176E8ADF" w14:textId="77777777" w:rsidR="003249D3" w:rsidRPr="00B6499B" w:rsidRDefault="003249D3" w:rsidP="003249D3">
      <w:pPr>
        <w:rPr>
          <w:rFonts w:cs="Arial"/>
          <w:b/>
          <w:color w:val="365F91"/>
          <w:sz w:val="28"/>
          <w:szCs w:val="28"/>
        </w:rPr>
      </w:pPr>
    </w:p>
    <w:p w14:paraId="06D25C97" w14:textId="77777777" w:rsidR="003249D3" w:rsidRPr="00B6499B" w:rsidRDefault="003249D3" w:rsidP="003249D3">
      <w:pPr>
        <w:rPr>
          <w:rFonts w:cs="Arial"/>
          <w:b/>
          <w:color w:val="365F91"/>
          <w:sz w:val="28"/>
          <w:szCs w:val="28"/>
        </w:rPr>
      </w:pPr>
    </w:p>
    <w:p w14:paraId="4F36BC96" w14:textId="77777777" w:rsidR="003249D3" w:rsidRPr="00B6499B" w:rsidRDefault="003249D3" w:rsidP="003249D3">
      <w:pPr>
        <w:rPr>
          <w:rFonts w:cs="Arial"/>
          <w:b/>
          <w:color w:val="365F91"/>
          <w:sz w:val="28"/>
          <w:szCs w:val="28"/>
        </w:rPr>
      </w:pPr>
      <w:r w:rsidRPr="00B6499B">
        <w:rPr>
          <w:rFonts w:cs="Arial"/>
          <w:b/>
          <w:color w:val="365F91"/>
          <w:sz w:val="28"/>
          <w:szCs w:val="28"/>
        </w:rPr>
        <w:br w:type="page"/>
      </w:r>
    </w:p>
    <w:p w14:paraId="01ED9505" w14:textId="77777777" w:rsidR="003249D3" w:rsidRPr="00B6499B" w:rsidRDefault="003249D3" w:rsidP="003249D3">
      <w:pPr>
        <w:rPr>
          <w:rFonts w:cs="Arial"/>
          <w:b/>
          <w:color w:val="365F91"/>
          <w:sz w:val="28"/>
          <w:szCs w:val="28"/>
        </w:rPr>
      </w:pPr>
      <w:r w:rsidRPr="00B6499B">
        <w:rPr>
          <w:rFonts w:cs="Arial"/>
          <w:b/>
          <w:color w:val="365F91"/>
          <w:sz w:val="28"/>
          <w:szCs w:val="28"/>
        </w:rPr>
        <w:lastRenderedPageBreak/>
        <w:t>Section:  Operations</w:t>
      </w:r>
    </w:p>
    <w:p w14:paraId="127AA215" w14:textId="77777777" w:rsidR="003249D3" w:rsidRPr="00B6499B" w:rsidRDefault="003249D3" w:rsidP="003249D3">
      <w:pPr>
        <w:pStyle w:val="Heading2"/>
        <w:pBdr>
          <w:bottom w:val="single" w:sz="6" w:space="1" w:color="auto"/>
        </w:pBdr>
        <w:rPr>
          <w:rFonts w:ascii="Arial" w:hAnsi="Arial"/>
          <w:color w:val="17365D"/>
          <w:sz w:val="52"/>
          <w:szCs w:val="52"/>
        </w:rPr>
      </w:pPr>
      <w:r w:rsidRPr="00B6499B">
        <w:rPr>
          <w:rFonts w:ascii="Arial" w:hAnsi="Arial"/>
          <w:color w:val="17365D"/>
          <w:sz w:val="52"/>
          <w:szCs w:val="52"/>
        </w:rPr>
        <w:t>Assembly Area Leader</w:t>
      </w:r>
    </w:p>
    <w:p w14:paraId="05A8BB21" w14:textId="77777777" w:rsidR="003249D3" w:rsidRPr="00B6499B" w:rsidRDefault="003249D3" w:rsidP="003249D3">
      <w:pPr>
        <w:rPr>
          <w:rFonts w:cs="Arial"/>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373"/>
        <w:gridCol w:w="8427"/>
      </w:tblGrid>
      <w:tr w:rsidR="003249D3" w:rsidRPr="00B6499B" w14:paraId="4B0BD645" w14:textId="77777777" w:rsidTr="003249D3">
        <w:trPr>
          <w:trHeight w:val="317"/>
        </w:trPr>
        <w:tc>
          <w:tcPr>
            <w:tcW w:w="2373" w:type="dxa"/>
            <w:hideMark/>
          </w:tcPr>
          <w:p w14:paraId="40FD5542" w14:textId="77777777" w:rsidR="003249D3" w:rsidRPr="00B6499B" w:rsidRDefault="003249D3" w:rsidP="00FB3B16">
            <w:pPr>
              <w:autoSpaceDE w:val="0"/>
              <w:autoSpaceDN w:val="0"/>
              <w:rPr>
                <w:rFonts w:cs="Arial"/>
                <w:b/>
              </w:rPr>
            </w:pPr>
            <w:r w:rsidRPr="00B6499B">
              <w:rPr>
                <w:rFonts w:cs="Arial"/>
                <w:b/>
              </w:rPr>
              <w:t>Reports to:</w:t>
            </w:r>
          </w:p>
        </w:tc>
        <w:tc>
          <w:tcPr>
            <w:tcW w:w="8427" w:type="dxa"/>
            <w:hideMark/>
          </w:tcPr>
          <w:p w14:paraId="51BC9779" w14:textId="77777777" w:rsidR="003249D3" w:rsidRPr="00B6499B" w:rsidRDefault="003249D3" w:rsidP="00FB3B16">
            <w:pPr>
              <w:autoSpaceDE w:val="0"/>
              <w:autoSpaceDN w:val="0"/>
              <w:rPr>
                <w:rFonts w:cs="Arial"/>
                <w:b/>
              </w:rPr>
            </w:pPr>
            <w:r w:rsidRPr="00B6499B">
              <w:rPr>
                <w:rFonts w:cs="Arial"/>
                <w:b/>
              </w:rPr>
              <w:t>Operations Chief</w:t>
            </w:r>
          </w:p>
        </w:tc>
      </w:tr>
      <w:tr w:rsidR="003249D3" w:rsidRPr="00B6499B" w14:paraId="10459C2B" w14:textId="77777777" w:rsidTr="003249D3">
        <w:trPr>
          <w:trHeight w:val="317"/>
        </w:trPr>
        <w:tc>
          <w:tcPr>
            <w:tcW w:w="2373" w:type="dxa"/>
            <w:hideMark/>
          </w:tcPr>
          <w:p w14:paraId="202802B0" w14:textId="77777777" w:rsidR="003249D3" w:rsidRPr="00B6499B" w:rsidRDefault="003249D3" w:rsidP="00FB3B16">
            <w:pPr>
              <w:autoSpaceDE w:val="0"/>
              <w:autoSpaceDN w:val="0"/>
              <w:rPr>
                <w:rFonts w:cs="Arial"/>
                <w:b/>
              </w:rPr>
            </w:pPr>
            <w:r w:rsidRPr="00B6499B">
              <w:rPr>
                <w:rFonts w:cs="Arial"/>
                <w:b/>
              </w:rPr>
              <w:t>Staffing Characteristics:</w:t>
            </w:r>
          </w:p>
        </w:tc>
        <w:tc>
          <w:tcPr>
            <w:tcW w:w="8427" w:type="dxa"/>
            <w:hideMark/>
          </w:tcPr>
          <w:p w14:paraId="39FBE9D0" w14:textId="77777777" w:rsidR="003249D3" w:rsidRPr="00B6499B" w:rsidRDefault="003249D3" w:rsidP="00FB3B16">
            <w:pPr>
              <w:autoSpaceDE w:val="0"/>
              <w:autoSpaceDN w:val="0"/>
              <w:rPr>
                <w:rFonts w:cs="Arial"/>
                <w:b/>
              </w:rPr>
            </w:pPr>
            <w:r w:rsidRPr="00B6499B">
              <w:rPr>
                <w:rFonts w:cs="Arial"/>
              </w:rPr>
              <w:t>Trained in managing large groups of students - Associate Principal or Administrative Designee</w:t>
            </w:r>
          </w:p>
        </w:tc>
      </w:tr>
      <w:tr w:rsidR="003249D3" w:rsidRPr="00B6499B" w14:paraId="68EB8116" w14:textId="77777777" w:rsidTr="003249D3">
        <w:trPr>
          <w:trHeight w:val="317"/>
        </w:trPr>
        <w:tc>
          <w:tcPr>
            <w:tcW w:w="2373" w:type="dxa"/>
            <w:hideMark/>
          </w:tcPr>
          <w:p w14:paraId="5984DBA9" w14:textId="77777777" w:rsidR="003249D3" w:rsidRPr="00B6499B" w:rsidRDefault="003249D3" w:rsidP="00FB3B16">
            <w:pPr>
              <w:autoSpaceDE w:val="0"/>
              <w:autoSpaceDN w:val="0"/>
              <w:rPr>
                <w:rFonts w:cs="Arial"/>
                <w:b/>
              </w:rPr>
            </w:pPr>
            <w:r w:rsidRPr="00B6499B">
              <w:rPr>
                <w:rFonts w:cs="Arial"/>
                <w:b/>
              </w:rPr>
              <w:t>Responsibility:</w:t>
            </w:r>
          </w:p>
        </w:tc>
        <w:tc>
          <w:tcPr>
            <w:tcW w:w="8427" w:type="dxa"/>
            <w:hideMark/>
          </w:tcPr>
          <w:p w14:paraId="58EBCB85" w14:textId="77777777" w:rsidR="003249D3" w:rsidRPr="00B6499B" w:rsidRDefault="003249D3" w:rsidP="00FB3B16">
            <w:pPr>
              <w:autoSpaceDE w:val="0"/>
              <w:autoSpaceDN w:val="0"/>
              <w:rPr>
                <w:rFonts w:cs="Arial"/>
              </w:rPr>
            </w:pPr>
            <w:r w:rsidRPr="00B6499B">
              <w:rPr>
                <w:rFonts w:cs="Arial"/>
              </w:rPr>
              <w:t>Ensure the care and safety of all students on campus (except those who are in the Medical Treatment Area).</w:t>
            </w:r>
          </w:p>
        </w:tc>
      </w:tr>
      <w:tr w:rsidR="003249D3" w:rsidRPr="00B6499B" w14:paraId="1F30BEF6" w14:textId="77777777" w:rsidTr="003249D3">
        <w:trPr>
          <w:trHeight w:val="317"/>
        </w:trPr>
        <w:tc>
          <w:tcPr>
            <w:tcW w:w="2373" w:type="dxa"/>
            <w:hideMark/>
          </w:tcPr>
          <w:p w14:paraId="2DC405AE"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7" w:type="dxa"/>
          </w:tcPr>
          <w:p w14:paraId="541AB223" w14:textId="77777777" w:rsidR="003249D3" w:rsidRPr="00B6499B" w:rsidRDefault="003249D3" w:rsidP="00FB3B16">
            <w:pPr>
              <w:autoSpaceDE w:val="0"/>
              <w:autoSpaceDN w:val="0"/>
              <w:rPr>
                <w:rFonts w:cs="Arial"/>
              </w:rPr>
            </w:pPr>
          </w:p>
        </w:tc>
      </w:tr>
      <w:tr w:rsidR="003249D3" w:rsidRPr="00B6499B" w14:paraId="6EDAEEA3" w14:textId="77777777" w:rsidTr="003249D3">
        <w:trPr>
          <w:trHeight w:val="317"/>
        </w:trPr>
        <w:tc>
          <w:tcPr>
            <w:tcW w:w="2373" w:type="dxa"/>
          </w:tcPr>
          <w:p w14:paraId="2C1A9978" w14:textId="77777777" w:rsidR="003249D3" w:rsidRPr="00B6499B" w:rsidRDefault="003249D3" w:rsidP="00FB3B16">
            <w:pPr>
              <w:autoSpaceDE w:val="0"/>
              <w:autoSpaceDN w:val="0"/>
              <w:rPr>
                <w:rFonts w:cs="Arial"/>
                <w:b/>
              </w:rPr>
            </w:pPr>
          </w:p>
        </w:tc>
        <w:tc>
          <w:tcPr>
            <w:tcW w:w="8427" w:type="dxa"/>
            <w:hideMark/>
          </w:tcPr>
          <w:p w14:paraId="137E499E"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Ground cover and tarps</w:t>
            </w:r>
          </w:p>
        </w:tc>
      </w:tr>
      <w:tr w:rsidR="003249D3" w:rsidRPr="00B6499B" w14:paraId="7D8E4091" w14:textId="77777777" w:rsidTr="003249D3">
        <w:trPr>
          <w:trHeight w:val="317"/>
        </w:trPr>
        <w:tc>
          <w:tcPr>
            <w:tcW w:w="2373" w:type="dxa"/>
          </w:tcPr>
          <w:p w14:paraId="6001E4EA" w14:textId="77777777" w:rsidR="003249D3" w:rsidRPr="00B6499B" w:rsidRDefault="003249D3" w:rsidP="00FB3B16">
            <w:pPr>
              <w:autoSpaceDE w:val="0"/>
              <w:autoSpaceDN w:val="0"/>
              <w:rPr>
                <w:rFonts w:cs="Arial"/>
                <w:b/>
              </w:rPr>
            </w:pPr>
          </w:p>
        </w:tc>
        <w:tc>
          <w:tcPr>
            <w:tcW w:w="8427" w:type="dxa"/>
            <w:hideMark/>
          </w:tcPr>
          <w:p w14:paraId="43B7CF08"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First aid kit, water, food, sanitation supplies</w:t>
            </w:r>
          </w:p>
        </w:tc>
      </w:tr>
      <w:tr w:rsidR="003249D3" w:rsidRPr="00B6499B" w14:paraId="0E79046F" w14:textId="77777777" w:rsidTr="003249D3">
        <w:trPr>
          <w:trHeight w:val="317"/>
        </w:trPr>
        <w:tc>
          <w:tcPr>
            <w:tcW w:w="2373" w:type="dxa"/>
          </w:tcPr>
          <w:p w14:paraId="554FF2A3" w14:textId="77777777" w:rsidR="003249D3" w:rsidRPr="00B6499B" w:rsidRDefault="003249D3" w:rsidP="00FB3B16">
            <w:pPr>
              <w:autoSpaceDE w:val="0"/>
              <w:autoSpaceDN w:val="0"/>
              <w:rPr>
                <w:rFonts w:cs="Arial"/>
                <w:b/>
              </w:rPr>
            </w:pPr>
          </w:p>
        </w:tc>
        <w:tc>
          <w:tcPr>
            <w:tcW w:w="8427" w:type="dxa"/>
            <w:hideMark/>
          </w:tcPr>
          <w:p w14:paraId="771C29B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Student activities:  books, games, coloring books, etc.</w:t>
            </w:r>
          </w:p>
        </w:tc>
      </w:tr>
      <w:tr w:rsidR="003249D3" w:rsidRPr="00B6499B" w14:paraId="3BC3A37A" w14:textId="77777777" w:rsidTr="003249D3">
        <w:trPr>
          <w:trHeight w:val="317"/>
        </w:trPr>
        <w:tc>
          <w:tcPr>
            <w:tcW w:w="2373" w:type="dxa"/>
          </w:tcPr>
          <w:p w14:paraId="53ABDD95" w14:textId="77777777" w:rsidR="003249D3" w:rsidRPr="00B6499B" w:rsidRDefault="003249D3" w:rsidP="00FB3B16">
            <w:pPr>
              <w:autoSpaceDE w:val="0"/>
              <w:autoSpaceDN w:val="0"/>
              <w:rPr>
                <w:rFonts w:cs="Arial"/>
                <w:b/>
              </w:rPr>
            </w:pPr>
          </w:p>
        </w:tc>
        <w:tc>
          <w:tcPr>
            <w:tcW w:w="8427" w:type="dxa"/>
            <w:hideMark/>
          </w:tcPr>
          <w:p w14:paraId="03606D02" w14:textId="302655CC"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Forms:  </w:t>
            </w:r>
          </w:p>
          <w:p w14:paraId="25428AF8" w14:textId="77777777"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Student Accountability Report</w:t>
            </w:r>
          </w:p>
          <w:p w14:paraId="04DA0A23" w14:textId="77777777"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Notice of First Aid-Care Provided</w:t>
            </w:r>
          </w:p>
        </w:tc>
      </w:tr>
      <w:tr w:rsidR="003249D3" w:rsidRPr="00B6499B" w14:paraId="5DF851EC" w14:textId="77777777" w:rsidTr="003249D3">
        <w:trPr>
          <w:trHeight w:val="317"/>
        </w:trPr>
        <w:tc>
          <w:tcPr>
            <w:tcW w:w="2373" w:type="dxa"/>
            <w:hideMark/>
          </w:tcPr>
          <w:p w14:paraId="5B635317" w14:textId="77777777" w:rsidR="003249D3" w:rsidRPr="00B6499B" w:rsidRDefault="003249D3" w:rsidP="00FB3B16">
            <w:pPr>
              <w:autoSpaceDE w:val="0"/>
              <w:autoSpaceDN w:val="0"/>
              <w:rPr>
                <w:rFonts w:cs="Arial"/>
                <w:b/>
              </w:rPr>
            </w:pPr>
            <w:r w:rsidRPr="00B6499B">
              <w:rPr>
                <w:rFonts w:cs="Arial"/>
                <w:b/>
              </w:rPr>
              <w:t>Start Up Activities:</w:t>
            </w:r>
          </w:p>
        </w:tc>
        <w:tc>
          <w:tcPr>
            <w:tcW w:w="8427" w:type="dxa"/>
          </w:tcPr>
          <w:p w14:paraId="0C77760C" w14:textId="77777777" w:rsidR="003249D3" w:rsidRPr="00B6499B" w:rsidRDefault="003249D3" w:rsidP="00FB3B16">
            <w:pPr>
              <w:autoSpaceDE w:val="0"/>
              <w:autoSpaceDN w:val="0"/>
              <w:ind w:left="360" w:hanging="360"/>
              <w:rPr>
                <w:rFonts w:cs="Arial"/>
              </w:rPr>
            </w:pPr>
          </w:p>
        </w:tc>
      </w:tr>
      <w:tr w:rsidR="003249D3" w:rsidRPr="00B6499B" w14:paraId="0852708B" w14:textId="77777777" w:rsidTr="003249D3">
        <w:trPr>
          <w:trHeight w:val="317"/>
        </w:trPr>
        <w:tc>
          <w:tcPr>
            <w:tcW w:w="2373" w:type="dxa"/>
          </w:tcPr>
          <w:p w14:paraId="1A6BA0FB" w14:textId="77777777" w:rsidR="003249D3" w:rsidRPr="00B6499B" w:rsidRDefault="003249D3" w:rsidP="00FB3B16">
            <w:pPr>
              <w:autoSpaceDE w:val="0"/>
              <w:autoSpaceDN w:val="0"/>
              <w:rPr>
                <w:rFonts w:cs="Arial"/>
                <w:b/>
              </w:rPr>
            </w:pPr>
          </w:p>
        </w:tc>
        <w:tc>
          <w:tcPr>
            <w:tcW w:w="8427" w:type="dxa"/>
            <w:hideMark/>
          </w:tcPr>
          <w:p w14:paraId="2E0B7349" w14:textId="258067E2"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Request additional personnel, if needed</w:t>
            </w:r>
          </w:p>
        </w:tc>
      </w:tr>
      <w:tr w:rsidR="003249D3" w:rsidRPr="00B6499B" w14:paraId="514C1673" w14:textId="77777777" w:rsidTr="003249D3">
        <w:trPr>
          <w:trHeight w:val="317"/>
        </w:trPr>
        <w:tc>
          <w:tcPr>
            <w:tcW w:w="2373" w:type="dxa"/>
          </w:tcPr>
          <w:p w14:paraId="5DB440BD" w14:textId="77777777" w:rsidR="003249D3" w:rsidRPr="00B6499B" w:rsidRDefault="003249D3" w:rsidP="00FB3B16">
            <w:pPr>
              <w:autoSpaceDE w:val="0"/>
              <w:autoSpaceDN w:val="0"/>
              <w:rPr>
                <w:rFonts w:cs="Arial"/>
                <w:b/>
              </w:rPr>
            </w:pPr>
          </w:p>
        </w:tc>
        <w:tc>
          <w:tcPr>
            <w:tcW w:w="8427" w:type="dxa"/>
            <w:hideMark/>
          </w:tcPr>
          <w:p w14:paraId="67246DFF"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If school is evacuating:</w:t>
            </w:r>
          </w:p>
          <w:p w14:paraId="7B9CB995" w14:textId="4A1E1E12"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 xml:space="preserve">Verify that the Evacuation Area and routes to it are safe  </w:t>
            </w:r>
          </w:p>
          <w:p w14:paraId="46888330" w14:textId="0E380635"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 xml:space="preserve">Count or observe the classrooms as they exit, to make sure that all classes evacuate </w:t>
            </w:r>
          </w:p>
          <w:p w14:paraId="7E1D9E3A" w14:textId="1652D522" w:rsidR="003249D3" w:rsidRPr="00B6499B" w:rsidRDefault="003249D3" w:rsidP="00FB3B16">
            <w:pPr>
              <w:autoSpaceDE w:val="0"/>
              <w:autoSpaceDN w:val="0"/>
              <w:ind w:left="1080" w:hanging="360"/>
              <w:rPr>
                <w:rFonts w:cs="Arial"/>
              </w:rPr>
            </w:pPr>
            <w:r w:rsidRPr="00B6499B">
              <w:rPr>
                <w:rFonts w:cs="Arial"/>
              </w:rPr>
              <w:t>o</w:t>
            </w:r>
            <w:r w:rsidRPr="00B6499B">
              <w:rPr>
                <w:rFonts w:cs="Arial"/>
              </w:rPr>
              <w:tab/>
              <w:t>Initiate the set-up of portable toilet facilities and hand washing stations</w:t>
            </w:r>
          </w:p>
        </w:tc>
      </w:tr>
      <w:tr w:rsidR="003249D3" w:rsidRPr="00B6499B" w14:paraId="3142EDE3" w14:textId="77777777" w:rsidTr="003249D3">
        <w:trPr>
          <w:trHeight w:val="317"/>
        </w:trPr>
        <w:tc>
          <w:tcPr>
            <w:tcW w:w="2373" w:type="dxa"/>
            <w:hideMark/>
          </w:tcPr>
          <w:p w14:paraId="6F060B86" w14:textId="77777777" w:rsidR="003249D3" w:rsidRPr="00B6499B" w:rsidRDefault="003249D3" w:rsidP="00FB3B16">
            <w:pPr>
              <w:keepNext/>
              <w:autoSpaceDE w:val="0"/>
              <w:autoSpaceDN w:val="0"/>
              <w:rPr>
                <w:rFonts w:cs="Arial"/>
                <w:b/>
              </w:rPr>
            </w:pPr>
            <w:r w:rsidRPr="00B6499B">
              <w:rPr>
                <w:rFonts w:cs="Arial"/>
                <w:b/>
              </w:rPr>
              <w:t>During Event:</w:t>
            </w:r>
          </w:p>
        </w:tc>
        <w:tc>
          <w:tcPr>
            <w:tcW w:w="8427" w:type="dxa"/>
          </w:tcPr>
          <w:p w14:paraId="55F4F409" w14:textId="77777777" w:rsidR="003249D3" w:rsidRPr="00B6499B" w:rsidRDefault="003249D3" w:rsidP="00FB3B16">
            <w:pPr>
              <w:keepNext/>
              <w:autoSpaceDE w:val="0"/>
              <w:autoSpaceDN w:val="0"/>
              <w:rPr>
                <w:rFonts w:cs="Arial"/>
              </w:rPr>
            </w:pPr>
          </w:p>
        </w:tc>
      </w:tr>
      <w:tr w:rsidR="003249D3" w:rsidRPr="00B6499B" w14:paraId="0B3C8CDE" w14:textId="77777777" w:rsidTr="003249D3">
        <w:trPr>
          <w:trHeight w:val="317"/>
        </w:trPr>
        <w:tc>
          <w:tcPr>
            <w:tcW w:w="2373" w:type="dxa"/>
          </w:tcPr>
          <w:p w14:paraId="6FACF787" w14:textId="77777777" w:rsidR="003249D3" w:rsidRPr="00B6499B" w:rsidRDefault="003249D3" w:rsidP="00FB3B16">
            <w:pPr>
              <w:keepNext/>
              <w:autoSpaceDE w:val="0"/>
              <w:autoSpaceDN w:val="0"/>
              <w:rPr>
                <w:rFonts w:cs="Arial"/>
                <w:b/>
              </w:rPr>
            </w:pPr>
          </w:p>
        </w:tc>
        <w:tc>
          <w:tcPr>
            <w:tcW w:w="8427" w:type="dxa"/>
            <w:hideMark/>
          </w:tcPr>
          <w:p w14:paraId="59A0DC9E" w14:textId="02C728F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Monitor the safety and well-being of the students and staff in the Evacuation Area</w:t>
            </w:r>
          </w:p>
        </w:tc>
      </w:tr>
      <w:tr w:rsidR="003249D3" w:rsidRPr="00B6499B" w14:paraId="079D4924" w14:textId="77777777" w:rsidTr="003249D3">
        <w:trPr>
          <w:trHeight w:val="317"/>
        </w:trPr>
        <w:tc>
          <w:tcPr>
            <w:tcW w:w="2373" w:type="dxa"/>
          </w:tcPr>
          <w:p w14:paraId="2CF4D09B" w14:textId="77777777" w:rsidR="003249D3" w:rsidRPr="00B6499B" w:rsidRDefault="003249D3" w:rsidP="00FB3B16">
            <w:pPr>
              <w:keepNext/>
              <w:autoSpaceDE w:val="0"/>
              <w:autoSpaceDN w:val="0"/>
              <w:rPr>
                <w:rFonts w:cs="Arial"/>
                <w:b/>
              </w:rPr>
            </w:pPr>
          </w:p>
        </w:tc>
        <w:tc>
          <w:tcPr>
            <w:tcW w:w="8427" w:type="dxa"/>
            <w:hideMark/>
          </w:tcPr>
          <w:p w14:paraId="46F38760" w14:textId="2D7B895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Administer minor first aid as needed</w:t>
            </w:r>
          </w:p>
        </w:tc>
      </w:tr>
      <w:tr w:rsidR="003249D3" w:rsidRPr="00B6499B" w14:paraId="4AC58E07" w14:textId="77777777" w:rsidTr="003249D3">
        <w:trPr>
          <w:trHeight w:val="317"/>
        </w:trPr>
        <w:tc>
          <w:tcPr>
            <w:tcW w:w="2373" w:type="dxa"/>
          </w:tcPr>
          <w:p w14:paraId="380BA6B2" w14:textId="77777777" w:rsidR="003249D3" w:rsidRPr="00B6499B" w:rsidRDefault="003249D3" w:rsidP="00FB3B16">
            <w:pPr>
              <w:keepNext/>
              <w:autoSpaceDE w:val="0"/>
              <w:autoSpaceDN w:val="0"/>
              <w:rPr>
                <w:rFonts w:cs="Arial"/>
                <w:b/>
              </w:rPr>
            </w:pPr>
          </w:p>
        </w:tc>
        <w:tc>
          <w:tcPr>
            <w:tcW w:w="8427" w:type="dxa"/>
            <w:hideMark/>
          </w:tcPr>
          <w:p w14:paraId="3206D27B" w14:textId="7750F5F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Support the Release Gate process by releasing students with appropriate paperwork</w:t>
            </w:r>
          </w:p>
        </w:tc>
      </w:tr>
      <w:tr w:rsidR="003249D3" w:rsidRPr="00B6499B" w14:paraId="6D10FC0D" w14:textId="77777777" w:rsidTr="003249D3">
        <w:trPr>
          <w:trHeight w:val="317"/>
        </w:trPr>
        <w:tc>
          <w:tcPr>
            <w:tcW w:w="2373" w:type="dxa"/>
          </w:tcPr>
          <w:p w14:paraId="17E6781D" w14:textId="77777777" w:rsidR="003249D3" w:rsidRPr="00B6499B" w:rsidRDefault="003249D3" w:rsidP="00FB3B16">
            <w:pPr>
              <w:autoSpaceDE w:val="0"/>
              <w:autoSpaceDN w:val="0"/>
              <w:rPr>
                <w:rFonts w:cs="Arial"/>
                <w:b/>
              </w:rPr>
            </w:pPr>
          </w:p>
        </w:tc>
        <w:tc>
          <w:tcPr>
            <w:tcW w:w="8427" w:type="dxa"/>
            <w:hideMark/>
          </w:tcPr>
          <w:p w14:paraId="7F9AB4A4" w14:textId="77F8B04C"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When necessary, provide water and food to students and staff</w:t>
            </w:r>
          </w:p>
        </w:tc>
      </w:tr>
      <w:tr w:rsidR="003249D3" w:rsidRPr="00B6499B" w14:paraId="0EEF0DF0" w14:textId="77777777" w:rsidTr="003249D3">
        <w:trPr>
          <w:trHeight w:val="317"/>
        </w:trPr>
        <w:tc>
          <w:tcPr>
            <w:tcW w:w="2373" w:type="dxa"/>
          </w:tcPr>
          <w:p w14:paraId="3FA25DF5" w14:textId="77777777" w:rsidR="003249D3" w:rsidRPr="00B6499B" w:rsidRDefault="003249D3" w:rsidP="00FB3B16">
            <w:pPr>
              <w:autoSpaceDE w:val="0"/>
              <w:autoSpaceDN w:val="0"/>
              <w:rPr>
                <w:rFonts w:cs="Arial"/>
                <w:b/>
              </w:rPr>
            </w:pPr>
          </w:p>
        </w:tc>
        <w:tc>
          <w:tcPr>
            <w:tcW w:w="8427" w:type="dxa"/>
            <w:hideMark/>
          </w:tcPr>
          <w:p w14:paraId="52FB54BF" w14:textId="2EA41C0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Make arrangements through the Logistics Section for portable toilets if necessary, ensuring that students and staff wash their hands thoroughly to prevent disease</w:t>
            </w:r>
          </w:p>
        </w:tc>
      </w:tr>
      <w:tr w:rsidR="003249D3" w:rsidRPr="00B6499B" w14:paraId="24F55AF4" w14:textId="77777777" w:rsidTr="003249D3">
        <w:trPr>
          <w:trHeight w:val="317"/>
        </w:trPr>
        <w:tc>
          <w:tcPr>
            <w:tcW w:w="2373" w:type="dxa"/>
          </w:tcPr>
          <w:p w14:paraId="03F66EE8" w14:textId="77777777" w:rsidR="003249D3" w:rsidRPr="00B6499B" w:rsidRDefault="003249D3" w:rsidP="00FB3B16">
            <w:pPr>
              <w:autoSpaceDE w:val="0"/>
              <w:autoSpaceDN w:val="0"/>
              <w:rPr>
                <w:rFonts w:cs="Arial"/>
                <w:b/>
              </w:rPr>
            </w:pPr>
          </w:p>
        </w:tc>
        <w:tc>
          <w:tcPr>
            <w:tcW w:w="8427" w:type="dxa"/>
            <w:hideMark/>
          </w:tcPr>
          <w:p w14:paraId="20096F08" w14:textId="68D4440F"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Make arrangements to provide shelter for students and staff</w:t>
            </w:r>
          </w:p>
        </w:tc>
      </w:tr>
      <w:tr w:rsidR="003249D3" w:rsidRPr="00B6499B" w14:paraId="4D1E456E" w14:textId="77777777" w:rsidTr="003249D3">
        <w:trPr>
          <w:trHeight w:val="317"/>
        </w:trPr>
        <w:tc>
          <w:tcPr>
            <w:tcW w:w="2373" w:type="dxa"/>
          </w:tcPr>
          <w:p w14:paraId="73AEFC55" w14:textId="77777777" w:rsidR="003249D3" w:rsidRPr="00B6499B" w:rsidRDefault="003249D3" w:rsidP="00FB3B16">
            <w:pPr>
              <w:autoSpaceDE w:val="0"/>
              <w:autoSpaceDN w:val="0"/>
              <w:rPr>
                <w:rFonts w:cs="Arial"/>
                <w:b/>
              </w:rPr>
            </w:pPr>
          </w:p>
        </w:tc>
        <w:tc>
          <w:tcPr>
            <w:tcW w:w="8427" w:type="dxa"/>
            <w:hideMark/>
          </w:tcPr>
          <w:p w14:paraId="1B1343D7" w14:textId="3243D58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Arrange activities and keep students reassured</w:t>
            </w:r>
          </w:p>
        </w:tc>
      </w:tr>
      <w:tr w:rsidR="003249D3" w:rsidRPr="00B6499B" w14:paraId="55EBD837" w14:textId="77777777" w:rsidTr="003249D3">
        <w:trPr>
          <w:trHeight w:val="317"/>
        </w:trPr>
        <w:tc>
          <w:tcPr>
            <w:tcW w:w="2373" w:type="dxa"/>
          </w:tcPr>
          <w:p w14:paraId="1D5A5AE4" w14:textId="77777777" w:rsidR="003249D3" w:rsidRPr="00B6499B" w:rsidRDefault="003249D3" w:rsidP="00FB3B16">
            <w:pPr>
              <w:autoSpaceDE w:val="0"/>
              <w:autoSpaceDN w:val="0"/>
              <w:rPr>
                <w:rFonts w:cs="Arial"/>
                <w:b/>
              </w:rPr>
            </w:pPr>
          </w:p>
        </w:tc>
        <w:tc>
          <w:tcPr>
            <w:tcW w:w="8427" w:type="dxa"/>
            <w:hideMark/>
          </w:tcPr>
          <w:p w14:paraId="2E5D8CB5" w14:textId="5A17DDF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Update records of the number of students and staff in the Evacuation Area (or in the buildings)</w:t>
            </w:r>
          </w:p>
        </w:tc>
      </w:tr>
      <w:tr w:rsidR="003249D3" w:rsidRPr="00B6499B" w14:paraId="625E1EAA" w14:textId="77777777" w:rsidTr="003249D3">
        <w:trPr>
          <w:trHeight w:val="317"/>
        </w:trPr>
        <w:tc>
          <w:tcPr>
            <w:tcW w:w="2373" w:type="dxa"/>
          </w:tcPr>
          <w:p w14:paraId="53D2955D" w14:textId="77777777" w:rsidR="003249D3" w:rsidRPr="00B6499B" w:rsidRDefault="003249D3" w:rsidP="00FB3B16">
            <w:pPr>
              <w:autoSpaceDE w:val="0"/>
              <w:autoSpaceDN w:val="0"/>
              <w:rPr>
                <w:rFonts w:cs="Arial"/>
                <w:b/>
              </w:rPr>
            </w:pPr>
          </w:p>
        </w:tc>
        <w:tc>
          <w:tcPr>
            <w:tcW w:w="8427" w:type="dxa"/>
            <w:hideMark/>
          </w:tcPr>
          <w:p w14:paraId="50B8F364" w14:textId="60AA846C"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Direct all requests for information to the Public Information Officer</w:t>
            </w:r>
          </w:p>
        </w:tc>
      </w:tr>
    </w:tbl>
    <w:p w14:paraId="4FCB49B5" w14:textId="77777777" w:rsidR="003249D3" w:rsidRPr="00B6499B" w:rsidRDefault="003249D3" w:rsidP="003249D3">
      <w:pPr>
        <w:rPr>
          <w:rFonts w:cs="Arial"/>
        </w:rPr>
      </w:pPr>
    </w:p>
    <w:p w14:paraId="44D77873" w14:textId="77777777" w:rsidR="003249D3" w:rsidRPr="00B6499B" w:rsidRDefault="003249D3" w:rsidP="003249D3">
      <w:pPr>
        <w:rPr>
          <w:rFonts w:cs="Arial"/>
        </w:rPr>
        <w:sectPr w:rsidR="003249D3" w:rsidRPr="00B6499B">
          <w:footerReference w:type="default" r:id="rId84"/>
          <w:pgSz w:w="12240" w:h="15840"/>
          <w:pgMar w:top="720" w:right="720" w:bottom="720" w:left="720" w:header="720" w:footer="720" w:gutter="0"/>
          <w:cols w:space="720"/>
          <w:docGrid w:linePitch="360"/>
        </w:sectPr>
      </w:pPr>
    </w:p>
    <w:p w14:paraId="1934A97F" w14:textId="77777777" w:rsidR="003249D3" w:rsidRPr="00B6499B" w:rsidRDefault="003249D3" w:rsidP="003249D3">
      <w:pPr>
        <w:rPr>
          <w:rFonts w:cs="Arial"/>
          <w:b/>
          <w:color w:val="365F91"/>
          <w:sz w:val="28"/>
          <w:szCs w:val="28"/>
        </w:rPr>
      </w:pPr>
    </w:p>
    <w:p w14:paraId="14573F30"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721FC3F0" w14:textId="77777777" w:rsidR="003249D3" w:rsidRPr="00B6499B" w:rsidRDefault="003249D3" w:rsidP="003249D3">
      <w:pPr>
        <w:pStyle w:val="Heading2"/>
        <w:pBdr>
          <w:bottom w:val="single" w:sz="6" w:space="1" w:color="auto"/>
        </w:pBdr>
        <w:rPr>
          <w:rFonts w:ascii="Arial" w:hAnsi="Arial"/>
          <w:color w:val="17365D"/>
          <w:sz w:val="52"/>
          <w:szCs w:val="52"/>
        </w:rPr>
      </w:pPr>
      <w:r w:rsidRPr="00B6499B">
        <w:rPr>
          <w:rFonts w:ascii="Arial" w:hAnsi="Arial"/>
          <w:color w:val="17365D"/>
          <w:sz w:val="52"/>
          <w:szCs w:val="52"/>
        </w:rPr>
        <w:t>Request Gate</w:t>
      </w:r>
    </w:p>
    <w:p w14:paraId="47ACD489" w14:textId="77777777" w:rsidR="003249D3" w:rsidRPr="00B6499B" w:rsidRDefault="003249D3" w:rsidP="003249D3">
      <w:pPr>
        <w:rPr>
          <w:rFonts w:cs="Arial"/>
        </w:rPr>
      </w:pPr>
    </w:p>
    <w:p w14:paraId="3DA0E96B" w14:textId="77777777" w:rsidR="003249D3" w:rsidRPr="00B6499B" w:rsidRDefault="003249D3" w:rsidP="003249D3">
      <w:pPr>
        <w:rPr>
          <w:rFonts w:cs="Arial"/>
          <w:sz w:val="10"/>
          <w:szCs w:val="10"/>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62"/>
        <w:gridCol w:w="8338"/>
      </w:tblGrid>
      <w:tr w:rsidR="003249D3" w:rsidRPr="00B6499B" w14:paraId="40F54ED7" w14:textId="77777777" w:rsidTr="00FB3B16">
        <w:trPr>
          <w:trHeight w:val="317"/>
        </w:trPr>
        <w:tc>
          <w:tcPr>
            <w:tcW w:w="2488" w:type="dxa"/>
            <w:hideMark/>
          </w:tcPr>
          <w:p w14:paraId="612793FF" w14:textId="77777777" w:rsidR="003249D3" w:rsidRPr="00B6499B" w:rsidRDefault="003249D3" w:rsidP="00FB3B16">
            <w:pPr>
              <w:autoSpaceDE w:val="0"/>
              <w:autoSpaceDN w:val="0"/>
              <w:rPr>
                <w:rFonts w:cs="Arial"/>
                <w:b/>
              </w:rPr>
            </w:pPr>
            <w:r w:rsidRPr="00B6499B">
              <w:rPr>
                <w:rFonts w:cs="Arial"/>
                <w:b/>
              </w:rPr>
              <w:t>Reports to:</w:t>
            </w:r>
          </w:p>
        </w:tc>
        <w:tc>
          <w:tcPr>
            <w:tcW w:w="8428" w:type="dxa"/>
            <w:hideMark/>
          </w:tcPr>
          <w:p w14:paraId="46658D94" w14:textId="77777777" w:rsidR="003249D3" w:rsidRPr="00B6499B" w:rsidRDefault="003249D3" w:rsidP="00FB3B16">
            <w:pPr>
              <w:autoSpaceDE w:val="0"/>
              <w:autoSpaceDN w:val="0"/>
              <w:rPr>
                <w:rFonts w:cs="Arial"/>
                <w:b/>
              </w:rPr>
            </w:pPr>
            <w:r w:rsidRPr="00B6499B">
              <w:rPr>
                <w:rFonts w:cs="Arial"/>
                <w:b/>
              </w:rPr>
              <w:t>Operations Chief</w:t>
            </w:r>
          </w:p>
        </w:tc>
      </w:tr>
      <w:tr w:rsidR="003249D3" w:rsidRPr="00B6499B" w14:paraId="2BD51D28" w14:textId="77777777" w:rsidTr="00FB3B16">
        <w:trPr>
          <w:trHeight w:val="317"/>
        </w:trPr>
        <w:tc>
          <w:tcPr>
            <w:tcW w:w="2488" w:type="dxa"/>
            <w:hideMark/>
          </w:tcPr>
          <w:p w14:paraId="1DDE7369" w14:textId="77777777" w:rsidR="003249D3" w:rsidRPr="00B6499B" w:rsidRDefault="003249D3" w:rsidP="00FB3B16">
            <w:pPr>
              <w:autoSpaceDE w:val="0"/>
              <w:autoSpaceDN w:val="0"/>
              <w:rPr>
                <w:rFonts w:cs="Arial"/>
                <w:b/>
              </w:rPr>
            </w:pPr>
            <w:r w:rsidRPr="00B6499B">
              <w:rPr>
                <w:rFonts w:cs="Arial"/>
                <w:b/>
              </w:rPr>
              <w:t>Staffing Characteristics:</w:t>
            </w:r>
          </w:p>
        </w:tc>
        <w:tc>
          <w:tcPr>
            <w:tcW w:w="8428" w:type="dxa"/>
            <w:hideMark/>
          </w:tcPr>
          <w:p w14:paraId="79FE4CCC" w14:textId="77777777" w:rsidR="003249D3" w:rsidRPr="00B6499B" w:rsidRDefault="003249D3" w:rsidP="00FB3B16">
            <w:pPr>
              <w:autoSpaceDE w:val="0"/>
              <w:autoSpaceDN w:val="0"/>
              <w:rPr>
                <w:rFonts w:cs="Arial"/>
                <w:b/>
              </w:rPr>
            </w:pPr>
            <w:r w:rsidRPr="00B6499B">
              <w:rPr>
                <w:rFonts w:cs="Arial"/>
              </w:rPr>
              <w:t>School staff or volunteers</w:t>
            </w:r>
          </w:p>
        </w:tc>
      </w:tr>
      <w:tr w:rsidR="003249D3" w:rsidRPr="00B6499B" w14:paraId="12BEB883" w14:textId="77777777" w:rsidTr="00FB3B16">
        <w:trPr>
          <w:trHeight w:val="317"/>
        </w:trPr>
        <w:tc>
          <w:tcPr>
            <w:tcW w:w="2488" w:type="dxa"/>
            <w:hideMark/>
          </w:tcPr>
          <w:p w14:paraId="29CC4280" w14:textId="77777777" w:rsidR="003249D3" w:rsidRPr="00B6499B" w:rsidRDefault="003249D3" w:rsidP="00FB3B16">
            <w:pPr>
              <w:autoSpaceDE w:val="0"/>
              <w:autoSpaceDN w:val="0"/>
              <w:rPr>
                <w:rFonts w:cs="Arial"/>
                <w:b/>
              </w:rPr>
            </w:pPr>
            <w:r w:rsidRPr="00B6499B">
              <w:rPr>
                <w:rFonts w:cs="Arial"/>
                <w:b/>
              </w:rPr>
              <w:t>Responsibility:</w:t>
            </w:r>
          </w:p>
        </w:tc>
        <w:tc>
          <w:tcPr>
            <w:tcW w:w="8428" w:type="dxa"/>
            <w:hideMark/>
          </w:tcPr>
          <w:p w14:paraId="1C200078" w14:textId="77777777" w:rsidR="003249D3" w:rsidRPr="00B6499B" w:rsidRDefault="003249D3" w:rsidP="00FB3B16">
            <w:pPr>
              <w:autoSpaceDE w:val="0"/>
              <w:autoSpaceDN w:val="0"/>
              <w:rPr>
                <w:rFonts w:cs="Arial"/>
              </w:rPr>
            </w:pPr>
            <w:r w:rsidRPr="00B6499B">
              <w:rPr>
                <w:rFonts w:cs="Arial"/>
              </w:rPr>
              <w:t>Assure proper processing of reunification requests at the Request Area.  Also, process requests from volunteers.</w:t>
            </w:r>
          </w:p>
        </w:tc>
      </w:tr>
      <w:tr w:rsidR="003249D3" w:rsidRPr="00B6499B" w14:paraId="7012307F" w14:textId="77777777" w:rsidTr="00FB3B16">
        <w:trPr>
          <w:trHeight w:val="317"/>
        </w:trPr>
        <w:tc>
          <w:tcPr>
            <w:tcW w:w="2488" w:type="dxa"/>
            <w:hideMark/>
          </w:tcPr>
          <w:p w14:paraId="39B946EB"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428" w:type="dxa"/>
          </w:tcPr>
          <w:p w14:paraId="13E26A3C" w14:textId="77777777" w:rsidR="003249D3" w:rsidRPr="00B6499B" w:rsidRDefault="003249D3" w:rsidP="00FB3B16">
            <w:pPr>
              <w:autoSpaceDE w:val="0"/>
              <w:autoSpaceDN w:val="0"/>
              <w:rPr>
                <w:rFonts w:cs="Arial"/>
              </w:rPr>
            </w:pPr>
          </w:p>
        </w:tc>
      </w:tr>
      <w:tr w:rsidR="003249D3" w:rsidRPr="00B6499B" w14:paraId="4F443456" w14:textId="77777777" w:rsidTr="00FB3B16">
        <w:trPr>
          <w:trHeight w:val="317"/>
        </w:trPr>
        <w:tc>
          <w:tcPr>
            <w:tcW w:w="2488" w:type="dxa"/>
          </w:tcPr>
          <w:p w14:paraId="04DB7AE4" w14:textId="77777777" w:rsidR="003249D3" w:rsidRPr="00B6499B" w:rsidRDefault="003249D3" w:rsidP="00FB3B16">
            <w:pPr>
              <w:autoSpaceDE w:val="0"/>
              <w:autoSpaceDN w:val="0"/>
              <w:rPr>
                <w:rFonts w:cs="Arial"/>
                <w:b/>
              </w:rPr>
            </w:pPr>
          </w:p>
        </w:tc>
        <w:tc>
          <w:tcPr>
            <w:tcW w:w="8428" w:type="dxa"/>
            <w:hideMark/>
          </w:tcPr>
          <w:p w14:paraId="73062EF4"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Stapler</w:t>
            </w:r>
          </w:p>
        </w:tc>
      </w:tr>
      <w:tr w:rsidR="003249D3" w:rsidRPr="00B6499B" w14:paraId="0F41FBBD" w14:textId="77777777" w:rsidTr="00FB3B16">
        <w:trPr>
          <w:trHeight w:val="317"/>
        </w:trPr>
        <w:tc>
          <w:tcPr>
            <w:tcW w:w="2488" w:type="dxa"/>
          </w:tcPr>
          <w:p w14:paraId="06989E17" w14:textId="77777777" w:rsidR="003249D3" w:rsidRPr="00B6499B" w:rsidRDefault="003249D3" w:rsidP="00FB3B16">
            <w:pPr>
              <w:autoSpaceDE w:val="0"/>
              <w:autoSpaceDN w:val="0"/>
              <w:rPr>
                <w:rFonts w:cs="Arial"/>
                <w:b/>
              </w:rPr>
            </w:pPr>
          </w:p>
        </w:tc>
        <w:tc>
          <w:tcPr>
            <w:tcW w:w="8428" w:type="dxa"/>
            <w:hideMark/>
          </w:tcPr>
          <w:p w14:paraId="27F5797A"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Box(es) of Emergency Cards</w:t>
            </w:r>
          </w:p>
        </w:tc>
      </w:tr>
      <w:tr w:rsidR="003249D3" w:rsidRPr="00B6499B" w14:paraId="10400D44" w14:textId="77777777" w:rsidTr="00FB3B16">
        <w:trPr>
          <w:trHeight w:val="317"/>
        </w:trPr>
        <w:tc>
          <w:tcPr>
            <w:tcW w:w="2488" w:type="dxa"/>
          </w:tcPr>
          <w:p w14:paraId="716340E6" w14:textId="77777777" w:rsidR="003249D3" w:rsidRPr="00B6499B" w:rsidRDefault="003249D3" w:rsidP="00FB3B16">
            <w:pPr>
              <w:autoSpaceDE w:val="0"/>
              <w:autoSpaceDN w:val="0"/>
              <w:rPr>
                <w:rFonts w:cs="Arial"/>
                <w:b/>
              </w:rPr>
            </w:pPr>
          </w:p>
        </w:tc>
        <w:tc>
          <w:tcPr>
            <w:tcW w:w="8428" w:type="dxa"/>
            <w:hideMark/>
          </w:tcPr>
          <w:p w14:paraId="07BD9D16"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Signs: Parent Request Gate  </w:t>
            </w:r>
          </w:p>
        </w:tc>
      </w:tr>
      <w:tr w:rsidR="003249D3" w:rsidRPr="00B6499B" w14:paraId="1C0732EC" w14:textId="77777777" w:rsidTr="00FB3B16">
        <w:trPr>
          <w:trHeight w:val="317"/>
        </w:trPr>
        <w:tc>
          <w:tcPr>
            <w:tcW w:w="2488" w:type="dxa"/>
          </w:tcPr>
          <w:p w14:paraId="0449ACFE" w14:textId="77777777" w:rsidR="003249D3" w:rsidRPr="00B6499B" w:rsidRDefault="003249D3" w:rsidP="00FB3B16">
            <w:pPr>
              <w:autoSpaceDE w:val="0"/>
              <w:autoSpaceDN w:val="0"/>
              <w:rPr>
                <w:rFonts w:cs="Arial"/>
                <w:b/>
              </w:rPr>
            </w:pPr>
          </w:p>
        </w:tc>
        <w:tc>
          <w:tcPr>
            <w:tcW w:w="8428" w:type="dxa"/>
            <w:hideMark/>
          </w:tcPr>
          <w:p w14:paraId="197E4419"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Empty file boxes to use as out boxes </w:t>
            </w:r>
          </w:p>
        </w:tc>
      </w:tr>
      <w:tr w:rsidR="003249D3" w:rsidRPr="00B6499B" w14:paraId="147D65DA" w14:textId="77777777" w:rsidTr="00FB3B16">
        <w:trPr>
          <w:trHeight w:val="317"/>
        </w:trPr>
        <w:tc>
          <w:tcPr>
            <w:tcW w:w="2488" w:type="dxa"/>
          </w:tcPr>
          <w:p w14:paraId="5B395848" w14:textId="77777777" w:rsidR="003249D3" w:rsidRPr="00B6499B" w:rsidRDefault="003249D3" w:rsidP="00FB3B16">
            <w:pPr>
              <w:autoSpaceDE w:val="0"/>
              <w:autoSpaceDN w:val="0"/>
              <w:rPr>
                <w:rFonts w:cs="Arial"/>
                <w:b/>
              </w:rPr>
            </w:pPr>
          </w:p>
        </w:tc>
        <w:tc>
          <w:tcPr>
            <w:tcW w:w="8428" w:type="dxa"/>
            <w:hideMark/>
          </w:tcPr>
          <w:p w14:paraId="41FCA61C"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Pens for parents’ to complete forms</w:t>
            </w:r>
          </w:p>
        </w:tc>
      </w:tr>
      <w:tr w:rsidR="003249D3" w:rsidRPr="00B6499B" w14:paraId="03A9C901" w14:textId="77777777" w:rsidTr="00FB3B16">
        <w:trPr>
          <w:trHeight w:val="317"/>
        </w:trPr>
        <w:tc>
          <w:tcPr>
            <w:tcW w:w="2488" w:type="dxa"/>
          </w:tcPr>
          <w:p w14:paraId="29B92254" w14:textId="77777777" w:rsidR="003249D3" w:rsidRPr="00B6499B" w:rsidRDefault="003249D3" w:rsidP="00FB3B16">
            <w:pPr>
              <w:autoSpaceDE w:val="0"/>
              <w:autoSpaceDN w:val="0"/>
              <w:rPr>
                <w:rFonts w:cs="Arial"/>
                <w:b/>
              </w:rPr>
            </w:pPr>
          </w:p>
        </w:tc>
        <w:tc>
          <w:tcPr>
            <w:tcW w:w="8428" w:type="dxa"/>
            <w:hideMark/>
          </w:tcPr>
          <w:p w14:paraId="3E66CAF4" w14:textId="4C469B4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Forms: </w:t>
            </w:r>
          </w:p>
          <w:p w14:paraId="0884D5B3" w14:textId="77777777"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Student Release Form</w:t>
            </w:r>
          </w:p>
          <w:p w14:paraId="6B06EC72" w14:textId="77777777" w:rsidR="003249D3" w:rsidRPr="00B6499B" w:rsidRDefault="003249D3" w:rsidP="00FB3B16">
            <w:pPr>
              <w:autoSpaceDE w:val="0"/>
              <w:autoSpaceDN w:val="0"/>
              <w:ind w:left="1080" w:hanging="360"/>
              <w:rPr>
                <w:rFonts w:cs="Arial"/>
              </w:rPr>
            </w:pPr>
            <w:r w:rsidRPr="00B6499B">
              <w:rPr>
                <w:rFonts w:cs="Arial"/>
              </w:rPr>
              <w:t>•</w:t>
            </w:r>
            <w:r w:rsidRPr="00B6499B">
              <w:rPr>
                <w:rFonts w:cs="Arial"/>
              </w:rPr>
              <w:tab/>
              <w:t>Volunteer Assignment Log</w:t>
            </w:r>
          </w:p>
        </w:tc>
      </w:tr>
      <w:tr w:rsidR="003249D3" w:rsidRPr="00B6499B" w14:paraId="4633BC5E" w14:textId="77777777" w:rsidTr="00FB3B16">
        <w:trPr>
          <w:trHeight w:val="317"/>
        </w:trPr>
        <w:tc>
          <w:tcPr>
            <w:tcW w:w="2488" w:type="dxa"/>
            <w:hideMark/>
          </w:tcPr>
          <w:p w14:paraId="2390DAF2" w14:textId="77777777" w:rsidR="003249D3" w:rsidRPr="00B6499B" w:rsidRDefault="003249D3" w:rsidP="00FB3B16">
            <w:pPr>
              <w:autoSpaceDE w:val="0"/>
              <w:autoSpaceDN w:val="0"/>
              <w:rPr>
                <w:rFonts w:cs="Arial"/>
                <w:b/>
              </w:rPr>
            </w:pPr>
            <w:r w:rsidRPr="00B6499B">
              <w:rPr>
                <w:rFonts w:cs="Arial"/>
                <w:b/>
              </w:rPr>
              <w:t>Start Up Activities:</w:t>
            </w:r>
          </w:p>
        </w:tc>
        <w:tc>
          <w:tcPr>
            <w:tcW w:w="8428" w:type="dxa"/>
          </w:tcPr>
          <w:p w14:paraId="072C3682" w14:textId="77777777" w:rsidR="003249D3" w:rsidRPr="00B6499B" w:rsidRDefault="003249D3" w:rsidP="00FB3B16">
            <w:pPr>
              <w:autoSpaceDE w:val="0"/>
              <w:autoSpaceDN w:val="0"/>
              <w:ind w:left="360" w:hanging="360"/>
              <w:rPr>
                <w:rFonts w:cs="Arial"/>
              </w:rPr>
            </w:pPr>
          </w:p>
        </w:tc>
      </w:tr>
      <w:tr w:rsidR="003249D3" w:rsidRPr="00B6499B" w14:paraId="067C8EEB" w14:textId="77777777" w:rsidTr="00FB3B16">
        <w:trPr>
          <w:trHeight w:val="317"/>
        </w:trPr>
        <w:tc>
          <w:tcPr>
            <w:tcW w:w="2488" w:type="dxa"/>
          </w:tcPr>
          <w:p w14:paraId="49CE4341" w14:textId="77777777" w:rsidR="003249D3" w:rsidRPr="00B6499B" w:rsidRDefault="003249D3" w:rsidP="00FB3B16">
            <w:pPr>
              <w:autoSpaceDE w:val="0"/>
              <w:autoSpaceDN w:val="0"/>
              <w:rPr>
                <w:rFonts w:cs="Arial"/>
                <w:b/>
              </w:rPr>
            </w:pPr>
          </w:p>
        </w:tc>
        <w:tc>
          <w:tcPr>
            <w:tcW w:w="8428" w:type="dxa"/>
            <w:hideMark/>
          </w:tcPr>
          <w:p w14:paraId="08F6FE0B" w14:textId="08A7189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Secure area against unauthorized access.  Mark gate with sign</w:t>
            </w:r>
          </w:p>
        </w:tc>
      </w:tr>
      <w:tr w:rsidR="003249D3" w:rsidRPr="00B6499B" w14:paraId="170CA428" w14:textId="77777777" w:rsidTr="00FB3B16">
        <w:trPr>
          <w:trHeight w:val="317"/>
        </w:trPr>
        <w:tc>
          <w:tcPr>
            <w:tcW w:w="2488" w:type="dxa"/>
          </w:tcPr>
          <w:p w14:paraId="73837335" w14:textId="77777777" w:rsidR="003249D3" w:rsidRPr="00B6499B" w:rsidRDefault="003249D3" w:rsidP="00FB3B16">
            <w:pPr>
              <w:autoSpaceDE w:val="0"/>
              <w:autoSpaceDN w:val="0"/>
              <w:rPr>
                <w:rFonts w:cs="Arial"/>
                <w:b/>
              </w:rPr>
            </w:pPr>
          </w:p>
        </w:tc>
        <w:tc>
          <w:tcPr>
            <w:tcW w:w="8428" w:type="dxa"/>
            <w:hideMark/>
          </w:tcPr>
          <w:p w14:paraId="14E7AE0B" w14:textId="0D66841D"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Set up Request Area inside the fencing at the main student access gate.  Use alphabetical grouping signs to organize parent requests</w:t>
            </w:r>
          </w:p>
        </w:tc>
      </w:tr>
      <w:tr w:rsidR="003249D3" w:rsidRPr="00B6499B" w14:paraId="148408EE" w14:textId="77777777" w:rsidTr="00FB3B16">
        <w:trPr>
          <w:trHeight w:val="317"/>
        </w:trPr>
        <w:tc>
          <w:tcPr>
            <w:tcW w:w="2488" w:type="dxa"/>
          </w:tcPr>
          <w:p w14:paraId="5B0242EF" w14:textId="77777777" w:rsidR="003249D3" w:rsidRPr="00B6499B" w:rsidRDefault="003249D3" w:rsidP="00FB3B16">
            <w:pPr>
              <w:autoSpaceDE w:val="0"/>
              <w:autoSpaceDN w:val="0"/>
              <w:rPr>
                <w:rFonts w:cs="Arial"/>
                <w:b/>
              </w:rPr>
            </w:pPr>
          </w:p>
        </w:tc>
        <w:tc>
          <w:tcPr>
            <w:tcW w:w="8428" w:type="dxa"/>
            <w:hideMark/>
          </w:tcPr>
          <w:p w14:paraId="00CEB1B4" w14:textId="30E715AB"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Pass Student Release Forms through the fence to the parents or guardians.  Assign volunteers to assist</w:t>
            </w:r>
          </w:p>
        </w:tc>
      </w:tr>
      <w:tr w:rsidR="003249D3" w:rsidRPr="00B6499B" w14:paraId="4A94C1D7" w14:textId="77777777" w:rsidTr="00FB3B16">
        <w:trPr>
          <w:trHeight w:val="317"/>
        </w:trPr>
        <w:tc>
          <w:tcPr>
            <w:tcW w:w="2488" w:type="dxa"/>
          </w:tcPr>
          <w:p w14:paraId="28575154" w14:textId="77777777" w:rsidR="003249D3" w:rsidRPr="00B6499B" w:rsidRDefault="003249D3" w:rsidP="00FB3B16">
            <w:pPr>
              <w:autoSpaceDE w:val="0"/>
              <w:autoSpaceDN w:val="0"/>
              <w:rPr>
                <w:rFonts w:cs="Arial"/>
                <w:b/>
              </w:rPr>
            </w:pPr>
          </w:p>
        </w:tc>
        <w:tc>
          <w:tcPr>
            <w:tcW w:w="8428" w:type="dxa"/>
            <w:hideMark/>
          </w:tcPr>
          <w:p w14:paraId="38D7D1B4" w14:textId="2C36FF6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Ensure an adequate distance between the Request Area and the Release Gate – 100 feet or more is recommended</w:t>
            </w:r>
          </w:p>
        </w:tc>
      </w:tr>
      <w:tr w:rsidR="003249D3" w:rsidRPr="00B6499B" w14:paraId="73F0060E" w14:textId="77777777" w:rsidTr="00FB3B16">
        <w:trPr>
          <w:trHeight w:val="317"/>
        </w:trPr>
        <w:tc>
          <w:tcPr>
            <w:tcW w:w="2488" w:type="dxa"/>
            <w:hideMark/>
          </w:tcPr>
          <w:p w14:paraId="47DD365D" w14:textId="77777777" w:rsidR="003249D3" w:rsidRPr="00B6499B" w:rsidRDefault="003249D3" w:rsidP="00FB3B16">
            <w:pPr>
              <w:keepNext/>
              <w:autoSpaceDE w:val="0"/>
              <w:autoSpaceDN w:val="0"/>
              <w:rPr>
                <w:rFonts w:cs="Arial"/>
                <w:b/>
              </w:rPr>
            </w:pPr>
            <w:r w:rsidRPr="00B6499B">
              <w:rPr>
                <w:rFonts w:cs="Arial"/>
                <w:b/>
              </w:rPr>
              <w:t>During Event:</w:t>
            </w:r>
          </w:p>
        </w:tc>
        <w:tc>
          <w:tcPr>
            <w:tcW w:w="8428" w:type="dxa"/>
          </w:tcPr>
          <w:p w14:paraId="0C7B5EC9" w14:textId="77777777" w:rsidR="003249D3" w:rsidRPr="00B6499B" w:rsidRDefault="003249D3" w:rsidP="00FB3B16">
            <w:pPr>
              <w:keepNext/>
              <w:autoSpaceDE w:val="0"/>
              <w:autoSpaceDN w:val="0"/>
              <w:rPr>
                <w:rFonts w:cs="Arial"/>
              </w:rPr>
            </w:pPr>
          </w:p>
        </w:tc>
      </w:tr>
      <w:tr w:rsidR="003249D3" w:rsidRPr="00B6499B" w14:paraId="2DA4E2A7" w14:textId="77777777" w:rsidTr="00FB3B16">
        <w:trPr>
          <w:trHeight w:val="317"/>
        </w:trPr>
        <w:tc>
          <w:tcPr>
            <w:tcW w:w="2488" w:type="dxa"/>
          </w:tcPr>
          <w:p w14:paraId="5A253A66" w14:textId="77777777" w:rsidR="003249D3" w:rsidRPr="00B6499B" w:rsidRDefault="003249D3" w:rsidP="00FB3B16">
            <w:pPr>
              <w:keepNext/>
              <w:autoSpaceDE w:val="0"/>
              <w:autoSpaceDN w:val="0"/>
              <w:rPr>
                <w:rFonts w:cs="Arial"/>
                <w:b/>
              </w:rPr>
            </w:pPr>
          </w:p>
        </w:tc>
        <w:tc>
          <w:tcPr>
            <w:tcW w:w="8428" w:type="dxa"/>
            <w:hideMark/>
          </w:tcPr>
          <w:p w14:paraId="613E49DF" w14:textId="54F050A1"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Follow procedures outlined below to ensure the safe reunification of students with their parents or guardians</w:t>
            </w:r>
          </w:p>
        </w:tc>
      </w:tr>
      <w:tr w:rsidR="003249D3" w:rsidRPr="00B6499B" w14:paraId="52712FF9" w14:textId="77777777" w:rsidTr="00FB3B16">
        <w:trPr>
          <w:trHeight w:val="317"/>
        </w:trPr>
        <w:tc>
          <w:tcPr>
            <w:tcW w:w="2488" w:type="dxa"/>
          </w:tcPr>
          <w:p w14:paraId="2997F710" w14:textId="77777777" w:rsidR="003249D3" w:rsidRPr="00B6499B" w:rsidRDefault="003249D3" w:rsidP="00FB3B16">
            <w:pPr>
              <w:keepNext/>
              <w:autoSpaceDE w:val="0"/>
              <w:autoSpaceDN w:val="0"/>
              <w:rPr>
                <w:rFonts w:cs="Arial"/>
                <w:b/>
              </w:rPr>
            </w:pPr>
          </w:p>
        </w:tc>
        <w:tc>
          <w:tcPr>
            <w:tcW w:w="8428" w:type="dxa"/>
            <w:hideMark/>
          </w:tcPr>
          <w:p w14:paraId="45EDE4D9" w14:textId="22521E43" w:rsidR="003249D3" w:rsidRPr="00B6499B" w:rsidRDefault="003249D3" w:rsidP="00FB3B16">
            <w:pPr>
              <w:keepNext/>
              <w:autoSpaceDE w:val="0"/>
              <w:autoSpaceDN w:val="0"/>
              <w:ind w:left="360" w:hanging="360"/>
              <w:rPr>
                <w:rFonts w:cs="Arial"/>
                <w:b/>
              </w:rPr>
            </w:pPr>
            <w:r w:rsidRPr="00B6499B">
              <w:rPr>
                <w:rFonts w:cs="Arial"/>
                <w:b/>
              </w:rPr>
              <w:t>•</w:t>
            </w:r>
            <w:r w:rsidRPr="00B6499B">
              <w:rPr>
                <w:rFonts w:cs="Arial"/>
                <w:b/>
              </w:rPr>
              <w:tab/>
              <w:t xml:space="preserve">Refer all requests for information to the District’s Communications Officer  </w:t>
            </w:r>
          </w:p>
        </w:tc>
      </w:tr>
      <w:tr w:rsidR="003249D3" w:rsidRPr="00B6499B" w14:paraId="3F0251A9" w14:textId="77777777" w:rsidTr="00FB3B16">
        <w:trPr>
          <w:trHeight w:val="317"/>
        </w:trPr>
        <w:tc>
          <w:tcPr>
            <w:tcW w:w="2488" w:type="dxa"/>
          </w:tcPr>
          <w:p w14:paraId="5B4A46D0" w14:textId="77777777" w:rsidR="003249D3" w:rsidRPr="00B6499B" w:rsidRDefault="003249D3" w:rsidP="00FB3B16">
            <w:pPr>
              <w:keepNext/>
              <w:autoSpaceDE w:val="0"/>
              <w:autoSpaceDN w:val="0"/>
              <w:rPr>
                <w:rFonts w:cs="Arial"/>
                <w:b/>
              </w:rPr>
            </w:pPr>
          </w:p>
        </w:tc>
        <w:tc>
          <w:tcPr>
            <w:tcW w:w="8428" w:type="dxa"/>
            <w:hideMark/>
          </w:tcPr>
          <w:p w14:paraId="4B8B6DDB" w14:textId="435FA7C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volunteers arrive to help, have them report to the Request Area to be registered</w:t>
            </w:r>
          </w:p>
        </w:tc>
      </w:tr>
      <w:tr w:rsidR="003249D3" w:rsidRPr="00B6499B" w14:paraId="467DB57B" w14:textId="77777777" w:rsidTr="00FB3B16">
        <w:trPr>
          <w:trHeight w:val="317"/>
        </w:trPr>
        <w:tc>
          <w:tcPr>
            <w:tcW w:w="2488" w:type="dxa"/>
            <w:hideMark/>
          </w:tcPr>
          <w:p w14:paraId="570397D6" w14:textId="77777777" w:rsidR="003249D3" w:rsidRPr="00B6499B" w:rsidRDefault="003249D3" w:rsidP="00FB3B16">
            <w:pPr>
              <w:autoSpaceDE w:val="0"/>
              <w:autoSpaceDN w:val="0"/>
              <w:rPr>
                <w:rFonts w:cs="Arial"/>
                <w:b/>
              </w:rPr>
            </w:pPr>
            <w:r w:rsidRPr="00B6499B">
              <w:rPr>
                <w:rFonts w:cs="Arial"/>
                <w:b/>
              </w:rPr>
              <w:t xml:space="preserve">Reunification Procedures: </w:t>
            </w:r>
          </w:p>
        </w:tc>
        <w:tc>
          <w:tcPr>
            <w:tcW w:w="8428" w:type="dxa"/>
          </w:tcPr>
          <w:p w14:paraId="3FE4C59C" w14:textId="77777777" w:rsidR="003249D3" w:rsidRPr="00B6499B" w:rsidRDefault="003249D3" w:rsidP="00FB3B16">
            <w:pPr>
              <w:keepNext/>
              <w:autoSpaceDE w:val="0"/>
              <w:autoSpaceDN w:val="0"/>
              <w:ind w:left="360" w:hanging="360"/>
              <w:rPr>
                <w:rFonts w:cs="Arial"/>
              </w:rPr>
            </w:pPr>
          </w:p>
        </w:tc>
      </w:tr>
      <w:tr w:rsidR="003249D3" w:rsidRPr="00B6499B" w14:paraId="14F5718C" w14:textId="77777777" w:rsidTr="00FB3B16">
        <w:trPr>
          <w:trHeight w:val="317"/>
        </w:trPr>
        <w:tc>
          <w:tcPr>
            <w:tcW w:w="2488" w:type="dxa"/>
          </w:tcPr>
          <w:p w14:paraId="5FA81848" w14:textId="77777777" w:rsidR="003249D3" w:rsidRPr="00B6499B" w:rsidRDefault="003249D3" w:rsidP="00FB3B16">
            <w:pPr>
              <w:autoSpaceDE w:val="0"/>
              <w:autoSpaceDN w:val="0"/>
              <w:rPr>
                <w:rFonts w:cs="Arial"/>
                <w:b/>
              </w:rPr>
            </w:pPr>
          </w:p>
        </w:tc>
        <w:tc>
          <w:tcPr>
            <w:tcW w:w="8428" w:type="dxa"/>
            <w:hideMark/>
          </w:tcPr>
          <w:p w14:paraId="4EB871E0" w14:textId="47B4B3BE"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Requesting parent or guardian fills out Student Release Form, gives it to staff member, and shows identification</w:t>
            </w:r>
          </w:p>
        </w:tc>
      </w:tr>
      <w:tr w:rsidR="003249D3" w:rsidRPr="00B6499B" w14:paraId="08B0AAA2" w14:textId="77777777" w:rsidTr="00FB3B16">
        <w:trPr>
          <w:trHeight w:val="317"/>
        </w:trPr>
        <w:tc>
          <w:tcPr>
            <w:tcW w:w="2488" w:type="dxa"/>
          </w:tcPr>
          <w:p w14:paraId="2711D32A" w14:textId="77777777" w:rsidR="003249D3" w:rsidRPr="00B6499B" w:rsidRDefault="003249D3" w:rsidP="00FB3B16">
            <w:pPr>
              <w:autoSpaceDE w:val="0"/>
              <w:autoSpaceDN w:val="0"/>
              <w:rPr>
                <w:rFonts w:cs="Arial"/>
                <w:b/>
              </w:rPr>
            </w:pPr>
          </w:p>
        </w:tc>
        <w:tc>
          <w:tcPr>
            <w:tcW w:w="8428" w:type="dxa"/>
            <w:hideMark/>
          </w:tcPr>
          <w:p w14:paraId="71DEBAC9" w14:textId="7A60652C"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Staff verifies identification, pulls Emergency Card from file, and verifies that the requester is listed on the card</w:t>
            </w:r>
          </w:p>
        </w:tc>
      </w:tr>
      <w:tr w:rsidR="003249D3" w:rsidRPr="00B6499B" w14:paraId="161B11EA" w14:textId="77777777" w:rsidTr="00FB3B16">
        <w:trPr>
          <w:trHeight w:val="317"/>
        </w:trPr>
        <w:tc>
          <w:tcPr>
            <w:tcW w:w="2488" w:type="dxa"/>
          </w:tcPr>
          <w:p w14:paraId="7C8EB4D5" w14:textId="77777777" w:rsidR="003249D3" w:rsidRPr="00B6499B" w:rsidRDefault="003249D3" w:rsidP="00FB3B16">
            <w:pPr>
              <w:autoSpaceDE w:val="0"/>
              <w:autoSpaceDN w:val="0"/>
              <w:rPr>
                <w:rFonts w:cs="Arial"/>
                <w:b/>
              </w:rPr>
            </w:pPr>
          </w:p>
        </w:tc>
        <w:tc>
          <w:tcPr>
            <w:tcW w:w="8428" w:type="dxa"/>
            <w:hideMark/>
          </w:tcPr>
          <w:p w14:paraId="09BC4120" w14:textId="5F16516D"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Staff instructs the requester to proceed to the Release Gate</w:t>
            </w:r>
          </w:p>
        </w:tc>
      </w:tr>
      <w:tr w:rsidR="003249D3" w:rsidRPr="00B6499B" w14:paraId="138C7C89" w14:textId="77777777" w:rsidTr="00FB3B16">
        <w:trPr>
          <w:trHeight w:val="317"/>
        </w:trPr>
        <w:tc>
          <w:tcPr>
            <w:tcW w:w="2488" w:type="dxa"/>
          </w:tcPr>
          <w:p w14:paraId="278AF4B5" w14:textId="77777777" w:rsidR="003249D3" w:rsidRPr="00B6499B" w:rsidRDefault="003249D3" w:rsidP="00FB3B16">
            <w:pPr>
              <w:autoSpaceDE w:val="0"/>
              <w:autoSpaceDN w:val="0"/>
              <w:rPr>
                <w:rFonts w:cs="Arial"/>
                <w:b/>
              </w:rPr>
            </w:pPr>
          </w:p>
        </w:tc>
        <w:tc>
          <w:tcPr>
            <w:tcW w:w="8428" w:type="dxa"/>
            <w:hideMark/>
          </w:tcPr>
          <w:p w14:paraId="18DA8E29" w14:textId="5F70D36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there are two copies of the Emergency Cards (one at each gate), staff files the Emergency Card in the out box.  If there is only one copy, runner takes the card with the Student Release Form, and staff files a blank card with the student’s name on it in the out box</w:t>
            </w:r>
          </w:p>
        </w:tc>
      </w:tr>
      <w:tr w:rsidR="003249D3" w:rsidRPr="00B6499B" w14:paraId="49C9D1C7" w14:textId="77777777" w:rsidTr="00FB3B16">
        <w:trPr>
          <w:trHeight w:val="317"/>
        </w:trPr>
        <w:tc>
          <w:tcPr>
            <w:tcW w:w="2488" w:type="dxa"/>
          </w:tcPr>
          <w:p w14:paraId="0F924BBF" w14:textId="77777777" w:rsidR="003249D3" w:rsidRPr="00B6499B" w:rsidRDefault="003249D3" w:rsidP="00FB3B16">
            <w:pPr>
              <w:autoSpaceDE w:val="0"/>
              <w:autoSpaceDN w:val="0"/>
              <w:rPr>
                <w:rFonts w:cs="Arial"/>
                <w:b/>
              </w:rPr>
            </w:pPr>
          </w:p>
        </w:tc>
        <w:tc>
          <w:tcPr>
            <w:tcW w:w="8428" w:type="dxa"/>
            <w:hideMark/>
          </w:tcPr>
          <w:p w14:paraId="7A7085CC" w14:textId="066B09BD"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takes form(s) to the designated classroom</w:t>
            </w:r>
          </w:p>
        </w:tc>
      </w:tr>
      <w:tr w:rsidR="003249D3" w:rsidRPr="00B6499B" w14:paraId="2E802C25" w14:textId="77777777" w:rsidTr="00FB3B16">
        <w:trPr>
          <w:trHeight w:val="317"/>
        </w:trPr>
        <w:tc>
          <w:tcPr>
            <w:tcW w:w="10916" w:type="dxa"/>
            <w:gridSpan w:val="2"/>
            <w:hideMark/>
          </w:tcPr>
          <w:p w14:paraId="5E81A412" w14:textId="77777777" w:rsidR="003249D3" w:rsidRPr="00B6499B" w:rsidRDefault="003249D3" w:rsidP="00FB3B16">
            <w:pPr>
              <w:autoSpaceDE w:val="0"/>
              <w:autoSpaceDN w:val="0"/>
              <w:rPr>
                <w:rFonts w:cs="Arial"/>
                <w:b/>
              </w:rPr>
            </w:pPr>
            <w:r w:rsidRPr="00B6499B">
              <w:rPr>
                <w:rFonts w:cs="Arial"/>
                <w:b/>
              </w:rPr>
              <w:t>Note:  If a parent or guardian refuses to wait in line, don’t argue.  Note time with appropriate comments on Emergency Card and place in out box.</w:t>
            </w:r>
          </w:p>
        </w:tc>
      </w:tr>
      <w:tr w:rsidR="003249D3" w:rsidRPr="00B6499B" w14:paraId="39A2E7B0" w14:textId="77777777" w:rsidTr="00FB3B16">
        <w:trPr>
          <w:trHeight w:val="317"/>
        </w:trPr>
        <w:tc>
          <w:tcPr>
            <w:tcW w:w="2488" w:type="dxa"/>
          </w:tcPr>
          <w:p w14:paraId="062A469C" w14:textId="77777777" w:rsidR="003249D3" w:rsidRPr="00B6499B" w:rsidRDefault="003249D3" w:rsidP="00FB3B16">
            <w:pPr>
              <w:autoSpaceDE w:val="0"/>
              <w:autoSpaceDN w:val="0"/>
              <w:rPr>
                <w:rFonts w:cs="Arial"/>
                <w:b/>
              </w:rPr>
            </w:pPr>
          </w:p>
        </w:tc>
        <w:tc>
          <w:tcPr>
            <w:tcW w:w="8428" w:type="dxa"/>
            <w:hideMark/>
          </w:tcPr>
          <w:p w14:paraId="1EE386DF" w14:textId="77777777" w:rsidR="003249D3" w:rsidRPr="00B6499B" w:rsidRDefault="003249D3" w:rsidP="00FB3B16">
            <w:pPr>
              <w:keepNext/>
              <w:autoSpaceDE w:val="0"/>
              <w:autoSpaceDN w:val="0"/>
              <w:ind w:left="360" w:hanging="360"/>
              <w:rPr>
                <w:rFonts w:cs="Arial"/>
                <w:b/>
              </w:rPr>
            </w:pPr>
            <w:r w:rsidRPr="00B6499B">
              <w:rPr>
                <w:rFonts w:cs="Arial"/>
                <w:b/>
              </w:rPr>
              <w:t>If student is with class:</w:t>
            </w:r>
          </w:p>
          <w:p w14:paraId="19B9D555"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shows Student Release Form to the teacher</w:t>
            </w:r>
          </w:p>
          <w:p w14:paraId="0939D9D3" w14:textId="536139AD"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Teacher marks box, </w:t>
            </w:r>
            <w:r w:rsidRPr="00B6499B">
              <w:rPr>
                <w:rFonts w:cs="Arial"/>
                <w:b/>
              </w:rPr>
              <w:t>“Sent with Runner”</w:t>
            </w:r>
          </w:p>
          <w:p w14:paraId="0B66331F" w14:textId="53EE8D8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appropriate, teacher sends parent copy of Notice of First Aid Care Given Form with the runner</w:t>
            </w:r>
          </w:p>
          <w:p w14:paraId="6AC3D9F7" w14:textId="01B801D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walks student(s) to Release Gate</w:t>
            </w:r>
          </w:p>
          <w:p w14:paraId="768DD149" w14:textId="0B2B0C0B"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hands paperwork to staff at Release Gate</w:t>
            </w:r>
          </w:p>
        </w:tc>
      </w:tr>
      <w:tr w:rsidR="003249D3" w:rsidRPr="00B6499B" w14:paraId="5B6C1488" w14:textId="77777777" w:rsidTr="00FB3B16">
        <w:trPr>
          <w:trHeight w:val="317"/>
        </w:trPr>
        <w:tc>
          <w:tcPr>
            <w:tcW w:w="2488" w:type="dxa"/>
          </w:tcPr>
          <w:p w14:paraId="399F22AE" w14:textId="77777777" w:rsidR="003249D3" w:rsidRPr="00B6499B" w:rsidRDefault="003249D3" w:rsidP="00FB3B16">
            <w:pPr>
              <w:autoSpaceDE w:val="0"/>
              <w:autoSpaceDN w:val="0"/>
              <w:rPr>
                <w:rFonts w:cs="Arial"/>
                <w:b/>
              </w:rPr>
            </w:pPr>
          </w:p>
        </w:tc>
        <w:tc>
          <w:tcPr>
            <w:tcW w:w="8428" w:type="dxa"/>
            <w:hideMark/>
          </w:tcPr>
          <w:p w14:paraId="29023B96" w14:textId="77777777" w:rsidR="003249D3" w:rsidRPr="00B6499B" w:rsidRDefault="003249D3" w:rsidP="00FB3B16">
            <w:pPr>
              <w:keepNext/>
              <w:autoSpaceDE w:val="0"/>
              <w:autoSpaceDN w:val="0"/>
              <w:ind w:left="360" w:hanging="360"/>
              <w:rPr>
                <w:rFonts w:cs="Arial"/>
                <w:b/>
              </w:rPr>
            </w:pPr>
            <w:r w:rsidRPr="00B6499B">
              <w:rPr>
                <w:rFonts w:cs="Arial"/>
                <w:b/>
              </w:rPr>
              <w:t>If student is not with the class:</w:t>
            </w:r>
          </w:p>
          <w:p w14:paraId="55B4C32E"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Teacher makes appropriate notation on Student Release Form:</w:t>
            </w:r>
          </w:p>
          <w:p w14:paraId="12B0A5D0" w14:textId="0D79B64D" w:rsidR="003249D3" w:rsidRPr="00B6499B" w:rsidRDefault="003249D3" w:rsidP="00FB3B16">
            <w:pPr>
              <w:autoSpaceDE w:val="0"/>
              <w:autoSpaceDN w:val="0"/>
              <w:ind w:left="720" w:hanging="360"/>
              <w:rPr>
                <w:rFonts w:cs="Arial"/>
              </w:rPr>
            </w:pPr>
            <w:r w:rsidRPr="00B6499B">
              <w:rPr>
                <w:rFonts w:cs="Arial"/>
              </w:rPr>
              <w:t>•</w:t>
            </w:r>
            <w:r w:rsidRPr="00B6499B">
              <w:rPr>
                <w:rFonts w:cs="Arial"/>
              </w:rPr>
              <w:tab/>
            </w:r>
            <w:r w:rsidRPr="00B6499B">
              <w:rPr>
                <w:rFonts w:cs="Arial"/>
                <w:b/>
              </w:rPr>
              <w:t>“Absent”</w:t>
            </w:r>
            <w:r w:rsidRPr="00B6499B">
              <w:rPr>
                <w:rFonts w:cs="Arial"/>
              </w:rPr>
              <w:t xml:space="preserve"> if student was never in school that day</w:t>
            </w:r>
          </w:p>
          <w:p w14:paraId="1DD5D7D5" w14:textId="11536A34" w:rsidR="003249D3" w:rsidRPr="00B6499B" w:rsidRDefault="003249D3" w:rsidP="00FB3B16">
            <w:pPr>
              <w:autoSpaceDE w:val="0"/>
              <w:autoSpaceDN w:val="0"/>
              <w:ind w:left="720" w:hanging="360"/>
              <w:rPr>
                <w:rFonts w:cs="Arial"/>
              </w:rPr>
            </w:pPr>
            <w:r w:rsidRPr="00B6499B">
              <w:rPr>
                <w:rFonts w:cs="Arial"/>
              </w:rPr>
              <w:t>•</w:t>
            </w:r>
            <w:r w:rsidRPr="00B6499B">
              <w:rPr>
                <w:rFonts w:cs="Arial"/>
              </w:rPr>
              <w:tab/>
            </w:r>
            <w:r w:rsidRPr="00B6499B">
              <w:rPr>
                <w:rFonts w:cs="Arial"/>
                <w:b/>
              </w:rPr>
              <w:t>“First Aid”</w:t>
            </w:r>
            <w:r w:rsidRPr="00B6499B">
              <w:rPr>
                <w:rFonts w:cs="Arial"/>
              </w:rPr>
              <w:t xml:space="preserve"> if student is in Medical Treatment Area</w:t>
            </w:r>
          </w:p>
          <w:p w14:paraId="2FC5D3DB" w14:textId="481E06FF" w:rsidR="003249D3" w:rsidRPr="00B6499B" w:rsidRDefault="003249D3" w:rsidP="00FB3B16">
            <w:pPr>
              <w:autoSpaceDE w:val="0"/>
              <w:autoSpaceDN w:val="0"/>
              <w:ind w:left="720" w:hanging="360"/>
              <w:rPr>
                <w:rFonts w:cs="Arial"/>
              </w:rPr>
            </w:pPr>
            <w:r w:rsidRPr="00B6499B">
              <w:rPr>
                <w:rFonts w:cs="Arial"/>
              </w:rPr>
              <w:t>•</w:t>
            </w:r>
            <w:r w:rsidRPr="00B6499B">
              <w:rPr>
                <w:rFonts w:cs="Arial"/>
              </w:rPr>
              <w:tab/>
            </w:r>
            <w:r w:rsidRPr="00B6499B">
              <w:rPr>
                <w:rFonts w:cs="Arial"/>
                <w:b/>
              </w:rPr>
              <w:t>“Missing”</w:t>
            </w:r>
            <w:r w:rsidRPr="00B6499B">
              <w:rPr>
                <w:rFonts w:cs="Arial"/>
              </w:rPr>
              <w:t xml:space="preserve"> if student was in school but now cannot be located</w:t>
            </w:r>
          </w:p>
          <w:p w14:paraId="535D4B5A" w14:textId="42FF4C60"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takes Student Release Form to the Operations Chief</w:t>
            </w:r>
          </w:p>
          <w:p w14:paraId="3D20B0E2"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Operations Section Chief verifies student location if known and directs runner accordingly.</w:t>
            </w:r>
          </w:p>
          <w:p w14:paraId="2A2EAB3D" w14:textId="5721D80A"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r>
            <w:r w:rsidRPr="00B6499B">
              <w:rPr>
                <w:rFonts w:cs="Arial"/>
                <w:b/>
              </w:rPr>
              <w:t>If runner is retrieving multiple students and one or more are missing, walk available students to Release Gate before returning “Missing” forms to the Operations Chief for verification</w:t>
            </w:r>
          </w:p>
        </w:tc>
      </w:tr>
    </w:tbl>
    <w:p w14:paraId="5C5C8949" w14:textId="77777777" w:rsidR="003249D3" w:rsidRPr="00B6499B" w:rsidRDefault="003249D3" w:rsidP="003249D3">
      <w:pPr>
        <w:rPr>
          <w:rFonts w:cs="Arial"/>
        </w:rPr>
      </w:pPr>
    </w:p>
    <w:p w14:paraId="650B943A" w14:textId="77777777" w:rsidR="003249D3" w:rsidRPr="00B6499B" w:rsidRDefault="003249D3" w:rsidP="003249D3">
      <w:pPr>
        <w:rPr>
          <w:rFonts w:cs="Arial"/>
        </w:rPr>
        <w:sectPr w:rsidR="003249D3" w:rsidRPr="00B6499B">
          <w:footerReference w:type="default" r:id="rId85"/>
          <w:pgSz w:w="12240" w:h="15840"/>
          <w:pgMar w:top="720" w:right="720" w:bottom="720" w:left="720" w:header="720" w:footer="720" w:gutter="0"/>
          <w:cols w:space="720"/>
          <w:docGrid w:linePitch="360"/>
        </w:sectPr>
      </w:pPr>
    </w:p>
    <w:p w14:paraId="084265B1" w14:textId="77777777" w:rsidR="003249D3" w:rsidRPr="00B6499B" w:rsidRDefault="003249D3" w:rsidP="003249D3">
      <w:pPr>
        <w:rPr>
          <w:rFonts w:cs="Arial"/>
          <w:b/>
          <w:color w:val="365F91"/>
          <w:sz w:val="28"/>
          <w:szCs w:val="28"/>
        </w:rPr>
      </w:pPr>
    </w:p>
    <w:p w14:paraId="7643EB00" w14:textId="77777777" w:rsidR="003249D3" w:rsidRPr="00B6499B" w:rsidRDefault="003249D3" w:rsidP="003249D3">
      <w:pPr>
        <w:rPr>
          <w:rFonts w:cs="Arial"/>
          <w:b/>
          <w:color w:val="365F91"/>
          <w:sz w:val="28"/>
          <w:szCs w:val="28"/>
        </w:rPr>
      </w:pPr>
      <w:r w:rsidRPr="00B6499B">
        <w:rPr>
          <w:rFonts w:cs="Arial"/>
          <w:b/>
          <w:color w:val="365F91"/>
          <w:sz w:val="28"/>
          <w:szCs w:val="28"/>
        </w:rPr>
        <w:t>Section:  Operations</w:t>
      </w:r>
    </w:p>
    <w:p w14:paraId="269B4594" w14:textId="77777777" w:rsidR="003249D3" w:rsidRPr="00B6499B" w:rsidRDefault="003249D3" w:rsidP="003249D3">
      <w:pPr>
        <w:pStyle w:val="Heading2"/>
        <w:pBdr>
          <w:bottom w:val="single" w:sz="6" w:space="1" w:color="auto"/>
        </w:pBdr>
        <w:rPr>
          <w:rFonts w:ascii="Arial" w:hAnsi="Arial"/>
          <w:color w:val="17365D"/>
          <w:sz w:val="52"/>
          <w:szCs w:val="52"/>
        </w:rPr>
      </w:pPr>
      <w:r w:rsidRPr="00B6499B">
        <w:rPr>
          <w:rFonts w:ascii="Arial" w:hAnsi="Arial"/>
          <w:color w:val="17365D"/>
          <w:sz w:val="52"/>
          <w:szCs w:val="52"/>
        </w:rPr>
        <w:t>Release Gate</w:t>
      </w:r>
    </w:p>
    <w:p w14:paraId="2DC90BDE" w14:textId="77777777" w:rsidR="003249D3" w:rsidRPr="00B6499B" w:rsidRDefault="003249D3" w:rsidP="003249D3">
      <w:pPr>
        <w:rPr>
          <w:rFonts w:cs="Arial"/>
        </w:rPr>
      </w:pPr>
    </w:p>
    <w:p w14:paraId="14250195" w14:textId="77777777" w:rsidR="003249D3" w:rsidRPr="00B6499B" w:rsidRDefault="003249D3" w:rsidP="003249D3">
      <w:pPr>
        <w:rPr>
          <w:rFonts w:cs="Arial"/>
          <w:sz w:val="10"/>
          <w:szCs w:val="10"/>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62"/>
        <w:gridCol w:w="8338"/>
      </w:tblGrid>
      <w:tr w:rsidR="003249D3" w:rsidRPr="00B6499B" w14:paraId="1F6FC2D2" w14:textId="77777777" w:rsidTr="00FB3B16">
        <w:trPr>
          <w:trHeight w:hRule="exact" w:val="317"/>
        </w:trPr>
        <w:tc>
          <w:tcPr>
            <w:tcW w:w="2462" w:type="dxa"/>
            <w:hideMark/>
          </w:tcPr>
          <w:p w14:paraId="6ABA784F" w14:textId="77777777" w:rsidR="003249D3" w:rsidRPr="00B6499B" w:rsidRDefault="003249D3" w:rsidP="00FB3B16">
            <w:pPr>
              <w:autoSpaceDE w:val="0"/>
              <w:autoSpaceDN w:val="0"/>
              <w:rPr>
                <w:rFonts w:cs="Arial"/>
                <w:b/>
              </w:rPr>
            </w:pPr>
            <w:r w:rsidRPr="00B6499B">
              <w:rPr>
                <w:rFonts w:cs="Arial"/>
                <w:b/>
              </w:rPr>
              <w:t>Reports to:</w:t>
            </w:r>
          </w:p>
        </w:tc>
        <w:tc>
          <w:tcPr>
            <w:tcW w:w="8338" w:type="dxa"/>
            <w:hideMark/>
          </w:tcPr>
          <w:p w14:paraId="0EA65DF9" w14:textId="77777777" w:rsidR="003249D3" w:rsidRPr="00B6499B" w:rsidRDefault="003249D3" w:rsidP="00FB3B16">
            <w:pPr>
              <w:autoSpaceDE w:val="0"/>
              <w:autoSpaceDN w:val="0"/>
              <w:rPr>
                <w:rFonts w:cs="Arial"/>
                <w:b/>
              </w:rPr>
            </w:pPr>
            <w:r w:rsidRPr="00B6499B">
              <w:rPr>
                <w:rFonts w:cs="Arial"/>
                <w:b/>
              </w:rPr>
              <w:t>Operations Chief</w:t>
            </w:r>
          </w:p>
        </w:tc>
      </w:tr>
      <w:tr w:rsidR="003249D3" w:rsidRPr="00B6499B" w14:paraId="2B35A8E5" w14:textId="77777777" w:rsidTr="00FB3B16">
        <w:trPr>
          <w:trHeight w:hRule="exact" w:val="317"/>
        </w:trPr>
        <w:tc>
          <w:tcPr>
            <w:tcW w:w="2462" w:type="dxa"/>
            <w:hideMark/>
          </w:tcPr>
          <w:p w14:paraId="1D91AFF5" w14:textId="77777777" w:rsidR="003249D3" w:rsidRPr="00B6499B" w:rsidRDefault="003249D3" w:rsidP="00FB3B16">
            <w:pPr>
              <w:autoSpaceDE w:val="0"/>
              <w:autoSpaceDN w:val="0"/>
              <w:rPr>
                <w:rFonts w:cs="Arial"/>
                <w:b/>
              </w:rPr>
            </w:pPr>
            <w:r w:rsidRPr="00B6499B">
              <w:rPr>
                <w:rFonts w:cs="Arial"/>
                <w:b/>
              </w:rPr>
              <w:t>Staffing Characteristics:</w:t>
            </w:r>
          </w:p>
        </w:tc>
        <w:tc>
          <w:tcPr>
            <w:tcW w:w="8338" w:type="dxa"/>
            <w:hideMark/>
          </w:tcPr>
          <w:p w14:paraId="79181049" w14:textId="77777777" w:rsidR="003249D3" w:rsidRPr="00B6499B" w:rsidRDefault="003249D3" w:rsidP="00FB3B16">
            <w:pPr>
              <w:autoSpaceDE w:val="0"/>
              <w:autoSpaceDN w:val="0"/>
              <w:rPr>
                <w:rFonts w:cs="Arial"/>
                <w:b/>
              </w:rPr>
            </w:pPr>
            <w:r w:rsidRPr="00B6499B">
              <w:rPr>
                <w:rFonts w:cs="Arial"/>
              </w:rPr>
              <w:t>School staff or volunteers</w:t>
            </w:r>
          </w:p>
        </w:tc>
      </w:tr>
      <w:tr w:rsidR="003249D3" w:rsidRPr="00B6499B" w14:paraId="06C050A1" w14:textId="77777777" w:rsidTr="00FB3B16">
        <w:trPr>
          <w:trHeight w:hRule="exact" w:val="317"/>
        </w:trPr>
        <w:tc>
          <w:tcPr>
            <w:tcW w:w="2462" w:type="dxa"/>
            <w:hideMark/>
          </w:tcPr>
          <w:p w14:paraId="449D3414" w14:textId="77777777" w:rsidR="003249D3" w:rsidRPr="00B6499B" w:rsidRDefault="003249D3" w:rsidP="00FB3B16">
            <w:pPr>
              <w:autoSpaceDE w:val="0"/>
              <w:autoSpaceDN w:val="0"/>
              <w:rPr>
                <w:rFonts w:cs="Arial"/>
                <w:b/>
              </w:rPr>
            </w:pPr>
            <w:r w:rsidRPr="00B6499B">
              <w:rPr>
                <w:rFonts w:cs="Arial"/>
                <w:b/>
              </w:rPr>
              <w:t>Responsibility:</w:t>
            </w:r>
          </w:p>
        </w:tc>
        <w:tc>
          <w:tcPr>
            <w:tcW w:w="8338" w:type="dxa"/>
            <w:hideMark/>
          </w:tcPr>
          <w:p w14:paraId="5DE3C9C4" w14:textId="77777777" w:rsidR="003249D3" w:rsidRPr="00B6499B" w:rsidRDefault="003249D3" w:rsidP="00FB3B16">
            <w:pPr>
              <w:autoSpaceDE w:val="0"/>
              <w:autoSpaceDN w:val="0"/>
              <w:rPr>
                <w:rFonts w:cs="Arial"/>
              </w:rPr>
            </w:pPr>
            <w:r w:rsidRPr="00B6499B">
              <w:rPr>
                <w:rFonts w:cs="Arial"/>
              </w:rPr>
              <w:t>Assure proper reunification of student with parent or authorized adult at the Release Gate.</w:t>
            </w:r>
          </w:p>
        </w:tc>
      </w:tr>
      <w:tr w:rsidR="003249D3" w:rsidRPr="00B6499B" w14:paraId="0165BC1B" w14:textId="77777777" w:rsidTr="00FB3B16">
        <w:trPr>
          <w:trHeight w:hRule="exact" w:val="317"/>
        </w:trPr>
        <w:tc>
          <w:tcPr>
            <w:tcW w:w="2462" w:type="dxa"/>
            <w:hideMark/>
          </w:tcPr>
          <w:p w14:paraId="1AE1DD99" w14:textId="77777777" w:rsidR="003249D3" w:rsidRPr="00B6499B" w:rsidRDefault="003249D3" w:rsidP="00FB3B16">
            <w:pPr>
              <w:autoSpaceDE w:val="0"/>
              <w:autoSpaceDN w:val="0"/>
              <w:rPr>
                <w:rFonts w:cs="Arial"/>
                <w:b/>
              </w:rPr>
            </w:pPr>
            <w:r w:rsidRPr="00B6499B">
              <w:rPr>
                <w:rFonts w:cs="Arial"/>
                <w:b/>
              </w:rPr>
              <w:t xml:space="preserve">Special Equipment: </w:t>
            </w:r>
          </w:p>
        </w:tc>
        <w:tc>
          <w:tcPr>
            <w:tcW w:w="8338" w:type="dxa"/>
          </w:tcPr>
          <w:p w14:paraId="65FEF765" w14:textId="77777777" w:rsidR="003249D3" w:rsidRPr="00B6499B" w:rsidRDefault="003249D3" w:rsidP="00FB3B16">
            <w:pPr>
              <w:autoSpaceDE w:val="0"/>
              <w:autoSpaceDN w:val="0"/>
              <w:rPr>
                <w:rFonts w:cs="Arial"/>
              </w:rPr>
            </w:pPr>
          </w:p>
        </w:tc>
      </w:tr>
      <w:tr w:rsidR="003249D3" w:rsidRPr="00B6499B" w14:paraId="42D33917" w14:textId="77777777" w:rsidTr="00FB3B16">
        <w:trPr>
          <w:trHeight w:hRule="exact" w:val="317"/>
        </w:trPr>
        <w:tc>
          <w:tcPr>
            <w:tcW w:w="2462" w:type="dxa"/>
          </w:tcPr>
          <w:p w14:paraId="36EE0631" w14:textId="77777777" w:rsidR="003249D3" w:rsidRPr="00B6499B" w:rsidRDefault="003249D3" w:rsidP="00FB3B16">
            <w:pPr>
              <w:autoSpaceDE w:val="0"/>
              <w:autoSpaceDN w:val="0"/>
              <w:rPr>
                <w:rFonts w:cs="Arial"/>
                <w:b/>
              </w:rPr>
            </w:pPr>
          </w:p>
        </w:tc>
        <w:tc>
          <w:tcPr>
            <w:tcW w:w="8338" w:type="dxa"/>
            <w:hideMark/>
          </w:tcPr>
          <w:p w14:paraId="647049FC"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Stapler</w:t>
            </w:r>
          </w:p>
        </w:tc>
      </w:tr>
      <w:tr w:rsidR="003249D3" w:rsidRPr="00B6499B" w14:paraId="7A162CF8" w14:textId="77777777" w:rsidTr="00FB3B16">
        <w:trPr>
          <w:trHeight w:hRule="exact" w:val="317"/>
        </w:trPr>
        <w:tc>
          <w:tcPr>
            <w:tcW w:w="2462" w:type="dxa"/>
          </w:tcPr>
          <w:p w14:paraId="3C41FA74" w14:textId="77777777" w:rsidR="003249D3" w:rsidRPr="00B6499B" w:rsidRDefault="003249D3" w:rsidP="00FB3B16">
            <w:pPr>
              <w:autoSpaceDE w:val="0"/>
              <w:autoSpaceDN w:val="0"/>
              <w:rPr>
                <w:rFonts w:cs="Arial"/>
                <w:b/>
              </w:rPr>
            </w:pPr>
          </w:p>
        </w:tc>
        <w:tc>
          <w:tcPr>
            <w:tcW w:w="8338" w:type="dxa"/>
            <w:hideMark/>
          </w:tcPr>
          <w:p w14:paraId="4A31F87A"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Pens for parents to sign Student Release Log</w:t>
            </w:r>
          </w:p>
        </w:tc>
      </w:tr>
      <w:tr w:rsidR="003249D3" w:rsidRPr="00B6499B" w14:paraId="2D660275" w14:textId="77777777" w:rsidTr="00FB3B16">
        <w:trPr>
          <w:trHeight w:hRule="exact" w:val="317"/>
        </w:trPr>
        <w:tc>
          <w:tcPr>
            <w:tcW w:w="2462" w:type="dxa"/>
          </w:tcPr>
          <w:p w14:paraId="3FC81F54" w14:textId="77777777" w:rsidR="003249D3" w:rsidRPr="00B6499B" w:rsidRDefault="003249D3" w:rsidP="00FB3B16">
            <w:pPr>
              <w:autoSpaceDE w:val="0"/>
              <w:autoSpaceDN w:val="0"/>
              <w:rPr>
                <w:rFonts w:cs="Arial"/>
                <w:b/>
              </w:rPr>
            </w:pPr>
          </w:p>
        </w:tc>
        <w:tc>
          <w:tcPr>
            <w:tcW w:w="8338" w:type="dxa"/>
            <w:hideMark/>
          </w:tcPr>
          <w:p w14:paraId="7B66AF74" w14:textId="55282D2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Student Release Log</w:t>
            </w:r>
          </w:p>
        </w:tc>
      </w:tr>
      <w:tr w:rsidR="003249D3" w:rsidRPr="00B6499B" w14:paraId="56176D95" w14:textId="77777777" w:rsidTr="00FB3B16">
        <w:trPr>
          <w:trHeight w:hRule="exact" w:val="317"/>
        </w:trPr>
        <w:tc>
          <w:tcPr>
            <w:tcW w:w="2462" w:type="dxa"/>
          </w:tcPr>
          <w:p w14:paraId="3D790C29" w14:textId="77777777" w:rsidR="003249D3" w:rsidRPr="00B6499B" w:rsidRDefault="003249D3" w:rsidP="00FB3B16">
            <w:pPr>
              <w:autoSpaceDE w:val="0"/>
              <w:autoSpaceDN w:val="0"/>
              <w:rPr>
                <w:rFonts w:cs="Arial"/>
                <w:b/>
              </w:rPr>
            </w:pPr>
          </w:p>
        </w:tc>
        <w:tc>
          <w:tcPr>
            <w:tcW w:w="8338" w:type="dxa"/>
            <w:hideMark/>
          </w:tcPr>
          <w:p w14:paraId="67D44993"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Signs: Release Gate  </w:t>
            </w:r>
          </w:p>
        </w:tc>
      </w:tr>
      <w:tr w:rsidR="003249D3" w:rsidRPr="00B6499B" w14:paraId="3CD35EAF" w14:textId="77777777" w:rsidTr="00FB3B16">
        <w:trPr>
          <w:trHeight w:hRule="exact" w:val="317"/>
        </w:trPr>
        <w:tc>
          <w:tcPr>
            <w:tcW w:w="2462" w:type="dxa"/>
          </w:tcPr>
          <w:p w14:paraId="5BD3DD85" w14:textId="77777777" w:rsidR="003249D3" w:rsidRPr="00B6499B" w:rsidRDefault="003249D3" w:rsidP="00FB3B16">
            <w:pPr>
              <w:autoSpaceDE w:val="0"/>
              <w:autoSpaceDN w:val="0"/>
              <w:rPr>
                <w:rFonts w:cs="Arial"/>
                <w:b/>
              </w:rPr>
            </w:pPr>
          </w:p>
        </w:tc>
        <w:tc>
          <w:tcPr>
            <w:tcW w:w="8338" w:type="dxa"/>
            <w:hideMark/>
          </w:tcPr>
          <w:p w14:paraId="69E622D6"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Empty file boxes to use for processed Student Release Forms</w:t>
            </w:r>
          </w:p>
        </w:tc>
      </w:tr>
      <w:tr w:rsidR="003249D3" w:rsidRPr="00B6499B" w14:paraId="3B55F370" w14:textId="77777777" w:rsidTr="00FB3B16">
        <w:trPr>
          <w:trHeight w:hRule="exact" w:val="317"/>
        </w:trPr>
        <w:tc>
          <w:tcPr>
            <w:tcW w:w="2462" w:type="dxa"/>
            <w:hideMark/>
          </w:tcPr>
          <w:p w14:paraId="13E42B7B" w14:textId="77777777" w:rsidR="003249D3" w:rsidRPr="00B6499B" w:rsidRDefault="003249D3" w:rsidP="00FB3B16">
            <w:pPr>
              <w:autoSpaceDE w:val="0"/>
              <w:autoSpaceDN w:val="0"/>
              <w:rPr>
                <w:rFonts w:cs="Arial"/>
                <w:b/>
              </w:rPr>
            </w:pPr>
            <w:r w:rsidRPr="00B6499B">
              <w:rPr>
                <w:rFonts w:cs="Arial"/>
                <w:b/>
              </w:rPr>
              <w:t>Start Up Activities:</w:t>
            </w:r>
          </w:p>
        </w:tc>
        <w:tc>
          <w:tcPr>
            <w:tcW w:w="8338" w:type="dxa"/>
          </w:tcPr>
          <w:p w14:paraId="3364C13C" w14:textId="77777777" w:rsidR="003249D3" w:rsidRPr="00B6499B" w:rsidRDefault="003249D3" w:rsidP="00FB3B16">
            <w:pPr>
              <w:autoSpaceDE w:val="0"/>
              <w:autoSpaceDN w:val="0"/>
              <w:ind w:left="360" w:hanging="360"/>
              <w:rPr>
                <w:rFonts w:cs="Arial"/>
              </w:rPr>
            </w:pPr>
          </w:p>
        </w:tc>
      </w:tr>
      <w:tr w:rsidR="003249D3" w:rsidRPr="00B6499B" w14:paraId="378E579E" w14:textId="77777777" w:rsidTr="00FB3B16">
        <w:trPr>
          <w:trHeight w:hRule="exact" w:val="317"/>
        </w:trPr>
        <w:tc>
          <w:tcPr>
            <w:tcW w:w="2462" w:type="dxa"/>
          </w:tcPr>
          <w:p w14:paraId="6B68E4F4" w14:textId="77777777" w:rsidR="003249D3" w:rsidRPr="00B6499B" w:rsidRDefault="003249D3" w:rsidP="00FB3B16">
            <w:pPr>
              <w:autoSpaceDE w:val="0"/>
              <w:autoSpaceDN w:val="0"/>
              <w:rPr>
                <w:rFonts w:cs="Arial"/>
                <w:b/>
              </w:rPr>
            </w:pPr>
          </w:p>
        </w:tc>
        <w:tc>
          <w:tcPr>
            <w:tcW w:w="8338" w:type="dxa"/>
            <w:hideMark/>
          </w:tcPr>
          <w:p w14:paraId="3224599B"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Secure area against unauthorized access.  Mark gate with sign.</w:t>
            </w:r>
          </w:p>
        </w:tc>
      </w:tr>
      <w:tr w:rsidR="003249D3" w:rsidRPr="00B6499B" w14:paraId="1CABA9E6" w14:textId="77777777" w:rsidTr="00FB3B16">
        <w:trPr>
          <w:trHeight w:hRule="exact" w:val="317"/>
        </w:trPr>
        <w:tc>
          <w:tcPr>
            <w:tcW w:w="2462" w:type="dxa"/>
          </w:tcPr>
          <w:p w14:paraId="6AC406BD" w14:textId="77777777" w:rsidR="003249D3" w:rsidRPr="00B6499B" w:rsidRDefault="003249D3" w:rsidP="00FB3B16">
            <w:pPr>
              <w:autoSpaceDE w:val="0"/>
              <w:autoSpaceDN w:val="0"/>
              <w:rPr>
                <w:rFonts w:cs="Arial"/>
                <w:b/>
              </w:rPr>
            </w:pPr>
          </w:p>
        </w:tc>
        <w:tc>
          <w:tcPr>
            <w:tcW w:w="8338" w:type="dxa"/>
            <w:hideMark/>
          </w:tcPr>
          <w:p w14:paraId="7D435F4B"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Set up Release Gate away from the Request Area.</w:t>
            </w:r>
          </w:p>
        </w:tc>
      </w:tr>
      <w:tr w:rsidR="003249D3" w:rsidRPr="00B6499B" w14:paraId="127D5C99" w14:textId="77777777" w:rsidTr="00FB3B16">
        <w:trPr>
          <w:trHeight w:hRule="exact" w:val="317"/>
        </w:trPr>
        <w:tc>
          <w:tcPr>
            <w:tcW w:w="2462" w:type="dxa"/>
          </w:tcPr>
          <w:p w14:paraId="00A19488" w14:textId="77777777" w:rsidR="003249D3" w:rsidRPr="00B6499B" w:rsidRDefault="003249D3" w:rsidP="00FB3B16">
            <w:pPr>
              <w:autoSpaceDE w:val="0"/>
              <w:autoSpaceDN w:val="0"/>
              <w:rPr>
                <w:rFonts w:cs="Arial"/>
                <w:b/>
              </w:rPr>
            </w:pPr>
          </w:p>
        </w:tc>
        <w:tc>
          <w:tcPr>
            <w:tcW w:w="8338" w:type="dxa"/>
            <w:hideMark/>
          </w:tcPr>
          <w:p w14:paraId="51CBCCD1"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Assign volunteers to assist, as needed.</w:t>
            </w:r>
          </w:p>
        </w:tc>
      </w:tr>
      <w:tr w:rsidR="003249D3" w:rsidRPr="00B6499B" w14:paraId="66312411" w14:textId="77777777" w:rsidTr="00FB3B16">
        <w:trPr>
          <w:trHeight w:hRule="exact" w:val="317"/>
        </w:trPr>
        <w:tc>
          <w:tcPr>
            <w:tcW w:w="2462" w:type="dxa"/>
            <w:hideMark/>
          </w:tcPr>
          <w:p w14:paraId="6E562362" w14:textId="77777777" w:rsidR="003249D3" w:rsidRPr="00B6499B" w:rsidRDefault="003249D3" w:rsidP="00FB3B16">
            <w:pPr>
              <w:keepNext/>
              <w:autoSpaceDE w:val="0"/>
              <w:autoSpaceDN w:val="0"/>
              <w:rPr>
                <w:rFonts w:cs="Arial"/>
                <w:b/>
              </w:rPr>
            </w:pPr>
            <w:r w:rsidRPr="00B6499B">
              <w:rPr>
                <w:rFonts w:cs="Arial"/>
                <w:b/>
              </w:rPr>
              <w:t>During Event:</w:t>
            </w:r>
          </w:p>
        </w:tc>
        <w:tc>
          <w:tcPr>
            <w:tcW w:w="8338" w:type="dxa"/>
          </w:tcPr>
          <w:p w14:paraId="79986394" w14:textId="77777777" w:rsidR="003249D3" w:rsidRPr="00B6499B" w:rsidRDefault="003249D3" w:rsidP="00FB3B16">
            <w:pPr>
              <w:keepNext/>
              <w:autoSpaceDE w:val="0"/>
              <w:autoSpaceDN w:val="0"/>
              <w:rPr>
                <w:rFonts w:cs="Arial"/>
              </w:rPr>
            </w:pPr>
          </w:p>
        </w:tc>
      </w:tr>
      <w:tr w:rsidR="003249D3" w:rsidRPr="00B6499B" w14:paraId="191F5BE7" w14:textId="77777777" w:rsidTr="00FB3B16">
        <w:trPr>
          <w:trHeight w:val="317"/>
        </w:trPr>
        <w:tc>
          <w:tcPr>
            <w:tcW w:w="2462" w:type="dxa"/>
          </w:tcPr>
          <w:p w14:paraId="06419165" w14:textId="77777777" w:rsidR="003249D3" w:rsidRPr="00B6499B" w:rsidRDefault="003249D3" w:rsidP="00FB3B16">
            <w:pPr>
              <w:keepNext/>
              <w:autoSpaceDE w:val="0"/>
              <w:autoSpaceDN w:val="0"/>
              <w:rPr>
                <w:rFonts w:cs="Arial"/>
                <w:b/>
              </w:rPr>
            </w:pPr>
          </w:p>
        </w:tc>
        <w:tc>
          <w:tcPr>
            <w:tcW w:w="8338" w:type="dxa"/>
            <w:hideMark/>
          </w:tcPr>
          <w:p w14:paraId="1C7394C7"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Follow procedures outlined below to ensure the safe reunification of students with their parents or guardians.</w:t>
            </w:r>
          </w:p>
        </w:tc>
      </w:tr>
      <w:tr w:rsidR="003249D3" w:rsidRPr="00B6499B" w14:paraId="6CEE6584" w14:textId="77777777" w:rsidTr="00FB3B16">
        <w:trPr>
          <w:trHeight w:val="317"/>
        </w:trPr>
        <w:tc>
          <w:tcPr>
            <w:tcW w:w="2462" w:type="dxa"/>
          </w:tcPr>
          <w:p w14:paraId="63157CF1" w14:textId="77777777" w:rsidR="003249D3" w:rsidRPr="00B6499B" w:rsidRDefault="003249D3" w:rsidP="00FB3B16">
            <w:pPr>
              <w:keepNext/>
              <w:autoSpaceDE w:val="0"/>
              <w:autoSpaceDN w:val="0"/>
              <w:rPr>
                <w:rFonts w:cs="Arial"/>
                <w:b/>
              </w:rPr>
            </w:pPr>
          </w:p>
        </w:tc>
        <w:tc>
          <w:tcPr>
            <w:tcW w:w="8338" w:type="dxa"/>
            <w:hideMark/>
          </w:tcPr>
          <w:p w14:paraId="4A670317"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r>
            <w:r w:rsidRPr="00B6499B">
              <w:rPr>
                <w:rFonts w:cs="Arial"/>
                <w:b/>
              </w:rPr>
              <w:t>Refer all requests for information to the District’s Communications Officer.</w:t>
            </w:r>
            <w:r w:rsidRPr="00B6499B">
              <w:rPr>
                <w:rFonts w:cs="Arial"/>
              </w:rPr>
              <w:t xml:space="preserve">  </w:t>
            </w:r>
          </w:p>
        </w:tc>
      </w:tr>
      <w:tr w:rsidR="003249D3" w:rsidRPr="00B6499B" w14:paraId="56BDE3C0" w14:textId="77777777" w:rsidTr="00FB3B16">
        <w:trPr>
          <w:trHeight w:val="317"/>
        </w:trPr>
        <w:tc>
          <w:tcPr>
            <w:tcW w:w="2462" w:type="dxa"/>
          </w:tcPr>
          <w:p w14:paraId="10B962D4" w14:textId="77777777" w:rsidR="003249D3" w:rsidRPr="00B6499B" w:rsidRDefault="003249D3" w:rsidP="00FB3B16">
            <w:pPr>
              <w:keepNext/>
              <w:autoSpaceDE w:val="0"/>
              <w:autoSpaceDN w:val="0"/>
              <w:rPr>
                <w:rFonts w:cs="Arial"/>
                <w:b/>
              </w:rPr>
            </w:pPr>
          </w:p>
        </w:tc>
        <w:tc>
          <w:tcPr>
            <w:tcW w:w="8338" w:type="dxa"/>
            <w:hideMark/>
          </w:tcPr>
          <w:p w14:paraId="33112BD1" w14:textId="77777777" w:rsidR="003249D3" w:rsidRPr="00B6499B" w:rsidRDefault="003249D3" w:rsidP="00FB3B16">
            <w:pPr>
              <w:keepNext/>
              <w:autoSpaceDE w:val="0"/>
              <w:autoSpaceDN w:val="0"/>
              <w:ind w:left="360" w:hanging="360"/>
              <w:rPr>
                <w:rFonts w:cs="Arial"/>
                <w:b/>
              </w:rPr>
            </w:pPr>
            <w:r w:rsidRPr="00B6499B">
              <w:rPr>
                <w:rFonts w:cs="Arial"/>
                <w:b/>
              </w:rPr>
              <w:t>If student is with class:</w:t>
            </w:r>
          </w:p>
          <w:p w14:paraId="34CAD1BC"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shows Student Release Form to the teacher</w:t>
            </w:r>
          </w:p>
          <w:p w14:paraId="63DCE6D9" w14:textId="4869D751"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 xml:space="preserve">Teacher marks box, </w:t>
            </w:r>
            <w:r w:rsidRPr="00B6499B">
              <w:rPr>
                <w:rFonts w:cs="Arial"/>
                <w:b/>
              </w:rPr>
              <w:t>“Sent with Runner”</w:t>
            </w:r>
          </w:p>
          <w:p w14:paraId="2C90EC99"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appropriate, teacher sends parent copy of Notice of First Aid Given Form with the runner.</w:t>
            </w:r>
          </w:p>
          <w:p w14:paraId="4ED17449" w14:textId="1F76168B"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walks student(s) to Release Gate</w:t>
            </w:r>
          </w:p>
          <w:p w14:paraId="5466F207" w14:textId="104B9D5A"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hands paperwork to staff at Release Gate</w:t>
            </w:r>
          </w:p>
          <w:p w14:paraId="0C5FEAC3" w14:textId="3FE04AC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Release Gate staff matches student to requester, verify proof of identification, ask requester to sign the Student Release Log, and release student.  Parents are given the Notice of First Aid Care Given Form, if applicable</w:t>
            </w:r>
          </w:p>
        </w:tc>
      </w:tr>
      <w:tr w:rsidR="003249D3" w:rsidRPr="00B6499B" w14:paraId="34340C0A" w14:textId="77777777" w:rsidTr="00FB3B16">
        <w:trPr>
          <w:trHeight w:val="317"/>
        </w:trPr>
        <w:tc>
          <w:tcPr>
            <w:tcW w:w="2462" w:type="dxa"/>
          </w:tcPr>
          <w:p w14:paraId="4DD71D55" w14:textId="77777777" w:rsidR="003249D3" w:rsidRPr="00B6499B" w:rsidRDefault="003249D3" w:rsidP="00FB3B16">
            <w:pPr>
              <w:autoSpaceDE w:val="0"/>
              <w:autoSpaceDN w:val="0"/>
              <w:rPr>
                <w:rFonts w:cs="Arial"/>
                <w:b/>
              </w:rPr>
            </w:pPr>
          </w:p>
        </w:tc>
        <w:tc>
          <w:tcPr>
            <w:tcW w:w="8338" w:type="dxa"/>
          </w:tcPr>
          <w:p w14:paraId="508D24E3" w14:textId="77777777" w:rsidR="003249D3" w:rsidRPr="00B6499B" w:rsidRDefault="003249D3" w:rsidP="00FB3B16">
            <w:pPr>
              <w:keepNext/>
              <w:autoSpaceDE w:val="0"/>
              <w:autoSpaceDN w:val="0"/>
              <w:ind w:left="360" w:hanging="360"/>
              <w:rPr>
                <w:rFonts w:cs="Arial"/>
                <w:b/>
              </w:rPr>
            </w:pPr>
            <w:r w:rsidRPr="00B6499B">
              <w:rPr>
                <w:rFonts w:cs="Arial"/>
                <w:b/>
              </w:rPr>
              <w:t>If student is not with the class:</w:t>
            </w:r>
          </w:p>
          <w:p w14:paraId="51CCFE97"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Teacher makes appropriate notation on Student Release Form:</w:t>
            </w:r>
          </w:p>
          <w:p w14:paraId="404FD6CC" w14:textId="1AA1A044" w:rsidR="003249D3" w:rsidRPr="00B6499B" w:rsidRDefault="003249D3" w:rsidP="00FB3B16">
            <w:pPr>
              <w:autoSpaceDE w:val="0"/>
              <w:autoSpaceDN w:val="0"/>
              <w:ind w:left="720" w:hanging="360"/>
              <w:rPr>
                <w:rFonts w:cs="Arial"/>
              </w:rPr>
            </w:pPr>
            <w:r w:rsidRPr="00B6499B">
              <w:rPr>
                <w:rFonts w:cs="Arial"/>
              </w:rPr>
              <w:t>o</w:t>
            </w:r>
            <w:r w:rsidRPr="00B6499B">
              <w:rPr>
                <w:rFonts w:cs="Arial"/>
              </w:rPr>
              <w:tab/>
            </w:r>
            <w:r w:rsidRPr="00B6499B">
              <w:rPr>
                <w:rFonts w:cs="Arial"/>
                <w:b/>
              </w:rPr>
              <w:t>“Absent”</w:t>
            </w:r>
            <w:r w:rsidRPr="00B6499B">
              <w:rPr>
                <w:rFonts w:cs="Arial"/>
              </w:rPr>
              <w:t xml:space="preserve"> if student was never in school that day</w:t>
            </w:r>
          </w:p>
          <w:p w14:paraId="51F0382F" w14:textId="458E20BA" w:rsidR="003249D3" w:rsidRPr="00B6499B" w:rsidRDefault="003249D3" w:rsidP="00FB3B16">
            <w:pPr>
              <w:autoSpaceDE w:val="0"/>
              <w:autoSpaceDN w:val="0"/>
              <w:ind w:left="720" w:hanging="360"/>
              <w:rPr>
                <w:rFonts w:cs="Arial"/>
              </w:rPr>
            </w:pPr>
            <w:r w:rsidRPr="00B6499B">
              <w:rPr>
                <w:rFonts w:cs="Arial"/>
              </w:rPr>
              <w:t>o</w:t>
            </w:r>
            <w:r w:rsidRPr="00B6499B">
              <w:rPr>
                <w:rFonts w:cs="Arial"/>
              </w:rPr>
              <w:tab/>
            </w:r>
            <w:r w:rsidRPr="00B6499B">
              <w:rPr>
                <w:rFonts w:cs="Arial"/>
                <w:b/>
              </w:rPr>
              <w:t>“First Aid”</w:t>
            </w:r>
            <w:r w:rsidRPr="00B6499B">
              <w:rPr>
                <w:rFonts w:cs="Arial"/>
              </w:rPr>
              <w:t xml:space="preserve"> if student is in Medical Treatment Area</w:t>
            </w:r>
          </w:p>
          <w:p w14:paraId="07A84862" w14:textId="788A591B" w:rsidR="003249D3" w:rsidRPr="00B6499B" w:rsidRDefault="003249D3" w:rsidP="00FB3B16">
            <w:pPr>
              <w:autoSpaceDE w:val="0"/>
              <w:autoSpaceDN w:val="0"/>
              <w:ind w:left="720" w:hanging="360"/>
              <w:rPr>
                <w:rFonts w:cs="Arial"/>
              </w:rPr>
            </w:pPr>
            <w:r w:rsidRPr="00B6499B">
              <w:rPr>
                <w:rFonts w:cs="Arial"/>
              </w:rPr>
              <w:t>o</w:t>
            </w:r>
            <w:r w:rsidRPr="00B6499B">
              <w:rPr>
                <w:rFonts w:cs="Arial"/>
              </w:rPr>
              <w:tab/>
            </w:r>
            <w:r w:rsidRPr="00B6499B">
              <w:rPr>
                <w:rFonts w:cs="Arial"/>
                <w:b/>
              </w:rPr>
              <w:t>“Missing”</w:t>
            </w:r>
            <w:r w:rsidRPr="00B6499B">
              <w:rPr>
                <w:rFonts w:cs="Arial"/>
              </w:rPr>
              <w:t xml:space="preserve"> if student was in school but now cannot be located</w:t>
            </w:r>
          </w:p>
          <w:p w14:paraId="5DED7AE4" w14:textId="6E896355"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Runner takes Student Release Form to the Operations Section Chief</w:t>
            </w:r>
          </w:p>
          <w:p w14:paraId="7A906BDE" w14:textId="7777777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Operations Section Chief verifies student location if known and directs runner accordingly.</w:t>
            </w:r>
          </w:p>
          <w:p w14:paraId="11872B32" w14:textId="27B49DE7"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runner is retrieving multiple students and one or more are missing, walk available students to Release Gate before returning “Missing” forms to Operations Section Chief for verification</w:t>
            </w:r>
          </w:p>
          <w:p w14:paraId="0990E746" w14:textId="571A81A8"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Parent should be notified of missing student status and escorted to Crisis Counselor</w:t>
            </w:r>
          </w:p>
          <w:p w14:paraId="17050E32" w14:textId="2EECE299"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student is in first aid, parent should be escorted to Medical Treatment Area</w:t>
            </w:r>
          </w:p>
          <w:p w14:paraId="37FE5C9F" w14:textId="50BDD5E2" w:rsidR="003249D3" w:rsidRPr="00B6499B" w:rsidRDefault="003249D3" w:rsidP="00FB3B16">
            <w:pPr>
              <w:keepNext/>
              <w:autoSpaceDE w:val="0"/>
              <w:autoSpaceDN w:val="0"/>
              <w:ind w:left="360" w:hanging="360"/>
              <w:rPr>
                <w:rFonts w:cs="Arial"/>
              </w:rPr>
            </w:pPr>
            <w:r w:rsidRPr="00B6499B">
              <w:rPr>
                <w:rFonts w:cs="Arial"/>
              </w:rPr>
              <w:t>•</w:t>
            </w:r>
            <w:r w:rsidRPr="00B6499B">
              <w:rPr>
                <w:rFonts w:cs="Arial"/>
              </w:rPr>
              <w:tab/>
              <w:t>If student was marked absent, parent will be notified by staff member</w:t>
            </w:r>
          </w:p>
        </w:tc>
      </w:tr>
    </w:tbl>
    <w:p w14:paraId="4BBEB206" w14:textId="77777777" w:rsidR="003249D3" w:rsidRPr="00B6499B" w:rsidRDefault="003249D3" w:rsidP="003249D3">
      <w:pPr>
        <w:rPr>
          <w:rFonts w:cs="Arial"/>
        </w:rPr>
      </w:pPr>
    </w:p>
    <w:p w14:paraId="6DC07A93" w14:textId="77777777" w:rsidR="003249D3" w:rsidRPr="00B6499B" w:rsidRDefault="003249D3" w:rsidP="003249D3">
      <w:pPr>
        <w:rPr>
          <w:rFonts w:cs="Arial"/>
        </w:rPr>
        <w:sectPr w:rsidR="003249D3" w:rsidRPr="00B6499B">
          <w:pgSz w:w="12240" w:h="15840"/>
          <w:pgMar w:top="720" w:right="720" w:bottom="720" w:left="720" w:header="720" w:footer="720" w:gutter="0"/>
          <w:cols w:space="720"/>
          <w:docGrid w:linePitch="360"/>
        </w:sectPr>
      </w:pPr>
    </w:p>
    <w:p w14:paraId="0C2B56E9" w14:textId="77777777" w:rsidR="003249D3" w:rsidRPr="00B6499B" w:rsidRDefault="003249D3" w:rsidP="003249D3">
      <w:pPr>
        <w:rPr>
          <w:rFonts w:cs="Arial"/>
          <w:b/>
          <w:color w:val="365F91"/>
          <w:sz w:val="28"/>
          <w:szCs w:val="28"/>
        </w:rPr>
      </w:pPr>
    </w:p>
    <w:p w14:paraId="75B1E5B5" w14:textId="77777777" w:rsidR="003249D3" w:rsidRPr="00B6499B" w:rsidRDefault="003249D3" w:rsidP="003249D3">
      <w:pPr>
        <w:rPr>
          <w:rFonts w:cs="Arial"/>
          <w:b/>
          <w:color w:val="365F91"/>
          <w:sz w:val="28"/>
          <w:szCs w:val="28"/>
        </w:rPr>
      </w:pPr>
      <w:r w:rsidRPr="00B6499B">
        <w:rPr>
          <w:rFonts w:cs="Arial"/>
          <w:b/>
          <w:color w:val="365F91"/>
          <w:sz w:val="28"/>
          <w:szCs w:val="28"/>
        </w:rPr>
        <w:t>Section:  Planning &amp; Intelligence</w:t>
      </w:r>
    </w:p>
    <w:p w14:paraId="44C65261" w14:textId="77777777" w:rsidR="003249D3" w:rsidRPr="00B6499B" w:rsidRDefault="003249D3" w:rsidP="003249D3">
      <w:pPr>
        <w:pStyle w:val="Heading2"/>
        <w:pBdr>
          <w:bottom w:val="single" w:sz="6" w:space="1" w:color="auto"/>
        </w:pBdr>
        <w:rPr>
          <w:rFonts w:ascii="Arial" w:hAnsi="Arial"/>
          <w:color w:val="17365D"/>
          <w:sz w:val="52"/>
          <w:szCs w:val="52"/>
        </w:rPr>
      </w:pPr>
      <w:r w:rsidRPr="00B6499B">
        <w:rPr>
          <w:rFonts w:ascii="Arial" w:hAnsi="Arial"/>
          <w:color w:val="17365D"/>
          <w:sz w:val="52"/>
          <w:szCs w:val="52"/>
        </w:rPr>
        <w:t>Planning &amp; Intelligence Section Chief</w:t>
      </w:r>
    </w:p>
    <w:p w14:paraId="0753365F" w14:textId="77777777" w:rsidR="003249D3" w:rsidRPr="00B6499B" w:rsidRDefault="003249D3" w:rsidP="003249D3">
      <w:pPr>
        <w:rPr>
          <w:rFonts w:cs="Arial"/>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62"/>
        <w:gridCol w:w="8338"/>
      </w:tblGrid>
      <w:tr w:rsidR="003249D3" w:rsidRPr="00B6499B" w14:paraId="0397C8EC" w14:textId="77777777" w:rsidTr="001F4F86">
        <w:trPr>
          <w:trHeight w:val="317"/>
        </w:trPr>
        <w:tc>
          <w:tcPr>
            <w:tcW w:w="2462" w:type="dxa"/>
            <w:hideMark/>
          </w:tcPr>
          <w:p w14:paraId="26779623" w14:textId="77777777" w:rsidR="003249D3" w:rsidRPr="00B6499B" w:rsidRDefault="003249D3" w:rsidP="00FB3B16">
            <w:pPr>
              <w:autoSpaceDE w:val="0"/>
              <w:autoSpaceDN w:val="0"/>
              <w:rPr>
                <w:rFonts w:cs="Arial"/>
                <w:b/>
              </w:rPr>
            </w:pPr>
            <w:r w:rsidRPr="00B6499B">
              <w:rPr>
                <w:rFonts w:cs="Arial"/>
                <w:b/>
              </w:rPr>
              <w:t>Reports to:</w:t>
            </w:r>
          </w:p>
        </w:tc>
        <w:tc>
          <w:tcPr>
            <w:tcW w:w="8338" w:type="dxa"/>
            <w:hideMark/>
          </w:tcPr>
          <w:p w14:paraId="54C779C8"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1C564CF0" w14:textId="77777777" w:rsidTr="001F4F86">
        <w:trPr>
          <w:trHeight w:val="317"/>
        </w:trPr>
        <w:tc>
          <w:tcPr>
            <w:tcW w:w="2462" w:type="dxa"/>
            <w:hideMark/>
          </w:tcPr>
          <w:p w14:paraId="7103C259" w14:textId="77777777" w:rsidR="003249D3" w:rsidRPr="00B6499B" w:rsidRDefault="003249D3" w:rsidP="00FB3B16">
            <w:pPr>
              <w:autoSpaceDE w:val="0"/>
              <w:autoSpaceDN w:val="0"/>
              <w:rPr>
                <w:rFonts w:cs="Arial"/>
                <w:b/>
              </w:rPr>
            </w:pPr>
            <w:r w:rsidRPr="00B6499B">
              <w:rPr>
                <w:rFonts w:cs="Arial"/>
                <w:b/>
              </w:rPr>
              <w:t>Staffing Characteristics:</w:t>
            </w:r>
          </w:p>
        </w:tc>
        <w:tc>
          <w:tcPr>
            <w:tcW w:w="8338" w:type="dxa"/>
            <w:hideMark/>
          </w:tcPr>
          <w:p w14:paraId="3843CE83" w14:textId="77777777" w:rsidR="003249D3" w:rsidRPr="00B6499B" w:rsidRDefault="003249D3" w:rsidP="00FB3B16">
            <w:pPr>
              <w:autoSpaceDE w:val="0"/>
              <w:autoSpaceDN w:val="0"/>
              <w:rPr>
                <w:rFonts w:cs="Arial"/>
                <w:b/>
              </w:rPr>
            </w:pPr>
            <w:r w:rsidRPr="00B6499B">
              <w:rPr>
                <w:rFonts w:cs="Arial"/>
              </w:rPr>
              <w:t>Resource Teacher</w:t>
            </w:r>
          </w:p>
        </w:tc>
      </w:tr>
      <w:tr w:rsidR="003249D3" w:rsidRPr="00B6499B" w14:paraId="5341F695" w14:textId="77777777" w:rsidTr="001F4F86">
        <w:trPr>
          <w:trHeight w:val="317"/>
        </w:trPr>
        <w:tc>
          <w:tcPr>
            <w:tcW w:w="2462" w:type="dxa"/>
            <w:hideMark/>
          </w:tcPr>
          <w:p w14:paraId="35D24265" w14:textId="77777777" w:rsidR="003249D3" w:rsidRPr="00B6499B" w:rsidRDefault="003249D3" w:rsidP="00FB3B16">
            <w:pPr>
              <w:autoSpaceDE w:val="0"/>
              <w:autoSpaceDN w:val="0"/>
              <w:rPr>
                <w:rFonts w:cs="Arial"/>
                <w:b/>
              </w:rPr>
            </w:pPr>
            <w:r w:rsidRPr="00B6499B">
              <w:rPr>
                <w:rFonts w:cs="Arial"/>
                <w:b/>
              </w:rPr>
              <w:t>Responsibility:</w:t>
            </w:r>
          </w:p>
        </w:tc>
        <w:tc>
          <w:tcPr>
            <w:tcW w:w="8338" w:type="dxa"/>
            <w:hideMark/>
          </w:tcPr>
          <w:p w14:paraId="5E49E0CD" w14:textId="77777777" w:rsidR="003249D3" w:rsidRPr="00B6499B" w:rsidRDefault="003249D3" w:rsidP="00FB3B16">
            <w:pPr>
              <w:autoSpaceDE w:val="0"/>
              <w:autoSpaceDN w:val="0"/>
              <w:rPr>
                <w:rFonts w:cs="Arial"/>
              </w:rPr>
            </w:pPr>
            <w:r w:rsidRPr="00B6499B">
              <w:rPr>
                <w:rFonts w:cs="Arial"/>
              </w:rPr>
              <w:t xml:space="preserve">Collection, evaluation, documentation, and use of information about the incident.  </w:t>
            </w:r>
          </w:p>
        </w:tc>
      </w:tr>
      <w:tr w:rsidR="003249D3" w:rsidRPr="00B6499B" w14:paraId="2FB352B9" w14:textId="77777777" w:rsidTr="001F4F86">
        <w:trPr>
          <w:trHeight w:val="317"/>
        </w:trPr>
        <w:tc>
          <w:tcPr>
            <w:tcW w:w="2462" w:type="dxa"/>
            <w:hideMark/>
          </w:tcPr>
          <w:p w14:paraId="249D915D" w14:textId="77777777" w:rsidR="003249D3" w:rsidRPr="00B6499B" w:rsidRDefault="003249D3" w:rsidP="00FB3B16">
            <w:pPr>
              <w:autoSpaceDE w:val="0"/>
              <w:autoSpaceDN w:val="0"/>
              <w:rPr>
                <w:rFonts w:cs="Arial"/>
                <w:b/>
              </w:rPr>
            </w:pPr>
            <w:r w:rsidRPr="00B6499B">
              <w:rPr>
                <w:rFonts w:cs="Arial"/>
                <w:b/>
              </w:rPr>
              <w:t>Equipment:</w:t>
            </w:r>
          </w:p>
        </w:tc>
        <w:tc>
          <w:tcPr>
            <w:tcW w:w="8338" w:type="dxa"/>
          </w:tcPr>
          <w:p w14:paraId="4BDE7174" w14:textId="77777777" w:rsidR="003249D3" w:rsidRPr="00B6499B" w:rsidRDefault="003249D3" w:rsidP="00FB3B16">
            <w:pPr>
              <w:autoSpaceDE w:val="0"/>
              <w:autoSpaceDN w:val="0"/>
              <w:rPr>
                <w:rFonts w:cs="Arial"/>
              </w:rPr>
            </w:pPr>
          </w:p>
        </w:tc>
      </w:tr>
      <w:tr w:rsidR="003249D3" w:rsidRPr="00B6499B" w14:paraId="6D537ADC" w14:textId="77777777" w:rsidTr="001F4F86">
        <w:trPr>
          <w:trHeight w:val="317"/>
        </w:trPr>
        <w:tc>
          <w:tcPr>
            <w:tcW w:w="2462" w:type="dxa"/>
          </w:tcPr>
          <w:p w14:paraId="0D79460C" w14:textId="77777777" w:rsidR="003249D3" w:rsidRPr="00B6499B" w:rsidRDefault="003249D3" w:rsidP="00FB3B16">
            <w:pPr>
              <w:autoSpaceDE w:val="0"/>
              <w:autoSpaceDN w:val="0"/>
              <w:rPr>
                <w:rFonts w:cs="Arial"/>
                <w:b/>
              </w:rPr>
            </w:pPr>
          </w:p>
        </w:tc>
        <w:tc>
          <w:tcPr>
            <w:tcW w:w="8338" w:type="dxa"/>
            <w:hideMark/>
          </w:tcPr>
          <w:p w14:paraId="0080EEBD"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File box(es)</w:t>
            </w:r>
          </w:p>
        </w:tc>
      </w:tr>
      <w:tr w:rsidR="003249D3" w:rsidRPr="00B6499B" w14:paraId="704F38CA" w14:textId="77777777" w:rsidTr="001F4F86">
        <w:trPr>
          <w:trHeight w:val="317"/>
        </w:trPr>
        <w:tc>
          <w:tcPr>
            <w:tcW w:w="2462" w:type="dxa"/>
          </w:tcPr>
          <w:p w14:paraId="369D3E96" w14:textId="77777777" w:rsidR="003249D3" w:rsidRPr="00B6499B" w:rsidRDefault="003249D3" w:rsidP="00FB3B16">
            <w:pPr>
              <w:autoSpaceDE w:val="0"/>
              <w:autoSpaceDN w:val="0"/>
              <w:rPr>
                <w:rFonts w:cs="Arial"/>
                <w:b/>
              </w:rPr>
            </w:pPr>
          </w:p>
        </w:tc>
        <w:tc>
          <w:tcPr>
            <w:tcW w:w="8338" w:type="dxa"/>
            <w:hideMark/>
          </w:tcPr>
          <w:p w14:paraId="4976DED4"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Dry-erase pens and eraser</w:t>
            </w:r>
          </w:p>
        </w:tc>
      </w:tr>
      <w:tr w:rsidR="003249D3" w:rsidRPr="00B6499B" w14:paraId="670A1B1A" w14:textId="77777777" w:rsidTr="001F4F86">
        <w:trPr>
          <w:trHeight w:val="317"/>
        </w:trPr>
        <w:tc>
          <w:tcPr>
            <w:tcW w:w="2462" w:type="dxa"/>
          </w:tcPr>
          <w:p w14:paraId="2A428C0E" w14:textId="77777777" w:rsidR="003249D3" w:rsidRPr="00B6499B" w:rsidRDefault="003249D3" w:rsidP="00FB3B16">
            <w:pPr>
              <w:autoSpaceDE w:val="0"/>
              <w:autoSpaceDN w:val="0"/>
              <w:rPr>
                <w:rFonts w:cs="Arial"/>
                <w:b/>
              </w:rPr>
            </w:pPr>
          </w:p>
        </w:tc>
        <w:tc>
          <w:tcPr>
            <w:tcW w:w="8338" w:type="dxa"/>
            <w:hideMark/>
          </w:tcPr>
          <w:p w14:paraId="5603B380"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Large site map of campus, laminated or covered with Plexiglas</w:t>
            </w:r>
          </w:p>
        </w:tc>
      </w:tr>
      <w:tr w:rsidR="003249D3" w:rsidRPr="00B6499B" w14:paraId="73DDB021" w14:textId="77777777" w:rsidTr="001F4F86">
        <w:trPr>
          <w:trHeight w:val="317"/>
        </w:trPr>
        <w:tc>
          <w:tcPr>
            <w:tcW w:w="2462" w:type="dxa"/>
          </w:tcPr>
          <w:p w14:paraId="09BE99FA" w14:textId="77777777" w:rsidR="003249D3" w:rsidRPr="00B6499B" w:rsidRDefault="003249D3" w:rsidP="00FB3B16">
            <w:pPr>
              <w:autoSpaceDE w:val="0"/>
              <w:autoSpaceDN w:val="0"/>
              <w:rPr>
                <w:rFonts w:cs="Arial"/>
                <w:b/>
              </w:rPr>
            </w:pPr>
          </w:p>
        </w:tc>
        <w:tc>
          <w:tcPr>
            <w:tcW w:w="8338" w:type="dxa"/>
            <w:hideMark/>
          </w:tcPr>
          <w:p w14:paraId="7025C404" w14:textId="0A6770A6"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Forms: </w:t>
            </w:r>
          </w:p>
        </w:tc>
      </w:tr>
      <w:tr w:rsidR="003249D3" w:rsidRPr="00B6499B" w14:paraId="1E7B59C1" w14:textId="77777777" w:rsidTr="001F4F86">
        <w:trPr>
          <w:trHeight w:val="317"/>
        </w:trPr>
        <w:tc>
          <w:tcPr>
            <w:tcW w:w="2462" w:type="dxa"/>
          </w:tcPr>
          <w:p w14:paraId="1ABAEABC" w14:textId="77777777" w:rsidR="003249D3" w:rsidRPr="00B6499B" w:rsidRDefault="003249D3" w:rsidP="00FB3B16">
            <w:pPr>
              <w:autoSpaceDE w:val="0"/>
              <w:autoSpaceDN w:val="0"/>
              <w:rPr>
                <w:rFonts w:cs="Arial"/>
                <w:b/>
              </w:rPr>
            </w:pPr>
          </w:p>
        </w:tc>
        <w:tc>
          <w:tcPr>
            <w:tcW w:w="8338" w:type="dxa"/>
            <w:hideMark/>
          </w:tcPr>
          <w:p w14:paraId="0FCBF4CF"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Team Member Activity Log</w:t>
            </w:r>
          </w:p>
        </w:tc>
      </w:tr>
      <w:tr w:rsidR="003249D3" w:rsidRPr="00B6499B" w14:paraId="4CF3FB38" w14:textId="77777777" w:rsidTr="001F4F86">
        <w:trPr>
          <w:trHeight w:val="317"/>
        </w:trPr>
        <w:tc>
          <w:tcPr>
            <w:tcW w:w="2462" w:type="dxa"/>
            <w:hideMark/>
          </w:tcPr>
          <w:p w14:paraId="7D2F0F8F" w14:textId="77777777" w:rsidR="003249D3" w:rsidRPr="00B6499B" w:rsidRDefault="003249D3" w:rsidP="00FB3B16">
            <w:pPr>
              <w:autoSpaceDE w:val="0"/>
              <w:autoSpaceDN w:val="0"/>
              <w:rPr>
                <w:rFonts w:cs="Arial"/>
                <w:b/>
              </w:rPr>
            </w:pPr>
            <w:r w:rsidRPr="00B6499B">
              <w:rPr>
                <w:rFonts w:cs="Arial"/>
                <w:b/>
              </w:rPr>
              <w:t>During:</w:t>
            </w:r>
          </w:p>
        </w:tc>
        <w:tc>
          <w:tcPr>
            <w:tcW w:w="8338" w:type="dxa"/>
            <w:hideMark/>
          </w:tcPr>
          <w:p w14:paraId="1174E7F9"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297BFF86" w14:textId="77777777" w:rsidTr="001F4F86">
        <w:trPr>
          <w:trHeight w:val="317"/>
        </w:trPr>
        <w:tc>
          <w:tcPr>
            <w:tcW w:w="2462" w:type="dxa"/>
          </w:tcPr>
          <w:p w14:paraId="46F98349" w14:textId="77777777" w:rsidR="003249D3" w:rsidRPr="00B6499B" w:rsidRDefault="003249D3" w:rsidP="00FB3B16">
            <w:pPr>
              <w:autoSpaceDE w:val="0"/>
              <w:autoSpaceDN w:val="0"/>
              <w:rPr>
                <w:rFonts w:cs="Arial"/>
                <w:b/>
              </w:rPr>
            </w:pPr>
          </w:p>
        </w:tc>
        <w:tc>
          <w:tcPr>
            <w:tcW w:w="8338" w:type="dxa"/>
            <w:hideMark/>
          </w:tcPr>
          <w:p w14:paraId="6D2E6F98" w14:textId="77777777" w:rsidR="003249D3" w:rsidRPr="00B6499B" w:rsidRDefault="003249D3" w:rsidP="00FB3B16">
            <w:pPr>
              <w:autoSpaceDE w:val="0"/>
              <w:autoSpaceDN w:val="0"/>
              <w:ind w:left="360" w:hanging="360"/>
              <w:rPr>
                <w:rFonts w:cs="Arial"/>
                <w:b/>
              </w:rPr>
            </w:pPr>
            <w:r w:rsidRPr="00B6499B">
              <w:rPr>
                <w:rFonts w:cs="Arial"/>
                <w:b/>
              </w:rPr>
              <w:t>•</w:t>
            </w:r>
            <w:r w:rsidRPr="00B6499B">
              <w:rPr>
                <w:rFonts w:cs="Arial"/>
                <w:b/>
              </w:rPr>
              <w:tab/>
              <w:t xml:space="preserve">Gather information about the incident and post it for use by rest of the ERT  </w:t>
            </w:r>
          </w:p>
        </w:tc>
      </w:tr>
      <w:tr w:rsidR="003249D3" w:rsidRPr="00B6499B" w14:paraId="513DA6EA" w14:textId="77777777" w:rsidTr="001F4F86">
        <w:trPr>
          <w:trHeight w:val="317"/>
        </w:trPr>
        <w:tc>
          <w:tcPr>
            <w:tcW w:w="2462" w:type="dxa"/>
          </w:tcPr>
          <w:p w14:paraId="15068156" w14:textId="77777777" w:rsidR="003249D3" w:rsidRPr="00B6499B" w:rsidRDefault="003249D3" w:rsidP="00FB3B16">
            <w:pPr>
              <w:autoSpaceDE w:val="0"/>
              <w:autoSpaceDN w:val="0"/>
              <w:rPr>
                <w:rFonts w:cs="Arial"/>
                <w:b/>
              </w:rPr>
            </w:pPr>
          </w:p>
        </w:tc>
        <w:tc>
          <w:tcPr>
            <w:tcW w:w="8338" w:type="dxa"/>
            <w:hideMark/>
          </w:tcPr>
          <w:p w14:paraId="359C88EC" w14:textId="2E8A3752"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Assist the Site Incident Commander in writing Incident Action Plan</w:t>
            </w:r>
          </w:p>
        </w:tc>
      </w:tr>
      <w:tr w:rsidR="003249D3" w:rsidRPr="00B6499B" w14:paraId="6EA9CE0A" w14:textId="77777777" w:rsidTr="001F4F86">
        <w:trPr>
          <w:trHeight w:val="317"/>
        </w:trPr>
        <w:tc>
          <w:tcPr>
            <w:tcW w:w="2462" w:type="dxa"/>
          </w:tcPr>
          <w:p w14:paraId="45394F66" w14:textId="77777777" w:rsidR="003249D3" w:rsidRPr="00B6499B" w:rsidRDefault="003249D3" w:rsidP="00FB3B16">
            <w:pPr>
              <w:autoSpaceDE w:val="0"/>
              <w:autoSpaceDN w:val="0"/>
              <w:rPr>
                <w:rFonts w:cs="Arial"/>
                <w:b/>
              </w:rPr>
            </w:pPr>
          </w:p>
        </w:tc>
        <w:tc>
          <w:tcPr>
            <w:tcW w:w="8338" w:type="dxa"/>
            <w:hideMark/>
          </w:tcPr>
          <w:p w14:paraId="42A7E794" w14:textId="77777777" w:rsidR="003249D3" w:rsidRPr="00B6499B" w:rsidRDefault="003249D3" w:rsidP="00FB3B16">
            <w:pPr>
              <w:autoSpaceDE w:val="0"/>
              <w:autoSpaceDN w:val="0"/>
              <w:ind w:left="360" w:hanging="360"/>
              <w:jc w:val="left"/>
              <w:rPr>
                <w:rFonts w:cs="Arial"/>
                <w:b/>
              </w:rPr>
            </w:pPr>
            <w:r w:rsidRPr="00B6499B">
              <w:rPr>
                <w:rFonts w:cs="Arial"/>
                <w:b/>
              </w:rPr>
              <w:t xml:space="preserve">Records:  </w:t>
            </w:r>
          </w:p>
          <w:p w14:paraId="3E6BE558" w14:textId="1DC311D3"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 xml:space="preserve">Maintain time log of the Incident, noting all actions and reports  </w:t>
            </w:r>
          </w:p>
          <w:p w14:paraId="4C4A2CDF" w14:textId="5F8F9382"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Record content of all radio communication with District Emergency Operations Center (EOC)</w:t>
            </w:r>
          </w:p>
          <w:p w14:paraId="54A840ED" w14:textId="221AC37C"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Record verbal communication for basic content</w:t>
            </w:r>
          </w:p>
          <w:p w14:paraId="55CF9CBD" w14:textId="77CA3D0B"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 xml:space="preserve">Log in all written reports </w:t>
            </w:r>
          </w:p>
          <w:p w14:paraId="18BCD3EE" w14:textId="2494B666" w:rsidR="003249D3" w:rsidRPr="00B6499B" w:rsidRDefault="003249D3" w:rsidP="00FB3B16">
            <w:pPr>
              <w:autoSpaceDE w:val="0"/>
              <w:autoSpaceDN w:val="0"/>
              <w:ind w:left="720" w:hanging="360"/>
              <w:jc w:val="left"/>
              <w:rPr>
                <w:rFonts w:cs="Arial"/>
              </w:rPr>
            </w:pPr>
            <w:r w:rsidRPr="00B6499B">
              <w:rPr>
                <w:rFonts w:cs="Arial"/>
              </w:rPr>
              <w:t>•</w:t>
            </w:r>
            <w:r w:rsidRPr="00B6499B">
              <w:rPr>
                <w:rFonts w:cs="Arial"/>
              </w:rPr>
              <w:tab/>
            </w:r>
            <w:r w:rsidRPr="00B6499B">
              <w:rPr>
                <w:rFonts w:cs="Arial"/>
                <w:b/>
              </w:rPr>
              <w:t>Important:</w:t>
            </w:r>
            <w:r w:rsidRPr="00B6499B">
              <w:rPr>
                <w:rFonts w:cs="Arial"/>
              </w:rPr>
              <w:t xml:space="preserve"> A permanent log may be typed or rewritten at a later time for clarity and better understanding.  Keep all original notes and records—</w:t>
            </w:r>
            <w:r w:rsidRPr="00B6499B">
              <w:rPr>
                <w:rFonts w:cs="Arial"/>
                <w:b/>
              </w:rPr>
              <w:t>they are legal documents</w:t>
            </w:r>
          </w:p>
          <w:p w14:paraId="1F1B2010" w14:textId="78263401"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File all reports for reference</w:t>
            </w:r>
          </w:p>
        </w:tc>
      </w:tr>
      <w:tr w:rsidR="003249D3" w:rsidRPr="00B6499B" w14:paraId="01201DE0" w14:textId="77777777" w:rsidTr="001F4F86">
        <w:trPr>
          <w:trHeight w:val="317"/>
        </w:trPr>
        <w:tc>
          <w:tcPr>
            <w:tcW w:w="2462" w:type="dxa"/>
          </w:tcPr>
          <w:p w14:paraId="035259BC" w14:textId="77777777" w:rsidR="003249D3" w:rsidRPr="00B6499B" w:rsidRDefault="003249D3" w:rsidP="00FB3B16">
            <w:pPr>
              <w:autoSpaceDE w:val="0"/>
              <w:autoSpaceDN w:val="0"/>
              <w:rPr>
                <w:rFonts w:cs="Arial"/>
                <w:b/>
              </w:rPr>
            </w:pPr>
          </w:p>
        </w:tc>
        <w:tc>
          <w:tcPr>
            <w:tcW w:w="8338" w:type="dxa"/>
            <w:hideMark/>
          </w:tcPr>
          <w:p w14:paraId="09493DC5" w14:textId="77777777" w:rsidR="003249D3" w:rsidRPr="00B6499B" w:rsidRDefault="003249D3" w:rsidP="00FB3B16">
            <w:pPr>
              <w:autoSpaceDE w:val="0"/>
              <w:autoSpaceDN w:val="0"/>
              <w:ind w:left="360" w:hanging="360"/>
              <w:jc w:val="left"/>
              <w:rPr>
                <w:rFonts w:cs="Arial"/>
                <w:b/>
              </w:rPr>
            </w:pPr>
            <w:r w:rsidRPr="00B6499B">
              <w:rPr>
                <w:rFonts w:cs="Arial"/>
                <w:b/>
              </w:rPr>
              <w:t>Student and Staff Accounting:</w:t>
            </w:r>
          </w:p>
          <w:p w14:paraId="59D35215" w14:textId="6CA5F91B"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Report first aid and medical needs to First Aid &amp; Medical Team Leader</w:t>
            </w:r>
          </w:p>
          <w:p w14:paraId="1B00E436" w14:textId="36526CA2"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File forms for reference</w:t>
            </w:r>
          </w:p>
          <w:p w14:paraId="0C3FA816" w14:textId="131E4504"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Track regular and overtime of all staff</w:t>
            </w:r>
          </w:p>
        </w:tc>
      </w:tr>
      <w:tr w:rsidR="003249D3" w:rsidRPr="00B6499B" w14:paraId="694E81C9" w14:textId="77777777" w:rsidTr="001F4F86">
        <w:trPr>
          <w:trHeight w:val="317"/>
        </w:trPr>
        <w:tc>
          <w:tcPr>
            <w:tcW w:w="2462" w:type="dxa"/>
          </w:tcPr>
          <w:p w14:paraId="4826D199" w14:textId="77777777" w:rsidR="003249D3" w:rsidRPr="00B6499B" w:rsidRDefault="003249D3" w:rsidP="00FB3B16">
            <w:pPr>
              <w:autoSpaceDE w:val="0"/>
              <w:autoSpaceDN w:val="0"/>
              <w:rPr>
                <w:rFonts w:cs="Arial"/>
                <w:b/>
              </w:rPr>
            </w:pPr>
          </w:p>
        </w:tc>
        <w:tc>
          <w:tcPr>
            <w:tcW w:w="8338" w:type="dxa"/>
            <w:hideMark/>
          </w:tcPr>
          <w:p w14:paraId="1443AF68" w14:textId="77777777" w:rsidR="003249D3" w:rsidRPr="00B6499B" w:rsidRDefault="003249D3" w:rsidP="00FB3B16">
            <w:pPr>
              <w:autoSpaceDE w:val="0"/>
              <w:autoSpaceDN w:val="0"/>
              <w:ind w:left="360" w:hanging="360"/>
              <w:jc w:val="left"/>
              <w:rPr>
                <w:rFonts w:cs="Arial"/>
                <w:b/>
              </w:rPr>
            </w:pPr>
            <w:r w:rsidRPr="00B6499B">
              <w:rPr>
                <w:rFonts w:cs="Arial"/>
                <w:b/>
              </w:rPr>
              <w:t>Situation Status Map:</w:t>
            </w:r>
          </w:p>
          <w:p w14:paraId="03ACD90A" w14:textId="0B4A6CD8"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Collect, organize and analyze situation information</w:t>
            </w:r>
          </w:p>
          <w:p w14:paraId="190F0736" w14:textId="413E4B66"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Mark site map appropriately as related reports are received.  This includes but is not limited to Search &amp; Rescue reports and damage updates, giving a concise picture status of campus</w:t>
            </w:r>
          </w:p>
          <w:p w14:paraId="70946D65" w14:textId="0DDF52FD"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Preserve map as legal document until photographed</w:t>
            </w:r>
          </w:p>
          <w:p w14:paraId="0935A02D" w14:textId="77777777"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Use area-wide map to record information on major incidents, road closures, utility outages, etc. (This information may be useful to staff for planning routes home, etc.)</w:t>
            </w:r>
          </w:p>
        </w:tc>
      </w:tr>
      <w:tr w:rsidR="003249D3" w:rsidRPr="00B6499B" w14:paraId="4E4114CC" w14:textId="77777777" w:rsidTr="001F4F86">
        <w:trPr>
          <w:trHeight w:val="317"/>
        </w:trPr>
        <w:tc>
          <w:tcPr>
            <w:tcW w:w="2462" w:type="dxa"/>
          </w:tcPr>
          <w:p w14:paraId="03D5F901" w14:textId="77777777" w:rsidR="003249D3" w:rsidRPr="00B6499B" w:rsidRDefault="003249D3" w:rsidP="00FB3B16">
            <w:pPr>
              <w:autoSpaceDE w:val="0"/>
              <w:autoSpaceDN w:val="0"/>
              <w:rPr>
                <w:rFonts w:cs="Arial"/>
                <w:b/>
              </w:rPr>
            </w:pPr>
          </w:p>
        </w:tc>
        <w:tc>
          <w:tcPr>
            <w:tcW w:w="8338" w:type="dxa"/>
            <w:hideMark/>
          </w:tcPr>
          <w:p w14:paraId="42BE4DF1" w14:textId="77777777" w:rsidR="003249D3" w:rsidRPr="00B6499B" w:rsidRDefault="003249D3" w:rsidP="00FB3B16">
            <w:pPr>
              <w:autoSpaceDE w:val="0"/>
              <w:autoSpaceDN w:val="0"/>
              <w:ind w:left="360" w:hanging="360"/>
              <w:jc w:val="left"/>
              <w:rPr>
                <w:rFonts w:cs="Arial"/>
                <w:b/>
              </w:rPr>
            </w:pPr>
            <w:r w:rsidRPr="00B6499B">
              <w:rPr>
                <w:rFonts w:cs="Arial"/>
                <w:b/>
              </w:rPr>
              <w:t>Situation Analysis:</w:t>
            </w:r>
          </w:p>
          <w:p w14:paraId="19C0E155" w14:textId="4B7F5999"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Provide current situation assessments based on analysis of information received</w:t>
            </w:r>
          </w:p>
          <w:p w14:paraId="179137FF" w14:textId="6F9D2A6E" w:rsidR="003249D3" w:rsidRPr="00B6499B" w:rsidRDefault="003249D3" w:rsidP="00FB3B16">
            <w:pPr>
              <w:autoSpaceDE w:val="0"/>
              <w:autoSpaceDN w:val="0"/>
              <w:ind w:left="360" w:hanging="360"/>
              <w:jc w:val="left"/>
              <w:rPr>
                <w:rFonts w:cs="Arial"/>
              </w:rPr>
            </w:pPr>
            <w:r w:rsidRPr="00B6499B">
              <w:rPr>
                <w:rFonts w:cs="Arial"/>
              </w:rPr>
              <w:t>•</w:t>
            </w:r>
            <w:r w:rsidRPr="00B6499B">
              <w:rPr>
                <w:rFonts w:cs="Arial"/>
              </w:rPr>
              <w:tab/>
              <w:t>Develop situation reports for the Site Command Post to support the action planning process</w:t>
            </w:r>
          </w:p>
          <w:p w14:paraId="391DFB5E" w14:textId="7B71B4B8" w:rsidR="003249D3" w:rsidRPr="00B6499B" w:rsidRDefault="003249D3" w:rsidP="00FB3B16">
            <w:pPr>
              <w:autoSpaceDE w:val="0"/>
              <w:autoSpaceDN w:val="0"/>
              <w:ind w:left="360" w:hanging="360"/>
              <w:jc w:val="left"/>
              <w:rPr>
                <w:rFonts w:cs="Arial"/>
                <w:b/>
              </w:rPr>
            </w:pPr>
            <w:r w:rsidRPr="00B6499B">
              <w:rPr>
                <w:rFonts w:cs="Arial"/>
              </w:rPr>
              <w:t>•</w:t>
            </w:r>
            <w:r w:rsidRPr="00B6499B">
              <w:rPr>
                <w:rFonts w:cs="Arial"/>
              </w:rPr>
              <w:tab/>
              <w:t>Think ahead and anticipate situations and problems before they occur</w:t>
            </w:r>
          </w:p>
        </w:tc>
      </w:tr>
    </w:tbl>
    <w:p w14:paraId="31C7B32C" w14:textId="77777777" w:rsidR="003249D3" w:rsidRPr="00B6499B" w:rsidRDefault="003249D3" w:rsidP="003249D3">
      <w:pPr>
        <w:rPr>
          <w:rFonts w:cs="Arial"/>
        </w:rPr>
      </w:pPr>
    </w:p>
    <w:p w14:paraId="55316963" w14:textId="77777777" w:rsidR="003249D3" w:rsidRPr="00B6499B" w:rsidRDefault="003249D3" w:rsidP="003249D3">
      <w:pPr>
        <w:rPr>
          <w:rFonts w:cs="Arial"/>
        </w:rPr>
        <w:sectPr w:rsidR="003249D3" w:rsidRPr="00B6499B">
          <w:footerReference w:type="default" r:id="rId86"/>
          <w:pgSz w:w="12240" w:h="15840"/>
          <w:pgMar w:top="720" w:right="720" w:bottom="720" w:left="720" w:header="720" w:footer="720" w:gutter="0"/>
          <w:cols w:space="720"/>
          <w:docGrid w:linePitch="360"/>
        </w:sectPr>
      </w:pPr>
    </w:p>
    <w:p w14:paraId="63A4E2F7" w14:textId="77777777" w:rsidR="003249D3" w:rsidRPr="00B6499B" w:rsidRDefault="003249D3" w:rsidP="003249D3">
      <w:pPr>
        <w:rPr>
          <w:rFonts w:cs="Arial"/>
          <w:b/>
          <w:color w:val="365F91"/>
          <w:sz w:val="28"/>
          <w:szCs w:val="28"/>
        </w:rPr>
      </w:pPr>
    </w:p>
    <w:p w14:paraId="47A3FC11" w14:textId="77777777" w:rsidR="003249D3" w:rsidRPr="00B6499B" w:rsidRDefault="003249D3" w:rsidP="003249D3">
      <w:pPr>
        <w:rPr>
          <w:rFonts w:cs="Arial"/>
          <w:b/>
          <w:color w:val="365F91"/>
          <w:sz w:val="28"/>
          <w:szCs w:val="28"/>
        </w:rPr>
      </w:pPr>
      <w:r w:rsidRPr="00B6499B">
        <w:rPr>
          <w:rFonts w:cs="Arial"/>
          <w:b/>
          <w:color w:val="365F91"/>
          <w:sz w:val="28"/>
          <w:szCs w:val="28"/>
        </w:rPr>
        <w:t>Section:  Logistics</w:t>
      </w:r>
    </w:p>
    <w:p w14:paraId="7909E5F3" w14:textId="77777777" w:rsidR="003249D3" w:rsidRPr="00B6499B" w:rsidRDefault="003249D3" w:rsidP="003249D3">
      <w:pPr>
        <w:pStyle w:val="Heading2"/>
        <w:pBdr>
          <w:bottom w:val="single" w:sz="6" w:space="1" w:color="auto"/>
        </w:pBdr>
        <w:rPr>
          <w:rFonts w:ascii="Arial" w:hAnsi="Arial"/>
          <w:color w:val="17365D"/>
          <w:sz w:val="52"/>
          <w:szCs w:val="52"/>
        </w:rPr>
      </w:pPr>
      <w:r w:rsidRPr="00B6499B">
        <w:rPr>
          <w:rFonts w:ascii="Arial" w:hAnsi="Arial"/>
          <w:color w:val="17365D"/>
          <w:sz w:val="52"/>
          <w:szCs w:val="52"/>
        </w:rPr>
        <w:t>Logistics Section Chief</w:t>
      </w:r>
    </w:p>
    <w:p w14:paraId="0BC789F3" w14:textId="77777777" w:rsidR="003249D3" w:rsidRPr="00B6499B" w:rsidRDefault="003249D3" w:rsidP="003249D3">
      <w:pPr>
        <w:rPr>
          <w:rFonts w:cs="Arial"/>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62"/>
        <w:gridCol w:w="8338"/>
      </w:tblGrid>
      <w:tr w:rsidR="003249D3" w:rsidRPr="00B6499B" w14:paraId="1ED02540" w14:textId="77777777" w:rsidTr="001F4F86">
        <w:trPr>
          <w:trHeight w:val="317"/>
        </w:trPr>
        <w:tc>
          <w:tcPr>
            <w:tcW w:w="2462" w:type="dxa"/>
            <w:hideMark/>
          </w:tcPr>
          <w:p w14:paraId="57717772" w14:textId="77777777" w:rsidR="003249D3" w:rsidRPr="00B6499B" w:rsidRDefault="003249D3" w:rsidP="00FB3B16">
            <w:pPr>
              <w:autoSpaceDE w:val="0"/>
              <w:autoSpaceDN w:val="0"/>
              <w:rPr>
                <w:rFonts w:cs="Arial"/>
                <w:b/>
              </w:rPr>
            </w:pPr>
            <w:r w:rsidRPr="00B6499B">
              <w:rPr>
                <w:rFonts w:cs="Arial"/>
                <w:b/>
              </w:rPr>
              <w:t>Reports to:</w:t>
            </w:r>
          </w:p>
        </w:tc>
        <w:tc>
          <w:tcPr>
            <w:tcW w:w="8338" w:type="dxa"/>
            <w:hideMark/>
          </w:tcPr>
          <w:p w14:paraId="37003A7A"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7276F00C" w14:textId="77777777" w:rsidTr="001F4F86">
        <w:trPr>
          <w:trHeight w:val="317"/>
        </w:trPr>
        <w:tc>
          <w:tcPr>
            <w:tcW w:w="2462" w:type="dxa"/>
            <w:hideMark/>
          </w:tcPr>
          <w:p w14:paraId="3231D44E" w14:textId="77777777" w:rsidR="003249D3" w:rsidRPr="00B6499B" w:rsidRDefault="003249D3" w:rsidP="00FB3B16">
            <w:pPr>
              <w:autoSpaceDE w:val="0"/>
              <w:autoSpaceDN w:val="0"/>
              <w:rPr>
                <w:rFonts w:cs="Arial"/>
                <w:b/>
              </w:rPr>
            </w:pPr>
            <w:r w:rsidRPr="00B6499B">
              <w:rPr>
                <w:rFonts w:cs="Arial"/>
                <w:b/>
              </w:rPr>
              <w:t>Staffing Characteristics:</w:t>
            </w:r>
          </w:p>
        </w:tc>
        <w:tc>
          <w:tcPr>
            <w:tcW w:w="8338" w:type="dxa"/>
            <w:hideMark/>
          </w:tcPr>
          <w:p w14:paraId="3CAA75D3" w14:textId="77777777" w:rsidR="003249D3" w:rsidRPr="00B6499B" w:rsidRDefault="003249D3" w:rsidP="00FB3B16">
            <w:pPr>
              <w:autoSpaceDE w:val="0"/>
              <w:autoSpaceDN w:val="0"/>
              <w:rPr>
                <w:rFonts w:cs="Arial"/>
                <w:b/>
              </w:rPr>
            </w:pPr>
            <w:r w:rsidRPr="00B6499B">
              <w:rPr>
                <w:rFonts w:cs="Arial"/>
              </w:rPr>
              <w:t>Administrative skills</w:t>
            </w:r>
          </w:p>
        </w:tc>
      </w:tr>
      <w:tr w:rsidR="003249D3" w:rsidRPr="00B6499B" w14:paraId="70B51183" w14:textId="77777777" w:rsidTr="001F4F86">
        <w:trPr>
          <w:trHeight w:val="317"/>
        </w:trPr>
        <w:tc>
          <w:tcPr>
            <w:tcW w:w="2462" w:type="dxa"/>
            <w:hideMark/>
          </w:tcPr>
          <w:p w14:paraId="57E3F8BD" w14:textId="77777777" w:rsidR="003249D3" w:rsidRPr="00B6499B" w:rsidRDefault="003249D3" w:rsidP="00FB3B16">
            <w:pPr>
              <w:autoSpaceDE w:val="0"/>
              <w:autoSpaceDN w:val="0"/>
              <w:rPr>
                <w:rFonts w:cs="Arial"/>
                <w:b/>
              </w:rPr>
            </w:pPr>
            <w:r w:rsidRPr="00B6499B">
              <w:rPr>
                <w:rFonts w:cs="Arial"/>
                <w:b/>
              </w:rPr>
              <w:t>Responsibility:</w:t>
            </w:r>
          </w:p>
        </w:tc>
        <w:tc>
          <w:tcPr>
            <w:tcW w:w="8338" w:type="dxa"/>
            <w:hideMark/>
          </w:tcPr>
          <w:p w14:paraId="5FCA5894" w14:textId="77777777" w:rsidR="003249D3" w:rsidRPr="00B6499B" w:rsidRDefault="003249D3" w:rsidP="00FB3B16">
            <w:pPr>
              <w:autoSpaceDE w:val="0"/>
              <w:autoSpaceDN w:val="0"/>
              <w:rPr>
                <w:rFonts w:cs="Arial"/>
              </w:rPr>
            </w:pPr>
            <w:r w:rsidRPr="00B6499B">
              <w:rPr>
                <w:rFonts w:cs="Arial"/>
              </w:rPr>
              <w:t>The Logistics Section is responsible for providing facilities, services, personnel, equipment, and materials in support of the incident.</w:t>
            </w:r>
          </w:p>
        </w:tc>
      </w:tr>
      <w:tr w:rsidR="003249D3" w:rsidRPr="00B6499B" w14:paraId="766A1208" w14:textId="77777777" w:rsidTr="001F4F86">
        <w:trPr>
          <w:trHeight w:val="317"/>
        </w:trPr>
        <w:tc>
          <w:tcPr>
            <w:tcW w:w="2462" w:type="dxa"/>
            <w:hideMark/>
          </w:tcPr>
          <w:p w14:paraId="6D6DB012" w14:textId="77777777" w:rsidR="003249D3" w:rsidRPr="00B6499B" w:rsidRDefault="003249D3" w:rsidP="00FB3B16">
            <w:pPr>
              <w:autoSpaceDE w:val="0"/>
              <w:autoSpaceDN w:val="0"/>
              <w:rPr>
                <w:rFonts w:cs="Arial"/>
                <w:b/>
              </w:rPr>
            </w:pPr>
            <w:r w:rsidRPr="00B6499B">
              <w:rPr>
                <w:rFonts w:cs="Arial"/>
                <w:b/>
              </w:rPr>
              <w:t>Equipment:</w:t>
            </w:r>
          </w:p>
        </w:tc>
        <w:tc>
          <w:tcPr>
            <w:tcW w:w="8338" w:type="dxa"/>
          </w:tcPr>
          <w:p w14:paraId="24088885" w14:textId="77777777" w:rsidR="003249D3" w:rsidRPr="00B6499B" w:rsidRDefault="003249D3" w:rsidP="00FB3B16">
            <w:pPr>
              <w:autoSpaceDE w:val="0"/>
              <w:autoSpaceDN w:val="0"/>
              <w:rPr>
                <w:rFonts w:cs="Arial"/>
              </w:rPr>
            </w:pPr>
          </w:p>
        </w:tc>
      </w:tr>
      <w:tr w:rsidR="003249D3" w:rsidRPr="00B6499B" w14:paraId="7F017ADE" w14:textId="77777777" w:rsidTr="001F4F86">
        <w:trPr>
          <w:trHeight w:val="317"/>
        </w:trPr>
        <w:tc>
          <w:tcPr>
            <w:tcW w:w="2462" w:type="dxa"/>
          </w:tcPr>
          <w:p w14:paraId="5E42B431" w14:textId="77777777" w:rsidR="003249D3" w:rsidRPr="00B6499B" w:rsidRDefault="003249D3" w:rsidP="00FB3B16">
            <w:pPr>
              <w:autoSpaceDE w:val="0"/>
              <w:autoSpaceDN w:val="0"/>
              <w:rPr>
                <w:rFonts w:cs="Arial"/>
                <w:b/>
              </w:rPr>
            </w:pPr>
          </w:p>
        </w:tc>
        <w:tc>
          <w:tcPr>
            <w:tcW w:w="8338" w:type="dxa"/>
            <w:hideMark/>
          </w:tcPr>
          <w:p w14:paraId="40079C3C" w14:textId="542EF34C"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Cargo container or other storage facility with all emergency supplies stored on site</w:t>
            </w:r>
          </w:p>
        </w:tc>
      </w:tr>
      <w:tr w:rsidR="003249D3" w:rsidRPr="00B6499B" w14:paraId="21875E02" w14:textId="77777777" w:rsidTr="001F4F86">
        <w:trPr>
          <w:trHeight w:val="317"/>
        </w:trPr>
        <w:tc>
          <w:tcPr>
            <w:tcW w:w="2462" w:type="dxa"/>
          </w:tcPr>
          <w:p w14:paraId="76D38504" w14:textId="77777777" w:rsidR="003249D3" w:rsidRPr="00B6499B" w:rsidRDefault="003249D3" w:rsidP="00FB3B16">
            <w:pPr>
              <w:autoSpaceDE w:val="0"/>
              <w:autoSpaceDN w:val="0"/>
              <w:rPr>
                <w:rFonts w:cs="Arial"/>
                <w:b/>
              </w:rPr>
            </w:pPr>
          </w:p>
        </w:tc>
        <w:tc>
          <w:tcPr>
            <w:tcW w:w="8338" w:type="dxa"/>
            <w:hideMark/>
          </w:tcPr>
          <w:p w14:paraId="2BA2D9B9" w14:textId="07791DF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Forms</w:t>
            </w:r>
          </w:p>
        </w:tc>
      </w:tr>
      <w:tr w:rsidR="003249D3" w:rsidRPr="00B6499B" w14:paraId="5F0DA8AA" w14:textId="77777777" w:rsidTr="001F4F86">
        <w:trPr>
          <w:trHeight w:val="317"/>
        </w:trPr>
        <w:tc>
          <w:tcPr>
            <w:tcW w:w="2462" w:type="dxa"/>
          </w:tcPr>
          <w:p w14:paraId="612E375C" w14:textId="77777777" w:rsidR="003249D3" w:rsidRPr="00B6499B" w:rsidRDefault="003249D3" w:rsidP="00FB3B16">
            <w:pPr>
              <w:autoSpaceDE w:val="0"/>
              <w:autoSpaceDN w:val="0"/>
              <w:rPr>
                <w:rFonts w:cs="Arial"/>
                <w:b/>
              </w:rPr>
            </w:pPr>
          </w:p>
        </w:tc>
        <w:tc>
          <w:tcPr>
            <w:tcW w:w="8338" w:type="dxa"/>
            <w:hideMark/>
          </w:tcPr>
          <w:p w14:paraId="450EACF2"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Site Status Report</w:t>
            </w:r>
          </w:p>
        </w:tc>
      </w:tr>
      <w:tr w:rsidR="003249D3" w:rsidRPr="00B6499B" w14:paraId="27F55CB9" w14:textId="77777777" w:rsidTr="001F4F86">
        <w:trPr>
          <w:trHeight w:val="317"/>
        </w:trPr>
        <w:tc>
          <w:tcPr>
            <w:tcW w:w="2462" w:type="dxa"/>
          </w:tcPr>
          <w:p w14:paraId="2A0C590D" w14:textId="77777777" w:rsidR="003249D3" w:rsidRPr="00B6499B" w:rsidRDefault="003249D3" w:rsidP="00FB3B16">
            <w:pPr>
              <w:autoSpaceDE w:val="0"/>
              <w:autoSpaceDN w:val="0"/>
              <w:rPr>
                <w:rFonts w:cs="Arial"/>
                <w:b/>
              </w:rPr>
            </w:pPr>
          </w:p>
        </w:tc>
        <w:tc>
          <w:tcPr>
            <w:tcW w:w="8338" w:type="dxa"/>
            <w:hideMark/>
          </w:tcPr>
          <w:p w14:paraId="36C112A7"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Volunteer Assignment List</w:t>
            </w:r>
          </w:p>
        </w:tc>
      </w:tr>
      <w:tr w:rsidR="003249D3" w:rsidRPr="00B6499B" w14:paraId="5B7A3AD4" w14:textId="77777777" w:rsidTr="001F4F86">
        <w:trPr>
          <w:trHeight w:val="317"/>
        </w:trPr>
        <w:tc>
          <w:tcPr>
            <w:tcW w:w="2462" w:type="dxa"/>
            <w:hideMark/>
          </w:tcPr>
          <w:p w14:paraId="0AF2E6B3" w14:textId="77777777" w:rsidR="003249D3" w:rsidRPr="00B6499B" w:rsidRDefault="003249D3" w:rsidP="00FB3B16">
            <w:pPr>
              <w:autoSpaceDE w:val="0"/>
              <w:autoSpaceDN w:val="0"/>
              <w:rPr>
                <w:rFonts w:cs="Arial"/>
                <w:b/>
              </w:rPr>
            </w:pPr>
            <w:r w:rsidRPr="00B6499B">
              <w:rPr>
                <w:rFonts w:cs="Arial"/>
                <w:b/>
              </w:rPr>
              <w:t>Start Up Activities:</w:t>
            </w:r>
          </w:p>
        </w:tc>
        <w:tc>
          <w:tcPr>
            <w:tcW w:w="8338" w:type="dxa"/>
          </w:tcPr>
          <w:p w14:paraId="23890B10" w14:textId="77777777" w:rsidR="003249D3" w:rsidRPr="00B6499B" w:rsidRDefault="003249D3" w:rsidP="00FB3B16">
            <w:pPr>
              <w:autoSpaceDE w:val="0"/>
              <w:autoSpaceDN w:val="0"/>
              <w:ind w:left="360" w:hanging="360"/>
              <w:rPr>
                <w:rFonts w:cs="Arial"/>
              </w:rPr>
            </w:pPr>
          </w:p>
        </w:tc>
      </w:tr>
      <w:tr w:rsidR="003249D3" w:rsidRPr="00B6499B" w14:paraId="6FF3F2AB" w14:textId="77777777" w:rsidTr="001F4F86">
        <w:trPr>
          <w:trHeight w:val="317"/>
        </w:trPr>
        <w:tc>
          <w:tcPr>
            <w:tcW w:w="2462" w:type="dxa"/>
          </w:tcPr>
          <w:p w14:paraId="7B2FC4EF" w14:textId="77777777" w:rsidR="003249D3" w:rsidRPr="00B6499B" w:rsidRDefault="003249D3" w:rsidP="00FB3B16">
            <w:pPr>
              <w:autoSpaceDE w:val="0"/>
              <w:autoSpaceDN w:val="0"/>
              <w:rPr>
                <w:rFonts w:cs="Arial"/>
                <w:b/>
              </w:rPr>
            </w:pPr>
          </w:p>
        </w:tc>
        <w:tc>
          <w:tcPr>
            <w:tcW w:w="8338" w:type="dxa"/>
            <w:hideMark/>
          </w:tcPr>
          <w:p w14:paraId="72A2F091" w14:textId="28389F9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Ensure that the Site Command Post and other facilities are setup as needed</w:t>
            </w:r>
          </w:p>
        </w:tc>
      </w:tr>
      <w:tr w:rsidR="003249D3" w:rsidRPr="00B6499B" w14:paraId="7E2D78EA" w14:textId="77777777" w:rsidTr="001F4F86">
        <w:trPr>
          <w:trHeight w:val="317"/>
        </w:trPr>
        <w:tc>
          <w:tcPr>
            <w:tcW w:w="2462" w:type="dxa"/>
            <w:hideMark/>
          </w:tcPr>
          <w:p w14:paraId="7CB17E08" w14:textId="77777777" w:rsidR="003249D3" w:rsidRPr="00B6499B" w:rsidRDefault="003249D3" w:rsidP="00FB3B16">
            <w:pPr>
              <w:autoSpaceDE w:val="0"/>
              <w:autoSpaceDN w:val="0"/>
              <w:rPr>
                <w:rFonts w:cs="Arial"/>
                <w:b/>
              </w:rPr>
            </w:pPr>
            <w:r w:rsidRPr="00B6499B">
              <w:rPr>
                <w:rFonts w:cs="Arial"/>
                <w:b/>
              </w:rPr>
              <w:t>Special Equipment:</w:t>
            </w:r>
          </w:p>
        </w:tc>
        <w:tc>
          <w:tcPr>
            <w:tcW w:w="8338" w:type="dxa"/>
          </w:tcPr>
          <w:p w14:paraId="403CF91C" w14:textId="77777777" w:rsidR="003249D3" w:rsidRPr="00B6499B" w:rsidRDefault="003249D3" w:rsidP="00FB3B16">
            <w:pPr>
              <w:autoSpaceDE w:val="0"/>
              <w:autoSpaceDN w:val="0"/>
              <w:rPr>
                <w:rFonts w:cs="Arial"/>
              </w:rPr>
            </w:pPr>
          </w:p>
        </w:tc>
      </w:tr>
      <w:tr w:rsidR="003249D3" w:rsidRPr="00B6499B" w14:paraId="6F280280" w14:textId="77777777" w:rsidTr="001F4F86">
        <w:trPr>
          <w:trHeight w:val="317"/>
        </w:trPr>
        <w:tc>
          <w:tcPr>
            <w:tcW w:w="2462" w:type="dxa"/>
          </w:tcPr>
          <w:p w14:paraId="3184AFBB" w14:textId="77777777" w:rsidR="003249D3" w:rsidRPr="00B6499B" w:rsidRDefault="003249D3" w:rsidP="00FB3B16">
            <w:pPr>
              <w:autoSpaceDE w:val="0"/>
              <w:autoSpaceDN w:val="0"/>
              <w:rPr>
                <w:rFonts w:cs="Arial"/>
                <w:b/>
              </w:rPr>
            </w:pPr>
          </w:p>
        </w:tc>
        <w:tc>
          <w:tcPr>
            <w:tcW w:w="8338" w:type="dxa"/>
            <w:hideMark/>
          </w:tcPr>
          <w:p w14:paraId="4A566330"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Cargo container or other storage facility and all emergency  supplies stored on site</w:t>
            </w:r>
          </w:p>
        </w:tc>
      </w:tr>
      <w:tr w:rsidR="003249D3" w:rsidRPr="00B6499B" w14:paraId="02298F8B" w14:textId="77777777" w:rsidTr="001F4F86">
        <w:trPr>
          <w:trHeight w:val="317"/>
        </w:trPr>
        <w:tc>
          <w:tcPr>
            <w:tcW w:w="2462" w:type="dxa"/>
            <w:hideMark/>
          </w:tcPr>
          <w:p w14:paraId="6CF4CF13" w14:textId="77777777" w:rsidR="003249D3" w:rsidRPr="00B6499B" w:rsidRDefault="003249D3" w:rsidP="00FB3B16">
            <w:pPr>
              <w:autoSpaceDE w:val="0"/>
              <w:autoSpaceDN w:val="0"/>
              <w:rPr>
                <w:rFonts w:cs="Arial"/>
                <w:b/>
              </w:rPr>
            </w:pPr>
            <w:r w:rsidRPr="00B6499B">
              <w:rPr>
                <w:rFonts w:cs="Arial"/>
                <w:b/>
              </w:rPr>
              <w:t>Start-Up Activities</w:t>
            </w:r>
          </w:p>
        </w:tc>
        <w:tc>
          <w:tcPr>
            <w:tcW w:w="8338" w:type="dxa"/>
          </w:tcPr>
          <w:p w14:paraId="06B8FF5F" w14:textId="77777777" w:rsidR="003249D3" w:rsidRPr="00B6499B" w:rsidRDefault="003249D3" w:rsidP="00FB3B16">
            <w:pPr>
              <w:autoSpaceDE w:val="0"/>
              <w:autoSpaceDN w:val="0"/>
              <w:ind w:left="360" w:hanging="360"/>
              <w:rPr>
                <w:rFonts w:cs="Arial"/>
              </w:rPr>
            </w:pPr>
          </w:p>
        </w:tc>
      </w:tr>
      <w:tr w:rsidR="003249D3" w:rsidRPr="00B6499B" w14:paraId="46A37038" w14:textId="77777777" w:rsidTr="001F4F86">
        <w:trPr>
          <w:trHeight w:val="317"/>
        </w:trPr>
        <w:tc>
          <w:tcPr>
            <w:tcW w:w="2462" w:type="dxa"/>
          </w:tcPr>
          <w:p w14:paraId="0F748B89" w14:textId="77777777" w:rsidR="003249D3" w:rsidRPr="00B6499B" w:rsidRDefault="003249D3" w:rsidP="00FB3B16">
            <w:pPr>
              <w:autoSpaceDE w:val="0"/>
              <w:autoSpaceDN w:val="0"/>
              <w:rPr>
                <w:rFonts w:cs="Arial"/>
                <w:b/>
              </w:rPr>
            </w:pPr>
          </w:p>
        </w:tc>
        <w:tc>
          <w:tcPr>
            <w:tcW w:w="8338" w:type="dxa"/>
            <w:hideMark/>
          </w:tcPr>
          <w:p w14:paraId="0519B78E"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Set up the Site Command Post (including Crisis Response Boxes and Disaster Container)</w:t>
            </w:r>
          </w:p>
        </w:tc>
      </w:tr>
      <w:tr w:rsidR="003249D3" w:rsidRPr="00B6499B" w14:paraId="798A9A18" w14:textId="77777777" w:rsidTr="001F4F86">
        <w:trPr>
          <w:trHeight w:val="317"/>
        </w:trPr>
        <w:tc>
          <w:tcPr>
            <w:tcW w:w="2462" w:type="dxa"/>
          </w:tcPr>
          <w:p w14:paraId="0714DF93" w14:textId="77777777" w:rsidR="003249D3" w:rsidRPr="00B6499B" w:rsidRDefault="003249D3" w:rsidP="00FB3B16">
            <w:pPr>
              <w:autoSpaceDE w:val="0"/>
              <w:autoSpaceDN w:val="0"/>
              <w:rPr>
                <w:rFonts w:cs="Arial"/>
                <w:b/>
              </w:rPr>
            </w:pPr>
          </w:p>
        </w:tc>
        <w:tc>
          <w:tcPr>
            <w:tcW w:w="8338" w:type="dxa"/>
            <w:hideMark/>
          </w:tcPr>
          <w:p w14:paraId="46D1CBF7" w14:textId="1F4E92A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Begin distribution of supplies and equipment as needed</w:t>
            </w:r>
          </w:p>
        </w:tc>
      </w:tr>
      <w:tr w:rsidR="003249D3" w:rsidRPr="00B6499B" w14:paraId="77B6E3A1" w14:textId="77777777" w:rsidTr="001F4F86">
        <w:trPr>
          <w:trHeight w:val="317"/>
        </w:trPr>
        <w:tc>
          <w:tcPr>
            <w:tcW w:w="2462" w:type="dxa"/>
          </w:tcPr>
          <w:p w14:paraId="554682FA" w14:textId="77777777" w:rsidR="003249D3" w:rsidRPr="00B6499B" w:rsidRDefault="003249D3" w:rsidP="00FB3B16">
            <w:pPr>
              <w:autoSpaceDE w:val="0"/>
              <w:autoSpaceDN w:val="0"/>
              <w:rPr>
                <w:rFonts w:cs="Arial"/>
                <w:b/>
              </w:rPr>
            </w:pPr>
          </w:p>
        </w:tc>
        <w:tc>
          <w:tcPr>
            <w:tcW w:w="8338" w:type="dxa"/>
            <w:hideMark/>
          </w:tcPr>
          <w:p w14:paraId="0D1B9F31" w14:textId="245C2E9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Review staff roster and begin call-back, as required</w:t>
            </w:r>
          </w:p>
        </w:tc>
      </w:tr>
      <w:tr w:rsidR="003249D3" w:rsidRPr="00B6499B" w14:paraId="0263E4A6" w14:textId="77777777" w:rsidTr="001F4F86">
        <w:trPr>
          <w:trHeight w:val="317"/>
        </w:trPr>
        <w:tc>
          <w:tcPr>
            <w:tcW w:w="2462" w:type="dxa"/>
            <w:hideMark/>
          </w:tcPr>
          <w:p w14:paraId="3E47869B" w14:textId="77777777" w:rsidR="003249D3" w:rsidRPr="00B6499B" w:rsidRDefault="003249D3" w:rsidP="00FB3B16">
            <w:pPr>
              <w:autoSpaceDE w:val="0"/>
              <w:autoSpaceDN w:val="0"/>
              <w:rPr>
                <w:rFonts w:cs="Arial"/>
                <w:b/>
              </w:rPr>
            </w:pPr>
            <w:r w:rsidRPr="00B6499B">
              <w:rPr>
                <w:rFonts w:cs="Arial"/>
                <w:b/>
              </w:rPr>
              <w:t>During Event:</w:t>
            </w:r>
          </w:p>
        </w:tc>
        <w:tc>
          <w:tcPr>
            <w:tcW w:w="8338" w:type="dxa"/>
          </w:tcPr>
          <w:p w14:paraId="5903D088" w14:textId="77777777" w:rsidR="003249D3" w:rsidRPr="00B6499B" w:rsidRDefault="003249D3" w:rsidP="00FB3B16">
            <w:pPr>
              <w:autoSpaceDE w:val="0"/>
              <w:autoSpaceDN w:val="0"/>
              <w:ind w:left="360" w:hanging="360"/>
              <w:rPr>
                <w:rFonts w:cs="Arial"/>
                <w:b/>
              </w:rPr>
            </w:pPr>
          </w:p>
        </w:tc>
      </w:tr>
      <w:tr w:rsidR="003249D3" w:rsidRPr="00B6499B" w14:paraId="2FE4B793" w14:textId="77777777" w:rsidTr="001F4F86">
        <w:trPr>
          <w:trHeight w:val="317"/>
        </w:trPr>
        <w:tc>
          <w:tcPr>
            <w:tcW w:w="2462" w:type="dxa"/>
          </w:tcPr>
          <w:p w14:paraId="4D4775B7" w14:textId="77777777" w:rsidR="003249D3" w:rsidRPr="00B6499B" w:rsidRDefault="003249D3" w:rsidP="00FB3B16">
            <w:pPr>
              <w:autoSpaceDE w:val="0"/>
              <w:autoSpaceDN w:val="0"/>
              <w:rPr>
                <w:rFonts w:cs="Arial"/>
                <w:b/>
              </w:rPr>
            </w:pPr>
          </w:p>
        </w:tc>
        <w:tc>
          <w:tcPr>
            <w:tcW w:w="8338" w:type="dxa"/>
            <w:hideMark/>
          </w:tcPr>
          <w:p w14:paraId="497BDD47" w14:textId="7F74133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Maintain security of cargo container, supplies and equipment</w:t>
            </w:r>
          </w:p>
        </w:tc>
      </w:tr>
      <w:tr w:rsidR="003249D3" w:rsidRPr="00B6499B" w14:paraId="396EB402" w14:textId="77777777" w:rsidTr="001F4F86">
        <w:trPr>
          <w:trHeight w:val="317"/>
        </w:trPr>
        <w:tc>
          <w:tcPr>
            <w:tcW w:w="2462" w:type="dxa"/>
          </w:tcPr>
          <w:p w14:paraId="74634084" w14:textId="77777777" w:rsidR="003249D3" w:rsidRPr="00B6499B" w:rsidRDefault="003249D3" w:rsidP="00FB3B16">
            <w:pPr>
              <w:autoSpaceDE w:val="0"/>
              <w:autoSpaceDN w:val="0"/>
              <w:rPr>
                <w:rFonts w:cs="Arial"/>
                <w:b/>
              </w:rPr>
            </w:pPr>
          </w:p>
        </w:tc>
        <w:tc>
          <w:tcPr>
            <w:tcW w:w="8338" w:type="dxa"/>
            <w:hideMark/>
          </w:tcPr>
          <w:p w14:paraId="1EAEF80C" w14:textId="3DFC444C"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Distribute supplies and equipment as neede</w:t>
            </w:r>
            <w:r w:rsidR="00AA0093">
              <w:rPr>
                <w:rFonts w:cs="Arial"/>
              </w:rPr>
              <w:t>d</w:t>
            </w:r>
          </w:p>
        </w:tc>
      </w:tr>
      <w:tr w:rsidR="003249D3" w:rsidRPr="00B6499B" w14:paraId="616D2F05" w14:textId="77777777" w:rsidTr="001F4F86">
        <w:trPr>
          <w:trHeight w:val="317"/>
        </w:trPr>
        <w:tc>
          <w:tcPr>
            <w:tcW w:w="2462" w:type="dxa"/>
          </w:tcPr>
          <w:p w14:paraId="66FC8DC9" w14:textId="77777777" w:rsidR="003249D3" w:rsidRPr="00B6499B" w:rsidRDefault="003249D3" w:rsidP="00FB3B16">
            <w:pPr>
              <w:autoSpaceDE w:val="0"/>
              <w:autoSpaceDN w:val="0"/>
              <w:rPr>
                <w:rFonts w:cs="Arial"/>
                <w:b/>
              </w:rPr>
            </w:pPr>
          </w:p>
        </w:tc>
        <w:tc>
          <w:tcPr>
            <w:tcW w:w="8338" w:type="dxa"/>
            <w:hideMark/>
          </w:tcPr>
          <w:p w14:paraId="01D848CA" w14:textId="7FBD7C3A"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Assist team members in locating appropriate supplies and equipment</w:t>
            </w:r>
          </w:p>
        </w:tc>
      </w:tr>
      <w:tr w:rsidR="003249D3" w:rsidRPr="00B6499B" w14:paraId="57186E84" w14:textId="77777777" w:rsidTr="001F4F86">
        <w:trPr>
          <w:trHeight w:val="317"/>
        </w:trPr>
        <w:tc>
          <w:tcPr>
            <w:tcW w:w="2462" w:type="dxa"/>
          </w:tcPr>
          <w:p w14:paraId="34B1B128" w14:textId="77777777" w:rsidR="003249D3" w:rsidRPr="00B6499B" w:rsidRDefault="003249D3" w:rsidP="00FB3B16">
            <w:pPr>
              <w:autoSpaceDE w:val="0"/>
              <w:autoSpaceDN w:val="0"/>
              <w:rPr>
                <w:rFonts w:cs="Arial"/>
                <w:b/>
              </w:rPr>
            </w:pPr>
          </w:p>
        </w:tc>
        <w:tc>
          <w:tcPr>
            <w:tcW w:w="8338" w:type="dxa"/>
            <w:hideMark/>
          </w:tcPr>
          <w:p w14:paraId="1FE609F3" w14:textId="2353A9D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Set up Staging Area, Sanitation Area, Feeding Area, and other facilities as needed</w:t>
            </w:r>
          </w:p>
        </w:tc>
      </w:tr>
      <w:tr w:rsidR="003249D3" w:rsidRPr="00B6499B" w14:paraId="0DAE2135" w14:textId="77777777" w:rsidTr="001F4F86">
        <w:trPr>
          <w:trHeight w:val="317"/>
        </w:trPr>
        <w:tc>
          <w:tcPr>
            <w:tcW w:w="2462" w:type="dxa"/>
          </w:tcPr>
          <w:p w14:paraId="5F54A37B" w14:textId="77777777" w:rsidR="003249D3" w:rsidRPr="00B6499B" w:rsidRDefault="003249D3" w:rsidP="00FB3B16">
            <w:pPr>
              <w:autoSpaceDE w:val="0"/>
              <w:autoSpaceDN w:val="0"/>
              <w:rPr>
                <w:rFonts w:cs="Arial"/>
                <w:b/>
              </w:rPr>
            </w:pPr>
          </w:p>
        </w:tc>
        <w:tc>
          <w:tcPr>
            <w:tcW w:w="8338" w:type="dxa"/>
            <w:hideMark/>
          </w:tcPr>
          <w:p w14:paraId="4D10843E" w14:textId="5BA8799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Coordinate with the Site Incident Commander on establishing the need for future work shifts and related staffing needs</w:t>
            </w:r>
          </w:p>
        </w:tc>
      </w:tr>
      <w:tr w:rsidR="003249D3" w:rsidRPr="00B6499B" w14:paraId="1370556C" w14:textId="77777777" w:rsidTr="001F4F86">
        <w:trPr>
          <w:trHeight w:val="317"/>
        </w:trPr>
        <w:tc>
          <w:tcPr>
            <w:tcW w:w="2462" w:type="dxa"/>
          </w:tcPr>
          <w:p w14:paraId="6C3CAA32" w14:textId="77777777" w:rsidR="003249D3" w:rsidRPr="00B6499B" w:rsidRDefault="003249D3" w:rsidP="00FB3B16">
            <w:pPr>
              <w:autoSpaceDE w:val="0"/>
              <w:autoSpaceDN w:val="0"/>
              <w:rPr>
                <w:rFonts w:cs="Arial"/>
                <w:b/>
              </w:rPr>
            </w:pPr>
          </w:p>
        </w:tc>
        <w:tc>
          <w:tcPr>
            <w:tcW w:w="8338" w:type="dxa"/>
            <w:hideMark/>
          </w:tcPr>
          <w:p w14:paraId="6E5A25FD" w14:textId="694DB52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Coordinate supplies, equipment, and personnel needs with the Site Incident Commander</w:t>
            </w:r>
          </w:p>
        </w:tc>
      </w:tr>
      <w:tr w:rsidR="003249D3" w:rsidRPr="00B6499B" w14:paraId="671345A5" w14:textId="77777777" w:rsidTr="001F4F86">
        <w:trPr>
          <w:trHeight w:val="317"/>
        </w:trPr>
        <w:tc>
          <w:tcPr>
            <w:tcW w:w="2462" w:type="dxa"/>
          </w:tcPr>
          <w:p w14:paraId="5789C31C" w14:textId="77777777" w:rsidR="003249D3" w:rsidRPr="00B6499B" w:rsidRDefault="003249D3" w:rsidP="00FB3B16">
            <w:pPr>
              <w:autoSpaceDE w:val="0"/>
              <w:autoSpaceDN w:val="0"/>
              <w:rPr>
                <w:rFonts w:cs="Arial"/>
                <w:b/>
              </w:rPr>
            </w:pPr>
          </w:p>
        </w:tc>
        <w:tc>
          <w:tcPr>
            <w:tcW w:w="8338" w:type="dxa"/>
            <w:hideMark/>
          </w:tcPr>
          <w:p w14:paraId="5B0EEFD3" w14:textId="652B7973"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Maintain security of cargo container, supplies and equipment</w:t>
            </w:r>
          </w:p>
        </w:tc>
      </w:tr>
      <w:tr w:rsidR="003249D3" w:rsidRPr="00B6499B" w14:paraId="0C21B540" w14:textId="77777777" w:rsidTr="001F4F86">
        <w:trPr>
          <w:trHeight w:val="317"/>
        </w:trPr>
        <w:tc>
          <w:tcPr>
            <w:tcW w:w="2462" w:type="dxa"/>
            <w:hideMark/>
          </w:tcPr>
          <w:p w14:paraId="6963BC88" w14:textId="77777777" w:rsidR="003249D3" w:rsidRPr="00B6499B" w:rsidRDefault="003249D3" w:rsidP="00FB3B16">
            <w:pPr>
              <w:autoSpaceDE w:val="0"/>
              <w:autoSpaceDN w:val="0"/>
              <w:rPr>
                <w:rFonts w:cs="Arial"/>
                <w:b/>
              </w:rPr>
            </w:pPr>
            <w:r w:rsidRPr="00B6499B">
              <w:rPr>
                <w:rFonts w:cs="Arial"/>
                <w:b/>
              </w:rPr>
              <w:t>After:</w:t>
            </w:r>
          </w:p>
        </w:tc>
        <w:tc>
          <w:tcPr>
            <w:tcW w:w="8338" w:type="dxa"/>
            <w:hideMark/>
          </w:tcPr>
          <w:p w14:paraId="32449555"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0A2F3B82" w14:textId="77777777" w:rsidTr="001F4F86">
        <w:trPr>
          <w:trHeight w:val="317"/>
        </w:trPr>
        <w:tc>
          <w:tcPr>
            <w:tcW w:w="2462" w:type="dxa"/>
          </w:tcPr>
          <w:p w14:paraId="043303CA" w14:textId="77777777" w:rsidR="003249D3" w:rsidRPr="00B6499B" w:rsidRDefault="003249D3" w:rsidP="00FB3B16">
            <w:pPr>
              <w:autoSpaceDE w:val="0"/>
              <w:autoSpaceDN w:val="0"/>
              <w:rPr>
                <w:rFonts w:cs="Arial"/>
                <w:b/>
              </w:rPr>
            </w:pPr>
          </w:p>
        </w:tc>
        <w:tc>
          <w:tcPr>
            <w:tcW w:w="8338" w:type="dxa"/>
            <w:hideMark/>
          </w:tcPr>
          <w:p w14:paraId="3424FDF4" w14:textId="4FDF1A4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Secure all equipment and supplies</w:t>
            </w:r>
          </w:p>
        </w:tc>
      </w:tr>
    </w:tbl>
    <w:p w14:paraId="510A90BD" w14:textId="77777777" w:rsidR="003249D3" w:rsidRPr="00B6499B" w:rsidRDefault="003249D3" w:rsidP="003249D3">
      <w:pPr>
        <w:rPr>
          <w:rFonts w:cs="Arial"/>
        </w:rPr>
      </w:pPr>
    </w:p>
    <w:p w14:paraId="1D5F8A70" w14:textId="77777777" w:rsidR="003249D3" w:rsidRPr="00B6499B" w:rsidRDefault="003249D3" w:rsidP="003249D3">
      <w:pPr>
        <w:rPr>
          <w:rFonts w:cs="Arial"/>
        </w:rPr>
        <w:sectPr w:rsidR="003249D3" w:rsidRPr="00B6499B">
          <w:footerReference w:type="default" r:id="rId87"/>
          <w:pgSz w:w="12240" w:h="15840"/>
          <w:pgMar w:top="720" w:right="720" w:bottom="720" w:left="720" w:header="720" w:footer="720" w:gutter="0"/>
          <w:cols w:space="720"/>
          <w:docGrid w:linePitch="360"/>
        </w:sectPr>
      </w:pPr>
    </w:p>
    <w:p w14:paraId="754EB41D" w14:textId="77777777" w:rsidR="003249D3" w:rsidRPr="00B6499B" w:rsidRDefault="003249D3" w:rsidP="003249D3">
      <w:pPr>
        <w:rPr>
          <w:rFonts w:cs="Arial"/>
          <w:b/>
          <w:color w:val="365F91"/>
          <w:sz w:val="28"/>
          <w:szCs w:val="28"/>
        </w:rPr>
      </w:pPr>
    </w:p>
    <w:p w14:paraId="6760BD09" w14:textId="77777777" w:rsidR="003249D3" w:rsidRPr="00B6499B" w:rsidRDefault="003249D3" w:rsidP="003249D3">
      <w:pPr>
        <w:rPr>
          <w:rFonts w:cs="Arial"/>
          <w:b/>
          <w:color w:val="365F91"/>
          <w:sz w:val="28"/>
          <w:szCs w:val="28"/>
        </w:rPr>
      </w:pPr>
      <w:r w:rsidRPr="00B6499B">
        <w:rPr>
          <w:rFonts w:cs="Arial"/>
          <w:b/>
          <w:color w:val="365F91"/>
          <w:sz w:val="28"/>
          <w:szCs w:val="28"/>
        </w:rPr>
        <w:t>Section: Finance &amp; Administration</w:t>
      </w:r>
    </w:p>
    <w:p w14:paraId="0540EFE5" w14:textId="77777777" w:rsidR="003249D3" w:rsidRPr="00B6499B" w:rsidRDefault="003249D3" w:rsidP="003249D3">
      <w:pPr>
        <w:pStyle w:val="Heading2"/>
        <w:pBdr>
          <w:bottom w:val="single" w:sz="6" w:space="1" w:color="auto"/>
        </w:pBdr>
        <w:rPr>
          <w:rFonts w:ascii="Arial" w:hAnsi="Arial"/>
          <w:color w:val="17365D"/>
          <w:sz w:val="52"/>
          <w:szCs w:val="52"/>
        </w:rPr>
      </w:pPr>
      <w:r w:rsidRPr="00B6499B">
        <w:rPr>
          <w:rFonts w:ascii="Arial" w:hAnsi="Arial"/>
          <w:color w:val="17365D"/>
          <w:sz w:val="52"/>
          <w:szCs w:val="52"/>
        </w:rPr>
        <w:t>Finance &amp; Administration Section Chief</w:t>
      </w:r>
    </w:p>
    <w:p w14:paraId="273FCDB4" w14:textId="77777777" w:rsidR="003249D3" w:rsidRPr="00B6499B" w:rsidRDefault="003249D3" w:rsidP="003249D3">
      <w:pPr>
        <w:rPr>
          <w:rFonts w:cs="Arial"/>
        </w:rPr>
      </w:pPr>
    </w:p>
    <w:tbl>
      <w:tblPr>
        <w:tblStyle w:val="TableGrid3"/>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67"/>
        <w:gridCol w:w="8333"/>
      </w:tblGrid>
      <w:tr w:rsidR="003249D3" w:rsidRPr="00B6499B" w14:paraId="79F16FC1" w14:textId="77777777" w:rsidTr="001F4F86">
        <w:trPr>
          <w:cantSplit/>
          <w:trHeight w:hRule="exact" w:val="317"/>
        </w:trPr>
        <w:tc>
          <w:tcPr>
            <w:tcW w:w="2335" w:type="dxa"/>
            <w:hideMark/>
          </w:tcPr>
          <w:p w14:paraId="0A355EFA" w14:textId="77777777" w:rsidR="003249D3" w:rsidRPr="00B6499B" w:rsidRDefault="003249D3" w:rsidP="00FB3B16">
            <w:pPr>
              <w:autoSpaceDE w:val="0"/>
              <w:autoSpaceDN w:val="0"/>
              <w:rPr>
                <w:rFonts w:cs="Arial"/>
                <w:b/>
              </w:rPr>
            </w:pPr>
            <w:r w:rsidRPr="00B6499B">
              <w:rPr>
                <w:rFonts w:cs="Arial"/>
                <w:b/>
              </w:rPr>
              <w:t>Reports to:</w:t>
            </w:r>
          </w:p>
        </w:tc>
        <w:tc>
          <w:tcPr>
            <w:tcW w:w="7889" w:type="dxa"/>
            <w:hideMark/>
          </w:tcPr>
          <w:p w14:paraId="3C894A3A" w14:textId="77777777" w:rsidR="003249D3" w:rsidRPr="00B6499B" w:rsidRDefault="003249D3" w:rsidP="00FB3B16">
            <w:pPr>
              <w:autoSpaceDE w:val="0"/>
              <w:autoSpaceDN w:val="0"/>
              <w:rPr>
                <w:rFonts w:cs="Arial"/>
                <w:b/>
              </w:rPr>
            </w:pPr>
            <w:r w:rsidRPr="00B6499B">
              <w:rPr>
                <w:rFonts w:cs="Arial"/>
                <w:b/>
              </w:rPr>
              <w:t>Site Incident Commander</w:t>
            </w:r>
          </w:p>
        </w:tc>
      </w:tr>
      <w:tr w:rsidR="003249D3" w:rsidRPr="00B6499B" w14:paraId="02594BDC" w14:textId="77777777" w:rsidTr="001F4F86">
        <w:trPr>
          <w:cantSplit/>
          <w:trHeight w:hRule="exact" w:val="317"/>
        </w:trPr>
        <w:tc>
          <w:tcPr>
            <w:tcW w:w="2335" w:type="dxa"/>
            <w:hideMark/>
          </w:tcPr>
          <w:p w14:paraId="3E593367" w14:textId="77777777" w:rsidR="003249D3" w:rsidRPr="00B6499B" w:rsidRDefault="003249D3" w:rsidP="00FB3B16">
            <w:pPr>
              <w:autoSpaceDE w:val="0"/>
              <w:autoSpaceDN w:val="0"/>
              <w:rPr>
                <w:rFonts w:cs="Arial"/>
                <w:b/>
              </w:rPr>
            </w:pPr>
            <w:r w:rsidRPr="00B6499B">
              <w:rPr>
                <w:rFonts w:cs="Arial"/>
                <w:b/>
              </w:rPr>
              <w:t>Staffing Characteristics:</w:t>
            </w:r>
          </w:p>
        </w:tc>
        <w:tc>
          <w:tcPr>
            <w:tcW w:w="7889" w:type="dxa"/>
            <w:hideMark/>
          </w:tcPr>
          <w:p w14:paraId="7F15CCA8" w14:textId="77777777" w:rsidR="003249D3" w:rsidRPr="00B6499B" w:rsidRDefault="003249D3" w:rsidP="00FB3B16">
            <w:pPr>
              <w:autoSpaceDE w:val="0"/>
              <w:autoSpaceDN w:val="0"/>
              <w:rPr>
                <w:rFonts w:cs="Arial"/>
                <w:b/>
              </w:rPr>
            </w:pPr>
            <w:r w:rsidRPr="00B6499B">
              <w:rPr>
                <w:rFonts w:cs="Arial"/>
              </w:rPr>
              <w:t>Familiar with common financial record keeping standards.  Office staff.</w:t>
            </w:r>
          </w:p>
        </w:tc>
      </w:tr>
      <w:tr w:rsidR="003249D3" w:rsidRPr="00B6499B" w14:paraId="1F926BA8" w14:textId="77777777" w:rsidTr="001F4F86">
        <w:trPr>
          <w:cantSplit/>
          <w:trHeight w:val="317"/>
        </w:trPr>
        <w:tc>
          <w:tcPr>
            <w:tcW w:w="2335" w:type="dxa"/>
            <w:hideMark/>
          </w:tcPr>
          <w:p w14:paraId="36BFF018" w14:textId="77777777" w:rsidR="003249D3" w:rsidRPr="00B6499B" w:rsidRDefault="003249D3" w:rsidP="00FB3B16">
            <w:pPr>
              <w:autoSpaceDE w:val="0"/>
              <w:autoSpaceDN w:val="0"/>
              <w:rPr>
                <w:rFonts w:cs="Arial"/>
                <w:b/>
              </w:rPr>
            </w:pPr>
            <w:r w:rsidRPr="00B6499B">
              <w:rPr>
                <w:rFonts w:cs="Arial"/>
                <w:b/>
              </w:rPr>
              <w:t>Responsibility:</w:t>
            </w:r>
          </w:p>
        </w:tc>
        <w:tc>
          <w:tcPr>
            <w:tcW w:w="7889" w:type="dxa"/>
            <w:hideMark/>
          </w:tcPr>
          <w:p w14:paraId="7C6A92E6" w14:textId="77777777" w:rsidR="003249D3" w:rsidRPr="00B6499B" w:rsidRDefault="003249D3" w:rsidP="00FB3B16">
            <w:pPr>
              <w:autoSpaceDE w:val="0"/>
              <w:autoSpaceDN w:val="0"/>
              <w:rPr>
                <w:rFonts w:cs="Arial"/>
              </w:rPr>
            </w:pPr>
            <w:r w:rsidRPr="00B6499B">
              <w:rPr>
                <w:rFonts w:cs="Arial"/>
              </w:rPr>
              <w:t>Most immediate duty is to account for all occupants.  This is accomplished by gathering attendance information immediately following the emergency in order to determine who, if any, are missing.  Purchasing of all necessary materials, tracking financial records, maintain timekeeping records, and recovering school records following an emergency.</w:t>
            </w:r>
          </w:p>
        </w:tc>
      </w:tr>
      <w:tr w:rsidR="003249D3" w:rsidRPr="00B6499B" w14:paraId="275EE893" w14:textId="77777777" w:rsidTr="001F4F86">
        <w:trPr>
          <w:cantSplit/>
          <w:trHeight w:hRule="exact" w:val="317"/>
        </w:trPr>
        <w:tc>
          <w:tcPr>
            <w:tcW w:w="2335" w:type="dxa"/>
            <w:hideMark/>
          </w:tcPr>
          <w:p w14:paraId="4F38C74D" w14:textId="77777777" w:rsidR="003249D3" w:rsidRPr="00B6499B" w:rsidRDefault="003249D3" w:rsidP="00FB3B16">
            <w:pPr>
              <w:autoSpaceDE w:val="0"/>
              <w:autoSpaceDN w:val="0"/>
              <w:rPr>
                <w:rFonts w:cs="Arial"/>
                <w:b/>
              </w:rPr>
            </w:pPr>
            <w:r w:rsidRPr="00B6499B">
              <w:rPr>
                <w:rFonts w:cs="Arial"/>
                <w:b/>
              </w:rPr>
              <w:t>Special Equipment::</w:t>
            </w:r>
          </w:p>
        </w:tc>
        <w:tc>
          <w:tcPr>
            <w:tcW w:w="7889" w:type="dxa"/>
          </w:tcPr>
          <w:p w14:paraId="5042A273" w14:textId="77777777" w:rsidR="003249D3" w:rsidRPr="00B6499B" w:rsidRDefault="003249D3" w:rsidP="00FB3B16">
            <w:pPr>
              <w:autoSpaceDE w:val="0"/>
              <w:autoSpaceDN w:val="0"/>
              <w:rPr>
                <w:rFonts w:cs="Arial"/>
              </w:rPr>
            </w:pPr>
          </w:p>
        </w:tc>
      </w:tr>
      <w:tr w:rsidR="003249D3" w:rsidRPr="00B6499B" w14:paraId="776FE6B3" w14:textId="77777777" w:rsidTr="001F4F86">
        <w:trPr>
          <w:cantSplit/>
          <w:trHeight w:val="317"/>
        </w:trPr>
        <w:tc>
          <w:tcPr>
            <w:tcW w:w="2335" w:type="dxa"/>
          </w:tcPr>
          <w:p w14:paraId="7F0D1E39" w14:textId="77777777" w:rsidR="003249D3" w:rsidRPr="00B6499B" w:rsidRDefault="003249D3" w:rsidP="00FB3B16">
            <w:pPr>
              <w:autoSpaceDE w:val="0"/>
              <w:autoSpaceDN w:val="0"/>
              <w:rPr>
                <w:rFonts w:cs="Arial"/>
                <w:b/>
              </w:rPr>
            </w:pPr>
          </w:p>
        </w:tc>
        <w:tc>
          <w:tcPr>
            <w:tcW w:w="7889" w:type="dxa"/>
            <w:hideMark/>
          </w:tcPr>
          <w:p w14:paraId="354D7435" w14:textId="7777777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None</w:t>
            </w:r>
          </w:p>
        </w:tc>
      </w:tr>
      <w:tr w:rsidR="003249D3" w:rsidRPr="00B6499B" w14:paraId="5D925019" w14:textId="77777777" w:rsidTr="001F4F86">
        <w:trPr>
          <w:cantSplit/>
          <w:trHeight w:hRule="exact" w:val="317"/>
        </w:trPr>
        <w:tc>
          <w:tcPr>
            <w:tcW w:w="2335" w:type="dxa"/>
            <w:hideMark/>
          </w:tcPr>
          <w:p w14:paraId="1AF24BE1" w14:textId="77777777" w:rsidR="003249D3" w:rsidRPr="00B6499B" w:rsidRDefault="003249D3" w:rsidP="00FB3B16">
            <w:pPr>
              <w:autoSpaceDE w:val="0"/>
              <w:autoSpaceDN w:val="0"/>
              <w:rPr>
                <w:rFonts w:cs="Arial"/>
                <w:b/>
              </w:rPr>
            </w:pPr>
            <w:r w:rsidRPr="00B6499B">
              <w:rPr>
                <w:rFonts w:cs="Arial"/>
                <w:b/>
              </w:rPr>
              <w:t>During:</w:t>
            </w:r>
          </w:p>
        </w:tc>
        <w:tc>
          <w:tcPr>
            <w:tcW w:w="7889" w:type="dxa"/>
            <w:hideMark/>
          </w:tcPr>
          <w:p w14:paraId="5C55AB1D"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53AA7F07" w14:textId="77777777" w:rsidTr="001F4F86">
        <w:trPr>
          <w:cantSplit/>
          <w:trHeight w:val="317"/>
        </w:trPr>
        <w:tc>
          <w:tcPr>
            <w:tcW w:w="2335" w:type="dxa"/>
          </w:tcPr>
          <w:p w14:paraId="5117C3BF" w14:textId="77777777" w:rsidR="003249D3" w:rsidRPr="00B6499B" w:rsidRDefault="003249D3" w:rsidP="00FB3B16">
            <w:pPr>
              <w:autoSpaceDE w:val="0"/>
              <w:autoSpaceDN w:val="0"/>
              <w:rPr>
                <w:rFonts w:cs="Arial"/>
                <w:b/>
              </w:rPr>
            </w:pPr>
          </w:p>
        </w:tc>
        <w:tc>
          <w:tcPr>
            <w:tcW w:w="7889" w:type="dxa"/>
            <w:hideMark/>
          </w:tcPr>
          <w:p w14:paraId="17BD491C" w14:textId="236D3EFA"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Receive, record, and analyze Student Accounting Forms</w:t>
            </w:r>
          </w:p>
        </w:tc>
      </w:tr>
      <w:tr w:rsidR="003249D3" w:rsidRPr="00B6499B" w14:paraId="4BBA37FF" w14:textId="77777777" w:rsidTr="001F4F86">
        <w:trPr>
          <w:cantSplit/>
          <w:trHeight w:val="317"/>
        </w:trPr>
        <w:tc>
          <w:tcPr>
            <w:tcW w:w="2335" w:type="dxa"/>
          </w:tcPr>
          <w:p w14:paraId="4ED810CD" w14:textId="77777777" w:rsidR="003249D3" w:rsidRPr="00B6499B" w:rsidRDefault="003249D3" w:rsidP="00FB3B16">
            <w:pPr>
              <w:autoSpaceDE w:val="0"/>
              <w:autoSpaceDN w:val="0"/>
              <w:rPr>
                <w:rFonts w:cs="Arial"/>
                <w:b/>
              </w:rPr>
            </w:pPr>
          </w:p>
        </w:tc>
        <w:tc>
          <w:tcPr>
            <w:tcW w:w="7889" w:type="dxa"/>
            <w:hideMark/>
          </w:tcPr>
          <w:p w14:paraId="52095978" w14:textId="2A358CF8"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 xml:space="preserve">Check off staff roster.  Compute number of students, staff, and others on campus for Situation Analysis.  Update periodically </w:t>
            </w:r>
          </w:p>
        </w:tc>
      </w:tr>
      <w:tr w:rsidR="003249D3" w:rsidRPr="00B6499B" w14:paraId="44687C78" w14:textId="77777777" w:rsidTr="001F4F86">
        <w:trPr>
          <w:cantSplit/>
          <w:trHeight w:val="317"/>
        </w:trPr>
        <w:tc>
          <w:tcPr>
            <w:tcW w:w="2335" w:type="dxa"/>
          </w:tcPr>
          <w:p w14:paraId="4202FE97" w14:textId="77777777" w:rsidR="003249D3" w:rsidRPr="00B6499B" w:rsidRDefault="003249D3" w:rsidP="00FB3B16">
            <w:pPr>
              <w:autoSpaceDE w:val="0"/>
              <w:autoSpaceDN w:val="0"/>
              <w:rPr>
                <w:rFonts w:cs="Arial"/>
                <w:b/>
              </w:rPr>
            </w:pPr>
          </w:p>
        </w:tc>
        <w:tc>
          <w:tcPr>
            <w:tcW w:w="7889" w:type="dxa"/>
            <w:hideMark/>
          </w:tcPr>
          <w:p w14:paraId="07EDAF3D" w14:textId="636DD7FD" w:rsidR="003249D3" w:rsidRPr="00B6499B" w:rsidRDefault="003249D3" w:rsidP="00FB3B16">
            <w:pPr>
              <w:autoSpaceDE w:val="0"/>
              <w:autoSpaceDN w:val="0"/>
              <w:ind w:left="360" w:hanging="360"/>
              <w:rPr>
                <w:rFonts w:cs="Arial"/>
                <w:b/>
              </w:rPr>
            </w:pPr>
            <w:r w:rsidRPr="00B6499B">
              <w:rPr>
                <w:rFonts w:cs="Arial"/>
                <w:b/>
              </w:rPr>
              <w:t>•</w:t>
            </w:r>
            <w:r w:rsidRPr="00B6499B">
              <w:rPr>
                <w:rFonts w:cs="Arial"/>
                <w:b/>
              </w:rPr>
              <w:tab/>
              <w:t>Report missing persons and site damage to Planning &amp; Intelligence Section Chief</w:t>
            </w:r>
          </w:p>
        </w:tc>
      </w:tr>
      <w:tr w:rsidR="003249D3" w:rsidRPr="00B6499B" w14:paraId="58D2391E" w14:textId="77777777" w:rsidTr="001F4F86">
        <w:trPr>
          <w:cantSplit/>
          <w:trHeight w:val="317"/>
        </w:trPr>
        <w:tc>
          <w:tcPr>
            <w:tcW w:w="2335" w:type="dxa"/>
          </w:tcPr>
          <w:p w14:paraId="777BE21B" w14:textId="77777777" w:rsidR="003249D3" w:rsidRPr="00B6499B" w:rsidRDefault="003249D3" w:rsidP="00FB3B16">
            <w:pPr>
              <w:autoSpaceDE w:val="0"/>
              <w:autoSpaceDN w:val="0"/>
              <w:rPr>
                <w:rFonts w:cs="Arial"/>
                <w:b/>
              </w:rPr>
            </w:pPr>
          </w:p>
        </w:tc>
        <w:tc>
          <w:tcPr>
            <w:tcW w:w="7889" w:type="dxa"/>
            <w:hideMark/>
          </w:tcPr>
          <w:p w14:paraId="669E0FD5" w14:textId="0803F335"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Work closely with Planning &amp; Intelligence Section and Logistics Section on purchasing any necessary supplies, equipment, and materials</w:t>
            </w:r>
          </w:p>
        </w:tc>
      </w:tr>
      <w:tr w:rsidR="003249D3" w:rsidRPr="00B6499B" w14:paraId="6BEFD720" w14:textId="77777777" w:rsidTr="001F4F86">
        <w:trPr>
          <w:cantSplit/>
          <w:trHeight w:val="317"/>
        </w:trPr>
        <w:tc>
          <w:tcPr>
            <w:tcW w:w="2335" w:type="dxa"/>
          </w:tcPr>
          <w:p w14:paraId="13E60C77" w14:textId="77777777" w:rsidR="003249D3" w:rsidRPr="00B6499B" w:rsidRDefault="003249D3" w:rsidP="00FB3B16">
            <w:pPr>
              <w:autoSpaceDE w:val="0"/>
              <w:autoSpaceDN w:val="0"/>
              <w:rPr>
                <w:rFonts w:cs="Arial"/>
                <w:b/>
              </w:rPr>
            </w:pPr>
          </w:p>
        </w:tc>
        <w:tc>
          <w:tcPr>
            <w:tcW w:w="7889" w:type="dxa"/>
            <w:hideMark/>
          </w:tcPr>
          <w:p w14:paraId="7B78FF87" w14:textId="1A95FA1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Track financial records.  Maintains accurate and complete records of purchases.  Most purchases will be made at the District level; however, in emergency situations, it may be necessary for school sites to acquire certain items quickly</w:t>
            </w:r>
          </w:p>
        </w:tc>
      </w:tr>
      <w:tr w:rsidR="003249D3" w:rsidRPr="00B6499B" w14:paraId="401BE784" w14:textId="77777777" w:rsidTr="001F4F86">
        <w:trPr>
          <w:cantSplit/>
          <w:trHeight w:val="317"/>
        </w:trPr>
        <w:tc>
          <w:tcPr>
            <w:tcW w:w="2335" w:type="dxa"/>
          </w:tcPr>
          <w:p w14:paraId="6B1CD4D8" w14:textId="77777777" w:rsidR="003249D3" w:rsidRPr="00B6499B" w:rsidRDefault="003249D3" w:rsidP="00FB3B16">
            <w:pPr>
              <w:autoSpaceDE w:val="0"/>
              <w:autoSpaceDN w:val="0"/>
              <w:rPr>
                <w:rFonts w:cs="Arial"/>
                <w:b/>
              </w:rPr>
            </w:pPr>
          </w:p>
        </w:tc>
        <w:tc>
          <w:tcPr>
            <w:tcW w:w="7889" w:type="dxa"/>
            <w:hideMark/>
          </w:tcPr>
          <w:p w14:paraId="4C1E43CD" w14:textId="06A91DC7"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Manage and analyze timekeeping records for emergency responders</w:t>
            </w:r>
          </w:p>
        </w:tc>
      </w:tr>
      <w:tr w:rsidR="003249D3" w:rsidRPr="00B6499B" w14:paraId="22C7C54C" w14:textId="77777777" w:rsidTr="001F4F86">
        <w:trPr>
          <w:cantSplit/>
          <w:trHeight w:val="317"/>
        </w:trPr>
        <w:tc>
          <w:tcPr>
            <w:tcW w:w="2335" w:type="dxa"/>
          </w:tcPr>
          <w:p w14:paraId="098D76D8" w14:textId="77777777" w:rsidR="003249D3" w:rsidRPr="00B6499B" w:rsidRDefault="003249D3" w:rsidP="00FB3B16">
            <w:pPr>
              <w:autoSpaceDE w:val="0"/>
              <w:autoSpaceDN w:val="0"/>
              <w:rPr>
                <w:rFonts w:cs="Arial"/>
                <w:b/>
              </w:rPr>
            </w:pPr>
          </w:p>
        </w:tc>
        <w:tc>
          <w:tcPr>
            <w:tcW w:w="7889" w:type="dxa"/>
            <w:hideMark/>
          </w:tcPr>
          <w:p w14:paraId="1314DF50" w14:textId="7C138636"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Determine process for tracking regular and overtime of staff</w:t>
            </w:r>
          </w:p>
        </w:tc>
      </w:tr>
      <w:tr w:rsidR="003249D3" w:rsidRPr="00B6499B" w14:paraId="08BBCD5B" w14:textId="77777777" w:rsidTr="001F4F86">
        <w:trPr>
          <w:cantSplit/>
          <w:trHeight w:val="317"/>
        </w:trPr>
        <w:tc>
          <w:tcPr>
            <w:tcW w:w="2335" w:type="dxa"/>
          </w:tcPr>
          <w:p w14:paraId="64E8C827" w14:textId="77777777" w:rsidR="003249D3" w:rsidRPr="00B6499B" w:rsidRDefault="003249D3" w:rsidP="00FB3B16">
            <w:pPr>
              <w:autoSpaceDE w:val="0"/>
              <w:autoSpaceDN w:val="0"/>
              <w:rPr>
                <w:rFonts w:cs="Arial"/>
                <w:b/>
              </w:rPr>
            </w:pPr>
          </w:p>
        </w:tc>
        <w:tc>
          <w:tcPr>
            <w:tcW w:w="7889" w:type="dxa"/>
            <w:hideMark/>
          </w:tcPr>
          <w:p w14:paraId="51536E50" w14:textId="1410B32A"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Ensure that accurate records are kept of all staff members, indicating hours worked</w:t>
            </w:r>
          </w:p>
        </w:tc>
      </w:tr>
      <w:tr w:rsidR="003249D3" w:rsidRPr="00B6499B" w14:paraId="041B9555" w14:textId="77777777" w:rsidTr="001F4F86">
        <w:trPr>
          <w:cantSplit/>
          <w:trHeight w:val="317"/>
        </w:trPr>
        <w:tc>
          <w:tcPr>
            <w:tcW w:w="2335" w:type="dxa"/>
          </w:tcPr>
          <w:p w14:paraId="27C1CAD1" w14:textId="77777777" w:rsidR="003249D3" w:rsidRPr="00B6499B" w:rsidRDefault="003249D3" w:rsidP="00FB3B16">
            <w:pPr>
              <w:autoSpaceDE w:val="0"/>
              <w:autoSpaceDN w:val="0"/>
              <w:rPr>
                <w:rFonts w:cs="Arial"/>
                <w:b/>
              </w:rPr>
            </w:pPr>
          </w:p>
        </w:tc>
        <w:tc>
          <w:tcPr>
            <w:tcW w:w="7889" w:type="dxa"/>
            <w:hideMark/>
          </w:tcPr>
          <w:p w14:paraId="508E7497" w14:textId="6842A9B9"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If District personnel not normally assigned to the site are working, be sure that records of their hours are kept</w:t>
            </w:r>
          </w:p>
        </w:tc>
      </w:tr>
      <w:tr w:rsidR="003249D3" w:rsidRPr="00B6499B" w14:paraId="07253BBC" w14:textId="77777777" w:rsidTr="001F4F86">
        <w:trPr>
          <w:cantSplit/>
          <w:trHeight w:val="317"/>
        </w:trPr>
        <w:tc>
          <w:tcPr>
            <w:tcW w:w="2335" w:type="dxa"/>
          </w:tcPr>
          <w:p w14:paraId="313C9481" w14:textId="77777777" w:rsidR="003249D3" w:rsidRPr="00B6499B" w:rsidRDefault="003249D3" w:rsidP="00FB3B16">
            <w:pPr>
              <w:autoSpaceDE w:val="0"/>
              <w:autoSpaceDN w:val="0"/>
              <w:rPr>
                <w:rFonts w:cs="Arial"/>
                <w:b/>
              </w:rPr>
            </w:pPr>
          </w:p>
        </w:tc>
        <w:tc>
          <w:tcPr>
            <w:tcW w:w="7889" w:type="dxa"/>
            <w:hideMark/>
          </w:tcPr>
          <w:p w14:paraId="7C19DC4C" w14:textId="6075F9FE"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Determine process for tracking purchases</w:t>
            </w:r>
          </w:p>
        </w:tc>
      </w:tr>
      <w:tr w:rsidR="003249D3" w:rsidRPr="00B6499B" w14:paraId="2314BE37" w14:textId="77777777" w:rsidTr="001F4F86">
        <w:trPr>
          <w:cantSplit/>
          <w:trHeight w:val="317"/>
        </w:trPr>
        <w:tc>
          <w:tcPr>
            <w:tcW w:w="2335" w:type="dxa"/>
          </w:tcPr>
          <w:p w14:paraId="3A7152F8" w14:textId="77777777" w:rsidR="003249D3" w:rsidRPr="00B6499B" w:rsidRDefault="003249D3" w:rsidP="00FB3B16">
            <w:pPr>
              <w:autoSpaceDE w:val="0"/>
              <w:autoSpaceDN w:val="0"/>
              <w:rPr>
                <w:rFonts w:cs="Arial"/>
                <w:b/>
              </w:rPr>
            </w:pPr>
          </w:p>
        </w:tc>
        <w:tc>
          <w:tcPr>
            <w:tcW w:w="7889" w:type="dxa"/>
            <w:hideMark/>
          </w:tcPr>
          <w:p w14:paraId="2888CC5C" w14:textId="290472AC"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Support Logistics in making any purchases which have been approved by the Site Incident Commander</w:t>
            </w:r>
          </w:p>
        </w:tc>
      </w:tr>
      <w:tr w:rsidR="003249D3" w:rsidRPr="00B6499B" w14:paraId="550DED25" w14:textId="77777777" w:rsidTr="001F4F86">
        <w:trPr>
          <w:cantSplit/>
          <w:trHeight w:val="317"/>
        </w:trPr>
        <w:tc>
          <w:tcPr>
            <w:tcW w:w="2335" w:type="dxa"/>
            <w:hideMark/>
          </w:tcPr>
          <w:p w14:paraId="6DD200D2" w14:textId="77777777" w:rsidR="003249D3" w:rsidRPr="00B6499B" w:rsidRDefault="003249D3" w:rsidP="00FB3B16">
            <w:pPr>
              <w:autoSpaceDE w:val="0"/>
              <w:autoSpaceDN w:val="0"/>
              <w:rPr>
                <w:rFonts w:cs="Arial"/>
                <w:b/>
              </w:rPr>
            </w:pPr>
            <w:r w:rsidRPr="00B6499B">
              <w:rPr>
                <w:rFonts w:cs="Arial"/>
                <w:b/>
              </w:rPr>
              <w:t>After:</w:t>
            </w:r>
          </w:p>
        </w:tc>
        <w:tc>
          <w:tcPr>
            <w:tcW w:w="7889" w:type="dxa"/>
            <w:hideMark/>
          </w:tcPr>
          <w:p w14:paraId="2C766503" w14:textId="77777777" w:rsidR="003249D3" w:rsidRPr="00B6499B" w:rsidRDefault="003249D3" w:rsidP="00FB3B16">
            <w:pPr>
              <w:autoSpaceDE w:val="0"/>
              <w:autoSpaceDN w:val="0"/>
              <w:rPr>
                <w:rFonts w:cs="Arial"/>
                <w:color w:val="FFFFFF" w:themeColor="background1"/>
              </w:rPr>
            </w:pPr>
            <w:r w:rsidRPr="00B6499B">
              <w:rPr>
                <w:rFonts w:cs="Arial"/>
                <w:color w:val="FFFFFF" w:themeColor="background1"/>
              </w:rPr>
              <w:t>---------</w:t>
            </w:r>
          </w:p>
        </w:tc>
      </w:tr>
      <w:tr w:rsidR="003249D3" w:rsidRPr="00B6499B" w14:paraId="7E38F3D3" w14:textId="77777777" w:rsidTr="001F4F86">
        <w:trPr>
          <w:cantSplit/>
          <w:trHeight w:val="317"/>
        </w:trPr>
        <w:tc>
          <w:tcPr>
            <w:tcW w:w="2335" w:type="dxa"/>
          </w:tcPr>
          <w:p w14:paraId="124F821B" w14:textId="77777777" w:rsidR="003249D3" w:rsidRPr="00B6499B" w:rsidRDefault="003249D3" w:rsidP="00FB3B16">
            <w:pPr>
              <w:autoSpaceDE w:val="0"/>
              <w:autoSpaceDN w:val="0"/>
              <w:rPr>
                <w:rFonts w:cs="Arial"/>
                <w:b/>
              </w:rPr>
            </w:pPr>
          </w:p>
        </w:tc>
        <w:tc>
          <w:tcPr>
            <w:tcW w:w="7889" w:type="dxa"/>
            <w:hideMark/>
          </w:tcPr>
          <w:p w14:paraId="0F3EFB3C" w14:textId="2AAFEB74" w:rsidR="003249D3" w:rsidRPr="00B6499B" w:rsidRDefault="003249D3" w:rsidP="00FB3B16">
            <w:pPr>
              <w:autoSpaceDE w:val="0"/>
              <w:autoSpaceDN w:val="0"/>
              <w:ind w:left="360" w:hanging="360"/>
              <w:rPr>
                <w:rFonts w:cs="Arial"/>
              </w:rPr>
            </w:pPr>
            <w:r w:rsidRPr="00B6499B">
              <w:rPr>
                <w:rFonts w:cs="Arial"/>
              </w:rPr>
              <w:t>•</w:t>
            </w:r>
            <w:r w:rsidRPr="00B6499B">
              <w:rPr>
                <w:rFonts w:cs="Arial"/>
              </w:rPr>
              <w:tab/>
              <w:t>Responsible for managing the recovery of school records and applying for reimbursement following an emergency.  Work with Planning &amp; Intelligence Section Chief to gather all pertinent documents and records</w:t>
            </w:r>
          </w:p>
        </w:tc>
      </w:tr>
    </w:tbl>
    <w:p w14:paraId="69EEED58" w14:textId="77777777" w:rsidR="003249D3" w:rsidRPr="00B6499B" w:rsidRDefault="003249D3" w:rsidP="003249D3">
      <w:pPr>
        <w:rPr>
          <w:rFonts w:cs="Arial"/>
        </w:rPr>
      </w:pPr>
    </w:p>
    <w:p w14:paraId="13C249D3" w14:textId="77777777" w:rsidR="003249D3" w:rsidRDefault="003249D3">
      <w:pPr>
        <w:spacing w:after="200" w:line="276" w:lineRule="auto"/>
        <w:rPr>
          <w:rFonts w:ascii="Arial Narrow" w:hAnsi="Arial Narrow"/>
          <w:b/>
          <w:color w:val="0F243E" w:themeColor="text2" w:themeShade="80"/>
          <w:sz w:val="52"/>
        </w:rPr>
      </w:pPr>
      <w:r>
        <w:br w:type="page"/>
      </w:r>
    </w:p>
    <w:p w14:paraId="516FAB13" w14:textId="1BC96103" w:rsidR="00794D26" w:rsidRPr="006332C8" w:rsidRDefault="008F27B0" w:rsidP="00794D26">
      <w:pPr>
        <w:pStyle w:val="Title"/>
        <w:spacing w:after="0" w:afterAutospacing="0"/>
        <w:rPr>
          <w:sz w:val="44"/>
          <w:szCs w:val="44"/>
        </w:rPr>
      </w:pPr>
      <w:bookmarkStart w:id="46" w:name="damag"/>
      <w:bookmarkEnd w:id="46"/>
      <w:r w:rsidRPr="006332C8">
        <w:rPr>
          <w:sz w:val="44"/>
          <w:szCs w:val="44"/>
        </w:rPr>
        <w:lastRenderedPageBreak/>
        <w:t>Initial Damage Assessment</w:t>
      </w:r>
    </w:p>
    <w:p w14:paraId="14B688E0" w14:textId="052A298A" w:rsidR="00794D26" w:rsidRDefault="00642667" w:rsidP="00794D26">
      <w:pPr>
        <w:pStyle w:val="Heading1"/>
      </w:pPr>
      <w:r>
        <w:t xml:space="preserve">FUNCTIONAL ANNEX </w:t>
      </w:r>
      <w:r w:rsidR="003249D3">
        <w:t>D</w:t>
      </w:r>
    </w:p>
    <w:p w14:paraId="3D883FF1" w14:textId="77777777" w:rsidR="00101CAC" w:rsidRPr="00101CAC" w:rsidRDefault="00101CAC" w:rsidP="00101CAC"/>
    <w:tbl>
      <w:tblPr>
        <w:tblStyle w:val="TableGrid"/>
        <w:tblW w:w="0" w:type="auto"/>
        <w:tblLook w:val="04A0" w:firstRow="1" w:lastRow="0" w:firstColumn="1" w:lastColumn="0" w:noHBand="0" w:noVBand="1"/>
      </w:tblPr>
      <w:tblGrid>
        <w:gridCol w:w="10214"/>
      </w:tblGrid>
      <w:tr w:rsidR="00101CAC" w14:paraId="21D89BD6" w14:textId="77777777" w:rsidTr="00FB3B16">
        <w:tc>
          <w:tcPr>
            <w:tcW w:w="10214" w:type="dxa"/>
            <w:tcBorders>
              <w:bottom w:val="nil"/>
            </w:tcBorders>
            <w:shd w:val="clear" w:color="auto" w:fill="5F497A" w:themeFill="accent4" w:themeFillShade="BF"/>
          </w:tcPr>
          <w:p w14:paraId="293643ED"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101CAC" w14:paraId="477B3BF0" w14:textId="77777777" w:rsidTr="00FB3B16">
        <w:tc>
          <w:tcPr>
            <w:tcW w:w="10214" w:type="dxa"/>
            <w:tcBorders>
              <w:top w:val="nil"/>
            </w:tcBorders>
            <w:shd w:val="clear" w:color="auto" w:fill="5F497A" w:themeFill="accent4" w:themeFillShade="BF"/>
          </w:tcPr>
          <w:p w14:paraId="0DDF3830" w14:textId="77777777" w:rsidR="00101CAC" w:rsidRPr="00F4330E" w:rsidRDefault="00101CAC"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101CAC" w14:paraId="5C92C205" w14:textId="77777777" w:rsidTr="00FB3B16">
        <w:tc>
          <w:tcPr>
            <w:tcW w:w="10214" w:type="dxa"/>
            <w:shd w:val="clear" w:color="auto" w:fill="CCC0D9" w:themeFill="accent4" w:themeFillTint="66"/>
          </w:tcPr>
          <w:p w14:paraId="46503D60" w14:textId="75739E56" w:rsidR="00101CAC" w:rsidRPr="00FD6D30" w:rsidRDefault="0070527D" w:rsidP="0070527D">
            <w:pPr>
              <w:rPr>
                <w:rFonts w:ascii="Times New Roman" w:hAnsi="Times New Roman"/>
              </w:rPr>
            </w:pPr>
            <w:r w:rsidRPr="00FD6D30">
              <w:rPr>
                <w:rFonts w:ascii="Times New Roman" w:hAnsi="Times New Roman"/>
              </w:rPr>
              <w:t xml:space="preserve">Districts may already have an initial or preliminary damage assessment form.  It is recommended that districts have some process for collecting damage reports from school sites in the event of a large-scale disaster. This process will be critical if the jurisdiction and/or the district are eligible for FEMA or State reimbursement of disaster funds. </w:t>
            </w:r>
          </w:p>
          <w:p w14:paraId="5DB7505C" w14:textId="4EFC7639" w:rsidR="0070527D" w:rsidRPr="0070527D" w:rsidRDefault="0070527D" w:rsidP="0070527D"/>
        </w:tc>
      </w:tr>
    </w:tbl>
    <w:p w14:paraId="319AEE01" w14:textId="77777777" w:rsidR="00313CA9" w:rsidRPr="009F0730" w:rsidRDefault="00313CA9" w:rsidP="00313CA9">
      <w:pPr>
        <w:spacing w:after="120"/>
        <w:jc w:val="right"/>
        <w:rPr>
          <w:rFonts w:cs="Arial"/>
          <w:b/>
        </w:rPr>
      </w:pPr>
    </w:p>
    <w:p w14:paraId="6393C6DF" w14:textId="77777777" w:rsidR="00313CA9" w:rsidRPr="00102289" w:rsidRDefault="00313CA9" w:rsidP="00313CA9">
      <w:pPr>
        <w:rPr>
          <w:rFonts w:cs="Arial"/>
          <w:color w:val="FF0000"/>
        </w:rPr>
      </w:pPr>
    </w:p>
    <w:p w14:paraId="374147C2" w14:textId="77777777" w:rsidR="00313CA9" w:rsidRPr="00102289" w:rsidRDefault="00313CA9" w:rsidP="00313CA9">
      <w:pPr>
        <w:rPr>
          <w:rFonts w:cs="Arial"/>
          <w:color w:val="FF0000"/>
        </w:rPr>
      </w:pPr>
    </w:p>
    <w:p w14:paraId="5E6AA2C9" w14:textId="77777777" w:rsidR="00313CA9" w:rsidRPr="00102289" w:rsidRDefault="00313CA9" w:rsidP="00313CA9">
      <w:pPr>
        <w:rPr>
          <w:rFonts w:cs="Arial"/>
          <w:color w:val="FF0000"/>
        </w:rPr>
      </w:pPr>
    </w:p>
    <w:p w14:paraId="3BF3D389" w14:textId="77777777" w:rsidR="00313CA9" w:rsidRPr="00102289" w:rsidRDefault="00313CA9" w:rsidP="00313CA9">
      <w:pPr>
        <w:rPr>
          <w:rFonts w:cs="Arial"/>
          <w:color w:val="FF0000"/>
        </w:rPr>
      </w:pPr>
    </w:p>
    <w:p w14:paraId="1406F26F" w14:textId="77777777" w:rsidR="00313CA9" w:rsidRPr="00102289" w:rsidRDefault="00313CA9" w:rsidP="00313CA9">
      <w:pPr>
        <w:rPr>
          <w:rFonts w:cs="Arial"/>
          <w:color w:val="FF0000"/>
        </w:rPr>
      </w:pPr>
    </w:p>
    <w:p w14:paraId="698F409F" w14:textId="77777777" w:rsidR="00313CA9" w:rsidRPr="00102289" w:rsidRDefault="00313CA9" w:rsidP="00313CA9">
      <w:pPr>
        <w:rPr>
          <w:rFonts w:cs="Arial"/>
          <w:color w:val="FF0000"/>
        </w:rPr>
      </w:pPr>
    </w:p>
    <w:p w14:paraId="37AF0BB9" w14:textId="77777777" w:rsidR="00313CA9" w:rsidRPr="00C850E1" w:rsidRDefault="00313CA9" w:rsidP="00313CA9">
      <w:pPr>
        <w:tabs>
          <w:tab w:val="right" w:leader="dot" w:pos="9360"/>
        </w:tabs>
        <w:ind w:left="360" w:right="720"/>
        <w:rPr>
          <w:rFonts w:cs="Arial"/>
          <w:b/>
          <w:caps/>
          <w:sz w:val="28"/>
        </w:rPr>
      </w:pPr>
    </w:p>
    <w:p w14:paraId="51618AA1" w14:textId="77777777" w:rsidR="00313CA9" w:rsidRPr="00102289" w:rsidRDefault="00313CA9" w:rsidP="00313CA9">
      <w:pPr>
        <w:rPr>
          <w:rFonts w:cs="Arial"/>
          <w:color w:val="FF0000"/>
        </w:rPr>
      </w:pPr>
    </w:p>
    <w:p w14:paraId="261014D6" w14:textId="77777777" w:rsidR="00313CA9" w:rsidRDefault="00313CA9" w:rsidP="00313CA9">
      <w:pPr>
        <w:rPr>
          <w:rFonts w:ascii="Times New Roman" w:hAnsi="Times New Roman"/>
        </w:rPr>
      </w:pPr>
    </w:p>
    <w:p w14:paraId="51FC211F" w14:textId="77777777" w:rsidR="00313CA9" w:rsidRDefault="00313CA9" w:rsidP="00313CA9">
      <w:pPr>
        <w:rPr>
          <w:rFonts w:ascii="Times New Roman" w:hAnsi="Times New Roman"/>
        </w:rPr>
      </w:pPr>
    </w:p>
    <w:p w14:paraId="508F71C3" w14:textId="77777777" w:rsidR="00313CA9" w:rsidRDefault="00313CA9" w:rsidP="00313CA9">
      <w:pPr>
        <w:rPr>
          <w:rFonts w:ascii="Times New Roman" w:hAnsi="Times New Roman"/>
        </w:rPr>
      </w:pPr>
    </w:p>
    <w:p w14:paraId="2A0C14F7" w14:textId="77777777" w:rsidR="00313CA9" w:rsidRDefault="00313CA9" w:rsidP="00313CA9">
      <w:pPr>
        <w:rPr>
          <w:rFonts w:ascii="Times New Roman" w:hAnsi="Times New Roman"/>
        </w:rPr>
      </w:pPr>
    </w:p>
    <w:p w14:paraId="2C8D1A61" w14:textId="77777777" w:rsidR="00313CA9" w:rsidRDefault="00313CA9" w:rsidP="00313CA9">
      <w:pPr>
        <w:rPr>
          <w:rFonts w:ascii="Times New Roman" w:hAnsi="Times New Roman"/>
        </w:rPr>
      </w:pPr>
    </w:p>
    <w:p w14:paraId="3C39BC20" w14:textId="77777777" w:rsidR="00313CA9" w:rsidRDefault="00313CA9" w:rsidP="00313CA9">
      <w:pPr>
        <w:rPr>
          <w:rFonts w:ascii="Times New Roman" w:hAnsi="Times New Roman"/>
        </w:rPr>
      </w:pPr>
    </w:p>
    <w:p w14:paraId="0DF2FD02" w14:textId="77777777" w:rsidR="00313CA9" w:rsidRDefault="00313CA9" w:rsidP="00313CA9">
      <w:pPr>
        <w:rPr>
          <w:rFonts w:ascii="Times New Roman" w:hAnsi="Times New Roman"/>
        </w:rPr>
      </w:pPr>
    </w:p>
    <w:p w14:paraId="3DE0DFFD" w14:textId="77777777" w:rsidR="00313CA9" w:rsidRDefault="00313CA9" w:rsidP="00313CA9">
      <w:pPr>
        <w:rPr>
          <w:rFonts w:ascii="Times New Roman" w:hAnsi="Times New Roman"/>
        </w:rPr>
      </w:pPr>
    </w:p>
    <w:p w14:paraId="76FDB177" w14:textId="77777777" w:rsidR="00313CA9" w:rsidRDefault="00313CA9" w:rsidP="00313CA9">
      <w:pPr>
        <w:rPr>
          <w:rFonts w:ascii="Times New Roman" w:hAnsi="Times New Roman"/>
        </w:rPr>
      </w:pPr>
    </w:p>
    <w:p w14:paraId="7D8E2A26" w14:textId="77777777" w:rsidR="00313CA9" w:rsidRDefault="00313CA9" w:rsidP="00313CA9">
      <w:pPr>
        <w:rPr>
          <w:rFonts w:ascii="Times New Roman" w:hAnsi="Times New Roman"/>
        </w:rPr>
      </w:pPr>
    </w:p>
    <w:p w14:paraId="51F3E0D3" w14:textId="77777777" w:rsidR="00313CA9" w:rsidRDefault="00313CA9" w:rsidP="00313CA9">
      <w:pPr>
        <w:rPr>
          <w:rFonts w:ascii="Times New Roman" w:hAnsi="Times New Roman"/>
        </w:rPr>
      </w:pPr>
    </w:p>
    <w:p w14:paraId="1404E395" w14:textId="77777777" w:rsidR="00313CA9" w:rsidRDefault="00313CA9" w:rsidP="00313CA9">
      <w:pPr>
        <w:rPr>
          <w:rFonts w:ascii="Times New Roman" w:hAnsi="Times New Roman"/>
        </w:rPr>
      </w:pPr>
    </w:p>
    <w:p w14:paraId="1A9B984F" w14:textId="77777777" w:rsidR="00313CA9" w:rsidRDefault="00313CA9" w:rsidP="00313CA9">
      <w:pPr>
        <w:rPr>
          <w:rFonts w:ascii="Times New Roman" w:hAnsi="Times New Roman"/>
        </w:rPr>
      </w:pPr>
    </w:p>
    <w:p w14:paraId="5E2EC59F" w14:textId="77777777" w:rsidR="00313CA9" w:rsidRDefault="00313CA9" w:rsidP="00313CA9">
      <w:pPr>
        <w:rPr>
          <w:rFonts w:ascii="Times New Roman" w:hAnsi="Times New Roman"/>
        </w:rPr>
      </w:pPr>
    </w:p>
    <w:p w14:paraId="43604412" w14:textId="77777777" w:rsidR="00313CA9" w:rsidRDefault="00313CA9" w:rsidP="00313CA9">
      <w:pPr>
        <w:rPr>
          <w:rFonts w:ascii="Times New Roman" w:hAnsi="Times New Roman"/>
        </w:rPr>
      </w:pPr>
    </w:p>
    <w:p w14:paraId="5F20422D" w14:textId="77777777" w:rsidR="00313CA9" w:rsidRDefault="00313CA9" w:rsidP="00313CA9">
      <w:pPr>
        <w:rPr>
          <w:rFonts w:ascii="Times New Roman" w:hAnsi="Times New Roman"/>
        </w:rPr>
      </w:pPr>
    </w:p>
    <w:p w14:paraId="739797CE" w14:textId="77777777" w:rsidR="00313CA9" w:rsidRDefault="00313CA9" w:rsidP="00313CA9">
      <w:pPr>
        <w:rPr>
          <w:rFonts w:ascii="Times New Roman" w:hAnsi="Times New Roman"/>
        </w:rPr>
      </w:pPr>
    </w:p>
    <w:p w14:paraId="19A7A36A" w14:textId="77777777" w:rsidR="00313CA9" w:rsidRDefault="00313CA9" w:rsidP="00313CA9">
      <w:pPr>
        <w:rPr>
          <w:rFonts w:ascii="Times New Roman" w:hAnsi="Times New Roman"/>
        </w:rPr>
      </w:pPr>
    </w:p>
    <w:p w14:paraId="4F34CA6F" w14:textId="77777777" w:rsidR="00313CA9" w:rsidRDefault="00313CA9" w:rsidP="00313CA9">
      <w:pPr>
        <w:rPr>
          <w:rFonts w:ascii="Times New Roman" w:hAnsi="Times New Roman"/>
        </w:rPr>
      </w:pPr>
    </w:p>
    <w:p w14:paraId="3746F59E" w14:textId="77777777" w:rsidR="00313CA9" w:rsidRDefault="00313CA9" w:rsidP="00313CA9">
      <w:pPr>
        <w:rPr>
          <w:rFonts w:ascii="Times New Roman" w:hAnsi="Times New Roman"/>
        </w:rPr>
      </w:pPr>
    </w:p>
    <w:p w14:paraId="38497A74" w14:textId="77777777" w:rsidR="00313CA9" w:rsidRDefault="00313CA9" w:rsidP="00313CA9">
      <w:pPr>
        <w:rPr>
          <w:rFonts w:ascii="Times New Roman" w:hAnsi="Times New Roman"/>
        </w:rPr>
      </w:pPr>
    </w:p>
    <w:p w14:paraId="75EB75A0" w14:textId="77777777" w:rsidR="00313CA9" w:rsidRDefault="00313CA9" w:rsidP="00313CA9">
      <w:pPr>
        <w:spacing w:after="200" w:line="276" w:lineRule="auto"/>
        <w:rPr>
          <w:rFonts w:ascii="Times New Roman" w:hAnsi="Times New Roman"/>
        </w:rPr>
      </w:pPr>
      <w:r>
        <w:rPr>
          <w:rFonts w:ascii="Times New Roman" w:hAnsi="Times New Roman"/>
        </w:rPr>
        <w:br w:type="page"/>
      </w:r>
    </w:p>
    <w:p w14:paraId="74CF917D" w14:textId="54360B9D" w:rsidR="00892408" w:rsidRDefault="001D4457" w:rsidP="001D4457">
      <w:pPr>
        <w:pStyle w:val="LittleTitle2"/>
      </w:pPr>
      <w:r>
        <w:lastRenderedPageBreak/>
        <w:t>C</w:t>
      </w:r>
      <w:r w:rsidR="00892408">
        <w:t>ONDUCTING AN INITIAL DAMAGE ASSESSMENT</w:t>
      </w:r>
    </w:p>
    <w:p w14:paraId="4EB6CCB8" w14:textId="09D5846A" w:rsidR="00794D26" w:rsidRDefault="00794D26" w:rsidP="001D4457">
      <w:r w:rsidRPr="00B1153E">
        <w:rPr>
          <w:b/>
          <w:bCs/>
        </w:rPr>
        <w:t>Initial damage assessment</w:t>
      </w:r>
      <w:r>
        <w:t xml:space="preserve"> – The effort by local authorities to collect data related to the extent of damage within a jurisdiction. </w:t>
      </w:r>
    </w:p>
    <w:p w14:paraId="5F459A77" w14:textId="77777777" w:rsidR="001D4457" w:rsidRDefault="001D4457" w:rsidP="001D4457"/>
    <w:p w14:paraId="3638116E" w14:textId="0C43BDC5" w:rsidR="00794D26" w:rsidRDefault="00B43E45" w:rsidP="001D4457">
      <w:r>
        <w:t>In a large</w:t>
      </w:r>
      <w:r w:rsidR="006C476B">
        <w:t>-</w:t>
      </w:r>
      <w:r>
        <w:t xml:space="preserve">scale disaster, schools may have to conduct their own Initial Damage Assessment to send to the district office for </w:t>
      </w:r>
      <w:r w:rsidR="006C476B">
        <w:t>compilation. District office will then forward a damage assessment to the local jurisdiction</w:t>
      </w:r>
      <w:r w:rsidR="00B1153E">
        <w:t xml:space="preserve"> (city/county)</w:t>
      </w:r>
      <w:r w:rsidR="006C476B">
        <w:t xml:space="preserve">.  Damage assessments are critical as they help to determine whether the jurisdiction will receive state and federal reimbursement.    </w:t>
      </w:r>
    </w:p>
    <w:p w14:paraId="1DD3EFAE" w14:textId="77777777" w:rsidR="001D4457" w:rsidRDefault="001D4457" w:rsidP="001D4457"/>
    <w:p w14:paraId="72576E9C" w14:textId="2B468417" w:rsidR="001D4457" w:rsidRDefault="00436E9C" w:rsidP="00B074A1">
      <w:pPr>
        <w:pStyle w:val="Bullet"/>
      </w:pPr>
      <w:r>
        <w:t>The primary focus is on condition of physical assets</w:t>
      </w:r>
      <w:r w:rsidR="00B1153E">
        <w:t xml:space="preserve"> of the campus </w:t>
      </w:r>
    </w:p>
    <w:p w14:paraId="3F7B63FC" w14:textId="5F39856F" w:rsidR="001D4457" w:rsidRDefault="00B1153E" w:rsidP="00B074A1">
      <w:pPr>
        <w:pStyle w:val="Bullet"/>
      </w:pPr>
      <w:r>
        <w:t>When documenting damage, it is critical to be as specific as possible</w:t>
      </w:r>
    </w:p>
    <w:p w14:paraId="1A3C6770" w14:textId="01489357" w:rsidR="00B1153E" w:rsidRDefault="00892408" w:rsidP="001D4457">
      <w:pPr>
        <w:pStyle w:val="Bullet"/>
      </w:pPr>
      <w:r>
        <w:t>If necessary, when there is extensive damage in multiple buildings, schools can use one sheet per buildin</w:t>
      </w:r>
      <w:r w:rsidR="00477018">
        <w:t>g</w:t>
      </w:r>
    </w:p>
    <w:p w14:paraId="667B127E" w14:textId="77777777" w:rsidR="00227D98" w:rsidRDefault="00227D98" w:rsidP="00436E9C">
      <w:pPr>
        <w:spacing w:after="200" w:line="276" w:lineRule="auto"/>
      </w:pPr>
    </w:p>
    <w:p w14:paraId="71FB68C8" w14:textId="77777777" w:rsidR="00227D98" w:rsidRDefault="00227D98" w:rsidP="00436E9C">
      <w:pPr>
        <w:spacing w:after="200" w:line="276" w:lineRule="auto"/>
      </w:pPr>
    </w:p>
    <w:p w14:paraId="0D228589" w14:textId="77777777" w:rsidR="00227D98" w:rsidRDefault="00227D98" w:rsidP="00436E9C">
      <w:pPr>
        <w:spacing w:after="200" w:line="276" w:lineRule="auto"/>
      </w:pPr>
    </w:p>
    <w:p w14:paraId="6AAC5046" w14:textId="77777777" w:rsidR="00227D98" w:rsidRDefault="00227D98" w:rsidP="00436E9C">
      <w:pPr>
        <w:spacing w:after="200" w:line="276" w:lineRule="auto"/>
      </w:pPr>
    </w:p>
    <w:p w14:paraId="15E45371" w14:textId="77777777" w:rsidR="00227D98" w:rsidRDefault="00227D98" w:rsidP="00436E9C">
      <w:pPr>
        <w:spacing w:after="200" w:line="276" w:lineRule="auto"/>
      </w:pPr>
    </w:p>
    <w:p w14:paraId="09FB8C07" w14:textId="77777777" w:rsidR="00227D98" w:rsidRDefault="00227D98" w:rsidP="00436E9C">
      <w:pPr>
        <w:spacing w:after="200" w:line="276" w:lineRule="auto"/>
      </w:pPr>
    </w:p>
    <w:p w14:paraId="7BF02BE6" w14:textId="77777777" w:rsidR="00227D98" w:rsidRDefault="00227D98" w:rsidP="00436E9C">
      <w:pPr>
        <w:spacing w:after="200" w:line="276" w:lineRule="auto"/>
      </w:pPr>
    </w:p>
    <w:p w14:paraId="37D0CB5A" w14:textId="77777777" w:rsidR="00227D98" w:rsidRDefault="00227D98" w:rsidP="00436E9C">
      <w:pPr>
        <w:spacing w:after="200" w:line="276" w:lineRule="auto"/>
      </w:pPr>
    </w:p>
    <w:p w14:paraId="466B06CD" w14:textId="77777777" w:rsidR="00227D98" w:rsidRDefault="00227D98" w:rsidP="00436E9C">
      <w:pPr>
        <w:spacing w:after="200" w:line="276" w:lineRule="auto"/>
      </w:pPr>
    </w:p>
    <w:p w14:paraId="381A39BA" w14:textId="77777777" w:rsidR="00227D98" w:rsidRDefault="00227D98" w:rsidP="00436E9C">
      <w:pPr>
        <w:spacing w:after="200" w:line="276" w:lineRule="auto"/>
      </w:pPr>
    </w:p>
    <w:p w14:paraId="74B8DBED" w14:textId="77777777" w:rsidR="00227D98" w:rsidRDefault="00227D98">
      <w:pPr>
        <w:spacing w:after="200" w:line="276" w:lineRule="auto"/>
      </w:pPr>
      <w:r>
        <w:br w:type="page"/>
      </w:r>
    </w:p>
    <w:p w14:paraId="5337FCA8" w14:textId="0D7B7461" w:rsidR="00227D98" w:rsidRDefault="00227D98" w:rsidP="00227D98">
      <w:pPr>
        <w:pStyle w:val="SmallTitle"/>
      </w:pPr>
      <w:r>
        <w:lastRenderedPageBreak/>
        <w:t xml:space="preserve">BUILDING </w:t>
      </w:r>
      <w:r w:rsidR="008D259B">
        <w:t xml:space="preserve">INITIAL </w:t>
      </w:r>
      <w:r>
        <w:t>DAMAGE ASSESSMENT</w:t>
      </w:r>
    </w:p>
    <w:p w14:paraId="5D6CDC1F" w14:textId="09A91CB3" w:rsidR="00227D98" w:rsidRDefault="009035B2" w:rsidP="00436E9C">
      <w:pPr>
        <w:spacing w:after="200" w:line="276" w:lineRule="auto"/>
      </w:pPr>
      <w:r>
        <w:t>If description of damage, include Building and/or Room references.  Be specific of location of all damage</w:t>
      </w:r>
    </w:p>
    <w:tbl>
      <w:tblPr>
        <w:tblStyle w:val="TableGrid"/>
        <w:tblW w:w="0" w:type="auto"/>
        <w:tblLook w:val="04A0" w:firstRow="1" w:lastRow="0" w:firstColumn="1" w:lastColumn="0" w:noHBand="0" w:noVBand="1"/>
      </w:tblPr>
      <w:tblGrid>
        <w:gridCol w:w="1125"/>
        <w:gridCol w:w="73"/>
        <w:gridCol w:w="1043"/>
        <w:gridCol w:w="1987"/>
        <w:gridCol w:w="1989"/>
        <w:gridCol w:w="991"/>
        <w:gridCol w:w="864"/>
        <w:gridCol w:w="152"/>
        <w:gridCol w:w="1990"/>
      </w:tblGrid>
      <w:tr w:rsidR="00227D98" w14:paraId="21C394EF" w14:textId="77777777" w:rsidTr="007455D8">
        <w:trPr>
          <w:trHeight w:hRule="exact" w:val="288"/>
        </w:trPr>
        <w:tc>
          <w:tcPr>
            <w:tcW w:w="1125" w:type="dxa"/>
            <w:tcBorders>
              <w:bottom w:val="single" w:sz="4" w:space="0" w:color="auto"/>
              <w:right w:val="nil"/>
            </w:tcBorders>
            <w:vAlign w:val="center"/>
          </w:tcPr>
          <w:p w14:paraId="54329F20" w14:textId="0CFFD7B4" w:rsidR="00227D98" w:rsidRDefault="00227D98" w:rsidP="00436E9C">
            <w:pPr>
              <w:spacing w:after="200" w:line="276" w:lineRule="auto"/>
            </w:pPr>
            <w:r>
              <w:t>School</w:t>
            </w:r>
          </w:p>
        </w:tc>
        <w:tc>
          <w:tcPr>
            <w:tcW w:w="6083" w:type="dxa"/>
            <w:gridSpan w:val="5"/>
            <w:tcBorders>
              <w:left w:val="nil"/>
              <w:bottom w:val="single" w:sz="4" w:space="0" w:color="auto"/>
              <w:right w:val="nil"/>
            </w:tcBorders>
            <w:vAlign w:val="center"/>
          </w:tcPr>
          <w:p w14:paraId="02CEAE29" w14:textId="749FC301" w:rsidR="00227D98" w:rsidRDefault="00655309" w:rsidP="00436E9C">
            <w:pPr>
              <w:spacing w:after="200" w:line="276" w:lineRule="auto"/>
            </w:pPr>
            <w:r w:rsidRPr="00655309">
              <w:rPr>
                <w:highlight w:val="yellow"/>
              </w:rPr>
              <w:t>{SchoolName}</w:t>
            </w:r>
          </w:p>
        </w:tc>
        <w:tc>
          <w:tcPr>
            <w:tcW w:w="864" w:type="dxa"/>
            <w:tcBorders>
              <w:left w:val="nil"/>
              <w:bottom w:val="single" w:sz="4" w:space="0" w:color="auto"/>
              <w:right w:val="nil"/>
            </w:tcBorders>
            <w:vAlign w:val="center"/>
          </w:tcPr>
          <w:p w14:paraId="4DFC02FB" w14:textId="6A53BFF6" w:rsidR="00227D98" w:rsidRDefault="00227D98" w:rsidP="00436E9C">
            <w:pPr>
              <w:spacing w:after="200" w:line="276" w:lineRule="auto"/>
            </w:pPr>
            <w:r>
              <w:t>DATE:</w:t>
            </w:r>
          </w:p>
        </w:tc>
        <w:tc>
          <w:tcPr>
            <w:tcW w:w="2142" w:type="dxa"/>
            <w:gridSpan w:val="2"/>
            <w:tcBorders>
              <w:left w:val="nil"/>
              <w:bottom w:val="single" w:sz="4" w:space="0" w:color="auto"/>
            </w:tcBorders>
            <w:vAlign w:val="center"/>
          </w:tcPr>
          <w:p w14:paraId="416A3016" w14:textId="77777777" w:rsidR="00227D98" w:rsidRDefault="00227D98" w:rsidP="00436E9C">
            <w:pPr>
              <w:spacing w:after="200" w:line="276" w:lineRule="auto"/>
            </w:pPr>
          </w:p>
        </w:tc>
      </w:tr>
      <w:tr w:rsidR="00227D98" w14:paraId="4B817417" w14:textId="77777777" w:rsidTr="007455D8">
        <w:trPr>
          <w:trHeight w:hRule="exact" w:val="576"/>
        </w:trPr>
        <w:tc>
          <w:tcPr>
            <w:tcW w:w="1198" w:type="dxa"/>
            <w:gridSpan w:val="2"/>
            <w:tcBorders>
              <w:right w:val="nil"/>
            </w:tcBorders>
            <w:vAlign w:val="center"/>
          </w:tcPr>
          <w:p w14:paraId="05A17B6E" w14:textId="30A35D49" w:rsidR="00227D98" w:rsidRDefault="00227D98" w:rsidP="00436E9C">
            <w:pPr>
              <w:spacing w:after="200" w:line="276" w:lineRule="auto"/>
            </w:pPr>
            <w:r>
              <w:t xml:space="preserve">Buildings Damaged </w:t>
            </w:r>
          </w:p>
        </w:tc>
        <w:tc>
          <w:tcPr>
            <w:tcW w:w="9016" w:type="dxa"/>
            <w:gridSpan w:val="7"/>
            <w:tcBorders>
              <w:left w:val="nil"/>
            </w:tcBorders>
            <w:vAlign w:val="center"/>
          </w:tcPr>
          <w:p w14:paraId="4027A212" w14:textId="77777777" w:rsidR="00227D98" w:rsidRDefault="00227D98" w:rsidP="00436E9C">
            <w:pPr>
              <w:spacing w:after="200" w:line="276" w:lineRule="auto"/>
            </w:pPr>
          </w:p>
        </w:tc>
      </w:tr>
      <w:tr w:rsidR="00CF084D" w14:paraId="2536A36F" w14:textId="77777777" w:rsidTr="009035B2">
        <w:trPr>
          <w:trHeight w:hRule="exact" w:val="288"/>
        </w:trPr>
        <w:tc>
          <w:tcPr>
            <w:tcW w:w="10214" w:type="dxa"/>
            <w:gridSpan w:val="9"/>
            <w:tcBorders>
              <w:bottom w:val="single" w:sz="4" w:space="0" w:color="auto"/>
            </w:tcBorders>
            <w:shd w:val="clear" w:color="auto" w:fill="C6D9F1" w:themeFill="text2" w:themeFillTint="33"/>
            <w:vAlign w:val="center"/>
          </w:tcPr>
          <w:p w14:paraId="4F30FBBF" w14:textId="784C5353" w:rsidR="00CF084D" w:rsidRDefault="00CF084D" w:rsidP="00436E9C">
            <w:pPr>
              <w:spacing w:after="200" w:line="276" w:lineRule="auto"/>
            </w:pPr>
            <w:r>
              <w:t xml:space="preserve">Space is (check all that apply) </w:t>
            </w:r>
          </w:p>
        </w:tc>
      </w:tr>
      <w:tr w:rsidR="00CF084D" w14:paraId="78B6DA9B" w14:textId="77777777" w:rsidTr="007455D8">
        <w:trPr>
          <w:trHeight w:hRule="exact" w:val="288"/>
        </w:trPr>
        <w:tc>
          <w:tcPr>
            <w:tcW w:w="2241" w:type="dxa"/>
            <w:gridSpan w:val="3"/>
            <w:tcBorders>
              <w:right w:val="nil"/>
            </w:tcBorders>
            <w:vAlign w:val="center"/>
          </w:tcPr>
          <w:p w14:paraId="7B9CFB68" w14:textId="5935BDDD" w:rsidR="00CF084D" w:rsidRDefault="00CF084D" w:rsidP="00436E9C">
            <w:pPr>
              <w:spacing w:after="200" w:line="276" w:lineRule="auto"/>
            </w:pPr>
            <w:r>
              <w:rPr>
                <w:rFonts w:cs="Arial"/>
              </w:rPr>
              <w:t>□ Not usable</w:t>
            </w:r>
          </w:p>
        </w:tc>
        <w:tc>
          <w:tcPr>
            <w:tcW w:w="1987" w:type="dxa"/>
            <w:tcBorders>
              <w:left w:val="nil"/>
              <w:right w:val="nil"/>
            </w:tcBorders>
            <w:vAlign w:val="center"/>
          </w:tcPr>
          <w:p w14:paraId="6BAD246E" w14:textId="0D837057" w:rsidR="00CF084D" w:rsidRDefault="00CF084D" w:rsidP="00436E9C">
            <w:pPr>
              <w:spacing w:after="200" w:line="276" w:lineRule="auto"/>
            </w:pPr>
            <w:r>
              <w:rPr>
                <w:rFonts w:cs="Arial"/>
              </w:rPr>
              <w:t>□ Usable</w:t>
            </w:r>
          </w:p>
        </w:tc>
        <w:tc>
          <w:tcPr>
            <w:tcW w:w="1989" w:type="dxa"/>
            <w:tcBorders>
              <w:left w:val="nil"/>
              <w:right w:val="nil"/>
            </w:tcBorders>
            <w:vAlign w:val="center"/>
          </w:tcPr>
          <w:p w14:paraId="0FCA8C2D" w14:textId="1FB11148" w:rsidR="00CF084D" w:rsidRDefault="00CF084D" w:rsidP="00436E9C">
            <w:pPr>
              <w:spacing w:after="200" w:line="276" w:lineRule="auto"/>
            </w:pPr>
            <w:r>
              <w:rPr>
                <w:rFonts w:cs="Arial"/>
              </w:rPr>
              <w:t>□ Wet/Damp</w:t>
            </w:r>
          </w:p>
        </w:tc>
        <w:tc>
          <w:tcPr>
            <w:tcW w:w="2007" w:type="dxa"/>
            <w:gridSpan w:val="3"/>
            <w:tcBorders>
              <w:left w:val="nil"/>
              <w:right w:val="nil"/>
            </w:tcBorders>
            <w:vAlign w:val="center"/>
          </w:tcPr>
          <w:p w14:paraId="3ADBC17E" w14:textId="57BEDCB5" w:rsidR="00CF084D" w:rsidRDefault="00CF084D" w:rsidP="00436E9C">
            <w:pPr>
              <w:spacing w:after="200" w:line="276" w:lineRule="auto"/>
            </w:pPr>
            <w:r>
              <w:rPr>
                <w:rFonts w:cs="Arial"/>
              </w:rPr>
              <w:t>□ Dry</w:t>
            </w:r>
          </w:p>
        </w:tc>
        <w:tc>
          <w:tcPr>
            <w:tcW w:w="1990" w:type="dxa"/>
            <w:tcBorders>
              <w:left w:val="nil"/>
            </w:tcBorders>
            <w:vAlign w:val="center"/>
          </w:tcPr>
          <w:p w14:paraId="1DE5172D" w14:textId="13814415" w:rsidR="00CF084D" w:rsidRDefault="00CF084D" w:rsidP="00436E9C">
            <w:pPr>
              <w:spacing w:after="200" w:line="276" w:lineRule="auto"/>
            </w:pPr>
            <w:r>
              <w:rPr>
                <w:rFonts w:cs="Arial"/>
              </w:rPr>
              <w:t>□ Unknown</w:t>
            </w:r>
          </w:p>
        </w:tc>
      </w:tr>
      <w:tr w:rsidR="001B4544" w14:paraId="19FAF241" w14:textId="77777777" w:rsidTr="009035B2">
        <w:trPr>
          <w:trHeight w:hRule="exact" w:val="288"/>
        </w:trPr>
        <w:tc>
          <w:tcPr>
            <w:tcW w:w="10214" w:type="dxa"/>
            <w:gridSpan w:val="9"/>
            <w:tcBorders>
              <w:bottom w:val="single" w:sz="4" w:space="0" w:color="auto"/>
            </w:tcBorders>
            <w:shd w:val="clear" w:color="auto" w:fill="C6D9F1" w:themeFill="text2" w:themeFillTint="33"/>
          </w:tcPr>
          <w:p w14:paraId="33F35B1B" w14:textId="6A431252" w:rsidR="001B4544" w:rsidRDefault="001B4544" w:rsidP="00436E9C">
            <w:pPr>
              <w:spacing w:after="200" w:line="276" w:lineRule="auto"/>
            </w:pPr>
            <w:r>
              <w:t xml:space="preserve">Utilities are operational (check all that apply) </w:t>
            </w:r>
          </w:p>
        </w:tc>
      </w:tr>
      <w:tr w:rsidR="001B4544" w14:paraId="546DC6C3" w14:textId="77777777" w:rsidTr="007455D8">
        <w:trPr>
          <w:trHeight w:hRule="exact" w:val="288"/>
        </w:trPr>
        <w:tc>
          <w:tcPr>
            <w:tcW w:w="2241" w:type="dxa"/>
            <w:gridSpan w:val="3"/>
            <w:tcBorders>
              <w:right w:val="nil"/>
            </w:tcBorders>
          </w:tcPr>
          <w:p w14:paraId="7F89F4B4" w14:textId="363CF18A" w:rsidR="001B4544" w:rsidRDefault="001B4544" w:rsidP="00436E9C">
            <w:pPr>
              <w:spacing w:after="200" w:line="276" w:lineRule="auto"/>
            </w:pPr>
            <w:r>
              <w:rPr>
                <w:rFonts w:cs="Arial"/>
              </w:rPr>
              <w:t>□ Phone</w:t>
            </w:r>
          </w:p>
        </w:tc>
        <w:tc>
          <w:tcPr>
            <w:tcW w:w="1987" w:type="dxa"/>
            <w:tcBorders>
              <w:left w:val="nil"/>
              <w:right w:val="nil"/>
            </w:tcBorders>
          </w:tcPr>
          <w:p w14:paraId="7249E869" w14:textId="46455D84" w:rsidR="001B4544" w:rsidRDefault="001B4544" w:rsidP="00436E9C">
            <w:pPr>
              <w:spacing w:after="200" w:line="276" w:lineRule="auto"/>
            </w:pPr>
            <w:r>
              <w:rPr>
                <w:rFonts w:cs="Arial"/>
              </w:rPr>
              <w:t>□ Internet</w:t>
            </w:r>
          </w:p>
        </w:tc>
        <w:tc>
          <w:tcPr>
            <w:tcW w:w="1989" w:type="dxa"/>
            <w:tcBorders>
              <w:left w:val="nil"/>
              <w:right w:val="nil"/>
            </w:tcBorders>
          </w:tcPr>
          <w:p w14:paraId="1BC1C7AB" w14:textId="5658815B" w:rsidR="001B4544" w:rsidRDefault="001B4544" w:rsidP="00436E9C">
            <w:pPr>
              <w:spacing w:after="200" w:line="276" w:lineRule="auto"/>
            </w:pPr>
            <w:r>
              <w:rPr>
                <w:rFonts w:cs="Arial"/>
              </w:rPr>
              <w:t>□ Electrical Power</w:t>
            </w:r>
          </w:p>
        </w:tc>
        <w:tc>
          <w:tcPr>
            <w:tcW w:w="2007" w:type="dxa"/>
            <w:gridSpan w:val="3"/>
            <w:tcBorders>
              <w:left w:val="nil"/>
              <w:right w:val="nil"/>
            </w:tcBorders>
          </w:tcPr>
          <w:p w14:paraId="7BF0CB12" w14:textId="647431A8" w:rsidR="001B4544" w:rsidRDefault="001B4544" w:rsidP="00436E9C">
            <w:pPr>
              <w:spacing w:after="200" w:line="276" w:lineRule="auto"/>
            </w:pPr>
            <w:r>
              <w:rPr>
                <w:rFonts w:cs="Arial"/>
              </w:rPr>
              <w:t>□ Water</w:t>
            </w:r>
          </w:p>
        </w:tc>
        <w:tc>
          <w:tcPr>
            <w:tcW w:w="1990" w:type="dxa"/>
            <w:tcBorders>
              <w:left w:val="nil"/>
            </w:tcBorders>
          </w:tcPr>
          <w:p w14:paraId="4E34A369" w14:textId="66BA890F" w:rsidR="001B4544" w:rsidRDefault="001B4544" w:rsidP="00436E9C">
            <w:pPr>
              <w:spacing w:after="200" w:line="276" w:lineRule="auto"/>
            </w:pPr>
            <w:r>
              <w:rPr>
                <w:rFonts w:cs="Arial"/>
              </w:rPr>
              <w:t>□ Sewer</w:t>
            </w:r>
          </w:p>
        </w:tc>
      </w:tr>
      <w:tr w:rsidR="006950B9" w14:paraId="5D63F92D" w14:textId="77777777" w:rsidTr="006950B9">
        <w:trPr>
          <w:trHeight w:hRule="exact" w:val="288"/>
        </w:trPr>
        <w:tc>
          <w:tcPr>
            <w:tcW w:w="10214" w:type="dxa"/>
            <w:gridSpan w:val="9"/>
            <w:shd w:val="clear" w:color="auto" w:fill="C6D9F1" w:themeFill="text2" w:themeFillTint="33"/>
          </w:tcPr>
          <w:p w14:paraId="61D25717" w14:textId="39840EBC" w:rsidR="006950B9" w:rsidRDefault="006950B9" w:rsidP="00436E9C">
            <w:pPr>
              <w:spacing w:after="200" w:line="276" w:lineRule="auto"/>
            </w:pPr>
            <w:r>
              <w:t>Ceiling (e.g wet, sagging, collapse)</w:t>
            </w:r>
          </w:p>
        </w:tc>
      </w:tr>
      <w:tr w:rsidR="006950B9" w14:paraId="0A680AC9" w14:textId="77777777" w:rsidTr="00FB3B16">
        <w:tc>
          <w:tcPr>
            <w:tcW w:w="10214" w:type="dxa"/>
            <w:gridSpan w:val="9"/>
          </w:tcPr>
          <w:p w14:paraId="1196E824" w14:textId="77777777" w:rsidR="006950B9" w:rsidRDefault="006950B9" w:rsidP="00436E9C">
            <w:pPr>
              <w:spacing w:after="200" w:line="276" w:lineRule="auto"/>
            </w:pPr>
          </w:p>
          <w:p w14:paraId="0071020B" w14:textId="3A81689B" w:rsidR="009035B2" w:rsidRDefault="009035B2" w:rsidP="00436E9C">
            <w:pPr>
              <w:spacing w:after="200" w:line="276" w:lineRule="auto"/>
            </w:pPr>
          </w:p>
        </w:tc>
      </w:tr>
      <w:tr w:rsidR="006950B9" w14:paraId="334EA2A1" w14:textId="77777777" w:rsidTr="006950B9">
        <w:trPr>
          <w:trHeight w:hRule="exact" w:val="288"/>
        </w:trPr>
        <w:tc>
          <w:tcPr>
            <w:tcW w:w="10214" w:type="dxa"/>
            <w:gridSpan w:val="9"/>
            <w:shd w:val="clear" w:color="auto" w:fill="C6D9F1" w:themeFill="text2" w:themeFillTint="33"/>
          </w:tcPr>
          <w:p w14:paraId="3D9FB77A" w14:textId="32C025D3" w:rsidR="006950B9" w:rsidRDefault="006950B9" w:rsidP="00436E9C">
            <w:pPr>
              <w:spacing w:after="200" w:line="276" w:lineRule="auto"/>
            </w:pPr>
            <w:r>
              <w:t>Walls (e.g. cracks, watermarks, soot)</w:t>
            </w:r>
          </w:p>
        </w:tc>
      </w:tr>
      <w:tr w:rsidR="006950B9" w14:paraId="759F580C" w14:textId="77777777" w:rsidTr="00FB3B16">
        <w:tc>
          <w:tcPr>
            <w:tcW w:w="10214" w:type="dxa"/>
            <w:gridSpan w:val="9"/>
          </w:tcPr>
          <w:p w14:paraId="702BA337" w14:textId="77777777" w:rsidR="006950B9" w:rsidRDefault="006950B9" w:rsidP="00436E9C">
            <w:pPr>
              <w:spacing w:after="200" w:line="276" w:lineRule="auto"/>
            </w:pPr>
          </w:p>
          <w:p w14:paraId="363DA2E7" w14:textId="65545AC8" w:rsidR="009035B2" w:rsidRDefault="009035B2" w:rsidP="00436E9C">
            <w:pPr>
              <w:spacing w:after="200" w:line="276" w:lineRule="auto"/>
            </w:pPr>
          </w:p>
        </w:tc>
      </w:tr>
      <w:tr w:rsidR="006950B9" w14:paraId="57B1B2C3" w14:textId="77777777" w:rsidTr="006950B9">
        <w:trPr>
          <w:trHeight w:hRule="exact" w:val="288"/>
        </w:trPr>
        <w:tc>
          <w:tcPr>
            <w:tcW w:w="10214" w:type="dxa"/>
            <w:gridSpan w:val="9"/>
            <w:shd w:val="clear" w:color="auto" w:fill="C6D9F1" w:themeFill="text2" w:themeFillTint="33"/>
          </w:tcPr>
          <w:p w14:paraId="0E366447" w14:textId="2588CB52" w:rsidR="006950B9" w:rsidRDefault="006950B9" w:rsidP="00436E9C">
            <w:pPr>
              <w:spacing w:after="200" w:line="276" w:lineRule="auto"/>
            </w:pPr>
            <w:r>
              <w:t>Floor/Carpet (e.g. wet, burnt, torn, mildew)</w:t>
            </w:r>
          </w:p>
        </w:tc>
      </w:tr>
      <w:tr w:rsidR="006950B9" w14:paraId="60B94758" w14:textId="77777777" w:rsidTr="00FB3B16">
        <w:tc>
          <w:tcPr>
            <w:tcW w:w="10214" w:type="dxa"/>
            <w:gridSpan w:val="9"/>
          </w:tcPr>
          <w:p w14:paraId="7B57EEC2" w14:textId="77777777" w:rsidR="006950B9" w:rsidRDefault="006950B9" w:rsidP="00436E9C">
            <w:pPr>
              <w:spacing w:after="200" w:line="276" w:lineRule="auto"/>
            </w:pPr>
          </w:p>
          <w:p w14:paraId="2BA47F6D" w14:textId="552158C9" w:rsidR="009035B2" w:rsidRDefault="009035B2" w:rsidP="00436E9C">
            <w:pPr>
              <w:spacing w:after="200" w:line="276" w:lineRule="auto"/>
            </w:pPr>
          </w:p>
        </w:tc>
      </w:tr>
      <w:tr w:rsidR="006950B9" w14:paraId="550BD956" w14:textId="77777777" w:rsidTr="006950B9">
        <w:trPr>
          <w:trHeight w:hRule="exact" w:val="288"/>
        </w:trPr>
        <w:tc>
          <w:tcPr>
            <w:tcW w:w="10214" w:type="dxa"/>
            <w:gridSpan w:val="9"/>
            <w:shd w:val="clear" w:color="auto" w:fill="C6D9F1" w:themeFill="text2" w:themeFillTint="33"/>
          </w:tcPr>
          <w:p w14:paraId="150DFF67" w14:textId="20939D9E" w:rsidR="006950B9" w:rsidRDefault="006950B9" w:rsidP="00436E9C">
            <w:pPr>
              <w:spacing w:after="200" w:line="276" w:lineRule="auto"/>
            </w:pPr>
            <w:r>
              <w:t>Water Leaks (e.g. from roof, through walls, windows)</w:t>
            </w:r>
          </w:p>
        </w:tc>
      </w:tr>
      <w:tr w:rsidR="006950B9" w14:paraId="00D5E2E3" w14:textId="77777777" w:rsidTr="00FB3B16">
        <w:tc>
          <w:tcPr>
            <w:tcW w:w="10214" w:type="dxa"/>
            <w:gridSpan w:val="9"/>
          </w:tcPr>
          <w:p w14:paraId="0B2380D3" w14:textId="77777777" w:rsidR="006950B9" w:rsidRDefault="006950B9" w:rsidP="00436E9C">
            <w:pPr>
              <w:spacing w:after="200" w:line="276" w:lineRule="auto"/>
            </w:pPr>
          </w:p>
          <w:p w14:paraId="7300CD6E" w14:textId="776F7D36" w:rsidR="009035B2" w:rsidRDefault="009035B2" w:rsidP="00436E9C">
            <w:pPr>
              <w:spacing w:after="200" w:line="276" w:lineRule="auto"/>
            </w:pPr>
          </w:p>
        </w:tc>
      </w:tr>
      <w:tr w:rsidR="006950B9" w14:paraId="5258297C" w14:textId="77777777" w:rsidTr="006950B9">
        <w:trPr>
          <w:trHeight w:hRule="exact" w:val="288"/>
        </w:trPr>
        <w:tc>
          <w:tcPr>
            <w:tcW w:w="10214" w:type="dxa"/>
            <w:gridSpan w:val="9"/>
            <w:shd w:val="clear" w:color="auto" w:fill="C6D9F1" w:themeFill="text2" w:themeFillTint="33"/>
          </w:tcPr>
          <w:p w14:paraId="1810AA0B" w14:textId="60AF2A25" w:rsidR="006950B9" w:rsidRDefault="006950B9" w:rsidP="00436E9C">
            <w:pPr>
              <w:spacing w:after="200" w:line="276" w:lineRule="auto"/>
            </w:pPr>
            <w:r>
              <w:t>Doors/Windows (e.g. broken locks, hinges, awnings)</w:t>
            </w:r>
          </w:p>
        </w:tc>
      </w:tr>
      <w:tr w:rsidR="006950B9" w14:paraId="6A8F7CCE" w14:textId="77777777" w:rsidTr="00FB3B16">
        <w:tc>
          <w:tcPr>
            <w:tcW w:w="10214" w:type="dxa"/>
            <w:gridSpan w:val="9"/>
          </w:tcPr>
          <w:p w14:paraId="01809BA2" w14:textId="77777777" w:rsidR="006950B9" w:rsidRDefault="006950B9" w:rsidP="00436E9C">
            <w:pPr>
              <w:spacing w:after="200" w:line="276" w:lineRule="auto"/>
            </w:pPr>
          </w:p>
          <w:p w14:paraId="25EF5B54" w14:textId="6C11CA09" w:rsidR="009035B2" w:rsidRDefault="009035B2" w:rsidP="00436E9C">
            <w:pPr>
              <w:spacing w:after="200" w:line="276" w:lineRule="auto"/>
            </w:pPr>
          </w:p>
        </w:tc>
      </w:tr>
      <w:tr w:rsidR="006950B9" w14:paraId="2570D441" w14:textId="77777777" w:rsidTr="006950B9">
        <w:trPr>
          <w:trHeight w:hRule="exact" w:val="288"/>
        </w:trPr>
        <w:tc>
          <w:tcPr>
            <w:tcW w:w="10214" w:type="dxa"/>
            <w:gridSpan w:val="9"/>
            <w:shd w:val="clear" w:color="auto" w:fill="C6D9F1" w:themeFill="text2" w:themeFillTint="33"/>
          </w:tcPr>
          <w:p w14:paraId="28497742" w14:textId="0C22FF67" w:rsidR="006950B9" w:rsidRDefault="009035B2" w:rsidP="00436E9C">
            <w:pPr>
              <w:spacing w:after="200" w:line="276" w:lineRule="auto"/>
            </w:pPr>
            <w:r>
              <w:t>Fixtures (e.g. electrical outlets, lighting)</w:t>
            </w:r>
          </w:p>
        </w:tc>
      </w:tr>
      <w:tr w:rsidR="006950B9" w14:paraId="0FE6AA9D" w14:textId="77777777" w:rsidTr="00FB3B16">
        <w:tc>
          <w:tcPr>
            <w:tcW w:w="10214" w:type="dxa"/>
            <w:gridSpan w:val="9"/>
          </w:tcPr>
          <w:p w14:paraId="37B70817" w14:textId="77777777" w:rsidR="006950B9" w:rsidRDefault="006950B9" w:rsidP="00436E9C">
            <w:pPr>
              <w:spacing w:after="200" w:line="276" w:lineRule="auto"/>
            </w:pPr>
          </w:p>
          <w:p w14:paraId="6C72EC78" w14:textId="3DDF39BE" w:rsidR="009035B2" w:rsidRDefault="009035B2" w:rsidP="00436E9C">
            <w:pPr>
              <w:spacing w:after="200" w:line="276" w:lineRule="auto"/>
            </w:pPr>
          </w:p>
        </w:tc>
      </w:tr>
      <w:tr w:rsidR="006950B9" w14:paraId="77E99588" w14:textId="77777777" w:rsidTr="009035B2">
        <w:trPr>
          <w:trHeight w:hRule="exact" w:val="288"/>
        </w:trPr>
        <w:tc>
          <w:tcPr>
            <w:tcW w:w="10214" w:type="dxa"/>
            <w:gridSpan w:val="9"/>
            <w:shd w:val="clear" w:color="auto" w:fill="C6D9F1" w:themeFill="text2" w:themeFillTint="33"/>
          </w:tcPr>
          <w:p w14:paraId="5026B48E" w14:textId="138ACEC3" w:rsidR="006950B9" w:rsidRDefault="009035B2" w:rsidP="00436E9C">
            <w:pPr>
              <w:spacing w:after="200" w:line="276" w:lineRule="auto"/>
            </w:pPr>
            <w:r>
              <w:t>Equipment/Furniture (e.g. lab equipment, PE Equipment, office equipment)</w:t>
            </w:r>
          </w:p>
        </w:tc>
      </w:tr>
      <w:tr w:rsidR="009035B2" w14:paraId="6058DC0A" w14:textId="77777777" w:rsidTr="00FB3B16">
        <w:tc>
          <w:tcPr>
            <w:tcW w:w="10214" w:type="dxa"/>
            <w:gridSpan w:val="9"/>
          </w:tcPr>
          <w:p w14:paraId="30C5EC48" w14:textId="77777777" w:rsidR="009035B2" w:rsidRDefault="009035B2" w:rsidP="00436E9C">
            <w:pPr>
              <w:spacing w:after="200" w:line="276" w:lineRule="auto"/>
            </w:pPr>
          </w:p>
          <w:p w14:paraId="47033018" w14:textId="03BE2609" w:rsidR="009035B2" w:rsidRDefault="009035B2" w:rsidP="00436E9C">
            <w:pPr>
              <w:spacing w:after="200" w:line="276" w:lineRule="auto"/>
            </w:pPr>
          </w:p>
        </w:tc>
      </w:tr>
      <w:tr w:rsidR="009035B2" w14:paraId="13A458E1" w14:textId="77777777" w:rsidTr="009035B2">
        <w:trPr>
          <w:trHeight w:hRule="exact" w:val="288"/>
        </w:trPr>
        <w:tc>
          <w:tcPr>
            <w:tcW w:w="10214" w:type="dxa"/>
            <w:gridSpan w:val="9"/>
            <w:shd w:val="clear" w:color="auto" w:fill="C6D9F1" w:themeFill="text2" w:themeFillTint="33"/>
          </w:tcPr>
          <w:p w14:paraId="35763A38" w14:textId="5C2BF784" w:rsidR="009035B2" w:rsidRDefault="009035B2" w:rsidP="00436E9C">
            <w:pPr>
              <w:spacing w:after="200" w:line="276" w:lineRule="auto"/>
            </w:pPr>
            <w:r>
              <w:t>Other</w:t>
            </w:r>
          </w:p>
        </w:tc>
      </w:tr>
      <w:tr w:rsidR="009035B2" w14:paraId="79D71EC0" w14:textId="77777777" w:rsidTr="00FB3B16">
        <w:tc>
          <w:tcPr>
            <w:tcW w:w="10214" w:type="dxa"/>
            <w:gridSpan w:val="9"/>
          </w:tcPr>
          <w:p w14:paraId="6F8A1A40" w14:textId="77777777" w:rsidR="009035B2" w:rsidRDefault="009035B2" w:rsidP="00436E9C">
            <w:pPr>
              <w:spacing w:after="200" w:line="276" w:lineRule="auto"/>
            </w:pPr>
          </w:p>
          <w:p w14:paraId="74A505A9" w14:textId="340644CC" w:rsidR="009035B2" w:rsidRDefault="009035B2" w:rsidP="00436E9C">
            <w:pPr>
              <w:spacing w:after="200" w:line="276" w:lineRule="auto"/>
            </w:pPr>
          </w:p>
        </w:tc>
      </w:tr>
    </w:tbl>
    <w:p w14:paraId="4175B888" w14:textId="77777777" w:rsidR="007455D8" w:rsidRPr="006332C8" w:rsidRDefault="007455D8" w:rsidP="00844B26">
      <w:pPr>
        <w:pStyle w:val="Heading2"/>
        <w:pBdr>
          <w:bottom w:val="single" w:sz="6" w:space="1" w:color="auto"/>
        </w:pBdr>
        <w:spacing w:line="240" w:lineRule="auto"/>
        <w:rPr>
          <w:color w:val="17365D"/>
          <w:sz w:val="44"/>
          <w:szCs w:val="44"/>
        </w:rPr>
      </w:pPr>
      <w:bookmarkStart w:id="47" w:name="special"/>
      <w:bookmarkEnd w:id="47"/>
      <w:r w:rsidRPr="006332C8">
        <w:rPr>
          <w:color w:val="17365D"/>
          <w:sz w:val="44"/>
          <w:szCs w:val="44"/>
        </w:rPr>
        <w:lastRenderedPageBreak/>
        <w:t>Evacuation Planning for Special Needs</w:t>
      </w:r>
    </w:p>
    <w:p w14:paraId="523AF28B" w14:textId="12ADC41C" w:rsidR="00844B26" w:rsidRDefault="00844B26" w:rsidP="00844B26">
      <w:pPr>
        <w:pStyle w:val="Heading1"/>
      </w:pPr>
      <w:r>
        <w:t xml:space="preserve">FUNCTIONAL ANNEX </w:t>
      </w:r>
      <w:r w:rsidR="00BC5DB8">
        <w:t>E</w:t>
      </w:r>
    </w:p>
    <w:p w14:paraId="0E3E7AA1" w14:textId="77777777" w:rsidR="00844B26" w:rsidRPr="00844B26" w:rsidRDefault="00844B26" w:rsidP="00844B26"/>
    <w:p w14:paraId="7ADCCD4E" w14:textId="5ABE511F" w:rsidR="007455D8" w:rsidRPr="00844B26" w:rsidRDefault="007455D8" w:rsidP="007455D8">
      <w:pPr>
        <w:rPr>
          <w:rFonts w:cs="Arial"/>
          <w:b/>
          <w:color w:val="365F91"/>
          <w:sz w:val="28"/>
          <w:szCs w:val="28"/>
        </w:rPr>
      </w:pPr>
      <w:r w:rsidRPr="00844B26">
        <w:rPr>
          <w:rFonts w:cs="Arial"/>
          <w:b/>
          <w:color w:val="365F91"/>
          <w:sz w:val="28"/>
          <w:szCs w:val="28"/>
        </w:rPr>
        <w:t>For People with Disabilities and Special Needs</w:t>
      </w:r>
    </w:p>
    <w:p w14:paraId="03BD2D83" w14:textId="53C48522" w:rsidR="007455D8" w:rsidRDefault="007455D8" w:rsidP="00A86944">
      <w:r w:rsidRPr="00A86944">
        <w:rPr>
          <w:highlight w:val="yellow"/>
        </w:rPr>
        <w:t>{SchoolName}</w:t>
      </w:r>
      <w:r>
        <w:t xml:space="preserve"> uses this document which is based on</w:t>
      </w:r>
      <w:r w:rsidR="00741677">
        <w:t xml:space="preserve"> and modified from</w:t>
      </w:r>
      <w:r>
        <w:t xml:space="preserve"> the National Fire Protection Association Emergency Evacuation Guide in planning for special needs individuals during an emergency.  </w:t>
      </w:r>
    </w:p>
    <w:p w14:paraId="718EF86E" w14:textId="77777777" w:rsidR="007455D8" w:rsidRDefault="007455D8" w:rsidP="007455D8">
      <w:pPr>
        <w:rPr>
          <w:rFonts w:ascii="Times New Roman" w:hAnsi="Times New Roman"/>
        </w:rPr>
      </w:pPr>
    </w:p>
    <w:p w14:paraId="07DC64FD" w14:textId="1702E00C" w:rsidR="00E22C45" w:rsidRDefault="00E22C45" w:rsidP="00E22C45">
      <w:pPr>
        <w:rPr>
          <w:shd w:val="clear" w:color="auto" w:fill="FFFFFF"/>
        </w:rPr>
      </w:pPr>
      <w:r>
        <w:rPr>
          <w:shd w:val="clear" w:color="auto" w:fill="FFFFFF"/>
        </w:rPr>
        <w:t xml:space="preserve">Disaster procedures include adaptations for pupils with disabilities in accordance with the federal Individuals with Disabilities Education Act and Section 504 of the federal Rehabilitation Act of 1973, and require the annual evaluation of the comprehensive school safety plan to also include ensuring that the plan includes appropriate adaptations for pupils with disabilities. School employees, parents, guardians, and students are able to bring concerns about an individual pupil’s ability to access disaster safety procedures described in the comprehensive school safety plan or the school safety plan to the school principal.  The principal, if they determine there is merit to a concern, is to direct the school site council or school safety planning committee as applicable, to appropriately modify the comprehensive school safety plan or school safety plan, as applicable, </w:t>
      </w:r>
      <w:r w:rsidR="00D66474">
        <w:rPr>
          <w:shd w:val="clear" w:color="auto" w:fill="FFFFFF"/>
        </w:rPr>
        <w:t>and</w:t>
      </w:r>
      <w:r>
        <w:rPr>
          <w:shd w:val="clear" w:color="auto" w:fill="FFFFFF"/>
        </w:rPr>
        <w:t xml:space="preserve"> specified. </w:t>
      </w:r>
    </w:p>
    <w:p w14:paraId="6375ED79" w14:textId="77777777" w:rsidR="00E22C45" w:rsidRDefault="00E22C45" w:rsidP="00E22C45">
      <w:pPr>
        <w:rPr>
          <w:shd w:val="clear" w:color="auto" w:fill="FFFFFF"/>
        </w:rPr>
      </w:pPr>
    </w:p>
    <w:p w14:paraId="0C0D4774" w14:textId="4B02A2A9" w:rsidR="00E22C45" w:rsidRDefault="00E22C45" w:rsidP="00E22C45">
      <w:pPr>
        <w:rPr>
          <w:rFonts w:ascii="Times New Roman" w:hAnsi="Times New Roman"/>
        </w:rPr>
      </w:pPr>
      <w:r>
        <w:rPr>
          <w:shd w:val="clear" w:color="auto" w:fill="FFFFFF"/>
        </w:rPr>
        <w:t xml:space="preserve">This Annex is designed to help the school in planning for both students and staff with specific functional or access needs.  </w:t>
      </w:r>
    </w:p>
    <w:p w14:paraId="263D6726" w14:textId="77777777" w:rsidR="00E22C45" w:rsidRDefault="00E22C45" w:rsidP="007455D8">
      <w:pPr>
        <w:rPr>
          <w:rFonts w:ascii="Times New Roman" w:hAnsi="Times New Roman"/>
        </w:rPr>
      </w:pPr>
    </w:p>
    <w:tbl>
      <w:tblPr>
        <w:tblStyle w:val="TableGrid"/>
        <w:tblW w:w="0" w:type="auto"/>
        <w:tblLook w:val="04A0" w:firstRow="1" w:lastRow="0" w:firstColumn="1" w:lastColumn="0" w:noHBand="0" w:noVBand="1"/>
      </w:tblPr>
      <w:tblGrid>
        <w:gridCol w:w="10214"/>
      </w:tblGrid>
      <w:tr w:rsidR="00CB48F1" w14:paraId="25144559" w14:textId="77777777" w:rsidTr="00FB3B16">
        <w:tc>
          <w:tcPr>
            <w:tcW w:w="10214" w:type="dxa"/>
            <w:tcBorders>
              <w:bottom w:val="nil"/>
            </w:tcBorders>
            <w:shd w:val="clear" w:color="auto" w:fill="5F497A" w:themeFill="accent4" w:themeFillShade="BF"/>
          </w:tcPr>
          <w:p w14:paraId="6D926AB3" w14:textId="77777777" w:rsidR="00CB48F1" w:rsidRPr="00F4330E" w:rsidRDefault="00CB48F1"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CB48F1" w14:paraId="6170363F" w14:textId="77777777" w:rsidTr="00FB3B16">
        <w:tc>
          <w:tcPr>
            <w:tcW w:w="10214" w:type="dxa"/>
            <w:tcBorders>
              <w:top w:val="nil"/>
            </w:tcBorders>
            <w:shd w:val="clear" w:color="auto" w:fill="5F497A" w:themeFill="accent4" w:themeFillShade="BF"/>
          </w:tcPr>
          <w:p w14:paraId="15B5259A" w14:textId="77777777" w:rsidR="00CB48F1" w:rsidRPr="00F4330E" w:rsidRDefault="00CB48F1" w:rsidP="00FB3B16">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CB48F1" w14:paraId="1AD19FD5" w14:textId="77777777" w:rsidTr="00FB3B16">
        <w:tc>
          <w:tcPr>
            <w:tcW w:w="10214" w:type="dxa"/>
            <w:shd w:val="clear" w:color="auto" w:fill="CCC0D9" w:themeFill="accent4" w:themeFillTint="66"/>
          </w:tcPr>
          <w:p w14:paraId="0CCD34D5" w14:textId="4108E500" w:rsidR="00C32B78" w:rsidRDefault="00C32B78" w:rsidP="00FB3B16">
            <w:pPr>
              <w:rPr>
                <w:rFonts w:ascii="Times New Roman" w:hAnsi="Times New Roman"/>
              </w:rPr>
            </w:pPr>
            <w:r>
              <w:rPr>
                <w:rFonts w:ascii="Times New Roman" w:hAnsi="Times New Roman"/>
              </w:rPr>
              <w:t xml:space="preserve">This document was modified from the National Fire Protection Emergency Evacuation Guide and has been made more school oriented.  </w:t>
            </w:r>
          </w:p>
          <w:p w14:paraId="0D460692" w14:textId="77777777" w:rsidR="00C32B78" w:rsidRDefault="00C32B78" w:rsidP="00FB3B16">
            <w:pPr>
              <w:rPr>
                <w:rFonts w:ascii="Times New Roman" w:hAnsi="Times New Roman"/>
              </w:rPr>
            </w:pPr>
          </w:p>
          <w:p w14:paraId="196FB532" w14:textId="5BF52949" w:rsidR="00C32B78" w:rsidRDefault="00CB48F1" w:rsidP="00FB3B16">
            <w:pPr>
              <w:rPr>
                <w:rFonts w:ascii="Times New Roman" w:hAnsi="Times New Roman"/>
              </w:rPr>
            </w:pPr>
            <w:r>
              <w:rPr>
                <w:rFonts w:ascii="Times New Roman" w:hAnsi="Times New Roman"/>
              </w:rPr>
              <w:t xml:space="preserve">Before providing the CSSP template to schools, the District should review this Functional Annex to determine any modifications and/or additions to procedures.  The form at the end of the Annex can be used by schools to assess their ability to assist individuals with special needs.  </w:t>
            </w:r>
          </w:p>
          <w:p w14:paraId="673DCB61" w14:textId="48B03DBA" w:rsidR="003A65D1" w:rsidRDefault="003A65D1" w:rsidP="00FB3B16">
            <w:pPr>
              <w:rPr>
                <w:rFonts w:ascii="Times New Roman" w:hAnsi="Times New Roman"/>
              </w:rPr>
            </w:pPr>
          </w:p>
          <w:p w14:paraId="2C3CDB38" w14:textId="106EEE07" w:rsidR="003A65D1" w:rsidRDefault="003A65D1" w:rsidP="00FB3B16">
            <w:pPr>
              <w:rPr>
                <w:rFonts w:ascii="Times New Roman" w:hAnsi="Times New Roman"/>
              </w:rPr>
            </w:pPr>
            <w:r>
              <w:rPr>
                <w:rFonts w:ascii="Times New Roman" w:hAnsi="Times New Roman"/>
              </w:rPr>
              <w:t xml:space="preserve">Although this Functional Annex is not mandatory, the District should ensure that planning for special needs are considered within the CSSP.  </w:t>
            </w:r>
          </w:p>
          <w:p w14:paraId="673296D7" w14:textId="77777777" w:rsidR="00CB48F1" w:rsidRPr="0020232E" w:rsidRDefault="00CB48F1" w:rsidP="00FB3B16">
            <w:pPr>
              <w:rPr>
                <w:rFonts w:ascii="Times New Roman" w:hAnsi="Times New Roman"/>
              </w:rPr>
            </w:pPr>
          </w:p>
        </w:tc>
      </w:tr>
    </w:tbl>
    <w:p w14:paraId="40E73CE8" w14:textId="77777777" w:rsidR="007455D8" w:rsidRDefault="007455D8" w:rsidP="007455D8">
      <w:pPr>
        <w:rPr>
          <w:rFonts w:ascii="Times New Roman" w:hAnsi="Times New Roman"/>
        </w:rPr>
      </w:pPr>
    </w:p>
    <w:p w14:paraId="7D6CBBC6" w14:textId="77777777" w:rsidR="003A65D1" w:rsidRDefault="003A65D1" w:rsidP="007455D8">
      <w:pPr>
        <w:rPr>
          <w:rFonts w:ascii="Times New Roman" w:hAnsi="Times New Roman"/>
        </w:rPr>
      </w:pPr>
    </w:p>
    <w:p w14:paraId="168DB8C0" w14:textId="77777777" w:rsidR="003A65D1" w:rsidRDefault="003A65D1" w:rsidP="007455D8">
      <w:pPr>
        <w:rPr>
          <w:rFonts w:ascii="Times New Roman" w:hAnsi="Times New Roman"/>
        </w:rPr>
      </w:pPr>
    </w:p>
    <w:p w14:paraId="0F0654FF" w14:textId="12DBDE55" w:rsidR="00284FFE" w:rsidRDefault="00284FFE">
      <w:pPr>
        <w:spacing w:after="200" w:line="276" w:lineRule="auto"/>
        <w:rPr>
          <w:rFonts w:ascii="Times New Roman" w:hAnsi="Times New Roman"/>
        </w:rPr>
      </w:pPr>
      <w:r>
        <w:rPr>
          <w:rFonts w:ascii="Times New Roman" w:hAnsi="Times New Roman"/>
        </w:rPr>
        <w:br w:type="page"/>
      </w:r>
    </w:p>
    <w:p w14:paraId="17ED2DCF" w14:textId="77777777" w:rsidR="007455D8" w:rsidRDefault="007455D8" w:rsidP="007455D8">
      <w:pPr>
        <w:rPr>
          <w:rFonts w:ascii="Times New Roman" w:hAnsi="Times New Roman"/>
        </w:rPr>
      </w:pPr>
    </w:p>
    <w:tbl>
      <w:tblPr>
        <w:tblStyle w:val="TableGrid1"/>
        <w:tblW w:w="5000" w:type="pct"/>
        <w:tblInd w:w="0" w:type="dxa"/>
        <w:tblLayout w:type="fixed"/>
        <w:tblCellMar>
          <w:top w:w="58" w:type="dxa"/>
          <w:left w:w="58" w:type="dxa"/>
          <w:right w:w="58" w:type="dxa"/>
        </w:tblCellMar>
        <w:tblLook w:val="04A0" w:firstRow="1" w:lastRow="0" w:firstColumn="1" w:lastColumn="0" w:noHBand="0" w:noVBand="1"/>
      </w:tblPr>
      <w:tblGrid>
        <w:gridCol w:w="10800"/>
      </w:tblGrid>
      <w:tr w:rsidR="007455D8" w14:paraId="315068CD" w14:textId="77777777" w:rsidTr="00FB3B16">
        <w:trPr>
          <w:trHeight w:val="317"/>
        </w:trPr>
        <w:tc>
          <w:tcPr>
            <w:tcW w:w="10800" w:type="dxa"/>
            <w:tcBorders>
              <w:top w:val="nil"/>
              <w:left w:val="nil"/>
              <w:bottom w:val="single" w:sz="4" w:space="0" w:color="auto"/>
              <w:right w:val="nil"/>
            </w:tcBorders>
            <w:vAlign w:val="center"/>
          </w:tcPr>
          <w:p w14:paraId="00F77BAE" w14:textId="101E79C0" w:rsidR="007455D8" w:rsidRPr="00736B4D" w:rsidRDefault="007455D8" w:rsidP="00FB3B16">
            <w:pPr>
              <w:pStyle w:val="Title"/>
              <w:rPr>
                <w:sz w:val="44"/>
                <w:szCs w:val="44"/>
              </w:rPr>
            </w:pPr>
            <w:r w:rsidRPr="00736B4D">
              <w:rPr>
                <w:sz w:val="44"/>
                <w:szCs w:val="44"/>
              </w:rPr>
              <w:t>Contents</w:t>
            </w:r>
          </w:p>
        </w:tc>
      </w:tr>
    </w:tbl>
    <w:p w14:paraId="74D148DA" w14:textId="77777777" w:rsidR="007455D8" w:rsidRDefault="007455D8" w:rsidP="007455D8"/>
    <w:tbl>
      <w:tblPr>
        <w:tblStyle w:val="TableGrid1"/>
        <w:tblW w:w="5000" w:type="pct"/>
        <w:tblInd w:w="0" w:type="dxa"/>
        <w:tblLayout w:type="fixed"/>
        <w:tblCellMar>
          <w:top w:w="58" w:type="dxa"/>
          <w:left w:w="58" w:type="dxa"/>
          <w:right w:w="58" w:type="dxa"/>
        </w:tblCellMar>
        <w:tblLook w:val="04A0" w:firstRow="1" w:lastRow="0" w:firstColumn="1" w:lastColumn="0" w:noHBand="0" w:noVBand="1"/>
      </w:tblPr>
      <w:tblGrid>
        <w:gridCol w:w="600"/>
        <w:gridCol w:w="10200"/>
      </w:tblGrid>
      <w:tr w:rsidR="007455D8" w14:paraId="3334616C" w14:textId="77777777" w:rsidTr="00FB3B16">
        <w:trPr>
          <w:trHeight w:val="317"/>
          <w:tblHeader/>
        </w:trPr>
        <w:tc>
          <w:tcPr>
            <w:tcW w:w="9624" w:type="dxa"/>
            <w:gridSpan w:val="2"/>
            <w:tcBorders>
              <w:top w:val="thinThickSmallGap" w:sz="24" w:space="0" w:color="auto"/>
              <w:left w:val="nil"/>
              <w:bottom w:val="thickThinSmallGap" w:sz="24" w:space="0" w:color="auto"/>
              <w:right w:val="nil"/>
            </w:tcBorders>
            <w:shd w:val="clear" w:color="auto" w:fill="C6D9F1" w:themeFill="text2" w:themeFillTint="33"/>
            <w:vAlign w:val="center"/>
            <w:hideMark/>
          </w:tcPr>
          <w:p w14:paraId="1BE4CA5F" w14:textId="77777777" w:rsidR="007455D8" w:rsidRDefault="007455D8" w:rsidP="00FB3B16">
            <w:pPr>
              <w:ind w:left="360" w:hanging="360"/>
              <w:rPr>
                <w:rFonts w:ascii="Times New Roman" w:hAnsi="Times New Roman"/>
                <w:b/>
                <w:color w:val="4472C4"/>
                <w:sz w:val="24"/>
              </w:rPr>
            </w:pPr>
            <w:r>
              <w:rPr>
                <w:rFonts w:ascii="Times New Roman" w:hAnsi="Times New Roman"/>
                <w:b/>
                <w:color w:val="4472C4"/>
                <w:sz w:val="24"/>
              </w:rPr>
              <w:t>CONTENTS</w:t>
            </w:r>
          </w:p>
        </w:tc>
      </w:tr>
      <w:tr w:rsidR="007455D8" w14:paraId="4D300763" w14:textId="77777777" w:rsidTr="00FB3B16">
        <w:trPr>
          <w:trHeight w:val="317"/>
        </w:trPr>
        <w:tc>
          <w:tcPr>
            <w:tcW w:w="535" w:type="dxa"/>
            <w:tcBorders>
              <w:top w:val="single" w:sz="4" w:space="0" w:color="auto"/>
              <w:left w:val="nil"/>
              <w:bottom w:val="single" w:sz="4" w:space="0" w:color="auto"/>
              <w:right w:val="nil"/>
            </w:tcBorders>
            <w:vAlign w:val="center"/>
          </w:tcPr>
          <w:p w14:paraId="7B8A4DF0" w14:textId="77777777" w:rsidR="007455D8" w:rsidRDefault="007455D8" w:rsidP="00FB3B16">
            <w:pPr>
              <w:jc w:val="both"/>
              <w:rPr>
                <w:rFonts w:ascii="Times New Roman" w:hAnsi="Times New Roman"/>
                <w:color w:val="000000"/>
                <w:sz w:val="24"/>
              </w:rPr>
            </w:pPr>
          </w:p>
        </w:tc>
        <w:tc>
          <w:tcPr>
            <w:tcW w:w="9089" w:type="dxa"/>
            <w:tcBorders>
              <w:top w:val="single" w:sz="4" w:space="0" w:color="auto"/>
              <w:left w:val="nil"/>
              <w:bottom w:val="single" w:sz="4" w:space="0" w:color="auto"/>
              <w:right w:val="nil"/>
            </w:tcBorders>
            <w:vAlign w:val="center"/>
          </w:tcPr>
          <w:p w14:paraId="03DCEB00" w14:textId="77777777" w:rsidR="007455D8" w:rsidRDefault="007455D8" w:rsidP="00FB3B16">
            <w:pPr>
              <w:jc w:val="both"/>
              <w:rPr>
                <w:rFonts w:ascii="Times New Roman" w:hAnsi="Times New Roman"/>
              </w:rPr>
            </w:pPr>
          </w:p>
        </w:tc>
      </w:tr>
      <w:tr w:rsidR="007455D8" w14:paraId="70FC89F9" w14:textId="77777777" w:rsidTr="00FB3B16">
        <w:trPr>
          <w:trHeight w:val="317"/>
        </w:trPr>
        <w:tc>
          <w:tcPr>
            <w:tcW w:w="535" w:type="dxa"/>
            <w:tcBorders>
              <w:top w:val="single" w:sz="4" w:space="0" w:color="auto"/>
              <w:left w:val="nil"/>
              <w:bottom w:val="single" w:sz="4" w:space="0" w:color="auto"/>
              <w:right w:val="nil"/>
            </w:tcBorders>
            <w:vAlign w:val="center"/>
          </w:tcPr>
          <w:p w14:paraId="46983722"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5887E8D8" w14:textId="77777777" w:rsidR="007455D8" w:rsidRPr="00A5623C" w:rsidRDefault="007455D8" w:rsidP="00FB3B16">
            <w:pPr>
              <w:jc w:val="both"/>
              <w:rPr>
                <w:rFonts w:cs="Arial"/>
                <w:color w:val="000000"/>
              </w:rPr>
            </w:pPr>
            <w:r w:rsidRPr="00A5623C">
              <w:rPr>
                <w:rFonts w:cs="Arial"/>
              </w:rPr>
              <w:t>General Categories of Functional and Special Needs</w:t>
            </w:r>
          </w:p>
        </w:tc>
      </w:tr>
      <w:tr w:rsidR="007455D8" w14:paraId="6DEDBF2B" w14:textId="77777777" w:rsidTr="00FB3B16">
        <w:trPr>
          <w:trHeight w:val="317"/>
        </w:trPr>
        <w:tc>
          <w:tcPr>
            <w:tcW w:w="535" w:type="dxa"/>
            <w:tcBorders>
              <w:top w:val="single" w:sz="4" w:space="0" w:color="auto"/>
              <w:left w:val="nil"/>
              <w:bottom w:val="single" w:sz="4" w:space="0" w:color="auto"/>
              <w:right w:val="nil"/>
            </w:tcBorders>
            <w:vAlign w:val="center"/>
          </w:tcPr>
          <w:p w14:paraId="2345F7B1"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4E3BF9DF" w14:textId="77777777" w:rsidR="007455D8" w:rsidRPr="00A5623C" w:rsidRDefault="007455D8" w:rsidP="00FB3B16">
            <w:pPr>
              <w:rPr>
                <w:rFonts w:cs="Arial"/>
              </w:rPr>
            </w:pPr>
            <w:r w:rsidRPr="00A5623C">
              <w:rPr>
                <w:rFonts w:cs="Arial"/>
              </w:rPr>
              <w:t xml:space="preserve">Elements of Needed Evacuation Information </w:t>
            </w:r>
          </w:p>
        </w:tc>
      </w:tr>
      <w:tr w:rsidR="007455D8" w14:paraId="05DF4B21" w14:textId="77777777" w:rsidTr="00FB3B16">
        <w:trPr>
          <w:trHeight w:val="317"/>
        </w:trPr>
        <w:tc>
          <w:tcPr>
            <w:tcW w:w="535" w:type="dxa"/>
            <w:tcBorders>
              <w:top w:val="single" w:sz="4" w:space="0" w:color="auto"/>
              <w:left w:val="nil"/>
              <w:bottom w:val="single" w:sz="4" w:space="0" w:color="auto"/>
              <w:right w:val="nil"/>
            </w:tcBorders>
            <w:vAlign w:val="center"/>
          </w:tcPr>
          <w:p w14:paraId="54CBC8AF"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28DEC95A" w14:textId="77777777" w:rsidR="007455D8" w:rsidRPr="00A5623C" w:rsidRDefault="007455D8" w:rsidP="00FB3B16">
            <w:pPr>
              <w:rPr>
                <w:rFonts w:cs="Arial"/>
                <w:color w:val="000000"/>
              </w:rPr>
            </w:pPr>
            <w:r w:rsidRPr="00A5623C">
              <w:rPr>
                <w:rFonts w:cs="Arial"/>
                <w:color w:val="000000"/>
              </w:rPr>
              <w:t>General Categories of Special Need and Disability</w:t>
            </w:r>
          </w:p>
        </w:tc>
      </w:tr>
      <w:tr w:rsidR="007455D8" w14:paraId="7EAF70DE" w14:textId="77777777" w:rsidTr="00FB3B16">
        <w:trPr>
          <w:trHeight w:val="317"/>
        </w:trPr>
        <w:tc>
          <w:tcPr>
            <w:tcW w:w="535" w:type="dxa"/>
            <w:tcBorders>
              <w:top w:val="single" w:sz="4" w:space="0" w:color="auto"/>
              <w:left w:val="nil"/>
              <w:bottom w:val="single" w:sz="4" w:space="0" w:color="auto"/>
              <w:right w:val="nil"/>
            </w:tcBorders>
            <w:vAlign w:val="center"/>
          </w:tcPr>
          <w:p w14:paraId="6251E4C3"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7AC1FA62" w14:textId="77777777" w:rsidR="007455D8" w:rsidRPr="00A5623C" w:rsidRDefault="007455D8" w:rsidP="00FB3B16">
            <w:pPr>
              <w:rPr>
                <w:rFonts w:cs="Arial"/>
                <w:color w:val="000000"/>
              </w:rPr>
            </w:pPr>
            <w:r w:rsidRPr="00A5623C">
              <w:rPr>
                <w:rFonts w:cs="Arial"/>
                <w:color w:val="000000"/>
              </w:rPr>
              <w:t>Service Animals</w:t>
            </w:r>
          </w:p>
        </w:tc>
      </w:tr>
      <w:tr w:rsidR="007455D8" w14:paraId="16B83090" w14:textId="77777777" w:rsidTr="00FB3B16">
        <w:trPr>
          <w:trHeight w:val="317"/>
        </w:trPr>
        <w:tc>
          <w:tcPr>
            <w:tcW w:w="535" w:type="dxa"/>
            <w:tcBorders>
              <w:top w:val="single" w:sz="4" w:space="0" w:color="auto"/>
              <w:left w:val="nil"/>
              <w:bottom w:val="single" w:sz="4" w:space="0" w:color="auto"/>
              <w:right w:val="nil"/>
            </w:tcBorders>
            <w:vAlign w:val="center"/>
          </w:tcPr>
          <w:p w14:paraId="2B89EAD0"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6501F245" w14:textId="77777777" w:rsidR="007455D8" w:rsidRPr="00A5623C" w:rsidRDefault="007455D8" w:rsidP="00FB3B16">
            <w:pPr>
              <w:rPr>
                <w:rFonts w:cs="Arial"/>
                <w:color w:val="000000"/>
              </w:rPr>
            </w:pPr>
            <w:r w:rsidRPr="00A5623C">
              <w:rPr>
                <w:rFonts w:cs="Arial"/>
                <w:color w:val="000000"/>
              </w:rPr>
              <w:t>Standard Building Evacuation</w:t>
            </w:r>
          </w:p>
        </w:tc>
      </w:tr>
      <w:tr w:rsidR="007455D8" w14:paraId="63298CBB" w14:textId="77777777" w:rsidTr="00FB3B16">
        <w:trPr>
          <w:trHeight w:val="317"/>
        </w:trPr>
        <w:tc>
          <w:tcPr>
            <w:tcW w:w="535" w:type="dxa"/>
            <w:tcBorders>
              <w:top w:val="single" w:sz="4" w:space="0" w:color="auto"/>
              <w:left w:val="nil"/>
              <w:bottom w:val="single" w:sz="4" w:space="0" w:color="auto"/>
              <w:right w:val="nil"/>
            </w:tcBorders>
            <w:vAlign w:val="center"/>
          </w:tcPr>
          <w:p w14:paraId="332BC294"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30D47F6F" w14:textId="77777777" w:rsidR="007455D8" w:rsidRPr="00A5623C" w:rsidRDefault="007455D8" w:rsidP="00FB3B16">
            <w:pPr>
              <w:rPr>
                <w:rFonts w:cs="Arial"/>
                <w:color w:val="000000"/>
              </w:rPr>
            </w:pPr>
            <w:r w:rsidRPr="00A5623C">
              <w:rPr>
                <w:rFonts w:cs="Arial"/>
                <w:color w:val="000000"/>
              </w:rPr>
              <w:t>Mobility Impairment</w:t>
            </w:r>
          </w:p>
        </w:tc>
      </w:tr>
      <w:tr w:rsidR="007455D8" w14:paraId="469F158A" w14:textId="77777777" w:rsidTr="00FB3B16">
        <w:trPr>
          <w:trHeight w:val="317"/>
        </w:trPr>
        <w:tc>
          <w:tcPr>
            <w:tcW w:w="535" w:type="dxa"/>
            <w:tcBorders>
              <w:top w:val="single" w:sz="4" w:space="0" w:color="auto"/>
              <w:left w:val="nil"/>
              <w:bottom w:val="single" w:sz="4" w:space="0" w:color="auto"/>
              <w:right w:val="nil"/>
            </w:tcBorders>
            <w:vAlign w:val="center"/>
          </w:tcPr>
          <w:p w14:paraId="4C08BFBE"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06B0C5C0" w14:textId="77777777" w:rsidR="007455D8" w:rsidRPr="00A5623C" w:rsidRDefault="007455D8" w:rsidP="00FB3B16">
            <w:pPr>
              <w:rPr>
                <w:rFonts w:cs="Arial"/>
                <w:color w:val="000000"/>
              </w:rPr>
            </w:pPr>
            <w:r w:rsidRPr="00A5623C">
              <w:rPr>
                <w:rFonts w:cs="Arial"/>
                <w:color w:val="000000"/>
              </w:rPr>
              <w:t>Visual Impairment</w:t>
            </w:r>
          </w:p>
        </w:tc>
      </w:tr>
      <w:tr w:rsidR="007455D8" w14:paraId="0F170D5B" w14:textId="77777777" w:rsidTr="00FB3B16">
        <w:trPr>
          <w:trHeight w:val="317"/>
        </w:trPr>
        <w:tc>
          <w:tcPr>
            <w:tcW w:w="535" w:type="dxa"/>
            <w:tcBorders>
              <w:top w:val="single" w:sz="4" w:space="0" w:color="auto"/>
              <w:left w:val="nil"/>
              <w:bottom w:val="single" w:sz="4" w:space="0" w:color="auto"/>
              <w:right w:val="nil"/>
            </w:tcBorders>
            <w:vAlign w:val="center"/>
          </w:tcPr>
          <w:p w14:paraId="600A3136"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020EDBE8" w14:textId="77777777" w:rsidR="007455D8" w:rsidRPr="00A5623C" w:rsidRDefault="007455D8" w:rsidP="00FB3B16">
            <w:pPr>
              <w:rPr>
                <w:rFonts w:cs="Arial"/>
                <w:color w:val="000000"/>
              </w:rPr>
            </w:pPr>
            <w:r w:rsidRPr="00A5623C">
              <w:rPr>
                <w:rFonts w:cs="Arial"/>
                <w:color w:val="000000"/>
              </w:rPr>
              <w:t>Hard of Hearing or Deaf</w:t>
            </w:r>
          </w:p>
        </w:tc>
      </w:tr>
      <w:tr w:rsidR="007455D8" w14:paraId="6E7BF788" w14:textId="77777777" w:rsidTr="00FB3B16">
        <w:trPr>
          <w:trHeight w:val="317"/>
        </w:trPr>
        <w:tc>
          <w:tcPr>
            <w:tcW w:w="535" w:type="dxa"/>
            <w:tcBorders>
              <w:top w:val="single" w:sz="4" w:space="0" w:color="auto"/>
              <w:left w:val="nil"/>
              <w:bottom w:val="single" w:sz="4" w:space="0" w:color="auto"/>
              <w:right w:val="nil"/>
            </w:tcBorders>
            <w:vAlign w:val="center"/>
          </w:tcPr>
          <w:p w14:paraId="026806C6"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6BD89293" w14:textId="77777777" w:rsidR="007455D8" w:rsidRPr="00A5623C" w:rsidRDefault="007455D8" w:rsidP="00FB3B16">
            <w:pPr>
              <w:rPr>
                <w:rFonts w:cs="Arial"/>
                <w:color w:val="000000"/>
              </w:rPr>
            </w:pPr>
            <w:r w:rsidRPr="00A5623C">
              <w:rPr>
                <w:rFonts w:cs="Arial"/>
                <w:color w:val="000000"/>
              </w:rPr>
              <w:t>Speech Impairment</w:t>
            </w:r>
          </w:p>
        </w:tc>
      </w:tr>
      <w:tr w:rsidR="007455D8" w14:paraId="75D2815E" w14:textId="77777777" w:rsidTr="00FB3B16">
        <w:trPr>
          <w:trHeight w:val="317"/>
        </w:trPr>
        <w:tc>
          <w:tcPr>
            <w:tcW w:w="535" w:type="dxa"/>
            <w:tcBorders>
              <w:top w:val="single" w:sz="4" w:space="0" w:color="auto"/>
              <w:left w:val="nil"/>
              <w:bottom w:val="single" w:sz="4" w:space="0" w:color="auto"/>
              <w:right w:val="nil"/>
            </w:tcBorders>
            <w:vAlign w:val="center"/>
          </w:tcPr>
          <w:p w14:paraId="24D3FCFE"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739D54FE" w14:textId="77777777" w:rsidR="007455D8" w:rsidRPr="00A5623C" w:rsidRDefault="007455D8" w:rsidP="00FB3B16">
            <w:pPr>
              <w:rPr>
                <w:rFonts w:cs="Arial"/>
                <w:color w:val="000000"/>
              </w:rPr>
            </w:pPr>
            <w:r w:rsidRPr="00A5623C">
              <w:rPr>
                <w:rFonts w:cs="Arial"/>
                <w:color w:val="000000"/>
              </w:rPr>
              <w:t>Cognitive Impairment</w:t>
            </w:r>
          </w:p>
        </w:tc>
      </w:tr>
      <w:tr w:rsidR="007455D8" w14:paraId="76D66E25" w14:textId="77777777" w:rsidTr="00FB3B16">
        <w:trPr>
          <w:trHeight w:val="317"/>
        </w:trPr>
        <w:tc>
          <w:tcPr>
            <w:tcW w:w="535" w:type="dxa"/>
            <w:tcBorders>
              <w:top w:val="single" w:sz="4" w:space="0" w:color="auto"/>
              <w:left w:val="nil"/>
              <w:bottom w:val="single" w:sz="4" w:space="0" w:color="auto"/>
              <w:right w:val="nil"/>
            </w:tcBorders>
            <w:vAlign w:val="center"/>
          </w:tcPr>
          <w:p w14:paraId="27B9DEF9" w14:textId="77777777" w:rsidR="007455D8" w:rsidRDefault="007455D8" w:rsidP="00FB3B16">
            <w:pPr>
              <w:jc w:val="both"/>
              <w:rPr>
                <w:rFonts w:ascii="Times New Roman" w:hAnsi="Times New Roman"/>
                <w:color w:val="000000"/>
              </w:rPr>
            </w:pPr>
          </w:p>
        </w:tc>
        <w:tc>
          <w:tcPr>
            <w:tcW w:w="9089" w:type="dxa"/>
            <w:tcBorders>
              <w:top w:val="single" w:sz="4" w:space="0" w:color="auto"/>
              <w:left w:val="nil"/>
              <w:bottom w:val="single" w:sz="4" w:space="0" w:color="auto"/>
              <w:right w:val="nil"/>
            </w:tcBorders>
            <w:vAlign w:val="center"/>
          </w:tcPr>
          <w:p w14:paraId="20ABB89F" w14:textId="77777777" w:rsidR="007455D8" w:rsidRPr="00A5623C" w:rsidRDefault="007455D8" w:rsidP="00FB3B16">
            <w:pPr>
              <w:rPr>
                <w:rFonts w:cs="Arial"/>
                <w:b/>
                <w:bCs/>
                <w:color w:val="000000" w:themeColor="text1"/>
              </w:rPr>
            </w:pPr>
            <w:r w:rsidRPr="00A5623C">
              <w:rPr>
                <w:rFonts w:cs="Arial"/>
              </w:rPr>
              <w:t>Classroom/Personal Evacuation Planning Checklist for Functional &amp; Access Needs</w:t>
            </w:r>
          </w:p>
        </w:tc>
      </w:tr>
    </w:tbl>
    <w:p w14:paraId="1B4C7F19" w14:textId="77777777" w:rsidR="007455D8" w:rsidRDefault="007455D8" w:rsidP="007455D8">
      <w:pPr>
        <w:rPr>
          <w:rFonts w:ascii="Times New Roman" w:hAnsi="Times New Roman"/>
        </w:rPr>
      </w:pPr>
    </w:p>
    <w:p w14:paraId="60B4AD15" w14:textId="77777777" w:rsidR="007455D8" w:rsidRDefault="007455D8" w:rsidP="007455D8">
      <w:pPr>
        <w:rPr>
          <w:rFonts w:ascii="Times New Roman" w:hAnsi="Times New Roman"/>
        </w:rPr>
        <w:sectPr w:rsidR="007455D8">
          <w:footerReference w:type="default" r:id="rId88"/>
          <w:pgSz w:w="12240" w:h="15840"/>
          <w:pgMar w:top="720" w:right="720" w:bottom="720" w:left="720" w:header="720" w:footer="720" w:gutter="0"/>
          <w:cols w:space="720"/>
          <w:docGrid w:linePitch="360"/>
        </w:sectPr>
      </w:pPr>
    </w:p>
    <w:p w14:paraId="39176ED2" w14:textId="77777777" w:rsidR="007455D8" w:rsidRPr="00A23835" w:rsidRDefault="007455D8" w:rsidP="00A23835">
      <w:pPr>
        <w:pStyle w:val="Heading2"/>
      </w:pPr>
      <w:r w:rsidRPr="00A23835">
        <w:lastRenderedPageBreak/>
        <w:t>General Categories of Functional and Special Needs</w:t>
      </w:r>
    </w:p>
    <w:p w14:paraId="53033F10" w14:textId="77777777" w:rsidR="007455D8" w:rsidRDefault="007455D8" w:rsidP="007455D8">
      <w:pPr>
        <w:rPr>
          <w:rFonts w:ascii="Times New Roman" w:hAnsi="Times New Roman"/>
        </w:rPr>
      </w:pPr>
    </w:p>
    <w:p w14:paraId="3E971B4F" w14:textId="2B848AA5" w:rsidR="007455D8" w:rsidRDefault="007455D8" w:rsidP="00A86944">
      <w:pPr>
        <w:pStyle w:val="Bullet"/>
      </w:pPr>
      <w:r>
        <w:t xml:space="preserve">Mobility Impairments </w:t>
      </w:r>
    </w:p>
    <w:p w14:paraId="45FF7F04" w14:textId="0F18371E" w:rsidR="007455D8" w:rsidRDefault="007455D8" w:rsidP="00A86944">
      <w:pPr>
        <w:pStyle w:val="Bullet"/>
      </w:pPr>
      <w:r>
        <w:t xml:space="preserve">Visual Impairments </w:t>
      </w:r>
    </w:p>
    <w:p w14:paraId="75B883B5" w14:textId="7C9EB14C" w:rsidR="007455D8" w:rsidRDefault="007455D8" w:rsidP="00A86944">
      <w:pPr>
        <w:pStyle w:val="Bullet"/>
      </w:pPr>
      <w:r>
        <w:t xml:space="preserve">Hearing Impairments </w:t>
      </w:r>
    </w:p>
    <w:p w14:paraId="42A1ACFE" w14:textId="1FF01F50" w:rsidR="007455D8" w:rsidRDefault="007455D8" w:rsidP="00A86944">
      <w:pPr>
        <w:pStyle w:val="Bullet"/>
      </w:pPr>
      <w:r>
        <w:t xml:space="preserve">Speech Impairments </w:t>
      </w:r>
    </w:p>
    <w:p w14:paraId="4F765806" w14:textId="292A24FA" w:rsidR="007455D8" w:rsidRDefault="007455D8" w:rsidP="00A86944">
      <w:pPr>
        <w:pStyle w:val="Bullet"/>
      </w:pPr>
      <w:r>
        <w:t xml:space="preserve">Cognitive Impairments </w:t>
      </w:r>
    </w:p>
    <w:p w14:paraId="0A1BD086" w14:textId="76B3972C" w:rsidR="007455D8" w:rsidRDefault="007455D8" w:rsidP="00A86944">
      <w:pPr>
        <w:pStyle w:val="Bullet"/>
      </w:pPr>
      <w:r>
        <w:t>Other Impairments, Emotionality, or Multiple Impairments</w:t>
      </w:r>
    </w:p>
    <w:p w14:paraId="681B5F32" w14:textId="77777777" w:rsidR="007455D8" w:rsidRDefault="007455D8" w:rsidP="007455D8">
      <w:pPr>
        <w:rPr>
          <w:rFonts w:ascii="Times New Roman" w:hAnsi="Times New Roman"/>
        </w:rPr>
      </w:pPr>
    </w:p>
    <w:p w14:paraId="7D1FFC0B" w14:textId="77777777" w:rsidR="007455D8" w:rsidRDefault="007455D8" w:rsidP="007455D8">
      <w:pPr>
        <w:rPr>
          <w:rFonts w:ascii="Times New Roman" w:hAnsi="Times New Roman"/>
        </w:rPr>
        <w:sectPr w:rsidR="007455D8">
          <w:footerReference w:type="default" r:id="rId89"/>
          <w:pgSz w:w="12240" w:h="15840"/>
          <w:pgMar w:top="720" w:right="720" w:bottom="720" w:left="720" w:header="720" w:footer="720" w:gutter="0"/>
          <w:cols w:space="720"/>
          <w:docGrid w:linePitch="360"/>
        </w:sectPr>
      </w:pPr>
    </w:p>
    <w:p w14:paraId="7A92A783" w14:textId="77777777" w:rsidR="007455D8" w:rsidRDefault="007455D8" w:rsidP="00A23835">
      <w:pPr>
        <w:pStyle w:val="Heading2"/>
      </w:pPr>
      <w:r>
        <w:t>Elements of Needed Evacuation Information</w:t>
      </w:r>
    </w:p>
    <w:p w14:paraId="673153E9" w14:textId="77777777" w:rsidR="007455D8" w:rsidRDefault="007455D8" w:rsidP="00A23835">
      <w:pPr>
        <w:pStyle w:val="Heading2"/>
        <w:rPr>
          <w:rFonts w:ascii="Times New Roman" w:hAnsi="Times New Roman"/>
        </w:rPr>
      </w:pPr>
    </w:p>
    <w:p w14:paraId="6A6CED48" w14:textId="5F73C960" w:rsidR="007455D8" w:rsidRDefault="007455D8" w:rsidP="00A86944">
      <w:pPr>
        <w:pStyle w:val="Bullet"/>
      </w:pPr>
      <w:r>
        <w:t xml:space="preserve">Notification/Communication (What is the emergency?) </w:t>
      </w:r>
    </w:p>
    <w:p w14:paraId="6FD7C29D" w14:textId="51433AB9" w:rsidR="007455D8" w:rsidRDefault="007455D8" w:rsidP="00A86944">
      <w:pPr>
        <w:pStyle w:val="Bullet"/>
      </w:pPr>
      <w:r>
        <w:t xml:space="preserve">Orientation (Where is the way out?) </w:t>
      </w:r>
    </w:p>
    <w:p w14:paraId="4351EA9C" w14:textId="4143E47A" w:rsidR="007455D8" w:rsidRDefault="007455D8" w:rsidP="00A86944">
      <w:pPr>
        <w:pStyle w:val="Bullet"/>
      </w:pPr>
      <w:r>
        <w:t xml:space="preserve">Accessible and Safe Routes (Can I get out by myself, or do I need help?) </w:t>
      </w:r>
    </w:p>
    <w:p w14:paraId="38A239F7" w14:textId="00F564CF" w:rsidR="007455D8" w:rsidRDefault="007455D8" w:rsidP="006B7301">
      <w:pPr>
        <w:pStyle w:val="Bullet"/>
        <w:numPr>
          <w:ilvl w:val="1"/>
          <w:numId w:val="10"/>
        </w:numPr>
      </w:pPr>
      <w:r>
        <w:t xml:space="preserve">Self </w:t>
      </w:r>
    </w:p>
    <w:p w14:paraId="429683A9" w14:textId="28423ABE" w:rsidR="007455D8" w:rsidRDefault="007455D8" w:rsidP="006B7301">
      <w:pPr>
        <w:pStyle w:val="Bullet"/>
        <w:numPr>
          <w:ilvl w:val="1"/>
          <w:numId w:val="10"/>
        </w:numPr>
      </w:pPr>
      <w:r>
        <w:t xml:space="preserve">Self with device </w:t>
      </w:r>
    </w:p>
    <w:p w14:paraId="2345B673" w14:textId="47A34DD3" w:rsidR="007455D8" w:rsidRDefault="007455D8" w:rsidP="006B7301">
      <w:pPr>
        <w:pStyle w:val="Bullet"/>
        <w:numPr>
          <w:ilvl w:val="1"/>
          <w:numId w:val="10"/>
        </w:numPr>
      </w:pPr>
      <w:r>
        <w:t xml:space="preserve">Self with assistance </w:t>
      </w:r>
    </w:p>
    <w:p w14:paraId="44751B44" w14:textId="2F6EE4E1" w:rsidR="007455D8" w:rsidRDefault="007455D8" w:rsidP="00A86944">
      <w:pPr>
        <w:pStyle w:val="Bullet"/>
      </w:pPr>
      <w:r>
        <w:t xml:space="preserve">Personal Assistance (What kind of assistance might I need?) </w:t>
      </w:r>
    </w:p>
    <w:p w14:paraId="5BA3D01A" w14:textId="558B21F3" w:rsidR="007455D8" w:rsidRDefault="007455D8" w:rsidP="006B7301">
      <w:pPr>
        <w:pStyle w:val="Bullet"/>
        <w:numPr>
          <w:ilvl w:val="1"/>
          <w:numId w:val="10"/>
        </w:numPr>
      </w:pPr>
      <w:r>
        <w:t xml:space="preserve">Who </w:t>
      </w:r>
    </w:p>
    <w:p w14:paraId="36734B77" w14:textId="5BA72E19" w:rsidR="007455D8" w:rsidRDefault="007455D8" w:rsidP="006B7301">
      <w:pPr>
        <w:pStyle w:val="Bullet"/>
        <w:numPr>
          <w:ilvl w:val="1"/>
          <w:numId w:val="10"/>
        </w:numPr>
      </w:pPr>
      <w:r>
        <w:t xml:space="preserve">What </w:t>
      </w:r>
    </w:p>
    <w:p w14:paraId="0022DBCB" w14:textId="13C7106A" w:rsidR="007455D8" w:rsidRDefault="007455D8" w:rsidP="006B7301">
      <w:pPr>
        <w:pStyle w:val="Bullet"/>
        <w:numPr>
          <w:ilvl w:val="1"/>
          <w:numId w:val="10"/>
        </w:numPr>
      </w:pPr>
      <w:r>
        <w:t xml:space="preserve">Where </w:t>
      </w:r>
    </w:p>
    <w:p w14:paraId="545699C4" w14:textId="6EA057DE" w:rsidR="007455D8" w:rsidRDefault="007455D8" w:rsidP="006B7301">
      <w:pPr>
        <w:pStyle w:val="Bullet"/>
        <w:numPr>
          <w:ilvl w:val="1"/>
          <w:numId w:val="10"/>
        </w:numPr>
      </w:pPr>
      <w:r>
        <w:t xml:space="preserve">When </w:t>
      </w:r>
    </w:p>
    <w:p w14:paraId="1955D5B0" w14:textId="20B6289E" w:rsidR="007455D8" w:rsidRDefault="007455D8" w:rsidP="006B7301">
      <w:pPr>
        <w:pStyle w:val="Bullet"/>
        <w:numPr>
          <w:ilvl w:val="1"/>
          <w:numId w:val="10"/>
        </w:numPr>
      </w:pPr>
      <w:r>
        <w:t>How</w:t>
      </w:r>
    </w:p>
    <w:p w14:paraId="0CF38EDE" w14:textId="77777777" w:rsidR="007455D8" w:rsidRDefault="007455D8" w:rsidP="007455D8">
      <w:pPr>
        <w:rPr>
          <w:rFonts w:ascii="Times New Roman" w:hAnsi="Times New Roman"/>
        </w:rPr>
      </w:pPr>
    </w:p>
    <w:p w14:paraId="76BC8A86" w14:textId="77777777" w:rsidR="007455D8" w:rsidRDefault="007455D8" w:rsidP="007455D8">
      <w:pPr>
        <w:rPr>
          <w:rFonts w:ascii="Times New Roman" w:hAnsi="Times New Roman"/>
        </w:rPr>
        <w:sectPr w:rsidR="007455D8">
          <w:footerReference w:type="default" r:id="rId90"/>
          <w:type w:val="continuous"/>
          <w:pgSz w:w="12240" w:h="15840"/>
          <w:pgMar w:top="720" w:right="720" w:bottom="720" w:left="720" w:header="720" w:footer="720" w:gutter="0"/>
          <w:cols w:space="720"/>
          <w:docGrid w:linePitch="360"/>
        </w:sectPr>
      </w:pPr>
    </w:p>
    <w:p w14:paraId="13421148" w14:textId="77777777" w:rsidR="007455D8" w:rsidRDefault="007455D8" w:rsidP="00207781">
      <w:pPr>
        <w:pStyle w:val="LittleTitle2"/>
      </w:pPr>
      <w:r>
        <w:lastRenderedPageBreak/>
        <w:t>Service Animals</w:t>
      </w:r>
    </w:p>
    <w:p w14:paraId="02E74331" w14:textId="77777777" w:rsidR="007455D8" w:rsidRDefault="007455D8" w:rsidP="00A86944">
      <w:r>
        <w:t xml:space="preserve">Service animals assist people with disabilities in their day-to-day activities. While most people are familiar with guide dogs trained to assist people with visual impairments, service animals can be trained for a variety of tasks, including alerting a person to sounds in the home and workplace, pulling a wheelchair, picking up items, or assisting with balance. </w:t>
      </w:r>
    </w:p>
    <w:p w14:paraId="7D096964" w14:textId="77777777" w:rsidR="007455D8" w:rsidRDefault="007455D8" w:rsidP="00A86944"/>
    <w:p w14:paraId="6D1D232E" w14:textId="77777777" w:rsidR="007455D8" w:rsidRDefault="007455D8" w:rsidP="00A86944">
      <w:r>
        <w:t xml:space="preserve">The ADA defines a service animal “as any guide dog, signal dog, or other animal individually trained to provide assistance to a person with a disability.” Service animals do not have to be licensed or certified by state or local government. Under the ADA, they are permitted in private facilities that serve the public, including shelters, hospitals, and emergency vehicles; in state and local government facilities; and in the workplace. </w:t>
      </w:r>
    </w:p>
    <w:p w14:paraId="11DB843D" w14:textId="77777777" w:rsidR="007455D8" w:rsidRDefault="007455D8" w:rsidP="00A86944"/>
    <w:p w14:paraId="2D6CDA9F" w14:textId="77777777" w:rsidR="007455D8" w:rsidRDefault="007455D8" w:rsidP="00A86944">
      <w:r>
        <w:t xml:space="preserve">Only under the following rare and unusual circumstances can a service animal be excluded from a facility: </w:t>
      </w:r>
    </w:p>
    <w:p w14:paraId="79AD272F" w14:textId="77777777" w:rsidR="00A86944" w:rsidRDefault="007455D8" w:rsidP="00A86944">
      <w:pPr>
        <w:pStyle w:val="Bullet"/>
      </w:pPr>
      <w:r>
        <w:t xml:space="preserve">The animal’s behavior poses a direct threat to the health or safety of others. </w:t>
      </w:r>
    </w:p>
    <w:p w14:paraId="2D9529D4" w14:textId="77777777" w:rsidR="00A86944" w:rsidRDefault="007455D8" w:rsidP="00A86944">
      <w:pPr>
        <w:pStyle w:val="Bullet"/>
      </w:pPr>
      <w:r>
        <w:t xml:space="preserve">The animal’s presence would result in a fundamental alteration to the nature of a business or a state or local government’s program or activity. </w:t>
      </w:r>
    </w:p>
    <w:p w14:paraId="475C3656" w14:textId="734B5F55" w:rsidR="007455D8" w:rsidRDefault="007455D8" w:rsidP="00A86944">
      <w:pPr>
        <w:pStyle w:val="Bullet"/>
      </w:pPr>
      <w:r>
        <w:t xml:space="preserve">The animal would pose an “undue hardship” for an employer. Such instances would include a service animal that displays vicious behavior toward visitors or co-workers or a service animal that is out of control. Even in those situations, the public facility, state or local government, or employer must give the person with a disability the opportunity to enjoy its goods, services, programs, activities, and/or equal employment opportunities without the service animal (but perhaps with some other accommodation). </w:t>
      </w:r>
    </w:p>
    <w:p w14:paraId="379D6592" w14:textId="77777777" w:rsidR="007455D8" w:rsidRDefault="007455D8" w:rsidP="00A86944"/>
    <w:p w14:paraId="2C4E7432" w14:textId="77777777" w:rsidR="007455D8" w:rsidRDefault="007455D8" w:rsidP="00A86944">
      <w:r>
        <w:t xml:space="preserve">A person with a service animal should relay to emergency management personnel his or her specific preferences regarding the evacuation and handling of the animal. Those preferences then need to be put in the person’s evacuation plan and shared with the appropriate building and management personnel. </w:t>
      </w:r>
    </w:p>
    <w:p w14:paraId="58CC7A0E" w14:textId="77777777" w:rsidR="007455D8" w:rsidRDefault="007455D8" w:rsidP="00A86944"/>
    <w:p w14:paraId="37734766" w14:textId="77777777" w:rsidR="007455D8" w:rsidRDefault="007455D8" w:rsidP="00A86944">
      <w:r>
        <w:t xml:space="preserve">People with service animals should also discuss how they can best be assisted if the service animal becomes hesitant or disoriented during the emergency situation. The procedure should be practiced so that everyone, including the service animal, is comfortable with it. </w:t>
      </w:r>
    </w:p>
    <w:p w14:paraId="5C86E580" w14:textId="77777777" w:rsidR="007455D8" w:rsidRDefault="007455D8" w:rsidP="00A86944"/>
    <w:p w14:paraId="3E1F4A59" w14:textId="77777777" w:rsidR="007455D8" w:rsidRDefault="007455D8" w:rsidP="00A86944">
      <w:r>
        <w:t>First responders should be notified of the presence of a service animal and be provided with specific information in the evacuation plan. Extra food and supplies should be kept on hand for the service animal.</w:t>
      </w:r>
    </w:p>
    <w:p w14:paraId="517412EB" w14:textId="77777777" w:rsidR="007455D8" w:rsidRDefault="007455D8" w:rsidP="00A86944"/>
    <w:p w14:paraId="6D06B25C" w14:textId="77777777" w:rsidR="007455D8" w:rsidRDefault="007455D8" w:rsidP="007455D8">
      <w:pPr>
        <w:rPr>
          <w:rFonts w:ascii="Times New Roman" w:hAnsi="Times New Roman"/>
        </w:rPr>
        <w:sectPr w:rsidR="007455D8">
          <w:footerReference w:type="default" r:id="rId91"/>
          <w:pgSz w:w="12240" w:h="15840"/>
          <w:pgMar w:top="720" w:right="720" w:bottom="720" w:left="720" w:header="720" w:footer="720" w:gutter="0"/>
          <w:cols w:space="720"/>
          <w:docGrid w:linePitch="360"/>
        </w:sectPr>
      </w:pPr>
    </w:p>
    <w:p w14:paraId="46E31890" w14:textId="77777777" w:rsidR="007455D8" w:rsidRDefault="007455D8" w:rsidP="00207781">
      <w:pPr>
        <w:pStyle w:val="LittleTitle2"/>
      </w:pPr>
      <w:r>
        <w:lastRenderedPageBreak/>
        <w:t>Standard Building Evacuation Systems</w:t>
      </w:r>
    </w:p>
    <w:p w14:paraId="4B561EB2" w14:textId="77777777" w:rsidR="007455D8" w:rsidRDefault="007455D8" w:rsidP="00A86944">
      <w:r>
        <w:t xml:space="preserve">A standard building evacuation system has three components: </w:t>
      </w:r>
    </w:p>
    <w:p w14:paraId="41E4604A" w14:textId="7D03C209" w:rsidR="007455D8" w:rsidRDefault="007455D8" w:rsidP="00A86944">
      <w:pPr>
        <w:pStyle w:val="Bullet"/>
      </w:pPr>
      <w:r>
        <w:t xml:space="preserve">The circulation path </w:t>
      </w:r>
    </w:p>
    <w:p w14:paraId="714ED79D" w14:textId="659FFE16" w:rsidR="007455D8" w:rsidRDefault="007455D8" w:rsidP="00A86944">
      <w:pPr>
        <w:pStyle w:val="Bullet"/>
      </w:pPr>
      <w:r>
        <w:t xml:space="preserve">The occupant notification system(s) </w:t>
      </w:r>
    </w:p>
    <w:p w14:paraId="78B28EFA" w14:textId="0F549314" w:rsidR="007455D8" w:rsidRDefault="007455D8" w:rsidP="00A86944">
      <w:pPr>
        <w:pStyle w:val="Bullet"/>
      </w:pPr>
      <w:r>
        <w:t xml:space="preserve">Directions to and through the circulation paths </w:t>
      </w:r>
    </w:p>
    <w:p w14:paraId="75241137" w14:textId="77777777" w:rsidR="007455D8" w:rsidRDefault="007455D8" w:rsidP="00A86944"/>
    <w:p w14:paraId="03B569B0" w14:textId="77777777" w:rsidR="007455D8" w:rsidRDefault="007455D8" w:rsidP="00D15C7C">
      <w:pPr>
        <w:pStyle w:val="Heading2"/>
      </w:pPr>
      <w:r>
        <w:t xml:space="preserve">Circulation Path </w:t>
      </w:r>
    </w:p>
    <w:p w14:paraId="61A43E68" w14:textId="77777777" w:rsidR="007455D8" w:rsidRDefault="007455D8" w:rsidP="00A86944">
      <w:r>
        <w:t xml:space="preserve">A circulation path is a continuous and unobstructed way of travel from any point in a building or structure to a public way. </w:t>
      </w:r>
    </w:p>
    <w:p w14:paraId="74FB01D5" w14:textId="77777777" w:rsidR="007455D8" w:rsidRDefault="007455D8" w:rsidP="00A86944"/>
    <w:p w14:paraId="5C82315A" w14:textId="77777777" w:rsidR="007455D8" w:rsidRDefault="007455D8" w:rsidP="00A86944">
      <w:r>
        <w:t xml:space="preserve">The components of a circulation path include but are not limited to rooms, corridors, doors, stairs, smoke-proof enclosures, horizontal exits, ramps, exit passageways, escalators, moving walkways, fire escape stairs, fire escape ladders, slide escapes, alternating tread devices, areas of refuge, and elevators. </w:t>
      </w:r>
    </w:p>
    <w:p w14:paraId="09AC35F8" w14:textId="77777777" w:rsidR="007455D8" w:rsidRDefault="007455D8" w:rsidP="00A86944"/>
    <w:p w14:paraId="2E9F30A1" w14:textId="77777777" w:rsidR="007455D8" w:rsidRDefault="007455D8" w:rsidP="00A86944">
      <w:r>
        <w:t xml:space="preserve">A circulation path is considered a usable circulation path if it meets one of the following criteria: </w:t>
      </w:r>
    </w:p>
    <w:p w14:paraId="53A017A2" w14:textId="77777777" w:rsidR="00A86944" w:rsidRDefault="007455D8" w:rsidP="00A86944">
      <w:pPr>
        <w:pStyle w:val="Bullet"/>
      </w:pPr>
      <w:r>
        <w:t xml:space="preserve">A person with disabilities is able to travel unassisted through the circulation path to a public way. </w:t>
      </w:r>
    </w:p>
    <w:p w14:paraId="34586552" w14:textId="726B2B82" w:rsidR="007455D8" w:rsidRDefault="007455D8" w:rsidP="00A86944">
      <w:pPr>
        <w:pStyle w:val="Bullet"/>
      </w:pPr>
      <w:r>
        <w:t xml:space="preserve">A person with disabilities is able to travel unassisted through that portion of the circulation path necessary to reach an area of refuge. (See 7.2.12 of </w:t>
      </w:r>
      <w:r w:rsidRPr="00A86944">
        <w:rPr>
          <w:u w:val="single"/>
        </w:rPr>
        <w:t>NFPA 101¨, Life Safety Code</w:t>
      </w:r>
      <w:r>
        <w:t xml:space="preserve">¨ for more information.) </w:t>
      </w:r>
    </w:p>
    <w:p w14:paraId="147101C8" w14:textId="77777777" w:rsidR="00A86944" w:rsidRDefault="00A86944" w:rsidP="00A86944">
      <w:pPr>
        <w:pStyle w:val="Bullet"/>
        <w:numPr>
          <w:ilvl w:val="0"/>
          <w:numId w:val="0"/>
        </w:numPr>
        <w:ind w:left="630"/>
      </w:pPr>
    </w:p>
    <w:p w14:paraId="3E33C1D2" w14:textId="77777777" w:rsidR="007455D8" w:rsidRDefault="007455D8" w:rsidP="00A86944">
      <w:r>
        <w:t xml:space="preserve">An area of refuge serves as a temporary haven from the effects of a fire or other emergency. The person with disabilities must have the ability to travel from the area of refuge to the public way, although such travel might depend on the assistance of others. If elevation differences are involved, an elevator or other evacuation device might be used, or the person might be moved by other people using a cradle carry, a swing (seat) carry, or an in-chair carry or by a stair descent device. (See 7.2.12 of </w:t>
      </w:r>
      <w:r>
        <w:rPr>
          <w:u w:val="single"/>
        </w:rPr>
        <w:t>NFPA 101¨, Life Safety Code</w:t>
      </w:r>
      <w:r>
        <w:t xml:space="preserve">¨ , for more information.) </w:t>
      </w:r>
    </w:p>
    <w:p w14:paraId="629F769E" w14:textId="77777777" w:rsidR="007455D8" w:rsidRDefault="007455D8" w:rsidP="00A86944"/>
    <w:p w14:paraId="1A9689BB" w14:textId="77777777" w:rsidR="007455D8" w:rsidRDefault="007455D8" w:rsidP="00A86944">
      <w:r>
        <w:t xml:space="preserve">A usable circulation path would also be one that complies with the applicable requirements of ICC/ANSI A117.1, American National Standard for Accessible and Usable Buildings and Facilities, for the particular disabilities involved. </w:t>
      </w:r>
    </w:p>
    <w:p w14:paraId="1C2E87DA" w14:textId="77777777" w:rsidR="007455D8" w:rsidRDefault="007455D8" w:rsidP="00A86944"/>
    <w:p w14:paraId="401E8386" w14:textId="77777777" w:rsidR="007455D8" w:rsidRPr="00D15C7C" w:rsidRDefault="007455D8" w:rsidP="00D15C7C">
      <w:pPr>
        <w:pStyle w:val="Heading2"/>
      </w:pPr>
      <w:r w:rsidRPr="00D15C7C">
        <w:t xml:space="preserve">Occupant Notification System </w:t>
      </w:r>
    </w:p>
    <w:p w14:paraId="6DA87089" w14:textId="77777777" w:rsidR="007455D8" w:rsidRDefault="007455D8" w:rsidP="00A86944">
      <w:r>
        <w:t xml:space="preserve">The occupant notification systems include but are not limited to alarms and public address systems. </w:t>
      </w:r>
      <w:r>
        <w:rPr>
          <w:u w:val="single"/>
        </w:rPr>
        <w:t>NFPA 72¨, National Fire Alarm Code</w:t>
      </w:r>
      <w:r>
        <w:t xml:space="preserve">, defines a notification appliance as “a fire alarm system component such as a bell, horn, speaker, light, or text display that provides audible, tactile, or visible outputs, or any combination thereof.” </w:t>
      </w:r>
    </w:p>
    <w:p w14:paraId="71F23532" w14:textId="77777777" w:rsidR="007455D8" w:rsidRPr="00D15C7C" w:rsidRDefault="007455D8" w:rsidP="00D15C7C">
      <w:pPr>
        <w:pStyle w:val="Heading2"/>
      </w:pPr>
    </w:p>
    <w:p w14:paraId="73EFC210" w14:textId="77777777" w:rsidR="007455D8" w:rsidRPr="00D15C7C" w:rsidRDefault="007455D8" w:rsidP="00D15C7C">
      <w:pPr>
        <w:pStyle w:val="Heading2"/>
      </w:pPr>
      <w:r w:rsidRPr="00D15C7C">
        <w:t xml:space="preserve">Directions to and through the Usable Circulation Path </w:t>
      </w:r>
    </w:p>
    <w:p w14:paraId="4FF4C63D" w14:textId="77777777" w:rsidR="007455D8" w:rsidRDefault="007455D8" w:rsidP="00A86944">
      <w:r>
        <w:t>Directions to and through the usable circulation path include signage, oral instructions passed from person to person, and instructions, which may be live or automated, broadcast over a public address system.</w:t>
      </w:r>
    </w:p>
    <w:p w14:paraId="7C65F7AF" w14:textId="77777777" w:rsidR="007455D8" w:rsidRDefault="007455D8" w:rsidP="00A86944"/>
    <w:p w14:paraId="6EDBF97F" w14:textId="77777777" w:rsidR="007455D8" w:rsidRDefault="007455D8" w:rsidP="00A86944">
      <w:r>
        <w:t>Personal notification devices, which have recently come onto the market, can be activated in a number of ways, including but not limited to having a building’s alarm system relay information to the device. The information can be displayed in a number of forms and outputs. Because this technology is new to the market, such devices and systems are not discussed here; however, emergency evacuation personnel and people with disabilities may want to investigate them further.</w:t>
      </w:r>
    </w:p>
    <w:p w14:paraId="07FF5FF9" w14:textId="77777777" w:rsidR="007455D8" w:rsidRDefault="007455D8" w:rsidP="00A86944"/>
    <w:p w14:paraId="6B11770C" w14:textId="77777777" w:rsidR="007455D8" w:rsidRDefault="007455D8" w:rsidP="007455D8">
      <w:pPr>
        <w:rPr>
          <w:rFonts w:ascii="Times New Roman" w:hAnsi="Times New Roman"/>
        </w:rPr>
        <w:sectPr w:rsidR="007455D8">
          <w:footerReference w:type="default" r:id="rId92"/>
          <w:pgSz w:w="12240" w:h="15840"/>
          <w:pgMar w:top="720" w:right="720" w:bottom="720" w:left="720" w:header="720" w:footer="720" w:gutter="0"/>
          <w:cols w:space="720"/>
          <w:docGrid w:linePitch="360"/>
        </w:sectPr>
      </w:pPr>
    </w:p>
    <w:p w14:paraId="5C3740DB" w14:textId="77777777" w:rsidR="007455D8" w:rsidRDefault="007455D8" w:rsidP="00207781">
      <w:pPr>
        <w:pStyle w:val="LittleTitle2"/>
      </w:pPr>
      <w:r>
        <w:lastRenderedPageBreak/>
        <w:t>Mobility Impairment</w:t>
      </w:r>
    </w:p>
    <w:p w14:paraId="33A81A60" w14:textId="77777777" w:rsidR="007455D8" w:rsidRDefault="007455D8" w:rsidP="00D15C7C">
      <w:pPr>
        <w:pStyle w:val="Heading2"/>
      </w:pPr>
      <w:r>
        <w:t xml:space="preserve">OCCUPANT NOTIFICATION SYSTEMS </w:t>
      </w:r>
    </w:p>
    <w:p w14:paraId="53089C81" w14:textId="77777777" w:rsidR="007455D8" w:rsidRDefault="007455D8" w:rsidP="00A86944">
      <w:r>
        <w:t>No Special Requirements. People with mobility impairments can hear standard alarms and voice announcements and can see activated visual notification appliances (strobe lights) that warn of danger and the need to evacuate. No additional planning or special accommodations for this function are required, unless the individual has multiple impairments.</w:t>
      </w:r>
    </w:p>
    <w:p w14:paraId="0C68F395" w14:textId="77777777" w:rsidR="007455D8" w:rsidRDefault="007455D8" w:rsidP="00A86944"/>
    <w:p w14:paraId="31555221" w14:textId="77777777" w:rsidR="007455D8" w:rsidRDefault="007455D8" w:rsidP="00D15C7C">
      <w:pPr>
        <w:pStyle w:val="Heading2"/>
      </w:pPr>
      <w:r>
        <w:t xml:space="preserve">ORIENTATION/WAY FINDING </w:t>
      </w:r>
    </w:p>
    <w:p w14:paraId="313C7BE7" w14:textId="77777777" w:rsidR="007455D8" w:rsidRPr="00D15C7C" w:rsidRDefault="007455D8" w:rsidP="00A86944">
      <w:pPr>
        <w:rPr>
          <w:b/>
          <w:bCs/>
        </w:rPr>
      </w:pPr>
      <w:r w:rsidRPr="00D15C7C">
        <w:rPr>
          <w:b/>
          <w:bCs/>
        </w:rPr>
        <w:t xml:space="preserve">Is There a Usable Circulation Path? </w:t>
      </w:r>
    </w:p>
    <w:p w14:paraId="786A246E" w14:textId="77777777" w:rsidR="007455D8" w:rsidRPr="00D15C7C" w:rsidRDefault="007455D8" w:rsidP="00A86944">
      <w:pPr>
        <w:rPr>
          <w:b/>
          <w:bCs/>
        </w:rPr>
      </w:pPr>
      <w:r w:rsidRPr="00D15C7C">
        <w:rPr>
          <w:b/>
          <w:bCs/>
        </w:rPr>
        <w:t xml:space="preserve">Can People with Mobility Impairments Use the Usable Circulation Path by Themselves? </w:t>
      </w:r>
    </w:p>
    <w:p w14:paraId="1B049629" w14:textId="77777777" w:rsidR="007455D8" w:rsidRDefault="007455D8" w:rsidP="00A86944">
      <w:r>
        <w:t xml:space="preserve">People with mobility impairments need to know if there is a usable circulation path from the building they are in. If there is not a usable circulation path, then their plans will require alternative routes and methods of evacuation to be put in place. </w:t>
      </w:r>
    </w:p>
    <w:p w14:paraId="1A0162A9" w14:textId="77777777" w:rsidR="007455D8" w:rsidRDefault="007455D8" w:rsidP="00A86944"/>
    <w:p w14:paraId="4232B6F9" w14:textId="77777777" w:rsidR="007455D8" w:rsidRDefault="007455D8" w:rsidP="00A86944">
      <w:r>
        <w:t xml:space="preserve">Not all people using wheelchairs or other assistive devices are capable of navigating a usable circulation path by themselves. It is important to verify that each person using any assistive device can travel unassisted through the usable circulation path to a public way. Those who cannot must have the provision of appropriate assistance detailed in their emergency evacuation plans. Additionally, the plans should provide for evacuation of the device or the availability of an appropriate alternative once the person is outside the building. Otherwise, the person with the mobility impairment will no longer have independent mobility once he or she is out of the emergency situation.  </w:t>
      </w:r>
    </w:p>
    <w:p w14:paraId="2EA25689" w14:textId="77777777" w:rsidR="007455D8" w:rsidRDefault="007455D8" w:rsidP="00A86944"/>
    <w:p w14:paraId="24DE84B6" w14:textId="77777777" w:rsidR="007455D8" w:rsidRPr="00D15C7C" w:rsidRDefault="007455D8" w:rsidP="007B3396">
      <w:pPr>
        <w:pStyle w:val="Heading2"/>
      </w:pPr>
      <w:r w:rsidRPr="00D15C7C">
        <w:t xml:space="preserve">Which Circulation Paths Are Usable Circulation Paths? </w:t>
      </w:r>
    </w:p>
    <w:p w14:paraId="079603C7" w14:textId="77777777" w:rsidR="007455D8" w:rsidRDefault="007455D8" w:rsidP="00A86944"/>
    <w:p w14:paraId="211B8B9D" w14:textId="77777777" w:rsidR="007455D8" w:rsidRDefault="007455D8" w:rsidP="00A86944">
      <w:r>
        <w:t xml:space="preserve">Exits, other than main exterior exit doors that obviously and clearly are identifiable as exits, should be marked by approved signs that are readily visible from any direction of approach in the exit access. </w:t>
      </w:r>
    </w:p>
    <w:p w14:paraId="38C7C0DB" w14:textId="77777777" w:rsidR="007455D8" w:rsidRDefault="007455D8" w:rsidP="00A86944"/>
    <w:p w14:paraId="4931E708" w14:textId="2A106391" w:rsidR="007455D8" w:rsidRDefault="007455D8" w:rsidP="00D15C7C">
      <w:r>
        <w:t>Where not all circulation paths are usable by people with disabilities, the usable circulation path(s) should be clearly identified by the international symbol of accessibility</w:t>
      </w:r>
      <w:r w:rsidR="00D15C7C">
        <w:t>.</w:t>
      </w:r>
    </w:p>
    <w:p w14:paraId="1A78E9D0" w14:textId="77777777" w:rsidR="007455D8" w:rsidRDefault="007455D8" w:rsidP="00A86944"/>
    <w:p w14:paraId="2BAE841D" w14:textId="77777777" w:rsidR="007455D8" w:rsidRDefault="007455D8" w:rsidP="00A86944">
      <w:r>
        <w:t xml:space="preserve">Locations of exit signs and directional exit signs are specified by model codes. Usually the signs are placed above exit doors and near the ceiling. </w:t>
      </w:r>
    </w:p>
    <w:p w14:paraId="610F252C" w14:textId="77777777" w:rsidR="007455D8" w:rsidRDefault="007455D8" w:rsidP="00A86944"/>
    <w:p w14:paraId="1D12049E" w14:textId="77777777" w:rsidR="007455D8" w:rsidRDefault="007455D8" w:rsidP="00A86944">
      <w:r>
        <w:t xml:space="preserve">Supplemental directional exit signs may be necessary to clearly delineate the route to the exit. Exit signs and directional exit signs should be located so they are readily visible and should contrast against their surroundings. </w:t>
      </w:r>
    </w:p>
    <w:p w14:paraId="5747EFFF" w14:textId="77777777" w:rsidR="007455D8" w:rsidRDefault="007455D8" w:rsidP="00A86944"/>
    <w:p w14:paraId="7DCEF83A" w14:textId="77777777" w:rsidR="007455D8" w:rsidRDefault="007455D8" w:rsidP="00A86944">
      <w:r>
        <w:t>People with mobility impairments should be provided with written directions, a brochure, or a map showing all directional signs to all usable circulation paths. For new employees and other regular users of the facility it may be practical to physically show them the usable circulation paths as well as provide them with written information. In addition, simple floor plans of the building that show the locations of and routes to usable circulation paths should be available to visitors with mobility impairments when they enter the building. Site staff should be trained in all the building evacuation systems for people with disabilities and be able to direct anyone to the nearest usable circulation path.</w:t>
      </w:r>
    </w:p>
    <w:p w14:paraId="0815CD2C" w14:textId="77777777" w:rsidR="007455D8" w:rsidRDefault="007455D8" w:rsidP="00A86944"/>
    <w:p w14:paraId="476CCD74" w14:textId="77777777" w:rsidR="007455D8" w:rsidRDefault="007455D8" w:rsidP="00D15C7C">
      <w:pPr>
        <w:pStyle w:val="Heading2"/>
      </w:pPr>
      <w:r>
        <w:t xml:space="preserve">Can the Person with a Mobility Impairment Use Stairs? </w:t>
      </w:r>
    </w:p>
    <w:p w14:paraId="3412A505" w14:textId="77777777" w:rsidR="007455D8" w:rsidRDefault="007455D8" w:rsidP="00A86944">
      <w:r>
        <w:t xml:space="preserve">Not all people with mobility impairments use wheelchairs. Some mobility impairments prevent a person from using building features that require the use of one’s arms, hands, fingers, legs, or feet. People with mobility impairments may be able to go up and down stairs easily but have trouble operating door locks, latches, and other devices due to impairments of their hands or arms. The evacuation plans for these people should address alternative routes, alternative devices, or specific provisions for assistance. </w:t>
      </w:r>
    </w:p>
    <w:p w14:paraId="4A518E67" w14:textId="77777777" w:rsidR="007455D8" w:rsidRDefault="007455D8" w:rsidP="00A86944"/>
    <w:p w14:paraId="35D0DA3D" w14:textId="77777777" w:rsidR="007455D8" w:rsidRDefault="007455D8" w:rsidP="00D15C7C">
      <w:pPr>
        <w:pStyle w:val="Heading2"/>
      </w:pPr>
      <w:r>
        <w:t xml:space="preserve">Are There Devices to Help People with Mobility Impairments Evacuate? </w:t>
      </w:r>
    </w:p>
    <w:p w14:paraId="28512151" w14:textId="77777777" w:rsidR="007455D8" w:rsidRDefault="007455D8" w:rsidP="00A86944"/>
    <w:p w14:paraId="4B77DB05" w14:textId="77777777" w:rsidR="007455D8" w:rsidRPr="00D15C7C" w:rsidRDefault="007455D8" w:rsidP="00D15C7C">
      <w:pPr>
        <w:rPr>
          <w:b/>
          <w:bCs/>
        </w:rPr>
      </w:pPr>
      <w:r w:rsidRPr="00D15C7C">
        <w:rPr>
          <w:b/>
          <w:bCs/>
        </w:rPr>
        <w:t xml:space="preserve">Can the Elevators Be Used? </w:t>
      </w:r>
    </w:p>
    <w:p w14:paraId="501A2A4E" w14:textId="77777777" w:rsidR="007455D8" w:rsidRDefault="007455D8" w:rsidP="00A86944">
      <w:r>
        <w:t xml:space="preserve">Although elevators can be a component of a usable circulation path, restrictions are imposed on the use of elevators during some types of building emergencies. Elevators typically return to the ground floor when a fire alarm is activated and can be operated after that only by use of a “firefighters” keyed switch. This may not be true in the event of non-fire emergencies requiring an evacuation.  Consider what types of emergencies elevators can still be used.  </w:t>
      </w:r>
    </w:p>
    <w:p w14:paraId="16D5C3DC" w14:textId="77777777" w:rsidR="007455D8" w:rsidRDefault="007455D8" w:rsidP="00A86944"/>
    <w:p w14:paraId="21C79A60" w14:textId="77777777" w:rsidR="007455D8" w:rsidRPr="00D15C7C" w:rsidRDefault="007455D8" w:rsidP="00D15C7C">
      <w:pPr>
        <w:rPr>
          <w:b/>
          <w:bCs/>
        </w:rPr>
      </w:pPr>
      <w:r w:rsidRPr="00D15C7C">
        <w:rPr>
          <w:b/>
          <w:bCs/>
        </w:rPr>
        <w:t xml:space="preserve">Are Lifts Available? </w:t>
      </w:r>
    </w:p>
    <w:p w14:paraId="017A2B59" w14:textId="77777777" w:rsidR="007455D8" w:rsidRDefault="007455D8" w:rsidP="00A86944">
      <w:r>
        <w:t xml:space="preserve">If available, lifts generally have a short vertical travel distance, usually less than 10 feet, and therefore can be an important part of an evacuation. Lifts should be checked to make sure they have emergency power, can operate if the power goes out, and if so, for how long or how many uses. It is important to know whether the building’s emergency power comes on automatically or a switch or control needs to be activated. </w:t>
      </w:r>
    </w:p>
    <w:p w14:paraId="46DD99F9" w14:textId="77777777" w:rsidR="007455D8" w:rsidRDefault="007455D8" w:rsidP="00A86944"/>
    <w:p w14:paraId="3E68B87B" w14:textId="77777777" w:rsidR="007455D8" w:rsidRPr="00D15C7C" w:rsidRDefault="007455D8" w:rsidP="00D15C7C">
      <w:pPr>
        <w:rPr>
          <w:b/>
          <w:bCs/>
        </w:rPr>
      </w:pPr>
      <w:r w:rsidRPr="00D15C7C">
        <w:rPr>
          <w:b/>
          <w:bCs/>
        </w:rPr>
        <w:t xml:space="preserve">What Other Devices Are Available? </w:t>
      </w:r>
    </w:p>
    <w:p w14:paraId="527A0F83" w14:textId="3B933D14" w:rsidR="007455D8" w:rsidRDefault="007455D8" w:rsidP="00A86944">
      <w:r>
        <w:t xml:space="preserve">Some evacuation devices and methods, including stair-descent devices and the wheelchair carry, require the assistance of others.  </w:t>
      </w:r>
      <w:r w:rsidR="005C064E" w:rsidRPr="005C064E">
        <w:t>Dete</w:t>
      </w:r>
      <w:r w:rsidR="005C064E">
        <w:t>r</w:t>
      </w:r>
      <w:r w:rsidR="005C064E" w:rsidRPr="005C064E">
        <w:t>mine whether the locations</w:t>
      </w:r>
      <w:r w:rsidRPr="005C064E">
        <w:t xml:space="preserve"> with elevators have Evacuation Chairs for use if elevators are not working.</w:t>
      </w:r>
      <w:r>
        <w:t xml:space="preserve"> </w:t>
      </w:r>
    </w:p>
    <w:p w14:paraId="2FB203B6" w14:textId="77777777" w:rsidR="007455D8" w:rsidRDefault="007455D8" w:rsidP="00A86944"/>
    <w:p w14:paraId="5B451EE7" w14:textId="77777777" w:rsidR="007455D8" w:rsidRDefault="007455D8" w:rsidP="00D15C7C">
      <w:pPr>
        <w:pStyle w:val="Heading2"/>
      </w:pPr>
      <w:r>
        <w:t xml:space="preserve">IS ASSISTANCE REQUIRED? </w:t>
      </w:r>
    </w:p>
    <w:p w14:paraId="05BF7031" w14:textId="77777777" w:rsidR="007455D8" w:rsidRDefault="007455D8" w:rsidP="00A86944"/>
    <w:p w14:paraId="1C3FCD56" w14:textId="77777777" w:rsidR="007455D8" w:rsidRPr="00D15C7C" w:rsidRDefault="007455D8" w:rsidP="00D15C7C">
      <w:pPr>
        <w:rPr>
          <w:b/>
          <w:bCs/>
        </w:rPr>
      </w:pPr>
      <w:r w:rsidRPr="00D15C7C">
        <w:rPr>
          <w:b/>
          <w:bCs/>
        </w:rPr>
        <w:t xml:space="preserve">Who Will Provide the Assistance? </w:t>
      </w:r>
    </w:p>
    <w:p w14:paraId="7E64B244" w14:textId="77777777" w:rsidR="007455D8" w:rsidRPr="007B3396" w:rsidRDefault="007455D8" w:rsidP="00A86944">
      <w:pPr>
        <w:rPr>
          <w:b/>
          <w:bCs/>
          <w:iCs/>
        </w:rPr>
      </w:pPr>
      <w:r w:rsidRPr="007B3396">
        <w:rPr>
          <w:b/>
          <w:bCs/>
          <w:iCs/>
        </w:rPr>
        <w:t xml:space="preserve">Anyone in the Office or the Building, Specific Person(s) in the Office or the Building, friend, co-worker or first responders? </w:t>
      </w:r>
    </w:p>
    <w:p w14:paraId="468084AA" w14:textId="77777777" w:rsidR="007455D8" w:rsidRDefault="007455D8" w:rsidP="00A86944">
      <w:r>
        <w:t xml:space="preserve">People with mobility impairments may be able to go up and down stairs easily but have trouble operating door locks, latches, and other devices due to impairments of their hands or arms can be assisted by anyone. A viable plan to address this situation may be for the person with the disability to be aware that he or she will need to ask someone for assistance with a particular door or a particular device. It is important to remember that not everyone in a building is familiar with all the various circulations paths everywhere in the building and they may have to use an unfamiliar one in the event of an emergency.  </w:t>
      </w:r>
    </w:p>
    <w:p w14:paraId="4B6E5622" w14:textId="77777777" w:rsidR="007455D8" w:rsidRDefault="007455D8" w:rsidP="00A86944"/>
    <w:p w14:paraId="62EB312A" w14:textId="77777777" w:rsidR="007455D8" w:rsidRPr="007B3396" w:rsidRDefault="007455D8" w:rsidP="007B3396">
      <w:pPr>
        <w:rPr>
          <w:b/>
          <w:bCs/>
        </w:rPr>
      </w:pPr>
      <w:r w:rsidRPr="007B3396">
        <w:rPr>
          <w:b/>
          <w:bCs/>
        </w:rPr>
        <w:t xml:space="preserve">How Many People Are Necessary to Provide Assistance? </w:t>
      </w:r>
    </w:p>
    <w:p w14:paraId="31AE8758" w14:textId="0AD39456" w:rsidR="007455D8" w:rsidRPr="00D15C7C" w:rsidRDefault="007455D8" w:rsidP="00D15C7C">
      <w:pPr>
        <w:pStyle w:val="Heading4"/>
      </w:pPr>
      <w:r w:rsidRPr="00D15C7C">
        <w:t xml:space="preserve">One Person </w:t>
      </w:r>
    </w:p>
    <w:p w14:paraId="0F8B0D3E" w14:textId="77777777" w:rsidR="007455D8" w:rsidRDefault="007455D8" w:rsidP="00A86944">
      <w:r>
        <w:t>When only one person is necessary to assist a person with a mobile impairment, a practical plan should identify at least two, ideally more, people who are willing and able to provide assistance. Common sense tells us that a specific person may not be available at any given time due to illness, vacation, an off-site meeting, and so on. The identification of multiple people who are likely to have different working and traveling schedules provides a more reliable plan</w:t>
      </w:r>
    </w:p>
    <w:p w14:paraId="6487C7EE" w14:textId="77777777" w:rsidR="007455D8" w:rsidRDefault="007455D8" w:rsidP="00A86944"/>
    <w:p w14:paraId="480DEF72" w14:textId="77777777" w:rsidR="007455D8" w:rsidRDefault="007455D8" w:rsidP="00D15C7C">
      <w:pPr>
        <w:pStyle w:val="Heading4"/>
      </w:pPr>
      <w:r>
        <w:t xml:space="preserve">Multiple People </w:t>
      </w:r>
    </w:p>
    <w:p w14:paraId="59A7B72A" w14:textId="77777777" w:rsidR="007455D8" w:rsidRDefault="007455D8" w:rsidP="00A86944">
      <w:r>
        <w:t xml:space="preserve">When more than one person is necessary to assist a person with a mobile impairment, a practical plan should identify at least twice the number of people required who are willing and able to provide assistance. Common sense tells us that one or more specific people may not be available at any given time due to illness, vacation, off-site meetings, and so on. The identification of a pool of people who are likely to have different working and traveling schedules provides a more reliable plan. </w:t>
      </w:r>
    </w:p>
    <w:p w14:paraId="122A9C6E" w14:textId="77777777" w:rsidR="007455D8" w:rsidRDefault="007455D8" w:rsidP="00A86944"/>
    <w:p w14:paraId="07BFD718" w14:textId="77777777" w:rsidR="007455D8" w:rsidRPr="007B3396" w:rsidRDefault="007455D8" w:rsidP="00A86944">
      <w:pPr>
        <w:rPr>
          <w:b/>
          <w:bCs/>
        </w:rPr>
      </w:pPr>
      <w:r w:rsidRPr="007B3396">
        <w:rPr>
          <w:b/>
          <w:bCs/>
        </w:rPr>
        <w:t xml:space="preserve">What Assistance Will the Person(s) Provide? </w:t>
      </w:r>
    </w:p>
    <w:p w14:paraId="65AB70DC" w14:textId="77777777" w:rsidR="007455D8" w:rsidRDefault="007455D8" w:rsidP="00A86944">
      <w:r>
        <w:t xml:space="preserve">Guidance </w:t>
      </w:r>
    </w:p>
    <w:p w14:paraId="7D158A26" w14:textId="53C6BB26" w:rsidR="007455D8" w:rsidRDefault="007455D8" w:rsidP="007B3396">
      <w:pPr>
        <w:pStyle w:val="Bullet"/>
      </w:pPr>
      <w:r>
        <w:lastRenderedPageBreak/>
        <w:t xml:space="preserve">Explaining how and where the person needs to go to get to the usable circulation path </w:t>
      </w:r>
    </w:p>
    <w:p w14:paraId="3E61D907" w14:textId="341D8ED1" w:rsidR="007455D8" w:rsidRDefault="007455D8" w:rsidP="007B3396">
      <w:pPr>
        <w:pStyle w:val="Bullet"/>
      </w:pPr>
      <w:r>
        <w:t xml:space="preserve">Escorting the person to and/or through the usable circulation path </w:t>
      </w:r>
    </w:p>
    <w:p w14:paraId="4ACFB9E2" w14:textId="3377DDDB" w:rsidR="007455D8" w:rsidRDefault="007455D8" w:rsidP="007B3396">
      <w:pPr>
        <w:pStyle w:val="Bullet"/>
      </w:pPr>
      <w:r>
        <w:t>For students with Autism, are they hypersensitive to noise, light, crowds, touch, etc. that may affect their evacuation in case of an emergency?  What accommodations are needed to mitigate sensory over stimulation during evacuations?</w:t>
      </w:r>
    </w:p>
    <w:p w14:paraId="1E1AF2DD" w14:textId="0B74C913" w:rsidR="007455D8" w:rsidRDefault="007455D8" w:rsidP="007B3396">
      <w:pPr>
        <w:pStyle w:val="Bullet"/>
      </w:pPr>
      <w:r>
        <w:t>What if any augmentative communication device the student will need to carry with him/her during the evacuation to meet his/her communication needs?</w:t>
      </w:r>
    </w:p>
    <w:p w14:paraId="0AE3C102" w14:textId="6FF8A15E" w:rsidR="007455D8" w:rsidRDefault="007455D8" w:rsidP="007B3396">
      <w:pPr>
        <w:pStyle w:val="Bullet"/>
      </w:pPr>
      <w:r>
        <w:t>What preparation can be provided to the student in advance to help him/her participate in the evacuation?  (This can be achieved in preparing for fire/evacuation drills:  visual and verbal warnings of upcoming fire drills, recording of the alarm sound in short burst, and later longer intervals on a recording, social stories about loud noises and fire drills and why it is important not to hide, etc.)</w:t>
      </w:r>
    </w:p>
    <w:p w14:paraId="5E703075" w14:textId="112636FF" w:rsidR="007455D8" w:rsidRDefault="007455D8" w:rsidP="007B3396">
      <w:pPr>
        <w:pStyle w:val="Bullet"/>
      </w:pPr>
      <w:r>
        <w:t>Does the student IEP and/or BSP Include specific procedures for directing/transitioning him/her to a different activity that will need to be implemented during the evacuation?</w:t>
      </w:r>
    </w:p>
    <w:p w14:paraId="10FFE454" w14:textId="77777777" w:rsidR="007455D8" w:rsidRPr="007B3396" w:rsidRDefault="007455D8" w:rsidP="00A86944">
      <w:pPr>
        <w:rPr>
          <w:i/>
          <w:iCs/>
        </w:rPr>
      </w:pPr>
      <w:r w:rsidRPr="007B3396">
        <w:rPr>
          <w:i/>
          <w:iCs/>
        </w:rPr>
        <w:t xml:space="preserve">Minor Physical Effort </w:t>
      </w:r>
    </w:p>
    <w:p w14:paraId="43E72C9A" w14:textId="04CE13D2" w:rsidR="007455D8" w:rsidRDefault="007455D8" w:rsidP="007B3396">
      <w:pPr>
        <w:pStyle w:val="Bullet"/>
      </w:pPr>
      <w:r>
        <w:t xml:space="preserve">Offering an arm to assist the person to/through usable circulation path </w:t>
      </w:r>
    </w:p>
    <w:p w14:paraId="16A6F1BB" w14:textId="1DF342D0" w:rsidR="007455D8" w:rsidRDefault="007455D8" w:rsidP="007B3396">
      <w:pPr>
        <w:pStyle w:val="Bullet"/>
      </w:pPr>
      <w:r>
        <w:t xml:space="preserve">Opening the door(s) in the usable circulation path </w:t>
      </w:r>
    </w:p>
    <w:p w14:paraId="1D9447FC" w14:textId="77777777" w:rsidR="007455D8" w:rsidRPr="007B3396" w:rsidRDefault="007455D8" w:rsidP="00A86944">
      <w:pPr>
        <w:rPr>
          <w:i/>
          <w:iCs/>
        </w:rPr>
      </w:pPr>
      <w:r w:rsidRPr="007B3396">
        <w:rPr>
          <w:i/>
          <w:iCs/>
        </w:rPr>
        <w:t xml:space="preserve">Major Physical Effort </w:t>
      </w:r>
    </w:p>
    <w:p w14:paraId="5C9A5919" w14:textId="594989DA" w:rsidR="007455D8" w:rsidRDefault="007455D8" w:rsidP="007B3396">
      <w:pPr>
        <w:pStyle w:val="Bullet"/>
      </w:pPr>
      <w:r>
        <w:t xml:space="preserve">Operating a stair-descent device </w:t>
      </w:r>
    </w:p>
    <w:p w14:paraId="28590A05" w14:textId="5A423567" w:rsidR="007455D8" w:rsidRDefault="007455D8" w:rsidP="007B3396">
      <w:pPr>
        <w:pStyle w:val="Bullet"/>
      </w:pPr>
      <w:r>
        <w:t xml:space="preserve">Participating in carrying a wheelchair down the stairs </w:t>
      </w:r>
    </w:p>
    <w:p w14:paraId="7AE237E8" w14:textId="73D3BAAD" w:rsidR="007455D8" w:rsidRDefault="007455D8" w:rsidP="007B3396">
      <w:pPr>
        <w:pStyle w:val="Bullet"/>
      </w:pPr>
      <w:r>
        <w:t xml:space="preserve">Carrying a person down the stairs </w:t>
      </w:r>
    </w:p>
    <w:p w14:paraId="5387B42B" w14:textId="77777777" w:rsidR="007455D8" w:rsidRDefault="007455D8" w:rsidP="00A86944"/>
    <w:p w14:paraId="1817BD40" w14:textId="77777777" w:rsidR="007455D8" w:rsidRPr="007B3396" w:rsidRDefault="007455D8" w:rsidP="00A86944">
      <w:pPr>
        <w:rPr>
          <w:b/>
          <w:bCs/>
        </w:rPr>
      </w:pPr>
      <w:r w:rsidRPr="007B3396">
        <w:rPr>
          <w:b/>
          <w:bCs/>
        </w:rPr>
        <w:t xml:space="preserve">Waiting for First Responders </w:t>
      </w:r>
    </w:p>
    <w:p w14:paraId="61C3FBBE" w14:textId="77777777" w:rsidR="007455D8" w:rsidRDefault="007455D8" w:rsidP="00A86944">
      <w:r>
        <w:t xml:space="preserve">Waiting with the person with the impairment for first responders would likely be a last choice when there is an imminent threat to people in the building. While first responders do their best to get to a site and the particular location of those needing their assistance, there is no way of predicting how long any given area will remain a safe haven under emergency conditions.  </w:t>
      </w:r>
    </w:p>
    <w:p w14:paraId="369D8A68" w14:textId="77777777" w:rsidR="007455D8" w:rsidRDefault="007455D8" w:rsidP="00A86944"/>
    <w:p w14:paraId="54D37E37" w14:textId="77777777" w:rsidR="007455D8" w:rsidRDefault="007455D8" w:rsidP="00A86944">
      <w:r>
        <w:t xml:space="preserve">This topic should be discussed in the planning stage. Agreement should be reached regarding how long the person giving assistance is expected to wait for the first responders to arrive. Such discussion is important because waiting too long can endanger more lives. If someone is willing to delay his or her own evacuation to assist a person with an impairment in an emergency, planning how long that wait might be is wise and reasonable. </w:t>
      </w:r>
    </w:p>
    <w:p w14:paraId="509DD3EE" w14:textId="77777777" w:rsidR="007455D8" w:rsidRDefault="007455D8" w:rsidP="00A86944"/>
    <w:p w14:paraId="51D82408" w14:textId="77777777" w:rsidR="007455D8" w:rsidRPr="007B3396" w:rsidRDefault="007455D8" w:rsidP="00A86944">
      <w:pPr>
        <w:rPr>
          <w:b/>
          <w:bCs/>
        </w:rPr>
      </w:pPr>
      <w:r w:rsidRPr="007B3396">
        <w:rPr>
          <w:b/>
          <w:bCs/>
        </w:rPr>
        <w:t xml:space="preserve">Where Will the Person(s) Start Providing Assistance? </w:t>
      </w:r>
    </w:p>
    <w:p w14:paraId="6BEB2730" w14:textId="77777777" w:rsidR="007455D8" w:rsidRDefault="007455D8" w:rsidP="00A86944">
      <w:r>
        <w:t xml:space="preserve">Does the person providing assistance need to go where the person with the mobility impairment is located at the time the alarm sounds or to a predetermined location (entry to stairs, etc.)? If so, how will he or she know where the person needing assistance is? </w:t>
      </w:r>
    </w:p>
    <w:p w14:paraId="374B45F0" w14:textId="77777777" w:rsidR="007455D8" w:rsidRDefault="007455D8" w:rsidP="00A86944"/>
    <w:p w14:paraId="5DC6D86F" w14:textId="77777777" w:rsidR="007455D8" w:rsidRDefault="007455D8" w:rsidP="00A86944">
      <w:r w:rsidRPr="007B3396">
        <w:rPr>
          <w:b/>
          <w:bCs/>
        </w:rPr>
        <w:t>When Will the Person(s) Provide Assistance?</w:t>
      </w:r>
      <w:r>
        <w:t xml:space="preserve"> (Always, Only when asked, etc.) </w:t>
      </w:r>
    </w:p>
    <w:p w14:paraId="306A08C5" w14:textId="77777777" w:rsidR="007455D8" w:rsidRDefault="007455D8" w:rsidP="00A86944"/>
    <w:p w14:paraId="6EDF3D5D" w14:textId="77777777" w:rsidR="007455D8" w:rsidRDefault="007455D8" w:rsidP="00A86944">
      <w:r w:rsidRPr="007B3396">
        <w:rPr>
          <w:b/>
          <w:bCs/>
        </w:rPr>
        <w:t>How Will the Person(s) Providing Assistance Be Contacted?</w:t>
      </w:r>
      <w:r>
        <w:t xml:space="preserve"> (Face to face, Phone, E-mail, Tweet, Other)?</w:t>
      </w:r>
    </w:p>
    <w:p w14:paraId="054203C9" w14:textId="77777777" w:rsidR="007455D8" w:rsidRDefault="007455D8" w:rsidP="00A86944"/>
    <w:p w14:paraId="5097F82E" w14:textId="77777777" w:rsidR="007455D8" w:rsidRDefault="007455D8" w:rsidP="007455D8">
      <w:pPr>
        <w:rPr>
          <w:rFonts w:ascii="Times New Roman" w:hAnsi="Times New Roman"/>
        </w:rPr>
        <w:sectPr w:rsidR="007455D8">
          <w:footerReference w:type="default" r:id="rId93"/>
          <w:pgSz w:w="12240" w:h="15840"/>
          <w:pgMar w:top="720" w:right="720" w:bottom="720" w:left="720" w:header="720" w:footer="720" w:gutter="0"/>
          <w:cols w:space="720"/>
          <w:docGrid w:linePitch="360"/>
        </w:sectPr>
      </w:pPr>
    </w:p>
    <w:p w14:paraId="6327B728" w14:textId="77777777" w:rsidR="007455D8" w:rsidRDefault="007455D8" w:rsidP="00207781">
      <w:pPr>
        <w:pStyle w:val="LittleTitle2"/>
      </w:pPr>
      <w:r>
        <w:lastRenderedPageBreak/>
        <w:t>Visual Impairment</w:t>
      </w:r>
    </w:p>
    <w:p w14:paraId="75D3CC93" w14:textId="77777777" w:rsidR="007455D8" w:rsidRDefault="007455D8" w:rsidP="007B3396">
      <w:pPr>
        <w:pStyle w:val="Heading2"/>
      </w:pPr>
      <w:r>
        <w:t xml:space="preserve">COMMUNICATION/OCCUPANT NOTIFICATION SYSTEMS </w:t>
      </w:r>
    </w:p>
    <w:p w14:paraId="595C0721" w14:textId="77777777" w:rsidR="007455D8" w:rsidRDefault="007455D8" w:rsidP="007455D8">
      <w:pPr>
        <w:rPr>
          <w:rFonts w:ascii="Times New Roman" w:hAnsi="Times New Roman"/>
        </w:rPr>
      </w:pPr>
      <w:r>
        <w:rPr>
          <w:rFonts w:ascii="Times New Roman" w:hAnsi="Times New Roman"/>
        </w:rPr>
        <w:t>No Special Requirements. People with visual impairments can hear standard building fire alarms and voice announcements over public address systems that warn of a danger or the need to evacuate or that provide instructions, unless the individual has multiple impairments. Please consult the sections that address each area of need.  Refer to the IEP and Special Education team for specialized planning.</w:t>
      </w:r>
    </w:p>
    <w:p w14:paraId="3A8A7433" w14:textId="77777777" w:rsidR="007455D8" w:rsidRDefault="007455D8" w:rsidP="007455D8">
      <w:pPr>
        <w:rPr>
          <w:rFonts w:ascii="Times New Roman" w:hAnsi="Times New Roman"/>
        </w:rPr>
      </w:pPr>
    </w:p>
    <w:p w14:paraId="6C98A1FD" w14:textId="77777777" w:rsidR="007455D8" w:rsidRDefault="007455D8" w:rsidP="007B3396">
      <w:pPr>
        <w:pStyle w:val="Heading2"/>
      </w:pPr>
      <w:r>
        <w:t xml:space="preserve">OREINTATION/WAY FINDING </w:t>
      </w:r>
    </w:p>
    <w:p w14:paraId="368B6278" w14:textId="77777777" w:rsidR="007455D8" w:rsidRDefault="007455D8" w:rsidP="007455D8">
      <w:pPr>
        <w:rPr>
          <w:rFonts w:ascii="Times New Roman" w:hAnsi="Times New Roman"/>
        </w:rPr>
      </w:pPr>
      <w:r>
        <w:rPr>
          <w:rFonts w:ascii="Times New Roman" w:hAnsi="Times New Roman"/>
        </w:rPr>
        <w:t>Is There a Usable Circulation Path?</w:t>
      </w:r>
    </w:p>
    <w:p w14:paraId="1C4D5D4D" w14:textId="77777777" w:rsidR="007455D8" w:rsidRDefault="007455D8" w:rsidP="007455D8">
      <w:pPr>
        <w:rPr>
          <w:rFonts w:ascii="Times New Roman" w:hAnsi="Times New Roman"/>
        </w:rPr>
      </w:pPr>
      <w:r>
        <w:rPr>
          <w:rFonts w:ascii="Times New Roman" w:hAnsi="Times New Roman"/>
        </w:rPr>
        <w:t xml:space="preserve">Can People with Visual Impairments Use the Circulation Path by Themselves? </w:t>
      </w:r>
    </w:p>
    <w:p w14:paraId="5F01264B" w14:textId="77777777" w:rsidR="007455D8" w:rsidRDefault="007455D8" w:rsidP="007455D8">
      <w:pPr>
        <w:rPr>
          <w:rFonts w:ascii="Times New Roman" w:hAnsi="Times New Roman"/>
        </w:rPr>
      </w:pPr>
      <w:r>
        <w:rPr>
          <w:rFonts w:ascii="Times New Roman" w:hAnsi="Times New Roman"/>
        </w:rPr>
        <w:t xml:space="preserve"> </w:t>
      </w:r>
    </w:p>
    <w:p w14:paraId="4A26E47C" w14:textId="77777777" w:rsidR="007455D8" w:rsidRDefault="007455D8" w:rsidP="007455D8">
      <w:pPr>
        <w:rPr>
          <w:rFonts w:ascii="Times New Roman" w:hAnsi="Times New Roman"/>
        </w:rPr>
      </w:pPr>
      <w:r>
        <w:rPr>
          <w:rFonts w:ascii="Times New Roman" w:hAnsi="Times New Roman"/>
        </w:rPr>
        <w:t>In addition to identifying usable circulation paths, sites should also:</w:t>
      </w:r>
    </w:p>
    <w:p w14:paraId="63DE1EA1" w14:textId="77777777" w:rsidR="008D259B"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Locate or identify these paths. </w:t>
      </w:r>
    </w:p>
    <w:p w14:paraId="2CB65A06" w14:textId="29EF7EBF"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Put signs up in alternative formats</w:t>
      </w:r>
    </w:p>
    <w:p w14:paraId="6AA86368"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Identify all students and staff with visual impairments</w:t>
      </w:r>
    </w:p>
    <w:p w14:paraId="58FA74B5"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Develop evacuation plans for different abilities</w:t>
      </w:r>
    </w:p>
    <w:p w14:paraId="1B5C1B1F" w14:textId="77777777" w:rsidR="007455D8" w:rsidRDefault="007455D8" w:rsidP="007455D8">
      <w:pPr>
        <w:rPr>
          <w:rFonts w:ascii="Times New Roman" w:hAnsi="Times New Roman"/>
        </w:rPr>
      </w:pPr>
    </w:p>
    <w:p w14:paraId="37894629" w14:textId="77777777" w:rsidR="007455D8" w:rsidRDefault="007455D8" w:rsidP="007455D8">
      <w:pPr>
        <w:rPr>
          <w:rFonts w:ascii="Times New Roman" w:hAnsi="Times New Roman"/>
        </w:rPr>
      </w:pPr>
      <w:r>
        <w:rPr>
          <w:rFonts w:ascii="Times New Roman" w:hAnsi="Times New Roman"/>
        </w:rPr>
        <w:t xml:space="preserve">A person with a visual impairment needs to know if there is a usable circulation path from the building. If there is not a usable circulation path, then the personal emergency evacuation plan for that person will require that alternative routes and methods of evacuation be put in place. </w:t>
      </w:r>
    </w:p>
    <w:p w14:paraId="28555AD4" w14:textId="77777777" w:rsidR="007455D8" w:rsidRDefault="007455D8" w:rsidP="007455D8">
      <w:pPr>
        <w:rPr>
          <w:rFonts w:ascii="Times New Roman" w:hAnsi="Times New Roman"/>
        </w:rPr>
      </w:pPr>
    </w:p>
    <w:p w14:paraId="6D8A38E0" w14:textId="77777777" w:rsidR="007455D8" w:rsidRDefault="007455D8" w:rsidP="007B3396">
      <w:pPr>
        <w:pStyle w:val="Heading2"/>
      </w:pPr>
      <w:r>
        <w:t xml:space="preserve">Which Circulation Paths Are Usable, Available, and Closest? </w:t>
      </w:r>
    </w:p>
    <w:p w14:paraId="6AB4DC9D" w14:textId="77777777" w:rsidR="007455D8" w:rsidRDefault="007455D8" w:rsidP="007455D8">
      <w:pPr>
        <w:rPr>
          <w:rFonts w:ascii="Times New Roman" w:hAnsi="Times New Roman"/>
        </w:rPr>
      </w:pPr>
      <w:r>
        <w:rPr>
          <w:rFonts w:ascii="Times New Roman" w:hAnsi="Times New Roman"/>
        </w:rPr>
        <w:t xml:space="preserve">Exits should be marked by tactile signs that are properly located. </w:t>
      </w:r>
    </w:p>
    <w:p w14:paraId="37805AF6" w14:textId="77777777" w:rsidR="007455D8" w:rsidRDefault="007455D8" w:rsidP="007455D8">
      <w:pPr>
        <w:rPr>
          <w:rFonts w:ascii="Times New Roman" w:hAnsi="Times New Roman"/>
        </w:rPr>
      </w:pPr>
    </w:p>
    <w:p w14:paraId="522E66BC" w14:textId="77777777" w:rsidR="007455D8" w:rsidRDefault="007455D8" w:rsidP="007455D8">
      <w:pPr>
        <w:rPr>
          <w:rFonts w:ascii="Times New Roman" w:hAnsi="Times New Roman"/>
        </w:rPr>
      </w:pPr>
      <w:r>
        <w:rPr>
          <w:rFonts w:ascii="Times New Roman" w:hAnsi="Times New Roman"/>
        </w:rPr>
        <w:t xml:space="preserve">Where not all circulation paths are usable by people with disabilities, the usable paths of circulation should be identified by the tactile international symbol of accessibility: </w:t>
      </w:r>
    </w:p>
    <w:p w14:paraId="59280C31" w14:textId="77777777" w:rsidR="007455D8" w:rsidRDefault="007455D8" w:rsidP="007455D8">
      <w:pPr>
        <w:rPr>
          <w:rFonts w:ascii="Times New Roman" w:hAnsi="Times New Roman"/>
        </w:rPr>
      </w:pPr>
    </w:p>
    <w:p w14:paraId="7068A218" w14:textId="77777777" w:rsidR="007455D8" w:rsidRDefault="007455D8" w:rsidP="007455D8">
      <w:pPr>
        <w:rPr>
          <w:rFonts w:ascii="Times New Roman" w:hAnsi="Times New Roman"/>
        </w:rPr>
      </w:pPr>
      <w:r>
        <w:rPr>
          <w:rFonts w:ascii="Times New Roman" w:hAnsi="Times New Roman"/>
        </w:rPr>
        <w:t xml:space="preserve">The location of exit signage and directional signage for those with visual impairments is clearly and strictly specified by codes. </w:t>
      </w:r>
    </w:p>
    <w:p w14:paraId="791F5AF1" w14:textId="77777777" w:rsidR="007455D8" w:rsidRDefault="007455D8" w:rsidP="007455D8">
      <w:pPr>
        <w:rPr>
          <w:rFonts w:ascii="Times New Roman" w:hAnsi="Times New Roman"/>
        </w:rPr>
      </w:pPr>
    </w:p>
    <w:p w14:paraId="42F0C2DE" w14:textId="77777777" w:rsidR="007455D8" w:rsidRDefault="007455D8" w:rsidP="007455D8">
      <w:pPr>
        <w:rPr>
          <w:rFonts w:ascii="Times New Roman" w:hAnsi="Times New Roman"/>
        </w:rPr>
      </w:pPr>
      <w:r>
        <w:rPr>
          <w:rFonts w:ascii="Times New Roman" w:hAnsi="Times New Roman"/>
        </w:rPr>
        <w:t>It may be practical to physically take new students (yearly) and employees with visual impairments to and through the usable circulation paths and to all locations of directional signage to usable circulation paths. Staff should be trained in all accessible building evacuation systems and be able to direct anyone to the nearest usable circulation path.  Rope should be available to assist the visually impaired.</w:t>
      </w:r>
    </w:p>
    <w:p w14:paraId="2970871B" w14:textId="77777777" w:rsidR="007455D8" w:rsidRDefault="007455D8" w:rsidP="007455D8">
      <w:pPr>
        <w:rPr>
          <w:rFonts w:ascii="Times New Roman" w:hAnsi="Times New Roman"/>
        </w:rPr>
      </w:pPr>
    </w:p>
    <w:p w14:paraId="5CFBE316" w14:textId="77777777" w:rsidR="007455D8" w:rsidRDefault="007455D8" w:rsidP="007455D8">
      <w:pPr>
        <w:rPr>
          <w:rFonts w:ascii="Times New Roman" w:hAnsi="Times New Roman"/>
          <w:b/>
        </w:rPr>
      </w:pPr>
      <w:r>
        <w:rPr>
          <w:rFonts w:ascii="Times New Roman" w:hAnsi="Times New Roman"/>
          <w:b/>
        </w:rPr>
        <w:t xml:space="preserve">Will a Person with a Visual Impairment Require Assistance to Use the Circulation Path? </w:t>
      </w:r>
    </w:p>
    <w:p w14:paraId="46439962" w14:textId="77777777" w:rsidR="007455D8" w:rsidRDefault="007455D8" w:rsidP="007455D8">
      <w:pPr>
        <w:rPr>
          <w:rFonts w:ascii="Times New Roman" w:hAnsi="Times New Roman"/>
        </w:rPr>
      </w:pPr>
    </w:p>
    <w:p w14:paraId="2A602F00" w14:textId="77777777" w:rsidR="007455D8" w:rsidRDefault="007455D8" w:rsidP="007455D8">
      <w:pPr>
        <w:rPr>
          <w:rFonts w:ascii="Times New Roman" w:hAnsi="Times New Roman"/>
        </w:rPr>
      </w:pPr>
      <w:r>
        <w:rPr>
          <w:rFonts w:ascii="Times New Roman" w:hAnsi="Times New Roman"/>
        </w:rPr>
        <w:t xml:space="preserve">Not all people with visual impairments are capable of navigating a usable circulation path. It is important to verify that a person with a visual impairment can travel unassisted through the exit access, the exit, and the exit discharge to a public way. If he or she cannot, then the emergency evacuation plan will include a method for providing appropriate assistance. </w:t>
      </w:r>
    </w:p>
    <w:p w14:paraId="46F7EA24" w14:textId="77777777" w:rsidR="007455D8" w:rsidRDefault="007455D8" w:rsidP="007455D8">
      <w:pPr>
        <w:rPr>
          <w:rFonts w:ascii="Times New Roman" w:hAnsi="Times New Roman"/>
        </w:rPr>
      </w:pPr>
    </w:p>
    <w:p w14:paraId="2FDE4A6F" w14:textId="77777777" w:rsidR="007455D8" w:rsidRDefault="007455D8" w:rsidP="007455D8">
      <w:pPr>
        <w:rPr>
          <w:rFonts w:ascii="Times New Roman" w:hAnsi="Times New Roman"/>
        </w:rPr>
      </w:pPr>
      <w:r>
        <w:rPr>
          <w:rFonts w:ascii="Times New Roman" w:hAnsi="Times New Roman"/>
        </w:rPr>
        <w:t>Generally, only one person is necessary to assist a person with a visual impairment. A practical plan is to identify at least two, ideally more, people who are willing and able to provide assistance. The identification of multiple people who are likely to have different working and traveling schedules provides a much more reliable plan.</w:t>
      </w:r>
    </w:p>
    <w:p w14:paraId="7DDA589D" w14:textId="77777777" w:rsidR="007455D8" w:rsidRDefault="007455D8" w:rsidP="007455D8">
      <w:pPr>
        <w:rPr>
          <w:rFonts w:ascii="Times New Roman" w:hAnsi="Times New Roman"/>
        </w:rPr>
      </w:pPr>
    </w:p>
    <w:p w14:paraId="3C868C80" w14:textId="77777777" w:rsidR="007455D8" w:rsidRDefault="007455D8" w:rsidP="007B3396">
      <w:pPr>
        <w:pStyle w:val="Heading2"/>
      </w:pPr>
      <w:r>
        <w:t xml:space="preserve">IS ASSISTANCE REQUIRED? </w:t>
      </w:r>
    </w:p>
    <w:p w14:paraId="10C8E1F2" w14:textId="77777777" w:rsidR="007455D8" w:rsidRDefault="007455D8" w:rsidP="007455D8">
      <w:pPr>
        <w:rPr>
          <w:rFonts w:ascii="Times New Roman" w:hAnsi="Times New Roman"/>
        </w:rPr>
      </w:pPr>
    </w:p>
    <w:p w14:paraId="0590B36B" w14:textId="77777777" w:rsidR="007455D8" w:rsidRDefault="007455D8" w:rsidP="007455D8">
      <w:pPr>
        <w:rPr>
          <w:rFonts w:ascii="Times New Roman" w:hAnsi="Times New Roman"/>
          <w:b/>
        </w:rPr>
      </w:pPr>
      <w:r>
        <w:rPr>
          <w:rFonts w:ascii="Times New Roman" w:hAnsi="Times New Roman"/>
          <w:b/>
        </w:rPr>
        <w:t xml:space="preserve">Who Will Provide the Assistance? </w:t>
      </w:r>
    </w:p>
    <w:p w14:paraId="1B3FD3AF" w14:textId="77777777" w:rsidR="007455D8" w:rsidRDefault="007455D8" w:rsidP="007455D8">
      <w:pPr>
        <w:rPr>
          <w:rFonts w:ascii="Times New Roman" w:hAnsi="Times New Roman"/>
        </w:rPr>
      </w:pPr>
    </w:p>
    <w:p w14:paraId="7AA8A2CF" w14:textId="77777777" w:rsidR="007455D8" w:rsidRDefault="007455D8" w:rsidP="007455D8">
      <w:pPr>
        <w:rPr>
          <w:rFonts w:ascii="Times New Roman" w:hAnsi="Times New Roman"/>
          <w:i/>
        </w:rPr>
      </w:pPr>
      <w:r>
        <w:rPr>
          <w:rFonts w:ascii="Times New Roman" w:hAnsi="Times New Roman"/>
          <w:i/>
        </w:rPr>
        <w:t xml:space="preserve">Anyone in the Office or the Building, Specific Person(s) in the Office or the Building, friend, co-worker or first responders </w:t>
      </w:r>
    </w:p>
    <w:p w14:paraId="327ACEEB" w14:textId="77777777" w:rsidR="007455D8" w:rsidRDefault="007455D8" w:rsidP="007455D8">
      <w:pPr>
        <w:rPr>
          <w:rFonts w:ascii="Times New Roman" w:hAnsi="Times New Roman"/>
        </w:rPr>
      </w:pPr>
    </w:p>
    <w:p w14:paraId="2C60E09E" w14:textId="77777777" w:rsidR="007455D8" w:rsidRDefault="007455D8" w:rsidP="007455D8">
      <w:pPr>
        <w:rPr>
          <w:rFonts w:ascii="Times New Roman" w:hAnsi="Times New Roman"/>
        </w:rPr>
      </w:pPr>
      <w:r>
        <w:rPr>
          <w:rFonts w:ascii="Times New Roman" w:hAnsi="Times New Roman"/>
        </w:rPr>
        <w:lastRenderedPageBreak/>
        <w:t xml:space="preserve">People with visual impairments who are able to go up and down stairs easily but simply have trouble finding the way or operating door locks, latches, and other devices can be assisted by anyone. A viable plan may simply be for the person with a visual impairment to be aware that he or she will need to ask someone for assistance. </w:t>
      </w:r>
    </w:p>
    <w:p w14:paraId="1B95DFAC" w14:textId="77777777" w:rsidR="007455D8" w:rsidRDefault="007455D8" w:rsidP="007455D8">
      <w:pPr>
        <w:rPr>
          <w:rFonts w:ascii="Times New Roman" w:hAnsi="Times New Roman"/>
        </w:rPr>
      </w:pPr>
    </w:p>
    <w:p w14:paraId="5FB28DE4" w14:textId="77777777" w:rsidR="007455D8" w:rsidRDefault="007455D8" w:rsidP="007455D8">
      <w:pPr>
        <w:rPr>
          <w:rFonts w:ascii="Times New Roman" w:hAnsi="Times New Roman"/>
          <w:b/>
        </w:rPr>
      </w:pPr>
      <w:r>
        <w:rPr>
          <w:rFonts w:ascii="Times New Roman" w:hAnsi="Times New Roman"/>
          <w:b/>
        </w:rPr>
        <w:t xml:space="preserve">What Assistance Will the Person(s) Provide? </w:t>
      </w:r>
    </w:p>
    <w:p w14:paraId="5FFA5DCF" w14:textId="77777777" w:rsidR="007455D8" w:rsidRDefault="007455D8" w:rsidP="007455D8">
      <w:pPr>
        <w:rPr>
          <w:rFonts w:ascii="Times New Roman" w:hAnsi="Times New Roman"/>
          <w:i/>
        </w:rPr>
      </w:pPr>
      <w:r>
        <w:rPr>
          <w:rFonts w:ascii="Times New Roman" w:hAnsi="Times New Roman"/>
          <w:i/>
        </w:rPr>
        <w:t xml:space="preserve">Guidance </w:t>
      </w:r>
    </w:p>
    <w:p w14:paraId="22EDC350"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Explaining how to get to the usable circulation path </w:t>
      </w:r>
    </w:p>
    <w:p w14:paraId="166AAA3C"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Escorting the person with the visual impairment to and/or through the circulation path </w:t>
      </w:r>
    </w:p>
    <w:p w14:paraId="15116EEE"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For students with behavior disabilities, or Autism, does their IEP and/or BSP include specific procedures for directing/transitioning him/her to a different activity that will need to be implemented during the evacuation.</w:t>
      </w:r>
    </w:p>
    <w:p w14:paraId="58D95D9A"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Please note that any assistant for those with visual impairment should be CPI trained.</w:t>
      </w:r>
    </w:p>
    <w:p w14:paraId="25E8BF2E" w14:textId="77777777" w:rsidR="007455D8" w:rsidRDefault="007455D8" w:rsidP="007455D8">
      <w:pPr>
        <w:rPr>
          <w:rFonts w:ascii="Times New Roman" w:hAnsi="Times New Roman"/>
        </w:rPr>
      </w:pPr>
    </w:p>
    <w:p w14:paraId="6CFB0034" w14:textId="77777777" w:rsidR="007455D8" w:rsidRDefault="007455D8" w:rsidP="007455D8">
      <w:pPr>
        <w:rPr>
          <w:rFonts w:ascii="Times New Roman" w:hAnsi="Times New Roman"/>
          <w:i/>
        </w:rPr>
      </w:pPr>
      <w:r>
        <w:rPr>
          <w:rFonts w:ascii="Times New Roman" w:hAnsi="Times New Roman"/>
          <w:i/>
        </w:rPr>
        <w:t xml:space="preserve">Minor Physical Effort </w:t>
      </w:r>
    </w:p>
    <w:p w14:paraId="7443C971"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Offering the person an arm or allowing the person to place a hand on your shoulder and assisting the person to/through the circulation path </w:t>
      </w:r>
    </w:p>
    <w:p w14:paraId="6793EC4F"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Opening doors in the circulation path </w:t>
      </w:r>
    </w:p>
    <w:p w14:paraId="30DD8112" w14:textId="77777777" w:rsidR="007455D8" w:rsidRDefault="007455D8" w:rsidP="007455D8">
      <w:pPr>
        <w:rPr>
          <w:rFonts w:ascii="Times New Roman" w:hAnsi="Times New Roman"/>
        </w:rPr>
      </w:pPr>
    </w:p>
    <w:p w14:paraId="3CAD585F" w14:textId="77777777" w:rsidR="007455D8" w:rsidRDefault="007455D8" w:rsidP="007455D8">
      <w:pPr>
        <w:rPr>
          <w:rFonts w:ascii="Times New Roman" w:hAnsi="Times New Roman"/>
          <w:i/>
        </w:rPr>
      </w:pPr>
      <w:r>
        <w:rPr>
          <w:rFonts w:ascii="Times New Roman" w:hAnsi="Times New Roman"/>
          <w:i/>
        </w:rPr>
        <w:t xml:space="preserve">Waiting for First Responders </w:t>
      </w:r>
    </w:p>
    <w:p w14:paraId="6123FD44" w14:textId="77777777" w:rsidR="007455D8" w:rsidRDefault="007455D8" w:rsidP="007455D8">
      <w:pPr>
        <w:rPr>
          <w:rFonts w:ascii="Times New Roman" w:hAnsi="Times New Roman"/>
        </w:rPr>
      </w:pPr>
      <w:r>
        <w:rPr>
          <w:rFonts w:ascii="Times New Roman" w:hAnsi="Times New Roman"/>
        </w:rPr>
        <w:t xml:space="preserve">Generally speaking, a person with a visual impairment will not need to wait for first responders. Doing so would likely be a last choice when there is an imminent threat to people in the building. While first responders do their best to get to a site and the particular location of those needing their assistance, there is no way to predict how long any given area will remain a safe haven under emergency conditions. </w:t>
      </w:r>
    </w:p>
    <w:p w14:paraId="3CB801DB" w14:textId="77777777" w:rsidR="007455D8" w:rsidRDefault="007455D8" w:rsidP="007455D8">
      <w:pPr>
        <w:rPr>
          <w:rFonts w:ascii="Times New Roman" w:hAnsi="Times New Roman"/>
        </w:rPr>
      </w:pPr>
    </w:p>
    <w:p w14:paraId="7A2BF477" w14:textId="77777777" w:rsidR="007455D8" w:rsidRDefault="007455D8" w:rsidP="007455D8">
      <w:pPr>
        <w:rPr>
          <w:rFonts w:ascii="Times New Roman" w:hAnsi="Times New Roman"/>
          <w:b/>
        </w:rPr>
      </w:pPr>
      <w:r>
        <w:rPr>
          <w:rFonts w:ascii="Times New Roman" w:hAnsi="Times New Roman"/>
          <w:b/>
        </w:rPr>
        <w:t xml:space="preserve">Where Will the Person(s) Start Providing Assistance? </w:t>
      </w:r>
    </w:p>
    <w:p w14:paraId="034E6522" w14:textId="77777777" w:rsidR="007455D8" w:rsidRDefault="007455D8" w:rsidP="007455D8">
      <w:pPr>
        <w:rPr>
          <w:rFonts w:ascii="Times New Roman" w:hAnsi="Times New Roman"/>
        </w:rPr>
      </w:pPr>
    </w:p>
    <w:p w14:paraId="718A6C0A" w14:textId="77777777" w:rsidR="007455D8" w:rsidRDefault="007455D8" w:rsidP="007455D8">
      <w:pPr>
        <w:rPr>
          <w:rFonts w:ascii="Times New Roman" w:hAnsi="Times New Roman"/>
        </w:rPr>
      </w:pPr>
      <w:r>
        <w:rPr>
          <w:rFonts w:ascii="Times New Roman" w:hAnsi="Times New Roman"/>
        </w:rPr>
        <w:t xml:space="preserve">Does the person providing assistance need to go where the person with the visual impairment is located at the time the alarm sounds or to a predetermined location (entry to stairs, etc.)? If so, how will he or she know where the person needing assistance is? </w:t>
      </w:r>
    </w:p>
    <w:p w14:paraId="665FBFA8" w14:textId="77777777" w:rsidR="007455D8" w:rsidRDefault="007455D8" w:rsidP="007455D8">
      <w:pPr>
        <w:rPr>
          <w:rFonts w:ascii="Times New Roman" w:hAnsi="Times New Roman"/>
        </w:rPr>
      </w:pPr>
    </w:p>
    <w:p w14:paraId="024882E7" w14:textId="77777777" w:rsidR="007455D8" w:rsidRDefault="007455D8" w:rsidP="007455D8">
      <w:pPr>
        <w:rPr>
          <w:rFonts w:ascii="Times New Roman" w:hAnsi="Times New Roman"/>
        </w:rPr>
      </w:pPr>
      <w:r>
        <w:rPr>
          <w:rFonts w:ascii="Times New Roman" w:hAnsi="Times New Roman"/>
          <w:b/>
        </w:rPr>
        <w:t>When Will the Person(s) Provide Assistance?</w:t>
      </w:r>
      <w:r>
        <w:rPr>
          <w:rFonts w:ascii="Times New Roman" w:hAnsi="Times New Roman"/>
        </w:rPr>
        <w:t xml:space="preserve"> (Always, Only when asked, etc.) </w:t>
      </w:r>
    </w:p>
    <w:p w14:paraId="32D2767D" w14:textId="77777777" w:rsidR="007455D8" w:rsidRDefault="007455D8" w:rsidP="007455D8">
      <w:pPr>
        <w:rPr>
          <w:rFonts w:ascii="Times New Roman" w:hAnsi="Times New Roman"/>
        </w:rPr>
      </w:pPr>
    </w:p>
    <w:p w14:paraId="4F187772" w14:textId="77777777" w:rsidR="007455D8" w:rsidRDefault="007455D8" w:rsidP="007455D8">
      <w:pPr>
        <w:rPr>
          <w:rFonts w:ascii="Times New Roman" w:hAnsi="Times New Roman"/>
        </w:rPr>
      </w:pPr>
      <w:r>
        <w:rPr>
          <w:rFonts w:ascii="Times New Roman" w:hAnsi="Times New Roman"/>
          <w:b/>
        </w:rPr>
        <w:t>How Will the Person(s) Providing Assistance Be Contacted?</w:t>
      </w:r>
      <w:r>
        <w:rPr>
          <w:rFonts w:ascii="Times New Roman" w:hAnsi="Times New Roman"/>
        </w:rPr>
        <w:t xml:space="preserve"> (Face to face, Phone, E-mail, Tweet, Other)</w:t>
      </w:r>
    </w:p>
    <w:p w14:paraId="78AB3FAE" w14:textId="77777777" w:rsidR="007455D8" w:rsidRDefault="007455D8" w:rsidP="007455D8">
      <w:pPr>
        <w:rPr>
          <w:rFonts w:ascii="Times New Roman" w:hAnsi="Times New Roman"/>
        </w:rPr>
      </w:pPr>
    </w:p>
    <w:p w14:paraId="5CB6EC4C" w14:textId="77777777" w:rsidR="007455D8" w:rsidRDefault="007455D8" w:rsidP="007455D8">
      <w:pPr>
        <w:rPr>
          <w:rFonts w:ascii="Times New Roman" w:hAnsi="Times New Roman"/>
        </w:rPr>
        <w:sectPr w:rsidR="007455D8">
          <w:footerReference w:type="default" r:id="rId94"/>
          <w:pgSz w:w="12240" w:h="15840"/>
          <w:pgMar w:top="720" w:right="720" w:bottom="720" w:left="720" w:header="720" w:footer="720" w:gutter="0"/>
          <w:cols w:space="720"/>
          <w:docGrid w:linePitch="360"/>
        </w:sectPr>
      </w:pPr>
    </w:p>
    <w:p w14:paraId="795C70DC" w14:textId="77777777" w:rsidR="007455D8" w:rsidRDefault="007455D8" w:rsidP="00207781">
      <w:pPr>
        <w:pStyle w:val="LittleTitle2"/>
      </w:pPr>
      <w:r>
        <w:lastRenderedPageBreak/>
        <w:t>Hard of Hearing or Deaf</w:t>
      </w:r>
    </w:p>
    <w:p w14:paraId="624C4E3D" w14:textId="77777777" w:rsidR="007455D8" w:rsidRDefault="007455D8" w:rsidP="007B3396">
      <w:pPr>
        <w:pStyle w:val="Heading2"/>
      </w:pPr>
      <w:r>
        <w:t>COMMUNICATION/OCCUPANT NOTIFICATION SYSTEMS</w:t>
      </w:r>
    </w:p>
    <w:p w14:paraId="2462586C" w14:textId="77777777" w:rsidR="007455D8" w:rsidRDefault="007455D8" w:rsidP="007455D8">
      <w:pPr>
        <w:rPr>
          <w:rFonts w:ascii="Times New Roman" w:hAnsi="Times New Roman"/>
        </w:rPr>
      </w:pPr>
    </w:p>
    <w:p w14:paraId="6BE6EE0A" w14:textId="77777777" w:rsidR="007455D8" w:rsidRDefault="007455D8" w:rsidP="007455D8">
      <w:pPr>
        <w:rPr>
          <w:rFonts w:ascii="Times New Roman" w:hAnsi="Times New Roman"/>
          <w:b/>
        </w:rPr>
      </w:pPr>
      <w:r>
        <w:rPr>
          <w:rFonts w:ascii="Times New Roman" w:hAnsi="Times New Roman"/>
          <w:b/>
        </w:rPr>
        <w:t xml:space="preserve">Visual Devices for the Fire Alarm System </w:t>
      </w:r>
    </w:p>
    <w:p w14:paraId="1546E86D" w14:textId="77777777" w:rsidR="007455D8" w:rsidRDefault="007455D8" w:rsidP="007455D8">
      <w:pPr>
        <w:rPr>
          <w:rFonts w:ascii="Times New Roman" w:hAnsi="Times New Roman"/>
        </w:rPr>
      </w:pPr>
      <w:r>
        <w:rPr>
          <w:rFonts w:ascii="Times New Roman" w:hAnsi="Times New Roman"/>
        </w:rPr>
        <w:t xml:space="preserve">People with hearing impairments cannot hear alarms and voice announcements. Many codes require new buildings to have flashing strobe lights (visual devices) as part of the standard building alarm system, but because the requirements are not retroactive many buildings don’t have them. In addition, strobes are required only on fire alarm systems and simply warn that there may be a fire. Additional information that is provided over voice systems for a specific type of emergency such as threatening weather event, or that directs people to use a specific exit, are unavailable to people with hearing impairments. </w:t>
      </w:r>
    </w:p>
    <w:p w14:paraId="5C4F5B90" w14:textId="77777777" w:rsidR="007455D8" w:rsidRDefault="007455D8" w:rsidP="007455D8">
      <w:pPr>
        <w:rPr>
          <w:rFonts w:ascii="Times New Roman" w:hAnsi="Times New Roman"/>
        </w:rPr>
      </w:pPr>
    </w:p>
    <w:p w14:paraId="6B788577" w14:textId="77777777" w:rsidR="007455D8" w:rsidRDefault="007455D8" w:rsidP="007455D8">
      <w:pPr>
        <w:rPr>
          <w:rFonts w:ascii="Times New Roman" w:hAnsi="Times New Roman"/>
        </w:rPr>
      </w:pPr>
      <w:r>
        <w:rPr>
          <w:rFonts w:ascii="Times New Roman" w:hAnsi="Times New Roman"/>
        </w:rPr>
        <w:t xml:space="preserve">It is extremely important for people with hearing impairments to know what, if any, visual notification systems are in place. They also need to be aware of which emergencies will activate the visual notification system and which emergencies will not. Alternative methods of notification need to be put into the emergency evacuation plans for people with hearing impairments so they can get all the information they need to evacuate in a timely manner. </w:t>
      </w:r>
    </w:p>
    <w:p w14:paraId="09A5247D" w14:textId="77777777" w:rsidR="007455D8" w:rsidRDefault="007455D8" w:rsidP="007455D8">
      <w:pPr>
        <w:rPr>
          <w:rFonts w:ascii="Times New Roman" w:hAnsi="Times New Roman"/>
        </w:rPr>
      </w:pPr>
    </w:p>
    <w:p w14:paraId="1F758570" w14:textId="77777777" w:rsidR="007455D8" w:rsidRDefault="007455D8" w:rsidP="007455D8">
      <w:pPr>
        <w:rPr>
          <w:rFonts w:ascii="Times New Roman" w:hAnsi="Times New Roman"/>
          <w:b/>
        </w:rPr>
      </w:pPr>
      <w:r>
        <w:rPr>
          <w:rFonts w:ascii="Times New Roman" w:hAnsi="Times New Roman"/>
          <w:b/>
        </w:rPr>
        <w:t xml:space="preserve">Devices or Methods for Notification of Other Emergencies </w:t>
      </w:r>
    </w:p>
    <w:p w14:paraId="7A8CCBBD" w14:textId="77777777" w:rsidR="007455D8" w:rsidRDefault="007455D8" w:rsidP="007455D8">
      <w:pPr>
        <w:rPr>
          <w:rFonts w:ascii="Times New Roman" w:hAnsi="Times New Roman"/>
        </w:rPr>
      </w:pPr>
      <w:r>
        <w:rPr>
          <w:rFonts w:ascii="Times New Roman" w:hAnsi="Times New Roman"/>
        </w:rPr>
        <w:t xml:space="preserve">The following is a partial list of emergencies that should be considered in the development of alternative warning systems: </w:t>
      </w:r>
    </w:p>
    <w:p w14:paraId="0670F864"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Natural Events </w:t>
      </w:r>
    </w:p>
    <w:p w14:paraId="36F5C901" w14:textId="77777777" w:rsidR="007455D8" w:rsidRDefault="007455D8" w:rsidP="007455D8">
      <w:pPr>
        <w:ind w:left="1080" w:hanging="360"/>
        <w:rPr>
          <w:rFonts w:ascii="Times New Roman" w:hAnsi="Times New Roman"/>
        </w:rPr>
      </w:pPr>
      <w:r>
        <w:rPr>
          <w:rFonts w:ascii="Times New Roman" w:hAnsi="Times New Roman"/>
        </w:rPr>
        <w:t>o</w:t>
      </w:r>
      <w:r>
        <w:rPr>
          <w:rFonts w:ascii="Times New Roman" w:hAnsi="Times New Roman"/>
        </w:rPr>
        <w:tab/>
        <w:t xml:space="preserve">Storms (hurricanes, tornadoes, floods, snow, lightning, hail, etc.) </w:t>
      </w:r>
    </w:p>
    <w:p w14:paraId="0E2CF971" w14:textId="77777777" w:rsidR="007455D8" w:rsidRDefault="007455D8" w:rsidP="007455D8">
      <w:pPr>
        <w:ind w:left="1080" w:hanging="360"/>
        <w:rPr>
          <w:rFonts w:ascii="Times New Roman" w:hAnsi="Times New Roman"/>
        </w:rPr>
      </w:pPr>
      <w:r>
        <w:rPr>
          <w:rFonts w:ascii="Times New Roman" w:hAnsi="Times New Roman"/>
        </w:rPr>
        <w:t>o</w:t>
      </w:r>
      <w:r>
        <w:rPr>
          <w:rFonts w:ascii="Times New Roman" w:hAnsi="Times New Roman"/>
        </w:rPr>
        <w:tab/>
        <w:t xml:space="preserve">Earthquakes (Although a system would provide only a few seconds’ notice, it may lessen anxiety and prevent panic.) </w:t>
      </w:r>
    </w:p>
    <w:p w14:paraId="6E6A21DD"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Human-Caused Events (robbery, hostile acts, random violence, etc.)</w:t>
      </w:r>
    </w:p>
    <w:p w14:paraId="78A215DD" w14:textId="77777777" w:rsidR="007455D8" w:rsidRDefault="007455D8" w:rsidP="007455D8">
      <w:pPr>
        <w:rPr>
          <w:rFonts w:ascii="Times New Roman" w:hAnsi="Times New Roman"/>
        </w:rPr>
      </w:pPr>
    </w:p>
    <w:p w14:paraId="7D2DC5C7" w14:textId="77777777" w:rsidR="007455D8" w:rsidRDefault="007455D8" w:rsidP="007455D8">
      <w:pPr>
        <w:ind w:left="720"/>
        <w:rPr>
          <w:rFonts w:ascii="Times New Roman" w:hAnsi="Times New Roman"/>
        </w:rPr>
      </w:pPr>
      <w:r>
        <w:rPr>
          <w:rFonts w:ascii="Times New Roman" w:hAnsi="Times New Roman"/>
        </w:rPr>
        <w:t xml:space="preserve">Scrolling reader boards are becoming more common and are being applied in creative ways. In emergency situations, they can flash to attract attention and provide information about the type of emergency or situation.  The Office will have control over the boards in the classrooms and around campus. Some major entertainment venues use this technology to provide those with hearing impairments with “closed captioning” at every seat, for very little cost. A reversed scrolling reader board is mounted in the back of the room. Guests with hearing impairments are provided with small teleprompter-type screens mounted on small stands. The guests place the stands directly in front of themselves and adjust the screens so they can see the reader board reflected off the screens. The screens are transparent, so they don’t block the view of guests behind the screen users. </w:t>
      </w:r>
    </w:p>
    <w:p w14:paraId="6009654B" w14:textId="77777777" w:rsidR="007455D8" w:rsidRDefault="007455D8" w:rsidP="007455D8">
      <w:pPr>
        <w:rPr>
          <w:rFonts w:ascii="Times New Roman" w:hAnsi="Times New Roman"/>
        </w:rPr>
      </w:pPr>
    </w:p>
    <w:p w14:paraId="637FCDC7" w14:textId="77777777" w:rsidR="007455D8" w:rsidRDefault="007455D8" w:rsidP="007455D8">
      <w:pPr>
        <w:rPr>
          <w:rFonts w:ascii="Times New Roman" w:hAnsi="Times New Roman"/>
        </w:rPr>
      </w:pPr>
      <w:r>
        <w:rPr>
          <w:rFonts w:ascii="Times New Roman" w:hAnsi="Times New Roman"/>
        </w:rPr>
        <w:t xml:space="preserve">If a person with a hearing impairment is likely to be in one location for a significant period of time, such as at a desk in an office, installation of a reader board in the work area might be considered to provide appropriate warning in an emergency. </w:t>
      </w:r>
    </w:p>
    <w:p w14:paraId="39063BD6" w14:textId="77777777" w:rsidR="007455D8" w:rsidRDefault="007455D8" w:rsidP="007455D8">
      <w:pPr>
        <w:rPr>
          <w:rFonts w:ascii="Times New Roman" w:hAnsi="Times New Roman"/>
        </w:rPr>
      </w:pPr>
    </w:p>
    <w:p w14:paraId="3F3253D7" w14:textId="77777777" w:rsidR="007455D8" w:rsidRDefault="007455D8" w:rsidP="007455D8">
      <w:pPr>
        <w:rPr>
          <w:rFonts w:ascii="Times New Roman" w:hAnsi="Times New Roman"/>
        </w:rPr>
      </w:pPr>
      <w:r>
        <w:rPr>
          <w:rFonts w:ascii="Times New Roman" w:hAnsi="Times New Roman"/>
        </w:rPr>
        <w:t xml:space="preserve">Personal notification devices are also coming on the market. Such devices can be activated in a number of ways, including having a building’s alarm system relay information to the device. Information can be displayed in a variety of forms and outputs. </w:t>
      </w:r>
    </w:p>
    <w:p w14:paraId="08C72372" w14:textId="77777777" w:rsidR="007455D8" w:rsidRDefault="007455D8" w:rsidP="007455D8">
      <w:pPr>
        <w:rPr>
          <w:rFonts w:ascii="Times New Roman" w:hAnsi="Times New Roman"/>
        </w:rPr>
      </w:pPr>
    </w:p>
    <w:p w14:paraId="5AA772B3" w14:textId="77777777" w:rsidR="007455D8" w:rsidRDefault="007455D8" w:rsidP="007455D8">
      <w:pPr>
        <w:rPr>
          <w:rFonts w:ascii="Times New Roman" w:hAnsi="Times New Roman"/>
        </w:rPr>
      </w:pPr>
      <w:r>
        <w:rPr>
          <w:rFonts w:ascii="Times New Roman" w:hAnsi="Times New Roman"/>
        </w:rPr>
        <w:t xml:space="preserve">E-mail and TTY phone communications are other alternative methods of notification for people with hearing impairments. </w:t>
      </w:r>
    </w:p>
    <w:p w14:paraId="64E83642" w14:textId="77777777" w:rsidR="007455D8" w:rsidRDefault="007455D8" w:rsidP="007455D8">
      <w:pPr>
        <w:rPr>
          <w:rFonts w:ascii="Times New Roman" w:hAnsi="Times New Roman"/>
        </w:rPr>
      </w:pPr>
    </w:p>
    <w:p w14:paraId="3B767E22" w14:textId="77777777" w:rsidR="007455D8" w:rsidRDefault="007455D8" w:rsidP="007455D8">
      <w:pPr>
        <w:rPr>
          <w:rFonts w:ascii="Times New Roman" w:hAnsi="Times New Roman"/>
        </w:rPr>
      </w:pPr>
      <w:r>
        <w:rPr>
          <w:rFonts w:ascii="Times New Roman" w:hAnsi="Times New Roman"/>
        </w:rPr>
        <w:t>Another option is the use of televisions in public and working areas with the closed caption feature turned on.</w:t>
      </w:r>
    </w:p>
    <w:p w14:paraId="4BD1B75E" w14:textId="77777777" w:rsidR="007455D8" w:rsidRDefault="007455D8" w:rsidP="007455D8">
      <w:pPr>
        <w:rPr>
          <w:rFonts w:ascii="Times New Roman" w:hAnsi="Times New Roman"/>
        </w:rPr>
      </w:pPr>
    </w:p>
    <w:p w14:paraId="477462E5" w14:textId="77777777" w:rsidR="007455D8" w:rsidRDefault="007455D8" w:rsidP="007B3396">
      <w:pPr>
        <w:pStyle w:val="Heading2"/>
      </w:pPr>
      <w:r>
        <w:t xml:space="preserve">ORIENTATION/WAY FINDING </w:t>
      </w:r>
    </w:p>
    <w:p w14:paraId="5702CB8C" w14:textId="77777777" w:rsidR="007455D8" w:rsidRDefault="007455D8" w:rsidP="007455D8">
      <w:pPr>
        <w:rPr>
          <w:rFonts w:ascii="Times New Roman" w:hAnsi="Times New Roman"/>
        </w:rPr>
      </w:pPr>
    </w:p>
    <w:p w14:paraId="2147AA54" w14:textId="77777777" w:rsidR="007455D8" w:rsidRDefault="007455D8" w:rsidP="007455D8">
      <w:pPr>
        <w:rPr>
          <w:rFonts w:ascii="Times New Roman" w:hAnsi="Times New Roman"/>
          <w:b/>
        </w:rPr>
      </w:pPr>
      <w:r>
        <w:rPr>
          <w:rFonts w:ascii="Times New Roman" w:hAnsi="Times New Roman"/>
          <w:b/>
        </w:rPr>
        <w:t xml:space="preserve">Is Prior Knowledge of the Circulation Path Location(s) Necessary? </w:t>
      </w:r>
    </w:p>
    <w:p w14:paraId="555E24A4" w14:textId="77777777" w:rsidR="007455D8" w:rsidRDefault="007455D8" w:rsidP="007455D8">
      <w:pPr>
        <w:rPr>
          <w:rFonts w:ascii="Times New Roman" w:hAnsi="Times New Roman"/>
        </w:rPr>
      </w:pPr>
    </w:p>
    <w:p w14:paraId="17B09666"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properly notified by appropriate visual notification devices of an alarm or special instructions, people with hearing impairments can use any standard means of egress. </w:t>
      </w:r>
    </w:p>
    <w:p w14:paraId="6C869354" w14:textId="77777777" w:rsidR="007455D8" w:rsidRDefault="007455D8" w:rsidP="007455D8">
      <w:pPr>
        <w:rPr>
          <w:rFonts w:ascii="Times New Roman" w:hAnsi="Times New Roman"/>
        </w:rPr>
      </w:pPr>
    </w:p>
    <w:p w14:paraId="01CEFA46" w14:textId="77777777" w:rsidR="007455D8" w:rsidRDefault="007455D8" w:rsidP="007455D8">
      <w:pPr>
        <w:rPr>
          <w:rFonts w:ascii="Times New Roman" w:hAnsi="Times New Roman"/>
          <w:b/>
        </w:rPr>
      </w:pPr>
      <w:r>
        <w:rPr>
          <w:rFonts w:ascii="Times New Roman" w:hAnsi="Times New Roman"/>
          <w:b/>
        </w:rPr>
        <w:t xml:space="preserve">Is Identification of Which Means of Egress Are Available/Closest Necessary? </w:t>
      </w:r>
    </w:p>
    <w:p w14:paraId="7C641389" w14:textId="77777777" w:rsidR="007455D8" w:rsidRDefault="007455D8" w:rsidP="007455D8">
      <w:pPr>
        <w:rPr>
          <w:rFonts w:ascii="Times New Roman" w:hAnsi="Times New Roman"/>
        </w:rPr>
      </w:pPr>
    </w:p>
    <w:p w14:paraId="264E733F"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notified, people with hearing impairments can use any standard means of egress.</w:t>
      </w:r>
    </w:p>
    <w:p w14:paraId="2AA807D6" w14:textId="77777777" w:rsidR="007455D8" w:rsidRDefault="007455D8" w:rsidP="007455D8">
      <w:pPr>
        <w:rPr>
          <w:rFonts w:ascii="Times New Roman" w:hAnsi="Times New Roman"/>
        </w:rPr>
      </w:pPr>
    </w:p>
    <w:p w14:paraId="0B416F51" w14:textId="77777777" w:rsidR="007455D8" w:rsidRDefault="007455D8" w:rsidP="007455D8">
      <w:pPr>
        <w:rPr>
          <w:rFonts w:ascii="Times New Roman" w:hAnsi="Times New Roman"/>
        </w:rPr>
      </w:pPr>
      <w:r>
        <w:rPr>
          <w:rFonts w:ascii="Times New Roman" w:hAnsi="Times New Roman"/>
        </w:rPr>
        <w:t xml:space="preserve">Simple floor plans of the building indicating the location of and routes to usable circulation paths should be available in alternative formats such as single-line, high-contrast plans. Staff should be trained in all accessible building evacuation systems and be able to direct anyone to the nearest usable circulation path. </w:t>
      </w:r>
    </w:p>
    <w:p w14:paraId="68583058" w14:textId="77777777" w:rsidR="007455D8" w:rsidRDefault="007455D8" w:rsidP="007455D8">
      <w:pPr>
        <w:rPr>
          <w:rFonts w:ascii="Times New Roman" w:hAnsi="Times New Roman"/>
        </w:rPr>
      </w:pPr>
    </w:p>
    <w:p w14:paraId="1A438978" w14:textId="77777777" w:rsidR="007455D8" w:rsidRDefault="007455D8" w:rsidP="007455D8">
      <w:pPr>
        <w:rPr>
          <w:rFonts w:ascii="Times New Roman" w:hAnsi="Times New Roman"/>
          <w:b/>
        </w:rPr>
      </w:pPr>
      <w:r>
        <w:rPr>
          <w:rFonts w:ascii="Times New Roman" w:hAnsi="Times New Roman"/>
          <w:b/>
        </w:rPr>
        <w:t xml:space="preserve">Is Identification of the Path(s) to the Means of Egress Necessary? </w:t>
      </w:r>
    </w:p>
    <w:p w14:paraId="2BFD90D8" w14:textId="77777777" w:rsidR="007455D8" w:rsidRDefault="007455D8" w:rsidP="007455D8">
      <w:pPr>
        <w:rPr>
          <w:rFonts w:ascii="Times New Roman" w:hAnsi="Times New Roman"/>
        </w:rPr>
      </w:pPr>
    </w:p>
    <w:p w14:paraId="39AA768D"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notified, people with hearing impairments can read and follow standard exit and directional signs. </w:t>
      </w:r>
    </w:p>
    <w:p w14:paraId="5B92CF05" w14:textId="77777777" w:rsidR="007455D8" w:rsidRDefault="007455D8" w:rsidP="007455D8">
      <w:pPr>
        <w:rPr>
          <w:rFonts w:ascii="Times New Roman" w:hAnsi="Times New Roman"/>
        </w:rPr>
      </w:pPr>
    </w:p>
    <w:p w14:paraId="2A1CDDD1" w14:textId="77777777" w:rsidR="007455D8" w:rsidRDefault="007455D8" w:rsidP="007455D8">
      <w:pPr>
        <w:rPr>
          <w:rFonts w:ascii="Times New Roman" w:hAnsi="Times New Roman"/>
          <w:b/>
        </w:rPr>
      </w:pPr>
      <w:r>
        <w:rPr>
          <w:rFonts w:ascii="Times New Roman" w:hAnsi="Times New Roman"/>
          <w:b/>
        </w:rPr>
        <w:t xml:space="preserve">ACCESSIBLE AND SAFE ROUTES/USE OF THE WAY </w:t>
      </w:r>
    </w:p>
    <w:p w14:paraId="30765D17" w14:textId="77777777" w:rsidR="007455D8" w:rsidRDefault="007455D8" w:rsidP="007455D8">
      <w:pPr>
        <w:rPr>
          <w:rFonts w:ascii="Times New Roman" w:hAnsi="Times New Roman"/>
        </w:rPr>
      </w:pPr>
    </w:p>
    <w:p w14:paraId="47DDFDBE"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notified, people with hearing impairments can read and follow standard exit and directional signs and use any standard means of egress from the building. </w:t>
      </w:r>
    </w:p>
    <w:p w14:paraId="2A5C3951" w14:textId="77777777" w:rsidR="007455D8" w:rsidRDefault="007455D8" w:rsidP="007455D8">
      <w:pPr>
        <w:rPr>
          <w:rFonts w:ascii="Times New Roman" w:hAnsi="Times New Roman"/>
        </w:rPr>
      </w:pPr>
    </w:p>
    <w:p w14:paraId="2F0FA35B" w14:textId="77777777" w:rsidR="007455D8" w:rsidRDefault="007455D8" w:rsidP="007455D8">
      <w:pPr>
        <w:rPr>
          <w:rFonts w:ascii="Times New Roman" w:hAnsi="Times New Roman"/>
        </w:rPr>
      </w:pPr>
      <w:r>
        <w:rPr>
          <w:rFonts w:ascii="Times New Roman" w:hAnsi="Times New Roman"/>
        </w:rPr>
        <w:t xml:space="preserve">Elevators are required to have both a telephone and an emergency signaling device. People with hearing or speech impairments should be aware of whether the telephone is limited to voice communications and where the emergency signaling device rings — whether it connects or rings inside the building or to an outside line — and who would be responding to it. </w:t>
      </w:r>
    </w:p>
    <w:p w14:paraId="05FAA61D" w14:textId="77777777" w:rsidR="007455D8" w:rsidRDefault="007455D8" w:rsidP="007455D8">
      <w:pPr>
        <w:rPr>
          <w:rFonts w:ascii="Times New Roman" w:hAnsi="Times New Roman"/>
        </w:rPr>
      </w:pPr>
    </w:p>
    <w:p w14:paraId="7BC36805" w14:textId="77777777" w:rsidR="007455D8" w:rsidRDefault="007455D8" w:rsidP="007455D8">
      <w:pPr>
        <w:rPr>
          <w:rFonts w:ascii="Times New Roman" w:hAnsi="Times New Roman"/>
          <w:b/>
        </w:rPr>
      </w:pPr>
      <w:r>
        <w:rPr>
          <w:rFonts w:ascii="Times New Roman" w:hAnsi="Times New Roman"/>
          <w:b/>
        </w:rPr>
        <w:t>IS ASSISTANCE REQUIRED?</w:t>
      </w:r>
    </w:p>
    <w:p w14:paraId="127A7E95" w14:textId="77777777" w:rsidR="007455D8" w:rsidRDefault="007455D8" w:rsidP="007455D8">
      <w:pPr>
        <w:rPr>
          <w:rFonts w:ascii="Times New Roman" w:hAnsi="Times New Roman"/>
        </w:rPr>
      </w:pPr>
    </w:p>
    <w:p w14:paraId="0056C9DD"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notified, many people with hearing impairments can read and follow standard exit and directional signs and use any standard means of egress from the building. However, some may need assistance in areas of low or no light where their balance could be affected without visual references.  In this event, the functional team should be taught signs or have pictures/pen and paper to communicate with the hearing impaired.</w:t>
      </w:r>
    </w:p>
    <w:p w14:paraId="1C8ACB73" w14:textId="77777777" w:rsidR="007455D8" w:rsidRDefault="007455D8" w:rsidP="007455D8">
      <w:pPr>
        <w:rPr>
          <w:rFonts w:ascii="Times New Roman" w:hAnsi="Times New Roman"/>
        </w:rPr>
      </w:pPr>
    </w:p>
    <w:p w14:paraId="13ABBC0B" w14:textId="77777777" w:rsidR="007455D8" w:rsidRDefault="007455D8" w:rsidP="007455D8">
      <w:pPr>
        <w:rPr>
          <w:rFonts w:ascii="Times New Roman" w:hAnsi="Times New Roman"/>
          <w:b/>
        </w:rPr>
      </w:pPr>
      <w:r>
        <w:rPr>
          <w:rFonts w:ascii="Times New Roman" w:hAnsi="Times New Roman"/>
          <w:b/>
        </w:rPr>
        <w:t>OTHER CONSIDERATIONS</w:t>
      </w:r>
    </w:p>
    <w:p w14:paraId="3E59BBE0"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Is the student hypersensitive to noise, light, crowds, touch, etc. that may affect his evacuation in case of an emergency?  What accommodations are needed to mitigate sensory over stimulation during evacuations?</w:t>
      </w:r>
    </w:p>
    <w:p w14:paraId="13895DF7"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if any, augmentative communication device does the student need to carry with him/her during the evacuation to meet his communication needs?</w:t>
      </w:r>
    </w:p>
    <w:p w14:paraId="17E67B30"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preparation can be provided to the student in advance to help him/her participate in the evacuation?  (This can be achieved in preparing for fire/evacuation drills:  visual warnings of upcoming fire drills, social stories about fire drills and why it is important not to run and hide, etc).</w:t>
      </w:r>
    </w:p>
    <w:p w14:paraId="0010AB98"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behavioral supports and rewards are needed to encourage cooperation and compliance?</w:t>
      </w:r>
    </w:p>
    <w:p w14:paraId="1A93A0D1"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personnel will assist in transition and monitoring for student throughout situation?</w:t>
      </w:r>
    </w:p>
    <w:p w14:paraId="2C8D270E" w14:textId="77777777" w:rsidR="007455D8" w:rsidRDefault="007455D8" w:rsidP="007455D8">
      <w:pPr>
        <w:rPr>
          <w:rFonts w:ascii="Times New Roman" w:hAnsi="Times New Roman"/>
        </w:rPr>
      </w:pPr>
    </w:p>
    <w:p w14:paraId="3E1FFCE7" w14:textId="77777777" w:rsidR="007455D8" w:rsidRDefault="007455D8" w:rsidP="007455D8">
      <w:pPr>
        <w:rPr>
          <w:rFonts w:ascii="Times New Roman" w:hAnsi="Times New Roman"/>
        </w:rPr>
        <w:sectPr w:rsidR="007455D8">
          <w:footerReference w:type="default" r:id="rId95"/>
          <w:pgSz w:w="12240" w:h="15840"/>
          <w:pgMar w:top="720" w:right="720" w:bottom="720" w:left="720" w:header="720" w:footer="720" w:gutter="0"/>
          <w:cols w:space="720"/>
          <w:docGrid w:linePitch="360"/>
        </w:sectPr>
      </w:pPr>
    </w:p>
    <w:p w14:paraId="6C3B7DAD" w14:textId="77777777" w:rsidR="007455D8" w:rsidRDefault="007455D8" w:rsidP="00207781">
      <w:pPr>
        <w:pStyle w:val="LittleTitle2"/>
      </w:pPr>
      <w:r>
        <w:lastRenderedPageBreak/>
        <w:t>Speech Impairment</w:t>
      </w:r>
    </w:p>
    <w:p w14:paraId="667C1832" w14:textId="77777777" w:rsidR="007455D8" w:rsidRDefault="007455D8" w:rsidP="007B3396">
      <w:pPr>
        <w:pStyle w:val="Heading2"/>
      </w:pPr>
      <w:r>
        <w:t>COMMUNICATION/OCCUPANT NOTIFICATION SYSTEMS</w:t>
      </w:r>
    </w:p>
    <w:p w14:paraId="41B91852" w14:textId="77777777" w:rsidR="007455D8" w:rsidRDefault="007455D8" w:rsidP="007455D8">
      <w:pPr>
        <w:rPr>
          <w:rFonts w:ascii="Times New Roman" w:hAnsi="Times New Roman"/>
        </w:rPr>
      </w:pPr>
    </w:p>
    <w:p w14:paraId="74E6D9AD"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People with speech impairments can hear standard alarms and voice announcements and can see visual indicators that warn of danger and the need to evacuate. Therefore, no additional planning or special accommodations for this function are required, unless the individual has multiple impairments.  Please consult the sections that address each area of need.</w:t>
      </w:r>
    </w:p>
    <w:p w14:paraId="5739C486" w14:textId="77777777" w:rsidR="007455D8" w:rsidRDefault="007455D8" w:rsidP="007455D8">
      <w:pPr>
        <w:rPr>
          <w:rFonts w:ascii="Times New Roman" w:hAnsi="Times New Roman"/>
        </w:rPr>
      </w:pPr>
    </w:p>
    <w:p w14:paraId="5E351A20" w14:textId="77777777" w:rsidR="007455D8" w:rsidRDefault="007455D8" w:rsidP="007B3396">
      <w:pPr>
        <w:pStyle w:val="Heading2"/>
      </w:pPr>
      <w:r>
        <w:t xml:space="preserve">ORIENTATION/WAY FINDING </w:t>
      </w:r>
    </w:p>
    <w:p w14:paraId="36382879" w14:textId="77777777" w:rsidR="007455D8" w:rsidRDefault="007455D8" w:rsidP="007455D8">
      <w:pPr>
        <w:rPr>
          <w:rFonts w:ascii="Times New Roman" w:hAnsi="Times New Roman"/>
        </w:rPr>
      </w:pPr>
    </w:p>
    <w:p w14:paraId="2375848C" w14:textId="77777777" w:rsidR="007455D8" w:rsidRDefault="007455D8" w:rsidP="007455D8">
      <w:pPr>
        <w:rPr>
          <w:rFonts w:ascii="Times New Roman" w:hAnsi="Times New Roman"/>
          <w:b/>
        </w:rPr>
      </w:pPr>
      <w:r>
        <w:rPr>
          <w:rFonts w:ascii="Times New Roman" w:hAnsi="Times New Roman"/>
          <w:b/>
        </w:rPr>
        <w:t xml:space="preserve">Is Prior Knowledge of the Location of the Means of Egress Necessary? </w:t>
      </w:r>
    </w:p>
    <w:p w14:paraId="6E6AB97C" w14:textId="77777777" w:rsidR="007455D8" w:rsidRDefault="007455D8" w:rsidP="007455D8">
      <w:pPr>
        <w:rPr>
          <w:rFonts w:ascii="Times New Roman" w:hAnsi="Times New Roman"/>
        </w:rPr>
      </w:pPr>
    </w:p>
    <w:p w14:paraId="0F5AC6F5"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Once notified, people with speech impairments can use any standard means of egress.</w:t>
      </w:r>
    </w:p>
    <w:p w14:paraId="288F50B0" w14:textId="77777777" w:rsidR="007455D8" w:rsidRDefault="007455D8" w:rsidP="007455D8">
      <w:pPr>
        <w:rPr>
          <w:rFonts w:ascii="Times New Roman" w:hAnsi="Times New Roman"/>
        </w:rPr>
      </w:pPr>
    </w:p>
    <w:p w14:paraId="1D1745CF" w14:textId="77777777" w:rsidR="007455D8" w:rsidRDefault="007455D8" w:rsidP="007455D8">
      <w:pPr>
        <w:rPr>
          <w:rFonts w:ascii="Times New Roman" w:hAnsi="Times New Roman"/>
          <w:b/>
        </w:rPr>
      </w:pPr>
      <w:r>
        <w:rPr>
          <w:rFonts w:ascii="Times New Roman" w:hAnsi="Times New Roman"/>
          <w:b/>
        </w:rPr>
        <w:t xml:space="preserve">Is Identification of Which Means of Egress Are Available/Closest Necessary? </w:t>
      </w:r>
    </w:p>
    <w:p w14:paraId="20DDCFD2" w14:textId="77777777" w:rsidR="007455D8" w:rsidRDefault="007455D8" w:rsidP="007455D8">
      <w:pPr>
        <w:rPr>
          <w:rFonts w:ascii="Times New Roman" w:hAnsi="Times New Roman"/>
        </w:rPr>
      </w:pPr>
    </w:p>
    <w:p w14:paraId="787A78E9"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notified, people with speech impairments can use any standard means of egress. </w:t>
      </w:r>
    </w:p>
    <w:p w14:paraId="0D7D89BE" w14:textId="77777777" w:rsidR="007455D8" w:rsidRDefault="007455D8" w:rsidP="007455D8">
      <w:pPr>
        <w:rPr>
          <w:rFonts w:ascii="Times New Roman" w:hAnsi="Times New Roman"/>
        </w:rPr>
      </w:pPr>
    </w:p>
    <w:p w14:paraId="241A04AF" w14:textId="77777777" w:rsidR="007455D8" w:rsidRDefault="007455D8" w:rsidP="007455D8">
      <w:pPr>
        <w:rPr>
          <w:rFonts w:ascii="Times New Roman" w:hAnsi="Times New Roman"/>
        </w:rPr>
      </w:pPr>
      <w:r>
        <w:rPr>
          <w:rFonts w:ascii="Times New Roman" w:hAnsi="Times New Roman"/>
        </w:rPr>
        <w:t xml:space="preserve">Simple floor plans of the building indicating the location of and routes to usable circulation paths should be available in alternative formats such as single-line, high-contrast plans. Signs in alternative formats should be posted at the building entrances stating the availability of the floor plans and where to pick them up. Staff should be trained in all accessible building evacuation systems and be able to direct anyone to the nearest usable circulation path. </w:t>
      </w:r>
    </w:p>
    <w:p w14:paraId="15326C11" w14:textId="77777777" w:rsidR="007455D8" w:rsidRDefault="007455D8" w:rsidP="007455D8">
      <w:pPr>
        <w:rPr>
          <w:rFonts w:ascii="Times New Roman" w:hAnsi="Times New Roman"/>
        </w:rPr>
      </w:pPr>
    </w:p>
    <w:p w14:paraId="4A688E62" w14:textId="77777777" w:rsidR="007455D8" w:rsidRDefault="007455D8" w:rsidP="007455D8">
      <w:pPr>
        <w:rPr>
          <w:rFonts w:ascii="Times New Roman" w:hAnsi="Times New Roman"/>
          <w:b/>
        </w:rPr>
      </w:pPr>
      <w:r>
        <w:rPr>
          <w:rFonts w:ascii="Times New Roman" w:hAnsi="Times New Roman"/>
          <w:b/>
        </w:rPr>
        <w:t xml:space="preserve">Is Identification of the Path(s) to the Means of Egress Necessary? </w:t>
      </w:r>
    </w:p>
    <w:p w14:paraId="282B2703" w14:textId="77777777" w:rsidR="007455D8" w:rsidRDefault="007455D8" w:rsidP="007455D8">
      <w:pPr>
        <w:rPr>
          <w:rFonts w:ascii="Times New Roman" w:hAnsi="Times New Roman"/>
        </w:rPr>
      </w:pPr>
    </w:p>
    <w:p w14:paraId="1A8456AA"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Once notified, people with speech impairments can read and follow standard exit and directional signs. </w:t>
      </w:r>
    </w:p>
    <w:p w14:paraId="61FD708D" w14:textId="77777777" w:rsidR="007455D8" w:rsidRDefault="007455D8" w:rsidP="007455D8">
      <w:pPr>
        <w:rPr>
          <w:rFonts w:ascii="Times New Roman" w:hAnsi="Times New Roman"/>
        </w:rPr>
      </w:pPr>
    </w:p>
    <w:p w14:paraId="52D3C549" w14:textId="77777777" w:rsidR="007455D8" w:rsidRDefault="007455D8" w:rsidP="007B3396">
      <w:pPr>
        <w:pStyle w:val="Heading2"/>
      </w:pPr>
      <w:r>
        <w:t xml:space="preserve">ACCESSIBLE AND SAFE ROUTES/USE OF THE WAY </w:t>
      </w:r>
    </w:p>
    <w:p w14:paraId="21446939" w14:textId="77777777" w:rsidR="007455D8" w:rsidRDefault="007455D8" w:rsidP="007455D8">
      <w:pPr>
        <w:rPr>
          <w:rFonts w:ascii="Times New Roman" w:hAnsi="Times New Roman"/>
        </w:rPr>
      </w:pPr>
      <w:r>
        <w:rPr>
          <w:rFonts w:ascii="Times New Roman" w:hAnsi="Times New Roman"/>
        </w:rPr>
        <w:t xml:space="preserve">The only standard building egress system that may require the ability to speak in order to evacuate a building is an emergency phone in an elevator. Elevators are required to have both a telephone and an emergency signaling device. People with speech impairments should be aware of whether the telephone is limited to voice communications and where the emergency signaling device rings — whether it connects or rings inside the building or to an outside line — and who would be responding to it. </w:t>
      </w:r>
    </w:p>
    <w:p w14:paraId="5885722B" w14:textId="77777777" w:rsidR="007455D8" w:rsidRDefault="007455D8" w:rsidP="007455D8">
      <w:pPr>
        <w:rPr>
          <w:rFonts w:ascii="Times New Roman" w:hAnsi="Times New Roman"/>
        </w:rPr>
      </w:pPr>
    </w:p>
    <w:p w14:paraId="1279B9E2" w14:textId="77777777" w:rsidR="007455D8" w:rsidRDefault="007455D8" w:rsidP="007B3396">
      <w:pPr>
        <w:pStyle w:val="Heading2"/>
      </w:pPr>
      <w:r>
        <w:t xml:space="preserve">IS ASSISTANCE REQUIRED? </w:t>
      </w:r>
    </w:p>
    <w:p w14:paraId="62DCD9E8" w14:textId="77777777" w:rsidR="007455D8" w:rsidRDefault="007455D8" w:rsidP="007455D8">
      <w:pPr>
        <w:rPr>
          <w:rFonts w:ascii="Times New Roman" w:hAnsi="Times New Roman"/>
        </w:rPr>
      </w:pPr>
      <w:r>
        <w:rPr>
          <w:rFonts w:ascii="Times New Roman" w:hAnsi="Times New Roman"/>
        </w:rPr>
        <w:t xml:space="preserve">No Special Requirements. Once notified, people with speech impairments can read and follow standard exit and directional signs and use any standard means of egress from the building. However, some may need assistance with voice communication devices in an elevator. </w:t>
      </w:r>
    </w:p>
    <w:p w14:paraId="4DA08C12" w14:textId="77777777" w:rsidR="007455D8" w:rsidRDefault="007455D8" w:rsidP="007455D8">
      <w:pPr>
        <w:rPr>
          <w:rFonts w:ascii="Times New Roman" w:hAnsi="Times New Roman"/>
        </w:rPr>
      </w:pPr>
    </w:p>
    <w:p w14:paraId="232A72DF" w14:textId="77777777" w:rsidR="007455D8" w:rsidRDefault="007455D8" w:rsidP="007455D8">
      <w:pPr>
        <w:rPr>
          <w:rFonts w:ascii="Times New Roman" w:hAnsi="Times New Roman"/>
          <w:b/>
          <w:color w:val="000000" w:themeColor="text1"/>
        </w:rPr>
      </w:pPr>
      <w:r>
        <w:rPr>
          <w:rFonts w:ascii="Times New Roman" w:hAnsi="Times New Roman"/>
          <w:b/>
          <w:color w:val="000000" w:themeColor="text1"/>
        </w:rPr>
        <w:t xml:space="preserve">OTHER CONSIDERATIONS </w:t>
      </w:r>
    </w:p>
    <w:p w14:paraId="2E8590CE"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Is the student hypersensitive to noise, light, crowds, touch, etc. that may affect his evacuation in case of an emergency?  What accommodations are needed to mitigate sensory over stimulation during evacuations?</w:t>
      </w:r>
    </w:p>
    <w:p w14:paraId="551106BA"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is any, augmentative communication device the student will need to carry with him/her during the evacuation to meet his communication needs?</w:t>
      </w:r>
    </w:p>
    <w:p w14:paraId="093BE9E3"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preparation can be provided to the student in advance to help him/her participate in the evacuation?  (This can be achieved in preparing for fire/evacuation drills:  visual warnings of upcoming fire drills, social stories about fire drills and why it is important not to run and hide, etc).</w:t>
      </w:r>
    </w:p>
    <w:p w14:paraId="5A88548C" w14:textId="77777777" w:rsidR="007455D8" w:rsidRDefault="007455D8" w:rsidP="007455D8">
      <w:pPr>
        <w:rPr>
          <w:rFonts w:ascii="Times New Roman" w:hAnsi="Times New Roman"/>
        </w:rPr>
        <w:sectPr w:rsidR="007455D8">
          <w:footerReference w:type="default" r:id="rId96"/>
          <w:pgSz w:w="12240" w:h="15840"/>
          <w:pgMar w:top="720" w:right="720" w:bottom="720" w:left="720" w:header="720" w:footer="720" w:gutter="0"/>
          <w:cols w:space="720"/>
          <w:docGrid w:linePitch="360"/>
        </w:sectPr>
      </w:pPr>
    </w:p>
    <w:p w14:paraId="65841F57" w14:textId="77777777" w:rsidR="007455D8" w:rsidRDefault="007455D8" w:rsidP="00207781">
      <w:pPr>
        <w:pStyle w:val="LittleTitle2"/>
      </w:pPr>
      <w:r>
        <w:lastRenderedPageBreak/>
        <w:t>Cognitive Impairment</w:t>
      </w:r>
    </w:p>
    <w:p w14:paraId="2F4EED20" w14:textId="77777777" w:rsidR="007455D8" w:rsidRDefault="007455D8" w:rsidP="007455D8">
      <w:pPr>
        <w:rPr>
          <w:rFonts w:ascii="Times New Roman" w:hAnsi="Times New Roman"/>
        </w:rPr>
      </w:pPr>
      <w:r>
        <w:rPr>
          <w:rFonts w:ascii="Times New Roman" w:hAnsi="Times New Roman"/>
        </w:rPr>
        <w:t>Cognitive impairments prevent a person from using or accessing building features due to an inability to process or understand the information necessary to use the features. Cognitive impairments are caused by a wide range of conditions, but all result in some decreased level of ability to process or understand information or situations.  An individual may have multiple disabilities.  Please consult the sections that address each area of need.</w:t>
      </w:r>
    </w:p>
    <w:p w14:paraId="01EBB69A" w14:textId="77777777" w:rsidR="007455D8" w:rsidRDefault="007455D8" w:rsidP="007455D8">
      <w:pPr>
        <w:rPr>
          <w:rFonts w:ascii="Times New Roman" w:hAnsi="Times New Roman"/>
        </w:rPr>
      </w:pPr>
    </w:p>
    <w:p w14:paraId="4AC8DA7B" w14:textId="77777777" w:rsidR="007455D8" w:rsidRDefault="007455D8" w:rsidP="007455D8">
      <w:pPr>
        <w:rPr>
          <w:rFonts w:ascii="Times New Roman" w:hAnsi="Times New Roman"/>
        </w:rPr>
      </w:pPr>
      <w:r>
        <w:rPr>
          <w:rFonts w:ascii="Times New Roman" w:hAnsi="Times New Roman"/>
        </w:rPr>
        <w:t xml:space="preserve">All standard building egress systems require the ability to process and understand information in order to safely evacuate. </w:t>
      </w:r>
    </w:p>
    <w:p w14:paraId="167284CB" w14:textId="77777777" w:rsidR="007455D8" w:rsidRDefault="007455D8" w:rsidP="007455D8">
      <w:pPr>
        <w:rPr>
          <w:rFonts w:ascii="Times New Roman" w:hAnsi="Times New Roman"/>
        </w:rPr>
      </w:pPr>
    </w:p>
    <w:p w14:paraId="425D1DA3" w14:textId="77777777" w:rsidR="007455D8" w:rsidRDefault="007455D8" w:rsidP="007455D8">
      <w:pPr>
        <w:rPr>
          <w:rFonts w:ascii="Times New Roman" w:hAnsi="Times New Roman"/>
        </w:rPr>
      </w:pPr>
      <w:r>
        <w:rPr>
          <w:rFonts w:ascii="Times New Roman" w:hAnsi="Times New Roman"/>
        </w:rPr>
        <w:t xml:space="preserve">Possible accommodations for people with cognitive impairments might include the following: </w:t>
      </w:r>
    </w:p>
    <w:p w14:paraId="0946D168"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Providing a picture book of drill procedures  </w:t>
      </w:r>
    </w:p>
    <w:p w14:paraId="7CDC386D"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Color coding fire doors and exit ways  </w:t>
      </w:r>
    </w:p>
    <w:p w14:paraId="276DAFE6"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Implementing a buddy system  </w:t>
      </w:r>
    </w:p>
    <w:p w14:paraId="3601DF99"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Using a job coach for training </w:t>
      </w:r>
    </w:p>
    <w:p w14:paraId="00EBD0A5" w14:textId="77777777" w:rsidR="007455D8" w:rsidRDefault="007455D8" w:rsidP="007455D8">
      <w:pPr>
        <w:rPr>
          <w:rFonts w:ascii="Times New Roman" w:hAnsi="Times New Roman"/>
        </w:rPr>
      </w:pPr>
    </w:p>
    <w:p w14:paraId="71AFF82B" w14:textId="77777777" w:rsidR="007455D8" w:rsidRDefault="007455D8" w:rsidP="007B3396">
      <w:pPr>
        <w:pStyle w:val="Heading2"/>
      </w:pPr>
      <w:r>
        <w:t xml:space="preserve">COMMUNICATION/OCCUPANT NOTIFICATION SYSTEMS </w:t>
      </w:r>
    </w:p>
    <w:p w14:paraId="06D08C9A"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People with cognitive impairments can hear standard alarms and voice announcements and see visual indicators that warn of danger and the need to evacuate. However, the ability of a person with a cognitive impairment to recognize and understand a fire alarm or other emergency notification systems and what they mean should be verified. If the person does not recognize and understand alarms, then plans for assistance need to be developed. </w:t>
      </w:r>
    </w:p>
    <w:p w14:paraId="09AE9C15" w14:textId="77777777" w:rsidR="007455D8" w:rsidRDefault="007455D8" w:rsidP="007455D8">
      <w:pPr>
        <w:rPr>
          <w:rFonts w:ascii="Times New Roman" w:hAnsi="Times New Roman"/>
        </w:rPr>
      </w:pPr>
    </w:p>
    <w:p w14:paraId="0AA68495" w14:textId="77777777" w:rsidR="007455D8" w:rsidRDefault="007455D8" w:rsidP="007B3396">
      <w:pPr>
        <w:pStyle w:val="Heading2"/>
      </w:pPr>
      <w:r>
        <w:t xml:space="preserve">ORIENTATION/WAY FINDING </w:t>
      </w:r>
    </w:p>
    <w:p w14:paraId="31390F63" w14:textId="77777777" w:rsidR="007455D8" w:rsidRDefault="007455D8" w:rsidP="007455D8">
      <w:pPr>
        <w:rPr>
          <w:rFonts w:ascii="Times New Roman" w:hAnsi="Times New Roman"/>
        </w:rPr>
      </w:pPr>
    </w:p>
    <w:p w14:paraId="751018D6" w14:textId="77777777" w:rsidR="007455D8" w:rsidRDefault="007455D8" w:rsidP="007455D8">
      <w:pPr>
        <w:rPr>
          <w:rFonts w:ascii="Times New Roman" w:hAnsi="Times New Roman"/>
          <w:b/>
        </w:rPr>
      </w:pPr>
      <w:r>
        <w:rPr>
          <w:rFonts w:ascii="Times New Roman" w:hAnsi="Times New Roman"/>
          <w:b/>
        </w:rPr>
        <w:t xml:space="preserve">Is Identification of Which Means of Egress Are Available/Closest Necessary? </w:t>
      </w:r>
    </w:p>
    <w:p w14:paraId="0595BBB6" w14:textId="77777777" w:rsidR="007455D8" w:rsidRDefault="007455D8" w:rsidP="007455D8">
      <w:pPr>
        <w:rPr>
          <w:rFonts w:ascii="Times New Roman" w:hAnsi="Times New Roman"/>
        </w:rPr>
      </w:pPr>
    </w:p>
    <w:p w14:paraId="5C4EF33B"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However, the ability of a person with a cognitive impairment to find and use the exits should be verified. If the person is not able to recognize and use them without assistance, then plans for assistance need to be developed. </w:t>
      </w:r>
    </w:p>
    <w:p w14:paraId="5BD60E86" w14:textId="77777777" w:rsidR="007455D8" w:rsidRDefault="007455D8" w:rsidP="007455D8">
      <w:pPr>
        <w:rPr>
          <w:rFonts w:ascii="Times New Roman" w:hAnsi="Times New Roman"/>
        </w:rPr>
      </w:pPr>
    </w:p>
    <w:p w14:paraId="3DF820B1" w14:textId="77777777" w:rsidR="007455D8" w:rsidRDefault="007455D8" w:rsidP="007455D8">
      <w:pPr>
        <w:rPr>
          <w:rFonts w:ascii="Times New Roman" w:hAnsi="Times New Roman"/>
        </w:rPr>
      </w:pPr>
      <w:r>
        <w:rPr>
          <w:rFonts w:ascii="Times New Roman" w:hAnsi="Times New Roman"/>
        </w:rPr>
        <w:t xml:space="preserve">Simple floor plans of the building indicating the location of and routes to usable circulation paths should be available in alternative formats such as single-line, high-contrast plans. Building security personnel, including those staffing the entrances, should be trained in all accessible building evacuation systems and be able to direct anyone to the nearest usable circulation path. </w:t>
      </w:r>
    </w:p>
    <w:p w14:paraId="730B035C" w14:textId="77777777" w:rsidR="007455D8" w:rsidRDefault="007455D8" w:rsidP="007455D8">
      <w:pPr>
        <w:rPr>
          <w:rFonts w:ascii="Times New Roman" w:hAnsi="Times New Roman"/>
        </w:rPr>
      </w:pPr>
    </w:p>
    <w:p w14:paraId="088CD131" w14:textId="77777777" w:rsidR="007455D8" w:rsidRDefault="007455D8" w:rsidP="007455D8">
      <w:pPr>
        <w:rPr>
          <w:rFonts w:ascii="Times New Roman" w:hAnsi="Times New Roman"/>
          <w:b/>
        </w:rPr>
      </w:pPr>
      <w:r>
        <w:rPr>
          <w:rFonts w:ascii="Times New Roman" w:hAnsi="Times New Roman"/>
          <w:b/>
        </w:rPr>
        <w:t xml:space="preserve">Is Identification of the Path(s) to the Means of Egress Necessary? </w:t>
      </w:r>
    </w:p>
    <w:p w14:paraId="1D420684" w14:textId="77777777" w:rsidR="007455D8" w:rsidRDefault="007455D8" w:rsidP="007455D8">
      <w:pPr>
        <w:rPr>
          <w:rFonts w:ascii="Times New Roman" w:hAnsi="Times New Roman"/>
        </w:rPr>
      </w:pPr>
    </w:p>
    <w:p w14:paraId="0900B4E6" w14:textId="77777777" w:rsidR="007455D8" w:rsidRDefault="007455D8" w:rsidP="007455D8">
      <w:pPr>
        <w:rPr>
          <w:rFonts w:ascii="Times New Roman" w:hAnsi="Times New Roman"/>
        </w:rPr>
      </w:pPr>
      <w:r>
        <w:rPr>
          <w:rFonts w:ascii="Times New Roman" w:hAnsi="Times New Roman"/>
          <w:i/>
          <w:u w:val="single"/>
        </w:rPr>
        <w:t>No Special Requirements.</w:t>
      </w:r>
      <w:r>
        <w:rPr>
          <w:rFonts w:ascii="Times New Roman" w:hAnsi="Times New Roman"/>
        </w:rPr>
        <w:t xml:space="preserve"> However, the ability of a person with a cognitive impairment to find and use the exits should be verified. If the person is not able to recognize and use the exits without assistance, then plans for assistance need to be developed. </w:t>
      </w:r>
    </w:p>
    <w:p w14:paraId="7B287ED8" w14:textId="77777777" w:rsidR="007455D8" w:rsidRDefault="007455D8" w:rsidP="007455D8">
      <w:pPr>
        <w:rPr>
          <w:rFonts w:ascii="Times New Roman" w:hAnsi="Times New Roman"/>
        </w:rPr>
      </w:pPr>
    </w:p>
    <w:p w14:paraId="5B971383" w14:textId="77777777" w:rsidR="007455D8" w:rsidRDefault="007455D8" w:rsidP="007B3396">
      <w:pPr>
        <w:pStyle w:val="Heading2"/>
      </w:pPr>
      <w:r>
        <w:t xml:space="preserve">ACCESSIBLE AND SAFE ROUTES/USE OF THE WAY </w:t>
      </w:r>
    </w:p>
    <w:p w14:paraId="4DD469EC" w14:textId="77777777" w:rsidR="007455D8" w:rsidRDefault="007455D8" w:rsidP="007455D8">
      <w:pPr>
        <w:rPr>
          <w:rFonts w:ascii="Times New Roman" w:hAnsi="Times New Roman"/>
        </w:rPr>
      </w:pPr>
      <w:r>
        <w:rPr>
          <w:rFonts w:ascii="Times New Roman" w:hAnsi="Times New Roman"/>
        </w:rPr>
        <w:t xml:space="preserve">No Special Requirements. However, the ability of a person with a cognitive impairment to find and use the exits should be verified. If the person is not able to recognize and use the exits without assistance, then plans for assistance need to be developed. </w:t>
      </w:r>
    </w:p>
    <w:p w14:paraId="68F05AB3" w14:textId="77777777" w:rsidR="007455D8" w:rsidRDefault="007455D8" w:rsidP="007455D8">
      <w:pPr>
        <w:rPr>
          <w:rFonts w:ascii="Times New Roman" w:hAnsi="Times New Roman"/>
        </w:rPr>
      </w:pPr>
    </w:p>
    <w:p w14:paraId="67D4684E" w14:textId="77777777" w:rsidR="007455D8" w:rsidRDefault="007455D8" w:rsidP="007B3396">
      <w:pPr>
        <w:pStyle w:val="Heading2"/>
      </w:pPr>
      <w:r>
        <w:t xml:space="preserve">IS ASSISTANCE REQUIRED? </w:t>
      </w:r>
    </w:p>
    <w:p w14:paraId="5AB26C06" w14:textId="77777777" w:rsidR="007455D8" w:rsidRDefault="007455D8" w:rsidP="007455D8">
      <w:pPr>
        <w:rPr>
          <w:rFonts w:ascii="Times New Roman" w:hAnsi="Times New Roman"/>
        </w:rPr>
      </w:pPr>
    </w:p>
    <w:p w14:paraId="09E70D68" w14:textId="77777777" w:rsidR="007455D8" w:rsidRDefault="007455D8" w:rsidP="007455D8">
      <w:pPr>
        <w:rPr>
          <w:rFonts w:ascii="Times New Roman" w:hAnsi="Times New Roman"/>
          <w:b/>
        </w:rPr>
      </w:pPr>
      <w:r>
        <w:rPr>
          <w:rFonts w:ascii="Times New Roman" w:hAnsi="Times New Roman"/>
          <w:b/>
        </w:rPr>
        <w:t xml:space="preserve">Who Will Provide the Assistance? </w:t>
      </w:r>
    </w:p>
    <w:p w14:paraId="7FF9FF7B" w14:textId="77777777" w:rsidR="007455D8" w:rsidRDefault="007455D8" w:rsidP="007455D8">
      <w:pPr>
        <w:rPr>
          <w:rFonts w:ascii="Times New Roman" w:hAnsi="Times New Roman"/>
        </w:rPr>
      </w:pPr>
    </w:p>
    <w:p w14:paraId="34CB146F" w14:textId="77777777" w:rsidR="007455D8" w:rsidRDefault="007455D8" w:rsidP="007455D8">
      <w:pPr>
        <w:rPr>
          <w:rFonts w:ascii="Times New Roman" w:hAnsi="Times New Roman"/>
          <w:i/>
        </w:rPr>
      </w:pPr>
      <w:r>
        <w:rPr>
          <w:rFonts w:ascii="Times New Roman" w:hAnsi="Times New Roman"/>
          <w:i/>
        </w:rPr>
        <w:t xml:space="preserve">Anyone in the Office or the Building, Specific Person(s) in the Office or the Building, friend, co-worker or first responders?  Do the people identified have to have special training or skills?  Should the helper be known to the person with cognitive impairments?  </w:t>
      </w:r>
    </w:p>
    <w:p w14:paraId="6DDBBED0" w14:textId="77777777" w:rsidR="007455D8" w:rsidRDefault="007455D8" w:rsidP="007455D8">
      <w:pPr>
        <w:rPr>
          <w:rFonts w:ascii="Times New Roman" w:hAnsi="Times New Roman"/>
        </w:rPr>
      </w:pPr>
    </w:p>
    <w:p w14:paraId="22341F42" w14:textId="77777777" w:rsidR="007455D8" w:rsidRDefault="007455D8" w:rsidP="007455D8">
      <w:pPr>
        <w:rPr>
          <w:rFonts w:ascii="Times New Roman" w:hAnsi="Times New Roman"/>
        </w:rPr>
      </w:pPr>
      <w:r>
        <w:rPr>
          <w:rFonts w:ascii="Times New Roman" w:hAnsi="Times New Roman"/>
        </w:rPr>
        <w:t xml:space="preserve">Generally, only one person is necessary to assist a person with a cognitive impairment. A practical plan should identify at least two, ideally more, people who are willing and able to provide assistance. Common sense tells us that a specific person may not be available at any given time due to illness, vacation, off-site meetings, and so on. The identification of multiple people who are likely to have different working and traveling schedules provides a much more reliable plan. </w:t>
      </w:r>
    </w:p>
    <w:p w14:paraId="449FFDD2" w14:textId="77777777" w:rsidR="007455D8" w:rsidRDefault="007455D8" w:rsidP="007455D8">
      <w:pPr>
        <w:rPr>
          <w:rFonts w:ascii="Times New Roman" w:hAnsi="Times New Roman"/>
        </w:rPr>
      </w:pPr>
    </w:p>
    <w:p w14:paraId="48D928C5" w14:textId="77777777" w:rsidR="007455D8" w:rsidRDefault="007455D8" w:rsidP="007455D8">
      <w:pPr>
        <w:rPr>
          <w:rFonts w:ascii="Times New Roman" w:hAnsi="Times New Roman"/>
          <w:b/>
        </w:rPr>
      </w:pPr>
      <w:r>
        <w:rPr>
          <w:rFonts w:ascii="Times New Roman" w:hAnsi="Times New Roman"/>
          <w:b/>
        </w:rPr>
        <w:t xml:space="preserve">What Assistance Will the Person(s) Provide? </w:t>
      </w:r>
    </w:p>
    <w:p w14:paraId="4DFDF258"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Ensuring that the person with the cognitive impairment is aware of the emergency and understands the need to evacuate the building </w:t>
      </w:r>
    </w:p>
    <w:p w14:paraId="2246FF93"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 xml:space="preserve">Guidance to and/or through the means of egress </w:t>
      </w:r>
    </w:p>
    <w:p w14:paraId="18C76992" w14:textId="77777777" w:rsidR="007455D8" w:rsidRDefault="007455D8" w:rsidP="007455D8">
      <w:pPr>
        <w:rPr>
          <w:rFonts w:ascii="Times New Roman" w:hAnsi="Times New Roman"/>
        </w:rPr>
      </w:pPr>
    </w:p>
    <w:p w14:paraId="3529BE3C" w14:textId="77777777" w:rsidR="007455D8" w:rsidRDefault="007455D8" w:rsidP="007455D8">
      <w:pPr>
        <w:rPr>
          <w:rFonts w:ascii="Times New Roman" w:hAnsi="Times New Roman"/>
          <w:b/>
        </w:rPr>
      </w:pPr>
      <w:r>
        <w:rPr>
          <w:rFonts w:ascii="Times New Roman" w:hAnsi="Times New Roman"/>
          <w:b/>
        </w:rPr>
        <w:t xml:space="preserve">Where Will the Person(s) Start Providing Assistance? </w:t>
      </w:r>
    </w:p>
    <w:p w14:paraId="1D73E67B" w14:textId="77777777" w:rsidR="007455D8" w:rsidRDefault="007455D8" w:rsidP="007455D8">
      <w:pPr>
        <w:rPr>
          <w:rFonts w:ascii="Times New Roman" w:hAnsi="Times New Roman"/>
        </w:rPr>
      </w:pPr>
      <w:r>
        <w:rPr>
          <w:rFonts w:ascii="Times New Roman" w:hAnsi="Times New Roman"/>
        </w:rPr>
        <w:t xml:space="preserve">Does the person providing assistance need to go where the person with the impairment is located at the time the alarm sounds or to a predetermined location (entry to stairs, etc.)? If so, how will he or she know where the person needing assistance is? </w:t>
      </w:r>
    </w:p>
    <w:p w14:paraId="025DB8A1" w14:textId="77777777" w:rsidR="007455D8" w:rsidRDefault="007455D8" w:rsidP="007455D8">
      <w:pPr>
        <w:rPr>
          <w:rFonts w:ascii="Times New Roman" w:hAnsi="Times New Roman"/>
        </w:rPr>
      </w:pPr>
    </w:p>
    <w:p w14:paraId="6080B7F3" w14:textId="77777777" w:rsidR="007455D8" w:rsidRDefault="007455D8" w:rsidP="007455D8">
      <w:pPr>
        <w:rPr>
          <w:rFonts w:ascii="Times New Roman" w:hAnsi="Times New Roman"/>
        </w:rPr>
      </w:pPr>
      <w:r>
        <w:rPr>
          <w:rFonts w:ascii="Times New Roman" w:hAnsi="Times New Roman"/>
          <w:b/>
        </w:rPr>
        <w:t>When Will the Person(s) Provide Assistance?</w:t>
      </w:r>
      <w:r>
        <w:rPr>
          <w:rFonts w:ascii="Times New Roman" w:hAnsi="Times New Roman"/>
        </w:rPr>
        <w:t xml:space="preserve"> (Always, Only when asked, etc.) </w:t>
      </w:r>
    </w:p>
    <w:p w14:paraId="451DDFB6" w14:textId="77777777" w:rsidR="007455D8" w:rsidRDefault="007455D8" w:rsidP="007455D8">
      <w:pPr>
        <w:rPr>
          <w:rFonts w:ascii="Times New Roman" w:hAnsi="Times New Roman"/>
        </w:rPr>
      </w:pPr>
    </w:p>
    <w:p w14:paraId="261C3252" w14:textId="77777777" w:rsidR="007455D8" w:rsidRDefault="007455D8" w:rsidP="007455D8">
      <w:pPr>
        <w:rPr>
          <w:rFonts w:ascii="Times New Roman" w:hAnsi="Times New Roman"/>
        </w:rPr>
      </w:pPr>
      <w:r>
        <w:rPr>
          <w:rFonts w:ascii="Times New Roman" w:hAnsi="Times New Roman"/>
          <w:b/>
        </w:rPr>
        <w:t>How Will the Person(s) Providing Assistance Be Contacted?</w:t>
      </w:r>
      <w:r>
        <w:rPr>
          <w:rFonts w:ascii="Times New Roman" w:hAnsi="Times New Roman"/>
        </w:rPr>
        <w:t xml:space="preserve"> (Face to face, Phone, E-mail, Tweet, Other)</w:t>
      </w:r>
    </w:p>
    <w:p w14:paraId="22C3282B" w14:textId="77777777" w:rsidR="007455D8" w:rsidRDefault="007455D8" w:rsidP="007455D8">
      <w:pPr>
        <w:rPr>
          <w:rFonts w:ascii="Times New Roman" w:hAnsi="Times New Roman"/>
        </w:rPr>
      </w:pPr>
    </w:p>
    <w:p w14:paraId="33E8ABD3" w14:textId="77777777" w:rsidR="007455D8" w:rsidRDefault="007455D8" w:rsidP="007455D8">
      <w:pPr>
        <w:rPr>
          <w:rFonts w:ascii="Times New Roman" w:hAnsi="Times New Roman"/>
          <w:b/>
        </w:rPr>
      </w:pPr>
      <w:r>
        <w:rPr>
          <w:rFonts w:ascii="Times New Roman" w:hAnsi="Times New Roman"/>
          <w:b/>
        </w:rPr>
        <w:t xml:space="preserve">OTHER CONSIDERATIONS </w:t>
      </w:r>
    </w:p>
    <w:p w14:paraId="00148BF5"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Is the student hypersensitive to noise, light, crowds, touch, etc. that may affect his evacuation in case of an emergency?  What accommodations are needed to mitigate sensory over stimulation during evacuations?</w:t>
      </w:r>
    </w:p>
    <w:p w14:paraId="2F49E25D"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is any, augmentative communication device the student will need to carry with him/her during the evacuation to meet his communication needs?</w:t>
      </w:r>
    </w:p>
    <w:p w14:paraId="407DD1A5"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What preparation can be provided to the student in advance to help him/her participate in the evacuation?  (This can be achieved in preparing for fire/evacuation drills:  visual warnings of upcoming fire drills, social stories about fire drills and why it is important not to run and hide, etc).</w:t>
      </w:r>
    </w:p>
    <w:p w14:paraId="35E06F79" w14:textId="77777777" w:rsidR="007455D8" w:rsidRDefault="007455D8" w:rsidP="007455D8">
      <w:pPr>
        <w:ind w:left="720" w:hanging="360"/>
        <w:rPr>
          <w:rFonts w:ascii="Times New Roman" w:hAnsi="Times New Roman"/>
        </w:rPr>
      </w:pPr>
      <w:r>
        <w:rPr>
          <w:rFonts w:ascii="Times New Roman" w:hAnsi="Times New Roman"/>
        </w:rPr>
        <w:t>•</w:t>
      </w:r>
      <w:r>
        <w:rPr>
          <w:rFonts w:ascii="Times New Roman" w:hAnsi="Times New Roman"/>
        </w:rPr>
        <w:tab/>
        <w:t>Does the student IEP and/or BSP include specific procedures for directing/transitioning him/her to a different activity that will need to be implemented during the evacuation?</w:t>
      </w:r>
    </w:p>
    <w:p w14:paraId="7E214833" w14:textId="77777777" w:rsidR="007455D8" w:rsidRDefault="007455D8" w:rsidP="007455D8">
      <w:pPr>
        <w:rPr>
          <w:rFonts w:ascii="Times New Roman" w:hAnsi="Times New Roman"/>
        </w:rPr>
      </w:pPr>
    </w:p>
    <w:p w14:paraId="5DDBC529" w14:textId="77777777" w:rsidR="007455D8" w:rsidRDefault="007455D8" w:rsidP="007455D8">
      <w:pPr>
        <w:rPr>
          <w:rFonts w:ascii="Times New Roman" w:hAnsi="Times New Roman"/>
        </w:rPr>
        <w:sectPr w:rsidR="007455D8">
          <w:footerReference w:type="default" r:id="rId97"/>
          <w:pgSz w:w="12240" w:h="15840"/>
          <w:pgMar w:top="720" w:right="720" w:bottom="720" w:left="720" w:header="720" w:footer="720" w:gutter="0"/>
          <w:cols w:space="720"/>
          <w:docGrid w:linePitch="360"/>
        </w:sectPr>
      </w:pPr>
    </w:p>
    <w:p w14:paraId="3251537C" w14:textId="6231854D" w:rsidR="007455D8" w:rsidRDefault="007455D8" w:rsidP="007455D8">
      <w:pPr>
        <w:pStyle w:val="Heading2"/>
        <w:pBdr>
          <w:bottom w:val="single" w:sz="6" w:space="1" w:color="auto"/>
        </w:pBdr>
        <w:rPr>
          <w:color w:val="17365D"/>
        </w:rPr>
      </w:pPr>
      <w:r>
        <w:rPr>
          <w:color w:val="17365D"/>
        </w:rPr>
        <w:lastRenderedPageBreak/>
        <w:t>Classroom Evacuation Planning Checklist for Functional &amp; Access Needs</w:t>
      </w:r>
    </w:p>
    <w:p w14:paraId="74FC828D" w14:textId="77777777" w:rsidR="007455D8" w:rsidRDefault="007455D8" w:rsidP="007455D8">
      <w:pPr>
        <w:rPr>
          <w:rFonts w:ascii="Times New Roman" w:hAnsi="Times New Roman"/>
        </w:rPr>
      </w:pPr>
    </w:p>
    <w:tbl>
      <w:tblPr>
        <w:tblW w:w="5000" w:type="pct"/>
        <w:tblLayout w:type="fixed"/>
        <w:tblCellMar>
          <w:left w:w="58" w:type="dxa"/>
          <w:right w:w="58" w:type="dxa"/>
        </w:tblCellMar>
        <w:tblLook w:val="0000" w:firstRow="0" w:lastRow="0" w:firstColumn="0" w:lastColumn="0" w:noHBand="0" w:noVBand="0"/>
      </w:tblPr>
      <w:tblGrid>
        <w:gridCol w:w="1440"/>
        <w:gridCol w:w="4410"/>
        <w:gridCol w:w="799"/>
        <w:gridCol w:w="3575"/>
      </w:tblGrid>
      <w:tr w:rsidR="007455D8" w14:paraId="357FFE4C" w14:textId="77777777" w:rsidTr="00741677">
        <w:trPr>
          <w:trHeight w:val="295"/>
        </w:trPr>
        <w:tc>
          <w:tcPr>
            <w:tcW w:w="1440" w:type="dxa"/>
          </w:tcPr>
          <w:p w14:paraId="16295881" w14:textId="0DB26642" w:rsidR="007455D8" w:rsidRDefault="00741677" w:rsidP="00FB3B16">
            <w:pPr>
              <w:pStyle w:val="Default"/>
              <w:ind w:left="360" w:hanging="360"/>
              <w:rPr>
                <w:sz w:val="18"/>
                <w:szCs w:val="18"/>
              </w:rPr>
            </w:pPr>
            <w:r>
              <w:rPr>
                <w:sz w:val="18"/>
                <w:szCs w:val="18"/>
              </w:rPr>
              <w:t xml:space="preserve">Teacher </w:t>
            </w:r>
            <w:r w:rsidR="007455D8">
              <w:rPr>
                <w:sz w:val="18"/>
                <w:szCs w:val="18"/>
              </w:rPr>
              <w:t xml:space="preserve">Name: </w:t>
            </w:r>
          </w:p>
        </w:tc>
        <w:tc>
          <w:tcPr>
            <w:tcW w:w="4410" w:type="dxa"/>
            <w:tcBorders>
              <w:bottom w:val="single" w:sz="8" w:space="0" w:color="C0C0C0"/>
            </w:tcBorders>
          </w:tcPr>
          <w:p w14:paraId="4B351B50" w14:textId="77777777" w:rsidR="007455D8" w:rsidRDefault="007455D8" w:rsidP="00FB3B16">
            <w:pPr>
              <w:pStyle w:val="Default"/>
              <w:ind w:left="360" w:hanging="360"/>
              <w:rPr>
                <w:color w:val="0000FF"/>
                <w:sz w:val="18"/>
                <w:szCs w:val="18"/>
              </w:rPr>
            </w:pPr>
          </w:p>
        </w:tc>
        <w:tc>
          <w:tcPr>
            <w:tcW w:w="799" w:type="dxa"/>
          </w:tcPr>
          <w:p w14:paraId="4F65ACB8" w14:textId="3D6F726D" w:rsidR="007455D8" w:rsidRDefault="00741677" w:rsidP="00FB3B16">
            <w:pPr>
              <w:pStyle w:val="Default"/>
              <w:ind w:left="360" w:hanging="360"/>
              <w:rPr>
                <w:color w:val="0000FF"/>
                <w:sz w:val="18"/>
                <w:szCs w:val="18"/>
              </w:rPr>
            </w:pPr>
            <w:r>
              <w:rPr>
                <w:sz w:val="18"/>
                <w:szCs w:val="18"/>
              </w:rPr>
              <w:t>Room #</w:t>
            </w:r>
            <w:r w:rsidR="007455D8">
              <w:rPr>
                <w:sz w:val="18"/>
                <w:szCs w:val="18"/>
              </w:rPr>
              <w:t>:</w:t>
            </w:r>
          </w:p>
        </w:tc>
        <w:tc>
          <w:tcPr>
            <w:tcW w:w="3575" w:type="dxa"/>
            <w:tcBorders>
              <w:bottom w:val="single" w:sz="8" w:space="0" w:color="C0C0C0"/>
            </w:tcBorders>
          </w:tcPr>
          <w:p w14:paraId="0A9FF4D3" w14:textId="77777777" w:rsidR="007455D8" w:rsidRDefault="007455D8" w:rsidP="00FB3B16">
            <w:pPr>
              <w:pStyle w:val="Default"/>
              <w:ind w:left="360" w:hanging="360"/>
              <w:rPr>
                <w:color w:val="0000FF"/>
                <w:sz w:val="18"/>
                <w:szCs w:val="18"/>
              </w:rPr>
            </w:pPr>
            <w:r>
              <w:rPr>
                <w:color w:val="0000FF"/>
                <w:sz w:val="18"/>
                <w:szCs w:val="18"/>
              </w:rPr>
              <w:t xml:space="preserve">     </w:t>
            </w:r>
          </w:p>
        </w:tc>
      </w:tr>
    </w:tbl>
    <w:p w14:paraId="0A4B7391" w14:textId="77777777" w:rsidR="007455D8" w:rsidRDefault="007455D8" w:rsidP="007455D8">
      <w:pPr>
        <w:pStyle w:val="Default"/>
        <w:tabs>
          <w:tab w:val="left" w:pos="2080"/>
        </w:tabs>
      </w:pPr>
    </w:p>
    <w:tbl>
      <w:tblPr>
        <w:tblW w:w="5000" w:type="pct"/>
        <w:tblLayout w:type="fixed"/>
        <w:tblCellMar>
          <w:left w:w="58" w:type="dxa"/>
          <w:right w:w="58" w:type="dxa"/>
        </w:tblCellMar>
        <w:tblLook w:val="0000" w:firstRow="0" w:lastRow="0" w:firstColumn="0" w:lastColumn="0" w:noHBand="0" w:noVBand="0"/>
      </w:tblPr>
      <w:tblGrid>
        <w:gridCol w:w="2711"/>
        <w:gridCol w:w="2392"/>
        <w:gridCol w:w="1598"/>
        <w:gridCol w:w="3523"/>
      </w:tblGrid>
      <w:tr w:rsidR="007455D8" w14:paraId="7047B24D" w14:textId="77777777" w:rsidTr="00FB3B16">
        <w:trPr>
          <w:trHeight w:val="306"/>
        </w:trPr>
        <w:tc>
          <w:tcPr>
            <w:tcW w:w="2730" w:type="dxa"/>
          </w:tcPr>
          <w:p w14:paraId="0B9D3FDF" w14:textId="77777777" w:rsidR="007455D8" w:rsidRDefault="007455D8" w:rsidP="00FB3B16">
            <w:pPr>
              <w:pStyle w:val="Default"/>
              <w:ind w:left="360" w:hanging="360"/>
              <w:rPr>
                <w:sz w:val="18"/>
                <w:szCs w:val="18"/>
              </w:rPr>
            </w:pPr>
            <w:r>
              <w:rPr>
                <w:sz w:val="18"/>
                <w:szCs w:val="18"/>
              </w:rPr>
              <w:t xml:space="preserve">Building (home, office, etc.): </w:t>
            </w:r>
          </w:p>
        </w:tc>
        <w:tc>
          <w:tcPr>
            <w:tcW w:w="2409" w:type="dxa"/>
            <w:tcBorders>
              <w:bottom w:val="single" w:sz="8" w:space="0" w:color="C0C0C0"/>
            </w:tcBorders>
          </w:tcPr>
          <w:p w14:paraId="2AA7F859" w14:textId="77777777" w:rsidR="007455D8" w:rsidRDefault="007455D8" w:rsidP="00FB3B16">
            <w:pPr>
              <w:pStyle w:val="Default"/>
              <w:ind w:left="360" w:hanging="360"/>
              <w:rPr>
                <w:color w:val="0000FF"/>
                <w:sz w:val="18"/>
                <w:szCs w:val="18"/>
              </w:rPr>
            </w:pPr>
            <w:r>
              <w:rPr>
                <w:color w:val="0000FF"/>
                <w:sz w:val="18"/>
                <w:szCs w:val="18"/>
              </w:rPr>
              <w:t xml:space="preserve">     </w:t>
            </w:r>
          </w:p>
        </w:tc>
        <w:tc>
          <w:tcPr>
            <w:tcW w:w="1609" w:type="dxa"/>
          </w:tcPr>
          <w:p w14:paraId="08EF39DD" w14:textId="77777777" w:rsidR="007455D8" w:rsidRDefault="007455D8" w:rsidP="00FB3B16">
            <w:pPr>
              <w:pStyle w:val="Default"/>
              <w:ind w:left="360" w:hanging="360"/>
              <w:rPr>
                <w:color w:val="0000FF"/>
                <w:sz w:val="18"/>
                <w:szCs w:val="18"/>
              </w:rPr>
            </w:pPr>
            <w:r>
              <w:rPr>
                <w:sz w:val="18"/>
                <w:szCs w:val="18"/>
              </w:rPr>
              <w:t>Primary Phone:</w:t>
            </w:r>
            <w:r>
              <w:rPr>
                <w:color w:val="0000FF"/>
                <w:sz w:val="18"/>
                <w:szCs w:val="18"/>
              </w:rPr>
              <w:t xml:space="preserve"> </w:t>
            </w:r>
          </w:p>
        </w:tc>
        <w:tc>
          <w:tcPr>
            <w:tcW w:w="3548" w:type="dxa"/>
            <w:tcBorders>
              <w:bottom w:val="single" w:sz="8" w:space="0" w:color="C0C0C0"/>
            </w:tcBorders>
          </w:tcPr>
          <w:p w14:paraId="5C8B8A5B" w14:textId="77777777" w:rsidR="007455D8" w:rsidRDefault="007455D8" w:rsidP="00FB3B16">
            <w:pPr>
              <w:pStyle w:val="Default"/>
              <w:ind w:left="360" w:hanging="360"/>
              <w:rPr>
                <w:color w:val="0000FF"/>
                <w:sz w:val="18"/>
                <w:szCs w:val="18"/>
              </w:rPr>
            </w:pPr>
            <w:r>
              <w:rPr>
                <w:color w:val="0000FF"/>
                <w:sz w:val="18"/>
                <w:szCs w:val="18"/>
              </w:rPr>
              <w:t xml:space="preserve">     </w:t>
            </w:r>
          </w:p>
        </w:tc>
      </w:tr>
    </w:tbl>
    <w:p w14:paraId="043B2B42" w14:textId="77777777" w:rsidR="007455D8" w:rsidRDefault="007455D8" w:rsidP="007455D8">
      <w:pPr>
        <w:pStyle w:val="Default"/>
      </w:pPr>
    </w:p>
    <w:tbl>
      <w:tblPr>
        <w:tblW w:w="0" w:type="auto"/>
        <w:tblLook w:val="0000" w:firstRow="0" w:lastRow="0" w:firstColumn="0" w:lastColumn="0" w:noHBand="0" w:noVBand="0"/>
      </w:tblPr>
      <w:tblGrid>
        <w:gridCol w:w="2790"/>
        <w:gridCol w:w="1080"/>
        <w:gridCol w:w="946"/>
      </w:tblGrid>
      <w:tr w:rsidR="007455D8" w14:paraId="4B987251" w14:textId="77777777" w:rsidTr="00741677">
        <w:trPr>
          <w:trHeight w:val="237"/>
        </w:trPr>
        <w:tc>
          <w:tcPr>
            <w:tcW w:w="2790" w:type="dxa"/>
          </w:tcPr>
          <w:p w14:paraId="6CF72D02" w14:textId="363E8D7C" w:rsidR="007455D8" w:rsidRDefault="00741677" w:rsidP="00FB3B16">
            <w:pPr>
              <w:pStyle w:val="Default"/>
              <w:ind w:left="360" w:hanging="360"/>
              <w:rPr>
                <w:sz w:val="18"/>
                <w:szCs w:val="18"/>
              </w:rPr>
            </w:pPr>
            <w:r>
              <w:rPr>
                <w:sz w:val="18"/>
                <w:szCs w:val="18"/>
              </w:rPr>
              <w:t xml:space="preserve">Are </w:t>
            </w:r>
            <w:r w:rsidR="007455D8">
              <w:rPr>
                <w:sz w:val="18"/>
                <w:szCs w:val="18"/>
              </w:rPr>
              <w:t>Service Animal</w:t>
            </w:r>
            <w:r>
              <w:rPr>
                <w:sz w:val="18"/>
                <w:szCs w:val="18"/>
              </w:rPr>
              <w:t>s Present</w:t>
            </w:r>
            <w:r w:rsidR="007455D8">
              <w:rPr>
                <w:sz w:val="18"/>
                <w:szCs w:val="18"/>
              </w:rPr>
              <w:t xml:space="preserve">: </w:t>
            </w:r>
          </w:p>
        </w:tc>
        <w:tc>
          <w:tcPr>
            <w:tcW w:w="1080" w:type="dxa"/>
          </w:tcPr>
          <w:p w14:paraId="6186A21B" w14:textId="77777777" w:rsidR="007455D8" w:rsidRDefault="007455D8" w:rsidP="00FB3B16">
            <w:pPr>
              <w:pStyle w:val="Default"/>
              <w:ind w:left="360" w:hanging="360"/>
              <w:rPr>
                <w:sz w:val="18"/>
                <w:szCs w:val="18"/>
              </w:rPr>
            </w:pPr>
            <w:r>
              <w:rPr>
                <w:sz w:val="18"/>
                <w:szCs w:val="18"/>
              </w:rPr>
              <w:t xml:space="preserve"> Yes </w:t>
            </w:r>
          </w:p>
        </w:tc>
        <w:tc>
          <w:tcPr>
            <w:tcW w:w="946" w:type="dxa"/>
          </w:tcPr>
          <w:p w14:paraId="0505D3BB" w14:textId="77777777" w:rsidR="007455D8" w:rsidRDefault="007455D8" w:rsidP="00FB3B16">
            <w:pPr>
              <w:pStyle w:val="Default"/>
              <w:ind w:left="360" w:hanging="360"/>
              <w:rPr>
                <w:sz w:val="18"/>
                <w:szCs w:val="18"/>
              </w:rPr>
            </w:pPr>
            <w:r>
              <w:rPr>
                <w:sz w:val="18"/>
                <w:szCs w:val="18"/>
              </w:rPr>
              <w:t xml:space="preserve"> No </w:t>
            </w:r>
          </w:p>
        </w:tc>
      </w:tr>
    </w:tbl>
    <w:p w14:paraId="32666EE9" w14:textId="77777777" w:rsidR="007455D8" w:rsidRDefault="007455D8" w:rsidP="007455D8">
      <w:pPr>
        <w:pStyle w:val="Default"/>
      </w:pPr>
    </w:p>
    <w:p w14:paraId="1EB9A030" w14:textId="77777777" w:rsidR="007455D8" w:rsidRDefault="007455D8" w:rsidP="007455D8">
      <w:pPr>
        <w:pStyle w:val="Default"/>
        <w:rPr>
          <w:color w:val="365F91"/>
          <w:sz w:val="28"/>
          <w:szCs w:val="28"/>
        </w:rPr>
      </w:pPr>
      <w:r>
        <w:rPr>
          <w:b/>
          <w:bCs/>
          <w:color w:val="365F91"/>
          <w:sz w:val="28"/>
          <w:szCs w:val="28"/>
        </w:rPr>
        <w:t xml:space="preserve">COMMUNICATION/OCCUPANT NOTIFICATION </w:t>
      </w:r>
    </w:p>
    <w:tbl>
      <w:tblPr>
        <w:tblW w:w="5000" w:type="pct"/>
        <w:tblLayout w:type="fixed"/>
        <w:tblCellMar>
          <w:left w:w="58" w:type="dxa"/>
          <w:right w:w="58" w:type="dxa"/>
        </w:tblCellMar>
        <w:tblLook w:val="0000" w:firstRow="0" w:lastRow="0" w:firstColumn="0" w:lastColumn="0" w:noHBand="0" w:noVBand="0"/>
      </w:tblPr>
      <w:tblGrid>
        <w:gridCol w:w="3816"/>
        <w:gridCol w:w="6408"/>
      </w:tblGrid>
      <w:tr w:rsidR="007455D8" w14:paraId="0810C8DB" w14:textId="77777777" w:rsidTr="00FB3B16">
        <w:trPr>
          <w:trHeight w:val="240"/>
        </w:trPr>
        <w:tc>
          <w:tcPr>
            <w:tcW w:w="4029" w:type="dxa"/>
            <w:tcBorders>
              <w:top w:val="single" w:sz="8" w:space="0" w:color="000000"/>
              <w:bottom w:val="single" w:sz="8" w:space="0" w:color="000000"/>
            </w:tcBorders>
          </w:tcPr>
          <w:p w14:paraId="5243061C" w14:textId="77777777" w:rsidR="007455D8" w:rsidRDefault="007455D8" w:rsidP="00FB3B16">
            <w:pPr>
              <w:pStyle w:val="Default"/>
              <w:rPr>
                <w:sz w:val="18"/>
                <w:szCs w:val="18"/>
              </w:rPr>
            </w:pPr>
            <w:r>
              <w:rPr>
                <w:b/>
                <w:bCs/>
                <w:sz w:val="18"/>
                <w:szCs w:val="18"/>
              </w:rPr>
              <w:t xml:space="preserve">Type of Emergency </w:t>
            </w:r>
          </w:p>
        </w:tc>
        <w:tc>
          <w:tcPr>
            <w:tcW w:w="6771" w:type="dxa"/>
            <w:tcBorders>
              <w:top w:val="single" w:sz="8" w:space="0" w:color="000000"/>
              <w:bottom w:val="single" w:sz="8" w:space="0" w:color="000000"/>
            </w:tcBorders>
          </w:tcPr>
          <w:p w14:paraId="704E549C" w14:textId="77777777" w:rsidR="007455D8" w:rsidRDefault="007455D8" w:rsidP="00FB3B16">
            <w:pPr>
              <w:pStyle w:val="Default"/>
              <w:rPr>
                <w:sz w:val="18"/>
                <w:szCs w:val="18"/>
              </w:rPr>
            </w:pPr>
            <w:r>
              <w:rPr>
                <w:b/>
                <w:bCs/>
                <w:sz w:val="18"/>
                <w:szCs w:val="18"/>
              </w:rPr>
              <w:t xml:space="preserve">Method or Device for Notification </w:t>
            </w:r>
          </w:p>
        </w:tc>
      </w:tr>
      <w:tr w:rsidR="007455D8" w14:paraId="72B9F207" w14:textId="77777777" w:rsidTr="00FB3B16">
        <w:trPr>
          <w:trHeight w:val="306"/>
        </w:trPr>
        <w:tc>
          <w:tcPr>
            <w:tcW w:w="4029" w:type="dxa"/>
            <w:tcBorders>
              <w:top w:val="single" w:sz="8" w:space="0" w:color="000000"/>
            </w:tcBorders>
          </w:tcPr>
          <w:p w14:paraId="06F6277E" w14:textId="77777777" w:rsidR="007455D8" w:rsidRDefault="007455D8" w:rsidP="00FB3B16">
            <w:pPr>
              <w:pStyle w:val="Default"/>
              <w:rPr>
                <w:sz w:val="18"/>
                <w:szCs w:val="18"/>
              </w:rPr>
            </w:pPr>
            <w:r>
              <w:rPr>
                <w:sz w:val="18"/>
                <w:szCs w:val="18"/>
              </w:rPr>
              <w:t xml:space="preserve">Fire: </w:t>
            </w:r>
          </w:p>
        </w:tc>
        <w:tc>
          <w:tcPr>
            <w:tcW w:w="6771" w:type="dxa"/>
            <w:tcBorders>
              <w:top w:val="single" w:sz="8" w:space="0" w:color="000000"/>
              <w:bottom w:val="single" w:sz="8" w:space="0" w:color="C0C0C0"/>
            </w:tcBorders>
          </w:tcPr>
          <w:p w14:paraId="2C55CD83" w14:textId="77777777" w:rsidR="007455D8" w:rsidRDefault="007455D8" w:rsidP="00FB3B16">
            <w:pPr>
              <w:pStyle w:val="Default"/>
              <w:rPr>
                <w:color w:val="0000FF"/>
                <w:sz w:val="18"/>
                <w:szCs w:val="18"/>
              </w:rPr>
            </w:pPr>
            <w:r>
              <w:rPr>
                <w:color w:val="0000FF"/>
                <w:sz w:val="18"/>
                <w:szCs w:val="18"/>
              </w:rPr>
              <w:t xml:space="preserve">     </w:t>
            </w:r>
          </w:p>
        </w:tc>
      </w:tr>
      <w:tr w:rsidR="007455D8" w14:paraId="0FEAAB01" w14:textId="77777777" w:rsidTr="00FB3B16">
        <w:trPr>
          <w:trHeight w:val="306"/>
        </w:trPr>
        <w:tc>
          <w:tcPr>
            <w:tcW w:w="4029" w:type="dxa"/>
          </w:tcPr>
          <w:p w14:paraId="6286F5C5" w14:textId="77777777" w:rsidR="007455D8" w:rsidRDefault="007455D8" w:rsidP="00FB3B16">
            <w:pPr>
              <w:pStyle w:val="Default"/>
              <w:rPr>
                <w:sz w:val="18"/>
                <w:szCs w:val="18"/>
              </w:rPr>
            </w:pPr>
            <w:r>
              <w:rPr>
                <w:sz w:val="18"/>
                <w:szCs w:val="18"/>
              </w:rPr>
              <w:t xml:space="preserve">Earthquake: </w:t>
            </w:r>
          </w:p>
        </w:tc>
        <w:tc>
          <w:tcPr>
            <w:tcW w:w="6771" w:type="dxa"/>
            <w:tcBorders>
              <w:bottom w:val="single" w:sz="8" w:space="0" w:color="C0C0C0"/>
            </w:tcBorders>
          </w:tcPr>
          <w:p w14:paraId="6E8F70E3" w14:textId="77777777" w:rsidR="007455D8" w:rsidRDefault="007455D8" w:rsidP="00FB3B16">
            <w:pPr>
              <w:pStyle w:val="Default"/>
              <w:rPr>
                <w:color w:val="0000FF"/>
                <w:sz w:val="18"/>
                <w:szCs w:val="18"/>
              </w:rPr>
            </w:pPr>
            <w:r>
              <w:rPr>
                <w:color w:val="0000FF"/>
                <w:sz w:val="18"/>
                <w:szCs w:val="18"/>
              </w:rPr>
              <w:t xml:space="preserve">     </w:t>
            </w:r>
          </w:p>
        </w:tc>
      </w:tr>
      <w:tr w:rsidR="007455D8" w14:paraId="22F1C491" w14:textId="77777777" w:rsidTr="00FB3B16">
        <w:trPr>
          <w:trHeight w:val="306"/>
        </w:trPr>
        <w:tc>
          <w:tcPr>
            <w:tcW w:w="4029" w:type="dxa"/>
          </w:tcPr>
          <w:p w14:paraId="38AF06A0" w14:textId="77777777" w:rsidR="007455D8" w:rsidRDefault="007455D8" w:rsidP="00FB3B16">
            <w:pPr>
              <w:pStyle w:val="Default"/>
              <w:rPr>
                <w:sz w:val="18"/>
                <w:szCs w:val="18"/>
              </w:rPr>
            </w:pPr>
            <w:r>
              <w:rPr>
                <w:sz w:val="18"/>
                <w:szCs w:val="18"/>
              </w:rPr>
              <w:t xml:space="preserve">Flood: </w:t>
            </w:r>
          </w:p>
        </w:tc>
        <w:tc>
          <w:tcPr>
            <w:tcW w:w="6771" w:type="dxa"/>
            <w:tcBorders>
              <w:bottom w:val="single" w:sz="8" w:space="0" w:color="C0C0C0"/>
            </w:tcBorders>
          </w:tcPr>
          <w:p w14:paraId="2D9E09FC" w14:textId="77777777" w:rsidR="007455D8" w:rsidRDefault="007455D8" w:rsidP="00FB3B16">
            <w:pPr>
              <w:pStyle w:val="Default"/>
              <w:rPr>
                <w:color w:val="0000FF"/>
                <w:sz w:val="18"/>
                <w:szCs w:val="18"/>
              </w:rPr>
            </w:pPr>
            <w:r>
              <w:rPr>
                <w:color w:val="0000FF"/>
                <w:sz w:val="18"/>
                <w:szCs w:val="18"/>
              </w:rPr>
              <w:t xml:space="preserve">     </w:t>
            </w:r>
          </w:p>
        </w:tc>
      </w:tr>
      <w:tr w:rsidR="007455D8" w14:paraId="18B84ED6" w14:textId="77777777" w:rsidTr="00FB3B16">
        <w:trPr>
          <w:trHeight w:val="306"/>
        </w:trPr>
        <w:tc>
          <w:tcPr>
            <w:tcW w:w="4029" w:type="dxa"/>
          </w:tcPr>
          <w:p w14:paraId="300EB51C" w14:textId="77777777" w:rsidR="007455D8" w:rsidRDefault="007455D8" w:rsidP="00FB3B16">
            <w:pPr>
              <w:pStyle w:val="Default"/>
              <w:rPr>
                <w:sz w:val="18"/>
                <w:szCs w:val="18"/>
              </w:rPr>
            </w:pPr>
            <w:r>
              <w:rPr>
                <w:sz w:val="18"/>
                <w:szCs w:val="18"/>
              </w:rPr>
              <w:t xml:space="preserve">Storm: </w:t>
            </w:r>
          </w:p>
        </w:tc>
        <w:tc>
          <w:tcPr>
            <w:tcW w:w="6771" w:type="dxa"/>
            <w:tcBorders>
              <w:bottom w:val="single" w:sz="8" w:space="0" w:color="C0C0C0"/>
            </w:tcBorders>
          </w:tcPr>
          <w:p w14:paraId="3F46C31F" w14:textId="77777777" w:rsidR="007455D8" w:rsidRDefault="007455D8" w:rsidP="00FB3B16">
            <w:pPr>
              <w:pStyle w:val="Default"/>
              <w:rPr>
                <w:color w:val="0000FF"/>
                <w:sz w:val="18"/>
                <w:szCs w:val="18"/>
              </w:rPr>
            </w:pPr>
            <w:r>
              <w:rPr>
                <w:color w:val="0000FF"/>
                <w:sz w:val="18"/>
                <w:szCs w:val="18"/>
              </w:rPr>
              <w:t xml:space="preserve">     </w:t>
            </w:r>
          </w:p>
        </w:tc>
      </w:tr>
      <w:tr w:rsidR="007455D8" w14:paraId="448ED671" w14:textId="77777777" w:rsidTr="00FB3B16">
        <w:trPr>
          <w:trHeight w:val="306"/>
        </w:trPr>
        <w:tc>
          <w:tcPr>
            <w:tcW w:w="4029" w:type="dxa"/>
          </w:tcPr>
          <w:p w14:paraId="71B521A9" w14:textId="77777777" w:rsidR="007455D8" w:rsidRDefault="007455D8" w:rsidP="00FB3B16">
            <w:pPr>
              <w:pStyle w:val="Default"/>
              <w:rPr>
                <w:sz w:val="18"/>
                <w:szCs w:val="18"/>
              </w:rPr>
            </w:pPr>
            <w:r>
              <w:rPr>
                <w:sz w:val="18"/>
                <w:szCs w:val="18"/>
              </w:rPr>
              <w:t xml:space="preserve">Attack: </w:t>
            </w:r>
          </w:p>
        </w:tc>
        <w:tc>
          <w:tcPr>
            <w:tcW w:w="6771" w:type="dxa"/>
            <w:tcBorders>
              <w:bottom w:val="single" w:sz="8" w:space="0" w:color="C0C0C0"/>
            </w:tcBorders>
          </w:tcPr>
          <w:p w14:paraId="4CD939E5" w14:textId="77777777" w:rsidR="007455D8" w:rsidRDefault="007455D8" w:rsidP="00FB3B16">
            <w:pPr>
              <w:pStyle w:val="Default"/>
              <w:rPr>
                <w:color w:val="0000FF"/>
                <w:sz w:val="18"/>
                <w:szCs w:val="18"/>
              </w:rPr>
            </w:pPr>
            <w:r>
              <w:rPr>
                <w:color w:val="0000FF"/>
                <w:sz w:val="18"/>
                <w:szCs w:val="18"/>
              </w:rPr>
              <w:t xml:space="preserve">     </w:t>
            </w:r>
          </w:p>
        </w:tc>
      </w:tr>
      <w:tr w:rsidR="007455D8" w14:paraId="2C6DC1CE" w14:textId="77777777" w:rsidTr="00FB3B16">
        <w:trPr>
          <w:trHeight w:val="306"/>
        </w:trPr>
        <w:tc>
          <w:tcPr>
            <w:tcW w:w="4029" w:type="dxa"/>
          </w:tcPr>
          <w:p w14:paraId="36C57522" w14:textId="77777777" w:rsidR="007455D8" w:rsidRDefault="007455D8" w:rsidP="00FB3B16">
            <w:pPr>
              <w:pStyle w:val="Default"/>
              <w:rPr>
                <w:sz w:val="18"/>
                <w:szCs w:val="18"/>
              </w:rPr>
            </w:pPr>
            <w:r>
              <w:rPr>
                <w:sz w:val="18"/>
                <w:szCs w:val="18"/>
              </w:rPr>
              <w:t xml:space="preserve">Other (specify): </w:t>
            </w:r>
          </w:p>
        </w:tc>
        <w:tc>
          <w:tcPr>
            <w:tcW w:w="6771" w:type="dxa"/>
            <w:tcBorders>
              <w:bottom w:val="single" w:sz="8" w:space="0" w:color="C0C0C0"/>
            </w:tcBorders>
          </w:tcPr>
          <w:p w14:paraId="502B6926" w14:textId="77777777" w:rsidR="007455D8" w:rsidRDefault="007455D8" w:rsidP="00FB3B16">
            <w:pPr>
              <w:pStyle w:val="Default"/>
              <w:rPr>
                <w:color w:val="0000FF"/>
                <w:sz w:val="18"/>
                <w:szCs w:val="18"/>
              </w:rPr>
            </w:pPr>
            <w:r>
              <w:rPr>
                <w:color w:val="0000FF"/>
                <w:sz w:val="18"/>
                <w:szCs w:val="18"/>
              </w:rPr>
              <w:t xml:space="preserve">     </w:t>
            </w:r>
          </w:p>
        </w:tc>
      </w:tr>
    </w:tbl>
    <w:p w14:paraId="09B0BE00" w14:textId="77777777" w:rsidR="007455D8" w:rsidRDefault="007455D8" w:rsidP="007455D8">
      <w:pPr>
        <w:pStyle w:val="Default"/>
      </w:pPr>
    </w:p>
    <w:p w14:paraId="5C75C863" w14:textId="77777777" w:rsidR="007455D8" w:rsidRDefault="007455D8" w:rsidP="007455D8">
      <w:pPr>
        <w:pStyle w:val="Default"/>
      </w:pPr>
    </w:p>
    <w:tbl>
      <w:tblPr>
        <w:tblW w:w="0" w:type="auto"/>
        <w:tblLook w:val="0000" w:firstRow="0" w:lastRow="0" w:firstColumn="0" w:lastColumn="0" w:noHBand="0" w:noVBand="0"/>
      </w:tblPr>
      <w:tblGrid>
        <w:gridCol w:w="7599"/>
        <w:gridCol w:w="567"/>
        <w:gridCol w:w="486"/>
        <w:gridCol w:w="526"/>
        <w:gridCol w:w="1046"/>
      </w:tblGrid>
      <w:tr w:rsidR="007455D8" w14:paraId="1B88A3F9" w14:textId="77777777" w:rsidTr="00FB3B16">
        <w:trPr>
          <w:trHeight w:val="240"/>
        </w:trPr>
        <w:tc>
          <w:tcPr>
            <w:tcW w:w="0" w:type="auto"/>
            <w:tcBorders>
              <w:top w:val="single" w:sz="8" w:space="0" w:color="000000"/>
              <w:bottom w:val="single" w:sz="8" w:space="0" w:color="000000"/>
              <w:right w:val="single" w:sz="8" w:space="0" w:color="C0C0C0"/>
            </w:tcBorders>
          </w:tcPr>
          <w:p w14:paraId="2D955542" w14:textId="77777777" w:rsidR="007455D8" w:rsidRDefault="007455D8" w:rsidP="00FB3B16">
            <w:pPr>
              <w:pStyle w:val="Default"/>
              <w:rPr>
                <w:sz w:val="18"/>
                <w:szCs w:val="18"/>
              </w:rPr>
            </w:pPr>
            <w:r>
              <w:rPr>
                <w:b/>
                <w:bCs/>
                <w:sz w:val="18"/>
                <w:szCs w:val="18"/>
              </w:rPr>
              <w:t xml:space="preserve"> </w:t>
            </w:r>
          </w:p>
        </w:tc>
        <w:tc>
          <w:tcPr>
            <w:tcW w:w="0" w:type="auto"/>
            <w:tcBorders>
              <w:top w:val="single" w:sz="8" w:space="0" w:color="000000"/>
              <w:left w:val="single" w:sz="8" w:space="0" w:color="C0C0C0"/>
              <w:bottom w:val="single" w:sz="8" w:space="0" w:color="000000"/>
              <w:right w:val="single" w:sz="8" w:space="0" w:color="C0C0C0"/>
            </w:tcBorders>
          </w:tcPr>
          <w:p w14:paraId="54F48FE7" w14:textId="77777777" w:rsidR="007455D8" w:rsidRDefault="007455D8" w:rsidP="00FB3B16">
            <w:pPr>
              <w:pStyle w:val="Default"/>
              <w:jc w:val="center"/>
              <w:rPr>
                <w:sz w:val="18"/>
                <w:szCs w:val="18"/>
              </w:rPr>
            </w:pPr>
            <w:r>
              <w:rPr>
                <w:b/>
                <w:bCs/>
                <w:sz w:val="18"/>
                <w:szCs w:val="18"/>
              </w:rPr>
              <w:t xml:space="preserve">YES </w:t>
            </w:r>
          </w:p>
        </w:tc>
        <w:tc>
          <w:tcPr>
            <w:tcW w:w="0" w:type="auto"/>
            <w:tcBorders>
              <w:top w:val="single" w:sz="8" w:space="0" w:color="000000"/>
              <w:left w:val="single" w:sz="8" w:space="0" w:color="C0C0C0"/>
              <w:bottom w:val="single" w:sz="8" w:space="0" w:color="000000"/>
              <w:right w:val="single" w:sz="8" w:space="0" w:color="C0C0C0"/>
            </w:tcBorders>
          </w:tcPr>
          <w:p w14:paraId="45418355" w14:textId="77777777" w:rsidR="007455D8" w:rsidRDefault="007455D8" w:rsidP="00FB3B16">
            <w:pPr>
              <w:pStyle w:val="Default"/>
              <w:jc w:val="center"/>
              <w:rPr>
                <w:sz w:val="18"/>
                <w:szCs w:val="18"/>
              </w:rPr>
            </w:pPr>
            <w:r>
              <w:rPr>
                <w:b/>
                <w:bCs/>
                <w:sz w:val="18"/>
                <w:szCs w:val="18"/>
              </w:rPr>
              <w:t xml:space="preserve">NO </w:t>
            </w:r>
          </w:p>
        </w:tc>
        <w:tc>
          <w:tcPr>
            <w:tcW w:w="0" w:type="auto"/>
            <w:tcBorders>
              <w:top w:val="single" w:sz="8" w:space="0" w:color="000000"/>
              <w:left w:val="single" w:sz="8" w:space="0" w:color="C0C0C0"/>
              <w:bottom w:val="single" w:sz="8" w:space="0" w:color="000000"/>
              <w:right w:val="single" w:sz="8" w:space="0" w:color="C0C0C0"/>
            </w:tcBorders>
          </w:tcPr>
          <w:p w14:paraId="7D583BBA" w14:textId="77777777" w:rsidR="007455D8" w:rsidRDefault="007455D8" w:rsidP="00FB3B16">
            <w:pPr>
              <w:pStyle w:val="Default"/>
              <w:jc w:val="center"/>
              <w:rPr>
                <w:sz w:val="18"/>
                <w:szCs w:val="18"/>
              </w:rPr>
            </w:pPr>
            <w:r>
              <w:rPr>
                <w:b/>
                <w:bCs/>
                <w:sz w:val="18"/>
                <w:szCs w:val="18"/>
              </w:rPr>
              <w:t xml:space="preserve">N/A </w:t>
            </w:r>
          </w:p>
        </w:tc>
        <w:tc>
          <w:tcPr>
            <w:tcW w:w="0" w:type="auto"/>
            <w:tcBorders>
              <w:top w:val="single" w:sz="8" w:space="0" w:color="000000"/>
              <w:left w:val="single" w:sz="8" w:space="0" w:color="C0C0C0"/>
              <w:bottom w:val="single" w:sz="8" w:space="0" w:color="000000"/>
            </w:tcBorders>
          </w:tcPr>
          <w:p w14:paraId="3CF84555" w14:textId="77777777" w:rsidR="007455D8" w:rsidRDefault="007455D8" w:rsidP="00FB3B16">
            <w:pPr>
              <w:pStyle w:val="Default"/>
              <w:rPr>
                <w:sz w:val="18"/>
                <w:szCs w:val="18"/>
              </w:rPr>
            </w:pPr>
            <w:r>
              <w:rPr>
                <w:b/>
                <w:bCs/>
                <w:sz w:val="18"/>
                <w:szCs w:val="18"/>
              </w:rPr>
              <w:t xml:space="preserve">Comments  </w:t>
            </w:r>
          </w:p>
        </w:tc>
      </w:tr>
      <w:tr w:rsidR="007455D8" w14:paraId="1CFB617E" w14:textId="77777777" w:rsidTr="005020CA">
        <w:trPr>
          <w:trHeight w:val="322"/>
        </w:trPr>
        <w:tc>
          <w:tcPr>
            <w:tcW w:w="0" w:type="auto"/>
            <w:tcBorders>
              <w:top w:val="single" w:sz="8" w:space="0" w:color="000000"/>
              <w:bottom w:val="single" w:sz="8" w:space="0" w:color="C0C0C0"/>
              <w:right w:val="single" w:sz="8" w:space="0" w:color="C0C0C0"/>
            </w:tcBorders>
          </w:tcPr>
          <w:p w14:paraId="640755FB" w14:textId="04196E2B" w:rsidR="007455D8" w:rsidRDefault="007455D8" w:rsidP="00FB3B16">
            <w:pPr>
              <w:pStyle w:val="Default"/>
              <w:rPr>
                <w:sz w:val="18"/>
                <w:szCs w:val="18"/>
              </w:rPr>
            </w:pPr>
            <w:r>
              <w:rPr>
                <w:sz w:val="18"/>
                <w:szCs w:val="18"/>
              </w:rPr>
              <w:t xml:space="preserve">Are there emergency notification devices (alarms, etc.) appropriate for </w:t>
            </w:r>
            <w:r w:rsidR="00741677">
              <w:rPr>
                <w:sz w:val="18"/>
                <w:szCs w:val="18"/>
              </w:rPr>
              <w:t>students/occupants</w:t>
            </w:r>
            <w:r>
              <w:rPr>
                <w:sz w:val="18"/>
                <w:szCs w:val="18"/>
              </w:rPr>
              <w:t xml:space="preserve">? </w:t>
            </w:r>
          </w:p>
        </w:tc>
        <w:tc>
          <w:tcPr>
            <w:tcW w:w="0" w:type="auto"/>
            <w:tcBorders>
              <w:top w:val="single" w:sz="8" w:space="0" w:color="000000"/>
              <w:left w:val="single" w:sz="8" w:space="0" w:color="C0C0C0"/>
              <w:bottom w:val="single" w:sz="8" w:space="0" w:color="C0C0C0"/>
              <w:right w:val="single" w:sz="8" w:space="0" w:color="C0C0C0"/>
            </w:tcBorders>
          </w:tcPr>
          <w:p w14:paraId="087A65D0"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000000"/>
              <w:left w:val="single" w:sz="8" w:space="0" w:color="C0C0C0"/>
              <w:bottom w:val="single" w:sz="8" w:space="0" w:color="C0C0C0"/>
              <w:right w:val="single" w:sz="8" w:space="0" w:color="C0C0C0"/>
            </w:tcBorders>
          </w:tcPr>
          <w:p w14:paraId="5AA0980E"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000000"/>
              <w:left w:val="single" w:sz="8" w:space="0" w:color="C0C0C0"/>
              <w:bottom w:val="single" w:sz="8" w:space="0" w:color="C0C0C0"/>
              <w:right w:val="single" w:sz="8" w:space="0" w:color="C0C0C0"/>
            </w:tcBorders>
          </w:tcPr>
          <w:p w14:paraId="5DF63377"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000000"/>
              <w:left w:val="single" w:sz="8" w:space="0" w:color="C0C0C0"/>
              <w:bottom w:val="single" w:sz="8" w:space="0" w:color="C0C0C0"/>
            </w:tcBorders>
          </w:tcPr>
          <w:p w14:paraId="49214907" w14:textId="77777777" w:rsidR="007455D8" w:rsidRDefault="007455D8" w:rsidP="00FB3B16">
            <w:pPr>
              <w:pStyle w:val="Default"/>
              <w:rPr>
                <w:color w:val="0000FF"/>
                <w:sz w:val="18"/>
                <w:szCs w:val="18"/>
              </w:rPr>
            </w:pPr>
            <w:r>
              <w:rPr>
                <w:color w:val="0000FF"/>
                <w:sz w:val="18"/>
                <w:szCs w:val="18"/>
              </w:rPr>
              <w:t xml:space="preserve">     </w:t>
            </w:r>
          </w:p>
        </w:tc>
      </w:tr>
      <w:tr w:rsidR="007455D8" w14:paraId="362360A2" w14:textId="77777777" w:rsidTr="005020CA">
        <w:trPr>
          <w:trHeight w:val="520"/>
        </w:trPr>
        <w:tc>
          <w:tcPr>
            <w:tcW w:w="0" w:type="auto"/>
            <w:tcBorders>
              <w:top w:val="single" w:sz="8" w:space="0" w:color="C0C0C0"/>
              <w:bottom w:val="single" w:sz="8" w:space="0" w:color="C0C0C0"/>
              <w:right w:val="single" w:sz="8" w:space="0" w:color="C0C0C0"/>
            </w:tcBorders>
          </w:tcPr>
          <w:p w14:paraId="72D7F157" w14:textId="58E2AA9C" w:rsidR="007455D8" w:rsidRDefault="007B3396" w:rsidP="00FB3B16">
            <w:pPr>
              <w:pStyle w:val="Default"/>
              <w:rPr>
                <w:sz w:val="18"/>
                <w:szCs w:val="18"/>
              </w:rPr>
            </w:pPr>
            <w:r>
              <w:rPr>
                <w:sz w:val="18"/>
                <w:szCs w:val="18"/>
              </w:rPr>
              <w:t>Do</w:t>
            </w:r>
            <w:r w:rsidR="00741677">
              <w:rPr>
                <w:sz w:val="18"/>
                <w:szCs w:val="18"/>
              </w:rPr>
              <w:t xml:space="preserve">es the teacher/aides </w:t>
            </w:r>
            <w:r w:rsidR="007455D8">
              <w:rPr>
                <w:sz w:val="18"/>
                <w:szCs w:val="18"/>
              </w:rPr>
              <w:t>know the location of each emergency notification device/system and</w:t>
            </w:r>
            <w:r w:rsidR="00741677">
              <w:rPr>
                <w:sz w:val="18"/>
                <w:szCs w:val="18"/>
              </w:rPr>
              <w:t xml:space="preserve"> do students</w:t>
            </w:r>
            <w:r w:rsidR="007455D8">
              <w:rPr>
                <w:sz w:val="18"/>
                <w:szCs w:val="18"/>
              </w:rPr>
              <w:t xml:space="preserve"> understand its meaning/function? </w:t>
            </w:r>
          </w:p>
        </w:tc>
        <w:tc>
          <w:tcPr>
            <w:tcW w:w="0" w:type="auto"/>
            <w:tcBorders>
              <w:top w:val="single" w:sz="8" w:space="0" w:color="C0C0C0"/>
              <w:left w:val="single" w:sz="8" w:space="0" w:color="C0C0C0"/>
              <w:bottom w:val="single" w:sz="8" w:space="0" w:color="C0C0C0"/>
              <w:right w:val="single" w:sz="8" w:space="0" w:color="C0C0C0"/>
            </w:tcBorders>
          </w:tcPr>
          <w:p w14:paraId="61529D40"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396789D3"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41F3ADE"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4D2240F9" w14:textId="77777777" w:rsidR="007455D8" w:rsidRDefault="007455D8" w:rsidP="00FB3B16">
            <w:pPr>
              <w:pStyle w:val="Default"/>
              <w:rPr>
                <w:color w:val="0000FF"/>
                <w:sz w:val="18"/>
                <w:szCs w:val="18"/>
              </w:rPr>
            </w:pPr>
            <w:r>
              <w:rPr>
                <w:color w:val="0000FF"/>
                <w:sz w:val="18"/>
                <w:szCs w:val="18"/>
              </w:rPr>
              <w:t xml:space="preserve">     </w:t>
            </w:r>
          </w:p>
        </w:tc>
      </w:tr>
      <w:tr w:rsidR="007455D8" w14:paraId="7FAD55BD" w14:textId="77777777" w:rsidTr="005020CA">
        <w:trPr>
          <w:trHeight w:val="430"/>
        </w:trPr>
        <w:tc>
          <w:tcPr>
            <w:tcW w:w="0" w:type="auto"/>
            <w:tcBorders>
              <w:top w:val="single" w:sz="8" w:space="0" w:color="C0C0C0"/>
              <w:bottom w:val="single" w:sz="8" w:space="0" w:color="C0C0C0"/>
              <w:right w:val="single" w:sz="8" w:space="0" w:color="C0C0C0"/>
            </w:tcBorders>
          </w:tcPr>
          <w:p w14:paraId="063EE7F8" w14:textId="40BBF3BB" w:rsidR="007455D8" w:rsidRDefault="007455D8" w:rsidP="00FB3B16">
            <w:pPr>
              <w:pStyle w:val="Default"/>
              <w:rPr>
                <w:sz w:val="18"/>
                <w:szCs w:val="18"/>
              </w:rPr>
            </w:pPr>
            <w:r>
              <w:rPr>
                <w:sz w:val="18"/>
                <w:szCs w:val="18"/>
              </w:rPr>
              <w:t>Do</w:t>
            </w:r>
            <w:r w:rsidR="00741677">
              <w:rPr>
                <w:sz w:val="18"/>
                <w:szCs w:val="18"/>
              </w:rPr>
              <w:t xml:space="preserve">es the teacher/aides </w:t>
            </w:r>
            <w:r>
              <w:rPr>
                <w:sz w:val="18"/>
                <w:szCs w:val="18"/>
              </w:rPr>
              <w:t xml:space="preserve">know how to sound the alert for emergencies (manual pull box alarms, public address systems, radio, telephones)? </w:t>
            </w:r>
          </w:p>
        </w:tc>
        <w:tc>
          <w:tcPr>
            <w:tcW w:w="0" w:type="auto"/>
            <w:tcBorders>
              <w:top w:val="single" w:sz="8" w:space="0" w:color="C0C0C0"/>
              <w:left w:val="single" w:sz="8" w:space="0" w:color="C0C0C0"/>
              <w:bottom w:val="single" w:sz="8" w:space="0" w:color="C0C0C0"/>
              <w:right w:val="single" w:sz="8" w:space="0" w:color="C0C0C0"/>
            </w:tcBorders>
          </w:tcPr>
          <w:p w14:paraId="3655C2A7"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31944EE"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B76242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0E557670" w14:textId="77777777" w:rsidR="007455D8" w:rsidRDefault="007455D8" w:rsidP="00FB3B16">
            <w:pPr>
              <w:pStyle w:val="Default"/>
              <w:rPr>
                <w:color w:val="0000FF"/>
                <w:sz w:val="18"/>
                <w:szCs w:val="18"/>
              </w:rPr>
            </w:pPr>
            <w:r>
              <w:rPr>
                <w:color w:val="0000FF"/>
                <w:sz w:val="18"/>
                <w:szCs w:val="18"/>
              </w:rPr>
              <w:t xml:space="preserve">     </w:t>
            </w:r>
          </w:p>
        </w:tc>
      </w:tr>
      <w:tr w:rsidR="007455D8" w14:paraId="75AD849A" w14:textId="77777777" w:rsidTr="005020CA">
        <w:trPr>
          <w:trHeight w:val="430"/>
        </w:trPr>
        <w:tc>
          <w:tcPr>
            <w:tcW w:w="0" w:type="auto"/>
            <w:tcBorders>
              <w:top w:val="single" w:sz="8" w:space="0" w:color="C0C0C0"/>
              <w:bottom w:val="single" w:sz="8" w:space="0" w:color="C0C0C0"/>
              <w:right w:val="single" w:sz="8" w:space="0" w:color="C0C0C0"/>
            </w:tcBorders>
          </w:tcPr>
          <w:p w14:paraId="37BF3690" w14:textId="6A176363" w:rsidR="007455D8" w:rsidRDefault="007455D8" w:rsidP="00FB3B16">
            <w:pPr>
              <w:pStyle w:val="Default"/>
              <w:rPr>
                <w:sz w:val="18"/>
                <w:szCs w:val="18"/>
              </w:rPr>
            </w:pPr>
            <w:r>
              <w:rPr>
                <w:sz w:val="18"/>
                <w:szCs w:val="18"/>
              </w:rPr>
              <w:t xml:space="preserve">If telephones are used to report emergencies, are emergency numbers posted near telephones, on </w:t>
            </w:r>
            <w:r w:rsidR="00741677">
              <w:rPr>
                <w:sz w:val="18"/>
                <w:szCs w:val="18"/>
              </w:rPr>
              <w:t>next to classroom phone</w:t>
            </w:r>
            <w:r>
              <w:rPr>
                <w:sz w:val="18"/>
                <w:szCs w:val="18"/>
              </w:rPr>
              <w:t xml:space="preserve"> or in other conspicuous locations? </w:t>
            </w:r>
          </w:p>
        </w:tc>
        <w:tc>
          <w:tcPr>
            <w:tcW w:w="0" w:type="auto"/>
            <w:tcBorders>
              <w:top w:val="single" w:sz="8" w:space="0" w:color="C0C0C0"/>
              <w:left w:val="single" w:sz="8" w:space="0" w:color="C0C0C0"/>
              <w:bottom w:val="single" w:sz="8" w:space="0" w:color="C0C0C0"/>
              <w:right w:val="single" w:sz="8" w:space="0" w:color="C0C0C0"/>
            </w:tcBorders>
          </w:tcPr>
          <w:p w14:paraId="3D9CF260"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90B3254"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D96981B"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25562A9D" w14:textId="77777777" w:rsidR="007455D8" w:rsidRDefault="007455D8" w:rsidP="00FB3B16">
            <w:pPr>
              <w:pStyle w:val="Default"/>
              <w:rPr>
                <w:color w:val="0000FF"/>
                <w:sz w:val="18"/>
                <w:szCs w:val="18"/>
              </w:rPr>
            </w:pPr>
            <w:r>
              <w:rPr>
                <w:color w:val="0000FF"/>
                <w:sz w:val="18"/>
                <w:szCs w:val="18"/>
              </w:rPr>
              <w:t xml:space="preserve">     </w:t>
            </w:r>
          </w:p>
        </w:tc>
      </w:tr>
      <w:tr w:rsidR="007455D8" w14:paraId="2D006076" w14:textId="77777777" w:rsidTr="005020CA">
        <w:trPr>
          <w:trHeight w:val="250"/>
        </w:trPr>
        <w:tc>
          <w:tcPr>
            <w:tcW w:w="0" w:type="auto"/>
            <w:tcBorders>
              <w:top w:val="single" w:sz="8" w:space="0" w:color="C0C0C0"/>
              <w:bottom w:val="single" w:sz="8" w:space="0" w:color="C0C0C0"/>
              <w:right w:val="single" w:sz="8" w:space="0" w:color="C0C0C0"/>
            </w:tcBorders>
          </w:tcPr>
          <w:p w14:paraId="1CC4F14C" w14:textId="480D13D1" w:rsidR="007455D8" w:rsidRDefault="007455D8" w:rsidP="00FB3B16">
            <w:pPr>
              <w:pStyle w:val="Default"/>
              <w:rPr>
                <w:sz w:val="18"/>
                <w:szCs w:val="18"/>
              </w:rPr>
            </w:pPr>
            <w:r>
              <w:rPr>
                <w:sz w:val="18"/>
                <w:szCs w:val="18"/>
              </w:rPr>
              <w:t xml:space="preserve">Is there a way for a person with a hearing or speech impairment to report an emergency? </w:t>
            </w:r>
          </w:p>
        </w:tc>
        <w:tc>
          <w:tcPr>
            <w:tcW w:w="0" w:type="auto"/>
            <w:tcBorders>
              <w:top w:val="single" w:sz="8" w:space="0" w:color="C0C0C0"/>
              <w:left w:val="single" w:sz="8" w:space="0" w:color="C0C0C0"/>
              <w:bottom w:val="single" w:sz="8" w:space="0" w:color="C0C0C0"/>
              <w:right w:val="single" w:sz="8" w:space="0" w:color="C0C0C0"/>
            </w:tcBorders>
          </w:tcPr>
          <w:p w14:paraId="4A69B312"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40797CC"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2575A48"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2C2F4896" w14:textId="77777777" w:rsidR="007455D8" w:rsidRDefault="007455D8" w:rsidP="00FB3B16">
            <w:pPr>
              <w:pStyle w:val="Default"/>
              <w:rPr>
                <w:color w:val="0000FF"/>
                <w:sz w:val="18"/>
                <w:szCs w:val="18"/>
              </w:rPr>
            </w:pPr>
            <w:r>
              <w:rPr>
                <w:color w:val="0000FF"/>
                <w:sz w:val="18"/>
                <w:szCs w:val="18"/>
              </w:rPr>
              <w:t xml:space="preserve">     </w:t>
            </w:r>
          </w:p>
        </w:tc>
      </w:tr>
      <w:tr w:rsidR="007455D8" w14:paraId="2E56FF86" w14:textId="77777777" w:rsidTr="005020CA">
        <w:trPr>
          <w:trHeight w:val="430"/>
        </w:trPr>
        <w:tc>
          <w:tcPr>
            <w:tcW w:w="0" w:type="auto"/>
            <w:tcBorders>
              <w:top w:val="single" w:sz="8" w:space="0" w:color="C0C0C0"/>
              <w:bottom w:val="single" w:sz="8" w:space="0" w:color="C0C0C0"/>
              <w:right w:val="single" w:sz="8" w:space="0" w:color="C0C0C0"/>
            </w:tcBorders>
          </w:tcPr>
          <w:p w14:paraId="02814AAA" w14:textId="77777777" w:rsidR="007455D8" w:rsidRDefault="007455D8" w:rsidP="00FB3B16">
            <w:pPr>
              <w:pStyle w:val="Default"/>
              <w:rPr>
                <w:sz w:val="18"/>
                <w:szCs w:val="18"/>
              </w:rPr>
            </w:pPr>
            <w:r>
              <w:rPr>
                <w:sz w:val="18"/>
                <w:szCs w:val="18"/>
              </w:rPr>
              <w:t xml:space="preserve">If the communication system also serves as an alarm system, do all emergency messages have priority over all non-emergency messages? </w:t>
            </w:r>
          </w:p>
        </w:tc>
        <w:tc>
          <w:tcPr>
            <w:tcW w:w="0" w:type="auto"/>
            <w:tcBorders>
              <w:top w:val="single" w:sz="8" w:space="0" w:color="C0C0C0"/>
              <w:left w:val="single" w:sz="8" w:space="0" w:color="C0C0C0"/>
              <w:bottom w:val="single" w:sz="8" w:space="0" w:color="C0C0C0"/>
              <w:right w:val="single" w:sz="8" w:space="0" w:color="C0C0C0"/>
            </w:tcBorders>
          </w:tcPr>
          <w:p w14:paraId="351A0D49"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37C85D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B2724D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47BCBACC" w14:textId="77777777" w:rsidR="007455D8" w:rsidRDefault="007455D8" w:rsidP="00FB3B16">
            <w:pPr>
              <w:pStyle w:val="Default"/>
              <w:rPr>
                <w:color w:val="0000FF"/>
                <w:sz w:val="18"/>
                <w:szCs w:val="18"/>
              </w:rPr>
            </w:pPr>
            <w:r>
              <w:rPr>
                <w:color w:val="0000FF"/>
                <w:sz w:val="18"/>
                <w:szCs w:val="18"/>
              </w:rPr>
              <w:t xml:space="preserve">     </w:t>
            </w:r>
          </w:p>
        </w:tc>
      </w:tr>
      <w:tr w:rsidR="007455D8" w14:paraId="0C9A0839" w14:textId="77777777" w:rsidTr="005020CA">
        <w:trPr>
          <w:trHeight w:val="250"/>
        </w:trPr>
        <w:tc>
          <w:tcPr>
            <w:tcW w:w="0" w:type="auto"/>
            <w:tcBorders>
              <w:top w:val="single" w:sz="8" w:space="0" w:color="C0C0C0"/>
              <w:bottom w:val="single" w:sz="8" w:space="0" w:color="C0C0C0"/>
              <w:right w:val="single" w:sz="8" w:space="0" w:color="C0C0C0"/>
            </w:tcBorders>
          </w:tcPr>
          <w:p w14:paraId="5A95823B" w14:textId="77777777" w:rsidR="007455D8" w:rsidRDefault="007455D8" w:rsidP="00FB3B16">
            <w:pPr>
              <w:pStyle w:val="Default"/>
              <w:rPr>
                <w:sz w:val="18"/>
                <w:szCs w:val="18"/>
              </w:rPr>
            </w:pPr>
            <w:r>
              <w:rPr>
                <w:sz w:val="18"/>
                <w:szCs w:val="18"/>
              </w:rPr>
              <w:t xml:space="preserve">Is there a unique signal (sound, light, header) to indicate an emergency message? </w:t>
            </w:r>
          </w:p>
        </w:tc>
        <w:tc>
          <w:tcPr>
            <w:tcW w:w="0" w:type="auto"/>
            <w:tcBorders>
              <w:top w:val="single" w:sz="8" w:space="0" w:color="C0C0C0"/>
              <w:left w:val="single" w:sz="8" w:space="0" w:color="C0C0C0"/>
              <w:bottom w:val="single" w:sz="8" w:space="0" w:color="C0C0C0"/>
              <w:right w:val="single" w:sz="8" w:space="0" w:color="C0C0C0"/>
            </w:tcBorders>
          </w:tcPr>
          <w:p w14:paraId="34B2075F"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CD19D9B"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09811D6"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64F10001" w14:textId="77777777" w:rsidR="007455D8" w:rsidRDefault="007455D8" w:rsidP="00FB3B16">
            <w:pPr>
              <w:pStyle w:val="Default"/>
              <w:rPr>
                <w:color w:val="0000FF"/>
                <w:sz w:val="18"/>
                <w:szCs w:val="18"/>
              </w:rPr>
            </w:pPr>
            <w:r>
              <w:rPr>
                <w:color w:val="0000FF"/>
                <w:sz w:val="18"/>
                <w:szCs w:val="18"/>
              </w:rPr>
              <w:t xml:space="preserve">     </w:t>
            </w:r>
          </w:p>
        </w:tc>
      </w:tr>
    </w:tbl>
    <w:p w14:paraId="5F6E8C92" w14:textId="77777777" w:rsidR="005020CA" w:rsidRDefault="005020CA" w:rsidP="005020CA">
      <w:pPr>
        <w:pStyle w:val="Default"/>
        <w:rPr>
          <w:b/>
          <w:bCs/>
          <w:color w:val="365F91"/>
          <w:sz w:val="28"/>
          <w:szCs w:val="28"/>
        </w:rPr>
      </w:pPr>
    </w:p>
    <w:p w14:paraId="53326FFF" w14:textId="29D159CB" w:rsidR="005020CA" w:rsidRDefault="005020CA" w:rsidP="005020CA">
      <w:pPr>
        <w:pStyle w:val="Default"/>
        <w:rPr>
          <w:color w:val="365F91"/>
          <w:sz w:val="28"/>
          <w:szCs w:val="28"/>
        </w:rPr>
      </w:pPr>
      <w:r>
        <w:rPr>
          <w:b/>
          <w:bCs/>
          <w:color w:val="365F91"/>
          <w:sz w:val="28"/>
          <w:szCs w:val="28"/>
        </w:rPr>
        <w:t xml:space="preserve">ACCESSIBLE AND SAFE ROUTE/USE OF THE WAY </w:t>
      </w:r>
    </w:p>
    <w:tbl>
      <w:tblPr>
        <w:tblW w:w="0" w:type="auto"/>
        <w:tblLook w:val="0000" w:firstRow="0" w:lastRow="0" w:firstColumn="0" w:lastColumn="0" w:noHBand="0" w:noVBand="0"/>
      </w:tblPr>
      <w:tblGrid>
        <w:gridCol w:w="7599"/>
        <w:gridCol w:w="567"/>
        <w:gridCol w:w="486"/>
        <w:gridCol w:w="526"/>
        <w:gridCol w:w="1046"/>
      </w:tblGrid>
      <w:tr w:rsidR="005020CA" w14:paraId="25D3A3EC" w14:textId="77777777" w:rsidTr="00FB3B16">
        <w:trPr>
          <w:trHeight w:val="240"/>
        </w:trPr>
        <w:tc>
          <w:tcPr>
            <w:tcW w:w="0" w:type="auto"/>
            <w:tcBorders>
              <w:top w:val="single" w:sz="8" w:space="0" w:color="000000"/>
              <w:bottom w:val="single" w:sz="8" w:space="0" w:color="000000"/>
              <w:right w:val="single" w:sz="8" w:space="0" w:color="C0C0C0"/>
            </w:tcBorders>
          </w:tcPr>
          <w:p w14:paraId="50FF7023" w14:textId="77777777" w:rsidR="005020CA" w:rsidRDefault="005020CA" w:rsidP="00FB3B16">
            <w:pPr>
              <w:pStyle w:val="Default"/>
              <w:rPr>
                <w:sz w:val="18"/>
                <w:szCs w:val="18"/>
              </w:rPr>
            </w:pPr>
            <w:r>
              <w:rPr>
                <w:b/>
                <w:bCs/>
                <w:sz w:val="18"/>
                <w:szCs w:val="18"/>
              </w:rPr>
              <w:t xml:space="preserve"> </w:t>
            </w:r>
          </w:p>
        </w:tc>
        <w:tc>
          <w:tcPr>
            <w:tcW w:w="0" w:type="auto"/>
            <w:tcBorders>
              <w:top w:val="single" w:sz="8" w:space="0" w:color="000000"/>
              <w:left w:val="single" w:sz="8" w:space="0" w:color="C0C0C0"/>
              <w:bottom w:val="single" w:sz="8" w:space="0" w:color="000000"/>
              <w:right w:val="single" w:sz="8" w:space="0" w:color="C0C0C0"/>
            </w:tcBorders>
          </w:tcPr>
          <w:p w14:paraId="727DDB22" w14:textId="77777777" w:rsidR="005020CA" w:rsidRDefault="005020CA" w:rsidP="00FB3B16">
            <w:pPr>
              <w:pStyle w:val="Default"/>
              <w:jc w:val="center"/>
              <w:rPr>
                <w:sz w:val="18"/>
                <w:szCs w:val="18"/>
              </w:rPr>
            </w:pPr>
            <w:r>
              <w:rPr>
                <w:b/>
                <w:bCs/>
                <w:sz w:val="18"/>
                <w:szCs w:val="18"/>
              </w:rPr>
              <w:t xml:space="preserve">YES </w:t>
            </w:r>
          </w:p>
        </w:tc>
        <w:tc>
          <w:tcPr>
            <w:tcW w:w="0" w:type="auto"/>
            <w:tcBorders>
              <w:top w:val="single" w:sz="8" w:space="0" w:color="000000"/>
              <w:left w:val="single" w:sz="8" w:space="0" w:color="C0C0C0"/>
              <w:bottom w:val="single" w:sz="8" w:space="0" w:color="000000"/>
              <w:right w:val="single" w:sz="8" w:space="0" w:color="C0C0C0"/>
            </w:tcBorders>
          </w:tcPr>
          <w:p w14:paraId="614CA12F" w14:textId="77777777" w:rsidR="005020CA" w:rsidRDefault="005020CA" w:rsidP="00FB3B16">
            <w:pPr>
              <w:pStyle w:val="Default"/>
              <w:jc w:val="center"/>
              <w:rPr>
                <w:sz w:val="18"/>
                <w:szCs w:val="18"/>
              </w:rPr>
            </w:pPr>
            <w:r>
              <w:rPr>
                <w:b/>
                <w:bCs/>
                <w:sz w:val="18"/>
                <w:szCs w:val="18"/>
              </w:rPr>
              <w:t xml:space="preserve">NO </w:t>
            </w:r>
          </w:p>
        </w:tc>
        <w:tc>
          <w:tcPr>
            <w:tcW w:w="0" w:type="auto"/>
            <w:tcBorders>
              <w:top w:val="single" w:sz="8" w:space="0" w:color="000000"/>
              <w:left w:val="single" w:sz="8" w:space="0" w:color="C0C0C0"/>
              <w:bottom w:val="single" w:sz="8" w:space="0" w:color="000000"/>
              <w:right w:val="single" w:sz="8" w:space="0" w:color="C0C0C0"/>
            </w:tcBorders>
          </w:tcPr>
          <w:p w14:paraId="53D06F66" w14:textId="77777777" w:rsidR="005020CA" w:rsidRDefault="005020CA" w:rsidP="00FB3B16">
            <w:pPr>
              <w:pStyle w:val="Default"/>
              <w:jc w:val="center"/>
              <w:rPr>
                <w:sz w:val="18"/>
                <w:szCs w:val="18"/>
              </w:rPr>
            </w:pPr>
            <w:r>
              <w:rPr>
                <w:b/>
                <w:bCs/>
                <w:sz w:val="18"/>
                <w:szCs w:val="18"/>
              </w:rPr>
              <w:t xml:space="preserve">N/A </w:t>
            </w:r>
          </w:p>
        </w:tc>
        <w:tc>
          <w:tcPr>
            <w:tcW w:w="0" w:type="auto"/>
            <w:tcBorders>
              <w:top w:val="single" w:sz="8" w:space="0" w:color="000000"/>
              <w:left w:val="single" w:sz="8" w:space="0" w:color="C0C0C0"/>
              <w:bottom w:val="single" w:sz="8" w:space="0" w:color="000000"/>
            </w:tcBorders>
          </w:tcPr>
          <w:p w14:paraId="7E4E8866" w14:textId="77777777" w:rsidR="005020CA" w:rsidRDefault="005020CA" w:rsidP="00FB3B16">
            <w:pPr>
              <w:pStyle w:val="Default"/>
              <w:rPr>
                <w:sz w:val="18"/>
                <w:szCs w:val="18"/>
              </w:rPr>
            </w:pPr>
            <w:r>
              <w:rPr>
                <w:b/>
                <w:bCs/>
                <w:sz w:val="18"/>
                <w:szCs w:val="18"/>
              </w:rPr>
              <w:t xml:space="preserve">Comments  </w:t>
            </w:r>
          </w:p>
        </w:tc>
      </w:tr>
      <w:tr w:rsidR="005020CA" w14:paraId="40C79F1B" w14:textId="77777777" w:rsidTr="00FB3B16">
        <w:trPr>
          <w:trHeight w:val="520"/>
        </w:trPr>
        <w:tc>
          <w:tcPr>
            <w:tcW w:w="0" w:type="auto"/>
            <w:tcBorders>
              <w:top w:val="single" w:sz="8" w:space="0" w:color="C0C0C0"/>
              <w:bottom w:val="single" w:sz="8" w:space="0" w:color="C0C0C0"/>
              <w:right w:val="single" w:sz="8" w:space="0" w:color="C0C0C0"/>
            </w:tcBorders>
          </w:tcPr>
          <w:p w14:paraId="434459BE" w14:textId="77777777" w:rsidR="005020CA" w:rsidRDefault="005020CA" w:rsidP="00FB3B16">
            <w:pPr>
              <w:pStyle w:val="Default"/>
              <w:rPr>
                <w:sz w:val="18"/>
                <w:szCs w:val="18"/>
              </w:rPr>
            </w:pPr>
            <w:r>
              <w:rPr>
                <w:sz w:val="18"/>
                <w:szCs w:val="18"/>
              </w:rPr>
              <w:t xml:space="preserve">Are evacuation paths always free of obstructions, including furniture and equipment, so everyone can safely exit the building during an emergency? </w:t>
            </w:r>
          </w:p>
        </w:tc>
        <w:tc>
          <w:tcPr>
            <w:tcW w:w="0" w:type="auto"/>
            <w:tcBorders>
              <w:top w:val="single" w:sz="8" w:space="0" w:color="C0C0C0"/>
              <w:left w:val="single" w:sz="8" w:space="0" w:color="C0C0C0"/>
              <w:bottom w:val="single" w:sz="8" w:space="0" w:color="C0C0C0"/>
              <w:right w:val="single" w:sz="8" w:space="0" w:color="C0C0C0"/>
            </w:tcBorders>
          </w:tcPr>
          <w:p w14:paraId="3033B307"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A67E7B0"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F30241B"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44E5D921" w14:textId="77777777" w:rsidR="005020CA" w:rsidRDefault="005020CA" w:rsidP="00FB3B16">
            <w:pPr>
              <w:pStyle w:val="Default"/>
              <w:rPr>
                <w:color w:val="0000FF"/>
                <w:sz w:val="18"/>
                <w:szCs w:val="18"/>
              </w:rPr>
            </w:pPr>
            <w:r>
              <w:rPr>
                <w:color w:val="0000FF"/>
                <w:sz w:val="18"/>
                <w:szCs w:val="18"/>
              </w:rPr>
              <w:t xml:space="preserve">     </w:t>
            </w:r>
          </w:p>
        </w:tc>
      </w:tr>
      <w:tr w:rsidR="005020CA" w14:paraId="2144B966" w14:textId="77777777" w:rsidTr="00FB3B16">
        <w:trPr>
          <w:trHeight w:val="511"/>
        </w:trPr>
        <w:tc>
          <w:tcPr>
            <w:tcW w:w="0" w:type="auto"/>
            <w:tcBorders>
              <w:top w:val="single" w:sz="8" w:space="0" w:color="C0C0C0"/>
              <w:bottom w:val="single" w:sz="8" w:space="0" w:color="C0C0C0"/>
              <w:right w:val="single" w:sz="8" w:space="0" w:color="C0C0C0"/>
            </w:tcBorders>
          </w:tcPr>
          <w:p w14:paraId="452F99A9" w14:textId="77777777" w:rsidR="005020CA" w:rsidRDefault="005020CA" w:rsidP="00FB3B16">
            <w:pPr>
              <w:pStyle w:val="Default"/>
              <w:rPr>
                <w:sz w:val="18"/>
                <w:szCs w:val="18"/>
              </w:rPr>
            </w:pPr>
            <w:r>
              <w:rPr>
                <w:sz w:val="18"/>
                <w:szCs w:val="18"/>
              </w:rPr>
              <w:t xml:space="preserve">Do all interior doors, other than fire doors, readily open from the inside without keys, tools, or special knowledge and require less than 5 pounds of force to unlatch and set the door in motion? </w:t>
            </w:r>
          </w:p>
        </w:tc>
        <w:tc>
          <w:tcPr>
            <w:tcW w:w="0" w:type="auto"/>
            <w:tcBorders>
              <w:top w:val="single" w:sz="8" w:space="0" w:color="C0C0C0"/>
              <w:left w:val="single" w:sz="8" w:space="0" w:color="C0C0C0"/>
              <w:bottom w:val="single" w:sz="8" w:space="0" w:color="C0C0C0"/>
              <w:right w:val="single" w:sz="8" w:space="0" w:color="C0C0C0"/>
            </w:tcBorders>
          </w:tcPr>
          <w:p w14:paraId="4E26D3D7"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299CB14"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1108E4B"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132F866D" w14:textId="77777777" w:rsidR="005020CA" w:rsidRDefault="005020CA" w:rsidP="00FB3B16">
            <w:pPr>
              <w:pStyle w:val="Default"/>
              <w:rPr>
                <w:color w:val="0000FF"/>
                <w:sz w:val="18"/>
                <w:szCs w:val="18"/>
              </w:rPr>
            </w:pPr>
            <w:r>
              <w:rPr>
                <w:color w:val="0000FF"/>
                <w:sz w:val="18"/>
                <w:szCs w:val="18"/>
              </w:rPr>
              <w:t xml:space="preserve">     </w:t>
            </w:r>
          </w:p>
        </w:tc>
      </w:tr>
      <w:tr w:rsidR="005020CA" w14:paraId="6A626A40" w14:textId="77777777" w:rsidTr="00FB3B16">
        <w:trPr>
          <w:trHeight w:val="520"/>
        </w:trPr>
        <w:tc>
          <w:tcPr>
            <w:tcW w:w="0" w:type="auto"/>
            <w:tcBorders>
              <w:top w:val="single" w:sz="8" w:space="0" w:color="C0C0C0"/>
              <w:bottom w:val="single" w:sz="8" w:space="0" w:color="C0C0C0"/>
              <w:right w:val="single" w:sz="8" w:space="0" w:color="C0C0C0"/>
            </w:tcBorders>
          </w:tcPr>
          <w:p w14:paraId="64894190" w14:textId="77777777" w:rsidR="005020CA" w:rsidRDefault="005020CA" w:rsidP="00FB3B16">
            <w:pPr>
              <w:pStyle w:val="Default"/>
              <w:rPr>
                <w:sz w:val="18"/>
                <w:szCs w:val="18"/>
              </w:rPr>
            </w:pPr>
            <w:r>
              <w:rPr>
                <w:sz w:val="18"/>
                <w:szCs w:val="18"/>
              </w:rPr>
              <w:t xml:space="preserve">Are exit signs </w:t>
            </w:r>
            <w:r>
              <w:rPr>
                <w:i/>
                <w:iCs/>
                <w:sz w:val="18"/>
                <w:szCs w:val="18"/>
              </w:rPr>
              <w:t>not</w:t>
            </w:r>
            <w:r>
              <w:rPr>
                <w:sz w:val="18"/>
                <w:szCs w:val="18"/>
              </w:rPr>
              <w:t xml:space="preserve"> obstructed or concealed in any way, particularly for people with vision impairments who need to find and feel the sign? </w:t>
            </w:r>
          </w:p>
        </w:tc>
        <w:tc>
          <w:tcPr>
            <w:tcW w:w="0" w:type="auto"/>
            <w:tcBorders>
              <w:top w:val="single" w:sz="8" w:space="0" w:color="C0C0C0"/>
              <w:left w:val="single" w:sz="8" w:space="0" w:color="C0C0C0"/>
              <w:bottom w:val="single" w:sz="8" w:space="0" w:color="C0C0C0"/>
              <w:right w:val="single" w:sz="8" w:space="0" w:color="C0C0C0"/>
            </w:tcBorders>
          </w:tcPr>
          <w:p w14:paraId="00A52468"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A725D41"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70707EA6"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26B78B29" w14:textId="77777777" w:rsidR="005020CA" w:rsidRDefault="005020CA" w:rsidP="00FB3B16">
            <w:pPr>
              <w:pStyle w:val="Default"/>
              <w:rPr>
                <w:color w:val="0000FF"/>
                <w:sz w:val="18"/>
                <w:szCs w:val="18"/>
              </w:rPr>
            </w:pPr>
            <w:r>
              <w:rPr>
                <w:color w:val="0000FF"/>
                <w:sz w:val="18"/>
                <w:szCs w:val="18"/>
              </w:rPr>
              <w:t xml:space="preserve">     </w:t>
            </w:r>
          </w:p>
        </w:tc>
      </w:tr>
      <w:tr w:rsidR="005020CA" w14:paraId="3735C751" w14:textId="77777777" w:rsidTr="00FB3B16">
        <w:trPr>
          <w:trHeight w:val="430"/>
        </w:trPr>
        <w:tc>
          <w:tcPr>
            <w:tcW w:w="0" w:type="auto"/>
            <w:tcBorders>
              <w:top w:val="single" w:sz="8" w:space="0" w:color="C0C0C0"/>
              <w:bottom w:val="single" w:sz="8" w:space="0" w:color="C0C0C0"/>
              <w:right w:val="single" w:sz="8" w:space="0" w:color="C0C0C0"/>
            </w:tcBorders>
          </w:tcPr>
          <w:p w14:paraId="5C930898" w14:textId="77777777" w:rsidR="005020CA" w:rsidRDefault="005020CA" w:rsidP="00FB3B16">
            <w:pPr>
              <w:pStyle w:val="Default"/>
              <w:rPr>
                <w:sz w:val="18"/>
                <w:szCs w:val="18"/>
              </w:rPr>
            </w:pPr>
            <w:r>
              <w:rPr>
                <w:sz w:val="18"/>
                <w:szCs w:val="18"/>
              </w:rPr>
              <w:t xml:space="preserve">Are exit doors kept free of items that obscure the visibility of exit signs or that may hide visual, tactile, or Braille signage? </w:t>
            </w:r>
          </w:p>
        </w:tc>
        <w:tc>
          <w:tcPr>
            <w:tcW w:w="0" w:type="auto"/>
            <w:tcBorders>
              <w:top w:val="single" w:sz="8" w:space="0" w:color="C0C0C0"/>
              <w:left w:val="single" w:sz="8" w:space="0" w:color="C0C0C0"/>
              <w:bottom w:val="single" w:sz="8" w:space="0" w:color="C0C0C0"/>
              <w:right w:val="single" w:sz="8" w:space="0" w:color="C0C0C0"/>
            </w:tcBorders>
          </w:tcPr>
          <w:p w14:paraId="0FBD85EA"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74C71B8D"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578DD3F"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58CC7873" w14:textId="77777777" w:rsidR="005020CA" w:rsidRDefault="005020CA" w:rsidP="00FB3B16">
            <w:pPr>
              <w:pStyle w:val="Default"/>
              <w:rPr>
                <w:color w:val="0000FF"/>
                <w:sz w:val="18"/>
                <w:szCs w:val="18"/>
              </w:rPr>
            </w:pPr>
            <w:r>
              <w:rPr>
                <w:color w:val="0000FF"/>
                <w:sz w:val="18"/>
                <w:szCs w:val="18"/>
              </w:rPr>
              <w:t xml:space="preserve">     </w:t>
            </w:r>
          </w:p>
        </w:tc>
      </w:tr>
      <w:tr w:rsidR="005020CA" w14:paraId="3104D1A8" w14:textId="77777777" w:rsidTr="00FB3B16">
        <w:trPr>
          <w:trHeight w:val="340"/>
        </w:trPr>
        <w:tc>
          <w:tcPr>
            <w:tcW w:w="0" w:type="auto"/>
            <w:tcBorders>
              <w:top w:val="single" w:sz="8" w:space="0" w:color="C0C0C0"/>
              <w:bottom w:val="single" w:sz="8" w:space="0" w:color="C0C0C0"/>
              <w:right w:val="single" w:sz="8" w:space="0" w:color="C0C0C0"/>
            </w:tcBorders>
          </w:tcPr>
          <w:p w14:paraId="252C4BB7" w14:textId="77777777" w:rsidR="005020CA" w:rsidRDefault="005020CA" w:rsidP="00FB3B16">
            <w:pPr>
              <w:pStyle w:val="Default"/>
              <w:rPr>
                <w:sz w:val="18"/>
                <w:szCs w:val="18"/>
              </w:rPr>
            </w:pPr>
            <w:r>
              <w:rPr>
                <w:sz w:val="18"/>
                <w:szCs w:val="18"/>
              </w:rPr>
              <w:t xml:space="preserve">Is the emergency escape path clear of obstacles caused by construction or repair ? </w:t>
            </w:r>
          </w:p>
        </w:tc>
        <w:tc>
          <w:tcPr>
            <w:tcW w:w="0" w:type="auto"/>
            <w:tcBorders>
              <w:top w:val="single" w:sz="8" w:space="0" w:color="C0C0C0"/>
              <w:left w:val="single" w:sz="8" w:space="0" w:color="C0C0C0"/>
              <w:bottom w:val="single" w:sz="8" w:space="0" w:color="C0C0C0"/>
              <w:right w:val="single" w:sz="8" w:space="0" w:color="C0C0C0"/>
            </w:tcBorders>
          </w:tcPr>
          <w:p w14:paraId="2F61646D"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656853C"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0422E42"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05F55D31" w14:textId="77777777" w:rsidR="005020CA" w:rsidRDefault="005020CA" w:rsidP="00FB3B16">
            <w:pPr>
              <w:pStyle w:val="Default"/>
              <w:rPr>
                <w:color w:val="0000FF"/>
                <w:sz w:val="18"/>
                <w:szCs w:val="18"/>
              </w:rPr>
            </w:pPr>
            <w:r>
              <w:rPr>
                <w:color w:val="0000FF"/>
                <w:sz w:val="18"/>
                <w:szCs w:val="18"/>
              </w:rPr>
              <w:t xml:space="preserve">     </w:t>
            </w:r>
          </w:p>
        </w:tc>
      </w:tr>
      <w:tr w:rsidR="005020CA" w14:paraId="098721C5" w14:textId="77777777" w:rsidTr="00FB3B16">
        <w:trPr>
          <w:trHeight w:val="439"/>
        </w:trPr>
        <w:tc>
          <w:tcPr>
            <w:tcW w:w="0" w:type="auto"/>
            <w:tcBorders>
              <w:top w:val="single" w:sz="8" w:space="0" w:color="C0C0C0"/>
              <w:bottom w:val="single" w:sz="8" w:space="0" w:color="C0C0C0"/>
              <w:right w:val="single" w:sz="8" w:space="0" w:color="C0C0C0"/>
            </w:tcBorders>
          </w:tcPr>
          <w:p w14:paraId="20EBEC5E" w14:textId="77777777" w:rsidR="005020CA" w:rsidRDefault="005020CA" w:rsidP="00FB3B16">
            <w:pPr>
              <w:pStyle w:val="Default"/>
              <w:rPr>
                <w:sz w:val="18"/>
                <w:szCs w:val="18"/>
              </w:rPr>
            </w:pPr>
            <w:r>
              <w:rPr>
                <w:sz w:val="18"/>
                <w:szCs w:val="18"/>
              </w:rPr>
              <w:t xml:space="preserve">Are usable evacuation paths at least 32 inches wide for any segment less than 24 inches in length and 36 inches for all segments 24 inches or longer? </w:t>
            </w:r>
          </w:p>
        </w:tc>
        <w:tc>
          <w:tcPr>
            <w:tcW w:w="0" w:type="auto"/>
            <w:tcBorders>
              <w:top w:val="single" w:sz="8" w:space="0" w:color="C0C0C0"/>
              <w:left w:val="single" w:sz="8" w:space="0" w:color="C0C0C0"/>
              <w:bottom w:val="single" w:sz="8" w:space="0" w:color="C0C0C0"/>
              <w:right w:val="single" w:sz="8" w:space="0" w:color="C0C0C0"/>
            </w:tcBorders>
          </w:tcPr>
          <w:p w14:paraId="15D786A3"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854EB0E"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3CCA2D06"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332E1277" w14:textId="77777777" w:rsidR="005020CA" w:rsidRDefault="005020CA" w:rsidP="00FB3B16">
            <w:pPr>
              <w:pStyle w:val="Default"/>
              <w:rPr>
                <w:color w:val="0000FF"/>
                <w:sz w:val="18"/>
                <w:szCs w:val="18"/>
              </w:rPr>
            </w:pPr>
            <w:r>
              <w:rPr>
                <w:color w:val="0000FF"/>
                <w:sz w:val="18"/>
                <w:szCs w:val="18"/>
              </w:rPr>
              <w:t xml:space="preserve">     </w:t>
            </w:r>
          </w:p>
        </w:tc>
      </w:tr>
      <w:tr w:rsidR="005020CA" w14:paraId="708ACAF7" w14:textId="77777777" w:rsidTr="00FB3B16">
        <w:trPr>
          <w:trHeight w:val="340"/>
        </w:trPr>
        <w:tc>
          <w:tcPr>
            <w:tcW w:w="0" w:type="auto"/>
            <w:tcBorders>
              <w:top w:val="single" w:sz="8" w:space="0" w:color="C0C0C0"/>
              <w:bottom w:val="single" w:sz="8" w:space="0" w:color="C0C0C0"/>
              <w:right w:val="single" w:sz="8" w:space="0" w:color="C0C0C0"/>
            </w:tcBorders>
          </w:tcPr>
          <w:p w14:paraId="2027416F" w14:textId="77777777" w:rsidR="005020CA" w:rsidRDefault="005020CA" w:rsidP="00FB3B16">
            <w:pPr>
              <w:pStyle w:val="Default"/>
              <w:rPr>
                <w:sz w:val="18"/>
                <w:szCs w:val="18"/>
              </w:rPr>
            </w:pPr>
            <w:r>
              <w:rPr>
                <w:sz w:val="18"/>
                <w:szCs w:val="18"/>
              </w:rPr>
              <w:t xml:space="preserve">Is each usable evacuation path a permanent part of the facility? </w:t>
            </w:r>
          </w:p>
        </w:tc>
        <w:tc>
          <w:tcPr>
            <w:tcW w:w="0" w:type="auto"/>
            <w:tcBorders>
              <w:top w:val="single" w:sz="8" w:space="0" w:color="C0C0C0"/>
              <w:left w:val="single" w:sz="8" w:space="0" w:color="C0C0C0"/>
              <w:bottom w:val="single" w:sz="8" w:space="0" w:color="C0C0C0"/>
              <w:right w:val="single" w:sz="8" w:space="0" w:color="C0C0C0"/>
            </w:tcBorders>
          </w:tcPr>
          <w:p w14:paraId="1D060203"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A87F9E5"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D8A80A3"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6575BAC3" w14:textId="77777777" w:rsidR="005020CA" w:rsidRDefault="005020CA" w:rsidP="00FB3B16">
            <w:pPr>
              <w:pStyle w:val="Default"/>
              <w:rPr>
                <w:color w:val="0000FF"/>
                <w:sz w:val="18"/>
                <w:szCs w:val="18"/>
              </w:rPr>
            </w:pPr>
            <w:r>
              <w:rPr>
                <w:color w:val="0000FF"/>
                <w:sz w:val="18"/>
                <w:szCs w:val="18"/>
              </w:rPr>
              <w:t xml:space="preserve">     </w:t>
            </w:r>
          </w:p>
        </w:tc>
      </w:tr>
      <w:tr w:rsidR="005020CA" w14:paraId="3A9CE389" w14:textId="77777777" w:rsidTr="00FB3B16">
        <w:trPr>
          <w:trHeight w:val="511"/>
        </w:trPr>
        <w:tc>
          <w:tcPr>
            <w:tcW w:w="0" w:type="auto"/>
            <w:tcBorders>
              <w:top w:val="single" w:sz="8" w:space="0" w:color="C0C0C0"/>
              <w:bottom w:val="single" w:sz="8" w:space="0" w:color="C0C0C0"/>
              <w:right w:val="single" w:sz="8" w:space="0" w:color="C0C0C0"/>
            </w:tcBorders>
          </w:tcPr>
          <w:p w14:paraId="179956CD" w14:textId="77777777" w:rsidR="005020CA" w:rsidRDefault="005020CA" w:rsidP="00FB3B16">
            <w:pPr>
              <w:pStyle w:val="Default"/>
              <w:rPr>
                <w:sz w:val="18"/>
                <w:szCs w:val="18"/>
              </w:rPr>
            </w:pPr>
            <w:r>
              <w:rPr>
                <w:sz w:val="18"/>
                <w:szCs w:val="18"/>
              </w:rPr>
              <w:t xml:space="preserve">If the circulation path is not substantially level, are occupants provided with appropriate stairs or a ramp? </w:t>
            </w:r>
          </w:p>
        </w:tc>
        <w:tc>
          <w:tcPr>
            <w:tcW w:w="0" w:type="auto"/>
            <w:tcBorders>
              <w:top w:val="single" w:sz="8" w:space="0" w:color="C0C0C0"/>
              <w:left w:val="single" w:sz="8" w:space="0" w:color="C0C0C0"/>
              <w:bottom w:val="single" w:sz="8" w:space="0" w:color="C0C0C0"/>
              <w:right w:val="single" w:sz="8" w:space="0" w:color="C0C0C0"/>
            </w:tcBorders>
          </w:tcPr>
          <w:p w14:paraId="70A3ADB1"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24B5A7B"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FDB1234" w14:textId="77777777" w:rsidR="005020CA" w:rsidRDefault="005020CA"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02560F7D" w14:textId="77777777" w:rsidR="005020CA" w:rsidRDefault="005020CA" w:rsidP="00FB3B16">
            <w:pPr>
              <w:pStyle w:val="Default"/>
              <w:rPr>
                <w:color w:val="0000FF"/>
                <w:sz w:val="18"/>
                <w:szCs w:val="18"/>
              </w:rPr>
            </w:pPr>
            <w:r>
              <w:rPr>
                <w:color w:val="0000FF"/>
                <w:sz w:val="18"/>
                <w:szCs w:val="18"/>
              </w:rPr>
              <w:t xml:space="preserve">     </w:t>
            </w:r>
          </w:p>
        </w:tc>
      </w:tr>
    </w:tbl>
    <w:p w14:paraId="35885A5E" w14:textId="77777777" w:rsidR="005020CA" w:rsidRDefault="005020CA" w:rsidP="007455D8">
      <w:pPr>
        <w:pStyle w:val="Default"/>
        <w:rPr>
          <w:b/>
          <w:bCs/>
          <w:color w:val="365F91"/>
          <w:sz w:val="28"/>
          <w:szCs w:val="28"/>
        </w:rPr>
      </w:pPr>
    </w:p>
    <w:p w14:paraId="4C43D517" w14:textId="77777777" w:rsidR="005020CA" w:rsidRDefault="005020CA">
      <w:pPr>
        <w:spacing w:after="200" w:line="276" w:lineRule="auto"/>
        <w:rPr>
          <w:rFonts w:ascii="Times New Roman" w:hAnsi="Times New Roman"/>
          <w:b/>
          <w:bCs/>
          <w:snapToGrid w:val="0"/>
          <w:color w:val="365F91"/>
          <w:sz w:val="28"/>
          <w:szCs w:val="28"/>
        </w:rPr>
      </w:pPr>
      <w:r>
        <w:rPr>
          <w:b/>
          <w:bCs/>
          <w:color w:val="365F91"/>
          <w:sz w:val="28"/>
          <w:szCs w:val="28"/>
        </w:rPr>
        <w:br w:type="page"/>
      </w:r>
    </w:p>
    <w:p w14:paraId="492EAB95" w14:textId="4AFFA403" w:rsidR="007455D8" w:rsidRDefault="007455D8" w:rsidP="007455D8">
      <w:pPr>
        <w:pStyle w:val="Default"/>
        <w:rPr>
          <w:color w:val="365F91"/>
          <w:sz w:val="28"/>
          <w:szCs w:val="28"/>
        </w:rPr>
      </w:pPr>
      <w:r>
        <w:rPr>
          <w:b/>
          <w:bCs/>
          <w:color w:val="365F91"/>
          <w:sz w:val="28"/>
          <w:szCs w:val="28"/>
        </w:rPr>
        <w:lastRenderedPageBreak/>
        <w:t xml:space="preserve">ORIENTATION/WAY FINDING </w:t>
      </w:r>
    </w:p>
    <w:tbl>
      <w:tblPr>
        <w:tblW w:w="0" w:type="auto"/>
        <w:tblLook w:val="0000" w:firstRow="0" w:lastRow="0" w:firstColumn="0" w:lastColumn="0" w:noHBand="0" w:noVBand="0"/>
      </w:tblPr>
      <w:tblGrid>
        <w:gridCol w:w="7599"/>
        <w:gridCol w:w="567"/>
        <w:gridCol w:w="486"/>
        <w:gridCol w:w="526"/>
        <w:gridCol w:w="1046"/>
      </w:tblGrid>
      <w:tr w:rsidR="007455D8" w14:paraId="0F0F1C02" w14:textId="77777777" w:rsidTr="00FB3B16">
        <w:trPr>
          <w:trHeight w:val="240"/>
        </w:trPr>
        <w:tc>
          <w:tcPr>
            <w:tcW w:w="0" w:type="auto"/>
            <w:tcBorders>
              <w:top w:val="single" w:sz="8" w:space="0" w:color="000000"/>
              <w:bottom w:val="single" w:sz="8" w:space="0" w:color="000000"/>
              <w:right w:val="single" w:sz="8" w:space="0" w:color="C0C0C0"/>
            </w:tcBorders>
          </w:tcPr>
          <w:p w14:paraId="1E7958A9" w14:textId="77777777" w:rsidR="007455D8" w:rsidRDefault="007455D8" w:rsidP="00FB3B16">
            <w:pPr>
              <w:pStyle w:val="Default"/>
              <w:rPr>
                <w:sz w:val="18"/>
                <w:szCs w:val="18"/>
              </w:rPr>
            </w:pPr>
            <w:r>
              <w:rPr>
                <w:b/>
                <w:bCs/>
                <w:sz w:val="18"/>
                <w:szCs w:val="18"/>
              </w:rPr>
              <w:t xml:space="preserve"> </w:t>
            </w:r>
          </w:p>
        </w:tc>
        <w:tc>
          <w:tcPr>
            <w:tcW w:w="0" w:type="auto"/>
            <w:tcBorders>
              <w:top w:val="single" w:sz="8" w:space="0" w:color="000000"/>
              <w:left w:val="single" w:sz="8" w:space="0" w:color="C0C0C0"/>
              <w:bottom w:val="single" w:sz="8" w:space="0" w:color="000000"/>
              <w:right w:val="single" w:sz="8" w:space="0" w:color="C0C0C0"/>
            </w:tcBorders>
          </w:tcPr>
          <w:p w14:paraId="304B0398" w14:textId="77777777" w:rsidR="007455D8" w:rsidRDefault="007455D8" w:rsidP="00FB3B16">
            <w:pPr>
              <w:pStyle w:val="Default"/>
              <w:jc w:val="center"/>
              <w:rPr>
                <w:sz w:val="18"/>
                <w:szCs w:val="18"/>
              </w:rPr>
            </w:pPr>
            <w:r>
              <w:rPr>
                <w:b/>
                <w:bCs/>
                <w:sz w:val="18"/>
                <w:szCs w:val="18"/>
              </w:rPr>
              <w:t xml:space="preserve">YES </w:t>
            </w:r>
          </w:p>
        </w:tc>
        <w:tc>
          <w:tcPr>
            <w:tcW w:w="0" w:type="auto"/>
            <w:tcBorders>
              <w:top w:val="single" w:sz="8" w:space="0" w:color="000000"/>
              <w:left w:val="single" w:sz="8" w:space="0" w:color="C0C0C0"/>
              <w:bottom w:val="single" w:sz="8" w:space="0" w:color="000000"/>
              <w:right w:val="single" w:sz="8" w:space="0" w:color="C0C0C0"/>
            </w:tcBorders>
          </w:tcPr>
          <w:p w14:paraId="48D59A89" w14:textId="77777777" w:rsidR="007455D8" w:rsidRDefault="007455D8" w:rsidP="00FB3B16">
            <w:pPr>
              <w:pStyle w:val="Default"/>
              <w:jc w:val="center"/>
              <w:rPr>
                <w:sz w:val="18"/>
                <w:szCs w:val="18"/>
              </w:rPr>
            </w:pPr>
            <w:r>
              <w:rPr>
                <w:b/>
                <w:bCs/>
                <w:sz w:val="18"/>
                <w:szCs w:val="18"/>
              </w:rPr>
              <w:t xml:space="preserve">NO </w:t>
            </w:r>
          </w:p>
        </w:tc>
        <w:tc>
          <w:tcPr>
            <w:tcW w:w="0" w:type="auto"/>
            <w:tcBorders>
              <w:top w:val="single" w:sz="8" w:space="0" w:color="000000"/>
              <w:left w:val="single" w:sz="8" w:space="0" w:color="C0C0C0"/>
              <w:bottom w:val="single" w:sz="8" w:space="0" w:color="000000"/>
              <w:right w:val="single" w:sz="8" w:space="0" w:color="C0C0C0"/>
            </w:tcBorders>
          </w:tcPr>
          <w:p w14:paraId="45965C13" w14:textId="77777777" w:rsidR="007455D8" w:rsidRDefault="007455D8" w:rsidP="00FB3B16">
            <w:pPr>
              <w:pStyle w:val="Default"/>
              <w:jc w:val="center"/>
              <w:rPr>
                <w:sz w:val="18"/>
                <w:szCs w:val="18"/>
              </w:rPr>
            </w:pPr>
            <w:r>
              <w:rPr>
                <w:b/>
                <w:bCs/>
                <w:sz w:val="18"/>
                <w:szCs w:val="18"/>
              </w:rPr>
              <w:t xml:space="preserve">N/A </w:t>
            </w:r>
          </w:p>
        </w:tc>
        <w:tc>
          <w:tcPr>
            <w:tcW w:w="0" w:type="auto"/>
            <w:tcBorders>
              <w:top w:val="single" w:sz="8" w:space="0" w:color="000000"/>
              <w:left w:val="single" w:sz="8" w:space="0" w:color="C0C0C0"/>
              <w:bottom w:val="single" w:sz="8" w:space="0" w:color="000000"/>
            </w:tcBorders>
          </w:tcPr>
          <w:p w14:paraId="34572ABB" w14:textId="77777777" w:rsidR="007455D8" w:rsidRDefault="007455D8" w:rsidP="00FB3B16">
            <w:pPr>
              <w:pStyle w:val="Default"/>
              <w:rPr>
                <w:sz w:val="18"/>
                <w:szCs w:val="18"/>
              </w:rPr>
            </w:pPr>
            <w:r>
              <w:rPr>
                <w:b/>
                <w:bCs/>
                <w:sz w:val="18"/>
                <w:szCs w:val="18"/>
              </w:rPr>
              <w:t xml:space="preserve">Comments  </w:t>
            </w:r>
          </w:p>
        </w:tc>
      </w:tr>
      <w:tr w:rsidR="007455D8" w14:paraId="293B258D" w14:textId="77777777" w:rsidTr="005020CA">
        <w:trPr>
          <w:trHeight w:val="340"/>
        </w:trPr>
        <w:tc>
          <w:tcPr>
            <w:tcW w:w="0" w:type="auto"/>
            <w:tcBorders>
              <w:top w:val="single" w:sz="8" w:space="0" w:color="C0C0C0"/>
              <w:bottom w:val="single" w:sz="8" w:space="0" w:color="C0C0C0"/>
              <w:right w:val="single" w:sz="8" w:space="0" w:color="C0C0C0"/>
            </w:tcBorders>
          </w:tcPr>
          <w:p w14:paraId="0A40F4BF" w14:textId="44BBD4C2" w:rsidR="007455D8" w:rsidRDefault="007455D8" w:rsidP="00FB3B16">
            <w:pPr>
              <w:pStyle w:val="Default"/>
              <w:rPr>
                <w:sz w:val="18"/>
                <w:szCs w:val="18"/>
              </w:rPr>
            </w:pPr>
            <w:r>
              <w:rPr>
                <w:sz w:val="18"/>
                <w:szCs w:val="18"/>
              </w:rPr>
              <w:t xml:space="preserve">How do </w:t>
            </w:r>
            <w:r w:rsidR="00FB1A22">
              <w:rPr>
                <w:sz w:val="18"/>
                <w:szCs w:val="18"/>
              </w:rPr>
              <w:t xml:space="preserve">staff </w:t>
            </w:r>
            <w:r>
              <w:rPr>
                <w:sz w:val="18"/>
                <w:szCs w:val="18"/>
              </w:rPr>
              <w:t xml:space="preserve">communicate the </w:t>
            </w:r>
            <w:r w:rsidR="00FB1A22">
              <w:rPr>
                <w:sz w:val="18"/>
                <w:szCs w:val="18"/>
              </w:rPr>
              <w:t>evacuation</w:t>
            </w:r>
            <w:r>
              <w:rPr>
                <w:sz w:val="18"/>
                <w:szCs w:val="18"/>
              </w:rPr>
              <w:t xml:space="preserve"> path to individuals with functional and special needs?</w:t>
            </w:r>
          </w:p>
        </w:tc>
        <w:tc>
          <w:tcPr>
            <w:tcW w:w="0" w:type="auto"/>
            <w:gridSpan w:val="4"/>
            <w:tcBorders>
              <w:top w:val="single" w:sz="8" w:space="0" w:color="C0C0C0"/>
              <w:left w:val="single" w:sz="8" w:space="0" w:color="C0C0C0"/>
              <w:bottom w:val="single" w:sz="8" w:space="0" w:color="C0C0C0"/>
            </w:tcBorders>
          </w:tcPr>
          <w:p w14:paraId="78F9FBBB" w14:textId="77777777" w:rsidR="007455D8" w:rsidRDefault="007455D8" w:rsidP="00FB3B16">
            <w:pPr>
              <w:pStyle w:val="Default"/>
              <w:rPr>
                <w:color w:val="0000FF"/>
                <w:sz w:val="18"/>
                <w:szCs w:val="18"/>
              </w:rPr>
            </w:pPr>
          </w:p>
        </w:tc>
      </w:tr>
      <w:tr w:rsidR="007455D8" w14:paraId="1480CB72" w14:textId="77777777" w:rsidTr="00FB1A22">
        <w:trPr>
          <w:trHeight w:val="538"/>
        </w:trPr>
        <w:tc>
          <w:tcPr>
            <w:tcW w:w="0" w:type="auto"/>
            <w:tcBorders>
              <w:top w:val="single" w:sz="8" w:space="0" w:color="C0C0C0"/>
              <w:bottom w:val="single" w:sz="8" w:space="0" w:color="C0C0C0"/>
              <w:right w:val="single" w:sz="8" w:space="0" w:color="C0C0C0"/>
            </w:tcBorders>
          </w:tcPr>
          <w:p w14:paraId="5D1C6C5C" w14:textId="5AC7A305" w:rsidR="007455D8" w:rsidRDefault="007455D8" w:rsidP="00FB3B16">
            <w:pPr>
              <w:pStyle w:val="Default"/>
              <w:rPr>
                <w:sz w:val="18"/>
                <w:szCs w:val="18"/>
              </w:rPr>
            </w:pPr>
            <w:r>
              <w:rPr>
                <w:sz w:val="18"/>
                <w:szCs w:val="18"/>
              </w:rPr>
              <w:t xml:space="preserve">Is the usable </w:t>
            </w:r>
            <w:r w:rsidR="00FB1A22">
              <w:rPr>
                <w:sz w:val="18"/>
                <w:szCs w:val="18"/>
              </w:rPr>
              <w:t>evacuation</w:t>
            </w:r>
            <w:r>
              <w:rPr>
                <w:sz w:val="18"/>
                <w:szCs w:val="18"/>
              </w:rPr>
              <w:t xml:space="preserve"> path clearly marked to show the route to leave the building or to relocate to some other space within the building in an emergency? </w:t>
            </w:r>
          </w:p>
        </w:tc>
        <w:tc>
          <w:tcPr>
            <w:tcW w:w="0" w:type="auto"/>
            <w:tcBorders>
              <w:top w:val="single" w:sz="8" w:space="0" w:color="C0C0C0"/>
              <w:left w:val="single" w:sz="8" w:space="0" w:color="C0C0C0"/>
              <w:bottom w:val="single" w:sz="8" w:space="0" w:color="C0C0C0"/>
              <w:right w:val="single" w:sz="8" w:space="0" w:color="C0C0C0"/>
            </w:tcBorders>
          </w:tcPr>
          <w:p w14:paraId="2675F2F8"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5F6DD00"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3A8918B9"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3886553D" w14:textId="77777777" w:rsidR="007455D8" w:rsidRDefault="007455D8" w:rsidP="00FB3B16">
            <w:pPr>
              <w:pStyle w:val="Default"/>
              <w:rPr>
                <w:color w:val="0000FF"/>
                <w:sz w:val="18"/>
                <w:szCs w:val="18"/>
              </w:rPr>
            </w:pPr>
            <w:r>
              <w:rPr>
                <w:color w:val="0000FF"/>
                <w:sz w:val="18"/>
                <w:szCs w:val="18"/>
              </w:rPr>
              <w:t xml:space="preserve">     </w:t>
            </w:r>
          </w:p>
        </w:tc>
      </w:tr>
      <w:tr w:rsidR="007455D8" w14:paraId="3B361684" w14:textId="77777777" w:rsidTr="005020CA">
        <w:trPr>
          <w:trHeight w:val="322"/>
        </w:trPr>
        <w:tc>
          <w:tcPr>
            <w:tcW w:w="0" w:type="auto"/>
            <w:tcBorders>
              <w:top w:val="single" w:sz="8" w:space="0" w:color="C0C0C0"/>
              <w:bottom w:val="single" w:sz="8" w:space="0" w:color="C0C0C0"/>
              <w:right w:val="single" w:sz="8" w:space="0" w:color="C0C0C0"/>
            </w:tcBorders>
          </w:tcPr>
          <w:p w14:paraId="028895AB" w14:textId="3010FD03" w:rsidR="007455D8" w:rsidRDefault="007455D8" w:rsidP="00FB3B16">
            <w:pPr>
              <w:pStyle w:val="Default"/>
              <w:rPr>
                <w:sz w:val="18"/>
                <w:szCs w:val="18"/>
              </w:rPr>
            </w:pPr>
            <w:r>
              <w:rPr>
                <w:sz w:val="18"/>
                <w:szCs w:val="18"/>
              </w:rPr>
              <w:t>Do doors to a</w:t>
            </w:r>
            <w:r w:rsidR="00FB1A22">
              <w:rPr>
                <w:sz w:val="18"/>
                <w:szCs w:val="18"/>
              </w:rPr>
              <w:t xml:space="preserve">n evacuation </w:t>
            </w:r>
            <w:r>
              <w:rPr>
                <w:sz w:val="18"/>
                <w:szCs w:val="18"/>
              </w:rPr>
              <w:t xml:space="preserve">path have proper maneuvering clearances? </w:t>
            </w:r>
          </w:p>
        </w:tc>
        <w:tc>
          <w:tcPr>
            <w:tcW w:w="0" w:type="auto"/>
            <w:tcBorders>
              <w:top w:val="single" w:sz="8" w:space="0" w:color="C0C0C0"/>
              <w:left w:val="single" w:sz="8" w:space="0" w:color="C0C0C0"/>
              <w:bottom w:val="single" w:sz="8" w:space="0" w:color="C0C0C0"/>
              <w:right w:val="single" w:sz="8" w:space="0" w:color="C0C0C0"/>
            </w:tcBorders>
          </w:tcPr>
          <w:p w14:paraId="4CE266E2"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491DAED"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A88730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2FB12DC8" w14:textId="77777777" w:rsidR="007455D8" w:rsidRDefault="007455D8" w:rsidP="00FB3B16">
            <w:pPr>
              <w:pStyle w:val="Default"/>
              <w:rPr>
                <w:color w:val="0000FF"/>
                <w:sz w:val="18"/>
                <w:szCs w:val="18"/>
              </w:rPr>
            </w:pPr>
            <w:r>
              <w:rPr>
                <w:color w:val="0000FF"/>
                <w:sz w:val="18"/>
                <w:szCs w:val="18"/>
              </w:rPr>
              <w:t xml:space="preserve">     </w:t>
            </w:r>
          </w:p>
        </w:tc>
      </w:tr>
      <w:tr w:rsidR="007455D8" w14:paraId="25BD6368" w14:textId="77777777" w:rsidTr="00FB3B16">
        <w:trPr>
          <w:trHeight w:val="306"/>
        </w:trPr>
        <w:tc>
          <w:tcPr>
            <w:tcW w:w="0" w:type="auto"/>
            <w:tcBorders>
              <w:top w:val="single" w:sz="8" w:space="0" w:color="C0C0C0"/>
              <w:bottom w:val="single" w:sz="8" w:space="0" w:color="C0C0C0"/>
              <w:right w:val="single" w:sz="8" w:space="0" w:color="C0C0C0"/>
            </w:tcBorders>
          </w:tcPr>
          <w:p w14:paraId="250A9D06" w14:textId="77777777" w:rsidR="007455D8" w:rsidRDefault="007455D8" w:rsidP="00FB3B16">
            <w:pPr>
              <w:pStyle w:val="Default"/>
              <w:rPr>
                <w:sz w:val="18"/>
                <w:szCs w:val="18"/>
              </w:rPr>
            </w:pPr>
            <w:r>
              <w:rPr>
                <w:sz w:val="18"/>
                <w:szCs w:val="18"/>
              </w:rPr>
              <w:t xml:space="preserve">Can the doors be easily unlatched? </w:t>
            </w:r>
          </w:p>
        </w:tc>
        <w:tc>
          <w:tcPr>
            <w:tcW w:w="0" w:type="auto"/>
            <w:tcBorders>
              <w:top w:val="single" w:sz="8" w:space="0" w:color="C0C0C0"/>
              <w:left w:val="single" w:sz="8" w:space="0" w:color="C0C0C0"/>
              <w:bottom w:val="single" w:sz="8" w:space="0" w:color="C0C0C0"/>
              <w:right w:val="single" w:sz="8" w:space="0" w:color="C0C0C0"/>
            </w:tcBorders>
          </w:tcPr>
          <w:p w14:paraId="2336A534"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26C944F"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A825B11"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15EC4FC8" w14:textId="77777777" w:rsidR="007455D8" w:rsidRDefault="007455D8" w:rsidP="00FB3B16">
            <w:pPr>
              <w:pStyle w:val="Default"/>
              <w:rPr>
                <w:color w:val="0000FF"/>
                <w:sz w:val="18"/>
                <w:szCs w:val="18"/>
              </w:rPr>
            </w:pPr>
            <w:r>
              <w:rPr>
                <w:color w:val="0000FF"/>
                <w:sz w:val="18"/>
                <w:szCs w:val="18"/>
              </w:rPr>
              <w:t xml:space="preserve">     </w:t>
            </w:r>
          </w:p>
        </w:tc>
      </w:tr>
      <w:tr w:rsidR="007455D8" w14:paraId="74392EFF" w14:textId="77777777" w:rsidTr="00FB1A22">
        <w:trPr>
          <w:trHeight w:val="358"/>
        </w:trPr>
        <w:tc>
          <w:tcPr>
            <w:tcW w:w="0" w:type="auto"/>
            <w:tcBorders>
              <w:top w:val="single" w:sz="8" w:space="0" w:color="C0C0C0"/>
              <w:bottom w:val="single" w:sz="8" w:space="0" w:color="C0C0C0"/>
              <w:right w:val="single" w:sz="8" w:space="0" w:color="C0C0C0"/>
            </w:tcBorders>
          </w:tcPr>
          <w:p w14:paraId="7ED5C6B4" w14:textId="14477F44" w:rsidR="007455D8" w:rsidRDefault="007455D8" w:rsidP="00FB3B16">
            <w:pPr>
              <w:pStyle w:val="Default"/>
              <w:rPr>
                <w:sz w:val="18"/>
                <w:szCs w:val="18"/>
              </w:rPr>
            </w:pPr>
            <w:r>
              <w:rPr>
                <w:sz w:val="18"/>
                <w:szCs w:val="18"/>
              </w:rPr>
              <w:t>Is each exit marked with a clearly visible sign reading “EXIT” in a</w:t>
            </w:r>
            <w:r w:rsidR="00FB1A22">
              <w:rPr>
                <w:sz w:val="18"/>
                <w:szCs w:val="18"/>
              </w:rPr>
              <w:t>ny necessary</w:t>
            </w:r>
            <w:r>
              <w:rPr>
                <w:sz w:val="18"/>
                <w:szCs w:val="18"/>
              </w:rPr>
              <w:t xml:space="preserve"> forms (visual, tactile, Braille)? </w:t>
            </w:r>
          </w:p>
        </w:tc>
        <w:tc>
          <w:tcPr>
            <w:tcW w:w="0" w:type="auto"/>
            <w:tcBorders>
              <w:top w:val="single" w:sz="8" w:space="0" w:color="C0C0C0"/>
              <w:left w:val="single" w:sz="8" w:space="0" w:color="C0C0C0"/>
              <w:bottom w:val="single" w:sz="8" w:space="0" w:color="C0C0C0"/>
              <w:right w:val="single" w:sz="8" w:space="0" w:color="C0C0C0"/>
            </w:tcBorders>
          </w:tcPr>
          <w:p w14:paraId="6A34E14C"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9B40ED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BA9BC4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19A89A6E" w14:textId="77777777" w:rsidR="007455D8" w:rsidRDefault="007455D8" w:rsidP="00FB3B16">
            <w:pPr>
              <w:pStyle w:val="Default"/>
              <w:rPr>
                <w:color w:val="0000FF"/>
                <w:sz w:val="18"/>
                <w:szCs w:val="18"/>
              </w:rPr>
            </w:pPr>
            <w:r>
              <w:rPr>
                <w:color w:val="0000FF"/>
                <w:sz w:val="18"/>
                <w:szCs w:val="18"/>
              </w:rPr>
              <w:t xml:space="preserve">     </w:t>
            </w:r>
          </w:p>
        </w:tc>
      </w:tr>
      <w:tr w:rsidR="007455D8" w14:paraId="1C0EFF83" w14:textId="77777777" w:rsidTr="00FB1A22">
        <w:trPr>
          <w:trHeight w:val="529"/>
        </w:trPr>
        <w:tc>
          <w:tcPr>
            <w:tcW w:w="0" w:type="auto"/>
            <w:tcBorders>
              <w:top w:val="single" w:sz="8" w:space="0" w:color="C0C0C0"/>
              <w:bottom w:val="single" w:sz="8" w:space="0" w:color="C0C0C0"/>
              <w:right w:val="single" w:sz="8" w:space="0" w:color="C0C0C0"/>
            </w:tcBorders>
          </w:tcPr>
          <w:p w14:paraId="50CCDFF3" w14:textId="4393EE55" w:rsidR="007455D8" w:rsidRDefault="007455D8" w:rsidP="00FB3B16">
            <w:pPr>
              <w:pStyle w:val="Default"/>
              <w:rPr>
                <w:sz w:val="18"/>
                <w:szCs w:val="18"/>
              </w:rPr>
            </w:pPr>
            <w:r>
              <w:rPr>
                <w:sz w:val="18"/>
                <w:szCs w:val="18"/>
              </w:rPr>
              <w:t>Is every doorway or passage that might be mistaken for an exit marked “NOT AN EXIT” or with an indication of its actual use in a</w:t>
            </w:r>
            <w:r w:rsidR="00FB1A22">
              <w:rPr>
                <w:sz w:val="18"/>
                <w:szCs w:val="18"/>
              </w:rPr>
              <w:t xml:space="preserve">ny necessary </w:t>
            </w:r>
            <w:r>
              <w:rPr>
                <w:sz w:val="18"/>
                <w:szCs w:val="18"/>
              </w:rPr>
              <w:t xml:space="preserve">forms (visual, tactile, Braille)? </w:t>
            </w:r>
          </w:p>
        </w:tc>
        <w:tc>
          <w:tcPr>
            <w:tcW w:w="0" w:type="auto"/>
            <w:tcBorders>
              <w:top w:val="single" w:sz="8" w:space="0" w:color="C0C0C0"/>
              <w:left w:val="single" w:sz="8" w:space="0" w:color="C0C0C0"/>
              <w:bottom w:val="single" w:sz="8" w:space="0" w:color="C0C0C0"/>
              <w:right w:val="single" w:sz="8" w:space="0" w:color="C0C0C0"/>
            </w:tcBorders>
          </w:tcPr>
          <w:p w14:paraId="5EB85C18"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61B1F75B"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36B5AD1"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4887C7F6" w14:textId="77777777" w:rsidR="007455D8" w:rsidRDefault="007455D8" w:rsidP="00FB3B16">
            <w:pPr>
              <w:pStyle w:val="Default"/>
              <w:rPr>
                <w:color w:val="0000FF"/>
                <w:sz w:val="18"/>
                <w:szCs w:val="18"/>
              </w:rPr>
            </w:pPr>
            <w:r>
              <w:rPr>
                <w:color w:val="0000FF"/>
                <w:sz w:val="18"/>
                <w:szCs w:val="18"/>
              </w:rPr>
              <w:t xml:space="preserve">     </w:t>
            </w:r>
          </w:p>
        </w:tc>
      </w:tr>
      <w:tr w:rsidR="007455D8" w14:paraId="2DB629CF" w14:textId="77777777" w:rsidTr="005C589F">
        <w:trPr>
          <w:trHeight w:val="457"/>
        </w:trPr>
        <w:tc>
          <w:tcPr>
            <w:tcW w:w="0" w:type="auto"/>
            <w:tcBorders>
              <w:top w:val="single" w:sz="8" w:space="0" w:color="C0C0C0"/>
              <w:bottom w:val="single" w:sz="8" w:space="0" w:color="C0C0C0"/>
              <w:right w:val="single" w:sz="8" w:space="0" w:color="C0C0C0"/>
            </w:tcBorders>
          </w:tcPr>
          <w:p w14:paraId="066D0196" w14:textId="71456B98" w:rsidR="007455D8" w:rsidRDefault="007455D8" w:rsidP="00FB3B16">
            <w:pPr>
              <w:pStyle w:val="Default"/>
              <w:rPr>
                <w:sz w:val="18"/>
                <w:szCs w:val="18"/>
              </w:rPr>
            </w:pPr>
            <w:r>
              <w:rPr>
                <w:sz w:val="18"/>
                <w:szCs w:val="18"/>
              </w:rPr>
              <w:t xml:space="preserve">Are signs posted and arranged along </w:t>
            </w:r>
            <w:r w:rsidR="005C589F">
              <w:rPr>
                <w:sz w:val="18"/>
                <w:szCs w:val="18"/>
              </w:rPr>
              <w:t>evacuation</w:t>
            </w:r>
            <w:r>
              <w:rPr>
                <w:sz w:val="18"/>
                <w:szCs w:val="18"/>
              </w:rPr>
              <w:t xml:space="preserve"> paths to adequately show how to get to the nearest exit? </w:t>
            </w:r>
          </w:p>
        </w:tc>
        <w:tc>
          <w:tcPr>
            <w:tcW w:w="0" w:type="auto"/>
            <w:tcBorders>
              <w:top w:val="single" w:sz="8" w:space="0" w:color="C0C0C0"/>
              <w:left w:val="single" w:sz="8" w:space="0" w:color="C0C0C0"/>
              <w:bottom w:val="single" w:sz="8" w:space="0" w:color="C0C0C0"/>
              <w:right w:val="single" w:sz="8" w:space="0" w:color="C0C0C0"/>
            </w:tcBorders>
          </w:tcPr>
          <w:p w14:paraId="1EE2856D"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73256755"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7CFA25AE"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23848384" w14:textId="77777777" w:rsidR="007455D8" w:rsidRDefault="007455D8" w:rsidP="00FB3B16">
            <w:pPr>
              <w:pStyle w:val="Default"/>
              <w:rPr>
                <w:color w:val="0000FF"/>
                <w:sz w:val="18"/>
                <w:szCs w:val="18"/>
              </w:rPr>
            </w:pPr>
            <w:r>
              <w:rPr>
                <w:color w:val="0000FF"/>
                <w:sz w:val="18"/>
                <w:szCs w:val="18"/>
              </w:rPr>
              <w:t xml:space="preserve">     </w:t>
            </w:r>
          </w:p>
        </w:tc>
      </w:tr>
      <w:tr w:rsidR="007455D8" w14:paraId="4E04652E" w14:textId="77777777" w:rsidTr="005020CA">
        <w:trPr>
          <w:trHeight w:val="358"/>
        </w:trPr>
        <w:tc>
          <w:tcPr>
            <w:tcW w:w="0" w:type="auto"/>
            <w:tcBorders>
              <w:top w:val="single" w:sz="8" w:space="0" w:color="C0C0C0"/>
              <w:bottom w:val="single" w:sz="8" w:space="0" w:color="C0C0C0"/>
              <w:right w:val="single" w:sz="8" w:space="0" w:color="C0C0C0"/>
            </w:tcBorders>
          </w:tcPr>
          <w:p w14:paraId="406EAF49" w14:textId="02277FAF" w:rsidR="007455D8" w:rsidRDefault="007455D8" w:rsidP="00FB3B16">
            <w:pPr>
              <w:pStyle w:val="Default"/>
              <w:rPr>
                <w:sz w:val="18"/>
                <w:szCs w:val="18"/>
              </w:rPr>
            </w:pPr>
            <w:r>
              <w:rPr>
                <w:sz w:val="18"/>
                <w:szCs w:val="18"/>
              </w:rPr>
              <w:t>Do the signs clearly indicate the direction of travel in a</w:t>
            </w:r>
            <w:r w:rsidR="005C589F">
              <w:rPr>
                <w:sz w:val="18"/>
                <w:szCs w:val="18"/>
              </w:rPr>
              <w:t>ny necessary</w:t>
            </w:r>
            <w:r>
              <w:rPr>
                <w:sz w:val="18"/>
                <w:szCs w:val="18"/>
              </w:rPr>
              <w:t xml:space="preserve"> forms (visual, tactile, Braille)? </w:t>
            </w:r>
          </w:p>
        </w:tc>
        <w:tc>
          <w:tcPr>
            <w:tcW w:w="0" w:type="auto"/>
            <w:tcBorders>
              <w:top w:val="single" w:sz="8" w:space="0" w:color="C0C0C0"/>
              <w:left w:val="single" w:sz="8" w:space="0" w:color="C0C0C0"/>
              <w:bottom w:val="single" w:sz="8" w:space="0" w:color="C0C0C0"/>
              <w:right w:val="single" w:sz="8" w:space="0" w:color="C0C0C0"/>
            </w:tcBorders>
          </w:tcPr>
          <w:p w14:paraId="71474920"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6CD4703"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C2A17A2"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15D957A7" w14:textId="77777777" w:rsidR="007455D8" w:rsidRDefault="007455D8" w:rsidP="00FB3B16">
            <w:pPr>
              <w:pStyle w:val="Default"/>
              <w:rPr>
                <w:color w:val="0000FF"/>
                <w:sz w:val="18"/>
                <w:szCs w:val="18"/>
              </w:rPr>
            </w:pPr>
            <w:r>
              <w:rPr>
                <w:color w:val="0000FF"/>
                <w:sz w:val="18"/>
                <w:szCs w:val="18"/>
              </w:rPr>
              <w:t xml:space="preserve">     </w:t>
            </w:r>
          </w:p>
        </w:tc>
      </w:tr>
      <w:tr w:rsidR="007455D8" w14:paraId="6AFF09E9" w14:textId="77777777" w:rsidTr="005C589F">
        <w:trPr>
          <w:trHeight w:val="511"/>
        </w:trPr>
        <w:tc>
          <w:tcPr>
            <w:tcW w:w="0" w:type="auto"/>
            <w:tcBorders>
              <w:top w:val="single" w:sz="8" w:space="0" w:color="C0C0C0"/>
              <w:bottom w:val="single" w:sz="8" w:space="0" w:color="C0C0C0"/>
              <w:right w:val="single" w:sz="8" w:space="0" w:color="C0C0C0"/>
            </w:tcBorders>
          </w:tcPr>
          <w:p w14:paraId="19AA6271" w14:textId="77777777" w:rsidR="007455D8" w:rsidRDefault="007455D8" w:rsidP="00FB3B16">
            <w:pPr>
              <w:pStyle w:val="Default"/>
              <w:rPr>
                <w:sz w:val="18"/>
                <w:szCs w:val="18"/>
              </w:rPr>
            </w:pPr>
            <w:r>
              <w:rPr>
                <w:sz w:val="18"/>
                <w:szCs w:val="18"/>
              </w:rPr>
              <w:t xml:space="preserve">Do brightly lit signs, displays, or objects in or near the line of vision </w:t>
            </w:r>
            <w:r>
              <w:rPr>
                <w:i/>
                <w:iCs/>
                <w:sz w:val="18"/>
                <w:szCs w:val="18"/>
              </w:rPr>
              <w:t>not</w:t>
            </w:r>
            <w:r>
              <w:rPr>
                <w:sz w:val="18"/>
                <w:szCs w:val="18"/>
              </w:rPr>
              <w:t xml:space="preserve"> obstruct or distract attention from exit signs, particularly for people with low vision? </w:t>
            </w:r>
          </w:p>
        </w:tc>
        <w:tc>
          <w:tcPr>
            <w:tcW w:w="0" w:type="auto"/>
            <w:tcBorders>
              <w:top w:val="single" w:sz="8" w:space="0" w:color="C0C0C0"/>
              <w:left w:val="single" w:sz="8" w:space="0" w:color="C0C0C0"/>
              <w:bottom w:val="single" w:sz="8" w:space="0" w:color="C0C0C0"/>
              <w:right w:val="single" w:sz="8" w:space="0" w:color="C0C0C0"/>
            </w:tcBorders>
          </w:tcPr>
          <w:p w14:paraId="388F3C87"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6A11D8B6"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9B3BDDF"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0F87E23D" w14:textId="77777777" w:rsidR="007455D8" w:rsidRDefault="007455D8" w:rsidP="00FB3B16">
            <w:pPr>
              <w:pStyle w:val="Default"/>
              <w:rPr>
                <w:color w:val="0000FF"/>
                <w:sz w:val="18"/>
                <w:szCs w:val="18"/>
              </w:rPr>
            </w:pPr>
            <w:r>
              <w:rPr>
                <w:color w:val="0000FF"/>
                <w:sz w:val="18"/>
                <w:szCs w:val="18"/>
              </w:rPr>
              <w:t xml:space="preserve">     </w:t>
            </w:r>
          </w:p>
        </w:tc>
      </w:tr>
    </w:tbl>
    <w:p w14:paraId="1920A195" w14:textId="77777777" w:rsidR="007455D8" w:rsidRDefault="007455D8" w:rsidP="007455D8">
      <w:pPr>
        <w:pStyle w:val="Default"/>
      </w:pPr>
    </w:p>
    <w:p w14:paraId="3A6910D2" w14:textId="26F756F9" w:rsidR="007455D8" w:rsidRDefault="007455D8" w:rsidP="007455D8">
      <w:pPr>
        <w:pStyle w:val="Default"/>
        <w:rPr>
          <w:color w:val="365F91"/>
          <w:sz w:val="28"/>
          <w:szCs w:val="28"/>
        </w:rPr>
      </w:pPr>
      <w:r>
        <w:rPr>
          <w:b/>
          <w:bCs/>
          <w:color w:val="365F91"/>
          <w:sz w:val="28"/>
          <w:szCs w:val="28"/>
        </w:rPr>
        <w:t xml:space="preserve">TYPE OF ASSISTANCE NEEDED </w:t>
      </w:r>
    </w:p>
    <w:tbl>
      <w:tblPr>
        <w:tblW w:w="0" w:type="auto"/>
        <w:tblLook w:val="0000" w:firstRow="0" w:lastRow="0" w:firstColumn="0" w:lastColumn="0" w:noHBand="0" w:noVBand="0"/>
      </w:tblPr>
      <w:tblGrid>
        <w:gridCol w:w="7324"/>
        <w:gridCol w:w="567"/>
        <w:gridCol w:w="486"/>
        <w:gridCol w:w="526"/>
        <w:gridCol w:w="1046"/>
      </w:tblGrid>
      <w:tr w:rsidR="007455D8" w14:paraId="51669190" w14:textId="77777777" w:rsidTr="00FB3B16">
        <w:trPr>
          <w:trHeight w:val="240"/>
        </w:trPr>
        <w:tc>
          <w:tcPr>
            <w:tcW w:w="0" w:type="auto"/>
            <w:tcBorders>
              <w:top w:val="single" w:sz="8" w:space="0" w:color="000000"/>
              <w:bottom w:val="single" w:sz="8" w:space="0" w:color="000000"/>
              <w:right w:val="single" w:sz="8" w:space="0" w:color="C0C0C0"/>
            </w:tcBorders>
          </w:tcPr>
          <w:p w14:paraId="6BB71311" w14:textId="77777777" w:rsidR="007455D8" w:rsidRDefault="007455D8" w:rsidP="00FB3B16">
            <w:pPr>
              <w:pStyle w:val="Default"/>
              <w:rPr>
                <w:sz w:val="18"/>
                <w:szCs w:val="18"/>
              </w:rPr>
            </w:pPr>
            <w:r>
              <w:rPr>
                <w:b/>
                <w:bCs/>
                <w:sz w:val="18"/>
                <w:szCs w:val="18"/>
              </w:rPr>
              <w:t xml:space="preserve"> </w:t>
            </w:r>
          </w:p>
        </w:tc>
        <w:tc>
          <w:tcPr>
            <w:tcW w:w="0" w:type="auto"/>
            <w:tcBorders>
              <w:top w:val="single" w:sz="8" w:space="0" w:color="000000"/>
              <w:left w:val="single" w:sz="8" w:space="0" w:color="C0C0C0"/>
              <w:bottom w:val="single" w:sz="8" w:space="0" w:color="000000"/>
              <w:right w:val="single" w:sz="8" w:space="0" w:color="C0C0C0"/>
            </w:tcBorders>
          </w:tcPr>
          <w:p w14:paraId="696357A7" w14:textId="77777777" w:rsidR="007455D8" w:rsidRDefault="007455D8" w:rsidP="00FB3B16">
            <w:pPr>
              <w:pStyle w:val="Default"/>
              <w:jc w:val="center"/>
              <w:rPr>
                <w:sz w:val="18"/>
                <w:szCs w:val="18"/>
              </w:rPr>
            </w:pPr>
            <w:r>
              <w:rPr>
                <w:b/>
                <w:bCs/>
                <w:sz w:val="18"/>
                <w:szCs w:val="18"/>
              </w:rPr>
              <w:t xml:space="preserve">YES </w:t>
            </w:r>
          </w:p>
        </w:tc>
        <w:tc>
          <w:tcPr>
            <w:tcW w:w="0" w:type="auto"/>
            <w:tcBorders>
              <w:top w:val="single" w:sz="8" w:space="0" w:color="000000"/>
              <w:left w:val="single" w:sz="8" w:space="0" w:color="C0C0C0"/>
              <w:bottom w:val="single" w:sz="8" w:space="0" w:color="000000"/>
              <w:right w:val="single" w:sz="8" w:space="0" w:color="C0C0C0"/>
            </w:tcBorders>
          </w:tcPr>
          <w:p w14:paraId="232691D6" w14:textId="77777777" w:rsidR="007455D8" w:rsidRDefault="007455D8" w:rsidP="00FB3B16">
            <w:pPr>
              <w:pStyle w:val="Default"/>
              <w:jc w:val="center"/>
              <w:rPr>
                <w:sz w:val="18"/>
                <w:szCs w:val="18"/>
              </w:rPr>
            </w:pPr>
            <w:r>
              <w:rPr>
                <w:b/>
                <w:bCs/>
                <w:sz w:val="18"/>
                <w:szCs w:val="18"/>
              </w:rPr>
              <w:t xml:space="preserve">NO </w:t>
            </w:r>
          </w:p>
        </w:tc>
        <w:tc>
          <w:tcPr>
            <w:tcW w:w="0" w:type="auto"/>
            <w:tcBorders>
              <w:top w:val="single" w:sz="8" w:space="0" w:color="000000"/>
              <w:left w:val="single" w:sz="8" w:space="0" w:color="C0C0C0"/>
              <w:bottom w:val="single" w:sz="8" w:space="0" w:color="000000"/>
              <w:right w:val="single" w:sz="8" w:space="0" w:color="C0C0C0"/>
            </w:tcBorders>
          </w:tcPr>
          <w:p w14:paraId="19B5955D" w14:textId="77777777" w:rsidR="007455D8" w:rsidRDefault="007455D8" w:rsidP="00FB3B16">
            <w:pPr>
              <w:pStyle w:val="Default"/>
              <w:jc w:val="center"/>
              <w:rPr>
                <w:sz w:val="18"/>
                <w:szCs w:val="18"/>
              </w:rPr>
            </w:pPr>
            <w:r>
              <w:rPr>
                <w:b/>
                <w:bCs/>
                <w:sz w:val="18"/>
                <w:szCs w:val="18"/>
              </w:rPr>
              <w:t xml:space="preserve">N/A </w:t>
            </w:r>
          </w:p>
        </w:tc>
        <w:tc>
          <w:tcPr>
            <w:tcW w:w="0" w:type="auto"/>
            <w:tcBorders>
              <w:top w:val="single" w:sz="8" w:space="0" w:color="000000"/>
              <w:left w:val="single" w:sz="8" w:space="0" w:color="C0C0C0"/>
              <w:bottom w:val="single" w:sz="8" w:space="0" w:color="000000"/>
            </w:tcBorders>
          </w:tcPr>
          <w:p w14:paraId="662FC35C" w14:textId="77777777" w:rsidR="007455D8" w:rsidRDefault="007455D8" w:rsidP="00FB3B16">
            <w:pPr>
              <w:pStyle w:val="Default"/>
              <w:rPr>
                <w:sz w:val="18"/>
                <w:szCs w:val="18"/>
              </w:rPr>
            </w:pPr>
            <w:r>
              <w:rPr>
                <w:b/>
                <w:bCs/>
                <w:sz w:val="18"/>
                <w:szCs w:val="18"/>
              </w:rPr>
              <w:t xml:space="preserve">Comments  </w:t>
            </w:r>
          </w:p>
        </w:tc>
      </w:tr>
      <w:tr w:rsidR="007455D8" w14:paraId="512FD8D3" w14:textId="77777777" w:rsidTr="005C589F">
        <w:trPr>
          <w:trHeight w:val="331"/>
        </w:trPr>
        <w:tc>
          <w:tcPr>
            <w:tcW w:w="0" w:type="auto"/>
            <w:tcBorders>
              <w:top w:val="single" w:sz="8" w:space="0" w:color="000000"/>
              <w:bottom w:val="single" w:sz="8" w:space="0" w:color="C0C0C0"/>
              <w:right w:val="single" w:sz="8" w:space="0" w:color="C0C0C0"/>
            </w:tcBorders>
          </w:tcPr>
          <w:p w14:paraId="66EB25CA" w14:textId="1F904DDE" w:rsidR="007455D8" w:rsidRDefault="007455D8" w:rsidP="00FB3B16">
            <w:pPr>
              <w:pStyle w:val="Default"/>
              <w:rPr>
                <w:sz w:val="18"/>
                <w:szCs w:val="18"/>
              </w:rPr>
            </w:pPr>
            <w:r>
              <w:rPr>
                <w:sz w:val="18"/>
                <w:szCs w:val="18"/>
              </w:rPr>
              <w:t xml:space="preserve">Can the </w:t>
            </w:r>
            <w:r w:rsidR="005C589F">
              <w:rPr>
                <w:sz w:val="18"/>
                <w:szCs w:val="18"/>
              </w:rPr>
              <w:t>students</w:t>
            </w:r>
            <w:r>
              <w:rPr>
                <w:sz w:val="18"/>
                <w:szCs w:val="18"/>
              </w:rPr>
              <w:t xml:space="preserve"> evacuate </w:t>
            </w:r>
            <w:r w:rsidR="005C589F">
              <w:rPr>
                <w:sz w:val="18"/>
                <w:szCs w:val="18"/>
              </w:rPr>
              <w:t>themselves</w:t>
            </w:r>
            <w:r>
              <w:rPr>
                <w:sz w:val="18"/>
                <w:szCs w:val="18"/>
              </w:rPr>
              <w:t xml:space="preserve"> with a device or aid? </w:t>
            </w:r>
          </w:p>
        </w:tc>
        <w:tc>
          <w:tcPr>
            <w:tcW w:w="0" w:type="auto"/>
            <w:tcBorders>
              <w:top w:val="single" w:sz="8" w:space="0" w:color="000000"/>
              <w:left w:val="single" w:sz="8" w:space="0" w:color="C0C0C0"/>
              <w:bottom w:val="single" w:sz="8" w:space="0" w:color="C0C0C0"/>
              <w:right w:val="single" w:sz="8" w:space="0" w:color="C0C0C0"/>
            </w:tcBorders>
          </w:tcPr>
          <w:p w14:paraId="6615A679"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000000"/>
              <w:left w:val="single" w:sz="8" w:space="0" w:color="C0C0C0"/>
              <w:bottom w:val="single" w:sz="8" w:space="0" w:color="C0C0C0"/>
              <w:right w:val="single" w:sz="8" w:space="0" w:color="C0C0C0"/>
            </w:tcBorders>
          </w:tcPr>
          <w:p w14:paraId="67A065F8"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000000"/>
              <w:left w:val="single" w:sz="8" w:space="0" w:color="C0C0C0"/>
              <w:bottom w:val="single" w:sz="8" w:space="0" w:color="C0C0C0"/>
              <w:right w:val="single" w:sz="8" w:space="0" w:color="C0C0C0"/>
            </w:tcBorders>
          </w:tcPr>
          <w:p w14:paraId="0F74B828"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000000"/>
              <w:left w:val="single" w:sz="8" w:space="0" w:color="C0C0C0"/>
              <w:bottom w:val="single" w:sz="8" w:space="0" w:color="C0C0C0"/>
            </w:tcBorders>
          </w:tcPr>
          <w:p w14:paraId="0BC9A0F0" w14:textId="77777777" w:rsidR="007455D8" w:rsidRDefault="007455D8" w:rsidP="00FB3B16">
            <w:pPr>
              <w:pStyle w:val="Default"/>
              <w:rPr>
                <w:color w:val="0000FF"/>
                <w:sz w:val="18"/>
                <w:szCs w:val="18"/>
              </w:rPr>
            </w:pPr>
            <w:r>
              <w:rPr>
                <w:color w:val="0000FF"/>
                <w:sz w:val="18"/>
                <w:szCs w:val="18"/>
              </w:rPr>
              <w:t xml:space="preserve">     </w:t>
            </w:r>
          </w:p>
        </w:tc>
      </w:tr>
      <w:tr w:rsidR="007455D8" w14:paraId="33E6373F" w14:textId="77777777" w:rsidTr="00FB3B16">
        <w:trPr>
          <w:trHeight w:val="306"/>
        </w:trPr>
        <w:tc>
          <w:tcPr>
            <w:tcW w:w="0" w:type="auto"/>
            <w:tcBorders>
              <w:top w:val="single" w:sz="8" w:space="0" w:color="C0C0C0"/>
              <w:bottom w:val="single" w:sz="8" w:space="0" w:color="C0C0C0"/>
              <w:right w:val="single" w:sz="8" w:space="0" w:color="C0C0C0"/>
            </w:tcBorders>
          </w:tcPr>
          <w:p w14:paraId="339DF4FD" w14:textId="18A838DF" w:rsidR="007455D8" w:rsidRDefault="007455D8" w:rsidP="00FB3B16">
            <w:pPr>
              <w:pStyle w:val="Default"/>
              <w:rPr>
                <w:sz w:val="18"/>
                <w:szCs w:val="18"/>
              </w:rPr>
            </w:pPr>
            <w:r>
              <w:rPr>
                <w:sz w:val="18"/>
                <w:szCs w:val="18"/>
              </w:rPr>
              <w:t xml:space="preserve">What </w:t>
            </w:r>
            <w:r w:rsidR="005C589F">
              <w:rPr>
                <w:sz w:val="18"/>
                <w:szCs w:val="18"/>
              </w:rPr>
              <w:t>are</w:t>
            </w:r>
            <w:r>
              <w:rPr>
                <w:sz w:val="18"/>
                <w:szCs w:val="18"/>
              </w:rPr>
              <w:t xml:space="preserve"> the specific device</w:t>
            </w:r>
            <w:r w:rsidR="005C589F">
              <w:rPr>
                <w:sz w:val="18"/>
                <w:szCs w:val="18"/>
              </w:rPr>
              <w:t>s</w:t>
            </w:r>
            <w:r>
              <w:rPr>
                <w:sz w:val="18"/>
                <w:szCs w:val="18"/>
              </w:rPr>
              <w:t xml:space="preserve"> or aid</w:t>
            </w:r>
            <w:r w:rsidR="005C589F">
              <w:rPr>
                <w:sz w:val="18"/>
                <w:szCs w:val="18"/>
              </w:rPr>
              <w:t>s</w:t>
            </w:r>
            <w:r>
              <w:rPr>
                <w:sz w:val="18"/>
                <w:szCs w:val="18"/>
              </w:rPr>
              <w:t xml:space="preserve">? </w:t>
            </w:r>
          </w:p>
        </w:tc>
        <w:tc>
          <w:tcPr>
            <w:tcW w:w="0" w:type="auto"/>
            <w:gridSpan w:val="4"/>
            <w:tcBorders>
              <w:top w:val="single" w:sz="8" w:space="0" w:color="C0C0C0"/>
              <w:left w:val="single" w:sz="8" w:space="0" w:color="C0C0C0"/>
              <w:bottom w:val="single" w:sz="8" w:space="0" w:color="C0C0C0"/>
            </w:tcBorders>
          </w:tcPr>
          <w:p w14:paraId="4DCC5BAF" w14:textId="77777777" w:rsidR="007455D8" w:rsidRDefault="007455D8" w:rsidP="00FB3B16">
            <w:pPr>
              <w:pStyle w:val="Default"/>
              <w:rPr>
                <w:color w:val="0000FF"/>
                <w:sz w:val="18"/>
                <w:szCs w:val="18"/>
              </w:rPr>
            </w:pPr>
            <w:r>
              <w:rPr>
                <w:color w:val="0000FF"/>
                <w:sz w:val="18"/>
                <w:szCs w:val="18"/>
              </w:rPr>
              <w:t xml:space="preserve">     </w:t>
            </w:r>
          </w:p>
        </w:tc>
      </w:tr>
      <w:tr w:rsidR="007455D8" w14:paraId="0ECBD00B" w14:textId="77777777" w:rsidTr="00FB3B16">
        <w:trPr>
          <w:trHeight w:val="306"/>
        </w:trPr>
        <w:tc>
          <w:tcPr>
            <w:tcW w:w="0" w:type="auto"/>
            <w:tcBorders>
              <w:top w:val="single" w:sz="8" w:space="0" w:color="C0C0C0"/>
              <w:bottom w:val="single" w:sz="8" w:space="0" w:color="C0C0C0"/>
              <w:right w:val="single" w:sz="8" w:space="0" w:color="C0C0C0"/>
            </w:tcBorders>
          </w:tcPr>
          <w:p w14:paraId="21E22A3B" w14:textId="493F43C2" w:rsidR="007455D8" w:rsidRDefault="007455D8" w:rsidP="00FB3B16">
            <w:pPr>
              <w:pStyle w:val="Default"/>
              <w:rPr>
                <w:sz w:val="18"/>
                <w:szCs w:val="18"/>
              </w:rPr>
            </w:pPr>
            <w:r>
              <w:rPr>
                <w:sz w:val="18"/>
                <w:szCs w:val="18"/>
              </w:rPr>
              <w:t xml:space="preserve">Where </w:t>
            </w:r>
            <w:r w:rsidR="005C589F">
              <w:rPr>
                <w:sz w:val="18"/>
                <w:szCs w:val="18"/>
              </w:rPr>
              <w:t>are</w:t>
            </w:r>
            <w:r>
              <w:rPr>
                <w:sz w:val="18"/>
                <w:szCs w:val="18"/>
              </w:rPr>
              <w:t xml:space="preserve"> the device</w:t>
            </w:r>
            <w:r w:rsidR="005C589F">
              <w:rPr>
                <w:sz w:val="18"/>
                <w:szCs w:val="18"/>
              </w:rPr>
              <w:t>s</w:t>
            </w:r>
            <w:r>
              <w:rPr>
                <w:sz w:val="18"/>
                <w:szCs w:val="18"/>
              </w:rPr>
              <w:t xml:space="preserve"> or aid</w:t>
            </w:r>
            <w:r w:rsidR="005C589F">
              <w:rPr>
                <w:sz w:val="18"/>
                <w:szCs w:val="18"/>
              </w:rPr>
              <w:t>s</w:t>
            </w:r>
            <w:r>
              <w:rPr>
                <w:sz w:val="18"/>
                <w:szCs w:val="18"/>
              </w:rPr>
              <w:t xml:space="preserve"> located? </w:t>
            </w:r>
          </w:p>
        </w:tc>
        <w:tc>
          <w:tcPr>
            <w:tcW w:w="0" w:type="auto"/>
            <w:gridSpan w:val="4"/>
            <w:tcBorders>
              <w:top w:val="single" w:sz="8" w:space="0" w:color="C0C0C0"/>
              <w:left w:val="single" w:sz="8" w:space="0" w:color="C0C0C0"/>
              <w:bottom w:val="single" w:sz="8" w:space="0" w:color="C0C0C0"/>
            </w:tcBorders>
          </w:tcPr>
          <w:p w14:paraId="7C7AD1B4" w14:textId="77777777" w:rsidR="007455D8" w:rsidRDefault="007455D8" w:rsidP="00FB3B16">
            <w:pPr>
              <w:pStyle w:val="Default"/>
              <w:rPr>
                <w:color w:val="0000FF"/>
                <w:sz w:val="18"/>
                <w:szCs w:val="18"/>
              </w:rPr>
            </w:pPr>
            <w:r>
              <w:rPr>
                <w:color w:val="0000FF"/>
                <w:sz w:val="18"/>
                <w:szCs w:val="18"/>
              </w:rPr>
              <w:t xml:space="preserve">     </w:t>
            </w:r>
          </w:p>
        </w:tc>
      </w:tr>
      <w:tr w:rsidR="007455D8" w14:paraId="0F76A46A" w14:textId="77777777" w:rsidTr="00FB3B16">
        <w:trPr>
          <w:trHeight w:val="306"/>
        </w:trPr>
        <w:tc>
          <w:tcPr>
            <w:tcW w:w="0" w:type="auto"/>
            <w:tcBorders>
              <w:top w:val="single" w:sz="8" w:space="0" w:color="C0C0C0"/>
              <w:bottom w:val="single" w:sz="8" w:space="0" w:color="C0C0C0"/>
              <w:right w:val="single" w:sz="8" w:space="0" w:color="C0C0C0"/>
            </w:tcBorders>
          </w:tcPr>
          <w:p w14:paraId="3BF8EDF8" w14:textId="5AF5B246" w:rsidR="007455D8" w:rsidRDefault="007455D8" w:rsidP="00FB3B16">
            <w:pPr>
              <w:pStyle w:val="Default"/>
              <w:rPr>
                <w:sz w:val="18"/>
                <w:szCs w:val="18"/>
              </w:rPr>
            </w:pPr>
            <w:r>
              <w:rPr>
                <w:sz w:val="18"/>
                <w:szCs w:val="18"/>
              </w:rPr>
              <w:t xml:space="preserve">Do the </w:t>
            </w:r>
            <w:r w:rsidR="005C589F">
              <w:rPr>
                <w:sz w:val="18"/>
                <w:szCs w:val="18"/>
              </w:rPr>
              <w:t>students</w:t>
            </w:r>
            <w:r>
              <w:rPr>
                <w:sz w:val="18"/>
                <w:szCs w:val="18"/>
              </w:rPr>
              <w:t xml:space="preserve"> need assistance to evacuate? </w:t>
            </w:r>
          </w:p>
        </w:tc>
        <w:tc>
          <w:tcPr>
            <w:tcW w:w="0" w:type="auto"/>
            <w:tcBorders>
              <w:top w:val="single" w:sz="8" w:space="0" w:color="C0C0C0"/>
              <w:left w:val="single" w:sz="8" w:space="0" w:color="C0C0C0"/>
              <w:bottom w:val="single" w:sz="8" w:space="0" w:color="C0C0C0"/>
              <w:right w:val="single" w:sz="8" w:space="0" w:color="C0C0C0"/>
            </w:tcBorders>
          </w:tcPr>
          <w:p w14:paraId="57CE10DE"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176A0352"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90E1F21"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0DCD13A0" w14:textId="77777777" w:rsidR="007455D8" w:rsidRDefault="007455D8" w:rsidP="00FB3B16">
            <w:pPr>
              <w:pStyle w:val="Default"/>
              <w:rPr>
                <w:color w:val="0000FF"/>
                <w:sz w:val="18"/>
                <w:szCs w:val="18"/>
              </w:rPr>
            </w:pPr>
            <w:r>
              <w:rPr>
                <w:color w:val="0000FF"/>
                <w:sz w:val="18"/>
                <w:szCs w:val="18"/>
              </w:rPr>
              <w:t xml:space="preserve">     </w:t>
            </w:r>
          </w:p>
        </w:tc>
      </w:tr>
      <w:tr w:rsidR="007455D8" w14:paraId="326A8D65" w14:textId="77777777" w:rsidTr="00FB3B16">
        <w:trPr>
          <w:trHeight w:val="306"/>
        </w:trPr>
        <w:tc>
          <w:tcPr>
            <w:tcW w:w="0" w:type="auto"/>
            <w:tcBorders>
              <w:top w:val="single" w:sz="8" w:space="0" w:color="C0C0C0"/>
              <w:bottom w:val="single" w:sz="8" w:space="0" w:color="C0C0C0"/>
              <w:right w:val="single" w:sz="8" w:space="0" w:color="C0C0C0"/>
            </w:tcBorders>
          </w:tcPr>
          <w:p w14:paraId="558E2E54" w14:textId="5654CBAA" w:rsidR="007455D8" w:rsidRDefault="007455D8" w:rsidP="00FB3B16">
            <w:pPr>
              <w:pStyle w:val="Default"/>
              <w:rPr>
                <w:sz w:val="18"/>
                <w:szCs w:val="18"/>
              </w:rPr>
            </w:pPr>
            <w:r>
              <w:rPr>
                <w:sz w:val="18"/>
                <w:szCs w:val="18"/>
              </w:rPr>
              <w:t xml:space="preserve">What do the assistant(s) need to do? </w:t>
            </w:r>
          </w:p>
        </w:tc>
        <w:tc>
          <w:tcPr>
            <w:tcW w:w="0" w:type="auto"/>
            <w:gridSpan w:val="4"/>
            <w:tcBorders>
              <w:top w:val="single" w:sz="8" w:space="0" w:color="C0C0C0"/>
              <w:left w:val="single" w:sz="8" w:space="0" w:color="C0C0C0"/>
              <w:bottom w:val="single" w:sz="8" w:space="0" w:color="C0C0C0"/>
            </w:tcBorders>
          </w:tcPr>
          <w:p w14:paraId="4A9432B8" w14:textId="77777777" w:rsidR="007455D8" w:rsidRDefault="007455D8" w:rsidP="00FB3B16">
            <w:pPr>
              <w:pStyle w:val="Default"/>
              <w:rPr>
                <w:color w:val="0000FF"/>
                <w:sz w:val="18"/>
                <w:szCs w:val="18"/>
              </w:rPr>
            </w:pPr>
            <w:r>
              <w:rPr>
                <w:color w:val="0000FF"/>
                <w:sz w:val="18"/>
                <w:szCs w:val="18"/>
              </w:rPr>
              <w:t xml:space="preserve">     </w:t>
            </w:r>
          </w:p>
        </w:tc>
      </w:tr>
      <w:tr w:rsidR="007455D8" w14:paraId="5187DC2F" w14:textId="77777777" w:rsidTr="00FB3B16">
        <w:trPr>
          <w:trHeight w:val="306"/>
        </w:trPr>
        <w:tc>
          <w:tcPr>
            <w:tcW w:w="0" w:type="auto"/>
            <w:tcBorders>
              <w:top w:val="single" w:sz="8" w:space="0" w:color="C0C0C0"/>
              <w:bottom w:val="single" w:sz="8" w:space="0" w:color="C0C0C0"/>
              <w:right w:val="single" w:sz="8" w:space="0" w:color="C0C0C0"/>
            </w:tcBorders>
          </w:tcPr>
          <w:p w14:paraId="3CBF1948" w14:textId="7F1F3166" w:rsidR="007455D8" w:rsidRDefault="007455D8" w:rsidP="00FB3B16">
            <w:pPr>
              <w:pStyle w:val="Default"/>
              <w:rPr>
                <w:sz w:val="18"/>
                <w:szCs w:val="18"/>
              </w:rPr>
            </w:pPr>
            <w:r>
              <w:rPr>
                <w:sz w:val="18"/>
                <w:szCs w:val="18"/>
              </w:rPr>
              <w:t>Do the assistant(s) need any training?  (i.e. CPI)</w:t>
            </w:r>
          </w:p>
        </w:tc>
        <w:tc>
          <w:tcPr>
            <w:tcW w:w="0" w:type="auto"/>
            <w:tcBorders>
              <w:top w:val="single" w:sz="8" w:space="0" w:color="C0C0C0"/>
              <w:left w:val="single" w:sz="8" w:space="0" w:color="C0C0C0"/>
              <w:bottom w:val="single" w:sz="8" w:space="0" w:color="C0C0C0"/>
              <w:right w:val="single" w:sz="8" w:space="0" w:color="C0C0C0"/>
            </w:tcBorders>
          </w:tcPr>
          <w:p w14:paraId="0A39C4D6"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65410BE0"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0B716AD1"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191B909F" w14:textId="77777777" w:rsidR="007455D8" w:rsidRDefault="007455D8" w:rsidP="00FB3B16">
            <w:pPr>
              <w:pStyle w:val="Default"/>
              <w:rPr>
                <w:color w:val="0000FF"/>
                <w:sz w:val="18"/>
                <w:szCs w:val="18"/>
              </w:rPr>
            </w:pPr>
            <w:r>
              <w:rPr>
                <w:color w:val="0000FF"/>
                <w:sz w:val="18"/>
                <w:szCs w:val="18"/>
              </w:rPr>
              <w:t xml:space="preserve">     </w:t>
            </w:r>
          </w:p>
        </w:tc>
      </w:tr>
      <w:tr w:rsidR="007455D8" w14:paraId="2B032766" w14:textId="77777777" w:rsidTr="00FB3B16">
        <w:trPr>
          <w:trHeight w:val="306"/>
        </w:trPr>
        <w:tc>
          <w:tcPr>
            <w:tcW w:w="0" w:type="auto"/>
            <w:tcBorders>
              <w:top w:val="single" w:sz="8" w:space="0" w:color="C0C0C0"/>
              <w:bottom w:val="single" w:sz="8" w:space="0" w:color="C0C0C0"/>
              <w:right w:val="single" w:sz="8" w:space="0" w:color="C0C0C0"/>
            </w:tcBorders>
          </w:tcPr>
          <w:p w14:paraId="6416C84B" w14:textId="77777777" w:rsidR="007455D8" w:rsidRDefault="007455D8" w:rsidP="00FB3B16">
            <w:pPr>
              <w:pStyle w:val="Default"/>
              <w:rPr>
                <w:sz w:val="18"/>
                <w:szCs w:val="18"/>
              </w:rPr>
            </w:pPr>
            <w:r>
              <w:rPr>
                <w:sz w:val="18"/>
                <w:szCs w:val="18"/>
              </w:rPr>
              <w:t xml:space="preserve">Has the training been completed? </w:t>
            </w:r>
          </w:p>
        </w:tc>
        <w:tc>
          <w:tcPr>
            <w:tcW w:w="0" w:type="auto"/>
            <w:tcBorders>
              <w:top w:val="single" w:sz="8" w:space="0" w:color="C0C0C0"/>
              <w:left w:val="single" w:sz="8" w:space="0" w:color="C0C0C0"/>
              <w:bottom w:val="single" w:sz="8" w:space="0" w:color="C0C0C0"/>
              <w:right w:val="single" w:sz="8" w:space="0" w:color="C0C0C0"/>
            </w:tcBorders>
          </w:tcPr>
          <w:p w14:paraId="590EE18D"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AEFC52D"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4B6C18DA"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0D02444E" w14:textId="77777777" w:rsidR="007455D8" w:rsidRDefault="007455D8" w:rsidP="00FB3B16">
            <w:pPr>
              <w:pStyle w:val="Default"/>
              <w:rPr>
                <w:color w:val="0000FF"/>
                <w:sz w:val="18"/>
                <w:szCs w:val="18"/>
              </w:rPr>
            </w:pPr>
            <w:r>
              <w:rPr>
                <w:color w:val="0000FF"/>
                <w:sz w:val="18"/>
                <w:szCs w:val="18"/>
              </w:rPr>
              <w:t xml:space="preserve">     </w:t>
            </w:r>
          </w:p>
        </w:tc>
      </w:tr>
      <w:tr w:rsidR="007455D8" w14:paraId="472C1D1B" w14:textId="77777777" w:rsidTr="00FB3B16">
        <w:trPr>
          <w:trHeight w:val="444"/>
        </w:trPr>
        <w:tc>
          <w:tcPr>
            <w:tcW w:w="0" w:type="auto"/>
            <w:tcBorders>
              <w:top w:val="single" w:sz="8" w:space="0" w:color="C0C0C0"/>
              <w:bottom w:val="single" w:sz="8" w:space="0" w:color="C0C0C0"/>
              <w:right w:val="single" w:sz="8" w:space="0" w:color="C0C0C0"/>
            </w:tcBorders>
          </w:tcPr>
          <w:p w14:paraId="330B3D56" w14:textId="1D556FBE" w:rsidR="007455D8" w:rsidRDefault="007455D8" w:rsidP="00FB3B16">
            <w:pPr>
              <w:pStyle w:val="Default"/>
              <w:rPr>
                <w:sz w:val="18"/>
                <w:szCs w:val="18"/>
              </w:rPr>
            </w:pPr>
            <w:r>
              <w:rPr>
                <w:sz w:val="18"/>
                <w:szCs w:val="18"/>
              </w:rPr>
              <w:t>Ha</w:t>
            </w:r>
            <w:r w:rsidR="005020CA">
              <w:rPr>
                <w:sz w:val="18"/>
                <w:szCs w:val="18"/>
              </w:rPr>
              <w:t>ve</w:t>
            </w:r>
            <w:r>
              <w:rPr>
                <w:sz w:val="18"/>
                <w:szCs w:val="18"/>
              </w:rPr>
              <w:t xml:space="preserve"> the assistant</w:t>
            </w:r>
            <w:r w:rsidR="005020CA">
              <w:rPr>
                <w:sz w:val="18"/>
                <w:szCs w:val="18"/>
              </w:rPr>
              <w:t>s</w:t>
            </w:r>
            <w:r>
              <w:rPr>
                <w:sz w:val="18"/>
                <w:szCs w:val="18"/>
              </w:rPr>
              <w:t xml:space="preserve"> been made aware of the students</w:t>
            </w:r>
            <w:r w:rsidR="005020CA">
              <w:rPr>
                <w:sz w:val="18"/>
                <w:szCs w:val="18"/>
              </w:rPr>
              <w:t>’</w:t>
            </w:r>
            <w:r>
              <w:rPr>
                <w:sz w:val="18"/>
                <w:szCs w:val="18"/>
              </w:rPr>
              <w:t xml:space="preserve"> sensory needs (if applicable)</w:t>
            </w:r>
          </w:p>
          <w:p w14:paraId="513CD872" w14:textId="5352299B" w:rsidR="007455D8" w:rsidRDefault="007455D8" w:rsidP="00FB3B16">
            <w:pPr>
              <w:pStyle w:val="Default"/>
              <w:rPr>
                <w:sz w:val="18"/>
                <w:szCs w:val="18"/>
              </w:rPr>
            </w:pPr>
            <w:r>
              <w:rPr>
                <w:sz w:val="18"/>
                <w:szCs w:val="18"/>
              </w:rPr>
              <w:t xml:space="preserve">to develop an awareness of any particular accommodations that </w:t>
            </w:r>
            <w:r w:rsidR="005020CA">
              <w:rPr>
                <w:sz w:val="18"/>
                <w:szCs w:val="18"/>
              </w:rPr>
              <w:t xml:space="preserve">the student(s) </w:t>
            </w:r>
            <w:r>
              <w:rPr>
                <w:sz w:val="18"/>
                <w:szCs w:val="18"/>
              </w:rPr>
              <w:t xml:space="preserve">may need during the </w:t>
            </w:r>
          </w:p>
          <w:p w14:paraId="26485CD7" w14:textId="77777777" w:rsidR="007455D8" w:rsidRDefault="007455D8" w:rsidP="00FB3B16">
            <w:pPr>
              <w:pStyle w:val="Default"/>
              <w:rPr>
                <w:sz w:val="18"/>
                <w:szCs w:val="18"/>
              </w:rPr>
            </w:pPr>
            <w:r>
              <w:rPr>
                <w:sz w:val="18"/>
                <w:szCs w:val="18"/>
              </w:rPr>
              <w:t>evacuation.</w:t>
            </w:r>
          </w:p>
        </w:tc>
        <w:tc>
          <w:tcPr>
            <w:tcW w:w="0" w:type="auto"/>
            <w:gridSpan w:val="4"/>
            <w:tcBorders>
              <w:top w:val="single" w:sz="8" w:space="0" w:color="C0C0C0"/>
              <w:left w:val="single" w:sz="8" w:space="0" w:color="C0C0C0"/>
              <w:bottom w:val="single" w:sz="8" w:space="0" w:color="C0C0C0"/>
            </w:tcBorders>
          </w:tcPr>
          <w:p w14:paraId="411E6C43" w14:textId="77777777" w:rsidR="007455D8" w:rsidRDefault="007455D8" w:rsidP="00FB3B16">
            <w:pPr>
              <w:pStyle w:val="Default"/>
              <w:rPr>
                <w:color w:val="0000FF"/>
                <w:sz w:val="18"/>
                <w:szCs w:val="18"/>
              </w:rPr>
            </w:pPr>
          </w:p>
        </w:tc>
      </w:tr>
      <w:tr w:rsidR="007455D8" w14:paraId="59DEF430" w14:textId="77777777" w:rsidTr="00FB3B16">
        <w:trPr>
          <w:trHeight w:val="444"/>
        </w:trPr>
        <w:tc>
          <w:tcPr>
            <w:tcW w:w="0" w:type="auto"/>
            <w:tcBorders>
              <w:top w:val="single" w:sz="8" w:space="0" w:color="C0C0C0"/>
              <w:bottom w:val="single" w:sz="8" w:space="0" w:color="C0C0C0"/>
              <w:right w:val="single" w:sz="8" w:space="0" w:color="C0C0C0"/>
            </w:tcBorders>
          </w:tcPr>
          <w:p w14:paraId="02657BB0" w14:textId="44C7D934" w:rsidR="007455D8" w:rsidRDefault="007455D8" w:rsidP="00FB3B16">
            <w:pPr>
              <w:pStyle w:val="Default"/>
              <w:rPr>
                <w:sz w:val="18"/>
                <w:szCs w:val="18"/>
              </w:rPr>
            </w:pPr>
            <w:r>
              <w:rPr>
                <w:sz w:val="18"/>
                <w:szCs w:val="18"/>
              </w:rPr>
              <w:t xml:space="preserve">Where will the assistant(s) meet the </w:t>
            </w:r>
            <w:r w:rsidR="005020CA">
              <w:rPr>
                <w:sz w:val="18"/>
                <w:szCs w:val="18"/>
              </w:rPr>
              <w:t>student(s)</w:t>
            </w:r>
            <w:r>
              <w:rPr>
                <w:sz w:val="18"/>
                <w:szCs w:val="18"/>
              </w:rPr>
              <w:t xml:space="preserve"> requiring assistance? </w:t>
            </w:r>
          </w:p>
        </w:tc>
        <w:tc>
          <w:tcPr>
            <w:tcW w:w="0" w:type="auto"/>
            <w:gridSpan w:val="4"/>
            <w:tcBorders>
              <w:top w:val="single" w:sz="8" w:space="0" w:color="C0C0C0"/>
              <w:left w:val="single" w:sz="8" w:space="0" w:color="C0C0C0"/>
              <w:bottom w:val="single" w:sz="8" w:space="0" w:color="C0C0C0"/>
            </w:tcBorders>
          </w:tcPr>
          <w:p w14:paraId="0A46D17A" w14:textId="77777777" w:rsidR="007455D8" w:rsidRDefault="007455D8" w:rsidP="00FB3B16">
            <w:pPr>
              <w:pStyle w:val="Default"/>
              <w:rPr>
                <w:color w:val="0000FF"/>
                <w:sz w:val="18"/>
                <w:szCs w:val="18"/>
              </w:rPr>
            </w:pPr>
            <w:r>
              <w:rPr>
                <w:color w:val="0000FF"/>
                <w:sz w:val="18"/>
                <w:szCs w:val="18"/>
              </w:rPr>
              <w:t xml:space="preserve">     </w:t>
            </w:r>
          </w:p>
        </w:tc>
      </w:tr>
      <w:tr w:rsidR="007455D8" w14:paraId="5381E1A6" w14:textId="77777777" w:rsidTr="00FB3B16">
        <w:trPr>
          <w:trHeight w:val="443"/>
        </w:trPr>
        <w:tc>
          <w:tcPr>
            <w:tcW w:w="0" w:type="auto"/>
            <w:tcBorders>
              <w:top w:val="single" w:sz="8" w:space="0" w:color="C0C0C0"/>
              <w:bottom w:val="single" w:sz="8" w:space="0" w:color="C0C0C0"/>
              <w:right w:val="single" w:sz="8" w:space="0" w:color="C0C0C0"/>
            </w:tcBorders>
          </w:tcPr>
          <w:p w14:paraId="594AAF1E" w14:textId="1F715B50" w:rsidR="007455D8" w:rsidRDefault="007455D8" w:rsidP="00FB3B16">
            <w:pPr>
              <w:pStyle w:val="Default"/>
              <w:rPr>
                <w:sz w:val="18"/>
                <w:szCs w:val="18"/>
              </w:rPr>
            </w:pPr>
            <w:r>
              <w:rPr>
                <w:sz w:val="18"/>
                <w:szCs w:val="18"/>
              </w:rPr>
              <w:t xml:space="preserve">When will the </w:t>
            </w:r>
            <w:r w:rsidR="005020CA">
              <w:rPr>
                <w:sz w:val="18"/>
                <w:szCs w:val="18"/>
              </w:rPr>
              <w:t xml:space="preserve">student(s) </w:t>
            </w:r>
            <w:r>
              <w:rPr>
                <w:sz w:val="18"/>
                <w:szCs w:val="18"/>
              </w:rPr>
              <w:t xml:space="preserve">requiring assistance contact the assistant(s)? </w:t>
            </w:r>
          </w:p>
        </w:tc>
        <w:tc>
          <w:tcPr>
            <w:tcW w:w="0" w:type="auto"/>
            <w:gridSpan w:val="4"/>
            <w:tcBorders>
              <w:top w:val="single" w:sz="8" w:space="0" w:color="C0C0C0"/>
              <w:left w:val="single" w:sz="8" w:space="0" w:color="C0C0C0"/>
              <w:bottom w:val="single" w:sz="8" w:space="0" w:color="C0C0C0"/>
            </w:tcBorders>
          </w:tcPr>
          <w:p w14:paraId="212CECB7" w14:textId="77777777" w:rsidR="007455D8" w:rsidRDefault="007455D8" w:rsidP="00FB3B16">
            <w:pPr>
              <w:pStyle w:val="Default"/>
              <w:rPr>
                <w:color w:val="0000FF"/>
                <w:sz w:val="18"/>
                <w:szCs w:val="18"/>
              </w:rPr>
            </w:pPr>
            <w:r>
              <w:rPr>
                <w:color w:val="0000FF"/>
                <w:sz w:val="18"/>
                <w:szCs w:val="18"/>
              </w:rPr>
              <w:t xml:space="preserve">     </w:t>
            </w:r>
          </w:p>
        </w:tc>
      </w:tr>
    </w:tbl>
    <w:p w14:paraId="38BA8DD9" w14:textId="77777777" w:rsidR="007455D8" w:rsidRDefault="007455D8" w:rsidP="007455D8">
      <w:pPr>
        <w:pStyle w:val="Default"/>
      </w:pPr>
    </w:p>
    <w:p w14:paraId="75B864C2" w14:textId="77777777" w:rsidR="007455D8" w:rsidRDefault="007455D8" w:rsidP="007455D8">
      <w:pPr>
        <w:pStyle w:val="Default"/>
        <w:rPr>
          <w:color w:val="365F91"/>
          <w:sz w:val="28"/>
          <w:szCs w:val="28"/>
        </w:rPr>
      </w:pPr>
      <w:r>
        <w:rPr>
          <w:b/>
          <w:bCs/>
          <w:color w:val="365F91"/>
          <w:sz w:val="28"/>
          <w:szCs w:val="28"/>
        </w:rPr>
        <w:t xml:space="preserve">Number of Assistants Needed </w:t>
      </w:r>
    </w:p>
    <w:tbl>
      <w:tblPr>
        <w:tblW w:w="0" w:type="auto"/>
        <w:tblLook w:val="0000" w:firstRow="0" w:lastRow="0" w:firstColumn="0" w:lastColumn="0" w:noHBand="0" w:noVBand="0"/>
      </w:tblPr>
      <w:tblGrid>
        <w:gridCol w:w="4265"/>
        <w:gridCol w:w="415"/>
      </w:tblGrid>
      <w:tr w:rsidR="007455D8" w14:paraId="46A4E967" w14:textId="77777777" w:rsidTr="00FB3B16">
        <w:trPr>
          <w:trHeight w:val="306"/>
        </w:trPr>
        <w:tc>
          <w:tcPr>
            <w:tcW w:w="0" w:type="auto"/>
          </w:tcPr>
          <w:p w14:paraId="3DFE5FB6" w14:textId="77777777" w:rsidR="007455D8" w:rsidRDefault="007455D8" w:rsidP="00FB3B16">
            <w:pPr>
              <w:pStyle w:val="Default"/>
              <w:rPr>
                <w:sz w:val="18"/>
                <w:szCs w:val="18"/>
              </w:rPr>
            </w:pPr>
            <w:r>
              <w:rPr>
                <w:sz w:val="18"/>
                <w:szCs w:val="18"/>
              </w:rPr>
              <w:t xml:space="preserve">How many assistants are needed? </w:t>
            </w:r>
          </w:p>
        </w:tc>
        <w:tc>
          <w:tcPr>
            <w:tcW w:w="415" w:type="dxa"/>
            <w:tcBorders>
              <w:bottom w:val="single" w:sz="8" w:space="0" w:color="C0C0C0"/>
            </w:tcBorders>
          </w:tcPr>
          <w:p w14:paraId="62AA9F0F" w14:textId="77777777" w:rsidR="007455D8" w:rsidRDefault="007455D8" w:rsidP="00FB3B16">
            <w:pPr>
              <w:pStyle w:val="Default"/>
              <w:rPr>
                <w:color w:val="0000FF"/>
                <w:sz w:val="18"/>
                <w:szCs w:val="18"/>
              </w:rPr>
            </w:pPr>
            <w:r>
              <w:rPr>
                <w:color w:val="0000FF"/>
                <w:sz w:val="18"/>
                <w:szCs w:val="18"/>
              </w:rPr>
              <w:t xml:space="preserve">     </w:t>
            </w:r>
          </w:p>
        </w:tc>
      </w:tr>
      <w:tr w:rsidR="007455D8" w14:paraId="4DA82C87" w14:textId="77777777" w:rsidTr="00FB3B16">
        <w:trPr>
          <w:trHeight w:val="306"/>
        </w:trPr>
        <w:tc>
          <w:tcPr>
            <w:tcW w:w="0" w:type="auto"/>
            <w:tcBorders>
              <w:top w:val="single" w:sz="8" w:space="0" w:color="C0C0C0"/>
            </w:tcBorders>
          </w:tcPr>
          <w:p w14:paraId="3F9ADDEC" w14:textId="77777777" w:rsidR="007455D8" w:rsidRDefault="007455D8" w:rsidP="00FB3B16">
            <w:pPr>
              <w:pStyle w:val="Default"/>
              <w:rPr>
                <w:sz w:val="18"/>
                <w:szCs w:val="18"/>
              </w:rPr>
            </w:pPr>
            <w:r>
              <w:rPr>
                <w:sz w:val="18"/>
                <w:szCs w:val="18"/>
              </w:rPr>
              <w:t xml:space="preserve">How will the assistant(s) be contacted in an emergency? </w:t>
            </w:r>
          </w:p>
        </w:tc>
        <w:tc>
          <w:tcPr>
            <w:tcW w:w="415" w:type="dxa"/>
            <w:tcBorders>
              <w:top w:val="single" w:sz="8" w:space="0" w:color="C0C0C0"/>
              <w:bottom w:val="single" w:sz="8" w:space="0" w:color="C0C0C0"/>
            </w:tcBorders>
          </w:tcPr>
          <w:p w14:paraId="334087D8" w14:textId="77777777" w:rsidR="007455D8" w:rsidRDefault="007455D8" w:rsidP="00FB3B16">
            <w:pPr>
              <w:pStyle w:val="Default"/>
              <w:rPr>
                <w:color w:val="0000FF"/>
                <w:sz w:val="18"/>
                <w:szCs w:val="18"/>
              </w:rPr>
            </w:pPr>
            <w:r>
              <w:rPr>
                <w:color w:val="0000FF"/>
                <w:sz w:val="18"/>
                <w:szCs w:val="18"/>
              </w:rPr>
              <w:t xml:space="preserve">     </w:t>
            </w:r>
          </w:p>
        </w:tc>
      </w:tr>
    </w:tbl>
    <w:p w14:paraId="57F5FA23" w14:textId="77777777" w:rsidR="007455D8" w:rsidRDefault="007455D8" w:rsidP="007455D8">
      <w:pPr>
        <w:pStyle w:val="Default"/>
      </w:pPr>
      <w:r>
        <w:t xml:space="preserve"> </w:t>
      </w:r>
    </w:p>
    <w:tbl>
      <w:tblPr>
        <w:tblW w:w="5000" w:type="pct"/>
        <w:tblLayout w:type="fixed"/>
        <w:tblCellMar>
          <w:top w:w="58" w:type="dxa"/>
          <w:left w:w="58" w:type="dxa"/>
          <w:right w:w="58" w:type="dxa"/>
        </w:tblCellMar>
        <w:tblLook w:val="0000" w:firstRow="0" w:lastRow="0" w:firstColumn="0" w:lastColumn="0" w:noHBand="0" w:noVBand="0"/>
      </w:tblPr>
      <w:tblGrid>
        <w:gridCol w:w="1232"/>
        <w:gridCol w:w="2248"/>
        <w:gridCol w:w="2248"/>
        <w:gridCol w:w="2248"/>
        <w:gridCol w:w="2248"/>
      </w:tblGrid>
      <w:tr w:rsidR="007455D8" w14:paraId="46CDDE91" w14:textId="77777777" w:rsidTr="00FB3B16">
        <w:trPr>
          <w:cantSplit/>
          <w:trHeight w:val="317"/>
        </w:trPr>
        <w:tc>
          <w:tcPr>
            <w:tcW w:w="1228" w:type="dxa"/>
            <w:tcBorders>
              <w:top w:val="single" w:sz="8" w:space="0" w:color="000000"/>
              <w:bottom w:val="single" w:sz="8" w:space="0" w:color="000000"/>
            </w:tcBorders>
          </w:tcPr>
          <w:p w14:paraId="128A0681" w14:textId="77777777" w:rsidR="007455D8" w:rsidRDefault="007455D8" w:rsidP="00FB3B16">
            <w:pPr>
              <w:pStyle w:val="Default"/>
              <w:rPr>
                <w:sz w:val="18"/>
                <w:szCs w:val="18"/>
              </w:rPr>
            </w:pPr>
            <w:r>
              <w:rPr>
                <w:b/>
                <w:bCs/>
                <w:sz w:val="18"/>
                <w:szCs w:val="18"/>
              </w:rPr>
              <w:t xml:space="preserve"> </w:t>
            </w:r>
          </w:p>
        </w:tc>
        <w:tc>
          <w:tcPr>
            <w:tcW w:w="2242" w:type="dxa"/>
            <w:tcBorders>
              <w:top w:val="single" w:sz="8" w:space="0" w:color="000000"/>
              <w:bottom w:val="single" w:sz="8" w:space="0" w:color="000000"/>
              <w:right w:val="single" w:sz="8" w:space="0" w:color="C0C0C0"/>
            </w:tcBorders>
          </w:tcPr>
          <w:p w14:paraId="54284B05" w14:textId="77777777" w:rsidR="007455D8" w:rsidRDefault="007455D8" w:rsidP="00FB3B16">
            <w:pPr>
              <w:pStyle w:val="Default"/>
              <w:rPr>
                <w:sz w:val="18"/>
                <w:szCs w:val="18"/>
              </w:rPr>
            </w:pPr>
            <w:r>
              <w:rPr>
                <w:b/>
                <w:bCs/>
                <w:sz w:val="18"/>
                <w:szCs w:val="18"/>
              </w:rPr>
              <w:t xml:space="preserve">Name </w:t>
            </w:r>
          </w:p>
        </w:tc>
        <w:tc>
          <w:tcPr>
            <w:tcW w:w="2242" w:type="dxa"/>
            <w:tcBorders>
              <w:top w:val="single" w:sz="8" w:space="0" w:color="000000"/>
              <w:left w:val="single" w:sz="8" w:space="0" w:color="C0C0C0"/>
              <w:bottom w:val="single" w:sz="8" w:space="0" w:color="000000"/>
              <w:right w:val="single" w:sz="8" w:space="0" w:color="C0C0C0"/>
            </w:tcBorders>
          </w:tcPr>
          <w:p w14:paraId="28D2D596" w14:textId="77777777" w:rsidR="007455D8" w:rsidRDefault="007455D8" w:rsidP="00FB3B16">
            <w:pPr>
              <w:pStyle w:val="Default"/>
              <w:rPr>
                <w:sz w:val="18"/>
                <w:szCs w:val="18"/>
              </w:rPr>
            </w:pPr>
            <w:r>
              <w:rPr>
                <w:b/>
                <w:bCs/>
                <w:sz w:val="18"/>
                <w:szCs w:val="18"/>
              </w:rPr>
              <w:t xml:space="preserve">Phone </w:t>
            </w:r>
          </w:p>
        </w:tc>
        <w:tc>
          <w:tcPr>
            <w:tcW w:w="2242" w:type="dxa"/>
            <w:tcBorders>
              <w:top w:val="single" w:sz="8" w:space="0" w:color="000000"/>
              <w:left w:val="single" w:sz="8" w:space="0" w:color="C0C0C0"/>
              <w:bottom w:val="single" w:sz="8" w:space="0" w:color="000000"/>
              <w:right w:val="single" w:sz="8" w:space="0" w:color="C0C0C0"/>
            </w:tcBorders>
          </w:tcPr>
          <w:p w14:paraId="3B589C02" w14:textId="77777777" w:rsidR="007455D8" w:rsidRDefault="007455D8" w:rsidP="00FB3B16">
            <w:pPr>
              <w:pStyle w:val="Default"/>
              <w:rPr>
                <w:sz w:val="18"/>
                <w:szCs w:val="18"/>
              </w:rPr>
            </w:pPr>
            <w:r>
              <w:rPr>
                <w:b/>
                <w:bCs/>
                <w:sz w:val="18"/>
                <w:szCs w:val="18"/>
              </w:rPr>
              <w:t xml:space="preserve">Cell Phone </w:t>
            </w:r>
          </w:p>
        </w:tc>
        <w:tc>
          <w:tcPr>
            <w:tcW w:w="2242" w:type="dxa"/>
            <w:tcBorders>
              <w:top w:val="single" w:sz="8" w:space="0" w:color="000000"/>
              <w:left w:val="single" w:sz="8" w:space="0" w:color="C0C0C0"/>
              <w:bottom w:val="single" w:sz="8" w:space="0" w:color="000000"/>
            </w:tcBorders>
          </w:tcPr>
          <w:p w14:paraId="5165BB43" w14:textId="77777777" w:rsidR="007455D8" w:rsidRDefault="007455D8" w:rsidP="00FB3B16">
            <w:pPr>
              <w:pStyle w:val="Default"/>
              <w:rPr>
                <w:sz w:val="18"/>
                <w:szCs w:val="18"/>
              </w:rPr>
            </w:pPr>
            <w:r>
              <w:rPr>
                <w:b/>
                <w:bCs/>
                <w:sz w:val="18"/>
                <w:szCs w:val="18"/>
              </w:rPr>
              <w:t xml:space="preserve">E-mail  </w:t>
            </w:r>
          </w:p>
        </w:tc>
      </w:tr>
      <w:tr w:rsidR="007455D8" w14:paraId="44BA1F5D" w14:textId="77777777" w:rsidTr="00FB3B16">
        <w:trPr>
          <w:cantSplit/>
          <w:trHeight w:val="317"/>
        </w:trPr>
        <w:tc>
          <w:tcPr>
            <w:tcW w:w="1228" w:type="dxa"/>
            <w:tcBorders>
              <w:top w:val="single" w:sz="8" w:space="0" w:color="000000"/>
              <w:bottom w:val="single" w:sz="8" w:space="0" w:color="C0C0C0"/>
            </w:tcBorders>
          </w:tcPr>
          <w:p w14:paraId="62E049B9" w14:textId="77777777" w:rsidR="007455D8" w:rsidRDefault="007455D8" w:rsidP="00FB3B16">
            <w:pPr>
              <w:pStyle w:val="Default"/>
              <w:rPr>
                <w:sz w:val="18"/>
                <w:szCs w:val="18"/>
              </w:rPr>
            </w:pPr>
            <w:r>
              <w:rPr>
                <w:sz w:val="18"/>
                <w:szCs w:val="18"/>
              </w:rPr>
              <w:t xml:space="preserve">Assistant 1 </w:t>
            </w:r>
          </w:p>
        </w:tc>
        <w:tc>
          <w:tcPr>
            <w:tcW w:w="2242" w:type="dxa"/>
            <w:tcBorders>
              <w:top w:val="single" w:sz="8" w:space="0" w:color="000000"/>
              <w:bottom w:val="single" w:sz="8" w:space="0" w:color="C0C0C0"/>
              <w:right w:val="single" w:sz="8" w:space="0" w:color="C0C0C0"/>
            </w:tcBorders>
          </w:tcPr>
          <w:p w14:paraId="5179315F"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000000"/>
              <w:left w:val="single" w:sz="8" w:space="0" w:color="C0C0C0"/>
              <w:bottom w:val="single" w:sz="8" w:space="0" w:color="C0C0C0"/>
              <w:right w:val="single" w:sz="8" w:space="0" w:color="C0C0C0"/>
            </w:tcBorders>
          </w:tcPr>
          <w:p w14:paraId="3167EA52"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000000"/>
              <w:left w:val="single" w:sz="8" w:space="0" w:color="C0C0C0"/>
              <w:bottom w:val="single" w:sz="8" w:space="0" w:color="C0C0C0"/>
              <w:right w:val="single" w:sz="8" w:space="0" w:color="C0C0C0"/>
            </w:tcBorders>
          </w:tcPr>
          <w:p w14:paraId="7A951956"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000000"/>
              <w:left w:val="single" w:sz="8" w:space="0" w:color="C0C0C0"/>
              <w:bottom w:val="single" w:sz="8" w:space="0" w:color="C0C0C0"/>
            </w:tcBorders>
          </w:tcPr>
          <w:p w14:paraId="44F9F85F" w14:textId="77777777" w:rsidR="007455D8" w:rsidRDefault="007455D8" w:rsidP="00FB3B16">
            <w:pPr>
              <w:pStyle w:val="Default"/>
              <w:rPr>
                <w:color w:val="0000FF"/>
                <w:sz w:val="18"/>
                <w:szCs w:val="18"/>
              </w:rPr>
            </w:pPr>
            <w:r>
              <w:rPr>
                <w:color w:val="0000FF"/>
                <w:sz w:val="18"/>
                <w:szCs w:val="18"/>
              </w:rPr>
              <w:t xml:space="preserve">     </w:t>
            </w:r>
          </w:p>
        </w:tc>
      </w:tr>
      <w:tr w:rsidR="007455D8" w14:paraId="4C397003" w14:textId="77777777" w:rsidTr="00FB3B16">
        <w:trPr>
          <w:cantSplit/>
          <w:trHeight w:val="317"/>
        </w:trPr>
        <w:tc>
          <w:tcPr>
            <w:tcW w:w="1228" w:type="dxa"/>
            <w:tcBorders>
              <w:top w:val="single" w:sz="8" w:space="0" w:color="C0C0C0"/>
              <w:bottom w:val="single" w:sz="8" w:space="0" w:color="C0C0C0"/>
            </w:tcBorders>
          </w:tcPr>
          <w:p w14:paraId="33521E3C" w14:textId="77777777" w:rsidR="007455D8" w:rsidRDefault="007455D8" w:rsidP="00FB3B16">
            <w:pPr>
              <w:pStyle w:val="Default"/>
              <w:rPr>
                <w:sz w:val="18"/>
                <w:szCs w:val="18"/>
              </w:rPr>
            </w:pPr>
            <w:r>
              <w:rPr>
                <w:sz w:val="18"/>
                <w:szCs w:val="18"/>
              </w:rPr>
              <w:t xml:space="preserve">Assistant 2 </w:t>
            </w:r>
          </w:p>
        </w:tc>
        <w:tc>
          <w:tcPr>
            <w:tcW w:w="2242" w:type="dxa"/>
            <w:tcBorders>
              <w:top w:val="single" w:sz="8" w:space="0" w:color="C0C0C0"/>
              <w:bottom w:val="single" w:sz="8" w:space="0" w:color="C0C0C0"/>
              <w:right w:val="single" w:sz="8" w:space="0" w:color="C0C0C0"/>
            </w:tcBorders>
          </w:tcPr>
          <w:p w14:paraId="705EA967"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7A95CACD"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5F921A60"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tcBorders>
          </w:tcPr>
          <w:p w14:paraId="030AB11E" w14:textId="77777777" w:rsidR="007455D8" w:rsidRDefault="007455D8" w:rsidP="00FB3B16">
            <w:pPr>
              <w:pStyle w:val="Default"/>
              <w:rPr>
                <w:color w:val="0000FF"/>
                <w:sz w:val="18"/>
                <w:szCs w:val="18"/>
              </w:rPr>
            </w:pPr>
            <w:r>
              <w:rPr>
                <w:color w:val="0000FF"/>
                <w:sz w:val="18"/>
                <w:szCs w:val="18"/>
              </w:rPr>
              <w:t xml:space="preserve">     </w:t>
            </w:r>
          </w:p>
        </w:tc>
      </w:tr>
      <w:tr w:rsidR="007455D8" w14:paraId="6512DF3D" w14:textId="77777777" w:rsidTr="00FB3B16">
        <w:trPr>
          <w:cantSplit/>
          <w:trHeight w:val="317"/>
        </w:trPr>
        <w:tc>
          <w:tcPr>
            <w:tcW w:w="1228" w:type="dxa"/>
            <w:tcBorders>
              <w:top w:val="single" w:sz="8" w:space="0" w:color="C0C0C0"/>
              <w:bottom w:val="single" w:sz="8" w:space="0" w:color="C0C0C0"/>
            </w:tcBorders>
          </w:tcPr>
          <w:p w14:paraId="528B120F" w14:textId="77777777" w:rsidR="007455D8" w:rsidRDefault="007455D8" w:rsidP="00FB3B16">
            <w:pPr>
              <w:pStyle w:val="Default"/>
              <w:rPr>
                <w:sz w:val="18"/>
                <w:szCs w:val="18"/>
              </w:rPr>
            </w:pPr>
            <w:r>
              <w:rPr>
                <w:sz w:val="18"/>
                <w:szCs w:val="18"/>
              </w:rPr>
              <w:t xml:space="preserve">Assistant 3 </w:t>
            </w:r>
          </w:p>
        </w:tc>
        <w:tc>
          <w:tcPr>
            <w:tcW w:w="2242" w:type="dxa"/>
            <w:tcBorders>
              <w:top w:val="single" w:sz="8" w:space="0" w:color="C0C0C0"/>
              <w:bottom w:val="single" w:sz="8" w:space="0" w:color="C0C0C0"/>
              <w:right w:val="single" w:sz="8" w:space="0" w:color="C0C0C0"/>
            </w:tcBorders>
          </w:tcPr>
          <w:p w14:paraId="3C40BAAB"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1A45F735"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092971DE"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tcBorders>
          </w:tcPr>
          <w:p w14:paraId="1601FB50" w14:textId="77777777" w:rsidR="007455D8" w:rsidRDefault="007455D8" w:rsidP="00FB3B16">
            <w:pPr>
              <w:pStyle w:val="Default"/>
              <w:rPr>
                <w:color w:val="0000FF"/>
                <w:sz w:val="18"/>
                <w:szCs w:val="18"/>
              </w:rPr>
            </w:pPr>
            <w:r>
              <w:rPr>
                <w:color w:val="0000FF"/>
                <w:sz w:val="18"/>
                <w:szCs w:val="18"/>
              </w:rPr>
              <w:t xml:space="preserve">     </w:t>
            </w:r>
          </w:p>
        </w:tc>
      </w:tr>
      <w:tr w:rsidR="007455D8" w14:paraId="0EA9FC1C" w14:textId="77777777" w:rsidTr="00FB3B16">
        <w:trPr>
          <w:cantSplit/>
          <w:trHeight w:val="317"/>
        </w:trPr>
        <w:tc>
          <w:tcPr>
            <w:tcW w:w="1228" w:type="dxa"/>
            <w:tcBorders>
              <w:top w:val="single" w:sz="8" w:space="0" w:color="C0C0C0"/>
              <w:bottom w:val="single" w:sz="8" w:space="0" w:color="C0C0C0"/>
            </w:tcBorders>
          </w:tcPr>
          <w:p w14:paraId="200B0353" w14:textId="77777777" w:rsidR="007455D8" w:rsidRDefault="007455D8" w:rsidP="00FB3B16">
            <w:pPr>
              <w:pStyle w:val="Default"/>
              <w:rPr>
                <w:sz w:val="18"/>
                <w:szCs w:val="18"/>
              </w:rPr>
            </w:pPr>
            <w:r>
              <w:rPr>
                <w:sz w:val="18"/>
                <w:szCs w:val="18"/>
              </w:rPr>
              <w:t xml:space="preserve">Assistant 4 </w:t>
            </w:r>
          </w:p>
        </w:tc>
        <w:tc>
          <w:tcPr>
            <w:tcW w:w="2242" w:type="dxa"/>
            <w:tcBorders>
              <w:top w:val="single" w:sz="8" w:space="0" w:color="C0C0C0"/>
              <w:bottom w:val="single" w:sz="8" w:space="0" w:color="C0C0C0"/>
              <w:right w:val="single" w:sz="8" w:space="0" w:color="C0C0C0"/>
            </w:tcBorders>
          </w:tcPr>
          <w:p w14:paraId="618B4AA9"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37BC287C"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4869F6E3"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tcBorders>
          </w:tcPr>
          <w:p w14:paraId="24313424" w14:textId="77777777" w:rsidR="007455D8" w:rsidRDefault="007455D8" w:rsidP="00FB3B16">
            <w:pPr>
              <w:pStyle w:val="Default"/>
              <w:rPr>
                <w:color w:val="0000FF"/>
                <w:sz w:val="18"/>
                <w:szCs w:val="18"/>
              </w:rPr>
            </w:pPr>
            <w:r>
              <w:rPr>
                <w:color w:val="0000FF"/>
                <w:sz w:val="18"/>
                <w:szCs w:val="18"/>
              </w:rPr>
              <w:t xml:space="preserve">     </w:t>
            </w:r>
          </w:p>
        </w:tc>
      </w:tr>
      <w:tr w:rsidR="007455D8" w14:paraId="0F76651F" w14:textId="77777777" w:rsidTr="00FB3B16">
        <w:trPr>
          <w:cantSplit/>
          <w:trHeight w:val="317"/>
        </w:trPr>
        <w:tc>
          <w:tcPr>
            <w:tcW w:w="1228" w:type="dxa"/>
            <w:tcBorders>
              <w:top w:val="single" w:sz="8" w:space="0" w:color="C0C0C0"/>
              <w:bottom w:val="single" w:sz="8" w:space="0" w:color="C0C0C0"/>
            </w:tcBorders>
          </w:tcPr>
          <w:p w14:paraId="2A396609" w14:textId="77777777" w:rsidR="007455D8" w:rsidRDefault="007455D8" w:rsidP="00FB3B16">
            <w:pPr>
              <w:pStyle w:val="Default"/>
              <w:rPr>
                <w:sz w:val="18"/>
                <w:szCs w:val="18"/>
              </w:rPr>
            </w:pPr>
            <w:r>
              <w:rPr>
                <w:sz w:val="18"/>
                <w:szCs w:val="18"/>
              </w:rPr>
              <w:t xml:space="preserve">Assistant 5 </w:t>
            </w:r>
          </w:p>
        </w:tc>
        <w:tc>
          <w:tcPr>
            <w:tcW w:w="2242" w:type="dxa"/>
            <w:tcBorders>
              <w:top w:val="single" w:sz="8" w:space="0" w:color="C0C0C0"/>
              <w:bottom w:val="single" w:sz="8" w:space="0" w:color="C0C0C0"/>
              <w:right w:val="single" w:sz="8" w:space="0" w:color="C0C0C0"/>
            </w:tcBorders>
          </w:tcPr>
          <w:p w14:paraId="770C3305"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2A0E3929"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7EB3948F"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tcBorders>
          </w:tcPr>
          <w:p w14:paraId="4A573AC5" w14:textId="77777777" w:rsidR="007455D8" w:rsidRDefault="007455D8" w:rsidP="00FB3B16">
            <w:pPr>
              <w:pStyle w:val="Default"/>
              <w:rPr>
                <w:color w:val="0000FF"/>
                <w:sz w:val="18"/>
                <w:szCs w:val="18"/>
              </w:rPr>
            </w:pPr>
            <w:r>
              <w:rPr>
                <w:color w:val="0000FF"/>
                <w:sz w:val="18"/>
                <w:szCs w:val="18"/>
              </w:rPr>
              <w:t xml:space="preserve">     </w:t>
            </w:r>
          </w:p>
        </w:tc>
      </w:tr>
      <w:tr w:rsidR="007455D8" w14:paraId="5C458212" w14:textId="77777777" w:rsidTr="00FB3B16">
        <w:trPr>
          <w:cantSplit/>
          <w:trHeight w:val="317"/>
        </w:trPr>
        <w:tc>
          <w:tcPr>
            <w:tcW w:w="1228" w:type="dxa"/>
            <w:tcBorders>
              <w:top w:val="single" w:sz="8" w:space="0" w:color="C0C0C0"/>
              <w:bottom w:val="single" w:sz="8" w:space="0" w:color="C0C0C0"/>
            </w:tcBorders>
          </w:tcPr>
          <w:p w14:paraId="4C1209AA" w14:textId="77777777" w:rsidR="007455D8" w:rsidRDefault="007455D8" w:rsidP="00FB3B16">
            <w:pPr>
              <w:pStyle w:val="Default"/>
              <w:rPr>
                <w:sz w:val="18"/>
                <w:szCs w:val="18"/>
              </w:rPr>
            </w:pPr>
            <w:r>
              <w:rPr>
                <w:sz w:val="18"/>
                <w:szCs w:val="18"/>
              </w:rPr>
              <w:t xml:space="preserve">Assistant 6 </w:t>
            </w:r>
          </w:p>
        </w:tc>
        <w:tc>
          <w:tcPr>
            <w:tcW w:w="2242" w:type="dxa"/>
            <w:tcBorders>
              <w:top w:val="single" w:sz="8" w:space="0" w:color="C0C0C0"/>
              <w:bottom w:val="single" w:sz="8" w:space="0" w:color="C0C0C0"/>
              <w:right w:val="single" w:sz="8" w:space="0" w:color="C0C0C0"/>
            </w:tcBorders>
          </w:tcPr>
          <w:p w14:paraId="6B098976"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67EB5160"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right w:val="single" w:sz="8" w:space="0" w:color="C0C0C0"/>
            </w:tcBorders>
          </w:tcPr>
          <w:p w14:paraId="499DC417" w14:textId="77777777" w:rsidR="007455D8" w:rsidRDefault="007455D8" w:rsidP="00FB3B16">
            <w:pPr>
              <w:pStyle w:val="Default"/>
              <w:rPr>
                <w:color w:val="0000FF"/>
                <w:sz w:val="18"/>
                <w:szCs w:val="18"/>
              </w:rPr>
            </w:pPr>
            <w:r>
              <w:rPr>
                <w:color w:val="0000FF"/>
                <w:sz w:val="18"/>
                <w:szCs w:val="18"/>
              </w:rPr>
              <w:t xml:space="preserve">     </w:t>
            </w:r>
          </w:p>
        </w:tc>
        <w:tc>
          <w:tcPr>
            <w:tcW w:w="2242" w:type="dxa"/>
            <w:tcBorders>
              <w:top w:val="single" w:sz="8" w:space="0" w:color="C0C0C0"/>
              <w:left w:val="single" w:sz="8" w:space="0" w:color="C0C0C0"/>
              <w:bottom w:val="single" w:sz="8" w:space="0" w:color="C0C0C0"/>
            </w:tcBorders>
          </w:tcPr>
          <w:p w14:paraId="447875A1" w14:textId="77777777" w:rsidR="007455D8" w:rsidRDefault="007455D8" w:rsidP="00FB3B16">
            <w:pPr>
              <w:pStyle w:val="Default"/>
              <w:rPr>
                <w:color w:val="0000FF"/>
                <w:sz w:val="18"/>
                <w:szCs w:val="18"/>
              </w:rPr>
            </w:pPr>
            <w:r>
              <w:rPr>
                <w:color w:val="0000FF"/>
                <w:sz w:val="18"/>
                <w:szCs w:val="18"/>
              </w:rPr>
              <w:t xml:space="preserve">     </w:t>
            </w:r>
          </w:p>
        </w:tc>
      </w:tr>
    </w:tbl>
    <w:p w14:paraId="719BCB8C" w14:textId="77777777" w:rsidR="007455D8" w:rsidRDefault="007455D8" w:rsidP="007455D8">
      <w:pPr>
        <w:pStyle w:val="Default"/>
      </w:pPr>
    </w:p>
    <w:p w14:paraId="00DC9FFE" w14:textId="77777777" w:rsidR="007455D8" w:rsidRDefault="007455D8" w:rsidP="007455D8">
      <w:pPr>
        <w:pStyle w:val="Default"/>
        <w:rPr>
          <w:color w:val="365F91"/>
          <w:sz w:val="28"/>
          <w:szCs w:val="28"/>
        </w:rPr>
      </w:pPr>
      <w:r>
        <w:rPr>
          <w:b/>
          <w:bCs/>
          <w:color w:val="365F91"/>
          <w:sz w:val="28"/>
          <w:szCs w:val="28"/>
        </w:rPr>
        <w:t xml:space="preserve">SERVICE ANIMAL </w:t>
      </w:r>
    </w:p>
    <w:tbl>
      <w:tblPr>
        <w:tblW w:w="0" w:type="auto"/>
        <w:tblLook w:val="0000" w:firstRow="0" w:lastRow="0" w:firstColumn="0" w:lastColumn="0" w:noHBand="0" w:noVBand="0"/>
      </w:tblPr>
      <w:tblGrid>
        <w:gridCol w:w="8125"/>
        <w:gridCol w:w="567"/>
        <w:gridCol w:w="486"/>
        <w:gridCol w:w="1046"/>
      </w:tblGrid>
      <w:tr w:rsidR="007455D8" w14:paraId="040E57EE" w14:textId="77777777" w:rsidTr="00FB3B16">
        <w:trPr>
          <w:trHeight w:val="240"/>
        </w:trPr>
        <w:tc>
          <w:tcPr>
            <w:tcW w:w="0" w:type="auto"/>
            <w:tcBorders>
              <w:top w:val="single" w:sz="8" w:space="0" w:color="000000"/>
              <w:bottom w:val="single" w:sz="8" w:space="0" w:color="000000"/>
              <w:right w:val="single" w:sz="8" w:space="0" w:color="C0C0C0"/>
            </w:tcBorders>
          </w:tcPr>
          <w:p w14:paraId="2AF27691" w14:textId="77777777" w:rsidR="007455D8" w:rsidRDefault="007455D8" w:rsidP="00FB3B16">
            <w:pPr>
              <w:pStyle w:val="Default"/>
              <w:rPr>
                <w:sz w:val="18"/>
                <w:szCs w:val="18"/>
              </w:rPr>
            </w:pPr>
            <w:r>
              <w:rPr>
                <w:b/>
                <w:bCs/>
                <w:sz w:val="18"/>
                <w:szCs w:val="18"/>
              </w:rPr>
              <w:t xml:space="preserve"> </w:t>
            </w:r>
          </w:p>
        </w:tc>
        <w:tc>
          <w:tcPr>
            <w:tcW w:w="0" w:type="auto"/>
            <w:tcBorders>
              <w:top w:val="single" w:sz="8" w:space="0" w:color="000000"/>
              <w:left w:val="single" w:sz="8" w:space="0" w:color="C0C0C0"/>
              <w:bottom w:val="single" w:sz="8" w:space="0" w:color="000000"/>
              <w:right w:val="single" w:sz="8" w:space="0" w:color="C0C0C0"/>
            </w:tcBorders>
          </w:tcPr>
          <w:p w14:paraId="32BB615C" w14:textId="77777777" w:rsidR="007455D8" w:rsidRDefault="007455D8" w:rsidP="00FB3B16">
            <w:pPr>
              <w:pStyle w:val="Default"/>
              <w:jc w:val="center"/>
              <w:rPr>
                <w:sz w:val="18"/>
                <w:szCs w:val="18"/>
              </w:rPr>
            </w:pPr>
            <w:r>
              <w:rPr>
                <w:b/>
                <w:bCs/>
                <w:sz w:val="18"/>
                <w:szCs w:val="18"/>
              </w:rPr>
              <w:t xml:space="preserve">YES </w:t>
            </w:r>
          </w:p>
        </w:tc>
        <w:tc>
          <w:tcPr>
            <w:tcW w:w="0" w:type="auto"/>
            <w:tcBorders>
              <w:top w:val="single" w:sz="8" w:space="0" w:color="000000"/>
              <w:left w:val="single" w:sz="8" w:space="0" w:color="C0C0C0"/>
              <w:bottom w:val="single" w:sz="8" w:space="0" w:color="000000"/>
              <w:right w:val="single" w:sz="8" w:space="0" w:color="C0C0C0"/>
            </w:tcBorders>
          </w:tcPr>
          <w:p w14:paraId="5992CCBE" w14:textId="77777777" w:rsidR="007455D8" w:rsidRDefault="007455D8" w:rsidP="00FB3B16">
            <w:pPr>
              <w:pStyle w:val="Default"/>
              <w:jc w:val="center"/>
              <w:rPr>
                <w:sz w:val="18"/>
                <w:szCs w:val="18"/>
              </w:rPr>
            </w:pPr>
            <w:r>
              <w:rPr>
                <w:b/>
                <w:bCs/>
                <w:sz w:val="18"/>
                <w:szCs w:val="18"/>
              </w:rPr>
              <w:t xml:space="preserve">NO </w:t>
            </w:r>
          </w:p>
        </w:tc>
        <w:tc>
          <w:tcPr>
            <w:tcW w:w="0" w:type="auto"/>
            <w:tcBorders>
              <w:top w:val="single" w:sz="8" w:space="0" w:color="000000"/>
              <w:left w:val="single" w:sz="8" w:space="0" w:color="C0C0C0"/>
              <w:bottom w:val="single" w:sz="8" w:space="0" w:color="000000"/>
            </w:tcBorders>
          </w:tcPr>
          <w:p w14:paraId="6FC56DB3" w14:textId="77777777" w:rsidR="007455D8" w:rsidRDefault="007455D8" w:rsidP="00FB3B16">
            <w:pPr>
              <w:pStyle w:val="Default"/>
              <w:rPr>
                <w:sz w:val="18"/>
                <w:szCs w:val="18"/>
              </w:rPr>
            </w:pPr>
            <w:r>
              <w:rPr>
                <w:b/>
                <w:bCs/>
                <w:sz w:val="18"/>
                <w:szCs w:val="18"/>
              </w:rPr>
              <w:t xml:space="preserve">Comments  </w:t>
            </w:r>
          </w:p>
        </w:tc>
      </w:tr>
      <w:tr w:rsidR="007455D8" w14:paraId="1D0AA7FC" w14:textId="77777777" w:rsidTr="00FB3B16">
        <w:trPr>
          <w:trHeight w:val="651"/>
        </w:trPr>
        <w:tc>
          <w:tcPr>
            <w:tcW w:w="0" w:type="auto"/>
            <w:tcBorders>
              <w:top w:val="single" w:sz="8" w:space="0" w:color="C0C0C0"/>
              <w:bottom w:val="single" w:sz="8" w:space="0" w:color="C0C0C0"/>
              <w:right w:val="single" w:sz="8" w:space="0" w:color="C0C0C0"/>
            </w:tcBorders>
          </w:tcPr>
          <w:p w14:paraId="354FE827" w14:textId="27DA755A" w:rsidR="007455D8" w:rsidRDefault="005020CA" w:rsidP="00FB3B16">
            <w:pPr>
              <w:pStyle w:val="Default"/>
              <w:rPr>
                <w:sz w:val="18"/>
                <w:szCs w:val="18"/>
              </w:rPr>
            </w:pPr>
            <w:r>
              <w:rPr>
                <w:sz w:val="18"/>
                <w:szCs w:val="18"/>
              </w:rPr>
              <w:t>Have the families</w:t>
            </w:r>
            <w:r w:rsidR="007455D8">
              <w:rPr>
                <w:sz w:val="18"/>
                <w:szCs w:val="18"/>
              </w:rPr>
              <w:t xml:space="preserve"> discussed with </w:t>
            </w:r>
            <w:r>
              <w:rPr>
                <w:sz w:val="18"/>
                <w:szCs w:val="18"/>
              </w:rPr>
              <w:t>the classroom staff their</w:t>
            </w:r>
            <w:r w:rsidR="007455D8">
              <w:rPr>
                <w:sz w:val="18"/>
                <w:szCs w:val="18"/>
              </w:rPr>
              <w:t xml:space="preserve"> preferences with regard to evacuation and handling of the service animal</w:t>
            </w:r>
            <w:r>
              <w:rPr>
                <w:sz w:val="18"/>
                <w:szCs w:val="18"/>
              </w:rPr>
              <w:t>(s)</w:t>
            </w:r>
            <w:r w:rsidR="007455D8">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5589FDD4"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9DB89CE"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66426ADE" w14:textId="77777777" w:rsidR="007455D8" w:rsidRDefault="007455D8" w:rsidP="00FB3B16">
            <w:pPr>
              <w:pStyle w:val="Default"/>
              <w:rPr>
                <w:color w:val="0000FF"/>
                <w:sz w:val="18"/>
                <w:szCs w:val="18"/>
              </w:rPr>
            </w:pPr>
            <w:r>
              <w:rPr>
                <w:color w:val="0000FF"/>
                <w:sz w:val="18"/>
                <w:szCs w:val="18"/>
              </w:rPr>
              <w:t xml:space="preserve">     </w:t>
            </w:r>
          </w:p>
        </w:tc>
      </w:tr>
      <w:tr w:rsidR="007455D8" w14:paraId="27F67760" w14:textId="77777777" w:rsidTr="00FB3B16">
        <w:trPr>
          <w:trHeight w:val="651"/>
        </w:trPr>
        <w:tc>
          <w:tcPr>
            <w:tcW w:w="0" w:type="auto"/>
            <w:tcBorders>
              <w:top w:val="single" w:sz="8" w:space="0" w:color="C0C0C0"/>
              <w:bottom w:val="single" w:sz="8" w:space="0" w:color="C0C0C0"/>
              <w:right w:val="single" w:sz="8" w:space="0" w:color="C0C0C0"/>
            </w:tcBorders>
          </w:tcPr>
          <w:p w14:paraId="3CDB2026" w14:textId="34DD67E9" w:rsidR="007455D8" w:rsidRDefault="007455D8" w:rsidP="00FB3B16">
            <w:pPr>
              <w:pStyle w:val="Default"/>
              <w:rPr>
                <w:sz w:val="18"/>
                <w:szCs w:val="18"/>
              </w:rPr>
            </w:pPr>
            <w:r>
              <w:rPr>
                <w:sz w:val="18"/>
                <w:szCs w:val="18"/>
              </w:rPr>
              <w:t>Ha</w:t>
            </w:r>
            <w:r w:rsidR="005020CA">
              <w:rPr>
                <w:sz w:val="18"/>
                <w:szCs w:val="18"/>
              </w:rPr>
              <w:t>ve</w:t>
            </w:r>
            <w:r>
              <w:rPr>
                <w:sz w:val="18"/>
                <w:szCs w:val="18"/>
              </w:rPr>
              <w:t xml:space="preserve"> the </w:t>
            </w:r>
            <w:r w:rsidR="005020CA">
              <w:rPr>
                <w:sz w:val="18"/>
                <w:szCs w:val="18"/>
              </w:rPr>
              <w:t xml:space="preserve">classroom staff </w:t>
            </w:r>
            <w:r>
              <w:rPr>
                <w:sz w:val="18"/>
                <w:szCs w:val="18"/>
              </w:rPr>
              <w:t xml:space="preserve">thought about under what circumstances a decision may have to be made about leaving the service animal behind? </w:t>
            </w:r>
          </w:p>
        </w:tc>
        <w:tc>
          <w:tcPr>
            <w:tcW w:w="0" w:type="auto"/>
            <w:tcBorders>
              <w:top w:val="single" w:sz="8" w:space="0" w:color="C0C0C0"/>
              <w:left w:val="single" w:sz="8" w:space="0" w:color="C0C0C0"/>
              <w:bottom w:val="single" w:sz="8" w:space="0" w:color="C0C0C0"/>
              <w:right w:val="single" w:sz="8" w:space="0" w:color="C0C0C0"/>
            </w:tcBorders>
          </w:tcPr>
          <w:p w14:paraId="3D6D3516"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219A5A52"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3987C0A6" w14:textId="77777777" w:rsidR="007455D8" w:rsidRDefault="007455D8" w:rsidP="00FB3B16">
            <w:pPr>
              <w:pStyle w:val="Default"/>
              <w:rPr>
                <w:color w:val="0000FF"/>
                <w:sz w:val="18"/>
                <w:szCs w:val="18"/>
              </w:rPr>
            </w:pPr>
            <w:r>
              <w:rPr>
                <w:color w:val="0000FF"/>
                <w:sz w:val="18"/>
                <w:szCs w:val="18"/>
              </w:rPr>
              <w:t xml:space="preserve">     </w:t>
            </w:r>
          </w:p>
        </w:tc>
      </w:tr>
      <w:tr w:rsidR="007455D8" w14:paraId="1BE1EED3" w14:textId="77777777" w:rsidTr="00FB3B16">
        <w:trPr>
          <w:trHeight w:val="444"/>
        </w:trPr>
        <w:tc>
          <w:tcPr>
            <w:tcW w:w="0" w:type="auto"/>
            <w:gridSpan w:val="2"/>
            <w:tcBorders>
              <w:top w:val="single" w:sz="8" w:space="0" w:color="C0C0C0"/>
              <w:bottom w:val="single" w:sz="8" w:space="0" w:color="C0C0C0"/>
              <w:right w:val="single" w:sz="8" w:space="0" w:color="C0C0C0"/>
            </w:tcBorders>
          </w:tcPr>
          <w:p w14:paraId="354E53E6" w14:textId="77777777" w:rsidR="007455D8" w:rsidRDefault="007455D8" w:rsidP="00FB3B16">
            <w:pPr>
              <w:pStyle w:val="Default"/>
              <w:rPr>
                <w:sz w:val="18"/>
                <w:szCs w:val="18"/>
              </w:rPr>
            </w:pPr>
            <w:r>
              <w:rPr>
                <w:sz w:val="18"/>
                <w:szCs w:val="18"/>
              </w:rPr>
              <w:t xml:space="preserve">What is the best way to assist the service animal if it becomes hesitant or disoriented? </w:t>
            </w:r>
          </w:p>
        </w:tc>
        <w:tc>
          <w:tcPr>
            <w:tcW w:w="0" w:type="auto"/>
            <w:gridSpan w:val="2"/>
            <w:tcBorders>
              <w:top w:val="single" w:sz="8" w:space="0" w:color="C0C0C0"/>
              <w:left w:val="single" w:sz="8" w:space="0" w:color="C0C0C0"/>
              <w:bottom w:val="single" w:sz="8" w:space="0" w:color="C0C0C0"/>
            </w:tcBorders>
          </w:tcPr>
          <w:p w14:paraId="18F576F9" w14:textId="77777777" w:rsidR="007455D8" w:rsidRDefault="007455D8" w:rsidP="00FB3B16">
            <w:pPr>
              <w:pStyle w:val="Default"/>
              <w:rPr>
                <w:color w:val="0000FF"/>
                <w:sz w:val="18"/>
                <w:szCs w:val="18"/>
              </w:rPr>
            </w:pPr>
            <w:r>
              <w:rPr>
                <w:color w:val="0000FF"/>
                <w:sz w:val="18"/>
                <w:szCs w:val="18"/>
              </w:rPr>
              <w:t xml:space="preserve">     </w:t>
            </w:r>
          </w:p>
        </w:tc>
      </w:tr>
      <w:tr w:rsidR="007455D8" w14:paraId="738C973F" w14:textId="77777777" w:rsidTr="00FB3B16">
        <w:trPr>
          <w:trHeight w:val="443"/>
        </w:trPr>
        <w:tc>
          <w:tcPr>
            <w:tcW w:w="0" w:type="auto"/>
            <w:tcBorders>
              <w:top w:val="single" w:sz="8" w:space="0" w:color="C0C0C0"/>
              <w:bottom w:val="single" w:sz="8" w:space="0" w:color="C0C0C0"/>
              <w:right w:val="single" w:sz="8" w:space="0" w:color="C0C0C0"/>
            </w:tcBorders>
          </w:tcPr>
          <w:p w14:paraId="4593C941" w14:textId="77777777" w:rsidR="007455D8" w:rsidRDefault="007455D8" w:rsidP="00FB3B16">
            <w:pPr>
              <w:pStyle w:val="Default"/>
              <w:rPr>
                <w:sz w:val="18"/>
                <w:szCs w:val="18"/>
              </w:rPr>
            </w:pPr>
            <w:r>
              <w:rPr>
                <w:sz w:val="18"/>
                <w:szCs w:val="18"/>
              </w:rPr>
              <w:t xml:space="preserve">Do first responders have a copy of the detailed information for the service animal? </w:t>
            </w:r>
          </w:p>
        </w:tc>
        <w:tc>
          <w:tcPr>
            <w:tcW w:w="0" w:type="auto"/>
            <w:tcBorders>
              <w:top w:val="single" w:sz="8" w:space="0" w:color="C0C0C0"/>
              <w:left w:val="single" w:sz="8" w:space="0" w:color="C0C0C0"/>
              <w:bottom w:val="single" w:sz="8" w:space="0" w:color="C0C0C0"/>
              <w:right w:val="single" w:sz="8" w:space="0" w:color="C0C0C0"/>
            </w:tcBorders>
          </w:tcPr>
          <w:p w14:paraId="519C89B8"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right w:val="single" w:sz="8" w:space="0" w:color="C0C0C0"/>
            </w:tcBorders>
          </w:tcPr>
          <w:p w14:paraId="7D5C4024" w14:textId="77777777" w:rsidR="007455D8" w:rsidRDefault="007455D8" w:rsidP="00FB3B16">
            <w:pPr>
              <w:pStyle w:val="Default"/>
              <w:rPr>
                <w:sz w:val="18"/>
                <w:szCs w:val="18"/>
              </w:rPr>
            </w:pPr>
            <w:r>
              <w:rPr>
                <w:sz w:val="18"/>
                <w:szCs w:val="18"/>
              </w:rPr>
              <w:t xml:space="preserve"> </w:t>
            </w:r>
          </w:p>
        </w:tc>
        <w:tc>
          <w:tcPr>
            <w:tcW w:w="0" w:type="auto"/>
            <w:tcBorders>
              <w:top w:val="single" w:sz="8" w:space="0" w:color="C0C0C0"/>
              <w:left w:val="single" w:sz="8" w:space="0" w:color="C0C0C0"/>
              <w:bottom w:val="single" w:sz="8" w:space="0" w:color="C0C0C0"/>
            </w:tcBorders>
          </w:tcPr>
          <w:p w14:paraId="57159F49" w14:textId="77777777" w:rsidR="007455D8" w:rsidRDefault="007455D8" w:rsidP="00FB3B16">
            <w:pPr>
              <w:pStyle w:val="Default"/>
              <w:rPr>
                <w:color w:val="0000FF"/>
                <w:sz w:val="18"/>
                <w:szCs w:val="18"/>
              </w:rPr>
            </w:pPr>
            <w:r>
              <w:rPr>
                <w:color w:val="0000FF"/>
                <w:sz w:val="18"/>
                <w:szCs w:val="18"/>
              </w:rPr>
              <w:t xml:space="preserve">     </w:t>
            </w:r>
          </w:p>
        </w:tc>
      </w:tr>
      <w:tr w:rsidR="007455D8" w14:paraId="6C8EF8FA" w14:textId="77777777" w:rsidTr="00FB3B16">
        <w:trPr>
          <w:trHeight w:val="443"/>
        </w:trPr>
        <w:tc>
          <w:tcPr>
            <w:tcW w:w="0" w:type="auto"/>
            <w:gridSpan w:val="2"/>
            <w:tcBorders>
              <w:top w:val="single" w:sz="8" w:space="0" w:color="C0C0C0"/>
              <w:bottom w:val="single" w:sz="8" w:space="0" w:color="000000"/>
              <w:right w:val="single" w:sz="8" w:space="0" w:color="C0C0C0"/>
            </w:tcBorders>
          </w:tcPr>
          <w:p w14:paraId="73934305" w14:textId="77777777" w:rsidR="007455D8" w:rsidRDefault="007455D8" w:rsidP="00FB3B16">
            <w:pPr>
              <w:pStyle w:val="Default"/>
              <w:rPr>
                <w:sz w:val="18"/>
                <w:szCs w:val="18"/>
              </w:rPr>
            </w:pPr>
            <w:r>
              <w:rPr>
                <w:sz w:val="18"/>
                <w:szCs w:val="18"/>
              </w:rPr>
              <w:t xml:space="preserve">Where are extra food and supplies kept for the service animal? </w:t>
            </w:r>
          </w:p>
        </w:tc>
        <w:tc>
          <w:tcPr>
            <w:tcW w:w="0" w:type="auto"/>
            <w:gridSpan w:val="2"/>
            <w:tcBorders>
              <w:top w:val="single" w:sz="8" w:space="0" w:color="C0C0C0"/>
              <w:left w:val="single" w:sz="8" w:space="0" w:color="C0C0C0"/>
              <w:bottom w:val="single" w:sz="8" w:space="0" w:color="000000"/>
            </w:tcBorders>
          </w:tcPr>
          <w:p w14:paraId="737F0FD3" w14:textId="77777777" w:rsidR="007455D8" w:rsidRDefault="007455D8" w:rsidP="00FB3B16">
            <w:pPr>
              <w:pStyle w:val="Default"/>
              <w:rPr>
                <w:sz w:val="18"/>
                <w:szCs w:val="18"/>
              </w:rPr>
            </w:pPr>
            <w:r>
              <w:rPr>
                <w:color w:val="0000FF"/>
                <w:sz w:val="18"/>
                <w:szCs w:val="18"/>
              </w:rPr>
              <w:t xml:space="preserve">     </w:t>
            </w:r>
          </w:p>
        </w:tc>
      </w:tr>
    </w:tbl>
    <w:p w14:paraId="43F27B3E" w14:textId="77777777" w:rsidR="007455D8" w:rsidRDefault="007455D8" w:rsidP="007455D8">
      <w:pPr>
        <w:rPr>
          <w:rFonts w:ascii="Times New Roman" w:hAnsi="Times New Roman"/>
        </w:rPr>
      </w:pPr>
    </w:p>
    <w:p w14:paraId="3BA570BC" w14:textId="0942F412" w:rsidR="00436E9C" w:rsidRDefault="00436E9C" w:rsidP="00283A06">
      <w:pPr>
        <w:spacing w:after="200" w:line="276" w:lineRule="auto"/>
      </w:pPr>
    </w:p>
    <w:p w14:paraId="1F91055A" w14:textId="77777777" w:rsidR="00E91DCE" w:rsidRDefault="00E91DCE" w:rsidP="00674018">
      <w:pPr>
        <w:pStyle w:val="Title"/>
        <w:spacing w:after="0" w:afterAutospacing="0"/>
      </w:pPr>
    </w:p>
    <w:p w14:paraId="6D8ADC77" w14:textId="77777777" w:rsidR="00E91DCE" w:rsidRDefault="00E91DCE" w:rsidP="00674018">
      <w:pPr>
        <w:pStyle w:val="Title"/>
        <w:spacing w:after="0" w:afterAutospacing="0"/>
      </w:pPr>
    </w:p>
    <w:p w14:paraId="31DC128F" w14:textId="77777777" w:rsidR="00E91DCE" w:rsidRDefault="00E91DCE" w:rsidP="00674018">
      <w:pPr>
        <w:pStyle w:val="Title"/>
        <w:spacing w:after="0" w:afterAutospacing="0"/>
      </w:pPr>
    </w:p>
    <w:p w14:paraId="1823933F" w14:textId="77777777" w:rsidR="00E91DCE" w:rsidRDefault="00E91DCE" w:rsidP="00674018">
      <w:pPr>
        <w:pStyle w:val="Title"/>
        <w:spacing w:after="0" w:afterAutospacing="0"/>
      </w:pPr>
    </w:p>
    <w:p w14:paraId="1F078B10" w14:textId="77777777" w:rsidR="00E91DCE" w:rsidRDefault="00E91DCE" w:rsidP="00674018">
      <w:pPr>
        <w:pStyle w:val="Title"/>
        <w:spacing w:after="0" w:afterAutospacing="0"/>
      </w:pPr>
    </w:p>
    <w:p w14:paraId="5569EBCA" w14:textId="77777777" w:rsidR="00E91DCE" w:rsidRDefault="00E91DCE" w:rsidP="00674018">
      <w:pPr>
        <w:pStyle w:val="Title"/>
        <w:spacing w:after="0" w:afterAutospacing="0"/>
      </w:pPr>
    </w:p>
    <w:p w14:paraId="78F39783" w14:textId="77777777" w:rsidR="00E91DCE" w:rsidRDefault="00E91DCE" w:rsidP="00674018">
      <w:pPr>
        <w:pStyle w:val="Title"/>
        <w:spacing w:after="0" w:afterAutospacing="0"/>
      </w:pPr>
    </w:p>
    <w:p w14:paraId="44748BD2" w14:textId="77777777" w:rsidR="00E91DCE" w:rsidRDefault="00E91DCE" w:rsidP="00674018">
      <w:pPr>
        <w:pStyle w:val="Title"/>
        <w:spacing w:after="0" w:afterAutospacing="0"/>
      </w:pPr>
    </w:p>
    <w:p w14:paraId="0E1009CF" w14:textId="77777777" w:rsidR="00E91DCE" w:rsidRDefault="00E91DCE" w:rsidP="00674018">
      <w:pPr>
        <w:pStyle w:val="Title"/>
        <w:spacing w:after="0" w:afterAutospacing="0"/>
      </w:pPr>
    </w:p>
    <w:p w14:paraId="1146B3FF" w14:textId="77777777" w:rsidR="00E91DCE" w:rsidRDefault="00E91DCE" w:rsidP="00674018">
      <w:pPr>
        <w:pStyle w:val="Title"/>
        <w:spacing w:after="0" w:afterAutospacing="0"/>
      </w:pPr>
    </w:p>
    <w:p w14:paraId="599FA698" w14:textId="77777777" w:rsidR="00E91DCE" w:rsidRDefault="00E91DCE" w:rsidP="00674018">
      <w:pPr>
        <w:pStyle w:val="Title"/>
        <w:spacing w:after="0" w:afterAutospacing="0"/>
      </w:pPr>
    </w:p>
    <w:p w14:paraId="5B3D5109" w14:textId="77777777" w:rsidR="00E91DCE" w:rsidRDefault="00E91DCE" w:rsidP="00674018">
      <w:pPr>
        <w:pStyle w:val="Title"/>
        <w:spacing w:after="0" w:afterAutospacing="0"/>
      </w:pPr>
    </w:p>
    <w:p w14:paraId="64F05EFC" w14:textId="77777777" w:rsidR="00E91DCE" w:rsidRDefault="00E91DCE" w:rsidP="00674018">
      <w:pPr>
        <w:pStyle w:val="Title"/>
        <w:spacing w:after="0" w:afterAutospacing="0"/>
      </w:pPr>
    </w:p>
    <w:p w14:paraId="5A1185EF" w14:textId="77777777" w:rsidR="00E91DCE" w:rsidRDefault="00E91DCE" w:rsidP="00674018">
      <w:pPr>
        <w:pStyle w:val="Title"/>
        <w:spacing w:after="0" w:afterAutospacing="0"/>
      </w:pPr>
    </w:p>
    <w:p w14:paraId="19BA1B23" w14:textId="77777777" w:rsidR="00E91DCE" w:rsidRDefault="00E91DCE" w:rsidP="00674018">
      <w:pPr>
        <w:pStyle w:val="Title"/>
        <w:spacing w:after="0" w:afterAutospacing="0"/>
      </w:pPr>
    </w:p>
    <w:p w14:paraId="31525563" w14:textId="6D4C0DCB" w:rsidR="00674018" w:rsidRPr="00736B4D" w:rsidRDefault="00067BE3" w:rsidP="00674018">
      <w:pPr>
        <w:pStyle w:val="Title"/>
        <w:spacing w:after="0" w:afterAutospacing="0"/>
        <w:rPr>
          <w:sz w:val="44"/>
          <w:szCs w:val="44"/>
        </w:rPr>
      </w:pPr>
      <w:bookmarkStart w:id="48" w:name="sudden"/>
      <w:bookmarkEnd w:id="48"/>
      <w:r w:rsidRPr="00736B4D">
        <w:rPr>
          <w:sz w:val="44"/>
          <w:szCs w:val="44"/>
        </w:rPr>
        <w:lastRenderedPageBreak/>
        <w:t>Sudden Cardiac Arrest</w:t>
      </w:r>
      <w:r w:rsidR="00674018" w:rsidRPr="00736B4D">
        <w:rPr>
          <w:sz w:val="44"/>
          <w:szCs w:val="44"/>
        </w:rPr>
        <w:t xml:space="preserve"> </w:t>
      </w:r>
    </w:p>
    <w:p w14:paraId="3EA2741B" w14:textId="01C60656" w:rsidR="00674018" w:rsidRDefault="00674018" w:rsidP="00674018">
      <w:pPr>
        <w:pStyle w:val="Heading1"/>
      </w:pPr>
      <w:r>
        <w:t>FUNCTIONAL ANNEX F</w:t>
      </w:r>
    </w:p>
    <w:p w14:paraId="4D1C2E38" w14:textId="77777777" w:rsidR="00674018" w:rsidRDefault="00674018">
      <w:pPr>
        <w:spacing w:after="200" w:line="276" w:lineRule="auto"/>
      </w:pPr>
    </w:p>
    <w:tbl>
      <w:tblPr>
        <w:tblStyle w:val="TableGrid"/>
        <w:tblW w:w="0" w:type="auto"/>
        <w:tblLook w:val="04A0" w:firstRow="1" w:lastRow="0" w:firstColumn="1" w:lastColumn="0" w:noHBand="0" w:noVBand="1"/>
      </w:tblPr>
      <w:tblGrid>
        <w:gridCol w:w="10214"/>
      </w:tblGrid>
      <w:tr w:rsidR="00674018" w:rsidRPr="008F2D78" w14:paraId="46D2E131" w14:textId="77777777" w:rsidTr="00B2228B">
        <w:tc>
          <w:tcPr>
            <w:tcW w:w="10214" w:type="dxa"/>
            <w:tcBorders>
              <w:bottom w:val="nil"/>
            </w:tcBorders>
            <w:shd w:val="clear" w:color="auto" w:fill="7030A0"/>
          </w:tcPr>
          <w:p w14:paraId="4D260677" w14:textId="77777777" w:rsidR="00674018" w:rsidRPr="008F2D78" w:rsidRDefault="00674018" w:rsidP="00B2228B">
            <w:pPr>
              <w:rPr>
                <w:rFonts w:ascii="Times New Roman" w:hAnsi="Times New Roman"/>
                <w:color w:val="FFFFFF" w:themeColor="background1"/>
                <w:sz w:val="32"/>
                <w:szCs w:val="32"/>
              </w:rPr>
            </w:pPr>
            <w:r w:rsidRPr="008F2D78">
              <w:rPr>
                <w:rFonts w:ascii="Times New Roman" w:hAnsi="Times New Roman"/>
                <w:color w:val="FFFFFF" w:themeColor="background1"/>
                <w:sz w:val="32"/>
                <w:szCs w:val="32"/>
              </w:rPr>
              <w:t xml:space="preserve">NOTES ABOUT THIS SECTION </w:t>
            </w:r>
          </w:p>
        </w:tc>
      </w:tr>
      <w:tr w:rsidR="00674018" w:rsidRPr="008F2D78" w14:paraId="1A2929FF" w14:textId="77777777" w:rsidTr="00B2228B">
        <w:tc>
          <w:tcPr>
            <w:tcW w:w="10214" w:type="dxa"/>
            <w:tcBorders>
              <w:top w:val="nil"/>
            </w:tcBorders>
            <w:shd w:val="clear" w:color="auto" w:fill="7030A0"/>
          </w:tcPr>
          <w:p w14:paraId="2315E61A" w14:textId="77777777" w:rsidR="00674018" w:rsidRPr="008F2D78" w:rsidRDefault="00674018" w:rsidP="00B2228B">
            <w:pPr>
              <w:rPr>
                <w:rFonts w:ascii="Times New Roman" w:hAnsi="Times New Roman"/>
                <w:color w:val="FFFFFF" w:themeColor="background1"/>
                <w:sz w:val="32"/>
                <w:szCs w:val="32"/>
              </w:rPr>
            </w:pPr>
            <w:r w:rsidRPr="008F2D78">
              <w:rPr>
                <w:rFonts w:ascii="Times New Roman" w:hAnsi="Times New Roman"/>
                <w:color w:val="FFFFFF" w:themeColor="background1"/>
                <w:sz w:val="32"/>
                <w:szCs w:val="32"/>
              </w:rPr>
              <w:t>FOR DISTRICT OFFICE</w:t>
            </w:r>
          </w:p>
        </w:tc>
      </w:tr>
      <w:tr w:rsidR="00674018" w:rsidRPr="008F2D78" w14:paraId="79D5E49C" w14:textId="77777777" w:rsidTr="0086202C">
        <w:tc>
          <w:tcPr>
            <w:tcW w:w="10214" w:type="dxa"/>
            <w:shd w:val="clear" w:color="auto" w:fill="CCC0D9" w:themeFill="accent4" w:themeFillTint="66"/>
          </w:tcPr>
          <w:p w14:paraId="1A9D14D3" w14:textId="77777777" w:rsidR="00674018" w:rsidRPr="0086202C" w:rsidRDefault="006D3E32" w:rsidP="006D3E32">
            <w:pPr>
              <w:rPr>
                <w:rFonts w:ascii="Times New Roman" w:hAnsi="Times New Roman"/>
                <w:color w:val="333333"/>
              </w:rPr>
            </w:pPr>
            <w:r w:rsidRPr="0086202C">
              <w:rPr>
                <w:rFonts w:ascii="Times New Roman" w:hAnsi="Times New Roman"/>
                <w:color w:val="333333"/>
              </w:rPr>
              <w:t>Assembly Bill 2997: School safety plans: medical emergency procedures requires as part of the comprehensive school safety plan when the plan is next reviewed and updated on or after July 1, 2025, procedures to respond to incidents involving an individual experiencing a sudden cardiac arrest or a similar life-threatening medical emergency while on school grounds.</w:t>
            </w:r>
          </w:p>
          <w:p w14:paraId="1B1272E7" w14:textId="77777777" w:rsidR="00CD1C14" w:rsidRPr="0086202C" w:rsidRDefault="00CD1C14" w:rsidP="006D3E32">
            <w:pPr>
              <w:rPr>
                <w:rFonts w:ascii="Times New Roman" w:hAnsi="Times New Roman"/>
                <w:color w:val="333333"/>
              </w:rPr>
            </w:pPr>
          </w:p>
          <w:p w14:paraId="5BB7DC07" w14:textId="294F01FF" w:rsidR="00CD1C14" w:rsidRPr="0086202C" w:rsidRDefault="00CD1C14" w:rsidP="00CD1C14">
            <w:pPr>
              <w:rPr>
                <w:rFonts w:ascii="Times New Roman" w:hAnsi="Times New Roman"/>
              </w:rPr>
            </w:pPr>
            <w:r w:rsidRPr="0086202C">
              <w:rPr>
                <w:rFonts w:ascii="Times New Roman" w:hAnsi="Times New Roman"/>
              </w:rPr>
              <w:t xml:space="preserve">If the district already has a plan in place to prevent and respond to </w:t>
            </w:r>
            <w:r w:rsidRPr="0086202C">
              <w:rPr>
                <w:rFonts w:ascii="Times New Roman" w:hAnsi="Times New Roman"/>
                <w:color w:val="333333"/>
              </w:rPr>
              <w:t xml:space="preserve">sudden cardiac arrest or a similar life-threatening medical emergency </w:t>
            </w:r>
            <w:r w:rsidRPr="0086202C">
              <w:rPr>
                <w:rFonts w:ascii="Times New Roman" w:hAnsi="Times New Roman"/>
              </w:rPr>
              <w:t xml:space="preserve">campus, insert that plan here.  </w:t>
            </w:r>
          </w:p>
          <w:p w14:paraId="3780E843" w14:textId="77777777" w:rsidR="00CD1C14" w:rsidRPr="0086202C" w:rsidRDefault="00CD1C14" w:rsidP="00CD1C14">
            <w:pPr>
              <w:rPr>
                <w:rFonts w:ascii="Times New Roman" w:hAnsi="Times New Roman"/>
              </w:rPr>
            </w:pPr>
          </w:p>
          <w:p w14:paraId="675B2582" w14:textId="77777777" w:rsidR="00CD1C14" w:rsidRDefault="00CD1C14" w:rsidP="00CD1C14">
            <w:pPr>
              <w:rPr>
                <w:rFonts w:ascii="Times New Roman" w:hAnsi="Times New Roman"/>
              </w:rPr>
            </w:pPr>
            <w:r w:rsidRPr="0086202C">
              <w:rPr>
                <w:rFonts w:ascii="Times New Roman" w:hAnsi="Times New Roman"/>
              </w:rPr>
              <w:t xml:space="preserve">If the district is still working to develop the plan, consider using the resources provided in this document to develop a template for schools to use.  </w:t>
            </w:r>
          </w:p>
          <w:p w14:paraId="27561720" w14:textId="77777777" w:rsidR="007E0303" w:rsidRDefault="007E0303" w:rsidP="00CD1C14">
            <w:pPr>
              <w:rPr>
                <w:rFonts w:ascii="Times New Roman" w:hAnsi="Times New Roman"/>
              </w:rPr>
            </w:pPr>
          </w:p>
          <w:p w14:paraId="7244FD57" w14:textId="4B8A061F" w:rsidR="00CD1C14" w:rsidRDefault="003E2D2B" w:rsidP="006D3E32">
            <w:pPr>
              <w:rPr>
                <w:color w:val="333333"/>
              </w:rPr>
            </w:pPr>
            <w:hyperlink r:id="rId98" w:history="1">
              <w:r w:rsidRPr="003E2D2B">
                <w:rPr>
                  <w:color w:val="0000FF"/>
                  <w:u w:val="single"/>
                </w:rPr>
                <w:t>What is Cardiac Arrest?</w:t>
              </w:r>
            </w:hyperlink>
          </w:p>
          <w:p w14:paraId="5A1F42C0" w14:textId="77777777" w:rsidR="006D3E32" w:rsidRDefault="006D3E32" w:rsidP="006D3E32">
            <w:pPr>
              <w:rPr>
                <w:color w:val="333333"/>
              </w:rPr>
            </w:pPr>
          </w:p>
          <w:p w14:paraId="28665BA0" w14:textId="55E7115B" w:rsidR="006D3E32" w:rsidRPr="008F2D78" w:rsidRDefault="006D3E32" w:rsidP="006D3E32">
            <w:pPr>
              <w:rPr>
                <w:rFonts w:ascii="Times New Roman" w:hAnsi="Times New Roman"/>
                <w:color w:val="333333"/>
              </w:rPr>
            </w:pPr>
          </w:p>
        </w:tc>
      </w:tr>
    </w:tbl>
    <w:p w14:paraId="61FAC5B5" w14:textId="77777777" w:rsidR="000724CE" w:rsidRDefault="000724CE">
      <w:pPr>
        <w:spacing w:after="200" w:line="276" w:lineRule="auto"/>
      </w:pPr>
    </w:p>
    <w:p w14:paraId="074EC904" w14:textId="748261F6" w:rsidR="00BA0A43" w:rsidRDefault="00000000">
      <w:pPr>
        <w:spacing w:after="200" w:line="276" w:lineRule="auto"/>
      </w:pPr>
      <w:r>
        <w:pict w14:anchorId="48F50D75">
          <v:rect id="_x0000_i1025" style="width:0;height:1.5pt" o:hralign="center" o:hrstd="t" o:hr="t" fillcolor="#a0a0a0" stroked="f"/>
        </w:pict>
      </w:r>
    </w:p>
    <w:p w14:paraId="65BFB3CE" w14:textId="377BE793" w:rsidR="00186C00" w:rsidRDefault="00186C00" w:rsidP="00186C00">
      <w:pPr>
        <w:pStyle w:val="Heading1"/>
      </w:pPr>
      <w:r>
        <w:t xml:space="preserve">The following was developed and taken from The American Heart </w:t>
      </w:r>
      <w:r w:rsidR="00EB46B3">
        <w:t>Association</w:t>
      </w:r>
      <w:r>
        <w:t xml:space="preserve"> </w:t>
      </w:r>
      <w:r w:rsidR="007D0DD6">
        <w:t xml:space="preserve">- </w:t>
      </w:r>
      <w:r w:rsidR="00EB46B3">
        <w:t>What is Cardiac Arrest?</w:t>
      </w:r>
      <w:r>
        <w:t xml:space="preserve"> </w:t>
      </w:r>
    </w:p>
    <w:p w14:paraId="2A02193C" w14:textId="5E67D945" w:rsidR="006405E0" w:rsidRDefault="006405E0" w:rsidP="00186C00">
      <w:pPr>
        <w:spacing w:after="200" w:line="276" w:lineRule="auto"/>
      </w:pPr>
    </w:p>
    <w:p w14:paraId="5CF113B7" w14:textId="77777777" w:rsidR="006405E0" w:rsidRDefault="006405E0">
      <w:pPr>
        <w:spacing w:after="200" w:line="276" w:lineRule="auto"/>
      </w:pPr>
    </w:p>
    <w:p w14:paraId="17F40BDB" w14:textId="77777777" w:rsidR="006405E0" w:rsidRDefault="006405E0">
      <w:pPr>
        <w:spacing w:after="200" w:line="276" w:lineRule="auto"/>
      </w:pPr>
    </w:p>
    <w:p w14:paraId="689A00B9" w14:textId="278E44D9" w:rsidR="00737D6F" w:rsidRDefault="000724CE">
      <w:pPr>
        <w:spacing w:after="200" w:line="276" w:lineRule="auto"/>
      </w:pPr>
      <w:r w:rsidRPr="000724CE">
        <w:rPr>
          <w:noProof/>
        </w:rPr>
        <w:lastRenderedPageBreak/>
        <w:drawing>
          <wp:inline distT="0" distB="0" distL="0" distR="0" wp14:anchorId="7708B8BE" wp14:editId="571522A2">
            <wp:extent cx="6261924" cy="7734300"/>
            <wp:effectExtent l="152400" t="152400" r="367665" b="361950"/>
            <wp:docPr id="29266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63338" name=""/>
                    <pic:cNvPicPr/>
                  </pic:nvPicPr>
                  <pic:blipFill>
                    <a:blip r:embed="rId99"/>
                    <a:stretch>
                      <a:fillRect/>
                    </a:stretch>
                  </pic:blipFill>
                  <pic:spPr>
                    <a:xfrm>
                      <a:off x="0" y="0"/>
                      <a:ext cx="6268511" cy="7742436"/>
                    </a:xfrm>
                    <a:prstGeom prst="rect">
                      <a:avLst/>
                    </a:prstGeom>
                    <a:ln>
                      <a:noFill/>
                    </a:ln>
                    <a:effectLst>
                      <a:outerShdw blurRad="292100" dist="139700" dir="2700000" algn="tl" rotWithShape="0">
                        <a:srgbClr val="333333">
                          <a:alpha val="65000"/>
                        </a:srgbClr>
                      </a:outerShdw>
                    </a:effectLst>
                  </pic:spPr>
                </pic:pic>
              </a:graphicData>
            </a:graphic>
          </wp:inline>
        </w:drawing>
      </w:r>
      <w:r w:rsidRPr="000724CE">
        <w:t xml:space="preserve"> </w:t>
      </w:r>
      <w:r w:rsidR="00737D6F">
        <w:br w:type="page"/>
      </w:r>
    </w:p>
    <w:p w14:paraId="6D8C8DDE" w14:textId="6F0A264D" w:rsidR="006405E0" w:rsidRDefault="006405E0" w:rsidP="00AE5A2A">
      <w:pPr>
        <w:pStyle w:val="Title"/>
        <w:spacing w:after="0" w:afterAutospacing="0"/>
      </w:pPr>
      <w:r w:rsidRPr="006405E0">
        <w:rPr>
          <w:noProof/>
        </w:rPr>
        <w:lastRenderedPageBreak/>
        <w:drawing>
          <wp:inline distT="0" distB="0" distL="0" distR="0" wp14:anchorId="736C53FA" wp14:editId="75AFF433">
            <wp:extent cx="6382592" cy="7753350"/>
            <wp:effectExtent l="152400" t="152400" r="361315" b="361950"/>
            <wp:docPr id="992747503" name="Picture 1" descr="A yellow post-it note and a page with a picture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47503" name="Picture 1" descr="A yellow post-it note and a page with a picture of a patient&#10;&#10;Description automatically generated"/>
                    <pic:cNvPicPr/>
                  </pic:nvPicPr>
                  <pic:blipFill>
                    <a:blip r:embed="rId100"/>
                    <a:stretch>
                      <a:fillRect/>
                    </a:stretch>
                  </pic:blipFill>
                  <pic:spPr>
                    <a:xfrm>
                      <a:off x="0" y="0"/>
                      <a:ext cx="6386146" cy="7757667"/>
                    </a:xfrm>
                    <a:prstGeom prst="rect">
                      <a:avLst/>
                    </a:prstGeom>
                    <a:ln>
                      <a:noFill/>
                    </a:ln>
                    <a:effectLst>
                      <a:outerShdw blurRad="292100" dist="139700" dir="2700000" algn="tl" rotWithShape="0">
                        <a:srgbClr val="333333">
                          <a:alpha val="65000"/>
                        </a:srgbClr>
                      </a:outerShdw>
                    </a:effectLst>
                  </pic:spPr>
                </pic:pic>
              </a:graphicData>
            </a:graphic>
          </wp:inline>
        </w:drawing>
      </w:r>
    </w:p>
    <w:p w14:paraId="094D07DE" w14:textId="77777777" w:rsidR="006405E0" w:rsidRDefault="006405E0" w:rsidP="00AE5A2A">
      <w:pPr>
        <w:pStyle w:val="Title"/>
        <w:spacing w:after="0" w:afterAutospacing="0"/>
      </w:pPr>
    </w:p>
    <w:p w14:paraId="19CFC944" w14:textId="0FBB47F3" w:rsidR="00AE5A2A" w:rsidRDefault="00AE5A2A" w:rsidP="00AE5A2A">
      <w:pPr>
        <w:pStyle w:val="Title"/>
        <w:spacing w:after="0" w:afterAutospacing="0"/>
      </w:pPr>
      <w:bookmarkStart w:id="49" w:name="opiodpl"/>
      <w:bookmarkEnd w:id="49"/>
      <w:r>
        <w:lastRenderedPageBreak/>
        <w:t>Opioid &amp; Fentanyl Overdose Prevention</w:t>
      </w:r>
      <w:r w:rsidRPr="00AE5A2A">
        <w:t xml:space="preserve"> </w:t>
      </w:r>
    </w:p>
    <w:p w14:paraId="67B90E5A" w14:textId="24AF807A" w:rsidR="00AE5A2A" w:rsidRDefault="00AE5A2A" w:rsidP="00AE5A2A">
      <w:pPr>
        <w:pStyle w:val="Heading1"/>
      </w:pPr>
      <w:r>
        <w:t xml:space="preserve">FUNCTIONAL ANNEX </w:t>
      </w:r>
      <w:r w:rsidR="00A652CF">
        <w:t>G</w:t>
      </w:r>
    </w:p>
    <w:p w14:paraId="631C6949" w14:textId="77777777" w:rsidR="00AE5A2A" w:rsidRDefault="00AE5A2A" w:rsidP="00AE5A2A"/>
    <w:p w14:paraId="70760CF3" w14:textId="77777777" w:rsidR="00AE5A2A" w:rsidRDefault="00AE5A2A" w:rsidP="00AE5A2A"/>
    <w:tbl>
      <w:tblPr>
        <w:tblStyle w:val="TableGrid"/>
        <w:tblW w:w="0" w:type="auto"/>
        <w:tblLook w:val="04A0" w:firstRow="1" w:lastRow="0" w:firstColumn="1" w:lastColumn="0" w:noHBand="0" w:noVBand="1"/>
      </w:tblPr>
      <w:tblGrid>
        <w:gridCol w:w="10214"/>
      </w:tblGrid>
      <w:tr w:rsidR="00AE5A2A" w:rsidRPr="008F2D78" w14:paraId="007CFDCA" w14:textId="77777777" w:rsidTr="001A646E">
        <w:tc>
          <w:tcPr>
            <w:tcW w:w="10214" w:type="dxa"/>
            <w:tcBorders>
              <w:bottom w:val="nil"/>
            </w:tcBorders>
            <w:shd w:val="clear" w:color="auto" w:fill="7030A0"/>
          </w:tcPr>
          <w:p w14:paraId="6E10403B" w14:textId="77777777" w:rsidR="00AE5A2A" w:rsidRPr="008F2D78" w:rsidRDefault="00AE5A2A" w:rsidP="001A646E">
            <w:pPr>
              <w:rPr>
                <w:rFonts w:ascii="Times New Roman" w:hAnsi="Times New Roman"/>
                <w:color w:val="FFFFFF" w:themeColor="background1"/>
                <w:sz w:val="32"/>
                <w:szCs w:val="32"/>
              </w:rPr>
            </w:pPr>
            <w:r w:rsidRPr="008F2D78">
              <w:rPr>
                <w:rFonts w:ascii="Times New Roman" w:hAnsi="Times New Roman"/>
                <w:color w:val="FFFFFF" w:themeColor="background1"/>
                <w:sz w:val="32"/>
                <w:szCs w:val="32"/>
              </w:rPr>
              <w:t xml:space="preserve">NOTES ABOUT THIS SECTION </w:t>
            </w:r>
          </w:p>
        </w:tc>
      </w:tr>
      <w:tr w:rsidR="00AE5A2A" w:rsidRPr="008F2D78" w14:paraId="473D7E51" w14:textId="77777777" w:rsidTr="001A646E">
        <w:tc>
          <w:tcPr>
            <w:tcW w:w="10214" w:type="dxa"/>
            <w:tcBorders>
              <w:top w:val="nil"/>
            </w:tcBorders>
            <w:shd w:val="clear" w:color="auto" w:fill="7030A0"/>
          </w:tcPr>
          <w:p w14:paraId="5620E6A7" w14:textId="77777777" w:rsidR="00AE5A2A" w:rsidRPr="008F2D78" w:rsidRDefault="00AE5A2A" w:rsidP="001A646E">
            <w:pPr>
              <w:rPr>
                <w:rFonts w:ascii="Times New Roman" w:hAnsi="Times New Roman"/>
                <w:color w:val="FFFFFF" w:themeColor="background1"/>
                <w:sz w:val="32"/>
                <w:szCs w:val="32"/>
              </w:rPr>
            </w:pPr>
            <w:r w:rsidRPr="008F2D78">
              <w:rPr>
                <w:rFonts w:ascii="Times New Roman" w:hAnsi="Times New Roman"/>
                <w:color w:val="FFFFFF" w:themeColor="background1"/>
                <w:sz w:val="32"/>
                <w:szCs w:val="32"/>
              </w:rPr>
              <w:t>FOR DISTRICT OFFICE</w:t>
            </w:r>
          </w:p>
        </w:tc>
      </w:tr>
      <w:tr w:rsidR="00AE5A2A" w:rsidRPr="008F2D78" w14:paraId="02655E17" w14:textId="77777777" w:rsidTr="0086202C">
        <w:tc>
          <w:tcPr>
            <w:tcW w:w="10214" w:type="dxa"/>
            <w:shd w:val="clear" w:color="auto" w:fill="CCC0D9" w:themeFill="accent4" w:themeFillTint="66"/>
          </w:tcPr>
          <w:p w14:paraId="061D41A7" w14:textId="780444D7" w:rsidR="00A858C0" w:rsidRPr="0086202C" w:rsidRDefault="00A858C0" w:rsidP="00A858C0">
            <w:pPr>
              <w:rPr>
                <w:rFonts w:ascii="Times New Roman" w:hAnsi="Times New Roman"/>
              </w:rPr>
            </w:pPr>
            <w:r w:rsidRPr="0086202C">
              <w:rPr>
                <w:rFonts w:ascii="Times New Roman" w:hAnsi="Times New Roman"/>
              </w:rPr>
              <w:t>Senate Bill (SB) 10 (Cortese, Statutes of 2023)—Opioid Overdose Prevention and Treatment: Melanie’s Law. This bill requires school safety plans serving students in grades 7-12 to include a protocol for responding to an opioid overdose. The bill also requires the CDE to post informational materials on its website on opioid overdose prevention and would encourage county offices of education to establish working groups on fentanyl education in schools. This bill goes into effect on January 1, 2024.</w:t>
            </w:r>
          </w:p>
          <w:p w14:paraId="4E4985AF" w14:textId="77777777" w:rsidR="00A858C0" w:rsidRPr="0086202C" w:rsidRDefault="00A858C0" w:rsidP="00A858C0">
            <w:pPr>
              <w:rPr>
                <w:rFonts w:ascii="Times New Roman" w:hAnsi="Times New Roman"/>
              </w:rPr>
            </w:pPr>
          </w:p>
          <w:p w14:paraId="40DF931A" w14:textId="7FFE3C0A" w:rsidR="00A858C0" w:rsidRPr="0086202C" w:rsidRDefault="00A858C0" w:rsidP="00A858C0">
            <w:pPr>
              <w:rPr>
                <w:rFonts w:ascii="Times New Roman" w:hAnsi="Times New Roman"/>
              </w:rPr>
            </w:pPr>
            <w:r w:rsidRPr="0086202C">
              <w:rPr>
                <w:rFonts w:ascii="Times New Roman" w:hAnsi="Times New Roman"/>
              </w:rPr>
              <w:t xml:space="preserve">If the district already has a plan in place to prevent and respond to </w:t>
            </w:r>
            <w:r w:rsidR="00084BE5" w:rsidRPr="0086202C">
              <w:rPr>
                <w:rFonts w:ascii="Times New Roman" w:hAnsi="Times New Roman"/>
              </w:rPr>
              <w:t xml:space="preserve">opioid incidents on campus, insert that plan here.  </w:t>
            </w:r>
          </w:p>
          <w:p w14:paraId="0A037033" w14:textId="77777777" w:rsidR="00084BE5" w:rsidRPr="0086202C" w:rsidRDefault="00084BE5" w:rsidP="00A858C0">
            <w:pPr>
              <w:rPr>
                <w:rFonts w:ascii="Times New Roman" w:hAnsi="Times New Roman"/>
              </w:rPr>
            </w:pPr>
          </w:p>
          <w:p w14:paraId="70171B2D" w14:textId="34BA665E" w:rsidR="00084BE5" w:rsidRPr="0086202C" w:rsidRDefault="00084BE5" w:rsidP="00A858C0">
            <w:pPr>
              <w:rPr>
                <w:rFonts w:ascii="Times New Roman" w:hAnsi="Times New Roman"/>
              </w:rPr>
            </w:pPr>
            <w:r w:rsidRPr="0086202C">
              <w:rPr>
                <w:rFonts w:ascii="Times New Roman" w:hAnsi="Times New Roman"/>
              </w:rPr>
              <w:t xml:space="preserve">If the district is still working to develop the plan, consider using the resources provided in this document to develop a template for schools to use.  </w:t>
            </w:r>
          </w:p>
          <w:p w14:paraId="1D23D314" w14:textId="43FC94C4" w:rsidR="00A858C0" w:rsidRPr="008F2D78" w:rsidRDefault="00A858C0" w:rsidP="001A646E">
            <w:pPr>
              <w:pStyle w:val="NormalWeb"/>
              <w:spacing w:before="0" w:beforeAutospacing="0" w:after="0" w:afterAutospacing="0"/>
              <w:rPr>
                <w:rFonts w:ascii="Times New Roman" w:hAnsi="Times New Roman"/>
                <w:color w:val="333333"/>
              </w:rPr>
            </w:pPr>
          </w:p>
        </w:tc>
      </w:tr>
    </w:tbl>
    <w:p w14:paraId="34C1135A" w14:textId="77777777" w:rsidR="00AE5A2A" w:rsidRDefault="00AE5A2A" w:rsidP="00AE5A2A"/>
    <w:p w14:paraId="3367B16D" w14:textId="77777777" w:rsidR="00A858C0" w:rsidRDefault="00A858C0" w:rsidP="00AE5A2A"/>
    <w:p w14:paraId="1031EF31" w14:textId="77777777" w:rsidR="00084BE5" w:rsidRDefault="00084BE5" w:rsidP="00AE5A2A"/>
    <w:p w14:paraId="77526E77" w14:textId="77777777" w:rsidR="004C6EB7" w:rsidRDefault="004C6EB7" w:rsidP="004C6EB7">
      <w:pPr>
        <w:pStyle w:val="Heading1"/>
      </w:pPr>
      <w:r>
        <w:t>FIVE ESSENTIAL STEPS FOR INDIVIUDALS RESPONDING TO  POSSIBLE OVERDOSE</w:t>
      </w:r>
    </w:p>
    <w:p w14:paraId="274D2285" w14:textId="77777777" w:rsidR="004C6EB7" w:rsidRDefault="004C6EB7" w:rsidP="004C6EB7">
      <w:pPr>
        <w:pStyle w:val="Heading1"/>
      </w:pPr>
    </w:p>
    <w:p w14:paraId="1C574C83" w14:textId="3064D506" w:rsidR="004C6EB7" w:rsidRDefault="00156D03" w:rsidP="004C6EB7">
      <w:pPr>
        <w:pStyle w:val="Heading1"/>
      </w:pPr>
      <w:r>
        <w:t xml:space="preserve">The following was developed and taken from The Department of Health and Human Services, Substance Abuse and Mental Health Services Administration document </w:t>
      </w:r>
    </w:p>
    <w:p w14:paraId="2A0A4B3D" w14:textId="77777777" w:rsidR="004C6EB7" w:rsidRDefault="004C6EB7" w:rsidP="004C6EB7">
      <w:pPr>
        <w:pStyle w:val="Heading1"/>
      </w:pPr>
    </w:p>
    <w:p w14:paraId="35E27B0E" w14:textId="5C1EF0D7" w:rsidR="00156D03" w:rsidRPr="004C6EB7" w:rsidRDefault="00156D03" w:rsidP="004C6EB7">
      <w:pPr>
        <w:pStyle w:val="Heading1"/>
        <w:rPr>
          <w:rStyle w:val="Hyperlink"/>
          <w:color w:val="17365D" w:themeColor="text2" w:themeShade="BF"/>
        </w:rPr>
      </w:pPr>
      <w:r w:rsidRPr="00156D03">
        <w:rPr>
          <w:color w:val="0F243E" w:themeColor="text2" w:themeShade="80"/>
          <w:u w:val="single"/>
        </w:rPr>
        <w:fldChar w:fldCharType="begin"/>
      </w:r>
      <w:r w:rsidRPr="00156D03">
        <w:rPr>
          <w:color w:val="0F243E" w:themeColor="text2" w:themeShade="80"/>
          <w:u w:val="single"/>
        </w:rPr>
        <w:instrText>HYPERLINK "https://store.samhsa.gov/sites/default/files/five-essential-steps-for-first-responders.pdf"</w:instrText>
      </w:r>
      <w:r w:rsidRPr="00156D03">
        <w:rPr>
          <w:color w:val="0F243E" w:themeColor="text2" w:themeShade="80"/>
          <w:u w:val="single"/>
        </w:rPr>
      </w:r>
      <w:r w:rsidRPr="00156D03">
        <w:rPr>
          <w:color w:val="0F243E" w:themeColor="text2" w:themeShade="80"/>
          <w:u w:val="single"/>
        </w:rPr>
        <w:fldChar w:fldCharType="separate"/>
      </w:r>
      <w:r w:rsidRPr="00156D03">
        <w:rPr>
          <w:rStyle w:val="Hyperlink"/>
          <w:color w:val="0F243E" w:themeColor="text2" w:themeShade="80"/>
          <w:u w:val="single"/>
        </w:rPr>
        <w:t xml:space="preserve">SAMHSA Opioid Overdose Prevention Toolkit. </w:t>
      </w:r>
    </w:p>
    <w:p w14:paraId="206B77F8" w14:textId="67E8ABA8" w:rsidR="00156D03" w:rsidRPr="00156D03" w:rsidRDefault="00156D03" w:rsidP="00156D03">
      <w:r w:rsidRPr="00156D03">
        <w:rPr>
          <w:color w:val="0F243E" w:themeColor="text2" w:themeShade="80"/>
          <w:u w:val="single"/>
        </w:rPr>
        <w:fldChar w:fldCharType="end"/>
      </w:r>
    </w:p>
    <w:p w14:paraId="56C6F60B" w14:textId="77777777" w:rsidR="00156D03" w:rsidRDefault="00084BE5" w:rsidP="00AE5A2A">
      <w:r>
        <w:t>Overdose is common among persons who use illicit opioids such as heroin and among those who misuse medications prescribed for pain such as oxycodone, hydrocodone, methadone, buprenorphine, and morphine. The incidence of opioid overdose is rising nationwide. In 2016, more than 42,000 of the drug overdose deaths in the United States involved some type of opioid, including heroin.</w:t>
      </w:r>
      <w:r w:rsidR="00156D03">
        <w:t xml:space="preserve"> </w:t>
      </w:r>
    </w:p>
    <w:p w14:paraId="27FD56F3" w14:textId="77777777" w:rsidR="00156D03" w:rsidRDefault="00156D03" w:rsidP="00AE5A2A"/>
    <w:p w14:paraId="5DFA2BC8" w14:textId="77777777" w:rsidR="00156D03" w:rsidRDefault="00084BE5" w:rsidP="00AE5A2A">
      <w:r>
        <w:t xml:space="preserve">To address the problem, emergency medical personnel, health care professionals, </w:t>
      </w:r>
      <w:r w:rsidR="00156D03">
        <w:t xml:space="preserve">school personnel, </w:t>
      </w:r>
      <w:r>
        <w:t>people who use drugs, and other community members who may witness and respond to an overdose are being trained in the use of the opioid antagonist medication naloxone, which can reverse the potentially fatal respiratory depression caused by opioid overdose. (Note that naloxone has no effect on non-opioid overdoses, such as those involving cocaine, benzodiazepines, or alcohol.</w:t>
      </w:r>
    </w:p>
    <w:p w14:paraId="68DEDA73" w14:textId="77777777" w:rsidR="00156D03" w:rsidRDefault="00156D03" w:rsidP="00AE5A2A"/>
    <w:p w14:paraId="2E201B5E" w14:textId="616E8B32" w:rsidR="00084BE5" w:rsidRDefault="00084BE5" w:rsidP="00AE5A2A">
      <w:r>
        <w:t>The steps outlined in this section are recommended to reduce the number of deaths resulting from opioid overdoses.</w:t>
      </w:r>
    </w:p>
    <w:p w14:paraId="70ED20A0" w14:textId="77777777" w:rsidR="00156D03" w:rsidRDefault="00156D03" w:rsidP="00AE5A2A"/>
    <w:p w14:paraId="1198DC1B" w14:textId="77777777" w:rsidR="00156D03" w:rsidRDefault="00156D03" w:rsidP="00156D03">
      <w:pPr>
        <w:pStyle w:val="Heading2"/>
      </w:pPr>
      <w:r>
        <w:lastRenderedPageBreak/>
        <w:t>STEP</w:t>
      </w:r>
      <w:r>
        <w:rPr>
          <w:spacing w:val="-5"/>
        </w:rPr>
        <w:t xml:space="preserve"> </w:t>
      </w:r>
      <w:r>
        <w:t>1:</w:t>
      </w:r>
      <w:r>
        <w:rPr>
          <w:spacing w:val="-3"/>
        </w:rPr>
        <w:t xml:space="preserve"> </w:t>
      </w:r>
      <w:r>
        <w:t>EVALUATE</w:t>
      </w:r>
      <w:r>
        <w:rPr>
          <w:spacing w:val="-4"/>
        </w:rPr>
        <w:t xml:space="preserve"> </w:t>
      </w:r>
      <w:r>
        <w:t>FOR</w:t>
      </w:r>
      <w:r>
        <w:rPr>
          <w:spacing w:val="-4"/>
        </w:rPr>
        <w:t xml:space="preserve"> </w:t>
      </w:r>
      <w:r>
        <w:t>SIGNS</w:t>
      </w:r>
      <w:r>
        <w:rPr>
          <w:spacing w:val="-4"/>
        </w:rPr>
        <w:t xml:space="preserve"> </w:t>
      </w:r>
      <w:r>
        <w:t>OF</w:t>
      </w:r>
      <w:r>
        <w:rPr>
          <w:spacing w:val="-6"/>
        </w:rPr>
        <w:t xml:space="preserve"> </w:t>
      </w:r>
      <w:r>
        <w:t>OPIOID</w:t>
      </w:r>
      <w:r>
        <w:rPr>
          <w:spacing w:val="-5"/>
        </w:rPr>
        <w:t xml:space="preserve"> </w:t>
      </w:r>
      <w:r>
        <w:rPr>
          <w:spacing w:val="-2"/>
        </w:rPr>
        <w:t>OVERDOSE</w:t>
      </w:r>
    </w:p>
    <w:p w14:paraId="720DEAF3" w14:textId="77777777" w:rsidR="00156D03" w:rsidRDefault="00156D03" w:rsidP="00156D03"/>
    <w:p w14:paraId="3040BC98" w14:textId="2EDADB24" w:rsidR="00156D03" w:rsidRDefault="00156D03" w:rsidP="00156D03">
      <w:pPr>
        <w:rPr>
          <w:sz w:val="14"/>
        </w:rPr>
      </w:pPr>
      <w:r>
        <w:t>Signs</w:t>
      </w:r>
      <w:r>
        <w:rPr>
          <w:spacing w:val="-6"/>
        </w:rPr>
        <w:t xml:space="preserve"> </w:t>
      </w:r>
      <w:r>
        <w:t>of</w:t>
      </w:r>
      <w:r>
        <w:rPr>
          <w:spacing w:val="-3"/>
        </w:rPr>
        <w:t xml:space="preserve"> </w:t>
      </w:r>
      <w:r>
        <w:rPr>
          <w:b/>
          <w:color w:val="0A508C"/>
        </w:rPr>
        <w:t>OVERDOSE</w:t>
      </w:r>
      <w:r>
        <w:t>,</w:t>
      </w:r>
      <w:r>
        <w:rPr>
          <w:spacing w:val="-4"/>
        </w:rPr>
        <w:t xml:space="preserve"> </w:t>
      </w:r>
      <w:r>
        <w:t>which</w:t>
      </w:r>
      <w:r>
        <w:rPr>
          <w:spacing w:val="-4"/>
        </w:rPr>
        <w:t xml:space="preserve"> </w:t>
      </w:r>
      <w:r>
        <w:t>often</w:t>
      </w:r>
      <w:r>
        <w:rPr>
          <w:spacing w:val="-4"/>
        </w:rPr>
        <w:t xml:space="preserve"> </w:t>
      </w:r>
      <w:r>
        <w:t>results</w:t>
      </w:r>
      <w:r>
        <w:rPr>
          <w:spacing w:val="-3"/>
        </w:rPr>
        <w:t xml:space="preserve"> </w:t>
      </w:r>
      <w:r>
        <w:t>in</w:t>
      </w:r>
      <w:r>
        <w:rPr>
          <w:spacing w:val="-4"/>
        </w:rPr>
        <w:t xml:space="preserve"> </w:t>
      </w:r>
      <w:r>
        <w:t>death</w:t>
      </w:r>
      <w:r>
        <w:rPr>
          <w:spacing w:val="-7"/>
        </w:rPr>
        <w:t xml:space="preserve"> </w:t>
      </w:r>
      <w:r>
        <w:t>if</w:t>
      </w:r>
      <w:r>
        <w:rPr>
          <w:spacing w:val="-4"/>
        </w:rPr>
        <w:t xml:space="preserve"> </w:t>
      </w:r>
      <w:r>
        <w:t>not</w:t>
      </w:r>
      <w:r>
        <w:rPr>
          <w:spacing w:val="-5"/>
        </w:rPr>
        <w:t xml:space="preserve"> </w:t>
      </w:r>
      <w:r>
        <w:t>treated,</w:t>
      </w:r>
      <w:r>
        <w:rPr>
          <w:spacing w:val="-4"/>
        </w:rPr>
        <w:t xml:space="preserve"> </w:t>
      </w:r>
      <w:r>
        <w:rPr>
          <w:spacing w:val="-2"/>
        </w:rPr>
        <w:t>include:</w:t>
      </w:r>
    </w:p>
    <w:p w14:paraId="3E8FE351" w14:textId="77777777" w:rsidR="00156D03" w:rsidRDefault="00156D03" w:rsidP="00156D03">
      <w:pPr>
        <w:pStyle w:val="Bullet"/>
      </w:pPr>
      <w:r>
        <w:t>Unconsciousness</w:t>
      </w:r>
      <w:r>
        <w:rPr>
          <w:spacing w:val="-7"/>
        </w:rPr>
        <w:t xml:space="preserve"> </w:t>
      </w:r>
      <w:r>
        <w:t>or</w:t>
      </w:r>
      <w:r>
        <w:rPr>
          <w:spacing w:val="-7"/>
        </w:rPr>
        <w:t xml:space="preserve"> </w:t>
      </w:r>
      <w:r>
        <w:t>inability</w:t>
      </w:r>
      <w:r>
        <w:rPr>
          <w:spacing w:val="-8"/>
        </w:rPr>
        <w:t xml:space="preserve"> </w:t>
      </w:r>
      <w:r>
        <w:t>to</w:t>
      </w:r>
      <w:r>
        <w:rPr>
          <w:spacing w:val="-6"/>
        </w:rPr>
        <w:t xml:space="preserve"> </w:t>
      </w:r>
      <w:r>
        <w:rPr>
          <w:spacing w:val="-2"/>
        </w:rPr>
        <w:t>awaken.</w:t>
      </w:r>
    </w:p>
    <w:p w14:paraId="31107AEF" w14:textId="77777777" w:rsidR="00156D03" w:rsidRDefault="00156D03" w:rsidP="00156D03">
      <w:pPr>
        <w:pStyle w:val="Bullet"/>
      </w:pPr>
      <w:r>
        <w:t>Slow</w:t>
      </w:r>
      <w:r>
        <w:rPr>
          <w:spacing w:val="-4"/>
        </w:rPr>
        <w:t xml:space="preserve"> </w:t>
      </w:r>
      <w:r>
        <w:t>or</w:t>
      </w:r>
      <w:r>
        <w:rPr>
          <w:spacing w:val="-3"/>
        </w:rPr>
        <w:t xml:space="preserve"> </w:t>
      </w:r>
      <w:r>
        <w:t>shallow</w:t>
      </w:r>
      <w:r>
        <w:rPr>
          <w:spacing w:val="-4"/>
        </w:rPr>
        <w:t xml:space="preserve"> </w:t>
      </w:r>
      <w:r>
        <w:t>breathing</w:t>
      </w:r>
      <w:r>
        <w:rPr>
          <w:spacing w:val="-4"/>
        </w:rPr>
        <w:t xml:space="preserve"> </w:t>
      </w:r>
      <w:r>
        <w:t>or</w:t>
      </w:r>
      <w:r>
        <w:rPr>
          <w:spacing w:val="-3"/>
        </w:rPr>
        <w:t xml:space="preserve"> </w:t>
      </w:r>
      <w:r>
        <w:t>breathing</w:t>
      </w:r>
      <w:r>
        <w:rPr>
          <w:spacing w:val="-2"/>
        </w:rPr>
        <w:t xml:space="preserve"> </w:t>
      </w:r>
      <w:r>
        <w:t>difficulty</w:t>
      </w:r>
      <w:r>
        <w:rPr>
          <w:spacing w:val="-5"/>
        </w:rPr>
        <w:t xml:space="preserve"> </w:t>
      </w:r>
      <w:r>
        <w:t>such</w:t>
      </w:r>
      <w:r>
        <w:rPr>
          <w:spacing w:val="-2"/>
        </w:rPr>
        <w:t xml:space="preserve"> </w:t>
      </w:r>
      <w:r>
        <w:t>as</w:t>
      </w:r>
      <w:r>
        <w:rPr>
          <w:spacing w:val="-2"/>
        </w:rPr>
        <w:t xml:space="preserve"> </w:t>
      </w:r>
      <w:r>
        <w:t>choking</w:t>
      </w:r>
      <w:r>
        <w:rPr>
          <w:spacing w:val="-2"/>
        </w:rPr>
        <w:t xml:space="preserve"> </w:t>
      </w:r>
      <w:r>
        <w:t>sounds</w:t>
      </w:r>
      <w:r>
        <w:rPr>
          <w:spacing w:val="-2"/>
        </w:rPr>
        <w:t xml:space="preserve"> </w:t>
      </w:r>
      <w:r>
        <w:t>or</w:t>
      </w:r>
      <w:r>
        <w:rPr>
          <w:spacing w:val="-3"/>
        </w:rPr>
        <w:t xml:space="preserve"> </w:t>
      </w:r>
      <w:r>
        <w:t>a</w:t>
      </w:r>
      <w:r>
        <w:rPr>
          <w:spacing w:val="-2"/>
        </w:rPr>
        <w:t xml:space="preserve"> </w:t>
      </w:r>
      <w:r>
        <w:t>gurgling/snoring</w:t>
      </w:r>
      <w:r>
        <w:rPr>
          <w:spacing w:val="-2"/>
        </w:rPr>
        <w:t xml:space="preserve"> </w:t>
      </w:r>
      <w:r>
        <w:t>noise from a person who cannot be awakened.</w:t>
      </w:r>
    </w:p>
    <w:p w14:paraId="6048FADD" w14:textId="77777777" w:rsidR="00156D03" w:rsidRPr="00156D03" w:rsidRDefault="00156D03" w:rsidP="00156D03">
      <w:pPr>
        <w:pStyle w:val="Bullet"/>
      </w:pPr>
      <w:r>
        <w:t>Fingernails</w:t>
      </w:r>
      <w:r>
        <w:rPr>
          <w:spacing w:val="-5"/>
        </w:rPr>
        <w:t xml:space="preserve"> </w:t>
      </w:r>
      <w:r>
        <w:t>or</w:t>
      </w:r>
      <w:r>
        <w:rPr>
          <w:spacing w:val="-5"/>
        </w:rPr>
        <w:t xml:space="preserve"> </w:t>
      </w:r>
      <w:r>
        <w:t>lips</w:t>
      </w:r>
      <w:r>
        <w:rPr>
          <w:spacing w:val="-4"/>
        </w:rPr>
        <w:t xml:space="preserve"> </w:t>
      </w:r>
      <w:r>
        <w:t>turning</w:t>
      </w:r>
      <w:r>
        <w:rPr>
          <w:spacing w:val="-6"/>
        </w:rPr>
        <w:t xml:space="preserve"> </w:t>
      </w:r>
      <w:r>
        <w:rPr>
          <w:spacing w:val="-2"/>
        </w:rPr>
        <w:t>blue/purple.</w:t>
      </w:r>
    </w:p>
    <w:p w14:paraId="77168F1B" w14:textId="77777777" w:rsidR="00156D03" w:rsidRDefault="00156D03" w:rsidP="00156D03">
      <w:pPr>
        <w:pStyle w:val="Bullet"/>
        <w:numPr>
          <w:ilvl w:val="0"/>
          <w:numId w:val="0"/>
        </w:numPr>
        <w:ind w:left="630"/>
      </w:pPr>
    </w:p>
    <w:p w14:paraId="6ACCDA88" w14:textId="77777777" w:rsidR="00156D03" w:rsidRDefault="00156D03" w:rsidP="00156D03">
      <w:r>
        <w:t>If</w:t>
      </w:r>
      <w:r>
        <w:rPr>
          <w:spacing w:val="-4"/>
        </w:rPr>
        <w:t xml:space="preserve"> </w:t>
      </w:r>
      <w:r>
        <w:t>an</w:t>
      </w:r>
      <w:r>
        <w:rPr>
          <w:spacing w:val="-5"/>
        </w:rPr>
        <w:t xml:space="preserve"> </w:t>
      </w:r>
      <w:r>
        <w:t>opioid</w:t>
      </w:r>
      <w:r>
        <w:rPr>
          <w:spacing w:val="-4"/>
        </w:rPr>
        <w:t xml:space="preserve"> </w:t>
      </w:r>
      <w:r>
        <w:t>overdose</w:t>
      </w:r>
      <w:r>
        <w:rPr>
          <w:spacing w:val="-5"/>
        </w:rPr>
        <w:t xml:space="preserve"> </w:t>
      </w:r>
      <w:r>
        <w:t>is</w:t>
      </w:r>
      <w:r>
        <w:rPr>
          <w:spacing w:val="-4"/>
        </w:rPr>
        <w:t xml:space="preserve"> </w:t>
      </w:r>
      <w:r>
        <w:t>suspected,</w:t>
      </w:r>
      <w:r>
        <w:rPr>
          <w:spacing w:val="-5"/>
        </w:rPr>
        <w:t xml:space="preserve"> </w:t>
      </w:r>
      <w:r>
        <w:t>stimulate</w:t>
      </w:r>
      <w:r>
        <w:rPr>
          <w:spacing w:val="-5"/>
        </w:rPr>
        <w:t xml:space="preserve"> </w:t>
      </w:r>
      <w:r>
        <w:t>the</w:t>
      </w:r>
      <w:r>
        <w:rPr>
          <w:spacing w:val="-4"/>
        </w:rPr>
        <w:t xml:space="preserve"> </w:t>
      </w:r>
      <w:r>
        <w:rPr>
          <w:spacing w:val="-2"/>
        </w:rPr>
        <w:t>person:</w:t>
      </w:r>
    </w:p>
    <w:p w14:paraId="4FE882F9" w14:textId="77777777" w:rsidR="00156D03" w:rsidRDefault="00156D03" w:rsidP="00156D03">
      <w:pPr>
        <w:pStyle w:val="Bullet"/>
      </w:pPr>
      <w:r>
        <w:t>Call</w:t>
      </w:r>
      <w:r>
        <w:rPr>
          <w:spacing w:val="-6"/>
        </w:rPr>
        <w:t xml:space="preserve"> </w:t>
      </w:r>
      <w:r>
        <w:t>the</w:t>
      </w:r>
      <w:r>
        <w:rPr>
          <w:spacing w:val="-4"/>
        </w:rPr>
        <w:t xml:space="preserve"> </w:t>
      </w:r>
      <w:r>
        <w:t>person</w:t>
      </w:r>
      <w:r>
        <w:rPr>
          <w:rFonts w:ascii="Calibri" w:hAnsi="Calibri"/>
        </w:rPr>
        <w:t>’</w:t>
      </w:r>
      <w:r>
        <w:t>s</w:t>
      </w:r>
      <w:r>
        <w:rPr>
          <w:spacing w:val="-4"/>
        </w:rPr>
        <w:t xml:space="preserve"> name.</w:t>
      </w:r>
    </w:p>
    <w:p w14:paraId="25F57622" w14:textId="77777777" w:rsidR="00156D03" w:rsidRDefault="00156D03" w:rsidP="00156D03">
      <w:pPr>
        <w:pStyle w:val="Bullet"/>
      </w:pPr>
      <w:r>
        <w:t>If</w:t>
      </w:r>
      <w:r>
        <w:rPr>
          <w:spacing w:val="-1"/>
        </w:rPr>
        <w:t xml:space="preserve"> </w:t>
      </w:r>
      <w:r>
        <w:t>this</w:t>
      </w:r>
      <w:r>
        <w:rPr>
          <w:spacing w:val="-2"/>
        </w:rPr>
        <w:t xml:space="preserve"> </w:t>
      </w:r>
      <w:r>
        <w:t>doesn</w:t>
      </w:r>
      <w:r>
        <w:rPr>
          <w:rFonts w:ascii="Calibri" w:hAnsi="Calibri"/>
        </w:rPr>
        <w:t>’</w:t>
      </w:r>
      <w:r>
        <w:t>t</w:t>
      </w:r>
      <w:r>
        <w:rPr>
          <w:spacing w:val="-3"/>
        </w:rPr>
        <w:t xml:space="preserve"> </w:t>
      </w:r>
      <w:r>
        <w:t>work,</w:t>
      </w:r>
      <w:r>
        <w:rPr>
          <w:spacing w:val="-3"/>
        </w:rPr>
        <w:t xml:space="preserve"> </w:t>
      </w:r>
      <w:r>
        <w:t>vigorously</w:t>
      </w:r>
      <w:r>
        <w:rPr>
          <w:spacing w:val="-5"/>
        </w:rPr>
        <w:t xml:space="preserve"> </w:t>
      </w:r>
      <w:r>
        <w:t>grind</w:t>
      </w:r>
      <w:r>
        <w:rPr>
          <w:spacing w:val="-4"/>
        </w:rPr>
        <w:t xml:space="preserve"> </w:t>
      </w:r>
      <w:r>
        <w:t>knuckles</w:t>
      </w:r>
      <w:r>
        <w:rPr>
          <w:spacing w:val="-2"/>
        </w:rPr>
        <w:t xml:space="preserve"> </w:t>
      </w:r>
      <w:r>
        <w:t>into</w:t>
      </w:r>
      <w:r>
        <w:rPr>
          <w:spacing w:val="-2"/>
        </w:rPr>
        <w:t xml:space="preserve"> </w:t>
      </w:r>
      <w:r>
        <w:t>the</w:t>
      </w:r>
      <w:r>
        <w:rPr>
          <w:spacing w:val="-2"/>
        </w:rPr>
        <w:t xml:space="preserve"> </w:t>
      </w:r>
      <w:r>
        <w:t>sternum</w:t>
      </w:r>
      <w:r>
        <w:rPr>
          <w:spacing w:val="-1"/>
        </w:rPr>
        <w:t xml:space="preserve"> </w:t>
      </w:r>
      <w:r>
        <w:t>(the</w:t>
      </w:r>
      <w:r>
        <w:rPr>
          <w:spacing w:val="-2"/>
        </w:rPr>
        <w:t xml:space="preserve"> </w:t>
      </w:r>
      <w:r>
        <w:t>breastbone</w:t>
      </w:r>
      <w:r>
        <w:rPr>
          <w:spacing w:val="-2"/>
        </w:rPr>
        <w:t xml:space="preserve"> </w:t>
      </w:r>
      <w:r>
        <w:t>in</w:t>
      </w:r>
      <w:r>
        <w:rPr>
          <w:spacing w:val="-4"/>
        </w:rPr>
        <w:t xml:space="preserve"> </w:t>
      </w:r>
      <w:r>
        <w:t>middle</w:t>
      </w:r>
      <w:r>
        <w:rPr>
          <w:spacing w:val="-2"/>
        </w:rPr>
        <w:t xml:space="preserve"> </w:t>
      </w:r>
      <w:r>
        <w:t>of</w:t>
      </w:r>
      <w:r>
        <w:rPr>
          <w:spacing w:val="-1"/>
        </w:rPr>
        <w:t xml:space="preserve"> </w:t>
      </w:r>
      <w:r>
        <w:t>chest)</w:t>
      </w:r>
      <w:r>
        <w:rPr>
          <w:spacing w:val="-3"/>
        </w:rPr>
        <w:t xml:space="preserve"> </w:t>
      </w:r>
      <w:r>
        <w:t>or rub knuckles on the person</w:t>
      </w:r>
      <w:r>
        <w:rPr>
          <w:rFonts w:ascii="Calibri" w:hAnsi="Calibri"/>
        </w:rPr>
        <w:t>’</w:t>
      </w:r>
      <w:r>
        <w:t>s upper lip.</w:t>
      </w:r>
    </w:p>
    <w:p w14:paraId="54C1AA80" w14:textId="77777777" w:rsidR="00156D03" w:rsidRDefault="00156D03" w:rsidP="00156D03">
      <w:pPr>
        <w:pStyle w:val="Bullet"/>
      </w:pPr>
      <w:r>
        <w:t>If</w:t>
      </w:r>
      <w:r>
        <w:rPr>
          <w:spacing w:val="-6"/>
        </w:rPr>
        <w:t xml:space="preserve"> </w:t>
      </w:r>
      <w:r>
        <w:t>the</w:t>
      </w:r>
      <w:r>
        <w:rPr>
          <w:spacing w:val="-5"/>
        </w:rPr>
        <w:t xml:space="preserve"> </w:t>
      </w:r>
      <w:r>
        <w:t>person</w:t>
      </w:r>
      <w:r>
        <w:rPr>
          <w:spacing w:val="-5"/>
        </w:rPr>
        <w:t xml:space="preserve"> </w:t>
      </w:r>
      <w:r>
        <w:t>responds,</w:t>
      </w:r>
      <w:r>
        <w:rPr>
          <w:spacing w:val="-6"/>
        </w:rPr>
        <w:t xml:space="preserve"> </w:t>
      </w:r>
      <w:r>
        <w:t>assess</w:t>
      </w:r>
      <w:r>
        <w:rPr>
          <w:spacing w:val="-4"/>
        </w:rPr>
        <w:t xml:space="preserve"> </w:t>
      </w:r>
      <w:r>
        <w:t>whether</w:t>
      </w:r>
      <w:r>
        <w:rPr>
          <w:spacing w:val="-6"/>
        </w:rPr>
        <w:t xml:space="preserve"> </w:t>
      </w:r>
      <w:r>
        <w:t>he</w:t>
      </w:r>
      <w:r>
        <w:rPr>
          <w:spacing w:val="-5"/>
        </w:rPr>
        <w:t xml:space="preserve"> </w:t>
      </w:r>
      <w:r>
        <w:t>or</w:t>
      </w:r>
      <w:r>
        <w:rPr>
          <w:spacing w:val="-6"/>
        </w:rPr>
        <w:t xml:space="preserve"> </w:t>
      </w:r>
      <w:r>
        <w:t>she</w:t>
      </w:r>
      <w:r>
        <w:rPr>
          <w:spacing w:val="-4"/>
        </w:rPr>
        <w:t xml:space="preserve"> </w:t>
      </w:r>
      <w:r>
        <w:t>can</w:t>
      </w:r>
      <w:r>
        <w:rPr>
          <w:spacing w:val="-5"/>
        </w:rPr>
        <w:t xml:space="preserve"> </w:t>
      </w:r>
      <w:r>
        <w:t>maintain</w:t>
      </w:r>
      <w:r>
        <w:rPr>
          <w:spacing w:val="-5"/>
        </w:rPr>
        <w:t xml:space="preserve"> </w:t>
      </w:r>
      <w:r>
        <w:t>responsiveness</w:t>
      </w:r>
      <w:r>
        <w:rPr>
          <w:spacing w:val="-5"/>
        </w:rPr>
        <w:t xml:space="preserve"> </w:t>
      </w:r>
      <w:r>
        <w:t>and</w:t>
      </w:r>
      <w:r>
        <w:rPr>
          <w:spacing w:val="-4"/>
        </w:rPr>
        <w:t xml:space="preserve"> </w:t>
      </w:r>
      <w:r>
        <w:rPr>
          <w:spacing w:val="-2"/>
        </w:rPr>
        <w:t>breathing.</w:t>
      </w:r>
    </w:p>
    <w:p w14:paraId="24B6DA87" w14:textId="77777777" w:rsidR="00156D03" w:rsidRDefault="00156D03" w:rsidP="00156D03">
      <w:pPr>
        <w:pStyle w:val="Bullet"/>
      </w:pPr>
      <w:r>
        <w:t>Continue</w:t>
      </w:r>
      <w:r>
        <w:rPr>
          <w:spacing w:val="-2"/>
        </w:rPr>
        <w:t xml:space="preserve"> </w:t>
      </w:r>
      <w:r>
        <w:t>to</w:t>
      </w:r>
      <w:r>
        <w:rPr>
          <w:spacing w:val="-2"/>
        </w:rPr>
        <w:t xml:space="preserve"> </w:t>
      </w:r>
      <w:r>
        <w:t>monitor</w:t>
      </w:r>
      <w:r>
        <w:rPr>
          <w:spacing w:val="-3"/>
        </w:rPr>
        <w:t xml:space="preserve"> </w:t>
      </w:r>
      <w:r>
        <w:t>the</w:t>
      </w:r>
      <w:r>
        <w:rPr>
          <w:spacing w:val="-2"/>
        </w:rPr>
        <w:t xml:space="preserve"> </w:t>
      </w:r>
      <w:r>
        <w:t>person,</w:t>
      </w:r>
      <w:r>
        <w:rPr>
          <w:spacing w:val="-3"/>
        </w:rPr>
        <w:t xml:space="preserve"> </w:t>
      </w:r>
      <w:r>
        <w:t>including</w:t>
      </w:r>
      <w:r>
        <w:rPr>
          <w:spacing w:val="-2"/>
        </w:rPr>
        <w:t xml:space="preserve"> </w:t>
      </w:r>
      <w:r>
        <w:t>breathing</w:t>
      </w:r>
      <w:r>
        <w:rPr>
          <w:spacing w:val="-4"/>
        </w:rPr>
        <w:t xml:space="preserve"> </w:t>
      </w:r>
      <w:r>
        <w:t>and</w:t>
      </w:r>
      <w:r>
        <w:rPr>
          <w:spacing w:val="-2"/>
        </w:rPr>
        <w:t xml:space="preserve"> </w:t>
      </w:r>
      <w:r>
        <w:t>alertness,</w:t>
      </w:r>
      <w:r>
        <w:rPr>
          <w:spacing w:val="-3"/>
        </w:rPr>
        <w:t xml:space="preserve"> </w:t>
      </w:r>
      <w:r>
        <w:t>and</w:t>
      </w:r>
      <w:r>
        <w:rPr>
          <w:spacing w:val="-2"/>
        </w:rPr>
        <w:t xml:space="preserve"> </w:t>
      </w:r>
      <w:r>
        <w:t>try</w:t>
      </w:r>
      <w:r>
        <w:rPr>
          <w:spacing w:val="-5"/>
        </w:rPr>
        <w:t xml:space="preserve"> </w:t>
      </w:r>
      <w:r>
        <w:t>to keep</w:t>
      </w:r>
      <w:r>
        <w:rPr>
          <w:spacing w:val="-2"/>
        </w:rPr>
        <w:t xml:space="preserve"> </w:t>
      </w:r>
      <w:r>
        <w:t>the</w:t>
      </w:r>
      <w:r>
        <w:rPr>
          <w:spacing w:val="-2"/>
        </w:rPr>
        <w:t xml:space="preserve"> </w:t>
      </w:r>
      <w:r>
        <w:t>person</w:t>
      </w:r>
      <w:r>
        <w:rPr>
          <w:spacing w:val="-2"/>
        </w:rPr>
        <w:t xml:space="preserve"> </w:t>
      </w:r>
      <w:r>
        <w:t>awake and alert.</w:t>
      </w:r>
    </w:p>
    <w:p w14:paraId="15EA2159" w14:textId="77777777" w:rsidR="00156D03" w:rsidRDefault="00156D03" w:rsidP="00156D03">
      <w:pPr>
        <w:rPr>
          <w:szCs w:val="22"/>
        </w:rPr>
      </w:pPr>
      <w:r w:rsidRPr="00156D03">
        <w:rPr>
          <w:szCs w:val="22"/>
        </w:rPr>
        <w:t>If</w:t>
      </w:r>
      <w:r w:rsidRPr="00156D03">
        <w:rPr>
          <w:spacing w:val="-1"/>
          <w:szCs w:val="22"/>
        </w:rPr>
        <w:t xml:space="preserve"> </w:t>
      </w:r>
      <w:r w:rsidRPr="00156D03">
        <w:rPr>
          <w:szCs w:val="22"/>
        </w:rPr>
        <w:t>the</w:t>
      </w:r>
      <w:r w:rsidRPr="00156D03">
        <w:rPr>
          <w:spacing w:val="-2"/>
          <w:szCs w:val="22"/>
        </w:rPr>
        <w:t xml:space="preserve"> </w:t>
      </w:r>
      <w:r w:rsidRPr="00156D03">
        <w:rPr>
          <w:szCs w:val="22"/>
        </w:rPr>
        <w:t>person</w:t>
      </w:r>
      <w:r w:rsidRPr="00156D03">
        <w:rPr>
          <w:spacing w:val="-2"/>
          <w:szCs w:val="22"/>
        </w:rPr>
        <w:t xml:space="preserve"> </w:t>
      </w:r>
      <w:r w:rsidRPr="00156D03">
        <w:rPr>
          <w:szCs w:val="22"/>
        </w:rPr>
        <w:t>does</w:t>
      </w:r>
      <w:r w:rsidRPr="00156D03">
        <w:rPr>
          <w:spacing w:val="-2"/>
          <w:szCs w:val="22"/>
        </w:rPr>
        <w:t xml:space="preserve"> </w:t>
      </w:r>
      <w:r w:rsidRPr="00156D03">
        <w:rPr>
          <w:szCs w:val="22"/>
        </w:rPr>
        <w:t>not</w:t>
      </w:r>
      <w:r w:rsidRPr="00156D03">
        <w:rPr>
          <w:spacing w:val="-3"/>
          <w:szCs w:val="22"/>
        </w:rPr>
        <w:t xml:space="preserve"> </w:t>
      </w:r>
      <w:r w:rsidRPr="00156D03">
        <w:rPr>
          <w:szCs w:val="22"/>
        </w:rPr>
        <w:t>respond,</w:t>
      </w:r>
      <w:r w:rsidRPr="00156D03">
        <w:rPr>
          <w:spacing w:val="-3"/>
          <w:szCs w:val="22"/>
        </w:rPr>
        <w:t xml:space="preserve"> </w:t>
      </w:r>
      <w:r w:rsidRPr="00156D03">
        <w:rPr>
          <w:szCs w:val="22"/>
        </w:rPr>
        <w:t>call</w:t>
      </w:r>
      <w:r w:rsidRPr="00156D03">
        <w:rPr>
          <w:spacing w:val="-1"/>
          <w:szCs w:val="22"/>
        </w:rPr>
        <w:t xml:space="preserve"> </w:t>
      </w:r>
      <w:r w:rsidRPr="00156D03">
        <w:rPr>
          <w:szCs w:val="22"/>
        </w:rPr>
        <w:t>911,</w:t>
      </w:r>
      <w:r w:rsidRPr="00156D03">
        <w:rPr>
          <w:spacing w:val="-3"/>
          <w:szCs w:val="22"/>
        </w:rPr>
        <w:t xml:space="preserve"> </w:t>
      </w:r>
      <w:r w:rsidRPr="00156D03">
        <w:rPr>
          <w:szCs w:val="22"/>
        </w:rPr>
        <w:t>provide</w:t>
      </w:r>
      <w:r w:rsidRPr="00156D03">
        <w:rPr>
          <w:spacing w:val="-2"/>
          <w:szCs w:val="22"/>
        </w:rPr>
        <w:t xml:space="preserve"> </w:t>
      </w:r>
      <w:r w:rsidRPr="00156D03">
        <w:rPr>
          <w:szCs w:val="22"/>
        </w:rPr>
        <w:t>rescue</w:t>
      </w:r>
      <w:r w:rsidRPr="00156D03">
        <w:rPr>
          <w:spacing w:val="-2"/>
          <w:szCs w:val="22"/>
        </w:rPr>
        <w:t xml:space="preserve"> </w:t>
      </w:r>
      <w:r w:rsidRPr="00156D03">
        <w:rPr>
          <w:szCs w:val="22"/>
        </w:rPr>
        <w:t>breathing</w:t>
      </w:r>
      <w:r w:rsidRPr="00156D03">
        <w:rPr>
          <w:spacing w:val="-2"/>
          <w:szCs w:val="22"/>
        </w:rPr>
        <w:t xml:space="preserve"> </w:t>
      </w:r>
      <w:r w:rsidRPr="00156D03">
        <w:rPr>
          <w:szCs w:val="22"/>
        </w:rPr>
        <w:t>if</w:t>
      </w:r>
      <w:r w:rsidRPr="00156D03">
        <w:rPr>
          <w:spacing w:val="-1"/>
          <w:szCs w:val="22"/>
        </w:rPr>
        <w:t xml:space="preserve"> </w:t>
      </w:r>
      <w:r w:rsidRPr="00156D03">
        <w:rPr>
          <w:szCs w:val="22"/>
        </w:rPr>
        <w:t>the</w:t>
      </w:r>
      <w:r w:rsidRPr="00156D03">
        <w:rPr>
          <w:spacing w:val="-2"/>
          <w:szCs w:val="22"/>
        </w:rPr>
        <w:t xml:space="preserve"> </w:t>
      </w:r>
      <w:r w:rsidRPr="00156D03">
        <w:rPr>
          <w:szCs w:val="22"/>
        </w:rPr>
        <w:t>person</w:t>
      </w:r>
      <w:r w:rsidRPr="00156D03">
        <w:rPr>
          <w:spacing w:val="-2"/>
          <w:szCs w:val="22"/>
        </w:rPr>
        <w:t xml:space="preserve"> </w:t>
      </w:r>
      <w:r w:rsidRPr="00156D03">
        <w:rPr>
          <w:szCs w:val="22"/>
        </w:rPr>
        <w:t>is</w:t>
      </w:r>
      <w:r w:rsidRPr="00156D03">
        <w:rPr>
          <w:spacing w:val="-2"/>
          <w:szCs w:val="22"/>
        </w:rPr>
        <w:t xml:space="preserve"> </w:t>
      </w:r>
      <w:r w:rsidRPr="00156D03">
        <w:rPr>
          <w:szCs w:val="22"/>
        </w:rPr>
        <w:t>not</w:t>
      </w:r>
      <w:r w:rsidRPr="00156D03">
        <w:rPr>
          <w:spacing w:val="-3"/>
          <w:szCs w:val="22"/>
        </w:rPr>
        <w:t xml:space="preserve"> </w:t>
      </w:r>
      <w:r w:rsidRPr="00156D03">
        <w:rPr>
          <w:szCs w:val="22"/>
        </w:rPr>
        <w:t>breathing</w:t>
      </w:r>
      <w:r w:rsidRPr="00156D03">
        <w:rPr>
          <w:spacing w:val="-2"/>
          <w:szCs w:val="22"/>
        </w:rPr>
        <w:t xml:space="preserve"> </w:t>
      </w:r>
      <w:r w:rsidRPr="00156D03">
        <w:rPr>
          <w:szCs w:val="22"/>
        </w:rPr>
        <w:t>on</w:t>
      </w:r>
      <w:r w:rsidRPr="00156D03">
        <w:rPr>
          <w:spacing w:val="-2"/>
          <w:szCs w:val="22"/>
        </w:rPr>
        <w:t xml:space="preserve"> </w:t>
      </w:r>
      <w:r w:rsidRPr="00156D03">
        <w:rPr>
          <w:szCs w:val="22"/>
        </w:rPr>
        <w:t>their own, and administer one dose of naloxone.</w:t>
      </w:r>
    </w:p>
    <w:p w14:paraId="2D23335D" w14:textId="77777777" w:rsidR="00156D03" w:rsidRDefault="00156D03" w:rsidP="00156D03">
      <w:pPr>
        <w:rPr>
          <w:szCs w:val="22"/>
        </w:rPr>
      </w:pPr>
    </w:p>
    <w:p w14:paraId="54F3B9D8" w14:textId="77777777" w:rsidR="00156D03" w:rsidRDefault="00156D03" w:rsidP="007954BF">
      <w:pPr>
        <w:pStyle w:val="Heading2"/>
        <w:rPr>
          <w:spacing w:val="-4"/>
        </w:rPr>
      </w:pPr>
      <w:r>
        <w:t>STEP</w:t>
      </w:r>
      <w:r>
        <w:rPr>
          <w:spacing w:val="-7"/>
        </w:rPr>
        <w:t xml:space="preserve"> </w:t>
      </w:r>
      <w:r>
        <w:t>2:</w:t>
      </w:r>
      <w:r>
        <w:rPr>
          <w:spacing w:val="-5"/>
        </w:rPr>
        <w:t xml:space="preserve"> </w:t>
      </w:r>
      <w:r>
        <w:t>CALL</w:t>
      </w:r>
      <w:r>
        <w:rPr>
          <w:spacing w:val="-4"/>
        </w:rPr>
        <w:t xml:space="preserve"> </w:t>
      </w:r>
      <w:r>
        <w:t>911</w:t>
      </w:r>
      <w:r>
        <w:rPr>
          <w:spacing w:val="-6"/>
        </w:rPr>
        <w:t xml:space="preserve"> </w:t>
      </w:r>
      <w:r>
        <w:t>FOR</w:t>
      </w:r>
      <w:r>
        <w:rPr>
          <w:spacing w:val="-4"/>
        </w:rPr>
        <w:t xml:space="preserve"> HELP</w:t>
      </w:r>
    </w:p>
    <w:p w14:paraId="76D3510E" w14:textId="77777777" w:rsidR="007954BF" w:rsidRPr="007954BF" w:rsidRDefault="007954BF" w:rsidP="007954BF"/>
    <w:p w14:paraId="5235DD7D" w14:textId="77777777" w:rsidR="00156D03" w:rsidRPr="00156D03" w:rsidRDefault="00156D03" w:rsidP="00156D03">
      <w:pPr>
        <w:rPr>
          <w:b/>
          <w:bCs/>
          <w:color w:val="548DD4" w:themeColor="text2" w:themeTint="99"/>
        </w:rPr>
      </w:pPr>
      <w:r w:rsidRPr="00156D03">
        <w:rPr>
          <w:b/>
          <w:bCs/>
          <w:color w:val="548DD4" w:themeColor="text2" w:themeTint="99"/>
        </w:rPr>
        <w:t xml:space="preserve">AN OPIOID OVERDOSE NEEDS IMMEDIATE MEDICAL ATTENTION. </w:t>
      </w:r>
    </w:p>
    <w:p w14:paraId="252D8417" w14:textId="377D0502" w:rsidR="00156D03" w:rsidRPr="00156D03" w:rsidRDefault="00156D03" w:rsidP="00156D03">
      <w:r w:rsidRPr="00156D03">
        <w:t>An essential step is to get someone with medical expertise to see the person as soon as possible. If no emergency medical services (EMS) or other trained personnel is on the scene, activate the 911 emergency system immediately. All you have to say is “Someone is unresponsive and not breathing.” Be sure to give a specific address and/or description of your location. After calling 911, follow the dispatcher’s instructions. If appropriate, the 911 operator will instruct you to begin CPR (technique based on rescuer’s level of training).</w:t>
      </w:r>
    </w:p>
    <w:p w14:paraId="66BB0A69" w14:textId="77777777" w:rsidR="00156D03" w:rsidRPr="00156D03" w:rsidRDefault="00156D03" w:rsidP="00156D03">
      <w:pPr>
        <w:pStyle w:val="BodyText"/>
        <w:spacing w:before="129" w:line="276" w:lineRule="auto"/>
        <w:ind w:right="1093" w:firstLine="360"/>
        <w:rPr>
          <w:sz w:val="22"/>
          <w:szCs w:val="22"/>
        </w:rPr>
      </w:pPr>
    </w:p>
    <w:p w14:paraId="75B61879" w14:textId="77777777" w:rsidR="00156D03" w:rsidRPr="003762DD" w:rsidRDefault="00156D03" w:rsidP="007954BF">
      <w:pPr>
        <w:pStyle w:val="Heading2"/>
      </w:pPr>
      <w:r w:rsidRPr="003762DD">
        <w:t>STEP</w:t>
      </w:r>
      <w:r w:rsidRPr="003762DD">
        <w:rPr>
          <w:spacing w:val="-9"/>
        </w:rPr>
        <w:t xml:space="preserve"> </w:t>
      </w:r>
      <w:r w:rsidRPr="003762DD">
        <w:t>3:</w:t>
      </w:r>
      <w:r w:rsidRPr="003762DD">
        <w:rPr>
          <w:spacing w:val="-3"/>
        </w:rPr>
        <w:t xml:space="preserve"> </w:t>
      </w:r>
      <w:r w:rsidRPr="003762DD">
        <w:t>ADMINISTER</w:t>
      </w:r>
      <w:r w:rsidRPr="003762DD">
        <w:rPr>
          <w:spacing w:val="-8"/>
        </w:rPr>
        <w:t xml:space="preserve"> </w:t>
      </w:r>
      <w:r w:rsidRPr="003762DD">
        <w:rPr>
          <w:spacing w:val="-2"/>
        </w:rPr>
        <w:t>NALOXONE</w:t>
      </w:r>
    </w:p>
    <w:p w14:paraId="65D5C21B" w14:textId="77777777" w:rsidR="00156D03" w:rsidRDefault="00156D03" w:rsidP="00156D03">
      <w:r w:rsidRPr="00156D03">
        <w:t>If the person overdosing does not respond within 2 to 3 minutes after administering a dose of naloxone, administer a second dose of naloxone.</w:t>
      </w:r>
    </w:p>
    <w:p w14:paraId="1186911B" w14:textId="77777777" w:rsidR="00156D03" w:rsidRPr="00156D03" w:rsidRDefault="00156D03" w:rsidP="00156D03"/>
    <w:p w14:paraId="5484723B" w14:textId="7DF8A3C4" w:rsidR="00156D03" w:rsidRDefault="00156D03" w:rsidP="00156D03">
      <w:r w:rsidRPr="00156D03">
        <w:t>Naloxone should be administered to anyone who presents with signs of opioid overdose or when opioid overdose is suspected. Naloxone is approved by the Food and Drug Administration (FDA) and has been used for decades by EMS personnel to reverse opioid overdose and resuscitate individuals who have overdosed on opioids. Research has shown that women, older people, and those without obvious signs of opioid use disorder are undertreated with naloxone and, as a result, have a higher death rate. Therefore, it is also important to consider naloxone administration in women and the elderly found unresponsive with opioid overdose.</w:t>
      </w:r>
    </w:p>
    <w:p w14:paraId="0C488FEE" w14:textId="77777777" w:rsidR="007954BF" w:rsidRPr="00156D03" w:rsidRDefault="007954BF" w:rsidP="00156D03"/>
    <w:p w14:paraId="781F14E7" w14:textId="46AF8BC4" w:rsidR="00156D03" w:rsidRDefault="00156D03" w:rsidP="00156D03">
      <w:r w:rsidRPr="00156D03">
        <w:t>Naloxone can be given by intranasal spray and by intramuscular (into the muscle), subcutaneous (under the skin), or intravenous injection.</w:t>
      </w:r>
    </w:p>
    <w:p w14:paraId="1246CB6A" w14:textId="77777777" w:rsidR="007954BF" w:rsidRDefault="007954BF" w:rsidP="00156D03"/>
    <w:p w14:paraId="522AFB93" w14:textId="50A8D1F4" w:rsidR="007954BF" w:rsidRPr="007954BF" w:rsidRDefault="007954BF" w:rsidP="00156D03">
      <w:pPr>
        <w:rPr>
          <w:b/>
          <w:bCs/>
        </w:rPr>
      </w:pPr>
      <w:r w:rsidRPr="007954BF">
        <w:rPr>
          <w:b/>
          <w:bCs/>
          <w:highlight w:val="yellow"/>
        </w:rPr>
        <w:t>{SchoolName} uses intranasal spray.</w:t>
      </w:r>
      <w:r w:rsidRPr="007954BF">
        <w:rPr>
          <w:b/>
          <w:bCs/>
        </w:rPr>
        <w:t xml:space="preserve"> </w:t>
      </w:r>
    </w:p>
    <w:p w14:paraId="2C0A2019" w14:textId="77777777" w:rsidR="007954BF" w:rsidRDefault="007954BF" w:rsidP="00156D03"/>
    <w:p w14:paraId="5B71C918" w14:textId="560229CA" w:rsidR="00156D03" w:rsidRDefault="00156D03" w:rsidP="00156D03">
      <w:r w:rsidRPr="00156D03">
        <w:t>All naloxone products are effective in reversing opioid overdose, including fentanyl-involved opioid overdoses, although overdoses involving potent (e.g., fentanyl) or large quantities of opioids may require more doses of naloxone.</w:t>
      </w:r>
    </w:p>
    <w:p w14:paraId="398DA580" w14:textId="77777777" w:rsidR="007954BF" w:rsidRPr="00156D03" w:rsidRDefault="007954BF" w:rsidP="00156D03"/>
    <w:p w14:paraId="373C7C34" w14:textId="002174FF" w:rsidR="00156D03" w:rsidRDefault="00156D03" w:rsidP="00156D03">
      <w:r w:rsidRPr="007954BF">
        <w:rPr>
          <w:b/>
          <w:bCs/>
          <w:color w:val="548DD4" w:themeColor="text2" w:themeTint="99"/>
        </w:rPr>
        <w:lastRenderedPageBreak/>
        <w:t xml:space="preserve">DURATION OF EFFECT. </w:t>
      </w:r>
      <w:r w:rsidRPr="00156D03">
        <w:t>The duration of effect of naloxone depends on dose, route of administration, and overdose symptoms and is shorter than the effects of some opioids. The goal of naloxone therapy should be to restore adequate spontaneous breathing, but not necessarily complete arousal.</w:t>
      </w:r>
    </w:p>
    <w:p w14:paraId="5D02C144" w14:textId="77777777" w:rsidR="007954BF" w:rsidRPr="00156D03" w:rsidRDefault="007954BF" w:rsidP="00156D03"/>
    <w:p w14:paraId="2675B29B" w14:textId="0A12F30C" w:rsidR="00156D03" w:rsidRDefault="00156D03" w:rsidP="00156D03">
      <w:r w:rsidRPr="00156D03">
        <w:t>More than one dose of naloxone may be needed to revive someone who is overdosing. People who have taken longer acting or more potent opioids may require additional intravenous bolus doses or an infusion of naloxone.</w:t>
      </w:r>
    </w:p>
    <w:p w14:paraId="6E9CBA67" w14:textId="77777777" w:rsidR="007954BF" w:rsidRPr="00156D03" w:rsidRDefault="007954BF" w:rsidP="00156D03"/>
    <w:p w14:paraId="0C51A460" w14:textId="77777777" w:rsidR="00156D03" w:rsidRDefault="00156D03" w:rsidP="00156D03">
      <w:r w:rsidRPr="00156D03">
        <w:t>Comfort the person being treated, as withdrawal triggered by naloxone can feel unpleasant. Some people may become agitated or confused, which may improve by providing reassurance and explaining what is happening.</w:t>
      </w:r>
    </w:p>
    <w:p w14:paraId="01CBBD15" w14:textId="77777777" w:rsidR="007954BF" w:rsidRPr="00156D03" w:rsidRDefault="007954BF" w:rsidP="00156D03"/>
    <w:p w14:paraId="331BB5F7" w14:textId="1E920E1E" w:rsidR="00156D03" w:rsidRDefault="00156D03" w:rsidP="007954BF">
      <w:r w:rsidRPr="007954BF">
        <w:rPr>
          <w:b/>
          <w:bCs/>
          <w:color w:val="548DD4" w:themeColor="text2" w:themeTint="99"/>
        </w:rPr>
        <w:t>SAFETY OF NALOXONE.</w:t>
      </w:r>
      <w:r w:rsidRPr="007954BF">
        <w:t xml:space="preserve"> The safety profile of naloxone is remarkably high, especially when used in low doses and titrated to effect. When given to individuals who are not opioid intoxicated or opioid dependent, naloxone produces no clinical effects, even at high doses. Moreover, although rapid opioid withdrawal in opioid-tolerant individuals may be unpleasant, it is not life threatening.</w:t>
      </w:r>
    </w:p>
    <w:p w14:paraId="47024C51" w14:textId="77777777" w:rsidR="007954BF" w:rsidRPr="007954BF" w:rsidRDefault="007954BF" w:rsidP="007954BF"/>
    <w:p w14:paraId="49209C52" w14:textId="3E36A4E1" w:rsidR="00156D03" w:rsidRDefault="00156D03" w:rsidP="007954BF">
      <w:r w:rsidRPr="007954BF">
        <w:t>Naloxone can be used in life-threatening opioid overdose circumstances in pregnant women.</w:t>
      </w:r>
    </w:p>
    <w:p w14:paraId="70383451" w14:textId="77777777" w:rsidR="007954BF" w:rsidRPr="007954BF" w:rsidRDefault="007954BF" w:rsidP="007954BF"/>
    <w:p w14:paraId="0319DC98" w14:textId="77777777" w:rsidR="00156D03" w:rsidRPr="007954BF" w:rsidRDefault="00156D03" w:rsidP="007954BF">
      <w:r w:rsidRPr="007954BF">
        <w:t>The FDA has approved an injectable naloxone, an intranasal naloxone, and a naloxone auto-injector as emergency treatments for opioid overdose. People receiving naloxone kits that include a syringe and naloxone ampules or vials should receive brief training on how to assemble and administer the naloxone to the victim. The nasal spray is a prefilled, needle-free device that requires no assembly and that can deliver a single dose into one nostril. The auto-injector is injected into the outer thigh to deliver naloxone to the muscle (intramuscular) or under the skin (subcutaneous). Once turned on, the currently available device provides verbal instruction to the user describing how to deliver the medication, similar to automated defibrillators. Both the nasal spray and naloxone auto-injector are packaged in a carton containing two doses to allow for repeat dosing if needed.</w:t>
      </w:r>
    </w:p>
    <w:p w14:paraId="413BF835" w14:textId="4BE402A9" w:rsidR="00A858C0" w:rsidRDefault="00A858C0" w:rsidP="00AE5A2A"/>
    <w:p w14:paraId="077BB6B6" w14:textId="55DB7D2F" w:rsidR="007954BF" w:rsidRPr="007954BF" w:rsidRDefault="007954BF" w:rsidP="007954BF">
      <w:r w:rsidRPr="007954BF">
        <w:rPr>
          <w:b/>
          <w:bCs/>
          <w:color w:val="548DD4" w:themeColor="text2" w:themeTint="99"/>
        </w:rPr>
        <w:t>FENTANYL-INVOLVED OVERDOSES.</w:t>
      </w:r>
      <w:r w:rsidRPr="007954BF">
        <w:t xml:space="preserve"> Suspected opioid overdoses, including suspected fentanyl- involved overdoses, should be treated according to standard protocols.</w:t>
      </w:r>
      <w:r>
        <w:t xml:space="preserve"> </w:t>
      </w:r>
      <w:r w:rsidRPr="007954BF">
        <w:t>However, because of the higher potency of fentanyl and fentanyl analogs compared to that of heroin, multiple doses of naloxone may be required to reverse the opioid-induced respiratory depression from a fentanyl-involved overdose.</w:t>
      </w:r>
    </w:p>
    <w:p w14:paraId="301D180B" w14:textId="18270E68" w:rsidR="007954BF" w:rsidRDefault="007954BF" w:rsidP="007954BF">
      <w:r w:rsidRPr="007954BF">
        <w:t>Many anecdotes report more rapid respiratory depression with fentanyl than with heroin, although other reports do not reflect such rapid depression.</w:t>
      </w:r>
    </w:p>
    <w:p w14:paraId="65B492D4" w14:textId="77777777" w:rsidR="007954BF" w:rsidRPr="007954BF" w:rsidRDefault="007954BF" w:rsidP="007954BF"/>
    <w:p w14:paraId="6730331D" w14:textId="77777777" w:rsidR="007954BF" w:rsidRDefault="007954BF" w:rsidP="007954BF">
      <w:r w:rsidRPr="007954BF">
        <w:t>Because of these effects, quicker oxygenation efforts and naloxone delivery may be warranted with fentanyl-involved overdoses compared with heroin-only overdoses. However, naloxone is an appropriate response for all opioid overdoses, including fentanyl-involved overdoses.</w:t>
      </w:r>
    </w:p>
    <w:p w14:paraId="334AC104" w14:textId="77777777" w:rsidR="007954BF" w:rsidRPr="007954BF" w:rsidRDefault="007954BF" w:rsidP="007954BF"/>
    <w:p w14:paraId="3F25C690" w14:textId="77777777" w:rsidR="007954BF" w:rsidRDefault="007954BF" w:rsidP="007954BF">
      <w:pPr>
        <w:pStyle w:val="Heading2"/>
      </w:pPr>
      <w:r>
        <w:t>STEP</w:t>
      </w:r>
      <w:r>
        <w:rPr>
          <w:spacing w:val="-8"/>
        </w:rPr>
        <w:t xml:space="preserve"> </w:t>
      </w:r>
      <w:r>
        <w:t>4:</w:t>
      </w:r>
      <w:r>
        <w:rPr>
          <w:spacing w:val="-6"/>
        </w:rPr>
        <w:t xml:space="preserve"> </w:t>
      </w:r>
      <w:r>
        <w:t>SUPPORT</w:t>
      </w:r>
      <w:r>
        <w:rPr>
          <w:spacing w:val="-4"/>
        </w:rPr>
        <w:t xml:space="preserve"> </w:t>
      </w:r>
      <w:r>
        <w:t>THE</w:t>
      </w:r>
      <w:r>
        <w:rPr>
          <w:spacing w:val="-5"/>
        </w:rPr>
        <w:t xml:space="preserve"> </w:t>
      </w:r>
      <w:r>
        <w:t>PERSON’S</w:t>
      </w:r>
      <w:r>
        <w:rPr>
          <w:spacing w:val="-6"/>
        </w:rPr>
        <w:t xml:space="preserve"> </w:t>
      </w:r>
      <w:r>
        <w:rPr>
          <w:spacing w:val="-2"/>
        </w:rPr>
        <w:t>BREATHING</w:t>
      </w:r>
    </w:p>
    <w:p w14:paraId="64678CA1" w14:textId="77777777" w:rsidR="007954BF" w:rsidRDefault="007954BF" w:rsidP="007954BF">
      <w:r w:rsidRPr="007954BF">
        <w:t>Ventilatory support is an important intervention and may be lifesaving on its own. Rescue breathing can be very effective in supporting respiration, and chest compressions can provide ventilatory support.</w:t>
      </w:r>
    </w:p>
    <w:p w14:paraId="1A9FBBCC" w14:textId="77777777" w:rsidR="007954BF" w:rsidRDefault="007954BF" w:rsidP="007954BF"/>
    <w:p w14:paraId="273F52CA" w14:textId="3107FDC8" w:rsidR="007954BF" w:rsidRPr="007954BF" w:rsidRDefault="007954BF" w:rsidP="007954BF">
      <w:r w:rsidRPr="007954BF">
        <w:t>Rescue breathing for adults involves the following steps:</w:t>
      </w:r>
    </w:p>
    <w:p w14:paraId="4357C601" w14:textId="77777777" w:rsidR="007954BF" w:rsidRPr="007954BF" w:rsidRDefault="007954BF" w:rsidP="007954BF">
      <w:pPr>
        <w:pStyle w:val="Bullet"/>
      </w:pPr>
      <w:r w:rsidRPr="007954BF">
        <w:lastRenderedPageBreak/>
        <w:t>Be sure the person’s airway is clear (check that nothing inside the person’s mouth or throat is blocking the airway).</w:t>
      </w:r>
    </w:p>
    <w:p w14:paraId="1953FE2A" w14:textId="77777777" w:rsidR="007954BF" w:rsidRPr="007954BF" w:rsidRDefault="007954BF" w:rsidP="007954BF">
      <w:pPr>
        <w:pStyle w:val="Bullet"/>
      </w:pPr>
      <w:r w:rsidRPr="007954BF">
        <w:t>Place one hand on the person’s chin, tilt the head back, and pinch the nose closed.</w:t>
      </w:r>
    </w:p>
    <w:p w14:paraId="464A5704" w14:textId="77777777" w:rsidR="007954BF" w:rsidRPr="007954BF" w:rsidRDefault="007954BF" w:rsidP="007954BF">
      <w:pPr>
        <w:pStyle w:val="Bullet"/>
      </w:pPr>
      <w:r w:rsidRPr="007954BF">
        <w:t>Place your mouth over the person’s mouth to make a seal and give two slow breaths.</w:t>
      </w:r>
    </w:p>
    <w:p w14:paraId="2CF9126A" w14:textId="77777777" w:rsidR="007954BF" w:rsidRPr="007954BF" w:rsidRDefault="007954BF" w:rsidP="007954BF">
      <w:pPr>
        <w:pStyle w:val="Bullet"/>
      </w:pPr>
      <w:r w:rsidRPr="007954BF">
        <w:t>Watch for the person’s chest (but not the stomach) to rise.</w:t>
      </w:r>
    </w:p>
    <w:p w14:paraId="6A443DCE" w14:textId="77777777" w:rsidR="007954BF" w:rsidRDefault="007954BF" w:rsidP="007954BF">
      <w:pPr>
        <w:pStyle w:val="Bullet"/>
      </w:pPr>
      <w:r w:rsidRPr="007954BF">
        <w:t>Follow up with one breath every 5 seconds.</w:t>
      </w:r>
    </w:p>
    <w:p w14:paraId="35076AD4" w14:textId="77777777" w:rsidR="007954BF" w:rsidRPr="007954BF" w:rsidRDefault="007954BF" w:rsidP="007954BF">
      <w:pPr>
        <w:pStyle w:val="Bullet"/>
        <w:numPr>
          <w:ilvl w:val="0"/>
          <w:numId w:val="0"/>
        </w:numPr>
        <w:ind w:left="630"/>
      </w:pPr>
    </w:p>
    <w:p w14:paraId="5703E4BF" w14:textId="77777777" w:rsidR="007954BF" w:rsidRPr="007954BF" w:rsidRDefault="007954BF" w:rsidP="007954BF">
      <w:r w:rsidRPr="007954BF">
        <w:t>Chest compressions for adults involve the following steps:</w:t>
      </w:r>
    </w:p>
    <w:p w14:paraId="4B6B5637" w14:textId="77777777" w:rsidR="007954BF" w:rsidRPr="007954BF" w:rsidRDefault="007954BF" w:rsidP="007954BF">
      <w:pPr>
        <w:pStyle w:val="Bullet"/>
      </w:pPr>
      <w:r w:rsidRPr="007954BF">
        <w:t>Place the person on his or her back.</w:t>
      </w:r>
    </w:p>
    <w:p w14:paraId="6FD76C38" w14:textId="77777777" w:rsidR="007954BF" w:rsidRPr="007954BF" w:rsidRDefault="007954BF" w:rsidP="007954BF">
      <w:pPr>
        <w:pStyle w:val="Bullet"/>
      </w:pPr>
      <w:r w:rsidRPr="007954BF">
        <w:t>Press hard and fast on the center of the chest.</w:t>
      </w:r>
    </w:p>
    <w:p w14:paraId="365FA44B" w14:textId="77777777" w:rsidR="007954BF" w:rsidRDefault="007954BF" w:rsidP="007954BF">
      <w:pPr>
        <w:pStyle w:val="Bullet"/>
      </w:pPr>
      <w:r w:rsidRPr="007954BF">
        <w:t>Keep your arms extended.</w:t>
      </w:r>
    </w:p>
    <w:p w14:paraId="63B9CC16" w14:textId="77777777" w:rsidR="007954BF" w:rsidRPr="007954BF" w:rsidRDefault="007954BF" w:rsidP="007954BF">
      <w:pPr>
        <w:pStyle w:val="Bullet"/>
        <w:numPr>
          <w:ilvl w:val="0"/>
          <w:numId w:val="0"/>
        </w:numPr>
        <w:ind w:left="630"/>
      </w:pPr>
    </w:p>
    <w:p w14:paraId="0E2EA625" w14:textId="77777777" w:rsidR="007954BF" w:rsidRPr="007954BF" w:rsidRDefault="007954BF" w:rsidP="007954BF">
      <w:pPr>
        <w:pStyle w:val="Heading2"/>
      </w:pPr>
      <w:r w:rsidRPr="007954BF">
        <w:t>STEP 5: MONITOR THE PERSON’S RESPONSE</w:t>
      </w:r>
    </w:p>
    <w:p w14:paraId="2EA88533" w14:textId="6C3A7798" w:rsidR="007954BF" w:rsidRDefault="007954BF" w:rsidP="007954BF">
      <w:r w:rsidRPr="007954BF">
        <w:t>All people should be monitored for recurrence of signs and symptoms of opioid toxicity for at least 4 hours from the last dose of naloxone or discontinuation of the naloxone infusion. People who have overdosed on long-acting opioids should have more prolonged monitoring.</w:t>
      </w:r>
    </w:p>
    <w:p w14:paraId="31EA6C42" w14:textId="77777777" w:rsidR="007954BF" w:rsidRPr="007954BF" w:rsidRDefault="007954BF" w:rsidP="007954BF"/>
    <w:p w14:paraId="120AD25E" w14:textId="46FF2212" w:rsidR="007954BF" w:rsidRPr="007954BF" w:rsidRDefault="007954BF" w:rsidP="007954BF">
      <w:r w:rsidRPr="007954BF">
        <w:t>Most people respond by returning to spontaneous breathing. The response generally occurs within 2 to 3 minutes of naloxone administration. (Continue resuscitation while waiting for the naloxone to take effect.)</w:t>
      </w:r>
    </w:p>
    <w:p w14:paraId="443515A6" w14:textId="19FEB611" w:rsidR="007954BF" w:rsidRDefault="007954BF" w:rsidP="007954BF">
      <w:r w:rsidRPr="007954BF">
        <w:t>Because naloxone has a relatively short duration of effect, overdose symptoms may return. Therefore, it is essential to get the person to an emergency department or other source of medical care as quickly as possible, even if the person revives after the initial dose of naloxone and seems to feel better.</w:t>
      </w:r>
    </w:p>
    <w:p w14:paraId="726A6114" w14:textId="77777777" w:rsidR="007954BF" w:rsidRPr="007954BF" w:rsidRDefault="007954BF" w:rsidP="007954BF"/>
    <w:p w14:paraId="7D9617F4" w14:textId="77777777" w:rsidR="007954BF" w:rsidRDefault="007954BF" w:rsidP="007954BF">
      <w:r w:rsidRPr="007954BF">
        <w:rPr>
          <w:b/>
          <w:bCs/>
          <w:color w:val="548DD4" w:themeColor="text2" w:themeTint="99"/>
        </w:rPr>
        <w:t xml:space="preserve">SIGNS OF OPIOID WITHDRAWAL. </w:t>
      </w:r>
      <w:r w:rsidRPr="007954BF">
        <w:t>The signs and symptoms of opioid withdrawal in an individual who is physically dependent on opioids may include body aches, diarrhea, tachycardia, fever, runny nose, sneezing, piloerection (gooseflesh), sweating, yawning, nausea or vomiting, nervousness, restlessness or irritability, shivering or trembling, abdominal cramps, weakness, tearing, insomnia, opioid craving, dilated pupils, and increased blood pressure. These symptoms are uncomfortable, but not life threatening. After an overdose, a person dependent on opioids should be medically monitored for safety and offered assistance to get into treatment for opioid use disorder.</w:t>
      </w:r>
    </w:p>
    <w:p w14:paraId="23860F4C" w14:textId="77777777" w:rsidR="007954BF" w:rsidRPr="007954BF" w:rsidRDefault="007954BF" w:rsidP="007954BF"/>
    <w:p w14:paraId="0221E687" w14:textId="77777777" w:rsidR="007954BF" w:rsidRDefault="007954BF" w:rsidP="007954BF">
      <w:r w:rsidRPr="007954BF">
        <w:t>If a person does not respond to naloxone, an alternative explanation for the clinical symptoms should be considered. The most likely explanation is that the person is not overdosing on an opioid but rather some other substance or may be experiencing a non-overdose medical emergency.</w:t>
      </w:r>
    </w:p>
    <w:p w14:paraId="16276D4D" w14:textId="77777777" w:rsidR="007954BF" w:rsidRPr="007954BF" w:rsidRDefault="007954BF" w:rsidP="007954BF"/>
    <w:p w14:paraId="69957852" w14:textId="77777777" w:rsidR="007954BF" w:rsidRPr="007954BF" w:rsidRDefault="007954BF" w:rsidP="007954BF">
      <w:r w:rsidRPr="007954BF">
        <w:t>In all cases, support of ventilation, oxygenation, and blood pressure should be sufficient to prevent the complications of opioid overdose and should be given priority if the response to naloxone is not prompt.</w:t>
      </w:r>
    </w:p>
    <w:p w14:paraId="438C4F4E" w14:textId="2635D33C" w:rsidR="007954BF" w:rsidRPr="007954BF" w:rsidRDefault="007954BF" w:rsidP="007954BF"/>
    <w:p w14:paraId="179733CB" w14:textId="77777777" w:rsidR="007954BF" w:rsidRPr="007954BF" w:rsidRDefault="007954BF" w:rsidP="007954BF">
      <w:pPr>
        <w:pStyle w:val="Heading2"/>
      </w:pPr>
      <w:r w:rsidRPr="007954BF">
        <w:lastRenderedPageBreak/>
        <w:t>DO’S AND DON’TS WHEN RESPONDING TO OPIOID OVERDOSE</w:t>
      </w:r>
    </w:p>
    <w:p w14:paraId="1EAA9E22" w14:textId="77777777" w:rsidR="007954BF" w:rsidRPr="007954BF" w:rsidRDefault="007954BF" w:rsidP="007954BF">
      <w:pPr>
        <w:pStyle w:val="Bullet"/>
      </w:pPr>
      <w:r w:rsidRPr="007954BF">
        <w:t>DO attend to the person’s breathing and cardiovascular support needs by administering oxygen or performing rescue breathing and/or chest compressions.</w:t>
      </w:r>
    </w:p>
    <w:p w14:paraId="12813859" w14:textId="77777777" w:rsidR="007954BF" w:rsidRPr="007954BF" w:rsidRDefault="007954BF" w:rsidP="007954BF">
      <w:pPr>
        <w:pStyle w:val="Bullet"/>
      </w:pPr>
      <w:r w:rsidRPr="007954BF">
        <w:t>DO administer naloxone and utilize a second dose, if no response to the first dose.</w:t>
      </w:r>
    </w:p>
    <w:p w14:paraId="025B7871" w14:textId="77777777" w:rsidR="007954BF" w:rsidRPr="007954BF" w:rsidRDefault="007954BF" w:rsidP="007954BF">
      <w:pPr>
        <w:pStyle w:val="Bullet"/>
      </w:pPr>
      <w:r w:rsidRPr="007954BF">
        <w:t>DO put the person in the “recovery position” on the side, if you must leave the person unattended for any reason.</w:t>
      </w:r>
    </w:p>
    <w:p w14:paraId="0A282CD1" w14:textId="77777777" w:rsidR="007954BF" w:rsidRPr="007954BF" w:rsidRDefault="007954BF" w:rsidP="007954BF">
      <w:pPr>
        <w:pStyle w:val="Bullet"/>
      </w:pPr>
      <w:r w:rsidRPr="007954BF">
        <w:t>DO stay with the person and keep the person warm.</w:t>
      </w:r>
    </w:p>
    <w:p w14:paraId="424C1662" w14:textId="77777777" w:rsidR="007954BF" w:rsidRPr="007954BF" w:rsidRDefault="007954BF" w:rsidP="007954BF">
      <w:pPr>
        <w:pStyle w:val="Bullet"/>
      </w:pPr>
      <w:r w:rsidRPr="007954BF">
        <w:t>DON’T slap or forcefully try to stimulate the person; it will only cause further injury. If you cannot wake the person by shouting, rubbing your knuckles on the sternum (center of the chest or rib cage), or light pinching, the person may be unconscious.</w:t>
      </w:r>
    </w:p>
    <w:p w14:paraId="7C0390DE" w14:textId="77777777" w:rsidR="007954BF" w:rsidRPr="007954BF" w:rsidRDefault="007954BF" w:rsidP="007954BF">
      <w:pPr>
        <w:pStyle w:val="Bullet"/>
      </w:pPr>
      <w:r w:rsidRPr="007954BF">
        <w:t>DON’T put the person into a cold bath or shower. This increases the risk of falling, drowning, or going into shock.</w:t>
      </w:r>
    </w:p>
    <w:p w14:paraId="2FD99F6B" w14:textId="77777777" w:rsidR="007954BF" w:rsidRPr="007954BF" w:rsidRDefault="007954BF" w:rsidP="007954BF">
      <w:pPr>
        <w:pStyle w:val="Bullet"/>
      </w:pPr>
      <w:r w:rsidRPr="007954BF">
        <w:t>DON’T inject the person with any substance (e.g., saltwater, milk, stimulants). The only safe and appropriate treatment is naloxone.</w:t>
      </w:r>
    </w:p>
    <w:p w14:paraId="4AC58EA2" w14:textId="77777777" w:rsidR="007954BF" w:rsidRPr="007954BF" w:rsidRDefault="007954BF" w:rsidP="007954BF">
      <w:pPr>
        <w:pStyle w:val="Bullet"/>
      </w:pPr>
      <w:r w:rsidRPr="007954BF">
        <w:t>DON’T try to make the person vomit drugs that may have been swallowed. Choking or inhaling vomit into the lungs can cause a fatal injury.</w:t>
      </w:r>
    </w:p>
    <w:p w14:paraId="17FDB0A0" w14:textId="77777777" w:rsidR="007954BF" w:rsidRDefault="007954BF" w:rsidP="007954BF">
      <w:pPr>
        <w:pStyle w:val="Bullet"/>
      </w:pPr>
      <w:r w:rsidRPr="007954BF">
        <w:t>NOTE: All naloxone products have an expiration date, so it is important to check the expiration date and obtain replacement naloxone as needed.</w:t>
      </w:r>
    </w:p>
    <w:p w14:paraId="200A9AB6" w14:textId="77777777" w:rsidR="00AE0BED" w:rsidRDefault="00AE0BED" w:rsidP="00AE0BED">
      <w:pPr>
        <w:pStyle w:val="Bullet"/>
        <w:numPr>
          <w:ilvl w:val="0"/>
          <w:numId w:val="0"/>
        </w:numPr>
        <w:ind w:left="630" w:hanging="360"/>
      </w:pPr>
    </w:p>
    <w:p w14:paraId="4E2A63C6" w14:textId="3BDB63B0" w:rsidR="00AE0BED" w:rsidRDefault="00AE0BED">
      <w:pPr>
        <w:spacing w:after="200" w:line="276" w:lineRule="auto"/>
        <w:rPr>
          <w:rFonts w:ascii="Arial (W1)" w:hAnsi="Arial (W1)"/>
          <w:snapToGrid w:val="0"/>
          <w:szCs w:val="20"/>
        </w:rPr>
      </w:pPr>
      <w:r>
        <w:br w:type="page"/>
      </w:r>
    </w:p>
    <w:p w14:paraId="6A8C2FCD" w14:textId="7408660F" w:rsidR="00AE0BED" w:rsidRPr="007954BF" w:rsidRDefault="00AE0BED" w:rsidP="002B4EEF">
      <w:pPr>
        <w:pStyle w:val="Heading1"/>
      </w:pPr>
      <w:r>
        <w:lastRenderedPageBreak/>
        <w:t>OPIOID ANTAGONIST MEDICATION SPECIFICS</w:t>
      </w:r>
    </w:p>
    <w:p w14:paraId="45A0C0F0" w14:textId="77777777" w:rsidR="00AE0BED" w:rsidRDefault="00AE0BED" w:rsidP="00AE0BED"/>
    <w:tbl>
      <w:tblPr>
        <w:tblStyle w:val="TableGrid"/>
        <w:tblW w:w="0" w:type="auto"/>
        <w:tblLook w:val="04A0" w:firstRow="1" w:lastRow="0" w:firstColumn="1" w:lastColumn="0" w:noHBand="0" w:noVBand="1"/>
      </w:tblPr>
      <w:tblGrid>
        <w:gridCol w:w="10214"/>
      </w:tblGrid>
      <w:tr w:rsidR="00AE0BED" w14:paraId="55059CDC" w14:textId="77777777" w:rsidTr="00F438AD">
        <w:tc>
          <w:tcPr>
            <w:tcW w:w="10214" w:type="dxa"/>
            <w:tcBorders>
              <w:bottom w:val="nil"/>
            </w:tcBorders>
            <w:shd w:val="clear" w:color="auto" w:fill="5F497A" w:themeFill="accent4" w:themeFillShade="BF"/>
          </w:tcPr>
          <w:p w14:paraId="43169958" w14:textId="77777777" w:rsidR="00AE0BED" w:rsidRPr="00F4330E" w:rsidRDefault="00AE0BED" w:rsidP="00F438AD">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AE0BED" w14:paraId="11C74F3F" w14:textId="77777777" w:rsidTr="00F438AD">
        <w:tc>
          <w:tcPr>
            <w:tcW w:w="10214" w:type="dxa"/>
            <w:tcBorders>
              <w:top w:val="nil"/>
            </w:tcBorders>
            <w:shd w:val="clear" w:color="auto" w:fill="5F497A" w:themeFill="accent4" w:themeFillShade="BF"/>
          </w:tcPr>
          <w:p w14:paraId="535F803C" w14:textId="77777777" w:rsidR="00AE0BED" w:rsidRPr="00F4330E" w:rsidRDefault="00AE0BED" w:rsidP="00F438AD">
            <w:pPr>
              <w:rPr>
                <w:rFonts w:ascii="Times New Roman" w:hAnsi="Times New Roman"/>
                <w:color w:val="FFFFFF" w:themeColor="background1"/>
                <w:sz w:val="32"/>
                <w:szCs w:val="32"/>
              </w:rPr>
            </w:pPr>
            <w:r>
              <w:rPr>
                <w:rFonts w:ascii="Times New Roman" w:hAnsi="Times New Roman"/>
                <w:color w:val="FFFFFF" w:themeColor="background1"/>
                <w:sz w:val="32"/>
                <w:szCs w:val="32"/>
              </w:rPr>
              <w:t>FOR DISTRICT OFFICE</w:t>
            </w:r>
          </w:p>
        </w:tc>
      </w:tr>
      <w:tr w:rsidR="00AE0BED" w14:paraId="49DA5F1A" w14:textId="77777777" w:rsidTr="00F438AD">
        <w:tc>
          <w:tcPr>
            <w:tcW w:w="10214" w:type="dxa"/>
            <w:shd w:val="clear" w:color="auto" w:fill="CCC0D9" w:themeFill="accent4" w:themeFillTint="66"/>
          </w:tcPr>
          <w:p w14:paraId="607C1959" w14:textId="6510D66D" w:rsidR="002B4EEF" w:rsidRDefault="00AE0BED" w:rsidP="00F438AD">
            <w:pPr>
              <w:pStyle w:val="NormalWeb"/>
              <w:spacing w:before="240" w:beforeAutospacing="0" w:after="240" w:afterAutospacing="0"/>
              <w:rPr>
                <w:rFonts w:ascii="Times New Roman" w:hAnsi="Times New Roman"/>
              </w:rPr>
            </w:pPr>
            <w:r>
              <w:rPr>
                <w:rFonts w:ascii="Times New Roman" w:hAnsi="Times New Roman"/>
              </w:rPr>
              <w:t xml:space="preserve">The District should determine if this section is necessary for their schools.  Discuss with general </w:t>
            </w:r>
            <w:r w:rsidR="003A5862">
              <w:rPr>
                <w:rFonts w:ascii="Times New Roman" w:hAnsi="Times New Roman"/>
              </w:rPr>
              <w:t xml:space="preserve">counsel </w:t>
            </w:r>
            <w:r>
              <w:rPr>
                <w:rFonts w:ascii="Times New Roman" w:hAnsi="Times New Roman"/>
              </w:rPr>
              <w:t xml:space="preserve">the need for such content in your CSSP.  </w:t>
            </w:r>
          </w:p>
          <w:p w14:paraId="207997E0" w14:textId="24DDD9A8" w:rsidR="008E3CFD" w:rsidRPr="002B4EEF" w:rsidRDefault="008E3CFD" w:rsidP="00F438AD">
            <w:pPr>
              <w:pStyle w:val="NormalWeb"/>
              <w:spacing w:before="240" w:beforeAutospacing="0" w:after="240" w:afterAutospacing="0"/>
              <w:rPr>
                <w:rFonts w:ascii="Times New Roman" w:hAnsi="Times New Roman"/>
              </w:rPr>
            </w:pPr>
            <w:r>
              <w:rPr>
                <w:rFonts w:ascii="Times New Roman" w:hAnsi="Times New Roman"/>
              </w:rPr>
              <w:t>Th</w:t>
            </w:r>
            <w:r w:rsidR="00792DD8">
              <w:rPr>
                <w:rFonts w:ascii="Times New Roman" w:hAnsi="Times New Roman"/>
              </w:rPr>
              <w:t>is template</w:t>
            </w:r>
            <w:r>
              <w:rPr>
                <w:rFonts w:ascii="Times New Roman" w:hAnsi="Times New Roman"/>
              </w:rPr>
              <w:t xml:space="preserve"> uses </w:t>
            </w:r>
            <w:r w:rsidR="00792DD8">
              <w:rPr>
                <w:rFonts w:ascii="Times New Roman" w:hAnsi="Times New Roman"/>
              </w:rPr>
              <w:t>the generic name “</w:t>
            </w:r>
            <w:r>
              <w:rPr>
                <w:rFonts w:ascii="Times New Roman" w:hAnsi="Times New Roman"/>
              </w:rPr>
              <w:t>Naloxone</w:t>
            </w:r>
            <w:r w:rsidR="00792DD8">
              <w:rPr>
                <w:rFonts w:ascii="Times New Roman" w:hAnsi="Times New Roman"/>
              </w:rPr>
              <w:t>” as it is the most widely used opioid antagonist medication used by districts</w:t>
            </w:r>
            <w:r>
              <w:rPr>
                <w:rFonts w:ascii="Times New Roman" w:hAnsi="Times New Roman"/>
              </w:rPr>
              <w:t xml:space="preserve">. When naloxone was first approved to reverse opioid overdoes, its brand name was “Narcan.”  There are now other formulations and brand names for naloxone, but many people continue to call of these products “Narcan.” However, the proper generic name is “naloxone.”  </w:t>
            </w:r>
            <w:r w:rsidR="00792DD8">
              <w:rPr>
                <w:rFonts w:ascii="Times New Roman" w:hAnsi="Times New Roman"/>
              </w:rPr>
              <w:t xml:space="preserve">Districts should change the name and other information according to District policy and procedures as well as the manufacturers instructions.  </w:t>
            </w:r>
          </w:p>
          <w:p w14:paraId="70EBD243" w14:textId="7D59E3E1" w:rsidR="002B4EEF" w:rsidRPr="008E3CFD" w:rsidRDefault="008E3CFD" w:rsidP="00F438AD">
            <w:pPr>
              <w:pStyle w:val="NormalWeb"/>
              <w:spacing w:before="240" w:beforeAutospacing="0" w:after="240" w:afterAutospacing="0"/>
              <w:rPr>
                <w:rFonts w:ascii="Times New Roman" w:hAnsi="Times New Roman"/>
              </w:rPr>
            </w:pPr>
            <w:r w:rsidRPr="008E3CFD">
              <w:rPr>
                <w:rFonts w:ascii="Times New Roman" w:hAnsi="Times New Roman"/>
              </w:rPr>
              <w:t xml:space="preserve">The </w:t>
            </w:r>
            <w:r w:rsidR="002B4EEF" w:rsidRPr="008E3CFD">
              <w:rPr>
                <w:rFonts w:ascii="Times New Roman" w:hAnsi="Times New Roman"/>
              </w:rPr>
              <w:t xml:space="preserve">District should determine if any pieces in this plan are confidential (such as storage locations of Opioid Antagonist Medication).  If so, insert the following (or similar) verbiage with that specific information.  </w:t>
            </w:r>
          </w:p>
          <w:p w14:paraId="21EE53F2" w14:textId="77777777" w:rsidR="002B4EEF" w:rsidRPr="007465F0" w:rsidRDefault="002B4EEF" w:rsidP="002B4EEF">
            <w:pPr>
              <w:jc w:val="center"/>
              <w:rPr>
                <w:rFonts w:cs="Arial"/>
                <w:b/>
                <w:color w:val="FF0000"/>
                <w:sz w:val="18"/>
                <w:szCs w:val="18"/>
                <w:u w:val="single"/>
              </w:rPr>
            </w:pPr>
            <w:r w:rsidRPr="007465F0">
              <w:rPr>
                <w:rFonts w:cs="Arial"/>
                <w:b/>
                <w:color w:val="FF0000"/>
                <w:sz w:val="18"/>
                <w:szCs w:val="18"/>
                <w:u w:val="single"/>
              </w:rPr>
              <w:t>CONFIDENTIAL</w:t>
            </w:r>
          </w:p>
          <w:p w14:paraId="4F172B47" w14:textId="77777777" w:rsidR="002B4EEF" w:rsidRPr="002B4EEF" w:rsidRDefault="002B4EEF" w:rsidP="002B4EEF">
            <w:pPr>
              <w:jc w:val="center"/>
              <w:rPr>
                <w:rFonts w:cs="Arial"/>
                <w:b/>
                <w:color w:val="FF0000"/>
                <w:sz w:val="18"/>
                <w:szCs w:val="18"/>
              </w:rPr>
            </w:pPr>
            <w:r w:rsidRPr="002B4EEF">
              <w:rPr>
                <w:rFonts w:cs="Arial"/>
                <w:b/>
                <w:color w:val="FF0000"/>
                <w:sz w:val="18"/>
                <w:szCs w:val="18"/>
              </w:rPr>
              <w:t>Confidential document related to the District’s tactical responses to criminal incidents and/or vulnerability to terrorist attack or other criminal acts.</w:t>
            </w:r>
          </w:p>
          <w:p w14:paraId="40C17B7E" w14:textId="77777777" w:rsidR="002B4EEF" w:rsidRPr="002B4EEF" w:rsidRDefault="002B4EEF" w:rsidP="002B4EEF">
            <w:pPr>
              <w:jc w:val="center"/>
              <w:rPr>
                <w:rFonts w:cs="Arial"/>
                <w:b/>
                <w:color w:val="FF0000"/>
                <w:sz w:val="18"/>
                <w:szCs w:val="18"/>
              </w:rPr>
            </w:pPr>
            <w:r w:rsidRPr="002B4EEF">
              <w:rPr>
                <w:rFonts w:cs="Arial"/>
                <w:b/>
                <w:color w:val="FF0000"/>
                <w:sz w:val="18"/>
                <w:szCs w:val="18"/>
              </w:rPr>
              <w:t xml:space="preserve">Prepared for the District’s Board of Education’s consideration in closed session and law enforcement, including the </w:t>
            </w:r>
            <w:r w:rsidRPr="002B4EEF">
              <w:rPr>
                <w:rFonts w:cs="Arial"/>
                <w:b/>
                <w:color w:val="FF0000"/>
                <w:sz w:val="18"/>
                <w:szCs w:val="18"/>
                <w:highlight w:val="yellow"/>
              </w:rPr>
              <w:t>{LawEnforcement}.</w:t>
            </w:r>
            <w:r w:rsidRPr="002B4EEF">
              <w:rPr>
                <w:rFonts w:cs="Arial"/>
                <w:b/>
                <w:color w:val="FF0000"/>
                <w:sz w:val="18"/>
                <w:szCs w:val="18"/>
              </w:rPr>
              <w:t xml:space="preserve">  (See Cal. Educ. Code section 32281(f)(1) and Cal. Govt. Code section 6254(aa).)</w:t>
            </w:r>
          </w:p>
          <w:p w14:paraId="2637E860" w14:textId="38566296" w:rsidR="002B4EEF" w:rsidRPr="002B4EEF" w:rsidRDefault="002B4EEF" w:rsidP="002B4EEF">
            <w:pPr>
              <w:jc w:val="center"/>
              <w:rPr>
                <w:rFonts w:cs="Arial"/>
                <w:b/>
                <w:color w:val="FF0000"/>
                <w:sz w:val="18"/>
                <w:szCs w:val="18"/>
              </w:rPr>
            </w:pPr>
          </w:p>
        </w:tc>
      </w:tr>
    </w:tbl>
    <w:p w14:paraId="597F3313" w14:textId="77777777" w:rsidR="00AE0BED" w:rsidRDefault="00AE0BED" w:rsidP="00AE0BED">
      <w:pPr>
        <w:rPr>
          <w:highlight w:val="magenta"/>
        </w:rPr>
      </w:pPr>
    </w:p>
    <w:p w14:paraId="3E35E32A" w14:textId="77777777" w:rsidR="00792DD8" w:rsidRDefault="00792DD8" w:rsidP="00AE0BED">
      <w:pPr>
        <w:rPr>
          <w:highlight w:val="magenta"/>
        </w:rPr>
      </w:pPr>
    </w:p>
    <w:tbl>
      <w:tblPr>
        <w:tblStyle w:val="TableGrid"/>
        <w:tblpPr w:leftFromText="180" w:rightFromText="180" w:vertAnchor="text" w:horzAnchor="margin" w:tblpY="88"/>
        <w:tblW w:w="0" w:type="auto"/>
        <w:tblLook w:val="04A0" w:firstRow="1" w:lastRow="0" w:firstColumn="1" w:lastColumn="0" w:noHBand="0" w:noVBand="1"/>
      </w:tblPr>
      <w:tblGrid>
        <w:gridCol w:w="10214"/>
      </w:tblGrid>
      <w:tr w:rsidR="00792DD8" w14:paraId="06290FB8" w14:textId="77777777" w:rsidTr="00792DD8">
        <w:tc>
          <w:tcPr>
            <w:tcW w:w="10214" w:type="dxa"/>
            <w:tcBorders>
              <w:bottom w:val="nil"/>
            </w:tcBorders>
            <w:shd w:val="clear" w:color="auto" w:fill="008000"/>
          </w:tcPr>
          <w:p w14:paraId="4F0ECF07" w14:textId="77777777" w:rsidR="00792DD8" w:rsidRPr="00F4330E" w:rsidRDefault="00792DD8" w:rsidP="00792DD8">
            <w:pPr>
              <w:rPr>
                <w:rFonts w:ascii="Times New Roman" w:hAnsi="Times New Roman"/>
                <w:color w:val="FFFFFF" w:themeColor="background1"/>
                <w:sz w:val="32"/>
                <w:szCs w:val="32"/>
              </w:rPr>
            </w:pPr>
            <w:r>
              <w:rPr>
                <w:rFonts w:ascii="Times New Roman" w:hAnsi="Times New Roman"/>
                <w:color w:val="FFFFFF" w:themeColor="background1"/>
                <w:sz w:val="32"/>
                <w:szCs w:val="32"/>
              </w:rPr>
              <w:t xml:space="preserve">NOTES </w:t>
            </w:r>
            <w:r w:rsidRPr="00F4330E">
              <w:rPr>
                <w:rFonts w:ascii="Times New Roman" w:hAnsi="Times New Roman"/>
                <w:color w:val="FFFFFF" w:themeColor="background1"/>
                <w:sz w:val="32"/>
                <w:szCs w:val="32"/>
              </w:rPr>
              <w:t xml:space="preserve">ABOUT THIS SECTION </w:t>
            </w:r>
          </w:p>
        </w:tc>
      </w:tr>
      <w:tr w:rsidR="00792DD8" w14:paraId="4C7978EC" w14:textId="77777777" w:rsidTr="00792DD8">
        <w:tc>
          <w:tcPr>
            <w:tcW w:w="10214" w:type="dxa"/>
            <w:tcBorders>
              <w:top w:val="nil"/>
            </w:tcBorders>
            <w:shd w:val="clear" w:color="auto" w:fill="008000"/>
          </w:tcPr>
          <w:p w14:paraId="704CC6F4" w14:textId="77777777" w:rsidR="00792DD8" w:rsidRPr="00F4330E" w:rsidRDefault="00792DD8" w:rsidP="00792DD8">
            <w:pPr>
              <w:rPr>
                <w:rFonts w:ascii="Times New Roman" w:hAnsi="Times New Roman"/>
                <w:color w:val="FFFFFF" w:themeColor="background1"/>
                <w:sz w:val="32"/>
                <w:szCs w:val="32"/>
              </w:rPr>
            </w:pPr>
            <w:r>
              <w:rPr>
                <w:rFonts w:ascii="Times New Roman" w:hAnsi="Times New Roman"/>
                <w:color w:val="FFFFFF" w:themeColor="background1"/>
                <w:sz w:val="32"/>
                <w:szCs w:val="32"/>
              </w:rPr>
              <w:t>FOR SCHOOL</w:t>
            </w:r>
          </w:p>
        </w:tc>
      </w:tr>
      <w:tr w:rsidR="00792DD8" w14:paraId="674BEF1A" w14:textId="77777777" w:rsidTr="00792DD8">
        <w:tc>
          <w:tcPr>
            <w:tcW w:w="10214" w:type="dxa"/>
            <w:shd w:val="clear" w:color="auto" w:fill="C2D69B" w:themeFill="accent3" w:themeFillTint="99"/>
          </w:tcPr>
          <w:p w14:paraId="6B20E05B" w14:textId="77777777" w:rsidR="00792DD8" w:rsidRPr="00AE0BED" w:rsidRDefault="00792DD8" w:rsidP="00792DD8">
            <w:pPr>
              <w:pStyle w:val="NormalWeb"/>
              <w:spacing w:before="240" w:beforeAutospacing="0" w:after="240" w:afterAutospacing="0"/>
              <w:rPr>
                <w:rFonts w:ascii="Times New Roman" w:hAnsi="Times New Roman"/>
                <w:color w:val="333333"/>
              </w:rPr>
            </w:pPr>
            <w:r w:rsidRPr="00AE0BED">
              <w:rPr>
                <w:rFonts w:ascii="Times New Roman" w:hAnsi="Times New Roman"/>
              </w:rPr>
              <w:t>Insert</w:t>
            </w:r>
            <w:r>
              <w:rPr>
                <w:rFonts w:ascii="Times New Roman" w:hAnsi="Times New Roman"/>
              </w:rPr>
              <w:t xml:space="preserve"> the name of your opioid antagonist medication, such as Naloxone, in the title and then enter the content into tables as listed below</w:t>
            </w:r>
          </w:p>
        </w:tc>
      </w:tr>
    </w:tbl>
    <w:p w14:paraId="43ABDC4F" w14:textId="77777777" w:rsidR="00792DD8" w:rsidRDefault="00792DD8" w:rsidP="00AE0BED">
      <w:pPr>
        <w:rPr>
          <w:highlight w:val="magenta"/>
        </w:rPr>
      </w:pPr>
    </w:p>
    <w:p w14:paraId="133FA98D" w14:textId="42D499CA" w:rsidR="00867BFC" w:rsidRPr="00867BFC" w:rsidRDefault="00867BFC" w:rsidP="00867BFC">
      <w:pPr>
        <w:pStyle w:val="Heading2"/>
      </w:pPr>
      <w:r w:rsidRPr="00867BFC">
        <w:t>TRAINING</w:t>
      </w:r>
    </w:p>
    <w:p w14:paraId="63B8BEBC" w14:textId="132217B9" w:rsidR="002B4EEF" w:rsidRPr="002B4EEF" w:rsidRDefault="002B4EEF" w:rsidP="00867BFC">
      <w:pPr>
        <w:rPr>
          <w:rFonts w:ascii="Times New Roman" w:hAnsi="Times New Roman"/>
        </w:rPr>
      </w:pPr>
      <w:r w:rsidRPr="002B4EEF">
        <w:t xml:space="preserve">Training is required prior to the administration of </w:t>
      </w:r>
      <w:r w:rsidRPr="00867BFC">
        <w:rPr>
          <w:highlight w:val="cyan"/>
        </w:rPr>
        <w:t>N</w:t>
      </w:r>
      <w:r w:rsidR="008E3CFD" w:rsidRPr="00867BFC">
        <w:rPr>
          <w:highlight w:val="cyan"/>
        </w:rPr>
        <w:t>aloxone</w:t>
      </w:r>
      <w:r w:rsidRPr="002B4EEF">
        <w:t>.  Education Code 49413.3 outlines training requirements for K-12 schools, which is required initially and then annually. Topics include:</w:t>
      </w:r>
    </w:p>
    <w:p w14:paraId="417A1427" w14:textId="77777777" w:rsidR="002B4EEF" w:rsidRPr="002B4EEF" w:rsidRDefault="002B4EEF" w:rsidP="002B4EEF">
      <w:pPr>
        <w:pStyle w:val="Bullet"/>
      </w:pPr>
      <w:r w:rsidRPr="002B4EEF">
        <w:t>Techniques for recognizing symptoms of an opioid overdose</w:t>
      </w:r>
    </w:p>
    <w:p w14:paraId="0363FE8E" w14:textId="77777777" w:rsidR="002B4EEF" w:rsidRPr="002B4EEF" w:rsidRDefault="002B4EEF" w:rsidP="002B4EEF">
      <w:pPr>
        <w:pStyle w:val="Bullet"/>
      </w:pPr>
      <w:r w:rsidRPr="002B4EEF">
        <w:t>Standards and procedures for the storage, restocking, and emergency use of Narcan</w:t>
      </w:r>
    </w:p>
    <w:p w14:paraId="2E292DA8" w14:textId="77777777" w:rsidR="002B4EEF" w:rsidRPr="002B4EEF" w:rsidRDefault="002B4EEF" w:rsidP="002B4EEF">
      <w:pPr>
        <w:pStyle w:val="Bullet"/>
      </w:pPr>
      <w:r w:rsidRPr="002B4EEF">
        <w:t>Basic emergency follow up procedures, including but not limited to, a requirement for the school administration or designee to call emergency medical services and to contact the student’s parent/guardian.  Recommendations on the necessity of instruction and certification in cardiopulmonary resuscitation </w:t>
      </w:r>
    </w:p>
    <w:p w14:paraId="7CC955FA" w14:textId="77777777" w:rsidR="002B4EEF" w:rsidRPr="002B4EEF" w:rsidRDefault="002B4EEF" w:rsidP="002B4EEF">
      <w:pPr>
        <w:pStyle w:val="Bullet"/>
      </w:pPr>
      <w:r w:rsidRPr="002B4EEF">
        <w:t>Written materials covering the information required under this subdivision</w:t>
      </w:r>
    </w:p>
    <w:p w14:paraId="68FFC334" w14:textId="52F450C1" w:rsidR="00AE0BED" w:rsidRDefault="00AE0BED" w:rsidP="00AE0BED">
      <w:pPr>
        <w:rPr>
          <w:highlight w:val="magenta"/>
        </w:rPr>
      </w:pPr>
    </w:p>
    <w:p w14:paraId="190FC6F1" w14:textId="60F1D805" w:rsidR="002B4EEF" w:rsidRDefault="008E3CFD" w:rsidP="008E3CFD">
      <w:pPr>
        <w:pStyle w:val="Heading2"/>
      </w:pPr>
      <w:r>
        <w:t>STORAGE</w:t>
      </w:r>
    </w:p>
    <w:p w14:paraId="46F5F180" w14:textId="4B7859CA" w:rsidR="002B4EEF" w:rsidRDefault="008E3CFD" w:rsidP="00792DD8">
      <w:r w:rsidRPr="008E3CFD">
        <w:rPr>
          <w:highlight w:val="cyan"/>
        </w:rPr>
        <w:t>Naloxone</w:t>
      </w:r>
      <w:r>
        <w:t xml:space="preserve"> will be stored in accordance with manufacturer’s instructions to avoid extreme cold, heat, and direct sunlight. </w:t>
      </w:r>
      <w:r w:rsidRPr="008E3CFD">
        <w:rPr>
          <w:highlight w:val="cyan"/>
        </w:rPr>
        <w:t>Na</w:t>
      </w:r>
      <w:r>
        <w:rPr>
          <w:highlight w:val="cyan"/>
        </w:rPr>
        <w:t>loxone</w:t>
      </w:r>
      <w:r w:rsidRPr="008E3CFD">
        <w:rPr>
          <w:highlight w:val="cyan"/>
        </w:rPr>
        <w:t xml:space="preserve"> has a shelf life of 18 months to two years and should be stored between 59 and 86 degrees Fahrenheit and should be kept away from direct sunlight.  It should be stored in a secured but unlocked location, where all trained personnel shall have access to the medication. Inspection of the naloxone shall be conducted at regular intervals.</w:t>
      </w:r>
    </w:p>
    <w:p w14:paraId="18E1C460" w14:textId="77777777" w:rsidR="00475CFF" w:rsidRDefault="00475CFF" w:rsidP="00AE0BED"/>
    <w:tbl>
      <w:tblPr>
        <w:tblStyle w:val="TableGrid33"/>
        <w:tblW w:w="5279" w:type="pct"/>
        <w:tblInd w:w="0" w:type="dxa"/>
        <w:tblLayout w:type="fixed"/>
        <w:tblCellMar>
          <w:top w:w="58" w:type="dxa"/>
          <w:left w:w="58" w:type="dxa"/>
          <w:right w:w="58" w:type="dxa"/>
        </w:tblCellMar>
        <w:tblLook w:val="04A0" w:firstRow="1" w:lastRow="0" w:firstColumn="1" w:lastColumn="0" w:noHBand="0" w:noVBand="1"/>
      </w:tblPr>
      <w:tblGrid>
        <w:gridCol w:w="10784"/>
      </w:tblGrid>
      <w:tr w:rsidR="003A5862" w:rsidRPr="00A9007A" w14:paraId="6FAF0E32" w14:textId="77777777" w:rsidTr="00F438AD">
        <w:trPr>
          <w:trHeight w:val="317"/>
        </w:trPr>
        <w:tc>
          <w:tcPr>
            <w:tcW w:w="109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37C70A1" w14:textId="6720B5F3" w:rsidR="003A5862" w:rsidRDefault="00DC4D52" w:rsidP="00F438AD">
            <w:pPr>
              <w:keepNext/>
              <w:ind w:left="360" w:hanging="360"/>
              <w:jc w:val="center"/>
              <w:rPr>
                <w:rFonts w:eastAsia="Calibri" w:cs="Arial"/>
                <w:b/>
                <w:color w:val="4472C4"/>
                <w:sz w:val="26"/>
                <w:szCs w:val="26"/>
              </w:rPr>
            </w:pPr>
            <w:r w:rsidRPr="00792DD8">
              <w:rPr>
                <w:rFonts w:eastAsia="Calibri" w:cs="Arial"/>
                <w:b/>
                <w:color w:val="4472C4"/>
                <w:sz w:val="26"/>
                <w:szCs w:val="26"/>
                <w:highlight w:val="cyan"/>
              </w:rPr>
              <w:lastRenderedPageBreak/>
              <w:t>{</w:t>
            </w:r>
            <w:r w:rsidR="003A5862" w:rsidRPr="00792DD8">
              <w:rPr>
                <w:rFonts w:eastAsia="Calibri" w:cs="Arial"/>
                <w:b/>
                <w:color w:val="4472C4"/>
                <w:sz w:val="26"/>
                <w:szCs w:val="26"/>
                <w:highlight w:val="cyan"/>
              </w:rPr>
              <w:t xml:space="preserve">HERE: insert name of opioid antagonist medication used </w:t>
            </w:r>
            <w:r w:rsidR="003A5862" w:rsidRPr="00792DD8">
              <w:rPr>
                <w:rFonts w:eastAsia="Calibri" w:cs="Arial"/>
                <w:b/>
                <w:color w:val="548DD4" w:themeColor="text2" w:themeTint="99"/>
                <w:sz w:val="24"/>
                <w:highlight w:val="cyan"/>
              </w:rPr>
              <w:t>(</w:t>
            </w:r>
            <w:r w:rsidR="003A5862" w:rsidRPr="00792DD8">
              <w:rPr>
                <w:b/>
                <w:color w:val="548DD4" w:themeColor="text2" w:themeTint="99"/>
                <w:sz w:val="24"/>
                <w:highlight w:val="cyan"/>
              </w:rPr>
              <w:t>naloxone?</w:t>
            </w:r>
            <w:r w:rsidR="003A5862" w:rsidRPr="00792DD8">
              <w:rPr>
                <w:rFonts w:eastAsia="Calibri" w:cs="Arial"/>
                <w:b/>
                <w:color w:val="548DD4" w:themeColor="text2" w:themeTint="99"/>
                <w:sz w:val="24"/>
                <w:highlight w:val="cyan"/>
              </w:rPr>
              <w:t>)</w:t>
            </w:r>
            <w:r w:rsidR="00792DD8">
              <w:rPr>
                <w:rFonts w:eastAsia="Calibri" w:cs="Arial"/>
                <w:b/>
                <w:color w:val="548DD4" w:themeColor="text2" w:themeTint="99"/>
                <w:sz w:val="24"/>
              </w:rPr>
              <w:t>}</w:t>
            </w:r>
          </w:p>
          <w:p w14:paraId="67F9A801" w14:textId="7F5F4ED1" w:rsidR="003A5862" w:rsidRPr="00A9007A" w:rsidRDefault="003A5862" w:rsidP="00F438AD">
            <w:pPr>
              <w:keepNext/>
              <w:ind w:left="360" w:hanging="360"/>
              <w:jc w:val="center"/>
              <w:rPr>
                <w:rFonts w:eastAsia="Calibri" w:cs="Arial"/>
                <w:b/>
                <w:color w:val="4472C4"/>
                <w:sz w:val="26"/>
                <w:szCs w:val="26"/>
              </w:rPr>
            </w:pPr>
            <w:r>
              <w:rPr>
                <w:rFonts w:eastAsia="Calibri" w:cs="Arial"/>
                <w:b/>
                <w:color w:val="4472C4"/>
                <w:sz w:val="26"/>
                <w:szCs w:val="26"/>
              </w:rPr>
              <w:t>Is stored in the following locations</w:t>
            </w:r>
            <w:r w:rsidR="008E3CFD">
              <w:rPr>
                <w:rFonts w:eastAsia="Calibri" w:cs="Arial"/>
                <w:b/>
                <w:color w:val="4472C4"/>
                <w:sz w:val="26"/>
                <w:szCs w:val="26"/>
              </w:rPr>
              <w:t xml:space="preserve"> at the school</w:t>
            </w:r>
            <w:r>
              <w:rPr>
                <w:rFonts w:eastAsia="Calibri" w:cs="Arial"/>
                <w:b/>
                <w:color w:val="4472C4"/>
                <w:sz w:val="26"/>
                <w:szCs w:val="26"/>
              </w:rPr>
              <w:t>:</w:t>
            </w:r>
          </w:p>
        </w:tc>
      </w:tr>
      <w:tr w:rsidR="003A5862" w:rsidRPr="00A9007A" w14:paraId="727B46BB" w14:textId="77777777" w:rsidTr="0017315D">
        <w:trPr>
          <w:trHeight w:val="317"/>
        </w:trPr>
        <w:tc>
          <w:tcPr>
            <w:tcW w:w="10917" w:type="dxa"/>
            <w:tcBorders>
              <w:top w:val="single" w:sz="4" w:space="0" w:color="auto"/>
              <w:left w:val="single" w:sz="4" w:space="0" w:color="auto"/>
              <w:bottom w:val="single" w:sz="4" w:space="0" w:color="auto"/>
              <w:right w:val="single" w:sz="4" w:space="0" w:color="auto"/>
            </w:tcBorders>
          </w:tcPr>
          <w:p w14:paraId="63F61472" w14:textId="77777777" w:rsidR="003A5862" w:rsidRPr="00A9007A" w:rsidRDefault="003A5862" w:rsidP="00F438AD">
            <w:pPr>
              <w:keepNext/>
              <w:autoSpaceDE w:val="0"/>
              <w:autoSpaceDN w:val="0"/>
              <w:rPr>
                <w:rFonts w:eastAsia="Calibri" w:cs="Arial"/>
              </w:rPr>
            </w:pPr>
          </w:p>
        </w:tc>
      </w:tr>
      <w:tr w:rsidR="003A5862" w:rsidRPr="00A9007A" w14:paraId="6112BD5A" w14:textId="77777777" w:rsidTr="00E50D03">
        <w:trPr>
          <w:trHeight w:val="317"/>
        </w:trPr>
        <w:tc>
          <w:tcPr>
            <w:tcW w:w="10917" w:type="dxa"/>
            <w:tcBorders>
              <w:top w:val="single" w:sz="4" w:space="0" w:color="auto"/>
              <w:left w:val="single" w:sz="4" w:space="0" w:color="auto"/>
              <w:bottom w:val="single" w:sz="4" w:space="0" w:color="auto"/>
              <w:right w:val="single" w:sz="4" w:space="0" w:color="auto"/>
            </w:tcBorders>
          </w:tcPr>
          <w:p w14:paraId="76BA3867" w14:textId="77777777" w:rsidR="003A5862" w:rsidRPr="00A9007A" w:rsidRDefault="003A5862" w:rsidP="00F438AD">
            <w:pPr>
              <w:keepNext/>
              <w:autoSpaceDE w:val="0"/>
              <w:autoSpaceDN w:val="0"/>
              <w:rPr>
                <w:rFonts w:eastAsia="Calibri" w:cs="Arial"/>
              </w:rPr>
            </w:pPr>
          </w:p>
        </w:tc>
      </w:tr>
    </w:tbl>
    <w:p w14:paraId="52B0C781" w14:textId="77777777" w:rsidR="003A5862" w:rsidRDefault="003A5862" w:rsidP="00AE0BED"/>
    <w:p w14:paraId="71F78F82" w14:textId="77777777" w:rsidR="00BA1A10" w:rsidRDefault="00BA1A10" w:rsidP="00AE0BED"/>
    <w:p w14:paraId="37DC5231" w14:textId="77777777" w:rsidR="00BA1A10" w:rsidRDefault="00BA1A10" w:rsidP="00AE0BED"/>
    <w:p w14:paraId="6896654D" w14:textId="1C551B30" w:rsidR="006A003C" w:rsidRDefault="001974EF" w:rsidP="002B4EEF">
      <w:pPr>
        <w:pStyle w:val="Heading2"/>
      </w:pPr>
      <w:r>
        <w:lastRenderedPageBreak/>
        <w:t xml:space="preserve">SAMPLE </w:t>
      </w:r>
      <w:r w:rsidR="008E3CFD">
        <w:t xml:space="preserve">NALOXONE </w:t>
      </w:r>
      <w:r>
        <w:t>NASAL SPRAY ADMINISTRATION</w:t>
      </w:r>
      <w:r w:rsidR="002B4EEF">
        <w:t xml:space="preserve"> FLOWCHART</w:t>
      </w:r>
    </w:p>
    <w:p w14:paraId="1603C2D8" w14:textId="165D52CE" w:rsidR="006A003C" w:rsidRDefault="001974EF" w:rsidP="00AE0BED">
      <w:pPr>
        <w:rPr>
          <w:sz w:val="36"/>
          <w:szCs w:val="36"/>
        </w:rPr>
      </w:pPr>
      <w:r>
        <w:rPr>
          <w:noProof/>
          <w:sz w:val="36"/>
          <w:szCs w:val="36"/>
        </w:rPr>
        <w:drawing>
          <wp:inline distT="0" distB="0" distL="0" distR="0" wp14:anchorId="3088D1B4" wp14:editId="6C9F84D9">
            <wp:extent cx="6492118" cy="7799696"/>
            <wp:effectExtent l="0" t="0" r="4445" b="0"/>
            <wp:docPr id="1580277892" name="Picture 8"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77892" name="Picture 8" descr="A diagram of a diagram&#10;&#10;Description automatically generated with medium confidence"/>
                    <pic:cNvPicPr/>
                  </pic:nvPicPr>
                  <pic:blipFill>
                    <a:blip r:embed="rId101">
                      <a:extLst>
                        <a:ext uri="{28A0092B-C50C-407E-A947-70E740481C1C}">
                          <a14:useLocalDpi xmlns:a14="http://schemas.microsoft.com/office/drawing/2010/main" val="0"/>
                        </a:ext>
                      </a:extLst>
                    </a:blip>
                    <a:stretch>
                      <a:fillRect/>
                    </a:stretch>
                  </pic:blipFill>
                  <pic:spPr>
                    <a:xfrm>
                      <a:off x="0" y="0"/>
                      <a:ext cx="6502288" cy="7811914"/>
                    </a:xfrm>
                    <a:prstGeom prst="rect">
                      <a:avLst/>
                    </a:prstGeom>
                  </pic:spPr>
                </pic:pic>
              </a:graphicData>
            </a:graphic>
          </wp:inline>
        </w:drawing>
      </w:r>
      <w:r w:rsidR="00531032">
        <w:rPr>
          <w:sz w:val="36"/>
          <w:szCs w:val="36"/>
        </w:rPr>
        <w:t xml:space="preserve">    </w:t>
      </w:r>
    </w:p>
    <w:p w14:paraId="11511D55" w14:textId="77777777" w:rsidR="001974EF" w:rsidRPr="001974EF" w:rsidRDefault="001974EF" w:rsidP="00AE0BED">
      <w:pPr>
        <w:rPr>
          <w:sz w:val="28"/>
          <w:szCs w:val="28"/>
        </w:rPr>
      </w:pPr>
    </w:p>
    <w:p w14:paraId="117F2D61" w14:textId="77777777" w:rsidR="002B4EEF" w:rsidRDefault="002B4EEF">
      <w:pPr>
        <w:spacing w:after="200" w:line="276" w:lineRule="auto"/>
        <w:rPr>
          <w:rFonts w:ascii="Arial Narrow" w:hAnsi="Arial Narrow"/>
          <w:b/>
          <w:color w:val="17365D" w:themeColor="text2" w:themeShade="BF"/>
          <w:sz w:val="44"/>
        </w:rPr>
      </w:pPr>
      <w:r>
        <w:br w:type="page"/>
      </w:r>
    </w:p>
    <w:p w14:paraId="01735025" w14:textId="4DA130D2" w:rsidR="006A003C" w:rsidRPr="00792DD8" w:rsidRDefault="001974EF" w:rsidP="00792DD8">
      <w:pPr>
        <w:pStyle w:val="Heading2"/>
      </w:pPr>
      <w:r>
        <w:lastRenderedPageBreak/>
        <w:t>OPIOID ANTAGONIST NALOXONE PROCEDURE TRAINING</w:t>
      </w:r>
      <w:r w:rsidR="00C6638F">
        <w:t xml:space="preserve"> DOCUMENTATION</w:t>
      </w:r>
    </w:p>
    <w:tbl>
      <w:tblPr>
        <w:tblStyle w:val="TableGrid33"/>
        <w:tblpPr w:leftFromText="180" w:rightFromText="180" w:vertAnchor="text" w:horzAnchor="margin" w:tblpY="118"/>
        <w:tblW w:w="5279" w:type="pct"/>
        <w:tblInd w:w="0" w:type="dxa"/>
        <w:tblLayout w:type="fixed"/>
        <w:tblCellMar>
          <w:top w:w="58" w:type="dxa"/>
          <w:left w:w="58" w:type="dxa"/>
          <w:right w:w="58" w:type="dxa"/>
        </w:tblCellMar>
        <w:tblLook w:val="04A0" w:firstRow="1" w:lastRow="0" w:firstColumn="1" w:lastColumn="0" w:noHBand="0" w:noVBand="1"/>
      </w:tblPr>
      <w:tblGrid>
        <w:gridCol w:w="4057"/>
        <w:gridCol w:w="3437"/>
        <w:gridCol w:w="3290"/>
      </w:tblGrid>
      <w:tr w:rsidR="00792DD8" w:rsidRPr="00A9007A" w14:paraId="7B951C15" w14:textId="77777777" w:rsidTr="00792DD8">
        <w:trPr>
          <w:trHeight w:val="317"/>
        </w:trPr>
        <w:tc>
          <w:tcPr>
            <w:tcW w:w="1078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14:paraId="0D6891A7" w14:textId="77777777" w:rsidR="00792DD8" w:rsidRDefault="00792DD8" w:rsidP="00792DD8">
            <w:pPr>
              <w:keepNext/>
              <w:ind w:left="360" w:hanging="360"/>
              <w:jc w:val="center"/>
              <w:rPr>
                <w:rFonts w:eastAsia="Calibri" w:cs="Arial"/>
                <w:b/>
                <w:color w:val="4472C4"/>
                <w:sz w:val="26"/>
                <w:szCs w:val="26"/>
              </w:rPr>
            </w:pPr>
            <w:r w:rsidRPr="00792DD8">
              <w:rPr>
                <w:rFonts w:eastAsia="Calibri" w:cs="Arial"/>
                <w:b/>
                <w:color w:val="4472C4"/>
                <w:sz w:val="26"/>
                <w:szCs w:val="26"/>
                <w:highlight w:val="cyan"/>
              </w:rPr>
              <w:t xml:space="preserve">{HERE: insert name of opioid antagonist medication used </w:t>
            </w:r>
            <w:r w:rsidRPr="00792DD8">
              <w:rPr>
                <w:rFonts w:eastAsia="Calibri" w:cs="Arial"/>
                <w:b/>
                <w:color w:val="548DD4" w:themeColor="text2" w:themeTint="99"/>
                <w:sz w:val="24"/>
                <w:highlight w:val="cyan"/>
              </w:rPr>
              <w:t>(</w:t>
            </w:r>
            <w:r w:rsidRPr="00792DD8">
              <w:rPr>
                <w:b/>
                <w:color w:val="548DD4" w:themeColor="text2" w:themeTint="99"/>
                <w:sz w:val="24"/>
                <w:highlight w:val="cyan"/>
              </w:rPr>
              <w:t>Naloxone?</w:t>
            </w:r>
            <w:r w:rsidRPr="00792DD8">
              <w:rPr>
                <w:rFonts w:eastAsia="Calibri" w:cs="Arial"/>
                <w:b/>
                <w:color w:val="548DD4" w:themeColor="text2" w:themeTint="99"/>
                <w:sz w:val="24"/>
                <w:highlight w:val="cyan"/>
              </w:rPr>
              <w:t>)}</w:t>
            </w:r>
            <w:r>
              <w:rPr>
                <w:rFonts w:eastAsia="Calibri" w:cs="Arial"/>
                <w:b/>
                <w:color w:val="4472C4"/>
                <w:sz w:val="26"/>
                <w:szCs w:val="26"/>
              </w:rPr>
              <w:t xml:space="preserve"> </w:t>
            </w:r>
          </w:p>
          <w:p w14:paraId="7FA86E1C" w14:textId="77777777" w:rsidR="00792DD8" w:rsidRPr="00A9007A" w:rsidRDefault="00792DD8" w:rsidP="00792DD8">
            <w:pPr>
              <w:keepNext/>
              <w:ind w:left="360" w:hanging="360"/>
              <w:jc w:val="center"/>
              <w:rPr>
                <w:rFonts w:eastAsia="Calibri" w:cs="Arial"/>
                <w:b/>
                <w:color w:val="4472C4"/>
                <w:sz w:val="26"/>
                <w:szCs w:val="26"/>
              </w:rPr>
            </w:pPr>
            <w:r>
              <w:rPr>
                <w:rFonts w:eastAsia="Calibri" w:cs="Arial"/>
                <w:b/>
                <w:color w:val="4472C4"/>
                <w:sz w:val="26"/>
                <w:szCs w:val="26"/>
              </w:rPr>
              <w:t>Trained Individuals</w:t>
            </w:r>
          </w:p>
        </w:tc>
      </w:tr>
      <w:tr w:rsidR="00792DD8" w:rsidRPr="00A9007A" w14:paraId="76E1A6A6"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26351D5" w14:textId="77777777" w:rsidR="00792DD8" w:rsidRPr="00AE0BED" w:rsidRDefault="00792DD8" w:rsidP="00792DD8">
            <w:pPr>
              <w:keepNext/>
              <w:autoSpaceDE w:val="0"/>
              <w:autoSpaceDN w:val="0"/>
              <w:jc w:val="center"/>
              <w:rPr>
                <w:rFonts w:eastAsia="Calibri" w:cs="Arial"/>
                <w:b/>
                <w:bCs/>
              </w:rPr>
            </w:pPr>
            <w:r w:rsidRPr="00AE0BED">
              <w:rPr>
                <w:rFonts w:eastAsia="Calibri" w:cs="Arial"/>
                <w:b/>
                <w:bCs/>
              </w:rPr>
              <w:t>NAME</w:t>
            </w:r>
          </w:p>
        </w:tc>
        <w:tc>
          <w:tcPr>
            <w:tcW w:w="343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7472A20" w14:textId="77777777" w:rsidR="00792DD8" w:rsidRPr="00AE0BED" w:rsidRDefault="00792DD8" w:rsidP="00792DD8">
            <w:pPr>
              <w:keepNext/>
              <w:autoSpaceDE w:val="0"/>
              <w:autoSpaceDN w:val="0"/>
              <w:jc w:val="center"/>
              <w:rPr>
                <w:rFonts w:eastAsia="Calibri" w:cs="Arial"/>
                <w:b/>
                <w:bCs/>
              </w:rPr>
            </w:pPr>
            <w:r w:rsidRPr="00AE0BED">
              <w:rPr>
                <w:rFonts w:eastAsia="Calibri" w:cs="Arial"/>
                <w:b/>
                <w:bCs/>
              </w:rPr>
              <w:t>POSITION</w:t>
            </w:r>
          </w:p>
        </w:tc>
        <w:tc>
          <w:tcPr>
            <w:tcW w:w="32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27EDFB" w14:textId="77777777" w:rsidR="00792DD8" w:rsidRPr="00AE0BED" w:rsidRDefault="00792DD8" w:rsidP="00792DD8">
            <w:pPr>
              <w:keepNext/>
              <w:autoSpaceDE w:val="0"/>
              <w:autoSpaceDN w:val="0"/>
              <w:jc w:val="center"/>
              <w:rPr>
                <w:rFonts w:eastAsia="Calibri" w:cs="Arial"/>
                <w:b/>
                <w:bCs/>
              </w:rPr>
            </w:pPr>
            <w:r w:rsidRPr="00AE0BED">
              <w:rPr>
                <w:rFonts w:eastAsia="Calibri" w:cs="Arial"/>
                <w:b/>
                <w:bCs/>
              </w:rPr>
              <w:t>LOCATION (Classroom/Office)</w:t>
            </w:r>
          </w:p>
        </w:tc>
      </w:tr>
      <w:tr w:rsidR="00792DD8" w:rsidRPr="00A9007A" w14:paraId="54EB5F08"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tcPr>
          <w:p w14:paraId="49C320CB" w14:textId="77777777" w:rsidR="00792DD8" w:rsidRPr="00A9007A" w:rsidRDefault="00792DD8" w:rsidP="00792DD8">
            <w:pPr>
              <w:keepNext/>
              <w:autoSpaceDE w:val="0"/>
              <w:autoSpaceDN w:val="0"/>
              <w:rPr>
                <w:rFonts w:eastAsia="Calibri" w:cs="Arial"/>
              </w:rPr>
            </w:pPr>
          </w:p>
        </w:tc>
        <w:tc>
          <w:tcPr>
            <w:tcW w:w="3437" w:type="dxa"/>
            <w:tcBorders>
              <w:top w:val="single" w:sz="4" w:space="0" w:color="auto"/>
              <w:left w:val="single" w:sz="4" w:space="0" w:color="auto"/>
              <w:bottom w:val="single" w:sz="4" w:space="0" w:color="auto"/>
              <w:right w:val="single" w:sz="4" w:space="0" w:color="auto"/>
            </w:tcBorders>
            <w:vAlign w:val="center"/>
          </w:tcPr>
          <w:p w14:paraId="5DCDFA90" w14:textId="77777777" w:rsidR="00792DD8" w:rsidRPr="00A9007A" w:rsidRDefault="00792DD8" w:rsidP="00792DD8">
            <w:pPr>
              <w:keepNext/>
              <w:autoSpaceDE w:val="0"/>
              <w:autoSpaceDN w:val="0"/>
              <w:rPr>
                <w:rFonts w:eastAsia="Calibri" w:cs="Arial"/>
              </w:rPr>
            </w:pPr>
          </w:p>
        </w:tc>
        <w:tc>
          <w:tcPr>
            <w:tcW w:w="32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258F4" w14:textId="77777777" w:rsidR="00792DD8" w:rsidRPr="00A9007A" w:rsidRDefault="00792DD8" w:rsidP="00792DD8">
            <w:pPr>
              <w:keepNext/>
              <w:autoSpaceDE w:val="0"/>
              <w:autoSpaceDN w:val="0"/>
              <w:rPr>
                <w:rFonts w:eastAsia="Calibri" w:cs="Arial"/>
              </w:rPr>
            </w:pPr>
          </w:p>
        </w:tc>
      </w:tr>
      <w:tr w:rsidR="00792DD8" w:rsidRPr="00A9007A" w14:paraId="0D187F25"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tcPr>
          <w:p w14:paraId="64A9A04D" w14:textId="77777777" w:rsidR="00792DD8" w:rsidRPr="00A9007A" w:rsidRDefault="00792DD8" w:rsidP="00792DD8">
            <w:pPr>
              <w:keepNext/>
              <w:autoSpaceDE w:val="0"/>
              <w:autoSpaceDN w:val="0"/>
              <w:rPr>
                <w:rFonts w:eastAsia="Calibri" w:cs="Arial"/>
              </w:rPr>
            </w:pPr>
          </w:p>
        </w:tc>
        <w:tc>
          <w:tcPr>
            <w:tcW w:w="3437" w:type="dxa"/>
            <w:tcBorders>
              <w:top w:val="single" w:sz="4" w:space="0" w:color="auto"/>
              <w:left w:val="single" w:sz="4" w:space="0" w:color="auto"/>
              <w:bottom w:val="single" w:sz="4" w:space="0" w:color="auto"/>
              <w:right w:val="single" w:sz="4" w:space="0" w:color="auto"/>
            </w:tcBorders>
            <w:vAlign w:val="center"/>
          </w:tcPr>
          <w:p w14:paraId="5A77A77A" w14:textId="77777777" w:rsidR="00792DD8" w:rsidRPr="00A9007A" w:rsidRDefault="00792DD8" w:rsidP="00792DD8">
            <w:pPr>
              <w:keepNext/>
              <w:autoSpaceDE w:val="0"/>
              <w:autoSpaceDN w:val="0"/>
              <w:rPr>
                <w:rFonts w:eastAsia="Calibri" w:cs="Arial"/>
              </w:rPr>
            </w:pPr>
          </w:p>
        </w:tc>
        <w:tc>
          <w:tcPr>
            <w:tcW w:w="32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0D6AD" w14:textId="77777777" w:rsidR="00792DD8" w:rsidRPr="00A9007A" w:rsidRDefault="00792DD8" w:rsidP="00792DD8">
            <w:pPr>
              <w:keepNext/>
              <w:autoSpaceDE w:val="0"/>
              <w:autoSpaceDN w:val="0"/>
              <w:rPr>
                <w:rFonts w:eastAsia="Calibri" w:cs="Arial"/>
              </w:rPr>
            </w:pPr>
          </w:p>
        </w:tc>
      </w:tr>
      <w:tr w:rsidR="00792DD8" w:rsidRPr="00A9007A" w14:paraId="324010F4"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tcPr>
          <w:p w14:paraId="7FD26F2D" w14:textId="77777777" w:rsidR="00792DD8" w:rsidRPr="00A9007A" w:rsidRDefault="00792DD8" w:rsidP="00792DD8">
            <w:pPr>
              <w:keepNext/>
              <w:autoSpaceDE w:val="0"/>
              <w:autoSpaceDN w:val="0"/>
              <w:rPr>
                <w:rFonts w:eastAsia="Calibri" w:cs="Arial"/>
              </w:rPr>
            </w:pPr>
          </w:p>
        </w:tc>
        <w:tc>
          <w:tcPr>
            <w:tcW w:w="3437" w:type="dxa"/>
            <w:tcBorders>
              <w:top w:val="single" w:sz="4" w:space="0" w:color="auto"/>
              <w:left w:val="single" w:sz="4" w:space="0" w:color="auto"/>
              <w:bottom w:val="single" w:sz="4" w:space="0" w:color="auto"/>
              <w:right w:val="single" w:sz="4" w:space="0" w:color="auto"/>
            </w:tcBorders>
            <w:vAlign w:val="center"/>
          </w:tcPr>
          <w:p w14:paraId="47000F27" w14:textId="77777777" w:rsidR="00792DD8" w:rsidRPr="00A9007A" w:rsidRDefault="00792DD8" w:rsidP="00792DD8">
            <w:pPr>
              <w:keepNext/>
              <w:autoSpaceDE w:val="0"/>
              <w:autoSpaceDN w:val="0"/>
              <w:rPr>
                <w:rFonts w:eastAsia="Calibri" w:cs="Arial"/>
              </w:rPr>
            </w:pPr>
          </w:p>
        </w:tc>
        <w:tc>
          <w:tcPr>
            <w:tcW w:w="32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52241B" w14:textId="77777777" w:rsidR="00792DD8" w:rsidRPr="00A9007A" w:rsidRDefault="00792DD8" w:rsidP="00792DD8">
            <w:pPr>
              <w:keepNext/>
              <w:autoSpaceDE w:val="0"/>
              <w:autoSpaceDN w:val="0"/>
              <w:rPr>
                <w:rFonts w:eastAsia="Calibri" w:cs="Arial"/>
              </w:rPr>
            </w:pPr>
          </w:p>
        </w:tc>
      </w:tr>
      <w:tr w:rsidR="00792DD8" w:rsidRPr="00A9007A" w14:paraId="09268D0F"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tcPr>
          <w:p w14:paraId="5ED71EC1" w14:textId="77777777" w:rsidR="00792DD8" w:rsidRPr="00A9007A" w:rsidRDefault="00792DD8" w:rsidP="00792DD8">
            <w:pPr>
              <w:keepNext/>
              <w:autoSpaceDE w:val="0"/>
              <w:autoSpaceDN w:val="0"/>
              <w:rPr>
                <w:rFonts w:eastAsia="Calibri" w:cs="Arial"/>
              </w:rPr>
            </w:pPr>
          </w:p>
        </w:tc>
        <w:tc>
          <w:tcPr>
            <w:tcW w:w="3437" w:type="dxa"/>
            <w:tcBorders>
              <w:top w:val="single" w:sz="4" w:space="0" w:color="auto"/>
              <w:left w:val="single" w:sz="4" w:space="0" w:color="auto"/>
              <w:bottom w:val="single" w:sz="4" w:space="0" w:color="auto"/>
              <w:right w:val="single" w:sz="4" w:space="0" w:color="auto"/>
            </w:tcBorders>
            <w:vAlign w:val="center"/>
          </w:tcPr>
          <w:p w14:paraId="7DC3C234" w14:textId="77777777" w:rsidR="00792DD8" w:rsidRPr="00A9007A" w:rsidRDefault="00792DD8" w:rsidP="00792DD8">
            <w:pPr>
              <w:keepNext/>
              <w:autoSpaceDE w:val="0"/>
              <w:autoSpaceDN w:val="0"/>
              <w:rPr>
                <w:rFonts w:eastAsia="Calibri" w:cs="Arial"/>
              </w:rPr>
            </w:pPr>
          </w:p>
        </w:tc>
        <w:tc>
          <w:tcPr>
            <w:tcW w:w="32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E3AE7" w14:textId="77777777" w:rsidR="00792DD8" w:rsidRPr="00A9007A" w:rsidRDefault="00792DD8" w:rsidP="00792DD8">
            <w:pPr>
              <w:keepNext/>
              <w:autoSpaceDE w:val="0"/>
              <w:autoSpaceDN w:val="0"/>
              <w:rPr>
                <w:rFonts w:eastAsia="Calibri" w:cs="Arial"/>
              </w:rPr>
            </w:pPr>
          </w:p>
        </w:tc>
      </w:tr>
      <w:tr w:rsidR="00792DD8" w:rsidRPr="00A9007A" w14:paraId="071CD852"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tcPr>
          <w:p w14:paraId="26FE2376" w14:textId="77777777" w:rsidR="00792DD8" w:rsidRPr="00A9007A" w:rsidRDefault="00792DD8" w:rsidP="00792DD8">
            <w:pPr>
              <w:keepNext/>
              <w:autoSpaceDE w:val="0"/>
              <w:autoSpaceDN w:val="0"/>
              <w:rPr>
                <w:rFonts w:eastAsia="Calibri" w:cs="Arial"/>
              </w:rPr>
            </w:pPr>
          </w:p>
        </w:tc>
        <w:tc>
          <w:tcPr>
            <w:tcW w:w="3437" w:type="dxa"/>
            <w:tcBorders>
              <w:top w:val="single" w:sz="4" w:space="0" w:color="auto"/>
              <w:left w:val="single" w:sz="4" w:space="0" w:color="auto"/>
              <w:bottom w:val="single" w:sz="4" w:space="0" w:color="auto"/>
              <w:right w:val="single" w:sz="4" w:space="0" w:color="auto"/>
            </w:tcBorders>
            <w:vAlign w:val="center"/>
          </w:tcPr>
          <w:p w14:paraId="7EA32361" w14:textId="77777777" w:rsidR="00792DD8" w:rsidRPr="00A9007A" w:rsidRDefault="00792DD8" w:rsidP="00792DD8">
            <w:pPr>
              <w:keepNext/>
              <w:autoSpaceDE w:val="0"/>
              <w:autoSpaceDN w:val="0"/>
              <w:rPr>
                <w:rFonts w:eastAsia="Calibri" w:cs="Arial"/>
              </w:rPr>
            </w:pPr>
          </w:p>
        </w:tc>
        <w:tc>
          <w:tcPr>
            <w:tcW w:w="32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1454F" w14:textId="77777777" w:rsidR="00792DD8" w:rsidRPr="00A9007A" w:rsidRDefault="00792DD8" w:rsidP="00792DD8">
            <w:pPr>
              <w:keepNext/>
              <w:autoSpaceDE w:val="0"/>
              <w:autoSpaceDN w:val="0"/>
              <w:rPr>
                <w:rFonts w:eastAsia="Calibri" w:cs="Arial"/>
              </w:rPr>
            </w:pPr>
          </w:p>
        </w:tc>
      </w:tr>
      <w:tr w:rsidR="00792DD8" w:rsidRPr="00A9007A" w14:paraId="45EF7668" w14:textId="77777777" w:rsidTr="00792DD8">
        <w:trPr>
          <w:trHeight w:val="317"/>
        </w:trPr>
        <w:tc>
          <w:tcPr>
            <w:tcW w:w="4057" w:type="dxa"/>
            <w:tcBorders>
              <w:top w:val="single" w:sz="4" w:space="0" w:color="auto"/>
              <w:left w:val="single" w:sz="4" w:space="0" w:color="auto"/>
              <w:bottom w:val="single" w:sz="4" w:space="0" w:color="auto"/>
              <w:right w:val="single" w:sz="4" w:space="0" w:color="auto"/>
            </w:tcBorders>
          </w:tcPr>
          <w:p w14:paraId="78A3757D" w14:textId="77777777" w:rsidR="00792DD8" w:rsidRPr="00A9007A" w:rsidRDefault="00792DD8" w:rsidP="00792DD8">
            <w:pPr>
              <w:keepNext/>
              <w:autoSpaceDE w:val="0"/>
              <w:autoSpaceDN w:val="0"/>
              <w:rPr>
                <w:rFonts w:eastAsia="Calibri" w:cs="Arial"/>
              </w:rPr>
            </w:pPr>
          </w:p>
        </w:tc>
        <w:tc>
          <w:tcPr>
            <w:tcW w:w="3437" w:type="dxa"/>
            <w:tcBorders>
              <w:top w:val="single" w:sz="4" w:space="0" w:color="auto"/>
              <w:left w:val="single" w:sz="4" w:space="0" w:color="auto"/>
              <w:bottom w:val="single" w:sz="4" w:space="0" w:color="auto"/>
              <w:right w:val="single" w:sz="4" w:space="0" w:color="auto"/>
            </w:tcBorders>
            <w:vAlign w:val="center"/>
          </w:tcPr>
          <w:p w14:paraId="31DF22FD" w14:textId="77777777" w:rsidR="00792DD8" w:rsidRPr="00A9007A" w:rsidRDefault="00792DD8" w:rsidP="00792DD8">
            <w:pPr>
              <w:keepNext/>
              <w:autoSpaceDE w:val="0"/>
              <w:autoSpaceDN w:val="0"/>
              <w:rPr>
                <w:rFonts w:eastAsia="Calibri" w:cs="Arial"/>
              </w:rPr>
            </w:pPr>
          </w:p>
        </w:tc>
        <w:tc>
          <w:tcPr>
            <w:tcW w:w="32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E1103" w14:textId="77777777" w:rsidR="00792DD8" w:rsidRPr="00A9007A" w:rsidRDefault="00792DD8" w:rsidP="00792DD8">
            <w:pPr>
              <w:keepNext/>
              <w:autoSpaceDE w:val="0"/>
              <w:autoSpaceDN w:val="0"/>
              <w:rPr>
                <w:rFonts w:eastAsia="Calibri" w:cs="Arial"/>
              </w:rPr>
            </w:pPr>
          </w:p>
        </w:tc>
      </w:tr>
    </w:tbl>
    <w:p w14:paraId="6CE73589" w14:textId="77777777" w:rsidR="002B4EEF" w:rsidRPr="002B4EEF" w:rsidRDefault="002B4EEF" w:rsidP="002B4EEF"/>
    <w:p w14:paraId="537E5057" w14:textId="2AAA04B7" w:rsidR="00792DD8" w:rsidRDefault="00792DD8" w:rsidP="009B505F">
      <w:pPr>
        <w:pStyle w:val="Heading2"/>
        <w:rPr>
          <w:highlight w:val="cyan"/>
        </w:rPr>
      </w:pPr>
      <w:r>
        <w:rPr>
          <w:highlight w:val="cyan"/>
        </w:rPr>
        <w:t>SAMPLE INDIVIDUAL DOCUMENTATION</w:t>
      </w:r>
    </w:p>
    <w:p w14:paraId="6F28E027" w14:textId="77777777" w:rsidR="00792DD8" w:rsidRPr="00792DD8" w:rsidRDefault="00792DD8" w:rsidP="00792DD8">
      <w:pPr>
        <w:rPr>
          <w:highlight w:val="cyan"/>
        </w:rPr>
      </w:pPr>
    </w:p>
    <w:p w14:paraId="4AFAF99E" w14:textId="3BDAC9D9" w:rsidR="00C6638F" w:rsidRDefault="00C6638F" w:rsidP="002B4EEF">
      <w:pPr>
        <w:pStyle w:val="Heading3"/>
        <w:jc w:val="center"/>
      </w:pPr>
      <w:r w:rsidRPr="00C6638F">
        <w:rPr>
          <w:highlight w:val="cyan"/>
        </w:rPr>
        <w:t>{DistrictName}</w:t>
      </w:r>
      <w:r>
        <w:t xml:space="preserve"> Health Procedure Training – Opioid Antagonist Naloxone Documentation at </w:t>
      </w:r>
      <w:r w:rsidRPr="00C6638F">
        <w:rPr>
          <w:highlight w:val="yellow"/>
        </w:rPr>
        <w:t>{SchoolName}</w:t>
      </w:r>
    </w:p>
    <w:p w14:paraId="54419694" w14:textId="77777777" w:rsidR="00C6638F" w:rsidRDefault="00C6638F" w:rsidP="00C6638F"/>
    <w:p w14:paraId="197537BC" w14:textId="77777777" w:rsidR="00752A1A" w:rsidRDefault="00C6638F" w:rsidP="00C6638F">
      <w:r>
        <w:t xml:space="preserve">I, ______________________________ have read, been trained and understand the following </w:t>
      </w:r>
    </w:p>
    <w:p w14:paraId="1930F612" w14:textId="1883155A" w:rsidR="00752A1A" w:rsidRDefault="00752A1A" w:rsidP="00C6638F">
      <w:r>
        <w:t xml:space="preserve">    (Print Full Name) </w:t>
      </w:r>
    </w:p>
    <w:p w14:paraId="7960D3C3" w14:textId="40E7D707" w:rsidR="001974EF" w:rsidRDefault="00C6638F" w:rsidP="00C6638F">
      <w:r>
        <w:t xml:space="preserve">procedures for individual with identified opioid overdose: </w:t>
      </w:r>
    </w:p>
    <w:p w14:paraId="5B8D3B9D" w14:textId="77777777" w:rsidR="00C6638F" w:rsidRDefault="00C6638F" w:rsidP="00C6638F"/>
    <w:p w14:paraId="09F20C39" w14:textId="3379FA13" w:rsidR="00C6638F" w:rsidRDefault="00C6638F" w:rsidP="00C6638F">
      <w:pPr>
        <w:pStyle w:val="Bullet"/>
      </w:pPr>
      <w:r>
        <w:t>Understanding and identifying of signs of overdose</w:t>
      </w:r>
    </w:p>
    <w:p w14:paraId="6B260663" w14:textId="7B24AB95" w:rsidR="00C6638F" w:rsidRDefault="00C6638F" w:rsidP="00C6638F">
      <w:pPr>
        <w:pStyle w:val="Bullet"/>
      </w:pPr>
      <w:r>
        <w:t xml:space="preserve">Administration of Intra-Nasal </w:t>
      </w:r>
      <w:r w:rsidR="008E3CFD">
        <w:t>Naloxone</w:t>
      </w:r>
    </w:p>
    <w:p w14:paraId="017A4911" w14:textId="1F5E7486" w:rsidR="00C6638F" w:rsidRDefault="00C6638F" w:rsidP="00C6638F">
      <w:pPr>
        <w:pStyle w:val="Bullet"/>
      </w:pPr>
      <w:r>
        <w:t>Emergency Notification procedures</w:t>
      </w:r>
    </w:p>
    <w:p w14:paraId="3FD125AA" w14:textId="2BBE420C" w:rsidR="00C6638F" w:rsidRDefault="00C6638F" w:rsidP="00C6638F">
      <w:pPr>
        <w:pStyle w:val="Bullet"/>
      </w:pPr>
      <w:r>
        <w:t>Naloxone Administration Report Form</w:t>
      </w:r>
    </w:p>
    <w:p w14:paraId="2484DB8C" w14:textId="77777777" w:rsidR="00C6638F" w:rsidRDefault="00C6638F" w:rsidP="00C6638F"/>
    <w:p w14:paraId="21C08906" w14:textId="0EAE3460" w:rsidR="00C6638F" w:rsidRDefault="00C6638F" w:rsidP="00C6638F">
      <w:r>
        <w:t>_____  I understand I need to maintain my skills and will be observed on an ongoing basis by the Credentialed School Nurse</w:t>
      </w:r>
    </w:p>
    <w:p w14:paraId="66C232FD" w14:textId="6530F20D" w:rsidR="00C6638F" w:rsidRDefault="00C6638F" w:rsidP="00C6638F">
      <w:r>
        <w:t xml:space="preserve">______ I have had the opportunity to ask questions and have received satisfactory answers to my questions.  </w:t>
      </w:r>
    </w:p>
    <w:p w14:paraId="47697265" w14:textId="1A45D51D" w:rsidR="00C6638F" w:rsidRDefault="00C6638F" w:rsidP="00C6638F">
      <w:r>
        <w:t>______ I possess a current CPR card, expiration date is: ________________________</w:t>
      </w:r>
    </w:p>
    <w:p w14:paraId="16D04794" w14:textId="77777777" w:rsidR="00C6638F" w:rsidRDefault="00C6638F" w:rsidP="00C6638F">
      <w:pPr>
        <w:pStyle w:val="ListParagraph"/>
        <w:ind w:left="360"/>
      </w:pPr>
    </w:p>
    <w:p w14:paraId="3C0AE467" w14:textId="77777777" w:rsidR="001974EF" w:rsidRDefault="001974EF" w:rsidP="00AE0BED">
      <w:pPr>
        <w:rPr>
          <w:noProof/>
          <w:sz w:val="36"/>
          <w:szCs w:val="36"/>
        </w:rPr>
      </w:pPr>
    </w:p>
    <w:p w14:paraId="1C509707" w14:textId="70F82C9C" w:rsidR="006A003C" w:rsidRDefault="006A003C" w:rsidP="00AE0BED">
      <w:pPr>
        <w:rPr>
          <w:sz w:val="36"/>
          <w:szCs w:val="36"/>
        </w:rPr>
      </w:pPr>
    </w:p>
    <w:p w14:paraId="63B202A8" w14:textId="77777777" w:rsidR="001974EF" w:rsidRDefault="001974EF" w:rsidP="00AE0BED">
      <w:pPr>
        <w:rPr>
          <w:sz w:val="36"/>
          <w:szCs w:val="36"/>
        </w:rPr>
      </w:pPr>
    </w:p>
    <w:p w14:paraId="1992990F" w14:textId="77777777" w:rsidR="001974EF" w:rsidRDefault="001974EF" w:rsidP="001974EF">
      <w:pPr>
        <w:rPr>
          <w:sz w:val="36"/>
          <w:szCs w:val="36"/>
        </w:rPr>
      </w:pPr>
    </w:p>
    <w:p w14:paraId="51392D7B" w14:textId="77777777" w:rsidR="001974EF" w:rsidRPr="00486E21" w:rsidRDefault="001974EF" w:rsidP="00AE0BED">
      <w:pPr>
        <w:rPr>
          <w:sz w:val="36"/>
          <w:szCs w:val="36"/>
        </w:rPr>
      </w:pPr>
    </w:p>
    <w:sectPr w:rsidR="001974EF" w:rsidRPr="00486E21" w:rsidSect="00313CA9">
      <w:footerReference w:type="default" r:id="rId102"/>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40FC" w14:textId="77777777" w:rsidR="000B4F5C" w:rsidRDefault="000B4F5C" w:rsidP="00623642">
      <w:r>
        <w:separator/>
      </w:r>
    </w:p>
  </w:endnote>
  <w:endnote w:type="continuationSeparator" w:id="0">
    <w:p w14:paraId="2A52B8A8" w14:textId="77777777" w:rsidR="000B4F5C" w:rsidRDefault="000B4F5C" w:rsidP="0062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1)">
    <w:altName w:val="Arial"/>
    <w:charset w:val="00"/>
    <w:family w:val="swiss"/>
    <w:pitch w:val="variable"/>
    <w:sig w:usb0="00000000" w:usb1="80000000" w:usb2="00000008"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seTwelveSans">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ucida Grande">
    <w:altName w:val="Segoe UI"/>
    <w:charset w:val="00"/>
    <w:family w:val="auto"/>
    <w:pitch w:val="variable"/>
    <w:sig w:usb0="00000003" w:usb1="00000000" w:usb2="00000000" w:usb3="00000000" w:csb0="00000001" w:csb1="00000000"/>
  </w:font>
  <w:font w:name="Zurich BlkEx BT">
    <w:altName w:val="Franklin Gothic Demi Cond"/>
    <w:charset w:val="00"/>
    <w:family w:val="swiss"/>
    <w:pitch w:val="variable"/>
    <w:sig w:usb0="00000007" w:usb1="00000000" w:usb2="00000000" w:usb3="00000000" w:csb0="00000011" w:csb1="00000000"/>
  </w:font>
  <w:font w:name="Gill Sans MT">
    <w:panose1 w:val="020B0502020104020203"/>
    <w:charset w:val="00"/>
    <w:family w:val="swiss"/>
    <w:pitch w:val="variable"/>
    <w:sig w:usb0="00000007" w:usb1="00000000" w:usb2="00000000" w:usb3="00000000" w:csb0="00000003" w:csb1="00000000"/>
  </w:font>
  <w:font w:name="Arial,Bold">
    <w:altName w:val="Arial"/>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mbria,Times New Roman">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9"/>
      <w:gridCol w:w="1541"/>
      <w:gridCol w:w="4152"/>
    </w:tblGrid>
    <w:tr w:rsidR="00A5623C" w14:paraId="526DBC54" w14:textId="77777777" w:rsidTr="00E24325">
      <w:tc>
        <w:tcPr>
          <w:tcW w:w="4788" w:type="dxa"/>
        </w:tcPr>
        <w:p w14:paraId="61E9BAEC" w14:textId="77777777" w:rsidR="00A5623C" w:rsidRDefault="00A5623C" w:rsidP="00A5623C">
          <w:pPr>
            <w:pStyle w:val="Footer"/>
            <w:rPr>
              <w:rFonts w:cs="Calibri"/>
              <w:sz w:val="16"/>
              <w:szCs w:val="16"/>
            </w:rPr>
          </w:pPr>
          <w:r>
            <w:rPr>
              <w:rFonts w:cs="Calibri"/>
              <w:sz w:val="16"/>
              <w:szCs w:val="16"/>
            </w:rPr>
            <w:t>Comprehensive School Safety Plan</w:t>
          </w:r>
        </w:p>
      </w:tc>
      <w:tc>
        <w:tcPr>
          <w:tcW w:w="1680" w:type="dxa"/>
        </w:tcPr>
        <w:p w14:paraId="5EB4D483" w14:textId="77777777" w:rsidR="00A5623C" w:rsidRDefault="00A5623C" w:rsidP="00A5623C">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116</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118</w:t>
          </w:r>
          <w:r>
            <w:rPr>
              <w:rStyle w:val="PageNumber"/>
              <w:rFonts w:eastAsiaTheme="majorEastAsia" w:cs="Calibri"/>
              <w:sz w:val="16"/>
              <w:szCs w:val="16"/>
            </w:rPr>
            <w:fldChar w:fldCharType="end"/>
          </w:r>
        </w:p>
      </w:tc>
      <w:tc>
        <w:tcPr>
          <w:tcW w:w="4548" w:type="dxa"/>
        </w:tcPr>
        <w:p w14:paraId="5A498B31" w14:textId="22AE22A3" w:rsidR="00A5623C" w:rsidRDefault="00A5623C" w:rsidP="00A5623C">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11909017" w14:textId="77777777" w:rsidR="00A5623C" w:rsidRDefault="00A56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7"/>
      <w:gridCol w:w="1545"/>
      <w:gridCol w:w="4150"/>
    </w:tblGrid>
    <w:tr w:rsidR="00082A67" w14:paraId="4D6A2816" w14:textId="77777777">
      <w:tc>
        <w:tcPr>
          <w:tcW w:w="4788" w:type="dxa"/>
        </w:tcPr>
        <w:p w14:paraId="3E310400" w14:textId="77777777" w:rsidR="00082A67" w:rsidRDefault="00082A67">
          <w:pPr>
            <w:pStyle w:val="Footer"/>
            <w:rPr>
              <w:rFonts w:cs="Calibri"/>
              <w:sz w:val="16"/>
              <w:szCs w:val="16"/>
            </w:rPr>
          </w:pPr>
          <w:r>
            <w:rPr>
              <w:rFonts w:cs="Calibri"/>
              <w:sz w:val="16"/>
              <w:szCs w:val="16"/>
            </w:rPr>
            <w:t>Comprehensive School Safety Plan</w:t>
          </w:r>
        </w:p>
      </w:tc>
      <w:tc>
        <w:tcPr>
          <w:tcW w:w="1680" w:type="dxa"/>
        </w:tcPr>
        <w:p w14:paraId="79734D9C" w14:textId="77777777" w:rsidR="00082A67" w:rsidRDefault="00082A67">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61</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65</w:t>
          </w:r>
          <w:r>
            <w:rPr>
              <w:rStyle w:val="PageNumber"/>
              <w:rFonts w:eastAsiaTheme="majorEastAsia" w:cs="Calibri"/>
              <w:sz w:val="16"/>
              <w:szCs w:val="16"/>
            </w:rPr>
            <w:fldChar w:fldCharType="end"/>
          </w:r>
        </w:p>
      </w:tc>
      <w:tc>
        <w:tcPr>
          <w:tcW w:w="4548" w:type="dxa"/>
        </w:tcPr>
        <w:p w14:paraId="5775632A" w14:textId="483703AB" w:rsidR="00082A67" w:rsidRDefault="00082A67">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7C90A80F" w14:textId="77777777" w:rsidR="00082A67" w:rsidRDefault="00082A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7"/>
      <w:gridCol w:w="1545"/>
      <w:gridCol w:w="4150"/>
    </w:tblGrid>
    <w:tr w:rsidR="00911EDA" w14:paraId="617CA8BA" w14:textId="77777777">
      <w:tc>
        <w:tcPr>
          <w:tcW w:w="4788" w:type="dxa"/>
        </w:tcPr>
        <w:p w14:paraId="6D14D719" w14:textId="77777777" w:rsidR="00911EDA" w:rsidRDefault="00911EDA">
          <w:pPr>
            <w:pStyle w:val="Footer"/>
            <w:rPr>
              <w:rFonts w:cs="Calibri"/>
              <w:sz w:val="16"/>
              <w:szCs w:val="16"/>
            </w:rPr>
          </w:pPr>
          <w:r>
            <w:rPr>
              <w:rFonts w:cs="Calibri"/>
              <w:sz w:val="16"/>
              <w:szCs w:val="16"/>
            </w:rPr>
            <w:t>Comprehensive School Safety Plan</w:t>
          </w:r>
        </w:p>
      </w:tc>
      <w:tc>
        <w:tcPr>
          <w:tcW w:w="1680" w:type="dxa"/>
        </w:tcPr>
        <w:p w14:paraId="538CD650" w14:textId="77777777" w:rsidR="00911EDA" w:rsidRDefault="00911EDA">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61</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65</w:t>
          </w:r>
          <w:r>
            <w:rPr>
              <w:rStyle w:val="PageNumber"/>
              <w:rFonts w:eastAsiaTheme="majorEastAsia" w:cs="Calibri"/>
              <w:sz w:val="16"/>
              <w:szCs w:val="16"/>
            </w:rPr>
            <w:fldChar w:fldCharType="end"/>
          </w:r>
        </w:p>
      </w:tc>
      <w:tc>
        <w:tcPr>
          <w:tcW w:w="4548" w:type="dxa"/>
        </w:tcPr>
        <w:p w14:paraId="5D069B32" w14:textId="1319CACA" w:rsidR="00911EDA" w:rsidRDefault="00911EDA">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0661C011" w14:textId="77777777" w:rsidR="00911EDA" w:rsidRDefault="00911E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13CA9" w14:paraId="74B83494" w14:textId="77777777">
      <w:tc>
        <w:tcPr>
          <w:tcW w:w="4788" w:type="dxa"/>
        </w:tcPr>
        <w:p w14:paraId="650C71E2" w14:textId="77777777" w:rsidR="00313CA9" w:rsidRDefault="00313CA9">
          <w:pPr>
            <w:pStyle w:val="Footer"/>
            <w:rPr>
              <w:rFonts w:cs="Calibri"/>
              <w:sz w:val="16"/>
              <w:szCs w:val="16"/>
            </w:rPr>
          </w:pPr>
          <w:r>
            <w:rPr>
              <w:rFonts w:cs="Calibri"/>
              <w:sz w:val="16"/>
              <w:szCs w:val="16"/>
            </w:rPr>
            <w:t>Comprehensive School Safety Plan</w:t>
          </w:r>
        </w:p>
      </w:tc>
      <w:tc>
        <w:tcPr>
          <w:tcW w:w="1680" w:type="dxa"/>
        </w:tcPr>
        <w:p w14:paraId="2979E78F" w14:textId="77777777" w:rsidR="00313CA9" w:rsidRDefault="00313CA9">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69</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73</w:t>
          </w:r>
          <w:r>
            <w:rPr>
              <w:rStyle w:val="PageNumber"/>
              <w:rFonts w:eastAsiaTheme="majorEastAsia" w:cs="Calibri"/>
              <w:sz w:val="16"/>
              <w:szCs w:val="16"/>
            </w:rPr>
            <w:fldChar w:fldCharType="end"/>
          </w:r>
        </w:p>
      </w:tc>
      <w:tc>
        <w:tcPr>
          <w:tcW w:w="4548" w:type="dxa"/>
        </w:tcPr>
        <w:p w14:paraId="44B52779" w14:textId="4A620525" w:rsidR="00313CA9" w:rsidRDefault="00313CA9">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59C619FC" w14:textId="77777777" w:rsidR="00313CA9" w:rsidRDefault="00313CA9">
    <w:pPr>
      <w:pStyle w:val="Footer"/>
    </w:pPr>
  </w:p>
  <w:p w14:paraId="414B1157" w14:textId="77777777" w:rsidR="00313CA9" w:rsidRDefault="00313CA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0EC103C1" w14:textId="77777777">
      <w:tc>
        <w:tcPr>
          <w:tcW w:w="4788" w:type="dxa"/>
        </w:tcPr>
        <w:p w14:paraId="112BE9D7"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5CB68BDC"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110</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112</w:t>
          </w:r>
          <w:r>
            <w:rPr>
              <w:rStyle w:val="PageNumber"/>
              <w:rFonts w:eastAsiaTheme="majorEastAsia" w:cs="Calibri"/>
              <w:sz w:val="16"/>
              <w:szCs w:val="16"/>
            </w:rPr>
            <w:fldChar w:fldCharType="end"/>
          </w:r>
        </w:p>
      </w:tc>
      <w:tc>
        <w:tcPr>
          <w:tcW w:w="4548" w:type="dxa"/>
        </w:tcPr>
        <w:p w14:paraId="62205DF2" w14:textId="6A75C3D0"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1DB9B9BD" w14:textId="77777777" w:rsidR="003249D3" w:rsidRDefault="003249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051046C3" w14:textId="77777777">
      <w:tc>
        <w:tcPr>
          <w:tcW w:w="4788" w:type="dxa"/>
        </w:tcPr>
        <w:p w14:paraId="0DA8C3D8"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1E6DED25"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111</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113</w:t>
          </w:r>
          <w:r>
            <w:rPr>
              <w:rStyle w:val="PageNumber"/>
              <w:rFonts w:eastAsiaTheme="majorEastAsia" w:cs="Calibri"/>
              <w:sz w:val="16"/>
              <w:szCs w:val="16"/>
            </w:rPr>
            <w:fldChar w:fldCharType="end"/>
          </w:r>
        </w:p>
      </w:tc>
      <w:tc>
        <w:tcPr>
          <w:tcW w:w="4548" w:type="dxa"/>
        </w:tcPr>
        <w:p w14:paraId="7A2F5657" w14:textId="72EF4674"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5C7763C1" w14:textId="77777777" w:rsidR="003249D3" w:rsidRDefault="003249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22D76619" w14:textId="77777777">
      <w:tc>
        <w:tcPr>
          <w:tcW w:w="4788" w:type="dxa"/>
        </w:tcPr>
        <w:p w14:paraId="4B4F61B2"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3F63C0CE"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113</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115</w:t>
          </w:r>
          <w:r>
            <w:rPr>
              <w:rStyle w:val="PageNumber"/>
              <w:rFonts w:eastAsiaTheme="majorEastAsia" w:cs="Calibri"/>
              <w:sz w:val="16"/>
              <w:szCs w:val="16"/>
            </w:rPr>
            <w:fldChar w:fldCharType="end"/>
          </w:r>
        </w:p>
      </w:tc>
      <w:tc>
        <w:tcPr>
          <w:tcW w:w="4548" w:type="dxa"/>
        </w:tcPr>
        <w:p w14:paraId="70E88230" w14:textId="7068493A"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3C748DE5" w14:textId="77777777" w:rsidR="003249D3" w:rsidRDefault="003249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6AEC82CF" w14:textId="77777777">
      <w:tc>
        <w:tcPr>
          <w:tcW w:w="4788" w:type="dxa"/>
        </w:tcPr>
        <w:p w14:paraId="32DDB0B1"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7DD03A7B"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114</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117</w:t>
          </w:r>
          <w:r>
            <w:rPr>
              <w:rStyle w:val="PageNumber"/>
              <w:rFonts w:eastAsiaTheme="majorEastAsia" w:cs="Calibri"/>
              <w:sz w:val="16"/>
              <w:szCs w:val="16"/>
            </w:rPr>
            <w:fldChar w:fldCharType="end"/>
          </w:r>
        </w:p>
      </w:tc>
      <w:tc>
        <w:tcPr>
          <w:tcW w:w="4548" w:type="dxa"/>
        </w:tcPr>
        <w:p w14:paraId="38608C20" w14:textId="7692E40D"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0E634194" w14:textId="77777777" w:rsidR="003249D3" w:rsidRDefault="003249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0464DFA7" w14:textId="77777777">
      <w:tc>
        <w:tcPr>
          <w:tcW w:w="4788" w:type="dxa"/>
        </w:tcPr>
        <w:p w14:paraId="36635E93"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1D30067F"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115</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117</w:t>
          </w:r>
          <w:r>
            <w:rPr>
              <w:rStyle w:val="PageNumber"/>
              <w:rFonts w:eastAsiaTheme="majorEastAsia" w:cs="Calibri"/>
              <w:sz w:val="16"/>
              <w:szCs w:val="16"/>
            </w:rPr>
            <w:fldChar w:fldCharType="end"/>
          </w:r>
        </w:p>
      </w:tc>
      <w:tc>
        <w:tcPr>
          <w:tcW w:w="4548" w:type="dxa"/>
        </w:tcPr>
        <w:p w14:paraId="5675E87D" w14:textId="63FCB56B"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2CE4ADC9" w14:textId="77777777" w:rsidR="003249D3" w:rsidRDefault="003249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624B884F" w14:textId="77777777">
      <w:tc>
        <w:tcPr>
          <w:tcW w:w="4788" w:type="dxa"/>
        </w:tcPr>
        <w:p w14:paraId="7E499456"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67CC9BC1"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116</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118</w:t>
          </w:r>
          <w:r>
            <w:rPr>
              <w:rStyle w:val="PageNumber"/>
              <w:rFonts w:eastAsiaTheme="majorEastAsia" w:cs="Calibri"/>
              <w:sz w:val="16"/>
              <w:szCs w:val="16"/>
            </w:rPr>
            <w:fldChar w:fldCharType="end"/>
          </w:r>
        </w:p>
      </w:tc>
      <w:tc>
        <w:tcPr>
          <w:tcW w:w="4548" w:type="dxa"/>
        </w:tcPr>
        <w:p w14:paraId="2F802656" w14:textId="0063D406"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06B91B17" w14:textId="77777777" w:rsidR="003249D3" w:rsidRDefault="003249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5A1DE795" w14:textId="77777777">
      <w:tc>
        <w:tcPr>
          <w:tcW w:w="4788" w:type="dxa"/>
        </w:tcPr>
        <w:p w14:paraId="6A96C381"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34D72D31"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117</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120</w:t>
          </w:r>
          <w:r>
            <w:rPr>
              <w:rStyle w:val="PageNumber"/>
              <w:rFonts w:eastAsiaTheme="majorEastAsia" w:cs="Calibri"/>
              <w:sz w:val="16"/>
              <w:szCs w:val="16"/>
            </w:rPr>
            <w:fldChar w:fldCharType="end"/>
          </w:r>
        </w:p>
      </w:tc>
      <w:tc>
        <w:tcPr>
          <w:tcW w:w="4548" w:type="dxa"/>
        </w:tcPr>
        <w:p w14:paraId="3DED77E8" w14:textId="23DC020D"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484A12F9" w14:textId="77777777" w:rsidR="003249D3" w:rsidRDefault="003249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04E64A16" w14:textId="77777777">
      <w:tc>
        <w:tcPr>
          <w:tcW w:w="4788" w:type="dxa"/>
        </w:tcPr>
        <w:p w14:paraId="4F782857"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4FB06839"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119</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122</w:t>
          </w:r>
          <w:r>
            <w:rPr>
              <w:rStyle w:val="PageNumber"/>
              <w:rFonts w:eastAsiaTheme="majorEastAsia" w:cs="Calibri"/>
              <w:sz w:val="16"/>
              <w:szCs w:val="16"/>
            </w:rPr>
            <w:fldChar w:fldCharType="end"/>
          </w:r>
        </w:p>
      </w:tc>
      <w:tc>
        <w:tcPr>
          <w:tcW w:w="4548" w:type="dxa"/>
        </w:tcPr>
        <w:p w14:paraId="3D9B2BA6" w14:textId="2E71A642"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11B4EC1C" w14:textId="77777777" w:rsidR="003249D3" w:rsidRDefault="003249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77AE04D0" w14:textId="77777777">
      <w:tc>
        <w:tcPr>
          <w:tcW w:w="4788" w:type="dxa"/>
        </w:tcPr>
        <w:p w14:paraId="02E5E892"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4917DFBD"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121</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124</w:t>
          </w:r>
          <w:r>
            <w:rPr>
              <w:rStyle w:val="PageNumber"/>
              <w:rFonts w:eastAsiaTheme="majorEastAsia" w:cs="Calibri"/>
              <w:sz w:val="16"/>
              <w:szCs w:val="16"/>
            </w:rPr>
            <w:fldChar w:fldCharType="end"/>
          </w:r>
        </w:p>
      </w:tc>
      <w:tc>
        <w:tcPr>
          <w:tcW w:w="4548" w:type="dxa"/>
        </w:tcPr>
        <w:p w14:paraId="33EF2011" w14:textId="6D8F50A3"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69FB9B31" w14:textId="77777777" w:rsidR="003249D3" w:rsidRDefault="003249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494B5ED5" w14:textId="77777777">
      <w:tc>
        <w:tcPr>
          <w:tcW w:w="4788" w:type="dxa"/>
        </w:tcPr>
        <w:p w14:paraId="11D3362E"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6ED231FD"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123</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126</w:t>
          </w:r>
          <w:r>
            <w:rPr>
              <w:rStyle w:val="PageNumber"/>
              <w:rFonts w:eastAsiaTheme="majorEastAsia" w:cs="Calibri"/>
              <w:sz w:val="16"/>
              <w:szCs w:val="16"/>
            </w:rPr>
            <w:fldChar w:fldCharType="end"/>
          </w:r>
        </w:p>
      </w:tc>
      <w:tc>
        <w:tcPr>
          <w:tcW w:w="4548" w:type="dxa"/>
        </w:tcPr>
        <w:p w14:paraId="10D4A85B" w14:textId="718C8939"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6B81FEEC" w14:textId="77777777" w:rsidR="003249D3" w:rsidRDefault="003249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38114E56" w14:textId="77777777">
      <w:tc>
        <w:tcPr>
          <w:tcW w:w="4788" w:type="dxa"/>
        </w:tcPr>
        <w:p w14:paraId="0A9D5D2A"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520BD8F7" w14:textId="77777777" w:rsidR="003249D3" w:rsidRDefault="003249D3">
          <w:pPr>
            <w:pStyle w:val="Footer"/>
            <w:tabs>
              <w:tab w:val="left" w:pos="2193"/>
              <w:tab w:val="center" w:pos="2328"/>
            </w:tabs>
            <w:jc w:val="center"/>
            <w:rPr>
              <w:rFonts w:cs="Calibri"/>
              <w:sz w:val="16"/>
              <w:szCs w:val="16"/>
            </w:rPr>
          </w:pPr>
          <w:r w:rsidRPr="00803415">
            <w:rPr>
              <w:rStyle w:val="PageNumber"/>
              <w:rFonts w:cs="Calibri"/>
              <w:sz w:val="16"/>
              <w:szCs w:val="16"/>
            </w:rPr>
            <w:fldChar w:fldCharType="begin"/>
          </w:r>
          <w:r w:rsidRPr="00803415">
            <w:rPr>
              <w:rStyle w:val="PageNumber"/>
              <w:rFonts w:cs="Calibri"/>
              <w:sz w:val="16"/>
              <w:szCs w:val="16"/>
            </w:rPr>
            <w:instrText xml:space="preserve"> PAGE </w:instrText>
          </w:r>
          <w:r w:rsidRPr="00803415">
            <w:rPr>
              <w:rStyle w:val="PageNumber"/>
              <w:rFonts w:cs="Calibri"/>
              <w:sz w:val="16"/>
              <w:szCs w:val="16"/>
            </w:rPr>
            <w:fldChar w:fldCharType="separate"/>
          </w:r>
          <w:r w:rsidRPr="00803415">
            <w:rPr>
              <w:rStyle w:val="PageNumber"/>
              <w:rFonts w:cs="Calibri"/>
              <w:sz w:val="16"/>
              <w:szCs w:val="16"/>
            </w:rPr>
            <w:t>124</w:t>
          </w:r>
          <w:r w:rsidRPr="00803415">
            <w:rPr>
              <w:rStyle w:val="PageNumber"/>
              <w:rFonts w:cs="Calibri"/>
              <w:sz w:val="16"/>
              <w:szCs w:val="16"/>
            </w:rPr>
            <w:fldChar w:fldCharType="end"/>
          </w:r>
          <w:r w:rsidRPr="00803415">
            <w:rPr>
              <w:rStyle w:val="PageNumber"/>
              <w:rFonts w:cs="Calibri"/>
              <w:sz w:val="16"/>
              <w:szCs w:val="16"/>
            </w:rPr>
            <w:t xml:space="preserve"> of </w:t>
          </w:r>
          <w:r w:rsidRPr="00803415">
            <w:rPr>
              <w:rStyle w:val="PageNumber"/>
              <w:rFonts w:cs="Calibri"/>
              <w:sz w:val="16"/>
              <w:szCs w:val="16"/>
            </w:rPr>
            <w:fldChar w:fldCharType="begin"/>
          </w:r>
          <w:r w:rsidRPr="00803415">
            <w:rPr>
              <w:rStyle w:val="PageNumber"/>
              <w:rFonts w:cs="Calibri"/>
              <w:sz w:val="16"/>
              <w:szCs w:val="16"/>
            </w:rPr>
            <w:instrText xml:space="preserve"> NUMPAGES </w:instrText>
          </w:r>
          <w:r w:rsidRPr="00803415">
            <w:rPr>
              <w:rStyle w:val="PageNumber"/>
              <w:rFonts w:cs="Calibri"/>
              <w:sz w:val="16"/>
              <w:szCs w:val="16"/>
            </w:rPr>
            <w:fldChar w:fldCharType="separate"/>
          </w:r>
          <w:r w:rsidRPr="00803415">
            <w:rPr>
              <w:rStyle w:val="PageNumber"/>
              <w:rFonts w:cs="Calibri"/>
              <w:sz w:val="16"/>
              <w:szCs w:val="16"/>
            </w:rPr>
            <w:t>126</w:t>
          </w:r>
          <w:r w:rsidRPr="00803415">
            <w:rPr>
              <w:rStyle w:val="PageNumber"/>
              <w:rFonts w:cs="Calibri"/>
              <w:sz w:val="16"/>
              <w:szCs w:val="16"/>
            </w:rPr>
            <w:fldChar w:fldCharType="end"/>
          </w:r>
        </w:p>
      </w:tc>
      <w:tc>
        <w:tcPr>
          <w:tcW w:w="4548" w:type="dxa"/>
        </w:tcPr>
        <w:p w14:paraId="2B8F6B3A" w14:textId="4A8DBE3B"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0AF710E9" w14:textId="77777777" w:rsidR="003249D3" w:rsidRDefault="003249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0FCC8E2A" w14:textId="77777777">
      <w:tc>
        <w:tcPr>
          <w:tcW w:w="4788" w:type="dxa"/>
        </w:tcPr>
        <w:p w14:paraId="029A0A89"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6A92ED21"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127</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130</w:t>
          </w:r>
          <w:r>
            <w:rPr>
              <w:rStyle w:val="PageNumber"/>
              <w:rFonts w:eastAsiaTheme="majorEastAsia" w:cs="Calibri"/>
              <w:sz w:val="16"/>
              <w:szCs w:val="16"/>
            </w:rPr>
            <w:fldChar w:fldCharType="end"/>
          </w:r>
        </w:p>
      </w:tc>
      <w:tc>
        <w:tcPr>
          <w:tcW w:w="4548" w:type="dxa"/>
        </w:tcPr>
        <w:p w14:paraId="219FF025" w14:textId="4B9EEB87"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3576A91D" w14:textId="77777777" w:rsidR="003249D3" w:rsidRDefault="003249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31CCCDAE" w14:textId="77777777">
      <w:tc>
        <w:tcPr>
          <w:tcW w:w="4788" w:type="dxa"/>
        </w:tcPr>
        <w:p w14:paraId="2AD2A2BF"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6DBA3A6C"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128</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130</w:t>
          </w:r>
          <w:r>
            <w:rPr>
              <w:rStyle w:val="PageNumber"/>
              <w:rFonts w:eastAsiaTheme="majorEastAsia" w:cs="Calibri"/>
              <w:sz w:val="16"/>
              <w:szCs w:val="16"/>
            </w:rPr>
            <w:fldChar w:fldCharType="end"/>
          </w:r>
        </w:p>
      </w:tc>
      <w:tc>
        <w:tcPr>
          <w:tcW w:w="4548" w:type="dxa"/>
        </w:tcPr>
        <w:p w14:paraId="1C60348D" w14:textId="4B21DDB0"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18FB587E" w14:textId="77777777" w:rsidR="003249D3" w:rsidRDefault="003249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249D3" w14:paraId="16968CD9" w14:textId="77777777">
      <w:tc>
        <w:tcPr>
          <w:tcW w:w="4788" w:type="dxa"/>
        </w:tcPr>
        <w:p w14:paraId="7A7967DE" w14:textId="77777777" w:rsidR="003249D3" w:rsidRDefault="003249D3">
          <w:pPr>
            <w:pStyle w:val="Footer"/>
            <w:rPr>
              <w:rFonts w:cs="Calibri"/>
              <w:sz w:val="16"/>
              <w:szCs w:val="16"/>
            </w:rPr>
          </w:pPr>
          <w:r>
            <w:rPr>
              <w:rFonts w:cs="Calibri"/>
              <w:sz w:val="16"/>
              <w:szCs w:val="16"/>
            </w:rPr>
            <w:t>Comprehensive School Safety Plan</w:t>
          </w:r>
        </w:p>
      </w:tc>
      <w:tc>
        <w:tcPr>
          <w:tcW w:w="1680" w:type="dxa"/>
        </w:tcPr>
        <w:p w14:paraId="1E92AD28" w14:textId="77777777" w:rsidR="003249D3" w:rsidRDefault="003249D3">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129</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131</w:t>
          </w:r>
          <w:r>
            <w:rPr>
              <w:rStyle w:val="PageNumber"/>
              <w:rFonts w:eastAsiaTheme="majorEastAsia" w:cs="Calibri"/>
              <w:sz w:val="16"/>
              <w:szCs w:val="16"/>
            </w:rPr>
            <w:fldChar w:fldCharType="end"/>
          </w:r>
        </w:p>
      </w:tc>
      <w:tc>
        <w:tcPr>
          <w:tcW w:w="4548" w:type="dxa"/>
        </w:tcPr>
        <w:p w14:paraId="7C099498" w14:textId="0E61BFC9" w:rsidR="003249D3" w:rsidRDefault="003249D3">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28A61D9A" w14:textId="77777777" w:rsidR="003249D3" w:rsidRDefault="003249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7455D8" w14:paraId="6BF349A1" w14:textId="77777777">
      <w:tc>
        <w:tcPr>
          <w:tcW w:w="4788" w:type="dxa"/>
        </w:tcPr>
        <w:p w14:paraId="52E32F81"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70A2393C"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152</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154</w:t>
          </w:r>
          <w:r>
            <w:rPr>
              <w:rStyle w:val="PageNumber"/>
              <w:rFonts w:eastAsiaTheme="majorEastAsia" w:cs="Calibri"/>
              <w:sz w:val="16"/>
              <w:szCs w:val="16"/>
            </w:rPr>
            <w:fldChar w:fldCharType="end"/>
          </w:r>
        </w:p>
      </w:tc>
      <w:tc>
        <w:tcPr>
          <w:tcW w:w="4548" w:type="dxa"/>
        </w:tcPr>
        <w:p w14:paraId="1A7A96AE" w14:textId="0A6956B8"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6F5C9D12" w14:textId="77777777" w:rsidR="007455D8" w:rsidRDefault="007455D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0C7997D5" w14:textId="77777777">
      <w:tc>
        <w:tcPr>
          <w:tcW w:w="4788" w:type="dxa"/>
        </w:tcPr>
        <w:p w14:paraId="3653C07F"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460C989C"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153</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156</w:t>
          </w:r>
          <w:r>
            <w:rPr>
              <w:rStyle w:val="PageNumber"/>
              <w:rFonts w:eastAsiaTheme="majorEastAsia" w:cs="Calibri"/>
              <w:sz w:val="16"/>
              <w:szCs w:val="16"/>
            </w:rPr>
            <w:fldChar w:fldCharType="end"/>
          </w:r>
        </w:p>
      </w:tc>
      <w:tc>
        <w:tcPr>
          <w:tcW w:w="4548" w:type="dxa"/>
        </w:tcPr>
        <w:p w14:paraId="6C4775A8" w14:textId="52759047"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2FC28C23" w14:textId="77777777" w:rsidR="007455D8" w:rsidRDefault="007455D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7"/>
      <w:gridCol w:w="1630"/>
      <w:gridCol w:w="4405"/>
    </w:tblGrid>
    <w:tr w:rsidR="007455D8" w14:paraId="55355DEC" w14:textId="77777777">
      <w:tc>
        <w:tcPr>
          <w:tcW w:w="4788" w:type="dxa"/>
        </w:tcPr>
        <w:p w14:paraId="35FED625"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0C6A265B"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159</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170</w:t>
          </w:r>
          <w:r>
            <w:rPr>
              <w:rStyle w:val="PageNumber"/>
              <w:rFonts w:eastAsiaTheme="majorEastAsia" w:cs="Calibri"/>
              <w:sz w:val="16"/>
              <w:szCs w:val="16"/>
            </w:rPr>
            <w:fldChar w:fldCharType="end"/>
          </w:r>
        </w:p>
      </w:tc>
      <w:tc>
        <w:tcPr>
          <w:tcW w:w="4548" w:type="dxa"/>
        </w:tcPr>
        <w:p w14:paraId="5F4E2D86" w14:textId="47F474A1"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7B610451" w14:textId="77777777" w:rsidR="007455D8" w:rsidRDefault="007455D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516EFFE5" w14:textId="77777777">
      <w:tc>
        <w:tcPr>
          <w:tcW w:w="4788" w:type="dxa"/>
        </w:tcPr>
        <w:p w14:paraId="20C80AC5"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3551EB3A"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157</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159</w:t>
          </w:r>
          <w:r>
            <w:rPr>
              <w:rStyle w:val="PageNumber"/>
              <w:rFonts w:eastAsiaTheme="majorEastAsia" w:cs="Calibri"/>
              <w:sz w:val="16"/>
              <w:szCs w:val="16"/>
            </w:rPr>
            <w:fldChar w:fldCharType="end"/>
          </w:r>
        </w:p>
      </w:tc>
      <w:tc>
        <w:tcPr>
          <w:tcW w:w="4548" w:type="dxa"/>
        </w:tcPr>
        <w:p w14:paraId="22B9EABC" w14:textId="7D0F3E7B"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2A5BC69D" w14:textId="77777777" w:rsidR="007455D8" w:rsidRDefault="007455D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118BB2AD" w14:textId="77777777">
      <w:tc>
        <w:tcPr>
          <w:tcW w:w="4788" w:type="dxa"/>
        </w:tcPr>
        <w:p w14:paraId="19C245FB"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4D037DAF"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158</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161</w:t>
          </w:r>
          <w:r>
            <w:rPr>
              <w:rStyle w:val="PageNumber"/>
              <w:rFonts w:eastAsiaTheme="majorEastAsia" w:cs="Calibri"/>
              <w:sz w:val="16"/>
              <w:szCs w:val="16"/>
            </w:rPr>
            <w:fldChar w:fldCharType="end"/>
          </w:r>
        </w:p>
      </w:tc>
      <w:tc>
        <w:tcPr>
          <w:tcW w:w="4548" w:type="dxa"/>
        </w:tcPr>
        <w:p w14:paraId="19F971B3" w14:textId="1811C81E"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375257BD" w14:textId="77777777" w:rsidR="007455D8" w:rsidRDefault="007455D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3A0A8019" w14:textId="77777777">
      <w:tc>
        <w:tcPr>
          <w:tcW w:w="4788" w:type="dxa"/>
        </w:tcPr>
        <w:p w14:paraId="34793979"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299E9B85"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161</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163</w:t>
          </w:r>
          <w:r>
            <w:rPr>
              <w:rStyle w:val="PageNumber"/>
              <w:rFonts w:eastAsiaTheme="majorEastAsia" w:cs="Calibri"/>
              <w:sz w:val="16"/>
              <w:szCs w:val="16"/>
            </w:rPr>
            <w:fldChar w:fldCharType="end"/>
          </w:r>
        </w:p>
      </w:tc>
      <w:tc>
        <w:tcPr>
          <w:tcW w:w="4548" w:type="dxa"/>
        </w:tcPr>
        <w:p w14:paraId="44C0F883" w14:textId="37F97295"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3FE11600" w14:textId="77777777" w:rsidR="007455D8" w:rsidRDefault="007455D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23E12624" w14:textId="77777777">
      <w:tc>
        <w:tcPr>
          <w:tcW w:w="4788" w:type="dxa"/>
        </w:tcPr>
        <w:p w14:paraId="14513870"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0AEEE04E"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163</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165</w:t>
          </w:r>
          <w:r>
            <w:rPr>
              <w:rStyle w:val="PageNumber"/>
              <w:rFonts w:eastAsiaTheme="majorEastAsia" w:cs="Calibri"/>
              <w:sz w:val="16"/>
              <w:szCs w:val="16"/>
            </w:rPr>
            <w:fldChar w:fldCharType="end"/>
          </w:r>
        </w:p>
      </w:tc>
      <w:tc>
        <w:tcPr>
          <w:tcW w:w="4548" w:type="dxa"/>
        </w:tcPr>
        <w:p w14:paraId="091FCBFC" w14:textId="31BA4BF4"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0F80F146" w14:textId="77777777" w:rsidR="007455D8" w:rsidRDefault="007455D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14A50E17" w14:textId="77777777">
      <w:tc>
        <w:tcPr>
          <w:tcW w:w="4788" w:type="dxa"/>
        </w:tcPr>
        <w:p w14:paraId="0F878EBC"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5E7B795E"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165</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167</w:t>
          </w:r>
          <w:r>
            <w:rPr>
              <w:rStyle w:val="PageNumber"/>
              <w:rFonts w:eastAsiaTheme="majorEastAsia" w:cs="Calibri"/>
              <w:sz w:val="16"/>
              <w:szCs w:val="16"/>
            </w:rPr>
            <w:fldChar w:fldCharType="end"/>
          </w:r>
        </w:p>
      </w:tc>
      <w:tc>
        <w:tcPr>
          <w:tcW w:w="4548" w:type="dxa"/>
        </w:tcPr>
        <w:p w14:paraId="41EBF865" w14:textId="2B488D04"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1B1A4234" w14:textId="77777777" w:rsidR="007455D8" w:rsidRDefault="007455D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024FFC3F" w14:textId="77777777">
      <w:tc>
        <w:tcPr>
          <w:tcW w:w="4788" w:type="dxa"/>
        </w:tcPr>
        <w:p w14:paraId="65E5F0D1"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41546FFF"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166</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169</w:t>
          </w:r>
          <w:r>
            <w:rPr>
              <w:rStyle w:val="PageNumber"/>
              <w:rFonts w:eastAsiaTheme="majorEastAsia" w:cs="Calibri"/>
              <w:sz w:val="16"/>
              <w:szCs w:val="16"/>
            </w:rPr>
            <w:fldChar w:fldCharType="end"/>
          </w:r>
        </w:p>
      </w:tc>
      <w:tc>
        <w:tcPr>
          <w:tcW w:w="4548" w:type="dxa"/>
        </w:tcPr>
        <w:p w14:paraId="5F595CF5" w14:textId="572867CB"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518CBD2D" w14:textId="77777777" w:rsidR="007455D8" w:rsidRDefault="007455D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656"/>
      <w:gridCol w:w="1634"/>
      <w:gridCol w:w="4402"/>
    </w:tblGrid>
    <w:tr w:rsidR="007455D8" w14:paraId="7B28665A" w14:textId="77777777">
      <w:tc>
        <w:tcPr>
          <w:tcW w:w="4788" w:type="dxa"/>
        </w:tcPr>
        <w:p w14:paraId="4AEB8133" w14:textId="77777777" w:rsidR="007455D8" w:rsidRDefault="007455D8">
          <w:pPr>
            <w:pStyle w:val="Footer"/>
            <w:rPr>
              <w:rFonts w:cs="Calibri"/>
              <w:sz w:val="16"/>
              <w:szCs w:val="16"/>
            </w:rPr>
          </w:pPr>
          <w:r>
            <w:rPr>
              <w:rFonts w:cs="Calibri"/>
              <w:sz w:val="16"/>
              <w:szCs w:val="16"/>
            </w:rPr>
            <w:t>Comprehensive School Safety Plan</w:t>
          </w:r>
        </w:p>
      </w:tc>
      <w:tc>
        <w:tcPr>
          <w:tcW w:w="1680" w:type="dxa"/>
        </w:tcPr>
        <w:p w14:paraId="47C86063" w14:textId="77777777" w:rsidR="007455D8" w:rsidRDefault="007455D8">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168</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171</w:t>
          </w:r>
          <w:r>
            <w:rPr>
              <w:rStyle w:val="PageNumber"/>
              <w:rFonts w:eastAsiaTheme="majorEastAsia" w:cs="Calibri"/>
              <w:sz w:val="16"/>
              <w:szCs w:val="16"/>
            </w:rPr>
            <w:fldChar w:fldCharType="end"/>
          </w:r>
        </w:p>
      </w:tc>
      <w:tc>
        <w:tcPr>
          <w:tcW w:w="4548" w:type="dxa"/>
        </w:tcPr>
        <w:p w14:paraId="6D268E27" w14:textId="14A59735" w:rsidR="007455D8" w:rsidRDefault="007455D8">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57EB7205" w14:textId="77777777" w:rsidR="007455D8" w:rsidRDefault="007455D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423"/>
      <w:gridCol w:w="1553"/>
      <w:gridCol w:w="4146"/>
    </w:tblGrid>
    <w:tr w:rsidR="00313CA9" w14:paraId="4A443AB9" w14:textId="77777777">
      <w:tc>
        <w:tcPr>
          <w:tcW w:w="4788" w:type="dxa"/>
        </w:tcPr>
        <w:p w14:paraId="1F24C674" w14:textId="77777777" w:rsidR="00313CA9" w:rsidRDefault="00313CA9">
          <w:pPr>
            <w:pStyle w:val="Footer"/>
            <w:rPr>
              <w:rFonts w:cs="Calibri"/>
              <w:sz w:val="16"/>
              <w:szCs w:val="16"/>
            </w:rPr>
          </w:pPr>
          <w:r>
            <w:rPr>
              <w:rFonts w:cs="Calibri"/>
              <w:sz w:val="16"/>
              <w:szCs w:val="16"/>
            </w:rPr>
            <w:t>Comprehensive School Safety Plan</w:t>
          </w:r>
        </w:p>
      </w:tc>
      <w:tc>
        <w:tcPr>
          <w:tcW w:w="1680" w:type="dxa"/>
        </w:tcPr>
        <w:p w14:paraId="60DE1BBE" w14:textId="77777777" w:rsidR="00313CA9" w:rsidRDefault="00313CA9">
          <w:pPr>
            <w:pStyle w:val="Footer"/>
            <w:tabs>
              <w:tab w:val="left" w:pos="2193"/>
              <w:tab w:val="center" w:pos="2328"/>
            </w:tabs>
            <w:jc w:val="center"/>
            <w:rPr>
              <w:rFonts w:cs="Calibri"/>
              <w:sz w:val="16"/>
              <w:szCs w:val="16"/>
            </w:rPr>
          </w:pPr>
          <w:r>
            <w:rPr>
              <w:rStyle w:val="PageNumber"/>
              <w:rFonts w:eastAsiaTheme="majorEastAsia" w:cs="Calibri"/>
              <w:sz w:val="16"/>
              <w:szCs w:val="16"/>
            </w:rPr>
            <w:fldChar w:fldCharType="begin"/>
          </w:r>
          <w:r>
            <w:rPr>
              <w:rStyle w:val="PageNumber"/>
              <w:rFonts w:eastAsiaTheme="majorEastAsia" w:cs="Calibri"/>
              <w:sz w:val="16"/>
              <w:szCs w:val="16"/>
            </w:rPr>
            <w:instrText xml:space="preserve"> PAGE </w:instrText>
          </w:r>
          <w:r>
            <w:rPr>
              <w:rStyle w:val="PageNumber"/>
              <w:rFonts w:eastAsiaTheme="majorEastAsia" w:cs="Calibri"/>
              <w:sz w:val="16"/>
              <w:szCs w:val="16"/>
            </w:rPr>
            <w:fldChar w:fldCharType="separate"/>
          </w:r>
          <w:r>
            <w:rPr>
              <w:rStyle w:val="PageNumber"/>
              <w:rFonts w:eastAsiaTheme="majorEastAsia" w:cs="Calibri"/>
              <w:sz w:val="16"/>
              <w:szCs w:val="16"/>
            </w:rPr>
            <w:t>72</w:t>
          </w:r>
          <w:r>
            <w:rPr>
              <w:rStyle w:val="PageNumber"/>
              <w:rFonts w:eastAsiaTheme="majorEastAsia" w:cs="Calibri"/>
              <w:sz w:val="16"/>
              <w:szCs w:val="16"/>
            </w:rPr>
            <w:fldChar w:fldCharType="end"/>
          </w:r>
          <w:r>
            <w:rPr>
              <w:rStyle w:val="PageNumber"/>
              <w:rFonts w:eastAsiaTheme="majorEastAsia" w:cs="Calibri"/>
              <w:sz w:val="16"/>
              <w:szCs w:val="16"/>
            </w:rPr>
            <w:t xml:space="preserve"> of </w:t>
          </w:r>
          <w:r>
            <w:rPr>
              <w:rStyle w:val="PageNumber"/>
              <w:rFonts w:eastAsiaTheme="majorEastAsia" w:cs="Calibri"/>
              <w:sz w:val="16"/>
              <w:szCs w:val="16"/>
            </w:rPr>
            <w:fldChar w:fldCharType="begin"/>
          </w:r>
          <w:r>
            <w:rPr>
              <w:rStyle w:val="PageNumber"/>
              <w:rFonts w:eastAsiaTheme="majorEastAsia" w:cs="Calibri"/>
              <w:sz w:val="16"/>
              <w:szCs w:val="16"/>
            </w:rPr>
            <w:instrText xml:space="preserve"> NUMPAGES </w:instrText>
          </w:r>
          <w:r>
            <w:rPr>
              <w:rStyle w:val="PageNumber"/>
              <w:rFonts w:eastAsiaTheme="majorEastAsia" w:cs="Calibri"/>
              <w:sz w:val="16"/>
              <w:szCs w:val="16"/>
            </w:rPr>
            <w:fldChar w:fldCharType="separate"/>
          </w:r>
          <w:r>
            <w:rPr>
              <w:rStyle w:val="PageNumber"/>
              <w:rFonts w:eastAsiaTheme="majorEastAsia" w:cs="Calibri"/>
              <w:sz w:val="16"/>
              <w:szCs w:val="16"/>
            </w:rPr>
            <w:t>76</w:t>
          </w:r>
          <w:r>
            <w:rPr>
              <w:rStyle w:val="PageNumber"/>
              <w:rFonts w:eastAsiaTheme="majorEastAsia" w:cs="Calibri"/>
              <w:sz w:val="16"/>
              <w:szCs w:val="16"/>
            </w:rPr>
            <w:fldChar w:fldCharType="end"/>
          </w:r>
        </w:p>
      </w:tc>
      <w:tc>
        <w:tcPr>
          <w:tcW w:w="4548" w:type="dxa"/>
        </w:tcPr>
        <w:p w14:paraId="43DB2C6D" w14:textId="4044DFBC" w:rsidR="00313CA9" w:rsidRDefault="00313CA9">
          <w:pPr>
            <w:pStyle w:val="Footer"/>
            <w:jc w:val="right"/>
            <w:rPr>
              <w:rFonts w:cs="Calibri"/>
              <w:sz w:val="16"/>
              <w:szCs w:val="16"/>
            </w:rPr>
          </w:pPr>
          <w:r>
            <w:rPr>
              <w:rFonts w:cs="Calibri"/>
              <w:sz w:val="16"/>
              <w:szCs w:val="16"/>
            </w:rPr>
            <w:fldChar w:fldCharType="begin"/>
          </w:r>
          <w:r>
            <w:rPr>
              <w:rFonts w:cs="Calibri"/>
              <w:sz w:val="16"/>
              <w:szCs w:val="16"/>
            </w:rPr>
            <w:instrText xml:space="preserve"> DATE  \@ "M/d/yy"  \* MERGEFORMAT </w:instrText>
          </w:r>
          <w:r>
            <w:rPr>
              <w:rFonts w:cs="Calibri"/>
              <w:sz w:val="16"/>
              <w:szCs w:val="16"/>
            </w:rPr>
            <w:fldChar w:fldCharType="separate"/>
          </w:r>
          <w:r w:rsidR="008053D5">
            <w:rPr>
              <w:rFonts w:cs="Calibri"/>
              <w:noProof/>
              <w:sz w:val="16"/>
              <w:szCs w:val="16"/>
            </w:rPr>
            <w:t>1/19/26</w:t>
          </w:r>
          <w:r>
            <w:rPr>
              <w:rFonts w:cs="Calibri"/>
              <w:sz w:val="16"/>
              <w:szCs w:val="16"/>
            </w:rPr>
            <w:fldChar w:fldCharType="end"/>
          </w:r>
        </w:p>
      </w:tc>
    </w:tr>
  </w:tbl>
  <w:p w14:paraId="368D9EFA" w14:textId="77777777" w:rsidR="00313CA9" w:rsidRDefault="00313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3784" w14:textId="77777777" w:rsidR="000B4F5C" w:rsidRDefault="000B4F5C" w:rsidP="00623642">
      <w:r>
        <w:separator/>
      </w:r>
    </w:p>
  </w:footnote>
  <w:footnote w:type="continuationSeparator" w:id="0">
    <w:p w14:paraId="3A9A5530" w14:textId="77777777" w:rsidR="000B4F5C" w:rsidRDefault="000B4F5C" w:rsidP="00623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DBA"/>
    <w:multiLevelType w:val="multilevel"/>
    <w:tmpl w:val="77DEF95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C40F94"/>
    <w:multiLevelType w:val="multilevel"/>
    <w:tmpl w:val="9B185CCC"/>
    <w:numStyleLink w:val="ObjectiveBullet"/>
  </w:abstractNum>
  <w:abstractNum w:abstractNumId="2" w15:restartNumberingAfterBreak="0">
    <w:nsid w:val="00FD18AC"/>
    <w:multiLevelType w:val="multilevel"/>
    <w:tmpl w:val="3BE0788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112368E"/>
    <w:multiLevelType w:val="multilevel"/>
    <w:tmpl w:val="28E09C0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1222C25"/>
    <w:multiLevelType w:val="hybridMultilevel"/>
    <w:tmpl w:val="7290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9D069C"/>
    <w:multiLevelType w:val="multilevel"/>
    <w:tmpl w:val="9BC8BE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1A5385F"/>
    <w:multiLevelType w:val="multilevel"/>
    <w:tmpl w:val="853CC4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1F372F7"/>
    <w:multiLevelType w:val="multilevel"/>
    <w:tmpl w:val="A03EE4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04031D"/>
    <w:multiLevelType w:val="multilevel"/>
    <w:tmpl w:val="9B185CCC"/>
    <w:numStyleLink w:val="ObjectiveBullet"/>
  </w:abstractNum>
  <w:abstractNum w:abstractNumId="9" w15:restartNumberingAfterBreak="0">
    <w:nsid w:val="02052269"/>
    <w:multiLevelType w:val="multilevel"/>
    <w:tmpl w:val="830AAA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103F51"/>
    <w:multiLevelType w:val="multilevel"/>
    <w:tmpl w:val="6D90A83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2162584"/>
    <w:multiLevelType w:val="multilevel"/>
    <w:tmpl w:val="9B185CCC"/>
    <w:numStyleLink w:val="ObjectiveBullet"/>
  </w:abstractNum>
  <w:abstractNum w:abstractNumId="12" w15:restartNumberingAfterBreak="0">
    <w:nsid w:val="02494E96"/>
    <w:multiLevelType w:val="multilevel"/>
    <w:tmpl w:val="3C5C20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2C27A32"/>
    <w:multiLevelType w:val="multilevel"/>
    <w:tmpl w:val="1FB819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2E377E9"/>
    <w:multiLevelType w:val="multilevel"/>
    <w:tmpl w:val="FC7A60A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32005C1"/>
    <w:multiLevelType w:val="multilevel"/>
    <w:tmpl w:val="EC869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3296080"/>
    <w:multiLevelType w:val="multilevel"/>
    <w:tmpl w:val="9E326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3BB416A"/>
    <w:multiLevelType w:val="hybridMultilevel"/>
    <w:tmpl w:val="69DA2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CC4BA4"/>
    <w:multiLevelType w:val="multilevel"/>
    <w:tmpl w:val="F7E478E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3ED502B"/>
    <w:multiLevelType w:val="multilevel"/>
    <w:tmpl w:val="B4769E6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043F0357"/>
    <w:multiLevelType w:val="multilevel"/>
    <w:tmpl w:val="9B185CCC"/>
    <w:numStyleLink w:val="ObjectiveBullet"/>
  </w:abstractNum>
  <w:abstractNum w:abstractNumId="21" w15:restartNumberingAfterBreak="0">
    <w:nsid w:val="044161A8"/>
    <w:multiLevelType w:val="multilevel"/>
    <w:tmpl w:val="60727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57A3F06"/>
    <w:multiLevelType w:val="multilevel"/>
    <w:tmpl w:val="7A16451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58E370A"/>
    <w:multiLevelType w:val="multilevel"/>
    <w:tmpl w:val="C53C0502"/>
    <w:numStyleLink w:val="TableBullets"/>
  </w:abstractNum>
  <w:abstractNum w:abstractNumId="24" w15:restartNumberingAfterBreak="0">
    <w:nsid w:val="060F1BB6"/>
    <w:multiLevelType w:val="multilevel"/>
    <w:tmpl w:val="9B185CCC"/>
    <w:numStyleLink w:val="ObjectiveBullet"/>
  </w:abstractNum>
  <w:abstractNum w:abstractNumId="25" w15:restartNumberingAfterBreak="0">
    <w:nsid w:val="06BF6DD0"/>
    <w:multiLevelType w:val="multilevel"/>
    <w:tmpl w:val="9B185CCC"/>
    <w:numStyleLink w:val="ObjectiveBullet"/>
  </w:abstractNum>
  <w:abstractNum w:abstractNumId="26" w15:restartNumberingAfterBreak="0">
    <w:nsid w:val="06D66D68"/>
    <w:multiLevelType w:val="multilevel"/>
    <w:tmpl w:val="4E1C200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06ED72FE"/>
    <w:multiLevelType w:val="multilevel"/>
    <w:tmpl w:val="7F2E8B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07254E01"/>
    <w:multiLevelType w:val="multilevel"/>
    <w:tmpl w:val="7F10F0C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075D2A4F"/>
    <w:multiLevelType w:val="multilevel"/>
    <w:tmpl w:val="BFD83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79D4501"/>
    <w:multiLevelType w:val="multilevel"/>
    <w:tmpl w:val="FEB401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7A90799"/>
    <w:multiLevelType w:val="multilevel"/>
    <w:tmpl w:val="9B185CCC"/>
    <w:numStyleLink w:val="ObjectiveBullet"/>
  </w:abstractNum>
  <w:abstractNum w:abstractNumId="32" w15:restartNumberingAfterBreak="0">
    <w:nsid w:val="07DE7179"/>
    <w:multiLevelType w:val="multilevel"/>
    <w:tmpl w:val="9B185CCC"/>
    <w:numStyleLink w:val="ObjectiveBullet"/>
  </w:abstractNum>
  <w:abstractNum w:abstractNumId="33" w15:restartNumberingAfterBreak="0">
    <w:nsid w:val="07F85668"/>
    <w:multiLevelType w:val="multilevel"/>
    <w:tmpl w:val="1CFEB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806113B"/>
    <w:multiLevelType w:val="multilevel"/>
    <w:tmpl w:val="AFACF76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08426C82"/>
    <w:multiLevelType w:val="multilevel"/>
    <w:tmpl w:val="43D2603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08920189"/>
    <w:multiLevelType w:val="hybridMultilevel"/>
    <w:tmpl w:val="B53C3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0894443F"/>
    <w:multiLevelType w:val="multilevel"/>
    <w:tmpl w:val="C53C0502"/>
    <w:numStyleLink w:val="TableBullets"/>
  </w:abstractNum>
  <w:abstractNum w:abstractNumId="38" w15:restartNumberingAfterBreak="0">
    <w:nsid w:val="089F6B33"/>
    <w:multiLevelType w:val="multilevel"/>
    <w:tmpl w:val="A3A0E1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08F26823"/>
    <w:multiLevelType w:val="multilevel"/>
    <w:tmpl w:val="31F04D3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096F0F82"/>
    <w:multiLevelType w:val="multilevel"/>
    <w:tmpl w:val="F3D024A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09AD55B5"/>
    <w:multiLevelType w:val="multilevel"/>
    <w:tmpl w:val="34506D6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09B92DE8"/>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09F82C4F"/>
    <w:multiLevelType w:val="multilevel"/>
    <w:tmpl w:val="D304D54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0A076C49"/>
    <w:multiLevelType w:val="multilevel"/>
    <w:tmpl w:val="679429A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0A0F10EB"/>
    <w:multiLevelType w:val="multilevel"/>
    <w:tmpl w:val="7A9AC682"/>
    <w:lvl w:ilvl="0">
      <w:start w:val="1"/>
      <w:numFmt w:val="bullet"/>
      <w:pStyle w:val="TOC2"/>
      <w:lvlText w:val=""/>
      <w:lvlJc w:val="left"/>
      <w:pPr>
        <w:tabs>
          <w:tab w:val="num" w:pos="1800"/>
        </w:tabs>
        <w:ind w:left="1800" w:hanging="360"/>
      </w:pPr>
      <w:rPr>
        <w:rFonts w:ascii="Symbol" w:hAnsi="Symbol" w:hint="default"/>
      </w:rPr>
    </w:lvl>
    <w:lvl w:ilvl="1">
      <w:start w:val="1"/>
      <w:numFmt w:val="bullet"/>
      <w:lvlText w:val="o"/>
      <w:lvlJc w:val="left"/>
      <w:pPr>
        <w:tabs>
          <w:tab w:val="num" w:pos="1800"/>
        </w:tabs>
        <w:ind w:left="1800" w:hanging="360"/>
      </w:pPr>
      <w:rPr>
        <w:rFonts w:ascii="Courier New" w:hAnsi="Courier New" w:cs="Garamond"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Garamond"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Garamond"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0A1332CA"/>
    <w:multiLevelType w:val="multilevel"/>
    <w:tmpl w:val="2C869FDE"/>
    <w:lvl w:ilvl="0">
      <w:start w:val="1"/>
      <w:numFmt w:val="decimal"/>
      <w:lvlText w:val="%1."/>
      <w:lvlJc w:val="left"/>
      <w:pPr>
        <w:tabs>
          <w:tab w:val="num" w:pos="360"/>
        </w:tabs>
        <w:ind w:left="360" w:hanging="360"/>
      </w:pPr>
    </w:lvl>
    <w:lvl w:ilvl="1">
      <w:start w:val="1"/>
      <w:numFmt w:val="lowerLetter"/>
      <w:pStyle w:val="GMX--list"/>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0AF8760A"/>
    <w:multiLevelType w:val="multilevel"/>
    <w:tmpl w:val="41D048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0B8237DA"/>
    <w:multiLevelType w:val="multilevel"/>
    <w:tmpl w:val="7B1C74F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0B876296"/>
    <w:multiLevelType w:val="multilevel"/>
    <w:tmpl w:val="C3E84E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BAC76BD"/>
    <w:multiLevelType w:val="multilevel"/>
    <w:tmpl w:val="0D48C51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0BC9555A"/>
    <w:multiLevelType w:val="multilevel"/>
    <w:tmpl w:val="45E25F6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 w15:restartNumberingAfterBreak="0">
    <w:nsid w:val="0C1C45BB"/>
    <w:multiLevelType w:val="multilevel"/>
    <w:tmpl w:val="21426C96"/>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3" w15:restartNumberingAfterBreak="0">
    <w:nsid w:val="0C3F7934"/>
    <w:multiLevelType w:val="multilevel"/>
    <w:tmpl w:val="35D20EA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0C6E7D90"/>
    <w:multiLevelType w:val="multilevel"/>
    <w:tmpl w:val="836C50FC"/>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5" w15:restartNumberingAfterBreak="0">
    <w:nsid w:val="0CAD6F47"/>
    <w:multiLevelType w:val="multilevel"/>
    <w:tmpl w:val="081456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0CC16DC3"/>
    <w:multiLevelType w:val="multilevel"/>
    <w:tmpl w:val="32AEB5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0D442481"/>
    <w:multiLevelType w:val="multilevel"/>
    <w:tmpl w:val="2A4CF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0D4A7DB2"/>
    <w:multiLevelType w:val="multilevel"/>
    <w:tmpl w:val="C4E6443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0D564293"/>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0DD8586D"/>
    <w:multiLevelType w:val="multilevel"/>
    <w:tmpl w:val="A832F97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0DF769F8"/>
    <w:multiLevelType w:val="multilevel"/>
    <w:tmpl w:val="9B185CCC"/>
    <w:numStyleLink w:val="ObjectiveBullet"/>
  </w:abstractNum>
  <w:abstractNum w:abstractNumId="62" w15:restartNumberingAfterBreak="0">
    <w:nsid w:val="0E0A3500"/>
    <w:multiLevelType w:val="multilevel"/>
    <w:tmpl w:val="073CEF3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0E2257B1"/>
    <w:multiLevelType w:val="multilevel"/>
    <w:tmpl w:val="BC8CD01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0E626DF1"/>
    <w:multiLevelType w:val="multilevel"/>
    <w:tmpl w:val="9B185CCC"/>
    <w:numStyleLink w:val="ObjectiveBullet"/>
  </w:abstractNum>
  <w:abstractNum w:abstractNumId="65" w15:restartNumberingAfterBreak="0">
    <w:nsid w:val="0E7856C4"/>
    <w:multiLevelType w:val="multilevel"/>
    <w:tmpl w:val="AB8490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0E9F0F17"/>
    <w:multiLevelType w:val="multilevel"/>
    <w:tmpl w:val="3408A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0F0D1B01"/>
    <w:multiLevelType w:val="multilevel"/>
    <w:tmpl w:val="739499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0FC64C72"/>
    <w:multiLevelType w:val="multilevel"/>
    <w:tmpl w:val="FDAE97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0FC82520"/>
    <w:multiLevelType w:val="multilevel"/>
    <w:tmpl w:val="C6AC2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FD17DB0"/>
    <w:multiLevelType w:val="multilevel"/>
    <w:tmpl w:val="48A8D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FD92199"/>
    <w:multiLevelType w:val="multilevel"/>
    <w:tmpl w:val="14C4106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101A6DB7"/>
    <w:multiLevelType w:val="multilevel"/>
    <w:tmpl w:val="2D32418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10442B6A"/>
    <w:multiLevelType w:val="hybridMultilevel"/>
    <w:tmpl w:val="575C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04C69D3"/>
    <w:multiLevelType w:val="multilevel"/>
    <w:tmpl w:val="1260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06355A6"/>
    <w:multiLevelType w:val="multilevel"/>
    <w:tmpl w:val="0DB8BA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10FC416F"/>
    <w:multiLevelType w:val="multilevel"/>
    <w:tmpl w:val="9B185CCC"/>
    <w:numStyleLink w:val="ObjectiveBullet"/>
  </w:abstractNum>
  <w:abstractNum w:abstractNumId="77" w15:restartNumberingAfterBreak="0">
    <w:nsid w:val="110118CB"/>
    <w:multiLevelType w:val="multilevel"/>
    <w:tmpl w:val="B25E2C4C"/>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78" w15:restartNumberingAfterBreak="0">
    <w:nsid w:val="112330AA"/>
    <w:multiLevelType w:val="multilevel"/>
    <w:tmpl w:val="32A673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112B5867"/>
    <w:multiLevelType w:val="multilevel"/>
    <w:tmpl w:val="4DA40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113D0817"/>
    <w:multiLevelType w:val="multilevel"/>
    <w:tmpl w:val="206AD3B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114C5629"/>
    <w:multiLevelType w:val="multilevel"/>
    <w:tmpl w:val="45E60AE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115466B9"/>
    <w:multiLevelType w:val="multilevel"/>
    <w:tmpl w:val="336882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11AC2EF4"/>
    <w:multiLevelType w:val="multilevel"/>
    <w:tmpl w:val="0450B9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11BC0496"/>
    <w:multiLevelType w:val="multilevel"/>
    <w:tmpl w:val="2E3C00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1C15D8F"/>
    <w:multiLevelType w:val="multilevel"/>
    <w:tmpl w:val="FAC2870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11D37632"/>
    <w:multiLevelType w:val="multilevel"/>
    <w:tmpl w:val="520E75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121B515B"/>
    <w:multiLevelType w:val="multilevel"/>
    <w:tmpl w:val="BD12F1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122A7814"/>
    <w:multiLevelType w:val="multilevel"/>
    <w:tmpl w:val="C0146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22E2074"/>
    <w:multiLevelType w:val="hybridMultilevel"/>
    <w:tmpl w:val="6A3C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26A2FC3"/>
    <w:multiLevelType w:val="multilevel"/>
    <w:tmpl w:val="00F4F80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1" w15:restartNumberingAfterBreak="0">
    <w:nsid w:val="127073BB"/>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12806305"/>
    <w:multiLevelType w:val="multilevel"/>
    <w:tmpl w:val="0C86B5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12917BA0"/>
    <w:multiLevelType w:val="multilevel"/>
    <w:tmpl w:val="FE9A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2E3529B"/>
    <w:multiLevelType w:val="multilevel"/>
    <w:tmpl w:val="AD58B2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132D5D87"/>
    <w:multiLevelType w:val="multilevel"/>
    <w:tmpl w:val="02EEB056"/>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96" w15:restartNumberingAfterBreak="0">
    <w:nsid w:val="13554930"/>
    <w:multiLevelType w:val="multilevel"/>
    <w:tmpl w:val="19EE237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7" w15:restartNumberingAfterBreak="0">
    <w:nsid w:val="139E3666"/>
    <w:multiLevelType w:val="multilevel"/>
    <w:tmpl w:val="34343DBA"/>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98" w15:restartNumberingAfterBreak="0">
    <w:nsid w:val="13C11075"/>
    <w:multiLevelType w:val="multilevel"/>
    <w:tmpl w:val="C982297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13CA699F"/>
    <w:multiLevelType w:val="multilevel"/>
    <w:tmpl w:val="96E691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142E4DCA"/>
    <w:multiLevelType w:val="multilevel"/>
    <w:tmpl w:val="02D8830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145D63B5"/>
    <w:multiLevelType w:val="multilevel"/>
    <w:tmpl w:val="D41CC9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4E8378F"/>
    <w:multiLevelType w:val="multilevel"/>
    <w:tmpl w:val="35DA659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15435989"/>
    <w:multiLevelType w:val="multilevel"/>
    <w:tmpl w:val="5BE27530"/>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04" w15:restartNumberingAfterBreak="0">
    <w:nsid w:val="15907C14"/>
    <w:multiLevelType w:val="multilevel"/>
    <w:tmpl w:val="C42C812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1624237B"/>
    <w:multiLevelType w:val="multilevel"/>
    <w:tmpl w:val="9B185CCC"/>
    <w:numStyleLink w:val="ObjectiveBullet"/>
  </w:abstractNum>
  <w:abstractNum w:abstractNumId="106" w15:restartNumberingAfterBreak="0">
    <w:nsid w:val="16266E5C"/>
    <w:multiLevelType w:val="multilevel"/>
    <w:tmpl w:val="2ABAA5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164D40E4"/>
    <w:multiLevelType w:val="multilevel"/>
    <w:tmpl w:val="660416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8" w15:restartNumberingAfterBreak="0">
    <w:nsid w:val="166D7A69"/>
    <w:multiLevelType w:val="multilevel"/>
    <w:tmpl w:val="4DC4E30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1672517E"/>
    <w:multiLevelType w:val="hybridMultilevel"/>
    <w:tmpl w:val="2A3CB7D8"/>
    <w:lvl w:ilvl="0" w:tplc="94F880F6">
      <w:start w:val="1"/>
      <w:numFmt w:val="bullet"/>
      <w:lvlText w:val=""/>
      <w:lvlJc w:val="left"/>
      <w:pPr>
        <w:ind w:left="720" w:hanging="360"/>
      </w:pPr>
      <w:rPr>
        <w:rFonts w:ascii="Wingdings" w:hAnsi="Wingdings" w:hint="default"/>
      </w:rPr>
    </w:lvl>
    <w:lvl w:ilvl="1" w:tplc="7004E490">
      <w:numFmt w:val="bullet"/>
      <w:lvlText w:val="•"/>
      <w:lvlJc w:val="left"/>
      <w:pPr>
        <w:ind w:left="1290" w:hanging="210"/>
      </w:pPr>
      <w:rPr>
        <w:rFonts w:asciiTheme="majorHAnsi" w:eastAsiaTheme="minorHAnsi" w:hAnsiTheme="majorHAnsi" w:cs="ArialMT"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169B7F7B"/>
    <w:multiLevelType w:val="multilevel"/>
    <w:tmpl w:val="ABCE821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1" w15:restartNumberingAfterBreak="0">
    <w:nsid w:val="16BA1B36"/>
    <w:multiLevelType w:val="multilevel"/>
    <w:tmpl w:val="9B185CCC"/>
    <w:numStyleLink w:val="ObjectiveBullet"/>
  </w:abstractNum>
  <w:abstractNum w:abstractNumId="112" w15:restartNumberingAfterBreak="0">
    <w:nsid w:val="16BB4459"/>
    <w:multiLevelType w:val="multilevel"/>
    <w:tmpl w:val="754C7B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16E0434D"/>
    <w:multiLevelType w:val="multilevel"/>
    <w:tmpl w:val="2AC4FA7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4" w15:restartNumberingAfterBreak="0">
    <w:nsid w:val="170F5C72"/>
    <w:multiLevelType w:val="multilevel"/>
    <w:tmpl w:val="5AC478A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171E0F13"/>
    <w:multiLevelType w:val="multilevel"/>
    <w:tmpl w:val="9B185CCC"/>
    <w:numStyleLink w:val="ObjectiveBullet"/>
  </w:abstractNum>
  <w:abstractNum w:abstractNumId="116" w15:restartNumberingAfterBreak="0">
    <w:nsid w:val="17DA39E2"/>
    <w:multiLevelType w:val="multilevel"/>
    <w:tmpl w:val="A982780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7" w15:restartNumberingAfterBreak="0">
    <w:nsid w:val="17F37C6B"/>
    <w:multiLevelType w:val="multilevel"/>
    <w:tmpl w:val="C532A15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18510A91"/>
    <w:multiLevelType w:val="multilevel"/>
    <w:tmpl w:val="9B185CCC"/>
    <w:numStyleLink w:val="ObjectiveBullet"/>
  </w:abstractNum>
  <w:abstractNum w:abstractNumId="119" w15:restartNumberingAfterBreak="0">
    <w:nsid w:val="1852367B"/>
    <w:multiLevelType w:val="multilevel"/>
    <w:tmpl w:val="B8EAA1D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1897003D"/>
    <w:multiLevelType w:val="multilevel"/>
    <w:tmpl w:val="99EED7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18AC29B1"/>
    <w:multiLevelType w:val="multilevel"/>
    <w:tmpl w:val="6132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8B043A1"/>
    <w:multiLevelType w:val="multilevel"/>
    <w:tmpl w:val="DF94D576"/>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23" w15:restartNumberingAfterBreak="0">
    <w:nsid w:val="18C606E1"/>
    <w:multiLevelType w:val="multilevel"/>
    <w:tmpl w:val="C53C0502"/>
    <w:styleLink w:val="TableBullets"/>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24" w15:restartNumberingAfterBreak="0">
    <w:nsid w:val="190B60D5"/>
    <w:multiLevelType w:val="multilevel"/>
    <w:tmpl w:val="2E1EA0D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5" w15:restartNumberingAfterBreak="0">
    <w:nsid w:val="19440D7B"/>
    <w:multiLevelType w:val="multilevel"/>
    <w:tmpl w:val="98CE8F0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19494BD7"/>
    <w:multiLevelType w:val="multilevel"/>
    <w:tmpl w:val="9B185CCC"/>
    <w:numStyleLink w:val="ObjectiveBullet"/>
  </w:abstractNum>
  <w:abstractNum w:abstractNumId="127" w15:restartNumberingAfterBreak="0">
    <w:nsid w:val="1985376B"/>
    <w:multiLevelType w:val="multilevel"/>
    <w:tmpl w:val="95FEC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19A62CFF"/>
    <w:multiLevelType w:val="multilevel"/>
    <w:tmpl w:val="9B185CCC"/>
    <w:numStyleLink w:val="ObjectiveBullet"/>
  </w:abstractNum>
  <w:abstractNum w:abstractNumId="129" w15:restartNumberingAfterBreak="0">
    <w:nsid w:val="19B97A03"/>
    <w:multiLevelType w:val="multilevel"/>
    <w:tmpl w:val="4F26C08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19E3578E"/>
    <w:multiLevelType w:val="hybridMultilevel"/>
    <w:tmpl w:val="376C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1A073256"/>
    <w:multiLevelType w:val="multilevel"/>
    <w:tmpl w:val="9B185CCC"/>
    <w:numStyleLink w:val="ObjectiveBullet"/>
  </w:abstractNum>
  <w:abstractNum w:abstractNumId="132" w15:restartNumberingAfterBreak="0">
    <w:nsid w:val="1A4E4BF5"/>
    <w:multiLevelType w:val="multilevel"/>
    <w:tmpl w:val="8A4AB3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1A770D65"/>
    <w:multiLevelType w:val="multilevel"/>
    <w:tmpl w:val="30EE966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4" w15:restartNumberingAfterBreak="0">
    <w:nsid w:val="1A916E52"/>
    <w:multiLevelType w:val="multilevel"/>
    <w:tmpl w:val="17AEED2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5" w15:restartNumberingAfterBreak="0">
    <w:nsid w:val="1AE32087"/>
    <w:multiLevelType w:val="hybridMultilevel"/>
    <w:tmpl w:val="07CC65C2"/>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1B497B68"/>
    <w:multiLevelType w:val="multilevel"/>
    <w:tmpl w:val="04DA8C4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1B704C4C"/>
    <w:multiLevelType w:val="multilevel"/>
    <w:tmpl w:val="9B185CCC"/>
    <w:styleLink w:val="ObjectiveBullet"/>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8" w15:restartNumberingAfterBreak="0">
    <w:nsid w:val="1BA94ADF"/>
    <w:multiLevelType w:val="multilevel"/>
    <w:tmpl w:val="277065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1BCA3855"/>
    <w:multiLevelType w:val="multilevel"/>
    <w:tmpl w:val="AB4E767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0" w15:restartNumberingAfterBreak="0">
    <w:nsid w:val="1BEF653D"/>
    <w:multiLevelType w:val="hybridMultilevel"/>
    <w:tmpl w:val="2EE0D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1CA04A77"/>
    <w:multiLevelType w:val="multilevel"/>
    <w:tmpl w:val="2CFE8B5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1CAC226A"/>
    <w:multiLevelType w:val="multilevel"/>
    <w:tmpl w:val="1D54950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3" w15:restartNumberingAfterBreak="0">
    <w:nsid w:val="1CD00B8B"/>
    <w:multiLevelType w:val="multilevel"/>
    <w:tmpl w:val="8A2A1092"/>
    <w:lvl w:ilvl="0">
      <w:start w:val="1"/>
      <w:numFmt w:val="bullet"/>
      <w:pStyle w:val="EOP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44" w15:restartNumberingAfterBreak="0">
    <w:nsid w:val="1CD01F27"/>
    <w:multiLevelType w:val="multilevel"/>
    <w:tmpl w:val="8660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1CE52215"/>
    <w:multiLevelType w:val="multilevel"/>
    <w:tmpl w:val="4F2A777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6" w15:restartNumberingAfterBreak="0">
    <w:nsid w:val="1CF9208C"/>
    <w:multiLevelType w:val="multilevel"/>
    <w:tmpl w:val="B91870D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7" w15:restartNumberingAfterBreak="0">
    <w:nsid w:val="1D143338"/>
    <w:multiLevelType w:val="multilevel"/>
    <w:tmpl w:val="6B065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1D1B4128"/>
    <w:multiLevelType w:val="multilevel"/>
    <w:tmpl w:val="9B185CCC"/>
    <w:numStyleLink w:val="ObjectiveBullet"/>
  </w:abstractNum>
  <w:abstractNum w:abstractNumId="149" w15:restartNumberingAfterBreak="0">
    <w:nsid w:val="1D3530B9"/>
    <w:multiLevelType w:val="multilevel"/>
    <w:tmpl w:val="33522E4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0" w15:restartNumberingAfterBreak="0">
    <w:nsid w:val="1D656AC5"/>
    <w:multiLevelType w:val="multilevel"/>
    <w:tmpl w:val="BE3CB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1DBA0FB1"/>
    <w:multiLevelType w:val="multilevel"/>
    <w:tmpl w:val="33A0EA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1DEA4F38"/>
    <w:multiLevelType w:val="multilevel"/>
    <w:tmpl w:val="B14C4046"/>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53" w15:restartNumberingAfterBreak="0">
    <w:nsid w:val="1DF20F75"/>
    <w:multiLevelType w:val="multilevel"/>
    <w:tmpl w:val="6BFC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1E0A0D59"/>
    <w:multiLevelType w:val="multilevel"/>
    <w:tmpl w:val="9ADA0B6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1E263CD4"/>
    <w:multiLevelType w:val="multilevel"/>
    <w:tmpl w:val="8160DD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6" w15:restartNumberingAfterBreak="0">
    <w:nsid w:val="1E653EDC"/>
    <w:multiLevelType w:val="multilevel"/>
    <w:tmpl w:val="6C8EE4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7" w15:restartNumberingAfterBreak="0">
    <w:nsid w:val="1EB36468"/>
    <w:multiLevelType w:val="hybridMultilevel"/>
    <w:tmpl w:val="4D647C46"/>
    <w:lvl w:ilvl="0" w:tplc="DEAE3FF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1ECF2BD1"/>
    <w:multiLevelType w:val="multilevel"/>
    <w:tmpl w:val="172C5D4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9" w15:restartNumberingAfterBreak="0">
    <w:nsid w:val="1F105433"/>
    <w:multiLevelType w:val="multilevel"/>
    <w:tmpl w:val="DE029F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0" w15:restartNumberingAfterBreak="0">
    <w:nsid w:val="1F1A62A7"/>
    <w:multiLevelType w:val="multilevel"/>
    <w:tmpl w:val="8AB4B03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1F8E3871"/>
    <w:multiLevelType w:val="multilevel"/>
    <w:tmpl w:val="A8A2F25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1F983FB8"/>
    <w:multiLevelType w:val="multilevel"/>
    <w:tmpl w:val="58BA5D4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3" w15:restartNumberingAfterBreak="0">
    <w:nsid w:val="1FB87FCA"/>
    <w:multiLevelType w:val="multilevel"/>
    <w:tmpl w:val="1E644C6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1FD01809"/>
    <w:multiLevelType w:val="multilevel"/>
    <w:tmpl w:val="05BC762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1FDA382D"/>
    <w:multiLevelType w:val="multilevel"/>
    <w:tmpl w:val="961A0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6" w15:restartNumberingAfterBreak="0">
    <w:nsid w:val="20476FAE"/>
    <w:multiLevelType w:val="multilevel"/>
    <w:tmpl w:val="76C2668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7" w15:restartNumberingAfterBreak="0">
    <w:nsid w:val="204B0303"/>
    <w:multiLevelType w:val="singleLevel"/>
    <w:tmpl w:val="0CBAB8FE"/>
    <w:lvl w:ilvl="0">
      <w:start w:val="1"/>
      <w:numFmt w:val="bullet"/>
      <w:pStyle w:val="ListBullet"/>
      <w:lvlText w:val=""/>
      <w:lvlJc w:val="left"/>
      <w:pPr>
        <w:tabs>
          <w:tab w:val="num" w:pos="360"/>
        </w:tabs>
        <w:ind w:left="360" w:hanging="360"/>
      </w:pPr>
      <w:rPr>
        <w:rFonts w:ascii="Symbol" w:hAnsi="Symbol" w:hint="default"/>
      </w:rPr>
    </w:lvl>
  </w:abstractNum>
  <w:abstractNum w:abstractNumId="168" w15:restartNumberingAfterBreak="0">
    <w:nsid w:val="205D408E"/>
    <w:multiLevelType w:val="multilevel"/>
    <w:tmpl w:val="8F4CF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20B87CD1"/>
    <w:multiLevelType w:val="multilevel"/>
    <w:tmpl w:val="E1202440"/>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70" w15:restartNumberingAfterBreak="0">
    <w:nsid w:val="20CE3CD9"/>
    <w:multiLevelType w:val="multilevel"/>
    <w:tmpl w:val="2DE61B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1" w15:restartNumberingAfterBreak="0">
    <w:nsid w:val="20FD3E67"/>
    <w:multiLevelType w:val="multilevel"/>
    <w:tmpl w:val="614E4F32"/>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72" w15:restartNumberingAfterBreak="0">
    <w:nsid w:val="21045833"/>
    <w:multiLevelType w:val="multilevel"/>
    <w:tmpl w:val="6358934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219A3FF5"/>
    <w:multiLevelType w:val="multilevel"/>
    <w:tmpl w:val="2CC0480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4" w15:restartNumberingAfterBreak="0">
    <w:nsid w:val="221835D1"/>
    <w:multiLevelType w:val="multilevel"/>
    <w:tmpl w:val="9B185CCC"/>
    <w:numStyleLink w:val="ObjectiveBullet"/>
  </w:abstractNum>
  <w:abstractNum w:abstractNumId="175" w15:restartNumberingAfterBreak="0">
    <w:nsid w:val="223E6EF7"/>
    <w:multiLevelType w:val="multilevel"/>
    <w:tmpl w:val="99AAA03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6" w15:restartNumberingAfterBreak="0">
    <w:nsid w:val="224F603B"/>
    <w:multiLevelType w:val="multilevel"/>
    <w:tmpl w:val="45EE31D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2274071C"/>
    <w:multiLevelType w:val="multilevel"/>
    <w:tmpl w:val="CF1286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8" w15:restartNumberingAfterBreak="0">
    <w:nsid w:val="236A44B5"/>
    <w:multiLevelType w:val="multilevel"/>
    <w:tmpl w:val="1220D2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9" w15:restartNumberingAfterBreak="0">
    <w:nsid w:val="243E2335"/>
    <w:multiLevelType w:val="multilevel"/>
    <w:tmpl w:val="DACC420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0" w15:restartNumberingAfterBreak="0">
    <w:nsid w:val="24494507"/>
    <w:multiLevelType w:val="hybridMultilevel"/>
    <w:tmpl w:val="C034188A"/>
    <w:lvl w:ilvl="0" w:tplc="94F880F6">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81" w15:restartNumberingAfterBreak="0">
    <w:nsid w:val="244D5D0C"/>
    <w:multiLevelType w:val="multilevel"/>
    <w:tmpl w:val="BC9EA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249B09CF"/>
    <w:multiLevelType w:val="multilevel"/>
    <w:tmpl w:val="F12CD0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24B977E1"/>
    <w:multiLevelType w:val="multilevel"/>
    <w:tmpl w:val="ADD42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24FE6E9F"/>
    <w:multiLevelType w:val="multilevel"/>
    <w:tmpl w:val="2DB27AB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25026B71"/>
    <w:multiLevelType w:val="multilevel"/>
    <w:tmpl w:val="9CDC47B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253C18DC"/>
    <w:multiLevelType w:val="multilevel"/>
    <w:tmpl w:val="EA683E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7" w15:restartNumberingAfterBreak="0">
    <w:nsid w:val="258A6357"/>
    <w:multiLevelType w:val="multilevel"/>
    <w:tmpl w:val="9842A62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8" w15:restartNumberingAfterBreak="0">
    <w:nsid w:val="25FD0EC5"/>
    <w:multiLevelType w:val="multilevel"/>
    <w:tmpl w:val="B4F83D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26277143"/>
    <w:multiLevelType w:val="multilevel"/>
    <w:tmpl w:val="C8FA9F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0" w15:restartNumberingAfterBreak="0">
    <w:nsid w:val="266E7930"/>
    <w:multiLevelType w:val="multilevel"/>
    <w:tmpl w:val="0916CD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1" w15:restartNumberingAfterBreak="0">
    <w:nsid w:val="26745836"/>
    <w:multiLevelType w:val="multilevel"/>
    <w:tmpl w:val="D3366A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2" w15:restartNumberingAfterBreak="0">
    <w:nsid w:val="26803E22"/>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3" w15:restartNumberingAfterBreak="0">
    <w:nsid w:val="26831B9C"/>
    <w:multiLevelType w:val="multilevel"/>
    <w:tmpl w:val="D46CC7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4" w15:restartNumberingAfterBreak="0">
    <w:nsid w:val="269B4E3F"/>
    <w:multiLevelType w:val="multilevel"/>
    <w:tmpl w:val="922C0C0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26AD6FD9"/>
    <w:multiLevelType w:val="multilevel"/>
    <w:tmpl w:val="9B185CCC"/>
    <w:numStyleLink w:val="ObjectiveBullet"/>
  </w:abstractNum>
  <w:abstractNum w:abstractNumId="196" w15:restartNumberingAfterBreak="0">
    <w:nsid w:val="26AF39EB"/>
    <w:multiLevelType w:val="multilevel"/>
    <w:tmpl w:val="C246A58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26B35B50"/>
    <w:multiLevelType w:val="multilevel"/>
    <w:tmpl w:val="A0E4B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15:restartNumberingAfterBreak="0">
    <w:nsid w:val="26BE7FCE"/>
    <w:multiLevelType w:val="multilevel"/>
    <w:tmpl w:val="92240AC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9" w15:restartNumberingAfterBreak="0">
    <w:nsid w:val="26C6315F"/>
    <w:multiLevelType w:val="multilevel"/>
    <w:tmpl w:val="802CB90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0" w15:restartNumberingAfterBreak="0">
    <w:nsid w:val="26E25D7B"/>
    <w:multiLevelType w:val="multilevel"/>
    <w:tmpl w:val="16EC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27650773"/>
    <w:multiLevelType w:val="multilevel"/>
    <w:tmpl w:val="0E7C1B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2" w15:restartNumberingAfterBreak="0">
    <w:nsid w:val="27C15766"/>
    <w:multiLevelType w:val="multilevel"/>
    <w:tmpl w:val="5E2045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27F51EAC"/>
    <w:multiLevelType w:val="multilevel"/>
    <w:tmpl w:val="482E76BC"/>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04" w15:restartNumberingAfterBreak="0">
    <w:nsid w:val="281A23BC"/>
    <w:multiLevelType w:val="multilevel"/>
    <w:tmpl w:val="4B5EB9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284F1CA6"/>
    <w:multiLevelType w:val="multilevel"/>
    <w:tmpl w:val="9B382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28516C5F"/>
    <w:multiLevelType w:val="multilevel"/>
    <w:tmpl w:val="7C621D0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7" w15:restartNumberingAfterBreak="0">
    <w:nsid w:val="288B0C62"/>
    <w:multiLevelType w:val="multilevel"/>
    <w:tmpl w:val="9B185CCC"/>
    <w:numStyleLink w:val="ObjectiveBullet"/>
  </w:abstractNum>
  <w:abstractNum w:abstractNumId="208" w15:restartNumberingAfterBreak="0">
    <w:nsid w:val="289E6AE7"/>
    <w:multiLevelType w:val="multilevel"/>
    <w:tmpl w:val="E3746B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291D7526"/>
    <w:multiLevelType w:val="multilevel"/>
    <w:tmpl w:val="E464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29597D62"/>
    <w:multiLevelType w:val="multilevel"/>
    <w:tmpl w:val="ED8A53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1" w15:restartNumberingAfterBreak="0">
    <w:nsid w:val="296C5CFE"/>
    <w:multiLevelType w:val="multilevel"/>
    <w:tmpl w:val="F7EE2DE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2" w15:restartNumberingAfterBreak="0">
    <w:nsid w:val="29B25F60"/>
    <w:multiLevelType w:val="multilevel"/>
    <w:tmpl w:val="42E6DE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29C53531"/>
    <w:multiLevelType w:val="multilevel"/>
    <w:tmpl w:val="A0CE7C6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4" w15:restartNumberingAfterBreak="0">
    <w:nsid w:val="2A51292C"/>
    <w:multiLevelType w:val="multilevel"/>
    <w:tmpl w:val="569034B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5" w15:restartNumberingAfterBreak="0">
    <w:nsid w:val="2A594DDF"/>
    <w:multiLevelType w:val="multilevel"/>
    <w:tmpl w:val="9B185CCC"/>
    <w:numStyleLink w:val="ObjectiveBullet"/>
  </w:abstractNum>
  <w:abstractNum w:abstractNumId="216" w15:restartNumberingAfterBreak="0">
    <w:nsid w:val="2A984EB1"/>
    <w:multiLevelType w:val="multilevel"/>
    <w:tmpl w:val="43A4666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7" w15:restartNumberingAfterBreak="0">
    <w:nsid w:val="2B046A77"/>
    <w:multiLevelType w:val="multilevel"/>
    <w:tmpl w:val="42FC2A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8" w15:restartNumberingAfterBreak="0">
    <w:nsid w:val="2B256576"/>
    <w:multiLevelType w:val="multilevel"/>
    <w:tmpl w:val="126C237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9" w15:restartNumberingAfterBreak="0">
    <w:nsid w:val="2B68723B"/>
    <w:multiLevelType w:val="multilevel"/>
    <w:tmpl w:val="4552BE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0" w15:restartNumberingAfterBreak="0">
    <w:nsid w:val="2B8962B0"/>
    <w:multiLevelType w:val="multilevel"/>
    <w:tmpl w:val="8D8CDA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2B9D5710"/>
    <w:multiLevelType w:val="multilevel"/>
    <w:tmpl w:val="70E0BAC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2" w15:restartNumberingAfterBreak="0">
    <w:nsid w:val="2BA510A9"/>
    <w:multiLevelType w:val="multilevel"/>
    <w:tmpl w:val="9BAA5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2BC7296F"/>
    <w:multiLevelType w:val="multilevel"/>
    <w:tmpl w:val="A6D4B60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4" w15:restartNumberingAfterBreak="0">
    <w:nsid w:val="2BDD7594"/>
    <w:multiLevelType w:val="multilevel"/>
    <w:tmpl w:val="16A869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2BE52571"/>
    <w:multiLevelType w:val="multilevel"/>
    <w:tmpl w:val="10F28D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6" w15:restartNumberingAfterBreak="0">
    <w:nsid w:val="2C352E86"/>
    <w:multiLevelType w:val="multilevel"/>
    <w:tmpl w:val="279E36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2C5A2E55"/>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8" w15:restartNumberingAfterBreak="0">
    <w:nsid w:val="2C9177C1"/>
    <w:multiLevelType w:val="multilevel"/>
    <w:tmpl w:val="E84A10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9" w15:restartNumberingAfterBreak="0">
    <w:nsid w:val="2C962437"/>
    <w:multiLevelType w:val="hybridMultilevel"/>
    <w:tmpl w:val="23445DBE"/>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0" w15:restartNumberingAfterBreak="0">
    <w:nsid w:val="2CB1311B"/>
    <w:multiLevelType w:val="multilevel"/>
    <w:tmpl w:val="BEF8D95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1" w15:restartNumberingAfterBreak="0">
    <w:nsid w:val="2CB14BC4"/>
    <w:multiLevelType w:val="hybridMultilevel"/>
    <w:tmpl w:val="724E9078"/>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2" w15:restartNumberingAfterBreak="0">
    <w:nsid w:val="2CB97002"/>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3" w15:restartNumberingAfterBreak="0">
    <w:nsid w:val="2CC836D3"/>
    <w:multiLevelType w:val="multilevel"/>
    <w:tmpl w:val="EABE30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4" w15:restartNumberingAfterBreak="0">
    <w:nsid w:val="2CCF3332"/>
    <w:multiLevelType w:val="multilevel"/>
    <w:tmpl w:val="6FF8149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5" w15:restartNumberingAfterBreak="0">
    <w:nsid w:val="2CE22620"/>
    <w:multiLevelType w:val="multilevel"/>
    <w:tmpl w:val="98022E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6" w15:restartNumberingAfterBreak="0">
    <w:nsid w:val="2D171278"/>
    <w:multiLevelType w:val="multilevel"/>
    <w:tmpl w:val="5F248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2D2F0E2B"/>
    <w:multiLevelType w:val="multilevel"/>
    <w:tmpl w:val="789C585C"/>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38" w15:restartNumberingAfterBreak="0">
    <w:nsid w:val="2D5E307A"/>
    <w:multiLevelType w:val="multilevel"/>
    <w:tmpl w:val="7C0EAF7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9" w15:restartNumberingAfterBreak="0">
    <w:nsid w:val="2D7C223B"/>
    <w:multiLevelType w:val="multilevel"/>
    <w:tmpl w:val="F836C6A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0" w15:restartNumberingAfterBreak="0">
    <w:nsid w:val="2DA26A45"/>
    <w:multiLevelType w:val="multilevel"/>
    <w:tmpl w:val="48BE2F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2DD212B0"/>
    <w:multiLevelType w:val="multilevel"/>
    <w:tmpl w:val="3892A6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2" w15:restartNumberingAfterBreak="0">
    <w:nsid w:val="2E325EE9"/>
    <w:multiLevelType w:val="multilevel"/>
    <w:tmpl w:val="C53C0502"/>
    <w:numStyleLink w:val="TableBullets"/>
  </w:abstractNum>
  <w:abstractNum w:abstractNumId="243" w15:restartNumberingAfterBreak="0">
    <w:nsid w:val="2E744FEB"/>
    <w:multiLevelType w:val="multilevel"/>
    <w:tmpl w:val="689CAE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4" w15:restartNumberingAfterBreak="0">
    <w:nsid w:val="2E7C790E"/>
    <w:multiLevelType w:val="multilevel"/>
    <w:tmpl w:val="D42E8C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2E8F5B24"/>
    <w:multiLevelType w:val="multilevel"/>
    <w:tmpl w:val="7C92691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6" w15:restartNumberingAfterBreak="0">
    <w:nsid w:val="2E9D7338"/>
    <w:multiLevelType w:val="multilevel"/>
    <w:tmpl w:val="9B185CCC"/>
    <w:numStyleLink w:val="ObjectiveBullet"/>
  </w:abstractNum>
  <w:abstractNum w:abstractNumId="247" w15:restartNumberingAfterBreak="0">
    <w:nsid w:val="2EAC2786"/>
    <w:multiLevelType w:val="multilevel"/>
    <w:tmpl w:val="9B185CCC"/>
    <w:numStyleLink w:val="ObjectiveBullet"/>
  </w:abstractNum>
  <w:abstractNum w:abstractNumId="248" w15:restartNumberingAfterBreak="0">
    <w:nsid w:val="2F372080"/>
    <w:multiLevelType w:val="multilevel"/>
    <w:tmpl w:val="205E16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2F47675B"/>
    <w:multiLevelType w:val="multilevel"/>
    <w:tmpl w:val="9B185CCC"/>
    <w:numStyleLink w:val="ObjectiveBullet"/>
  </w:abstractNum>
  <w:abstractNum w:abstractNumId="250" w15:restartNumberingAfterBreak="0">
    <w:nsid w:val="2F520C8F"/>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1" w15:restartNumberingAfterBreak="0">
    <w:nsid w:val="2FBD2F29"/>
    <w:multiLevelType w:val="multilevel"/>
    <w:tmpl w:val="E6FCD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2FE82034"/>
    <w:multiLevelType w:val="hybridMultilevel"/>
    <w:tmpl w:val="6BCE514C"/>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3" w15:restartNumberingAfterBreak="0">
    <w:nsid w:val="304C1134"/>
    <w:multiLevelType w:val="multilevel"/>
    <w:tmpl w:val="2B90A88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4" w15:restartNumberingAfterBreak="0">
    <w:nsid w:val="307B1716"/>
    <w:multiLevelType w:val="multilevel"/>
    <w:tmpl w:val="CE2852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5" w15:restartNumberingAfterBreak="0">
    <w:nsid w:val="30C064F9"/>
    <w:multiLevelType w:val="multilevel"/>
    <w:tmpl w:val="BD38C3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6" w15:restartNumberingAfterBreak="0">
    <w:nsid w:val="30CE7BFB"/>
    <w:multiLevelType w:val="hybridMultilevel"/>
    <w:tmpl w:val="1A800408"/>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7" w15:restartNumberingAfterBreak="0">
    <w:nsid w:val="30E8672F"/>
    <w:multiLevelType w:val="multilevel"/>
    <w:tmpl w:val="6D9682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8" w15:restartNumberingAfterBreak="0">
    <w:nsid w:val="31111C80"/>
    <w:multiLevelType w:val="multilevel"/>
    <w:tmpl w:val="6050323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9" w15:restartNumberingAfterBreak="0">
    <w:nsid w:val="311B217A"/>
    <w:multiLevelType w:val="multilevel"/>
    <w:tmpl w:val="0B34144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0" w15:restartNumberingAfterBreak="0">
    <w:nsid w:val="316E18DF"/>
    <w:multiLevelType w:val="multilevel"/>
    <w:tmpl w:val="30BC2A0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1" w15:restartNumberingAfterBreak="0">
    <w:nsid w:val="3175035D"/>
    <w:multiLevelType w:val="multilevel"/>
    <w:tmpl w:val="9B185CCC"/>
    <w:numStyleLink w:val="ObjectiveBullet"/>
  </w:abstractNum>
  <w:abstractNum w:abstractNumId="262" w15:restartNumberingAfterBreak="0">
    <w:nsid w:val="31927899"/>
    <w:multiLevelType w:val="multilevel"/>
    <w:tmpl w:val="A8BE1F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3" w15:restartNumberingAfterBreak="0">
    <w:nsid w:val="31A24D55"/>
    <w:multiLevelType w:val="multilevel"/>
    <w:tmpl w:val="F6FCA9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4" w15:restartNumberingAfterBreak="0">
    <w:nsid w:val="31B34A56"/>
    <w:multiLevelType w:val="hybridMultilevel"/>
    <w:tmpl w:val="21CA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322613D8"/>
    <w:multiLevelType w:val="multilevel"/>
    <w:tmpl w:val="AB546462"/>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66" w15:restartNumberingAfterBreak="0">
    <w:nsid w:val="325357D7"/>
    <w:multiLevelType w:val="multilevel"/>
    <w:tmpl w:val="583C561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7" w15:restartNumberingAfterBreak="0">
    <w:nsid w:val="32547F08"/>
    <w:multiLevelType w:val="multilevel"/>
    <w:tmpl w:val="69E87E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8" w15:restartNumberingAfterBreak="0">
    <w:nsid w:val="32774C57"/>
    <w:multiLevelType w:val="multilevel"/>
    <w:tmpl w:val="B8F03D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9" w15:restartNumberingAfterBreak="0">
    <w:nsid w:val="32826055"/>
    <w:multiLevelType w:val="multilevel"/>
    <w:tmpl w:val="EB3C07B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0" w15:restartNumberingAfterBreak="0">
    <w:nsid w:val="32A21E9F"/>
    <w:multiLevelType w:val="multilevel"/>
    <w:tmpl w:val="BE3A47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1" w15:restartNumberingAfterBreak="0">
    <w:nsid w:val="32BA3545"/>
    <w:multiLevelType w:val="multilevel"/>
    <w:tmpl w:val="5ED8ED4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2" w15:restartNumberingAfterBreak="0">
    <w:nsid w:val="32F51CA1"/>
    <w:multiLevelType w:val="multilevel"/>
    <w:tmpl w:val="951CFFB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3" w15:restartNumberingAfterBreak="0">
    <w:nsid w:val="33230A09"/>
    <w:multiLevelType w:val="multilevel"/>
    <w:tmpl w:val="36FCED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4" w15:restartNumberingAfterBreak="0">
    <w:nsid w:val="33266836"/>
    <w:multiLevelType w:val="multilevel"/>
    <w:tmpl w:val="9B185CCC"/>
    <w:numStyleLink w:val="ObjectiveBullet"/>
  </w:abstractNum>
  <w:abstractNum w:abstractNumId="275" w15:restartNumberingAfterBreak="0">
    <w:nsid w:val="335B73F2"/>
    <w:multiLevelType w:val="multilevel"/>
    <w:tmpl w:val="9D9CE9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6" w15:restartNumberingAfterBreak="0">
    <w:nsid w:val="337A145B"/>
    <w:multiLevelType w:val="multilevel"/>
    <w:tmpl w:val="9B185CCC"/>
    <w:numStyleLink w:val="ObjectiveBullet"/>
  </w:abstractNum>
  <w:abstractNum w:abstractNumId="277" w15:restartNumberingAfterBreak="0">
    <w:nsid w:val="337C697E"/>
    <w:multiLevelType w:val="hybridMultilevel"/>
    <w:tmpl w:val="AC36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338B1CA2"/>
    <w:multiLevelType w:val="multilevel"/>
    <w:tmpl w:val="DF568B08"/>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79" w15:restartNumberingAfterBreak="0">
    <w:nsid w:val="33ED3857"/>
    <w:multiLevelType w:val="multilevel"/>
    <w:tmpl w:val="92ECFEB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0" w15:restartNumberingAfterBreak="0">
    <w:nsid w:val="340C6638"/>
    <w:multiLevelType w:val="multilevel"/>
    <w:tmpl w:val="9B185CCC"/>
    <w:numStyleLink w:val="ObjectiveBullet"/>
  </w:abstractNum>
  <w:abstractNum w:abstractNumId="281" w15:restartNumberingAfterBreak="0">
    <w:nsid w:val="3410054B"/>
    <w:multiLevelType w:val="multilevel"/>
    <w:tmpl w:val="790657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2" w15:restartNumberingAfterBreak="0">
    <w:nsid w:val="341C5C6C"/>
    <w:multiLevelType w:val="multilevel"/>
    <w:tmpl w:val="B680D29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3" w15:restartNumberingAfterBreak="0">
    <w:nsid w:val="34683D79"/>
    <w:multiLevelType w:val="multilevel"/>
    <w:tmpl w:val="186684F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4" w15:restartNumberingAfterBreak="0">
    <w:nsid w:val="348472D6"/>
    <w:multiLevelType w:val="multilevel"/>
    <w:tmpl w:val="A9801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348A6065"/>
    <w:multiLevelType w:val="multilevel"/>
    <w:tmpl w:val="B2E20B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6" w15:restartNumberingAfterBreak="0">
    <w:nsid w:val="349161C7"/>
    <w:multiLevelType w:val="multilevel"/>
    <w:tmpl w:val="9676C3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7" w15:restartNumberingAfterBreak="0">
    <w:nsid w:val="34AA1C54"/>
    <w:multiLevelType w:val="multilevel"/>
    <w:tmpl w:val="19E25A2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8" w15:restartNumberingAfterBreak="0">
    <w:nsid w:val="34B700FB"/>
    <w:multiLevelType w:val="hybridMultilevel"/>
    <w:tmpl w:val="9070C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9" w15:restartNumberingAfterBreak="0">
    <w:nsid w:val="34DB6911"/>
    <w:multiLevelType w:val="multilevel"/>
    <w:tmpl w:val="9B185CCC"/>
    <w:numStyleLink w:val="ObjectiveBullet"/>
  </w:abstractNum>
  <w:abstractNum w:abstractNumId="290" w15:restartNumberingAfterBreak="0">
    <w:nsid w:val="34E032C6"/>
    <w:multiLevelType w:val="multilevel"/>
    <w:tmpl w:val="01765D0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1" w15:restartNumberingAfterBreak="0">
    <w:nsid w:val="35122584"/>
    <w:multiLevelType w:val="hybridMultilevel"/>
    <w:tmpl w:val="946EB692"/>
    <w:lvl w:ilvl="0" w:tplc="6352C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351C3BF1"/>
    <w:multiLevelType w:val="multilevel"/>
    <w:tmpl w:val="75F6DC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3" w15:restartNumberingAfterBreak="0">
    <w:nsid w:val="351E0E7C"/>
    <w:multiLevelType w:val="multilevel"/>
    <w:tmpl w:val="D424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35361297"/>
    <w:multiLevelType w:val="multilevel"/>
    <w:tmpl w:val="6F1C23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5" w15:restartNumberingAfterBreak="0">
    <w:nsid w:val="35412C62"/>
    <w:multiLevelType w:val="multilevel"/>
    <w:tmpl w:val="4002110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6" w15:restartNumberingAfterBreak="0">
    <w:nsid w:val="35471479"/>
    <w:multiLevelType w:val="multilevel"/>
    <w:tmpl w:val="3A00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354A0B66"/>
    <w:multiLevelType w:val="multilevel"/>
    <w:tmpl w:val="8F343B0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8" w15:restartNumberingAfterBreak="0">
    <w:nsid w:val="355E281C"/>
    <w:multiLevelType w:val="multilevel"/>
    <w:tmpl w:val="CFD0DC7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9" w15:restartNumberingAfterBreak="0">
    <w:nsid w:val="35D72AE6"/>
    <w:multiLevelType w:val="multilevel"/>
    <w:tmpl w:val="0F9AC2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0" w15:restartNumberingAfterBreak="0">
    <w:nsid w:val="36312D5C"/>
    <w:multiLevelType w:val="multilevel"/>
    <w:tmpl w:val="7B2E307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1" w15:restartNumberingAfterBreak="0">
    <w:nsid w:val="370745E9"/>
    <w:multiLevelType w:val="multilevel"/>
    <w:tmpl w:val="9B185CCC"/>
    <w:numStyleLink w:val="ObjectiveBullet"/>
  </w:abstractNum>
  <w:abstractNum w:abstractNumId="302" w15:restartNumberingAfterBreak="0">
    <w:nsid w:val="37160562"/>
    <w:multiLevelType w:val="multilevel"/>
    <w:tmpl w:val="9B185CCC"/>
    <w:numStyleLink w:val="ObjectiveBullet"/>
  </w:abstractNum>
  <w:abstractNum w:abstractNumId="303" w15:restartNumberingAfterBreak="0">
    <w:nsid w:val="37213D8A"/>
    <w:multiLevelType w:val="multilevel"/>
    <w:tmpl w:val="415CF5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4" w15:restartNumberingAfterBreak="0">
    <w:nsid w:val="373D50BB"/>
    <w:multiLevelType w:val="hybridMultilevel"/>
    <w:tmpl w:val="C9D0DC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37417A4A"/>
    <w:multiLevelType w:val="hybridMultilevel"/>
    <w:tmpl w:val="82F46690"/>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6" w15:restartNumberingAfterBreak="0">
    <w:nsid w:val="3770054B"/>
    <w:multiLevelType w:val="multilevel"/>
    <w:tmpl w:val="57D4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37823E6E"/>
    <w:multiLevelType w:val="multilevel"/>
    <w:tmpl w:val="3F6A562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8" w15:restartNumberingAfterBreak="0">
    <w:nsid w:val="37C66995"/>
    <w:multiLevelType w:val="multilevel"/>
    <w:tmpl w:val="6E2293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9" w15:restartNumberingAfterBreak="0">
    <w:nsid w:val="37D34D89"/>
    <w:multiLevelType w:val="multilevel"/>
    <w:tmpl w:val="56BA8FF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0" w15:restartNumberingAfterBreak="0">
    <w:nsid w:val="37DA690A"/>
    <w:multiLevelType w:val="multilevel"/>
    <w:tmpl w:val="9B185CCC"/>
    <w:numStyleLink w:val="ObjectiveBullet"/>
  </w:abstractNum>
  <w:abstractNum w:abstractNumId="311" w15:restartNumberingAfterBreak="0">
    <w:nsid w:val="37DC4094"/>
    <w:multiLevelType w:val="multilevel"/>
    <w:tmpl w:val="707CE4F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2" w15:restartNumberingAfterBreak="0">
    <w:nsid w:val="37E91CCD"/>
    <w:multiLevelType w:val="multilevel"/>
    <w:tmpl w:val="E254583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3" w15:restartNumberingAfterBreak="0">
    <w:nsid w:val="38123FD0"/>
    <w:multiLevelType w:val="multilevel"/>
    <w:tmpl w:val="C4C0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386549AE"/>
    <w:multiLevelType w:val="multilevel"/>
    <w:tmpl w:val="AB288C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5" w15:restartNumberingAfterBreak="0">
    <w:nsid w:val="388178CC"/>
    <w:multiLevelType w:val="multilevel"/>
    <w:tmpl w:val="F3F2190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6" w15:restartNumberingAfterBreak="0">
    <w:nsid w:val="38A42944"/>
    <w:multiLevelType w:val="multilevel"/>
    <w:tmpl w:val="A7B084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7" w15:restartNumberingAfterBreak="0">
    <w:nsid w:val="38BE1D05"/>
    <w:multiLevelType w:val="multilevel"/>
    <w:tmpl w:val="0616F42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8" w15:restartNumberingAfterBreak="0">
    <w:nsid w:val="38E14328"/>
    <w:multiLevelType w:val="multilevel"/>
    <w:tmpl w:val="9B185CCC"/>
    <w:numStyleLink w:val="ObjectiveBullet"/>
  </w:abstractNum>
  <w:abstractNum w:abstractNumId="319" w15:restartNumberingAfterBreak="0">
    <w:nsid w:val="38E56161"/>
    <w:multiLevelType w:val="multilevel"/>
    <w:tmpl w:val="1AB60F4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0" w15:restartNumberingAfterBreak="0">
    <w:nsid w:val="39715BE6"/>
    <w:multiLevelType w:val="multilevel"/>
    <w:tmpl w:val="A762C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397B6246"/>
    <w:multiLevelType w:val="multilevel"/>
    <w:tmpl w:val="D282849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2" w15:restartNumberingAfterBreak="0">
    <w:nsid w:val="3A1C796D"/>
    <w:multiLevelType w:val="hybridMultilevel"/>
    <w:tmpl w:val="60AACB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3" w15:restartNumberingAfterBreak="0">
    <w:nsid w:val="3A260E77"/>
    <w:multiLevelType w:val="multilevel"/>
    <w:tmpl w:val="2A7C3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3A3C462A"/>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5" w15:restartNumberingAfterBreak="0">
    <w:nsid w:val="3B032D20"/>
    <w:multiLevelType w:val="multilevel"/>
    <w:tmpl w:val="C14C20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3B0C718F"/>
    <w:multiLevelType w:val="multilevel"/>
    <w:tmpl w:val="9B185CCC"/>
    <w:numStyleLink w:val="ObjectiveBullet"/>
  </w:abstractNum>
  <w:abstractNum w:abstractNumId="327" w15:restartNumberingAfterBreak="0">
    <w:nsid w:val="3B13038B"/>
    <w:multiLevelType w:val="multilevel"/>
    <w:tmpl w:val="2956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3B6139EC"/>
    <w:multiLevelType w:val="multilevel"/>
    <w:tmpl w:val="B4B897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3B753302"/>
    <w:multiLevelType w:val="multilevel"/>
    <w:tmpl w:val="1BEC6E0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0" w15:restartNumberingAfterBreak="0">
    <w:nsid w:val="3BBD14E7"/>
    <w:multiLevelType w:val="multilevel"/>
    <w:tmpl w:val="4846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3BF30D94"/>
    <w:multiLevelType w:val="multilevel"/>
    <w:tmpl w:val="29F058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2" w15:restartNumberingAfterBreak="0">
    <w:nsid w:val="3BF978C0"/>
    <w:multiLevelType w:val="hybridMultilevel"/>
    <w:tmpl w:val="3D960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3BFE33AA"/>
    <w:multiLevelType w:val="multilevel"/>
    <w:tmpl w:val="81D6613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4" w15:restartNumberingAfterBreak="0">
    <w:nsid w:val="3C04306A"/>
    <w:multiLevelType w:val="multilevel"/>
    <w:tmpl w:val="FB2EDE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5" w15:restartNumberingAfterBreak="0">
    <w:nsid w:val="3C072508"/>
    <w:multiLevelType w:val="multilevel"/>
    <w:tmpl w:val="9B185CCC"/>
    <w:numStyleLink w:val="ObjectiveBullet"/>
  </w:abstractNum>
  <w:abstractNum w:abstractNumId="336" w15:restartNumberingAfterBreak="0">
    <w:nsid w:val="3C79410D"/>
    <w:multiLevelType w:val="multilevel"/>
    <w:tmpl w:val="9B185CCC"/>
    <w:numStyleLink w:val="ObjectiveBullet"/>
  </w:abstractNum>
  <w:abstractNum w:abstractNumId="337" w15:restartNumberingAfterBreak="0">
    <w:nsid w:val="3C7D528F"/>
    <w:multiLevelType w:val="multilevel"/>
    <w:tmpl w:val="B67417B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8" w15:restartNumberingAfterBreak="0">
    <w:nsid w:val="3C8334B7"/>
    <w:multiLevelType w:val="multilevel"/>
    <w:tmpl w:val="12CA51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3C9C77DE"/>
    <w:multiLevelType w:val="multilevel"/>
    <w:tmpl w:val="9B185CCC"/>
    <w:numStyleLink w:val="ObjectiveBullet"/>
  </w:abstractNum>
  <w:abstractNum w:abstractNumId="340" w15:restartNumberingAfterBreak="0">
    <w:nsid w:val="3CD9181A"/>
    <w:multiLevelType w:val="multilevel"/>
    <w:tmpl w:val="B8367B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1" w15:restartNumberingAfterBreak="0">
    <w:nsid w:val="3CED1B03"/>
    <w:multiLevelType w:val="multilevel"/>
    <w:tmpl w:val="F7EE2DE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2" w15:restartNumberingAfterBreak="0">
    <w:nsid w:val="3D040B1D"/>
    <w:multiLevelType w:val="multilevel"/>
    <w:tmpl w:val="EE36320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3" w15:restartNumberingAfterBreak="0">
    <w:nsid w:val="3D0B2268"/>
    <w:multiLevelType w:val="multilevel"/>
    <w:tmpl w:val="175A1BB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4" w15:restartNumberingAfterBreak="0">
    <w:nsid w:val="3D150454"/>
    <w:multiLevelType w:val="multilevel"/>
    <w:tmpl w:val="656C78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3D152024"/>
    <w:multiLevelType w:val="multilevel"/>
    <w:tmpl w:val="72189BC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6" w15:restartNumberingAfterBreak="0">
    <w:nsid w:val="3D192152"/>
    <w:multiLevelType w:val="multilevel"/>
    <w:tmpl w:val="40C8C3B2"/>
    <w:lvl w:ilvl="0">
      <w:start w:val="1"/>
      <w:numFmt w:val="bullet"/>
      <w:lvlText w:val=""/>
      <w:lvlJc w:val="left"/>
      <w:pPr>
        <w:tabs>
          <w:tab w:val="num" w:pos="360"/>
        </w:tabs>
        <w:ind w:left="360" w:hanging="288"/>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Restart w:val="0"/>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sz w:val="16"/>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7" w15:restartNumberingAfterBreak="0">
    <w:nsid w:val="3D257B1B"/>
    <w:multiLevelType w:val="multilevel"/>
    <w:tmpl w:val="FC4ED1C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8" w15:restartNumberingAfterBreak="0">
    <w:nsid w:val="3D301E64"/>
    <w:multiLevelType w:val="multilevel"/>
    <w:tmpl w:val="44D4C61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9" w15:restartNumberingAfterBreak="0">
    <w:nsid w:val="3DA34C75"/>
    <w:multiLevelType w:val="multilevel"/>
    <w:tmpl w:val="954E770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0" w15:restartNumberingAfterBreak="0">
    <w:nsid w:val="3DC90D28"/>
    <w:multiLevelType w:val="multilevel"/>
    <w:tmpl w:val="C02495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1" w15:restartNumberingAfterBreak="0">
    <w:nsid w:val="3DD25948"/>
    <w:multiLevelType w:val="multilevel"/>
    <w:tmpl w:val="20C6C3D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2" w15:restartNumberingAfterBreak="0">
    <w:nsid w:val="3DD70F53"/>
    <w:multiLevelType w:val="multilevel"/>
    <w:tmpl w:val="40D80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3DDA08EE"/>
    <w:multiLevelType w:val="multilevel"/>
    <w:tmpl w:val="9B185CCC"/>
    <w:numStyleLink w:val="ObjectiveBullet"/>
  </w:abstractNum>
  <w:abstractNum w:abstractNumId="354" w15:restartNumberingAfterBreak="0">
    <w:nsid w:val="3DF24074"/>
    <w:multiLevelType w:val="multilevel"/>
    <w:tmpl w:val="D0F8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3DF3435C"/>
    <w:multiLevelType w:val="multilevel"/>
    <w:tmpl w:val="5FD84B6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6" w15:restartNumberingAfterBreak="0">
    <w:nsid w:val="3E2146CA"/>
    <w:multiLevelType w:val="multilevel"/>
    <w:tmpl w:val="D86646C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7" w15:restartNumberingAfterBreak="0">
    <w:nsid w:val="3E37786D"/>
    <w:multiLevelType w:val="multilevel"/>
    <w:tmpl w:val="9B185CCC"/>
    <w:numStyleLink w:val="ObjectiveBullet"/>
  </w:abstractNum>
  <w:abstractNum w:abstractNumId="358" w15:restartNumberingAfterBreak="0">
    <w:nsid w:val="3EB3242E"/>
    <w:multiLevelType w:val="multilevel"/>
    <w:tmpl w:val="5948957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9" w15:restartNumberingAfterBreak="0">
    <w:nsid w:val="3EB564A5"/>
    <w:multiLevelType w:val="multilevel"/>
    <w:tmpl w:val="9B185CCC"/>
    <w:numStyleLink w:val="ObjectiveBullet"/>
  </w:abstractNum>
  <w:abstractNum w:abstractNumId="360" w15:restartNumberingAfterBreak="0">
    <w:nsid w:val="3ECA1160"/>
    <w:multiLevelType w:val="multilevel"/>
    <w:tmpl w:val="ABAC8A1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1" w15:restartNumberingAfterBreak="0">
    <w:nsid w:val="3EF16ACF"/>
    <w:multiLevelType w:val="multilevel"/>
    <w:tmpl w:val="A34052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3F067F11"/>
    <w:multiLevelType w:val="multilevel"/>
    <w:tmpl w:val="9B185CCC"/>
    <w:numStyleLink w:val="ObjectiveBullet"/>
  </w:abstractNum>
  <w:abstractNum w:abstractNumId="363" w15:restartNumberingAfterBreak="0">
    <w:nsid w:val="3F5A2EC9"/>
    <w:multiLevelType w:val="multilevel"/>
    <w:tmpl w:val="0D002A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3F6E1D49"/>
    <w:multiLevelType w:val="multilevel"/>
    <w:tmpl w:val="A986212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5" w15:restartNumberingAfterBreak="0">
    <w:nsid w:val="3FB700E0"/>
    <w:multiLevelType w:val="multilevel"/>
    <w:tmpl w:val="6CA090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3FB8288B"/>
    <w:multiLevelType w:val="multilevel"/>
    <w:tmpl w:val="35F8BB7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7" w15:restartNumberingAfterBreak="0">
    <w:nsid w:val="3FBA7743"/>
    <w:multiLevelType w:val="multilevel"/>
    <w:tmpl w:val="29CE491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8" w15:restartNumberingAfterBreak="0">
    <w:nsid w:val="409A0DE0"/>
    <w:multiLevelType w:val="multilevel"/>
    <w:tmpl w:val="E4B6A97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9" w15:restartNumberingAfterBreak="0">
    <w:nsid w:val="40B407D7"/>
    <w:multiLevelType w:val="hybridMultilevel"/>
    <w:tmpl w:val="BD2CB7EA"/>
    <w:lvl w:ilvl="0" w:tplc="7C2286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15:restartNumberingAfterBreak="0">
    <w:nsid w:val="40B75CB6"/>
    <w:multiLevelType w:val="multilevel"/>
    <w:tmpl w:val="6CBAB6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1" w15:restartNumberingAfterBreak="0">
    <w:nsid w:val="40D90578"/>
    <w:multiLevelType w:val="hybridMultilevel"/>
    <w:tmpl w:val="2BA493E8"/>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2" w15:restartNumberingAfterBreak="0">
    <w:nsid w:val="40F77995"/>
    <w:multiLevelType w:val="multilevel"/>
    <w:tmpl w:val="20A005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3" w15:restartNumberingAfterBreak="0">
    <w:nsid w:val="40FD652B"/>
    <w:multiLevelType w:val="multilevel"/>
    <w:tmpl w:val="FBA0CA4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4" w15:restartNumberingAfterBreak="0">
    <w:nsid w:val="41215D41"/>
    <w:multiLevelType w:val="multilevel"/>
    <w:tmpl w:val="C464C1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5" w15:restartNumberingAfterBreak="0">
    <w:nsid w:val="412E3EA7"/>
    <w:multiLevelType w:val="multilevel"/>
    <w:tmpl w:val="8A5C5F0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6" w15:restartNumberingAfterBreak="0">
    <w:nsid w:val="41477878"/>
    <w:multiLevelType w:val="multilevel"/>
    <w:tmpl w:val="94CC01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7" w15:restartNumberingAfterBreak="0">
    <w:nsid w:val="415D4D7F"/>
    <w:multiLevelType w:val="multilevel"/>
    <w:tmpl w:val="7C2E7E6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8" w15:restartNumberingAfterBreak="0">
    <w:nsid w:val="418267B6"/>
    <w:multiLevelType w:val="multilevel"/>
    <w:tmpl w:val="DF22E0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9" w15:restartNumberingAfterBreak="0">
    <w:nsid w:val="419F2F75"/>
    <w:multiLevelType w:val="multilevel"/>
    <w:tmpl w:val="B280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41B87D2C"/>
    <w:multiLevelType w:val="multilevel"/>
    <w:tmpl w:val="2AEC0AA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1" w15:restartNumberingAfterBreak="0">
    <w:nsid w:val="41B9247A"/>
    <w:multiLevelType w:val="multilevel"/>
    <w:tmpl w:val="36C2F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15:restartNumberingAfterBreak="0">
    <w:nsid w:val="41BB7181"/>
    <w:multiLevelType w:val="multilevel"/>
    <w:tmpl w:val="440A801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3" w15:restartNumberingAfterBreak="0">
    <w:nsid w:val="41F63C44"/>
    <w:multiLevelType w:val="multilevel"/>
    <w:tmpl w:val="8EA25B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41F76FDF"/>
    <w:multiLevelType w:val="multilevel"/>
    <w:tmpl w:val="795E96B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5" w15:restartNumberingAfterBreak="0">
    <w:nsid w:val="421E3A67"/>
    <w:multiLevelType w:val="multilevel"/>
    <w:tmpl w:val="8936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42382540"/>
    <w:multiLevelType w:val="multilevel"/>
    <w:tmpl w:val="C53C0502"/>
    <w:numStyleLink w:val="TableBullets"/>
  </w:abstractNum>
  <w:abstractNum w:abstractNumId="387" w15:restartNumberingAfterBreak="0">
    <w:nsid w:val="427722B1"/>
    <w:multiLevelType w:val="multilevel"/>
    <w:tmpl w:val="2CE6BC0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8" w15:restartNumberingAfterBreak="0">
    <w:nsid w:val="42847FB5"/>
    <w:multiLevelType w:val="multilevel"/>
    <w:tmpl w:val="31EA578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9" w15:restartNumberingAfterBreak="0">
    <w:nsid w:val="43414ACD"/>
    <w:multiLevelType w:val="hybridMultilevel"/>
    <w:tmpl w:val="1DB4D084"/>
    <w:lvl w:ilvl="0" w:tplc="B336BC6C">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43B36A69"/>
    <w:multiLevelType w:val="multilevel"/>
    <w:tmpl w:val="5C3026F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1" w15:restartNumberingAfterBreak="0">
    <w:nsid w:val="443033E8"/>
    <w:multiLevelType w:val="multilevel"/>
    <w:tmpl w:val="2BB08A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2" w15:restartNumberingAfterBreak="0">
    <w:nsid w:val="44955DCE"/>
    <w:multiLevelType w:val="multilevel"/>
    <w:tmpl w:val="E6863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44996263"/>
    <w:multiLevelType w:val="multilevel"/>
    <w:tmpl w:val="899EE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44A94B32"/>
    <w:multiLevelType w:val="multilevel"/>
    <w:tmpl w:val="9B185CCC"/>
    <w:numStyleLink w:val="ObjectiveBullet"/>
  </w:abstractNum>
  <w:abstractNum w:abstractNumId="395" w15:restartNumberingAfterBreak="0">
    <w:nsid w:val="44B35934"/>
    <w:multiLevelType w:val="multilevel"/>
    <w:tmpl w:val="1CA43E5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6" w15:restartNumberingAfterBreak="0">
    <w:nsid w:val="44D31281"/>
    <w:multiLevelType w:val="multilevel"/>
    <w:tmpl w:val="2CC4E6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45064611"/>
    <w:multiLevelType w:val="multilevel"/>
    <w:tmpl w:val="6360DCA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8" w15:restartNumberingAfterBreak="0">
    <w:nsid w:val="452A0E4E"/>
    <w:multiLevelType w:val="multilevel"/>
    <w:tmpl w:val="0248060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9" w15:restartNumberingAfterBreak="0">
    <w:nsid w:val="45382629"/>
    <w:multiLevelType w:val="multilevel"/>
    <w:tmpl w:val="4A285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45965DAB"/>
    <w:multiLevelType w:val="multilevel"/>
    <w:tmpl w:val="68C02086"/>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01" w15:restartNumberingAfterBreak="0">
    <w:nsid w:val="45A75E34"/>
    <w:multiLevelType w:val="multilevel"/>
    <w:tmpl w:val="8DB280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2" w15:restartNumberingAfterBreak="0">
    <w:nsid w:val="45B14867"/>
    <w:multiLevelType w:val="multilevel"/>
    <w:tmpl w:val="0E2A9FCA"/>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03" w15:restartNumberingAfterBreak="0">
    <w:nsid w:val="45D542B3"/>
    <w:multiLevelType w:val="multilevel"/>
    <w:tmpl w:val="24FC459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4" w15:restartNumberingAfterBreak="0">
    <w:nsid w:val="45F05B58"/>
    <w:multiLevelType w:val="multilevel"/>
    <w:tmpl w:val="094E33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5" w15:restartNumberingAfterBreak="0">
    <w:nsid w:val="465E348C"/>
    <w:multiLevelType w:val="multilevel"/>
    <w:tmpl w:val="3968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46670F3A"/>
    <w:multiLevelType w:val="multilevel"/>
    <w:tmpl w:val="5D4815F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7" w15:restartNumberingAfterBreak="0">
    <w:nsid w:val="46ED3FEC"/>
    <w:multiLevelType w:val="multilevel"/>
    <w:tmpl w:val="20907E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4704165E"/>
    <w:multiLevelType w:val="hybridMultilevel"/>
    <w:tmpl w:val="9BEA1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9" w15:restartNumberingAfterBreak="0">
    <w:nsid w:val="470B3339"/>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0" w15:restartNumberingAfterBreak="0">
    <w:nsid w:val="47444B68"/>
    <w:multiLevelType w:val="multilevel"/>
    <w:tmpl w:val="36D4C6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1" w15:restartNumberingAfterBreak="0">
    <w:nsid w:val="478D30A2"/>
    <w:multiLevelType w:val="multilevel"/>
    <w:tmpl w:val="EB98C3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2" w15:restartNumberingAfterBreak="0">
    <w:nsid w:val="47AA7B56"/>
    <w:multiLevelType w:val="multilevel"/>
    <w:tmpl w:val="DA00ADB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3" w15:restartNumberingAfterBreak="0">
    <w:nsid w:val="47F30672"/>
    <w:multiLevelType w:val="multilevel"/>
    <w:tmpl w:val="F79CB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15:restartNumberingAfterBreak="0">
    <w:nsid w:val="48065B02"/>
    <w:multiLevelType w:val="multilevel"/>
    <w:tmpl w:val="285E2B9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5" w15:restartNumberingAfterBreak="0">
    <w:nsid w:val="482A31F2"/>
    <w:multiLevelType w:val="multilevel"/>
    <w:tmpl w:val="067884A8"/>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16" w15:restartNumberingAfterBreak="0">
    <w:nsid w:val="484716DA"/>
    <w:multiLevelType w:val="multilevel"/>
    <w:tmpl w:val="EA5E9BD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7" w15:restartNumberingAfterBreak="0">
    <w:nsid w:val="48C867BF"/>
    <w:multiLevelType w:val="multilevel"/>
    <w:tmpl w:val="C31C8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8" w15:restartNumberingAfterBreak="0">
    <w:nsid w:val="48D55C27"/>
    <w:multiLevelType w:val="multilevel"/>
    <w:tmpl w:val="FA78629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9" w15:restartNumberingAfterBreak="0">
    <w:nsid w:val="4901017B"/>
    <w:multiLevelType w:val="multilevel"/>
    <w:tmpl w:val="2E30655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0" w15:restartNumberingAfterBreak="0">
    <w:nsid w:val="4908698C"/>
    <w:multiLevelType w:val="multilevel"/>
    <w:tmpl w:val="2246520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1" w15:restartNumberingAfterBreak="0">
    <w:nsid w:val="495340D6"/>
    <w:multiLevelType w:val="multilevel"/>
    <w:tmpl w:val="9B185CCC"/>
    <w:numStyleLink w:val="ObjectiveBullet"/>
  </w:abstractNum>
  <w:abstractNum w:abstractNumId="422" w15:restartNumberingAfterBreak="0">
    <w:nsid w:val="495B73CC"/>
    <w:multiLevelType w:val="multilevel"/>
    <w:tmpl w:val="3208BD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3" w15:restartNumberingAfterBreak="0">
    <w:nsid w:val="49ED4454"/>
    <w:multiLevelType w:val="hybridMultilevel"/>
    <w:tmpl w:val="F47487D4"/>
    <w:lvl w:ilvl="0" w:tplc="A0A6AD6C">
      <w:start w:val="1"/>
      <w:numFmt w:val="bullet"/>
      <w:pStyle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8D521272">
      <w:numFmt w:val="bullet"/>
      <w:lvlText w:val="•"/>
      <w:lvlJc w:val="left"/>
      <w:pPr>
        <w:ind w:left="3510" w:hanging="360"/>
      </w:pPr>
      <w:rPr>
        <w:rFonts w:ascii="Arial" w:eastAsiaTheme="minorHAnsi" w:hAnsi="Arial" w:cs="Arial"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24" w15:restartNumberingAfterBreak="0">
    <w:nsid w:val="4A487985"/>
    <w:multiLevelType w:val="multilevel"/>
    <w:tmpl w:val="7520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4A4F0147"/>
    <w:multiLevelType w:val="multilevel"/>
    <w:tmpl w:val="3AD2D8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6" w15:restartNumberingAfterBreak="0">
    <w:nsid w:val="4A56062F"/>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7" w15:restartNumberingAfterBreak="0">
    <w:nsid w:val="4A6123D2"/>
    <w:multiLevelType w:val="multilevel"/>
    <w:tmpl w:val="B170B0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8" w15:restartNumberingAfterBreak="0">
    <w:nsid w:val="4A736868"/>
    <w:multiLevelType w:val="multilevel"/>
    <w:tmpl w:val="0032B4D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9" w15:restartNumberingAfterBreak="0">
    <w:nsid w:val="4A9D3DEC"/>
    <w:multiLevelType w:val="multilevel"/>
    <w:tmpl w:val="779E60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0" w15:restartNumberingAfterBreak="0">
    <w:nsid w:val="4AA56EDC"/>
    <w:multiLevelType w:val="multilevel"/>
    <w:tmpl w:val="73F4C5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1" w15:restartNumberingAfterBreak="0">
    <w:nsid w:val="4ACF2854"/>
    <w:multiLevelType w:val="multilevel"/>
    <w:tmpl w:val="D7DA6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4B37421D"/>
    <w:multiLevelType w:val="multilevel"/>
    <w:tmpl w:val="9B185CCC"/>
    <w:numStyleLink w:val="ObjectiveBullet"/>
  </w:abstractNum>
  <w:abstractNum w:abstractNumId="433" w15:restartNumberingAfterBreak="0">
    <w:nsid w:val="4B6F34C4"/>
    <w:multiLevelType w:val="multilevel"/>
    <w:tmpl w:val="A14A2A1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4" w15:restartNumberingAfterBreak="0">
    <w:nsid w:val="4BB52F74"/>
    <w:multiLevelType w:val="multilevel"/>
    <w:tmpl w:val="43F0B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4BE26B63"/>
    <w:multiLevelType w:val="hybridMultilevel"/>
    <w:tmpl w:val="F992DE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6" w15:restartNumberingAfterBreak="0">
    <w:nsid w:val="4C0239AA"/>
    <w:multiLevelType w:val="multilevel"/>
    <w:tmpl w:val="DF2658D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7" w15:restartNumberingAfterBreak="0">
    <w:nsid w:val="4C244F80"/>
    <w:multiLevelType w:val="multilevel"/>
    <w:tmpl w:val="5F38571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8" w15:restartNumberingAfterBreak="0">
    <w:nsid w:val="4C25726F"/>
    <w:multiLevelType w:val="multilevel"/>
    <w:tmpl w:val="BD54F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15:restartNumberingAfterBreak="0">
    <w:nsid w:val="4C330869"/>
    <w:multiLevelType w:val="multilevel"/>
    <w:tmpl w:val="C51C51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0" w15:restartNumberingAfterBreak="0">
    <w:nsid w:val="4C4D5C60"/>
    <w:multiLevelType w:val="multilevel"/>
    <w:tmpl w:val="3B4E97E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1" w15:restartNumberingAfterBreak="0">
    <w:nsid w:val="4C616ADF"/>
    <w:multiLevelType w:val="multilevel"/>
    <w:tmpl w:val="8338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4C7C6833"/>
    <w:multiLevelType w:val="multilevel"/>
    <w:tmpl w:val="795E96B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3" w15:restartNumberingAfterBreak="0">
    <w:nsid w:val="4CB33F54"/>
    <w:multiLevelType w:val="multilevel"/>
    <w:tmpl w:val="3282FBD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4" w15:restartNumberingAfterBreak="0">
    <w:nsid w:val="4CDD0F39"/>
    <w:multiLevelType w:val="multilevel"/>
    <w:tmpl w:val="1D46836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5" w15:restartNumberingAfterBreak="0">
    <w:nsid w:val="4D0871E9"/>
    <w:multiLevelType w:val="multilevel"/>
    <w:tmpl w:val="6F629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4D25370A"/>
    <w:multiLevelType w:val="multilevel"/>
    <w:tmpl w:val="68727D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7" w15:restartNumberingAfterBreak="0">
    <w:nsid w:val="4D284343"/>
    <w:multiLevelType w:val="multilevel"/>
    <w:tmpl w:val="9B185CCC"/>
    <w:numStyleLink w:val="ObjectiveBullet"/>
  </w:abstractNum>
  <w:abstractNum w:abstractNumId="448" w15:restartNumberingAfterBreak="0">
    <w:nsid w:val="4D365EF4"/>
    <w:multiLevelType w:val="multilevel"/>
    <w:tmpl w:val="9B185CCC"/>
    <w:numStyleLink w:val="ObjectiveBullet"/>
  </w:abstractNum>
  <w:abstractNum w:abstractNumId="449" w15:restartNumberingAfterBreak="0">
    <w:nsid w:val="4D40521B"/>
    <w:multiLevelType w:val="multilevel"/>
    <w:tmpl w:val="36E41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15:restartNumberingAfterBreak="0">
    <w:nsid w:val="4D592218"/>
    <w:multiLevelType w:val="multilevel"/>
    <w:tmpl w:val="683085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1" w15:restartNumberingAfterBreak="0">
    <w:nsid w:val="4D626FE5"/>
    <w:multiLevelType w:val="multilevel"/>
    <w:tmpl w:val="2246520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2" w15:restartNumberingAfterBreak="0">
    <w:nsid w:val="4D661041"/>
    <w:multiLevelType w:val="multilevel"/>
    <w:tmpl w:val="7D04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4D6F653D"/>
    <w:multiLevelType w:val="multilevel"/>
    <w:tmpl w:val="9B185CCC"/>
    <w:numStyleLink w:val="ObjectiveBullet"/>
  </w:abstractNum>
  <w:abstractNum w:abstractNumId="454" w15:restartNumberingAfterBreak="0">
    <w:nsid w:val="4D7F4CD6"/>
    <w:multiLevelType w:val="multilevel"/>
    <w:tmpl w:val="DDD02F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5" w15:restartNumberingAfterBreak="0">
    <w:nsid w:val="4D9178EC"/>
    <w:multiLevelType w:val="multilevel"/>
    <w:tmpl w:val="9B185CCC"/>
    <w:numStyleLink w:val="ObjectiveBullet"/>
  </w:abstractNum>
  <w:abstractNum w:abstractNumId="456" w15:restartNumberingAfterBreak="0">
    <w:nsid w:val="4DDE7B41"/>
    <w:multiLevelType w:val="multilevel"/>
    <w:tmpl w:val="2BC4826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7" w15:restartNumberingAfterBreak="0">
    <w:nsid w:val="4DFF7B51"/>
    <w:multiLevelType w:val="multilevel"/>
    <w:tmpl w:val="3098C53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8" w15:restartNumberingAfterBreak="0">
    <w:nsid w:val="4E420856"/>
    <w:multiLevelType w:val="multilevel"/>
    <w:tmpl w:val="9B185CCC"/>
    <w:numStyleLink w:val="ObjectiveBullet"/>
  </w:abstractNum>
  <w:abstractNum w:abstractNumId="459" w15:restartNumberingAfterBreak="0">
    <w:nsid w:val="4EA0188D"/>
    <w:multiLevelType w:val="multilevel"/>
    <w:tmpl w:val="4F1C3E8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0" w15:restartNumberingAfterBreak="0">
    <w:nsid w:val="4EC068BB"/>
    <w:multiLevelType w:val="multilevel"/>
    <w:tmpl w:val="51BE64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1" w15:restartNumberingAfterBreak="0">
    <w:nsid w:val="4ED91841"/>
    <w:multiLevelType w:val="multilevel"/>
    <w:tmpl w:val="9B185CCC"/>
    <w:numStyleLink w:val="ObjectiveBullet"/>
  </w:abstractNum>
  <w:abstractNum w:abstractNumId="462" w15:restartNumberingAfterBreak="0">
    <w:nsid w:val="4EFB3100"/>
    <w:multiLevelType w:val="multilevel"/>
    <w:tmpl w:val="09A66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4F455CB5"/>
    <w:multiLevelType w:val="multilevel"/>
    <w:tmpl w:val="963AD5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4" w15:restartNumberingAfterBreak="0">
    <w:nsid w:val="4F8C745B"/>
    <w:multiLevelType w:val="multilevel"/>
    <w:tmpl w:val="654C759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5" w15:restartNumberingAfterBreak="0">
    <w:nsid w:val="4FB63DD7"/>
    <w:multiLevelType w:val="multilevel"/>
    <w:tmpl w:val="65969A1A"/>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6" w15:restartNumberingAfterBreak="0">
    <w:nsid w:val="4FE0164E"/>
    <w:multiLevelType w:val="multilevel"/>
    <w:tmpl w:val="A51E1E3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7" w15:restartNumberingAfterBreak="0">
    <w:nsid w:val="5018737D"/>
    <w:multiLevelType w:val="multilevel"/>
    <w:tmpl w:val="0646FD6E"/>
    <w:lvl w:ilvl="0">
      <w:start w:val="1"/>
      <w:numFmt w:val="decimal"/>
      <w:lvlText w:val="%1."/>
      <w:lvlJc w:val="left"/>
      <w:pPr>
        <w:ind w:left="576" w:hanging="432"/>
      </w:pPr>
      <w:rPr>
        <w:rFonts w:hint="default"/>
      </w:rPr>
    </w:lvl>
    <w:lvl w:ilvl="1">
      <w:start w:val="1"/>
      <w:numFmt w:val="bullet"/>
      <w:lvlText w:val="o"/>
      <w:lvlJc w:val="left"/>
      <w:pPr>
        <w:ind w:left="1500" w:hanging="360"/>
      </w:pPr>
      <w:rPr>
        <w:rFonts w:ascii="Courier New" w:hAnsi="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68" w15:restartNumberingAfterBreak="0">
    <w:nsid w:val="50616341"/>
    <w:multiLevelType w:val="multilevel"/>
    <w:tmpl w:val="EA2C1D5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9" w15:restartNumberingAfterBreak="0">
    <w:nsid w:val="50DE151A"/>
    <w:multiLevelType w:val="multilevel"/>
    <w:tmpl w:val="5DE0C8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50EF306F"/>
    <w:multiLevelType w:val="multilevel"/>
    <w:tmpl w:val="9E0CA84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1" w15:restartNumberingAfterBreak="0">
    <w:nsid w:val="5158655E"/>
    <w:multiLevelType w:val="hybridMultilevel"/>
    <w:tmpl w:val="24DEADCC"/>
    <w:lvl w:ilvl="0" w:tplc="22F6B19C">
      <w:start w:val="1"/>
      <w:numFmt w:val="lowerLetter"/>
      <w:lvlText w:val="%1)"/>
      <w:lvlJc w:val="left"/>
      <w:pPr>
        <w:ind w:left="360" w:hanging="360"/>
      </w:pPr>
      <w:rPr>
        <w:rFonts w:hint="default"/>
      </w:rPr>
    </w:lvl>
    <w:lvl w:ilvl="1" w:tplc="04090001">
      <w:start w:val="1"/>
      <w:numFmt w:val="bullet"/>
      <w:lvlText w:val=""/>
      <w:lvlJc w:val="left"/>
      <w:pPr>
        <w:ind w:left="7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2" w15:restartNumberingAfterBreak="0">
    <w:nsid w:val="51806C64"/>
    <w:multiLevelType w:val="multilevel"/>
    <w:tmpl w:val="FEF6B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3" w15:restartNumberingAfterBreak="0">
    <w:nsid w:val="51987E61"/>
    <w:multiLevelType w:val="multilevel"/>
    <w:tmpl w:val="54EC6C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15:restartNumberingAfterBreak="0">
    <w:nsid w:val="52194340"/>
    <w:multiLevelType w:val="multilevel"/>
    <w:tmpl w:val="3F563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523B6236"/>
    <w:multiLevelType w:val="multilevel"/>
    <w:tmpl w:val="FBCA094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6" w15:restartNumberingAfterBreak="0">
    <w:nsid w:val="523C02B8"/>
    <w:multiLevelType w:val="multilevel"/>
    <w:tmpl w:val="05EA519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7" w15:restartNumberingAfterBreak="0">
    <w:nsid w:val="526D7530"/>
    <w:multiLevelType w:val="multilevel"/>
    <w:tmpl w:val="8CA63F9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8" w15:restartNumberingAfterBreak="0">
    <w:nsid w:val="527227D2"/>
    <w:multiLevelType w:val="multilevel"/>
    <w:tmpl w:val="D8D60D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9" w15:restartNumberingAfterBreak="0">
    <w:nsid w:val="528B6998"/>
    <w:multiLevelType w:val="multilevel"/>
    <w:tmpl w:val="47B8EF8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0" w15:restartNumberingAfterBreak="0">
    <w:nsid w:val="52DB5038"/>
    <w:multiLevelType w:val="multilevel"/>
    <w:tmpl w:val="9B189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52ED0D2C"/>
    <w:multiLevelType w:val="multilevel"/>
    <w:tmpl w:val="E5B867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2" w15:restartNumberingAfterBreak="0">
    <w:nsid w:val="52FF367F"/>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3" w15:restartNumberingAfterBreak="0">
    <w:nsid w:val="5305277E"/>
    <w:multiLevelType w:val="multilevel"/>
    <w:tmpl w:val="AB382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53470482"/>
    <w:multiLevelType w:val="multilevel"/>
    <w:tmpl w:val="3A52C79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5" w15:restartNumberingAfterBreak="0">
    <w:nsid w:val="53900FA8"/>
    <w:multiLevelType w:val="multilevel"/>
    <w:tmpl w:val="C090EB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6" w15:restartNumberingAfterBreak="0">
    <w:nsid w:val="53A34C9A"/>
    <w:multiLevelType w:val="multilevel"/>
    <w:tmpl w:val="06904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7" w15:restartNumberingAfterBreak="0">
    <w:nsid w:val="543B2D85"/>
    <w:multiLevelType w:val="multilevel"/>
    <w:tmpl w:val="9B185CCC"/>
    <w:numStyleLink w:val="ObjectiveBullet"/>
  </w:abstractNum>
  <w:abstractNum w:abstractNumId="488" w15:restartNumberingAfterBreak="0">
    <w:nsid w:val="54591F18"/>
    <w:multiLevelType w:val="multilevel"/>
    <w:tmpl w:val="07A23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546900C7"/>
    <w:multiLevelType w:val="multilevel"/>
    <w:tmpl w:val="FD4C01E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90" w15:restartNumberingAfterBreak="0">
    <w:nsid w:val="546F6F71"/>
    <w:multiLevelType w:val="multilevel"/>
    <w:tmpl w:val="0C127CE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1" w15:restartNumberingAfterBreak="0">
    <w:nsid w:val="546F71F0"/>
    <w:multiLevelType w:val="multilevel"/>
    <w:tmpl w:val="9C6208B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92" w15:restartNumberingAfterBreak="0">
    <w:nsid w:val="547F525C"/>
    <w:multiLevelType w:val="multilevel"/>
    <w:tmpl w:val="9B185CCC"/>
    <w:numStyleLink w:val="ObjectiveBullet"/>
  </w:abstractNum>
  <w:abstractNum w:abstractNumId="493" w15:restartNumberingAfterBreak="0">
    <w:nsid w:val="549A6360"/>
    <w:multiLevelType w:val="multilevel"/>
    <w:tmpl w:val="339A145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4" w15:restartNumberingAfterBreak="0">
    <w:nsid w:val="54AF103B"/>
    <w:multiLevelType w:val="multilevel"/>
    <w:tmpl w:val="9AE4CB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15:restartNumberingAfterBreak="0">
    <w:nsid w:val="54B90E6D"/>
    <w:multiLevelType w:val="multilevel"/>
    <w:tmpl w:val="5514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6" w15:restartNumberingAfterBreak="0">
    <w:nsid w:val="54B972F8"/>
    <w:multiLevelType w:val="multilevel"/>
    <w:tmpl w:val="C1B6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7" w15:restartNumberingAfterBreak="0">
    <w:nsid w:val="54C3039F"/>
    <w:multiLevelType w:val="multilevel"/>
    <w:tmpl w:val="1B9A64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8" w15:restartNumberingAfterBreak="0">
    <w:nsid w:val="54D52846"/>
    <w:multiLevelType w:val="multilevel"/>
    <w:tmpl w:val="EAE88AE2"/>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99" w15:restartNumberingAfterBreak="0">
    <w:nsid w:val="556A1E72"/>
    <w:multiLevelType w:val="multilevel"/>
    <w:tmpl w:val="F4C6D59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0" w15:restartNumberingAfterBreak="0">
    <w:nsid w:val="560A79DD"/>
    <w:multiLevelType w:val="multilevel"/>
    <w:tmpl w:val="E74CDC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56152A52"/>
    <w:multiLevelType w:val="multilevel"/>
    <w:tmpl w:val="9B185CCC"/>
    <w:numStyleLink w:val="ObjectiveBullet"/>
  </w:abstractNum>
  <w:abstractNum w:abstractNumId="502" w15:restartNumberingAfterBreak="0">
    <w:nsid w:val="56513902"/>
    <w:multiLevelType w:val="singleLevel"/>
    <w:tmpl w:val="57409640"/>
    <w:lvl w:ilvl="0">
      <w:start w:val="1"/>
      <w:numFmt w:val="bullet"/>
      <w:pStyle w:val="CDMBBULLET"/>
      <w:lvlText w:val=""/>
      <w:lvlJc w:val="left"/>
      <w:pPr>
        <w:tabs>
          <w:tab w:val="num" w:pos="360"/>
        </w:tabs>
        <w:ind w:left="360" w:hanging="360"/>
      </w:pPr>
      <w:rPr>
        <w:rFonts w:ascii="Wingdings" w:hAnsi="Wingdings" w:hint="default"/>
        <w:sz w:val="16"/>
      </w:rPr>
    </w:lvl>
  </w:abstractNum>
  <w:abstractNum w:abstractNumId="503" w15:restartNumberingAfterBreak="0">
    <w:nsid w:val="56611738"/>
    <w:multiLevelType w:val="multilevel"/>
    <w:tmpl w:val="E3D897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4" w15:restartNumberingAfterBreak="0">
    <w:nsid w:val="56A52D65"/>
    <w:multiLevelType w:val="multilevel"/>
    <w:tmpl w:val="773E2A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5" w15:restartNumberingAfterBreak="0">
    <w:nsid w:val="56B0760C"/>
    <w:multiLevelType w:val="multilevel"/>
    <w:tmpl w:val="0ACA5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6" w15:restartNumberingAfterBreak="0">
    <w:nsid w:val="56BA589F"/>
    <w:multiLevelType w:val="multilevel"/>
    <w:tmpl w:val="0AACCF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15:restartNumberingAfterBreak="0">
    <w:nsid w:val="5733029E"/>
    <w:multiLevelType w:val="multilevel"/>
    <w:tmpl w:val="19B6D9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8" w15:restartNumberingAfterBreak="0">
    <w:nsid w:val="573E2E82"/>
    <w:multiLevelType w:val="multilevel"/>
    <w:tmpl w:val="BBDA2D7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9" w15:restartNumberingAfterBreak="0">
    <w:nsid w:val="575111E0"/>
    <w:multiLevelType w:val="multilevel"/>
    <w:tmpl w:val="8098DC66"/>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10" w15:restartNumberingAfterBreak="0">
    <w:nsid w:val="57604325"/>
    <w:multiLevelType w:val="multilevel"/>
    <w:tmpl w:val="472A873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1" w15:restartNumberingAfterBreak="0">
    <w:nsid w:val="576D3F8D"/>
    <w:multiLevelType w:val="multilevel"/>
    <w:tmpl w:val="418C1FD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2" w15:restartNumberingAfterBreak="0">
    <w:nsid w:val="577B566F"/>
    <w:multiLevelType w:val="multilevel"/>
    <w:tmpl w:val="367CBCD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3" w15:restartNumberingAfterBreak="0">
    <w:nsid w:val="57935BF1"/>
    <w:multiLevelType w:val="multilevel"/>
    <w:tmpl w:val="06C2A8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57A2226D"/>
    <w:multiLevelType w:val="multilevel"/>
    <w:tmpl w:val="BD18F8D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5" w15:restartNumberingAfterBreak="0">
    <w:nsid w:val="57AE01BE"/>
    <w:multiLevelType w:val="multilevel"/>
    <w:tmpl w:val="3C24976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6" w15:restartNumberingAfterBreak="0">
    <w:nsid w:val="57BC7D43"/>
    <w:multiLevelType w:val="multilevel"/>
    <w:tmpl w:val="A2763B7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7" w15:restartNumberingAfterBreak="0">
    <w:nsid w:val="57BD266A"/>
    <w:multiLevelType w:val="multilevel"/>
    <w:tmpl w:val="B20C0F5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8" w15:restartNumberingAfterBreak="0">
    <w:nsid w:val="58021CEE"/>
    <w:multiLevelType w:val="multilevel"/>
    <w:tmpl w:val="FDAC66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9" w15:restartNumberingAfterBreak="0">
    <w:nsid w:val="580465CD"/>
    <w:multiLevelType w:val="multilevel"/>
    <w:tmpl w:val="5206089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0" w15:restartNumberingAfterBreak="0">
    <w:nsid w:val="58532E62"/>
    <w:multiLevelType w:val="multilevel"/>
    <w:tmpl w:val="962A3270"/>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21" w15:restartNumberingAfterBreak="0">
    <w:nsid w:val="58B25C4B"/>
    <w:multiLevelType w:val="hybridMultilevel"/>
    <w:tmpl w:val="F6F481FA"/>
    <w:lvl w:ilvl="0" w:tplc="04090015">
      <w:start w:val="1"/>
      <w:numFmt w:val="upperLetter"/>
      <w:pStyle w:val="ListNumb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2" w15:restartNumberingAfterBreak="0">
    <w:nsid w:val="58F85936"/>
    <w:multiLevelType w:val="multilevel"/>
    <w:tmpl w:val="574EDE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3" w15:restartNumberingAfterBreak="0">
    <w:nsid w:val="59060AD9"/>
    <w:multiLevelType w:val="multilevel"/>
    <w:tmpl w:val="C422E41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4" w15:restartNumberingAfterBreak="0">
    <w:nsid w:val="59165A0A"/>
    <w:multiLevelType w:val="multilevel"/>
    <w:tmpl w:val="E9E6CF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5" w15:restartNumberingAfterBreak="0">
    <w:nsid w:val="59380AC4"/>
    <w:multiLevelType w:val="multilevel"/>
    <w:tmpl w:val="469E74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15:restartNumberingAfterBreak="0">
    <w:nsid w:val="59485B11"/>
    <w:multiLevelType w:val="hybridMultilevel"/>
    <w:tmpl w:val="BF4C73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27" w15:restartNumberingAfterBreak="0">
    <w:nsid w:val="59531E2C"/>
    <w:multiLevelType w:val="multilevel"/>
    <w:tmpl w:val="7D6C22F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8" w15:restartNumberingAfterBreak="0">
    <w:nsid w:val="595C6FDF"/>
    <w:multiLevelType w:val="multilevel"/>
    <w:tmpl w:val="4036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9" w15:restartNumberingAfterBreak="0">
    <w:nsid w:val="596C416A"/>
    <w:multiLevelType w:val="multilevel"/>
    <w:tmpl w:val="68006410"/>
    <w:lvl w:ilvl="0">
      <w:start w:val="1"/>
      <w:numFmt w:val="bullet"/>
      <w:pStyle w:val="Bullet1"/>
      <w:lvlText w:val=""/>
      <w:lvlJc w:val="left"/>
      <w:pPr>
        <w:tabs>
          <w:tab w:val="num" w:pos="720"/>
        </w:tabs>
        <w:ind w:left="720" w:hanging="360"/>
      </w:pPr>
      <w:rPr>
        <w:rFonts w:ascii="Wingdings" w:hAnsi="Wingdings" w:hint="default"/>
        <w:sz w:val="20"/>
      </w:rPr>
    </w:lvl>
    <w:lvl w:ilvl="1">
      <w:start w:val="1"/>
      <w:numFmt w:val="bullet"/>
      <w:pStyle w:val="Bullet2"/>
      <w:lvlText w:val=""/>
      <w:lvlJc w:val="left"/>
      <w:pPr>
        <w:tabs>
          <w:tab w:val="num" w:pos="1440"/>
        </w:tabs>
        <w:ind w:left="1440" w:hanging="360"/>
      </w:pPr>
      <w:rPr>
        <w:rFonts w:ascii="Symbol" w:hAnsi="Symbol" w:hint="default"/>
        <w:sz w:val="20"/>
      </w:rPr>
    </w:lvl>
    <w:lvl w:ilvl="2">
      <w:start w:val="1"/>
      <w:numFmt w:val="bullet"/>
      <w:pStyle w:val="Bullet3"/>
      <w:lvlText w:val="o"/>
      <w:lvlJc w:val="left"/>
      <w:pPr>
        <w:tabs>
          <w:tab w:val="num" w:pos="2160"/>
        </w:tabs>
        <w:ind w:left="2160" w:hanging="360"/>
      </w:pPr>
      <w:rPr>
        <w:rFonts w:ascii="Courier New" w:hAnsi="Courier New" w:hint="default"/>
        <w:sz w:val="20"/>
      </w:rPr>
    </w:lvl>
    <w:lvl w:ilvl="3">
      <w:start w:val="1"/>
      <w:numFmt w:val="bullet"/>
      <w:pStyle w:val="Bullet4"/>
      <w:lvlText w:val=""/>
      <w:lvlJc w:val="left"/>
      <w:pPr>
        <w:tabs>
          <w:tab w:val="num" w:pos="2880"/>
        </w:tabs>
        <w:ind w:left="2880" w:hanging="360"/>
      </w:pPr>
      <w:rPr>
        <w:rFonts w:ascii="Wingdings" w:hAnsi="Wingdings" w:hint="default"/>
        <w:sz w:val="20"/>
      </w:rPr>
    </w:lvl>
    <w:lvl w:ilvl="4">
      <w:start w:val="1"/>
      <w:numFmt w:val="bullet"/>
      <w:pStyle w:val="Bullet5"/>
      <w:lvlText w:val=""/>
      <w:lvlJc w:val="left"/>
      <w:pPr>
        <w:tabs>
          <w:tab w:val="num" w:pos="3600"/>
        </w:tabs>
        <w:ind w:left="3600" w:hanging="360"/>
      </w:pPr>
      <w:rPr>
        <w:rFonts w:ascii="Wingdings" w:hAnsi="Wingdings" w:hint="default"/>
        <w:sz w:val="20"/>
      </w:rPr>
    </w:lvl>
    <w:lvl w:ilvl="5">
      <w:start w:val="1"/>
      <w:numFmt w:val="bullet"/>
      <w:pStyle w:val="Bullet6"/>
      <w:lvlText w:val=""/>
      <w:lvlJc w:val="left"/>
      <w:pPr>
        <w:tabs>
          <w:tab w:val="num" w:pos="4320"/>
        </w:tabs>
        <w:ind w:left="4320" w:hanging="360"/>
      </w:pPr>
      <w:rPr>
        <w:rFonts w:ascii="Wingdings" w:hAnsi="Wingdings" w:hint="default"/>
        <w:sz w:val="20"/>
      </w:rPr>
    </w:lvl>
    <w:lvl w:ilvl="6">
      <w:start w:val="1"/>
      <w:numFmt w:val="bullet"/>
      <w:pStyle w:val="Bullet7"/>
      <w:lvlText w:val=""/>
      <w:lvlJc w:val="left"/>
      <w:pPr>
        <w:tabs>
          <w:tab w:val="num" w:pos="5040"/>
        </w:tabs>
        <w:ind w:left="5040" w:hanging="360"/>
      </w:pPr>
      <w:rPr>
        <w:rFonts w:ascii="Wingdings" w:hAnsi="Wingdings" w:hint="default"/>
        <w:sz w:val="20"/>
      </w:rPr>
    </w:lvl>
    <w:lvl w:ilvl="7">
      <w:start w:val="1"/>
      <w:numFmt w:val="bullet"/>
      <w:pStyle w:val="Bullet8"/>
      <w:lvlText w:val=""/>
      <w:lvlJc w:val="left"/>
      <w:pPr>
        <w:tabs>
          <w:tab w:val="num" w:pos="5760"/>
        </w:tabs>
        <w:ind w:left="5760" w:hanging="360"/>
      </w:pPr>
      <w:rPr>
        <w:rFonts w:ascii="Wingdings" w:hAnsi="Wingdings" w:hint="default"/>
        <w:sz w:val="20"/>
      </w:rPr>
    </w:lvl>
    <w:lvl w:ilvl="8">
      <w:start w:val="1"/>
      <w:numFmt w:val="bullet"/>
      <w:pStyle w:val="Bullet9"/>
      <w:lvlText w:val=""/>
      <w:lvlJc w:val="left"/>
      <w:pPr>
        <w:tabs>
          <w:tab w:val="num" w:pos="6480"/>
        </w:tabs>
        <w:ind w:left="6480" w:hanging="360"/>
      </w:pPr>
      <w:rPr>
        <w:rFonts w:ascii="Wingdings" w:hAnsi="Wingdings" w:hint="default"/>
        <w:sz w:val="20"/>
      </w:rPr>
    </w:lvl>
  </w:abstractNum>
  <w:abstractNum w:abstractNumId="530" w15:restartNumberingAfterBreak="0">
    <w:nsid w:val="597E7148"/>
    <w:multiLevelType w:val="multilevel"/>
    <w:tmpl w:val="515A499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1" w15:restartNumberingAfterBreak="0">
    <w:nsid w:val="599F702E"/>
    <w:multiLevelType w:val="multilevel"/>
    <w:tmpl w:val="D9AE6BC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32" w15:restartNumberingAfterBreak="0">
    <w:nsid w:val="59A14123"/>
    <w:multiLevelType w:val="multilevel"/>
    <w:tmpl w:val="2B0A6C0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3" w15:restartNumberingAfterBreak="0">
    <w:nsid w:val="5A4253EA"/>
    <w:multiLevelType w:val="multilevel"/>
    <w:tmpl w:val="7C0C5C7A"/>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34" w15:restartNumberingAfterBreak="0">
    <w:nsid w:val="5A5236A0"/>
    <w:multiLevelType w:val="multilevel"/>
    <w:tmpl w:val="C3F04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5" w15:restartNumberingAfterBreak="0">
    <w:nsid w:val="5A6646ED"/>
    <w:multiLevelType w:val="multilevel"/>
    <w:tmpl w:val="53E271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6" w15:restartNumberingAfterBreak="0">
    <w:nsid w:val="5A9F47C3"/>
    <w:multiLevelType w:val="multilevel"/>
    <w:tmpl w:val="78666E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7" w15:restartNumberingAfterBreak="0">
    <w:nsid w:val="5AC75008"/>
    <w:multiLevelType w:val="multilevel"/>
    <w:tmpl w:val="2432120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38" w15:restartNumberingAfterBreak="0">
    <w:nsid w:val="5AC92C1B"/>
    <w:multiLevelType w:val="multilevel"/>
    <w:tmpl w:val="7C38E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9" w15:restartNumberingAfterBreak="0">
    <w:nsid w:val="5AEC6397"/>
    <w:multiLevelType w:val="hybridMultilevel"/>
    <w:tmpl w:val="DCD68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0" w15:restartNumberingAfterBreak="0">
    <w:nsid w:val="5B5211E5"/>
    <w:multiLevelType w:val="multilevel"/>
    <w:tmpl w:val="6B04E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15:restartNumberingAfterBreak="0">
    <w:nsid w:val="5B546DF8"/>
    <w:multiLevelType w:val="multilevel"/>
    <w:tmpl w:val="9BE4EBD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2" w15:restartNumberingAfterBreak="0">
    <w:nsid w:val="5B5940FE"/>
    <w:multiLevelType w:val="multilevel"/>
    <w:tmpl w:val="0CEC1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15:restartNumberingAfterBreak="0">
    <w:nsid w:val="5B6625CF"/>
    <w:multiLevelType w:val="multilevel"/>
    <w:tmpl w:val="4E3843B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4" w15:restartNumberingAfterBreak="0">
    <w:nsid w:val="5B797D88"/>
    <w:multiLevelType w:val="multilevel"/>
    <w:tmpl w:val="21B2FB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5" w15:restartNumberingAfterBreak="0">
    <w:nsid w:val="5B7D04B6"/>
    <w:multiLevelType w:val="multilevel"/>
    <w:tmpl w:val="ADE0DF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6" w15:restartNumberingAfterBreak="0">
    <w:nsid w:val="5B871854"/>
    <w:multiLevelType w:val="multilevel"/>
    <w:tmpl w:val="4636F2B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7" w15:restartNumberingAfterBreak="0">
    <w:nsid w:val="5C1A2AD5"/>
    <w:multiLevelType w:val="multilevel"/>
    <w:tmpl w:val="E60E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15:restartNumberingAfterBreak="0">
    <w:nsid w:val="5C2A77A4"/>
    <w:multiLevelType w:val="multilevel"/>
    <w:tmpl w:val="606202F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9" w15:restartNumberingAfterBreak="0">
    <w:nsid w:val="5C381085"/>
    <w:multiLevelType w:val="multilevel"/>
    <w:tmpl w:val="0290BE2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0" w15:restartNumberingAfterBreak="0">
    <w:nsid w:val="5C3D549C"/>
    <w:multiLevelType w:val="multilevel"/>
    <w:tmpl w:val="4E92CD7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1" w15:restartNumberingAfterBreak="0">
    <w:nsid w:val="5C474D95"/>
    <w:multiLevelType w:val="multilevel"/>
    <w:tmpl w:val="436016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2" w15:restartNumberingAfterBreak="0">
    <w:nsid w:val="5C626C9B"/>
    <w:multiLevelType w:val="hybridMultilevel"/>
    <w:tmpl w:val="9E6042C6"/>
    <w:lvl w:ilvl="0" w:tplc="94F880F6">
      <w:start w:val="1"/>
      <w:numFmt w:val="bullet"/>
      <w:lvlText w:val=""/>
      <w:lvlJc w:val="left"/>
      <w:pPr>
        <w:ind w:left="719" w:hanging="360"/>
      </w:pPr>
      <w:rPr>
        <w:rFonts w:ascii="Wingdings" w:hAnsi="Wingdings" w:hint="default"/>
      </w:rPr>
    </w:lvl>
    <w:lvl w:ilvl="1" w:tplc="04090003">
      <w:start w:val="1"/>
      <w:numFmt w:val="bullet"/>
      <w:lvlText w:val="o"/>
      <w:lvlJc w:val="left"/>
      <w:pPr>
        <w:ind w:left="1439" w:hanging="360"/>
      </w:pPr>
      <w:rPr>
        <w:rFonts w:ascii="Courier New" w:hAnsi="Courier New" w:cs="Courier New" w:hint="default"/>
      </w:rPr>
    </w:lvl>
    <w:lvl w:ilvl="2" w:tplc="04090005">
      <w:start w:val="1"/>
      <w:numFmt w:val="bullet"/>
      <w:lvlText w:val=""/>
      <w:lvlJc w:val="left"/>
      <w:pPr>
        <w:ind w:left="2159" w:hanging="360"/>
      </w:pPr>
      <w:rPr>
        <w:rFonts w:ascii="Wingdings" w:hAnsi="Wingdings" w:hint="default"/>
      </w:rPr>
    </w:lvl>
    <w:lvl w:ilvl="3" w:tplc="04090001">
      <w:start w:val="1"/>
      <w:numFmt w:val="bullet"/>
      <w:lvlText w:val=""/>
      <w:lvlJc w:val="left"/>
      <w:pPr>
        <w:ind w:left="2879" w:hanging="360"/>
      </w:pPr>
      <w:rPr>
        <w:rFonts w:ascii="Symbol" w:hAnsi="Symbol" w:hint="default"/>
      </w:rPr>
    </w:lvl>
    <w:lvl w:ilvl="4" w:tplc="04090003">
      <w:start w:val="1"/>
      <w:numFmt w:val="bullet"/>
      <w:lvlText w:val="o"/>
      <w:lvlJc w:val="left"/>
      <w:pPr>
        <w:ind w:left="3599" w:hanging="360"/>
      </w:pPr>
      <w:rPr>
        <w:rFonts w:ascii="Courier New" w:hAnsi="Courier New" w:cs="Courier New" w:hint="default"/>
      </w:rPr>
    </w:lvl>
    <w:lvl w:ilvl="5" w:tplc="04090005">
      <w:start w:val="1"/>
      <w:numFmt w:val="bullet"/>
      <w:lvlText w:val=""/>
      <w:lvlJc w:val="left"/>
      <w:pPr>
        <w:ind w:left="4319" w:hanging="360"/>
      </w:pPr>
      <w:rPr>
        <w:rFonts w:ascii="Wingdings" w:hAnsi="Wingdings" w:hint="default"/>
      </w:rPr>
    </w:lvl>
    <w:lvl w:ilvl="6" w:tplc="04090001">
      <w:start w:val="1"/>
      <w:numFmt w:val="bullet"/>
      <w:lvlText w:val=""/>
      <w:lvlJc w:val="left"/>
      <w:pPr>
        <w:ind w:left="5039" w:hanging="360"/>
      </w:pPr>
      <w:rPr>
        <w:rFonts w:ascii="Symbol" w:hAnsi="Symbol" w:hint="default"/>
      </w:rPr>
    </w:lvl>
    <w:lvl w:ilvl="7" w:tplc="04090003">
      <w:start w:val="1"/>
      <w:numFmt w:val="bullet"/>
      <w:lvlText w:val="o"/>
      <w:lvlJc w:val="left"/>
      <w:pPr>
        <w:ind w:left="5759" w:hanging="360"/>
      </w:pPr>
      <w:rPr>
        <w:rFonts w:ascii="Courier New" w:hAnsi="Courier New" w:cs="Courier New" w:hint="default"/>
      </w:rPr>
    </w:lvl>
    <w:lvl w:ilvl="8" w:tplc="04090005">
      <w:start w:val="1"/>
      <w:numFmt w:val="bullet"/>
      <w:lvlText w:val=""/>
      <w:lvlJc w:val="left"/>
      <w:pPr>
        <w:ind w:left="6479" w:hanging="360"/>
      </w:pPr>
      <w:rPr>
        <w:rFonts w:ascii="Wingdings" w:hAnsi="Wingdings" w:hint="default"/>
      </w:rPr>
    </w:lvl>
  </w:abstractNum>
  <w:abstractNum w:abstractNumId="553" w15:restartNumberingAfterBreak="0">
    <w:nsid w:val="5C630142"/>
    <w:multiLevelType w:val="multilevel"/>
    <w:tmpl w:val="FC887C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4" w15:restartNumberingAfterBreak="0">
    <w:nsid w:val="5C7A0C3F"/>
    <w:multiLevelType w:val="multilevel"/>
    <w:tmpl w:val="205A8D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5" w15:restartNumberingAfterBreak="0">
    <w:nsid w:val="5C8058D5"/>
    <w:multiLevelType w:val="multilevel"/>
    <w:tmpl w:val="12D83C4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6" w15:restartNumberingAfterBreak="0">
    <w:nsid w:val="5C9B012D"/>
    <w:multiLevelType w:val="multilevel"/>
    <w:tmpl w:val="9B185CCC"/>
    <w:numStyleLink w:val="ObjectiveBullet"/>
  </w:abstractNum>
  <w:abstractNum w:abstractNumId="557" w15:restartNumberingAfterBreak="0">
    <w:nsid w:val="5C9C0FDC"/>
    <w:multiLevelType w:val="multilevel"/>
    <w:tmpl w:val="F9C6A65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8" w15:restartNumberingAfterBreak="0">
    <w:nsid w:val="5CC11377"/>
    <w:multiLevelType w:val="multilevel"/>
    <w:tmpl w:val="9B185CCC"/>
    <w:numStyleLink w:val="ObjectiveBullet"/>
  </w:abstractNum>
  <w:abstractNum w:abstractNumId="559" w15:restartNumberingAfterBreak="0">
    <w:nsid w:val="5CCD6625"/>
    <w:multiLevelType w:val="multilevel"/>
    <w:tmpl w:val="9B185CCC"/>
    <w:numStyleLink w:val="ObjectiveBullet"/>
  </w:abstractNum>
  <w:abstractNum w:abstractNumId="560" w15:restartNumberingAfterBreak="0">
    <w:nsid w:val="5D0B4017"/>
    <w:multiLevelType w:val="multilevel"/>
    <w:tmpl w:val="3738E4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1" w15:restartNumberingAfterBreak="0">
    <w:nsid w:val="5D413E45"/>
    <w:multiLevelType w:val="multilevel"/>
    <w:tmpl w:val="1E5281B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2" w15:restartNumberingAfterBreak="0">
    <w:nsid w:val="5D7058EE"/>
    <w:multiLevelType w:val="multilevel"/>
    <w:tmpl w:val="D7101F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3" w15:restartNumberingAfterBreak="0">
    <w:nsid w:val="5D710F31"/>
    <w:multiLevelType w:val="hybridMultilevel"/>
    <w:tmpl w:val="19701DA0"/>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4" w15:restartNumberingAfterBreak="0">
    <w:nsid w:val="5D7E7073"/>
    <w:multiLevelType w:val="multilevel"/>
    <w:tmpl w:val="56AC80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5" w15:restartNumberingAfterBreak="0">
    <w:nsid w:val="5D944DF5"/>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6" w15:restartNumberingAfterBreak="0">
    <w:nsid w:val="5DDB58A9"/>
    <w:multiLevelType w:val="multilevel"/>
    <w:tmpl w:val="9B185CCC"/>
    <w:numStyleLink w:val="ObjectiveBullet"/>
  </w:abstractNum>
  <w:abstractNum w:abstractNumId="567" w15:restartNumberingAfterBreak="0">
    <w:nsid w:val="5DFA062C"/>
    <w:multiLevelType w:val="multilevel"/>
    <w:tmpl w:val="C090EB7E"/>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68" w15:restartNumberingAfterBreak="0">
    <w:nsid w:val="5E245DB5"/>
    <w:multiLevelType w:val="multilevel"/>
    <w:tmpl w:val="59C084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15:restartNumberingAfterBreak="0">
    <w:nsid w:val="5E4307B8"/>
    <w:multiLevelType w:val="multilevel"/>
    <w:tmpl w:val="F63CEE8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0" w15:restartNumberingAfterBreak="0">
    <w:nsid w:val="5E582BFA"/>
    <w:multiLevelType w:val="multilevel"/>
    <w:tmpl w:val="7A1AA2D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1" w15:restartNumberingAfterBreak="0">
    <w:nsid w:val="5EBD467E"/>
    <w:multiLevelType w:val="multilevel"/>
    <w:tmpl w:val="0A78E5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5ECD3405"/>
    <w:multiLevelType w:val="multilevel"/>
    <w:tmpl w:val="9B185CCC"/>
    <w:numStyleLink w:val="ObjectiveBullet"/>
  </w:abstractNum>
  <w:abstractNum w:abstractNumId="573" w15:restartNumberingAfterBreak="0">
    <w:nsid w:val="5F2A146D"/>
    <w:multiLevelType w:val="multilevel"/>
    <w:tmpl w:val="B4F23DE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4" w15:restartNumberingAfterBreak="0">
    <w:nsid w:val="5F6B5CD7"/>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5" w15:restartNumberingAfterBreak="0">
    <w:nsid w:val="5FC66BDE"/>
    <w:multiLevelType w:val="multilevel"/>
    <w:tmpl w:val="ECD65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15:restartNumberingAfterBreak="0">
    <w:nsid w:val="60666D27"/>
    <w:multiLevelType w:val="multilevel"/>
    <w:tmpl w:val="FB4EA63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7" w15:restartNumberingAfterBreak="0">
    <w:nsid w:val="607B176E"/>
    <w:multiLevelType w:val="multilevel"/>
    <w:tmpl w:val="09903B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8" w15:restartNumberingAfterBreak="0">
    <w:nsid w:val="6087721F"/>
    <w:multiLevelType w:val="multilevel"/>
    <w:tmpl w:val="9F561AA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9" w15:restartNumberingAfterBreak="0">
    <w:nsid w:val="60D0597E"/>
    <w:multiLevelType w:val="multilevel"/>
    <w:tmpl w:val="276CDECA"/>
    <w:lvl w:ilvl="0">
      <w:start w:val="2"/>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0" w15:restartNumberingAfterBreak="0">
    <w:nsid w:val="618F0047"/>
    <w:multiLevelType w:val="multilevel"/>
    <w:tmpl w:val="ADA06B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1" w15:restartNumberingAfterBreak="0">
    <w:nsid w:val="61D024D7"/>
    <w:multiLevelType w:val="hybridMultilevel"/>
    <w:tmpl w:val="2836E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2" w15:restartNumberingAfterBreak="0">
    <w:nsid w:val="62471256"/>
    <w:multiLevelType w:val="multilevel"/>
    <w:tmpl w:val="49F47B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3" w15:restartNumberingAfterBreak="0">
    <w:nsid w:val="62AA6C3D"/>
    <w:multiLevelType w:val="multilevel"/>
    <w:tmpl w:val="0646FD6E"/>
    <w:lvl w:ilvl="0">
      <w:start w:val="1"/>
      <w:numFmt w:val="decimal"/>
      <w:lvlText w:val="%1."/>
      <w:lvlJc w:val="left"/>
      <w:pPr>
        <w:ind w:left="576" w:hanging="432"/>
      </w:pPr>
      <w:rPr>
        <w:rFonts w:hint="default"/>
      </w:rPr>
    </w:lvl>
    <w:lvl w:ilvl="1">
      <w:start w:val="1"/>
      <w:numFmt w:val="bullet"/>
      <w:lvlText w:val="o"/>
      <w:lvlJc w:val="left"/>
      <w:pPr>
        <w:ind w:left="1500" w:hanging="360"/>
      </w:pPr>
      <w:rPr>
        <w:rFonts w:ascii="Courier New" w:hAnsi="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84" w15:restartNumberingAfterBreak="0">
    <w:nsid w:val="62CD1500"/>
    <w:multiLevelType w:val="multilevel"/>
    <w:tmpl w:val="C8AAA65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5" w15:restartNumberingAfterBreak="0">
    <w:nsid w:val="631904DE"/>
    <w:multiLevelType w:val="multilevel"/>
    <w:tmpl w:val="9B185CCC"/>
    <w:numStyleLink w:val="ObjectiveBullet"/>
  </w:abstractNum>
  <w:abstractNum w:abstractNumId="586" w15:restartNumberingAfterBreak="0">
    <w:nsid w:val="6322646A"/>
    <w:multiLevelType w:val="multilevel"/>
    <w:tmpl w:val="423E930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7" w15:restartNumberingAfterBreak="0">
    <w:nsid w:val="633F27A1"/>
    <w:multiLevelType w:val="multilevel"/>
    <w:tmpl w:val="A78E63E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8" w15:restartNumberingAfterBreak="0">
    <w:nsid w:val="6351600F"/>
    <w:multiLevelType w:val="multilevel"/>
    <w:tmpl w:val="E3549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9" w15:restartNumberingAfterBreak="0">
    <w:nsid w:val="638E0FFE"/>
    <w:multiLevelType w:val="multilevel"/>
    <w:tmpl w:val="4ECEB61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0" w15:restartNumberingAfterBreak="0">
    <w:nsid w:val="63D11010"/>
    <w:multiLevelType w:val="multilevel"/>
    <w:tmpl w:val="24C28AF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1" w15:restartNumberingAfterBreak="0">
    <w:nsid w:val="63F3405D"/>
    <w:multiLevelType w:val="hybridMultilevel"/>
    <w:tmpl w:val="D5A6F512"/>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2" w15:restartNumberingAfterBreak="0">
    <w:nsid w:val="643C10CE"/>
    <w:multiLevelType w:val="multilevel"/>
    <w:tmpl w:val="034826B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3" w15:restartNumberingAfterBreak="0">
    <w:nsid w:val="643F182E"/>
    <w:multiLevelType w:val="multilevel"/>
    <w:tmpl w:val="95043E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4" w15:restartNumberingAfterBreak="0">
    <w:nsid w:val="646709A1"/>
    <w:multiLevelType w:val="multilevel"/>
    <w:tmpl w:val="339C78D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5" w15:restartNumberingAfterBreak="0">
    <w:nsid w:val="64C8259C"/>
    <w:multiLevelType w:val="multilevel"/>
    <w:tmpl w:val="25A2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15:restartNumberingAfterBreak="0">
    <w:nsid w:val="650672D3"/>
    <w:multiLevelType w:val="multilevel"/>
    <w:tmpl w:val="8CCCF9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7" w15:restartNumberingAfterBreak="0">
    <w:nsid w:val="65472B62"/>
    <w:multiLevelType w:val="multilevel"/>
    <w:tmpl w:val="33EAF9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8" w15:restartNumberingAfterBreak="0">
    <w:nsid w:val="654C64CC"/>
    <w:multiLevelType w:val="multilevel"/>
    <w:tmpl w:val="9B185CCC"/>
    <w:numStyleLink w:val="ObjectiveBullet"/>
  </w:abstractNum>
  <w:abstractNum w:abstractNumId="599" w15:restartNumberingAfterBreak="0">
    <w:nsid w:val="655E022B"/>
    <w:multiLevelType w:val="multilevel"/>
    <w:tmpl w:val="A4F270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0" w15:restartNumberingAfterBreak="0">
    <w:nsid w:val="65611970"/>
    <w:multiLevelType w:val="multilevel"/>
    <w:tmpl w:val="3F167A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1" w15:restartNumberingAfterBreak="0">
    <w:nsid w:val="65874B25"/>
    <w:multiLevelType w:val="multilevel"/>
    <w:tmpl w:val="C53C0502"/>
    <w:numStyleLink w:val="TableBullets"/>
  </w:abstractNum>
  <w:abstractNum w:abstractNumId="602" w15:restartNumberingAfterBreak="0">
    <w:nsid w:val="65B46AE0"/>
    <w:multiLevelType w:val="multilevel"/>
    <w:tmpl w:val="4D44A0E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3" w15:restartNumberingAfterBreak="0">
    <w:nsid w:val="65D866AD"/>
    <w:multiLevelType w:val="hybridMultilevel"/>
    <w:tmpl w:val="6B6682EA"/>
    <w:lvl w:ilvl="0" w:tplc="94F880F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4" w15:restartNumberingAfterBreak="0">
    <w:nsid w:val="65F94380"/>
    <w:multiLevelType w:val="multilevel"/>
    <w:tmpl w:val="9B185CCC"/>
    <w:numStyleLink w:val="ObjectiveBullet"/>
  </w:abstractNum>
  <w:abstractNum w:abstractNumId="605" w15:restartNumberingAfterBreak="0">
    <w:nsid w:val="662276A0"/>
    <w:multiLevelType w:val="multilevel"/>
    <w:tmpl w:val="7484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6" w15:restartNumberingAfterBreak="0">
    <w:nsid w:val="66471071"/>
    <w:multiLevelType w:val="multilevel"/>
    <w:tmpl w:val="B680CBA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7" w15:restartNumberingAfterBreak="0">
    <w:nsid w:val="666501D8"/>
    <w:multiLevelType w:val="multilevel"/>
    <w:tmpl w:val="7A16451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8" w15:restartNumberingAfterBreak="0">
    <w:nsid w:val="66F350E1"/>
    <w:multiLevelType w:val="multilevel"/>
    <w:tmpl w:val="09BCACE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9" w15:restartNumberingAfterBreak="0">
    <w:nsid w:val="6721377E"/>
    <w:multiLevelType w:val="hybridMultilevel"/>
    <w:tmpl w:val="19E01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0" w15:restartNumberingAfterBreak="0">
    <w:nsid w:val="67550304"/>
    <w:multiLevelType w:val="multilevel"/>
    <w:tmpl w:val="A1F23EF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1" w15:restartNumberingAfterBreak="0">
    <w:nsid w:val="67E044BD"/>
    <w:multiLevelType w:val="multilevel"/>
    <w:tmpl w:val="9B185CCC"/>
    <w:numStyleLink w:val="ObjectiveBullet"/>
  </w:abstractNum>
  <w:abstractNum w:abstractNumId="612" w15:restartNumberingAfterBreak="0">
    <w:nsid w:val="680433BE"/>
    <w:multiLevelType w:val="multilevel"/>
    <w:tmpl w:val="9CE8FC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3" w15:restartNumberingAfterBreak="0">
    <w:nsid w:val="6844422C"/>
    <w:multiLevelType w:val="multilevel"/>
    <w:tmpl w:val="A8F2E8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4" w15:restartNumberingAfterBreak="0">
    <w:nsid w:val="68AB2C17"/>
    <w:multiLevelType w:val="multilevel"/>
    <w:tmpl w:val="4118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5" w15:restartNumberingAfterBreak="0">
    <w:nsid w:val="68AB3E05"/>
    <w:multiLevelType w:val="multilevel"/>
    <w:tmpl w:val="0B3EA34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6" w15:restartNumberingAfterBreak="0">
    <w:nsid w:val="68D5103F"/>
    <w:multiLevelType w:val="multilevel"/>
    <w:tmpl w:val="D9C2A8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7" w15:restartNumberingAfterBreak="0">
    <w:nsid w:val="694E10C3"/>
    <w:multiLevelType w:val="multilevel"/>
    <w:tmpl w:val="9B185CCC"/>
    <w:numStyleLink w:val="ObjectiveBullet"/>
  </w:abstractNum>
  <w:abstractNum w:abstractNumId="618" w15:restartNumberingAfterBreak="0">
    <w:nsid w:val="69524C2B"/>
    <w:multiLevelType w:val="multilevel"/>
    <w:tmpl w:val="1FCAE32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9" w15:restartNumberingAfterBreak="0">
    <w:nsid w:val="695F38C6"/>
    <w:multiLevelType w:val="multilevel"/>
    <w:tmpl w:val="9F7CC21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0" w15:restartNumberingAfterBreak="0">
    <w:nsid w:val="69650DE6"/>
    <w:multiLevelType w:val="multilevel"/>
    <w:tmpl w:val="9AE60A7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1" w15:restartNumberingAfterBreak="0">
    <w:nsid w:val="69C157DC"/>
    <w:multiLevelType w:val="multilevel"/>
    <w:tmpl w:val="0540B950"/>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22" w15:restartNumberingAfterBreak="0">
    <w:nsid w:val="69C85D4B"/>
    <w:multiLevelType w:val="multilevel"/>
    <w:tmpl w:val="87EE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6A516CEC"/>
    <w:multiLevelType w:val="multilevel"/>
    <w:tmpl w:val="C6A646D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4" w15:restartNumberingAfterBreak="0">
    <w:nsid w:val="6A742463"/>
    <w:multiLevelType w:val="multilevel"/>
    <w:tmpl w:val="0BE4940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5" w15:restartNumberingAfterBreak="0">
    <w:nsid w:val="6A7B3010"/>
    <w:multiLevelType w:val="multilevel"/>
    <w:tmpl w:val="32A2FB9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6" w15:restartNumberingAfterBreak="0">
    <w:nsid w:val="6A82488D"/>
    <w:multiLevelType w:val="hybridMultilevel"/>
    <w:tmpl w:val="3D0A100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27" w15:restartNumberingAfterBreak="0">
    <w:nsid w:val="6A90689B"/>
    <w:multiLevelType w:val="multilevel"/>
    <w:tmpl w:val="B3902DD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8" w15:restartNumberingAfterBreak="0">
    <w:nsid w:val="6AAC117D"/>
    <w:multiLevelType w:val="multilevel"/>
    <w:tmpl w:val="40964D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9" w15:restartNumberingAfterBreak="0">
    <w:nsid w:val="6AB16142"/>
    <w:multiLevelType w:val="multilevel"/>
    <w:tmpl w:val="CFEE5B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0" w15:restartNumberingAfterBreak="0">
    <w:nsid w:val="6AC13D8B"/>
    <w:multiLevelType w:val="multilevel"/>
    <w:tmpl w:val="9BBAA5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1" w15:restartNumberingAfterBreak="0">
    <w:nsid w:val="6ACB380F"/>
    <w:multiLevelType w:val="multilevel"/>
    <w:tmpl w:val="BB74D90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2" w15:restartNumberingAfterBreak="0">
    <w:nsid w:val="6AEB7DDB"/>
    <w:multiLevelType w:val="multilevel"/>
    <w:tmpl w:val="0C5C7BC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3" w15:restartNumberingAfterBreak="0">
    <w:nsid w:val="6B015183"/>
    <w:multiLevelType w:val="multilevel"/>
    <w:tmpl w:val="8CCE49D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4" w15:restartNumberingAfterBreak="0">
    <w:nsid w:val="6B1A1F40"/>
    <w:multiLevelType w:val="multilevel"/>
    <w:tmpl w:val="023CF6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5" w15:restartNumberingAfterBreak="0">
    <w:nsid w:val="6B31724D"/>
    <w:multiLevelType w:val="multilevel"/>
    <w:tmpl w:val="909A08C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6" w15:restartNumberingAfterBreak="0">
    <w:nsid w:val="6B3355F4"/>
    <w:multiLevelType w:val="hybridMultilevel"/>
    <w:tmpl w:val="51B4CD52"/>
    <w:lvl w:ilvl="0" w:tplc="94F880F6">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637" w15:restartNumberingAfterBreak="0">
    <w:nsid w:val="6B4F7F82"/>
    <w:multiLevelType w:val="multilevel"/>
    <w:tmpl w:val="F952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8" w15:restartNumberingAfterBreak="0">
    <w:nsid w:val="6B850F95"/>
    <w:multiLevelType w:val="multilevel"/>
    <w:tmpl w:val="198E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9" w15:restartNumberingAfterBreak="0">
    <w:nsid w:val="6B91787F"/>
    <w:multiLevelType w:val="multilevel"/>
    <w:tmpl w:val="C53C0502"/>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40" w15:restartNumberingAfterBreak="0">
    <w:nsid w:val="6BBD0FD9"/>
    <w:multiLevelType w:val="multilevel"/>
    <w:tmpl w:val="5846054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1" w15:restartNumberingAfterBreak="0">
    <w:nsid w:val="6BE03953"/>
    <w:multiLevelType w:val="multilevel"/>
    <w:tmpl w:val="9B185CCC"/>
    <w:numStyleLink w:val="ObjectiveBullet"/>
  </w:abstractNum>
  <w:abstractNum w:abstractNumId="642" w15:restartNumberingAfterBreak="0">
    <w:nsid w:val="6BE16C78"/>
    <w:multiLevelType w:val="multilevel"/>
    <w:tmpl w:val="9B185CCC"/>
    <w:numStyleLink w:val="ObjectiveBullet"/>
  </w:abstractNum>
  <w:abstractNum w:abstractNumId="643" w15:restartNumberingAfterBreak="0">
    <w:nsid w:val="6BE21B5F"/>
    <w:multiLevelType w:val="multilevel"/>
    <w:tmpl w:val="663811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4" w15:restartNumberingAfterBreak="0">
    <w:nsid w:val="6C0A1030"/>
    <w:multiLevelType w:val="multilevel"/>
    <w:tmpl w:val="177C43F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5" w15:restartNumberingAfterBreak="0">
    <w:nsid w:val="6C1F3013"/>
    <w:multiLevelType w:val="multilevel"/>
    <w:tmpl w:val="047A329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6" w15:restartNumberingAfterBreak="0">
    <w:nsid w:val="6C3B68DB"/>
    <w:multiLevelType w:val="multilevel"/>
    <w:tmpl w:val="75BC2EB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7" w15:restartNumberingAfterBreak="0">
    <w:nsid w:val="6C3D265D"/>
    <w:multiLevelType w:val="multilevel"/>
    <w:tmpl w:val="1B3876F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8" w15:restartNumberingAfterBreak="0">
    <w:nsid w:val="6C7043B2"/>
    <w:multiLevelType w:val="multilevel"/>
    <w:tmpl w:val="AC36267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9" w15:restartNumberingAfterBreak="0">
    <w:nsid w:val="6CD322BB"/>
    <w:multiLevelType w:val="multilevel"/>
    <w:tmpl w:val="52340D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0" w15:restartNumberingAfterBreak="0">
    <w:nsid w:val="6CEB3823"/>
    <w:multiLevelType w:val="multilevel"/>
    <w:tmpl w:val="9B185CCC"/>
    <w:numStyleLink w:val="ObjectiveBullet"/>
  </w:abstractNum>
  <w:abstractNum w:abstractNumId="651" w15:restartNumberingAfterBreak="0">
    <w:nsid w:val="6CF07FB8"/>
    <w:multiLevelType w:val="multilevel"/>
    <w:tmpl w:val="36F244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2" w15:restartNumberingAfterBreak="0">
    <w:nsid w:val="6CF532E5"/>
    <w:multiLevelType w:val="multilevel"/>
    <w:tmpl w:val="81F28C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3" w15:restartNumberingAfterBreak="0">
    <w:nsid w:val="6D830101"/>
    <w:multiLevelType w:val="hybridMultilevel"/>
    <w:tmpl w:val="6032D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4" w15:restartNumberingAfterBreak="0">
    <w:nsid w:val="6D883803"/>
    <w:multiLevelType w:val="multilevel"/>
    <w:tmpl w:val="FB2419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5" w15:restartNumberingAfterBreak="0">
    <w:nsid w:val="6DEB1CD4"/>
    <w:multiLevelType w:val="multilevel"/>
    <w:tmpl w:val="458C6E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6" w15:restartNumberingAfterBreak="0">
    <w:nsid w:val="6E2720DD"/>
    <w:multiLevelType w:val="multilevel"/>
    <w:tmpl w:val="9B185CCC"/>
    <w:numStyleLink w:val="ObjectiveBullet"/>
  </w:abstractNum>
  <w:abstractNum w:abstractNumId="657" w15:restartNumberingAfterBreak="0">
    <w:nsid w:val="6E3238A5"/>
    <w:multiLevelType w:val="multilevel"/>
    <w:tmpl w:val="A2DA2DD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8" w15:restartNumberingAfterBreak="0">
    <w:nsid w:val="6E53384C"/>
    <w:multiLevelType w:val="multilevel"/>
    <w:tmpl w:val="02864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9" w15:restartNumberingAfterBreak="0">
    <w:nsid w:val="6ECB43BD"/>
    <w:multiLevelType w:val="multilevel"/>
    <w:tmpl w:val="F614D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6F71246E"/>
    <w:multiLevelType w:val="multilevel"/>
    <w:tmpl w:val="98F2F99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1" w15:restartNumberingAfterBreak="0">
    <w:nsid w:val="6F8934EE"/>
    <w:multiLevelType w:val="multilevel"/>
    <w:tmpl w:val="944E1A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2" w15:restartNumberingAfterBreak="0">
    <w:nsid w:val="6FA614DC"/>
    <w:multiLevelType w:val="multilevel"/>
    <w:tmpl w:val="BC3264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3" w15:restartNumberingAfterBreak="0">
    <w:nsid w:val="6FAA0FE7"/>
    <w:multiLevelType w:val="multilevel"/>
    <w:tmpl w:val="3904BD1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4" w15:restartNumberingAfterBreak="0">
    <w:nsid w:val="6FB243DB"/>
    <w:multiLevelType w:val="multilevel"/>
    <w:tmpl w:val="8CAC0CB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5" w15:restartNumberingAfterBreak="0">
    <w:nsid w:val="6FE746BA"/>
    <w:multiLevelType w:val="multilevel"/>
    <w:tmpl w:val="05D4F308"/>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66" w15:restartNumberingAfterBreak="0">
    <w:nsid w:val="6FFB465F"/>
    <w:multiLevelType w:val="multilevel"/>
    <w:tmpl w:val="E18E83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7" w15:restartNumberingAfterBreak="0">
    <w:nsid w:val="701346DC"/>
    <w:multiLevelType w:val="multilevel"/>
    <w:tmpl w:val="5E0EC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8" w15:restartNumberingAfterBreak="0">
    <w:nsid w:val="703C70D6"/>
    <w:multiLevelType w:val="multilevel"/>
    <w:tmpl w:val="9B185CCC"/>
    <w:numStyleLink w:val="ObjectiveBullet"/>
  </w:abstractNum>
  <w:abstractNum w:abstractNumId="669" w15:restartNumberingAfterBreak="0">
    <w:nsid w:val="70A242C1"/>
    <w:multiLevelType w:val="hybridMultilevel"/>
    <w:tmpl w:val="60D676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0" w15:restartNumberingAfterBreak="0">
    <w:nsid w:val="70C74435"/>
    <w:multiLevelType w:val="multilevel"/>
    <w:tmpl w:val="A99C354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1" w15:restartNumberingAfterBreak="0">
    <w:nsid w:val="70CC0652"/>
    <w:multiLevelType w:val="multilevel"/>
    <w:tmpl w:val="4D2040C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72" w15:restartNumberingAfterBreak="0">
    <w:nsid w:val="70D20167"/>
    <w:multiLevelType w:val="multilevel"/>
    <w:tmpl w:val="F17E32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3" w15:restartNumberingAfterBreak="0">
    <w:nsid w:val="70D330F3"/>
    <w:multiLevelType w:val="multilevel"/>
    <w:tmpl w:val="2FA8CCFE"/>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74" w15:restartNumberingAfterBreak="0">
    <w:nsid w:val="70DE551F"/>
    <w:multiLevelType w:val="multilevel"/>
    <w:tmpl w:val="882C8F1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75" w15:restartNumberingAfterBreak="0">
    <w:nsid w:val="70E01B93"/>
    <w:multiLevelType w:val="multilevel"/>
    <w:tmpl w:val="8C621AD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6" w15:restartNumberingAfterBreak="0">
    <w:nsid w:val="712264AF"/>
    <w:multiLevelType w:val="multilevel"/>
    <w:tmpl w:val="A0429D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7" w15:restartNumberingAfterBreak="0">
    <w:nsid w:val="71337463"/>
    <w:multiLevelType w:val="multilevel"/>
    <w:tmpl w:val="903CE9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8" w15:restartNumberingAfterBreak="0">
    <w:nsid w:val="713726F5"/>
    <w:multiLevelType w:val="multilevel"/>
    <w:tmpl w:val="7264D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9" w15:restartNumberingAfterBreak="0">
    <w:nsid w:val="714B0D32"/>
    <w:multiLevelType w:val="multilevel"/>
    <w:tmpl w:val="9B185CCC"/>
    <w:numStyleLink w:val="ObjectiveBullet"/>
  </w:abstractNum>
  <w:abstractNum w:abstractNumId="680" w15:restartNumberingAfterBreak="0">
    <w:nsid w:val="716217E3"/>
    <w:multiLevelType w:val="multilevel"/>
    <w:tmpl w:val="4DA8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1" w15:restartNumberingAfterBreak="0">
    <w:nsid w:val="71A34271"/>
    <w:multiLevelType w:val="multilevel"/>
    <w:tmpl w:val="67E66B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2" w15:restartNumberingAfterBreak="0">
    <w:nsid w:val="71BE5BB1"/>
    <w:multiLevelType w:val="hybridMultilevel"/>
    <w:tmpl w:val="B4245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3" w15:restartNumberingAfterBreak="0">
    <w:nsid w:val="71D71CF5"/>
    <w:multiLevelType w:val="multilevel"/>
    <w:tmpl w:val="80A81ED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4" w15:restartNumberingAfterBreak="0">
    <w:nsid w:val="71E95ADE"/>
    <w:multiLevelType w:val="multilevel"/>
    <w:tmpl w:val="BCFC9D3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5" w15:restartNumberingAfterBreak="0">
    <w:nsid w:val="71F2335E"/>
    <w:multiLevelType w:val="multilevel"/>
    <w:tmpl w:val="C09A87AE"/>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86" w15:restartNumberingAfterBreak="0">
    <w:nsid w:val="721567F3"/>
    <w:multiLevelType w:val="multilevel"/>
    <w:tmpl w:val="2132F83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7" w15:restartNumberingAfterBreak="0">
    <w:nsid w:val="721D0CAE"/>
    <w:multiLevelType w:val="multilevel"/>
    <w:tmpl w:val="7A16451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8" w15:restartNumberingAfterBreak="0">
    <w:nsid w:val="724228A3"/>
    <w:multiLevelType w:val="hybridMultilevel"/>
    <w:tmpl w:val="679E774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89" w15:restartNumberingAfterBreak="0">
    <w:nsid w:val="72737F0A"/>
    <w:multiLevelType w:val="multilevel"/>
    <w:tmpl w:val="CC265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0" w15:restartNumberingAfterBreak="0">
    <w:nsid w:val="72777F73"/>
    <w:multiLevelType w:val="multilevel"/>
    <w:tmpl w:val="9B185CCC"/>
    <w:numStyleLink w:val="ObjectiveBullet"/>
  </w:abstractNum>
  <w:abstractNum w:abstractNumId="691" w15:restartNumberingAfterBreak="0">
    <w:nsid w:val="729221AF"/>
    <w:multiLevelType w:val="multilevel"/>
    <w:tmpl w:val="ED406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2" w15:restartNumberingAfterBreak="0">
    <w:nsid w:val="735D7E82"/>
    <w:multiLevelType w:val="multilevel"/>
    <w:tmpl w:val="0E8A2F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3" w15:restartNumberingAfterBreak="0">
    <w:nsid w:val="735F4432"/>
    <w:multiLevelType w:val="multilevel"/>
    <w:tmpl w:val="1E66B5A4"/>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94" w15:restartNumberingAfterBreak="0">
    <w:nsid w:val="73A540AC"/>
    <w:multiLevelType w:val="multilevel"/>
    <w:tmpl w:val="87E6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5" w15:restartNumberingAfterBreak="0">
    <w:nsid w:val="73B12BA7"/>
    <w:multiLevelType w:val="multilevel"/>
    <w:tmpl w:val="B50405E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96" w15:restartNumberingAfterBreak="0">
    <w:nsid w:val="73B23592"/>
    <w:multiLevelType w:val="multilevel"/>
    <w:tmpl w:val="D62AA94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97" w15:restartNumberingAfterBreak="0">
    <w:nsid w:val="743145A2"/>
    <w:multiLevelType w:val="multilevel"/>
    <w:tmpl w:val="189218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98" w15:restartNumberingAfterBreak="0">
    <w:nsid w:val="7472777F"/>
    <w:multiLevelType w:val="multilevel"/>
    <w:tmpl w:val="3448F9D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9" w15:restartNumberingAfterBreak="0">
    <w:nsid w:val="74BF1FA3"/>
    <w:multiLevelType w:val="multilevel"/>
    <w:tmpl w:val="B8DE9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0" w15:restartNumberingAfterBreak="0">
    <w:nsid w:val="7515027B"/>
    <w:multiLevelType w:val="multilevel"/>
    <w:tmpl w:val="C848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1" w15:restartNumberingAfterBreak="0">
    <w:nsid w:val="754815AA"/>
    <w:multiLevelType w:val="multilevel"/>
    <w:tmpl w:val="9C52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2" w15:restartNumberingAfterBreak="0">
    <w:nsid w:val="758371B6"/>
    <w:multiLevelType w:val="multilevel"/>
    <w:tmpl w:val="EA4E3AB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3" w15:restartNumberingAfterBreak="0">
    <w:nsid w:val="75D70DEC"/>
    <w:multiLevelType w:val="multilevel"/>
    <w:tmpl w:val="6CEC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4" w15:restartNumberingAfterBreak="0">
    <w:nsid w:val="76003FBE"/>
    <w:multiLevelType w:val="multilevel"/>
    <w:tmpl w:val="29EEE6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5" w15:restartNumberingAfterBreak="0">
    <w:nsid w:val="7647520C"/>
    <w:multiLevelType w:val="multilevel"/>
    <w:tmpl w:val="D7A2DF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6" w15:restartNumberingAfterBreak="0">
    <w:nsid w:val="76D7723F"/>
    <w:multiLevelType w:val="multilevel"/>
    <w:tmpl w:val="F6BE5F0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7" w15:restartNumberingAfterBreak="0">
    <w:nsid w:val="7708372C"/>
    <w:multiLevelType w:val="multilevel"/>
    <w:tmpl w:val="D5A485E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8" w15:restartNumberingAfterBreak="0">
    <w:nsid w:val="772F1C47"/>
    <w:multiLevelType w:val="multilevel"/>
    <w:tmpl w:val="9B709B0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9" w15:restartNumberingAfterBreak="0">
    <w:nsid w:val="77373A62"/>
    <w:multiLevelType w:val="multilevel"/>
    <w:tmpl w:val="E152BA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0" w15:restartNumberingAfterBreak="0">
    <w:nsid w:val="77E85962"/>
    <w:multiLevelType w:val="multilevel"/>
    <w:tmpl w:val="74EAA40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1" w15:restartNumberingAfterBreak="0">
    <w:nsid w:val="7822110B"/>
    <w:multiLevelType w:val="multilevel"/>
    <w:tmpl w:val="2D30D44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2" w15:restartNumberingAfterBreak="0">
    <w:nsid w:val="785D4932"/>
    <w:multiLevelType w:val="multilevel"/>
    <w:tmpl w:val="CCEC2CA4"/>
    <w:lvl w:ilvl="0">
      <w:start w:val="1"/>
      <w:numFmt w:val="bullet"/>
      <w:lvlText w:val=""/>
      <w:lvlJc w:val="left"/>
      <w:pPr>
        <w:tabs>
          <w:tab w:val="num" w:pos="1800"/>
        </w:tabs>
        <w:ind w:left="1800" w:hanging="360"/>
      </w:pPr>
      <w:rPr>
        <w:rFonts w:ascii="Symbol" w:hAnsi="Symbol" w:hint="default"/>
        <w:b w:val="0"/>
        <w:i w:val="0"/>
        <w:sz w:val="24"/>
      </w:rPr>
    </w:lvl>
    <w:lvl w:ilvl="1">
      <w:start w:val="3"/>
      <w:numFmt w:val="decimal"/>
      <w:lvlText w:val="%2."/>
      <w:lvlJc w:val="left"/>
      <w:pPr>
        <w:tabs>
          <w:tab w:val="num" w:pos="2160"/>
        </w:tabs>
        <w:ind w:left="2160" w:hanging="360"/>
      </w:pPr>
      <w:rPr>
        <w:rFonts w:ascii="Arial" w:hAnsi="Arial" w:cs="Times New Roman" w:hint="default"/>
        <w:b w:val="0"/>
        <w:i w:val="0"/>
        <w:sz w:val="22"/>
      </w:rPr>
    </w:lvl>
    <w:lvl w:ilvl="2">
      <w:start w:val="1"/>
      <w:numFmt w:val="lowerLetter"/>
      <w:lvlText w:val="%3."/>
      <w:lvlJc w:val="left"/>
      <w:pPr>
        <w:tabs>
          <w:tab w:val="num" w:pos="2700"/>
        </w:tabs>
        <w:ind w:left="2700" w:hanging="360"/>
      </w:pPr>
      <w:rPr>
        <w:rFonts w:ascii="Arial" w:hAnsi="Arial" w:cs="Times New Roman" w:hint="default"/>
        <w:b w:val="0"/>
        <w:i w:val="0"/>
        <w:sz w:val="22"/>
      </w:rPr>
    </w:lvl>
    <w:lvl w:ilvl="3">
      <w:start w:val="1"/>
      <w:numFmt w:val="decimal"/>
      <w:lvlText w:val="%4)"/>
      <w:lvlJc w:val="left"/>
      <w:pPr>
        <w:tabs>
          <w:tab w:val="num" w:pos="2952"/>
        </w:tabs>
        <w:ind w:left="2952" w:hanging="432"/>
      </w:pPr>
    </w:lvl>
    <w:lvl w:ilvl="4">
      <w:start w:val="1"/>
      <w:numFmt w:val="lowerLetter"/>
      <w:lvlText w:val="%5)"/>
      <w:lvlJc w:val="left"/>
      <w:pPr>
        <w:tabs>
          <w:tab w:val="num" w:pos="3456"/>
        </w:tabs>
        <w:ind w:left="3456" w:hanging="432"/>
      </w:pPr>
    </w:lvl>
    <w:lvl w:ilvl="5">
      <w:start w:val="1"/>
      <w:numFmt w:val="decimal"/>
      <w:lvlText w:val="(%6)"/>
      <w:lvlJc w:val="left"/>
      <w:pPr>
        <w:tabs>
          <w:tab w:val="num" w:pos="3744"/>
        </w:tabs>
        <w:ind w:left="3744" w:hanging="432"/>
      </w:pPr>
      <w:rPr>
        <w:strike w:val="0"/>
        <w:dstrike w:val="0"/>
        <w:u w:val="none"/>
        <w:effect w:val="none"/>
      </w:rPr>
    </w:lvl>
    <w:lvl w:ilvl="6">
      <w:start w:val="1"/>
      <w:numFmt w:val="lowerLetter"/>
      <w:lvlText w:val="(%7)"/>
      <w:lvlJc w:val="left"/>
      <w:pPr>
        <w:tabs>
          <w:tab w:val="num" w:pos="4176"/>
        </w:tabs>
        <w:ind w:left="4176" w:hanging="432"/>
      </w:pPr>
      <w:rPr>
        <w:strike w:val="0"/>
        <w:dstrike w:val="0"/>
        <w:u w:val="none"/>
        <w:effect w:val="none"/>
      </w:rPr>
    </w:lvl>
    <w:lvl w:ilvl="7">
      <w:start w:val="1"/>
      <w:numFmt w:val="upperLetter"/>
      <w:lvlText w:val="%8."/>
      <w:lvlJc w:val="left"/>
      <w:pPr>
        <w:tabs>
          <w:tab w:val="num" w:pos="4608"/>
        </w:tabs>
        <w:ind w:left="4608" w:hanging="432"/>
      </w:pPr>
      <w:rPr>
        <w:rFonts w:ascii="Arial" w:hAnsi="Arial" w:cs="Times New Roman" w:hint="default"/>
        <w:b/>
        <w:i w:val="0"/>
        <w:sz w:val="22"/>
      </w:rPr>
    </w:lvl>
    <w:lvl w:ilvl="8">
      <w:start w:val="1"/>
      <w:numFmt w:val="lowerRoman"/>
      <w:lvlText w:val="%9."/>
      <w:lvlJc w:val="left"/>
      <w:pPr>
        <w:tabs>
          <w:tab w:val="num" w:pos="4680"/>
        </w:tabs>
        <w:ind w:left="4680" w:hanging="360"/>
      </w:pPr>
    </w:lvl>
  </w:abstractNum>
  <w:abstractNum w:abstractNumId="713" w15:restartNumberingAfterBreak="0">
    <w:nsid w:val="790C0FD1"/>
    <w:multiLevelType w:val="multilevel"/>
    <w:tmpl w:val="062C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4" w15:restartNumberingAfterBreak="0">
    <w:nsid w:val="791C0125"/>
    <w:multiLevelType w:val="multilevel"/>
    <w:tmpl w:val="13200A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5" w15:restartNumberingAfterBreak="0">
    <w:nsid w:val="79383D43"/>
    <w:multiLevelType w:val="hybridMultilevel"/>
    <w:tmpl w:val="00EE1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6" w15:restartNumberingAfterBreak="0">
    <w:nsid w:val="795C08D2"/>
    <w:multiLevelType w:val="multilevel"/>
    <w:tmpl w:val="1440272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7" w15:restartNumberingAfterBreak="0">
    <w:nsid w:val="79644D65"/>
    <w:multiLevelType w:val="hybridMultilevel"/>
    <w:tmpl w:val="B4129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8" w15:restartNumberingAfterBreak="0">
    <w:nsid w:val="79701770"/>
    <w:multiLevelType w:val="multilevel"/>
    <w:tmpl w:val="8BF60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9" w15:restartNumberingAfterBreak="0">
    <w:nsid w:val="798F2A43"/>
    <w:multiLevelType w:val="multilevel"/>
    <w:tmpl w:val="21C027F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0" w15:restartNumberingAfterBreak="0">
    <w:nsid w:val="79965544"/>
    <w:multiLevelType w:val="multilevel"/>
    <w:tmpl w:val="C80CFB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1" w15:restartNumberingAfterBreak="0">
    <w:nsid w:val="799E76F7"/>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2" w15:restartNumberingAfterBreak="0">
    <w:nsid w:val="79B5785D"/>
    <w:multiLevelType w:val="multilevel"/>
    <w:tmpl w:val="BF000D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3" w15:restartNumberingAfterBreak="0">
    <w:nsid w:val="79C671ED"/>
    <w:multiLevelType w:val="multilevel"/>
    <w:tmpl w:val="B5B464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4" w15:restartNumberingAfterBreak="0">
    <w:nsid w:val="7A0F7403"/>
    <w:multiLevelType w:val="multilevel"/>
    <w:tmpl w:val="B3C63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5" w15:restartNumberingAfterBreak="0">
    <w:nsid w:val="7A5A13AA"/>
    <w:multiLevelType w:val="multilevel"/>
    <w:tmpl w:val="0832B5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6" w15:restartNumberingAfterBreak="0">
    <w:nsid w:val="7AAC6F70"/>
    <w:multiLevelType w:val="multilevel"/>
    <w:tmpl w:val="CA8A8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7" w15:restartNumberingAfterBreak="0">
    <w:nsid w:val="7B2B63B6"/>
    <w:multiLevelType w:val="multilevel"/>
    <w:tmpl w:val="9B185CCC"/>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8" w15:restartNumberingAfterBreak="0">
    <w:nsid w:val="7B56659F"/>
    <w:multiLevelType w:val="multilevel"/>
    <w:tmpl w:val="B896CEB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29" w15:restartNumberingAfterBreak="0">
    <w:nsid w:val="7B8979B3"/>
    <w:multiLevelType w:val="multilevel"/>
    <w:tmpl w:val="DF00C3E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0" w15:restartNumberingAfterBreak="0">
    <w:nsid w:val="7BCE4EA8"/>
    <w:multiLevelType w:val="multilevel"/>
    <w:tmpl w:val="933E34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1" w15:restartNumberingAfterBreak="0">
    <w:nsid w:val="7BEC6FA2"/>
    <w:multiLevelType w:val="multilevel"/>
    <w:tmpl w:val="C06C89A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32" w15:restartNumberingAfterBreak="0">
    <w:nsid w:val="7C023C74"/>
    <w:multiLevelType w:val="multilevel"/>
    <w:tmpl w:val="02A002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3" w15:restartNumberingAfterBreak="0">
    <w:nsid w:val="7C384FF6"/>
    <w:multiLevelType w:val="multilevel"/>
    <w:tmpl w:val="DFD6C6E2"/>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734" w15:restartNumberingAfterBreak="0">
    <w:nsid w:val="7C6F71E2"/>
    <w:multiLevelType w:val="multilevel"/>
    <w:tmpl w:val="2BA82112"/>
    <w:lvl w:ilvl="0">
      <w:start w:val="1"/>
      <w:numFmt w:val="decimal"/>
      <w:lvlText w:val="%1."/>
      <w:lvlJc w:val="left"/>
      <w:pPr>
        <w:ind w:left="504" w:hanging="432"/>
      </w:pPr>
      <w:rPr>
        <w:rFonts w:hint="default"/>
      </w:rPr>
    </w:lvl>
    <w:lvl w:ilvl="1">
      <w:start w:val="1"/>
      <w:numFmt w:val="lowerLetter"/>
      <w:lvlText w:val="%2)"/>
      <w:lvlJc w:val="left"/>
      <w:pPr>
        <w:ind w:left="936" w:hanging="504"/>
      </w:pPr>
      <w:rPr>
        <w:rFonts w:hint="default"/>
      </w:rPr>
    </w:lvl>
    <w:lvl w:ilvl="2">
      <w:start w:val="1"/>
      <w:numFmt w:val="bullet"/>
      <w:lvlText w:val=""/>
      <w:lvlJc w:val="left"/>
      <w:pPr>
        <w:ind w:left="1584" w:hanging="576"/>
      </w:pPr>
      <w:rPr>
        <w:rFonts w:ascii="Wingdings" w:hAnsi="Wingdings" w:hint="default"/>
      </w:rPr>
    </w:lvl>
    <w:lvl w:ilvl="3">
      <w:start w:val="1"/>
      <w:numFmt w:val="bullet"/>
      <w:lvlText w:val=""/>
      <w:lvlJc w:val="left"/>
      <w:pPr>
        <w:ind w:left="2160" w:hanging="432"/>
      </w:pPr>
      <w:rPr>
        <w:rFonts w:ascii="Symbol" w:hAnsi="Symbol" w:hint="default"/>
      </w:rPr>
    </w:lvl>
    <w:lvl w:ilvl="4">
      <w:start w:val="1"/>
      <w:numFmt w:val="bullet"/>
      <w:lvlText w:val="o"/>
      <w:lvlJc w:val="left"/>
      <w:pPr>
        <w:ind w:left="2736" w:hanging="504"/>
      </w:pPr>
      <w:rPr>
        <w:rFonts w:ascii="Courier New" w:hAnsi="Courier New" w:hint="default"/>
      </w:rPr>
    </w:lvl>
    <w:lvl w:ilvl="5">
      <w:start w:val="1"/>
      <w:numFmt w:val="bullet"/>
      <w:lvlText w:val=""/>
      <w:lvlJc w:val="left"/>
      <w:pPr>
        <w:ind w:left="3240" w:hanging="432"/>
      </w:pPr>
      <w:rPr>
        <w:rFonts w:ascii="Symbol" w:hAnsi="Symbol" w:hint="default"/>
        <w:color w:val="auto"/>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735" w15:restartNumberingAfterBreak="0">
    <w:nsid w:val="7C7F6E88"/>
    <w:multiLevelType w:val="multilevel"/>
    <w:tmpl w:val="9B185CCC"/>
    <w:numStyleLink w:val="ObjectiveBullet"/>
  </w:abstractNum>
  <w:abstractNum w:abstractNumId="736" w15:restartNumberingAfterBreak="0">
    <w:nsid w:val="7CE95CF8"/>
    <w:multiLevelType w:val="multilevel"/>
    <w:tmpl w:val="8AD0D15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7" w15:restartNumberingAfterBreak="0">
    <w:nsid w:val="7D213242"/>
    <w:multiLevelType w:val="multilevel"/>
    <w:tmpl w:val="85EAF83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8" w15:restartNumberingAfterBreak="0">
    <w:nsid w:val="7D4879BB"/>
    <w:multiLevelType w:val="hybridMultilevel"/>
    <w:tmpl w:val="828CA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9" w15:restartNumberingAfterBreak="0">
    <w:nsid w:val="7D9A40BB"/>
    <w:multiLevelType w:val="multilevel"/>
    <w:tmpl w:val="10864D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0" w15:restartNumberingAfterBreak="0">
    <w:nsid w:val="7DBC57E8"/>
    <w:multiLevelType w:val="multilevel"/>
    <w:tmpl w:val="3378F5B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1" w15:restartNumberingAfterBreak="0">
    <w:nsid w:val="7E457205"/>
    <w:multiLevelType w:val="multilevel"/>
    <w:tmpl w:val="D27C974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2" w15:restartNumberingAfterBreak="0">
    <w:nsid w:val="7E46246D"/>
    <w:multiLevelType w:val="multilevel"/>
    <w:tmpl w:val="69FC76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3" w15:restartNumberingAfterBreak="0">
    <w:nsid w:val="7E4A3993"/>
    <w:multiLevelType w:val="multilevel"/>
    <w:tmpl w:val="4DB0F00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4" w15:restartNumberingAfterBreak="0">
    <w:nsid w:val="7E4E4D82"/>
    <w:multiLevelType w:val="multilevel"/>
    <w:tmpl w:val="7D7EAB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5" w15:restartNumberingAfterBreak="0">
    <w:nsid w:val="7EC77F62"/>
    <w:multiLevelType w:val="multilevel"/>
    <w:tmpl w:val="6F1869C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6" w15:restartNumberingAfterBreak="0">
    <w:nsid w:val="7EEF75CB"/>
    <w:multiLevelType w:val="multilevel"/>
    <w:tmpl w:val="569039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7" w15:restartNumberingAfterBreak="0">
    <w:nsid w:val="7F0834C7"/>
    <w:multiLevelType w:val="multilevel"/>
    <w:tmpl w:val="CF78B16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8" w15:restartNumberingAfterBreak="0">
    <w:nsid w:val="7F110136"/>
    <w:multiLevelType w:val="multilevel"/>
    <w:tmpl w:val="5AC21A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9" w15:restartNumberingAfterBreak="0">
    <w:nsid w:val="7F71537C"/>
    <w:multiLevelType w:val="multilevel"/>
    <w:tmpl w:val="02164374"/>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50" w15:restartNumberingAfterBreak="0">
    <w:nsid w:val="7F7751BE"/>
    <w:multiLevelType w:val="multilevel"/>
    <w:tmpl w:val="6784A5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1" w15:restartNumberingAfterBreak="0">
    <w:nsid w:val="7F7B5D0F"/>
    <w:multiLevelType w:val="multilevel"/>
    <w:tmpl w:val="9C1C65B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2" w15:restartNumberingAfterBreak="0">
    <w:nsid w:val="7FA07184"/>
    <w:multiLevelType w:val="multilevel"/>
    <w:tmpl w:val="F55A044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3" w15:restartNumberingAfterBreak="0">
    <w:nsid w:val="7FD969F7"/>
    <w:multiLevelType w:val="multilevel"/>
    <w:tmpl w:val="E1AC49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4" w15:restartNumberingAfterBreak="0">
    <w:nsid w:val="7FDA31A7"/>
    <w:multiLevelType w:val="multilevel"/>
    <w:tmpl w:val="305A6B1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07631109">
    <w:abstractNumId w:val="521"/>
  </w:num>
  <w:num w:numId="2" w16cid:durableId="1996108965">
    <w:abstractNumId w:val="167"/>
  </w:num>
  <w:num w:numId="3" w16cid:durableId="390277202">
    <w:abstractNumId w:val="46"/>
  </w:num>
  <w:num w:numId="4" w16cid:durableId="2053919361">
    <w:abstractNumId w:val="45"/>
  </w:num>
  <w:num w:numId="5" w16cid:durableId="1532300237">
    <w:abstractNumId w:val="502"/>
  </w:num>
  <w:num w:numId="6" w16cid:durableId="2022589582">
    <w:abstractNumId w:val="435"/>
  </w:num>
  <w:num w:numId="7" w16cid:durableId="1381633786">
    <w:abstractNumId w:val="346"/>
  </w:num>
  <w:num w:numId="8" w16cid:durableId="1578244500">
    <w:abstractNumId w:val="408"/>
  </w:num>
  <w:num w:numId="9" w16cid:durableId="1111976439">
    <w:abstractNumId w:val="738"/>
  </w:num>
  <w:num w:numId="10" w16cid:durableId="1330060648">
    <w:abstractNumId w:val="423"/>
  </w:num>
  <w:num w:numId="11" w16cid:durableId="1925020702">
    <w:abstractNumId w:val="609"/>
  </w:num>
  <w:num w:numId="12" w16cid:durableId="1670018421">
    <w:abstractNumId w:val="389"/>
  </w:num>
  <w:num w:numId="13" w16cid:durableId="2085757777">
    <w:abstractNumId w:val="130"/>
  </w:num>
  <w:num w:numId="14" w16cid:durableId="42485651">
    <w:abstractNumId w:val="36"/>
  </w:num>
  <w:num w:numId="15" w16cid:durableId="1034958457">
    <w:abstractNumId w:val="17"/>
  </w:num>
  <w:num w:numId="16" w16cid:durableId="540436238">
    <w:abstractNumId w:val="123"/>
  </w:num>
  <w:num w:numId="17" w16cid:durableId="1670405526">
    <w:abstractNumId w:val="137"/>
  </w:num>
  <w:num w:numId="18" w16cid:durableId="809711070">
    <w:abstractNumId w:val="386"/>
  </w:num>
  <w:num w:numId="19" w16cid:durableId="1034112678">
    <w:abstractNumId w:val="601"/>
  </w:num>
  <w:num w:numId="20" w16cid:durableId="1291983781">
    <w:abstractNumId w:val="533"/>
  </w:num>
  <w:num w:numId="21" w16cid:durableId="878325908">
    <w:abstractNumId w:val="566"/>
  </w:num>
  <w:num w:numId="22" w16cid:durableId="1366640365">
    <w:abstractNumId w:val="55"/>
  </w:num>
  <w:num w:numId="23" w16cid:durableId="1605378376">
    <w:abstractNumId w:val="20"/>
  </w:num>
  <w:num w:numId="24" w16cid:durableId="289409155">
    <w:abstractNumId w:val="406"/>
  </w:num>
  <w:num w:numId="25" w16cid:durableId="1824544565">
    <w:abstractNumId w:val="532"/>
  </w:num>
  <w:num w:numId="26" w16cid:durableId="157815915">
    <w:abstractNumId w:val="0"/>
  </w:num>
  <w:num w:numId="27" w16cid:durableId="1417482069">
    <w:abstractNumId w:val="679"/>
  </w:num>
  <w:num w:numId="28" w16cid:durableId="189808096">
    <w:abstractNumId w:val="668"/>
  </w:num>
  <w:num w:numId="29" w16cid:durableId="870996082">
    <w:abstractNumId w:val="579"/>
  </w:num>
  <w:num w:numId="30" w16cid:durableId="477109822">
    <w:abstractNumId w:val="594"/>
  </w:num>
  <w:num w:numId="31" w16cid:durableId="1018894519">
    <w:abstractNumId w:val="546"/>
  </w:num>
  <w:num w:numId="32" w16cid:durableId="676932199">
    <w:abstractNumId w:val="529"/>
  </w:num>
  <w:num w:numId="33" w16cid:durableId="1686904111">
    <w:abstractNumId w:val="461"/>
  </w:num>
  <w:num w:numId="34" w16cid:durableId="1194031805">
    <w:abstractNumId w:val="11"/>
  </w:num>
  <w:num w:numId="35" w16cid:durableId="909193937">
    <w:abstractNumId w:val="207"/>
  </w:num>
  <w:num w:numId="36" w16cid:durableId="1886139276">
    <w:abstractNumId w:val="442"/>
  </w:num>
  <w:num w:numId="37" w16cid:durableId="1952661044">
    <w:abstractNumId w:val="131"/>
  </w:num>
  <w:num w:numId="38" w16cid:durableId="575625185">
    <w:abstractNumId w:val="174"/>
  </w:num>
  <w:num w:numId="39" w16cid:durableId="1941064797">
    <w:abstractNumId w:val="353"/>
  </w:num>
  <w:num w:numId="40" w16cid:durableId="2010599136">
    <w:abstractNumId w:val="336"/>
  </w:num>
  <w:num w:numId="41" w16cid:durableId="1082025008">
    <w:abstractNumId w:val="498"/>
  </w:num>
  <w:num w:numId="42" w16cid:durableId="1523860638">
    <w:abstractNumId w:val="196"/>
  </w:num>
  <w:num w:numId="43" w16cid:durableId="1449545904">
    <w:abstractNumId w:val="192"/>
  </w:num>
  <w:num w:numId="44" w16cid:durableId="1187720636">
    <w:abstractNumId w:val="402"/>
  </w:num>
  <w:num w:numId="45" w16cid:durableId="265623311">
    <w:abstractNumId w:val="459"/>
  </w:num>
  <w:num w:numId="46" w16cid:durableId="1047073274">
    <w:abstractNumId w:val="541"/>
  </w:num>
  <w:num w:numId="47" w16cid:durableId="2017228340">
    <w:abstractNumId w:val="719"/>
  </w:num>
  <w:num w:numId="48" w16cid:durableId="1220291271">
    <w:abstractNumId w:val="548"/>
  </w:num>
  <w:num w:numId="49" w16cid:durableId="268437543">
    <w:abstractNumId w:val="602"/>
  </w:num>
  <w:num w:numId="50" w16cid:durableId="77800329">
    <w:abstractNumId w:val="43"/>
  </w:num>
  <w:num w:numId="51" w16cid:durableId="1575968014">
    <w:abstractNumId w:val="329"/>
  </w:num>
  <w:num w:numId="52" w16cid:durableId="315649369">
    <w:abstractNumId w:val="391"/>
  </w:num>
  <w:num w:numId="53" w16cid:durableId="802112990">
    <w:abstractNumId w:val="103"/>
  </w:num>
  <w:num w:numId="54" w16cid:durableId="673191231">
    <w:abstractNumId w:val="510"/>
  </w:num>
  <w:num w:numId="55" w16cid:durableId="74672492">
    <w:abstractNumId w:val="158"/>
  </w:num>
  <w:num w:numId="56" w16cid:durableId="1755781553">
    <w:abstractNumId w:val="477"/>
  </w:num>
  <w:num w:numId="57" w16cid:durableId="126821098">
    <w:abstractNumId w:val="297"/>
  </w:num>
  <w:num w:numId="58" w16cid:durableId="1579094392">
    <w:abstractNumId w:val="644"/>
  </w:num>
  <w:num w:numId="59" w16cid:durableId="898177551">
    <w:abstractNumId w:val="627"/>
  </w:num>
  <w:num w:numId="60" w16cid:durableId="1153984191">
    <w:abstractNumId w:val="685"/>
  </w:num>
  <w:num w:numId="61" w16cid:durableId="1867328381">
    <w:abstractNumId w:val="128"/>
  </w:num>
  <w:num w:numId="62" w16cid:durableId="489251046">
    <w:abstractNumId w:val="274"/>
  </w:num>
  <w:num w:numId="63" w16cid:durableId="788359572">
    <w:abstractNumId w:val="247"/>
  </w:num>
  <w:num w:numId="64" w16cid:durableId="758715622">
    <w:abstractNumId w:val="598"/>
  </w:num>
  <w:num w:numId="65" w16cid:durableId="351959483">
    <w:abstractNumId w:val="455"/>
  </w:num>
  <w:num w:numId="66" w16cid:durableId="1730303228">
    <w:abstractNumId w:val="288"/>
  </w:num>
  <w:num w:numId="67" w16cid:durableId="1265845441">
    <w:abstractNumId w:val="712"/>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1899807">
    <w:abstractNumId w:val="591"/>
  </w:num>
  <w:num w:numId="69" w16cid:durableId="1910996174">
    <w:abstractNumId w:val="252"/>
  </w:num>
  <w:num w:numId="70" w16cid:durableId="855077259">
    <w:abstractNumId w:val="552"/>
  </w:num>
  <w:num w:numId="71" w16cid:durableId="774324479">
    <w:abstractNumId w:val="603"/>
  </w:num>
  <w:num w:numId="72" w16cid:durableId="782070294">
    <w:abstractNumId w:val="636"/>
  </w:num>
  <w:num w:numId="73" w16cid:durableId="224267684">
    <w:abstractNumId w:val="231"/>
  </w:num>
  <w:num w:numId="74" w16cid:durableId="1962296571">
    <w:abstractNumId w:val="322"/>
  </w:num>
  <w:num w:numId="75" w16cid:durableId="48653293">
    <w:abstractNumId w:val="256"/>
  </w:num>
  <w:num w:numId="76" w16cid:durableId="1393969575">
    <w:abstractNumId w:val="688"/>
  </w:num>
  <w:num w:numId="77" w16cid:durableId="1610895805">
    <w:abstractNumId w:val="180"/>
  </w:num>
  <w:num w:numId="78" w16cid:durableId="2058238136">
    <w:abstractNumId w:val="109"/>
  </w:num>
  <w:num w:numId="79" w16cid:durableId="840312499">
    <w:abstractNumId w:val="305"/>
  </w:num>
  <w:num w:numId="80" w16cid:durableId="1460611458">
    <w:abstractNumId w:val="563"/>
  </w:num>
  <w:num w:numId="81" w16cid:durableId="450560441">
    <w:abstractNumId w:val="229"/>
  </w:num>
  <w:num w:numId="82" w16cid:durableId="1364944742">
    <w:abstractNumId w:val="135"/>
  </w:num>
  <w:num w:numId="83" w16cid:durableId="1388989139">
    <w:abstractNumId w:val="143"/>
  </w:num>
  <w:num w:numId="84" w16cid:durableId="734207838">
    <w:abstractNumId w:val="4"/>
  </w:num>
  <w:num w:numId="85" w16cid:durableId="798642298">
    <w:abstractNumId w:val="371"/>
  </w:num>
  <w:num w:numId="86" w16cid:durableId="1584603740">
    <w:abstractNumId w:val="471"/>
  </w:num>
  <w:num w:numId="87" w16cid:durableId="1613509624">
    <w:abstractNumId w:val="369"/>
  </w:num>
  <w:num w:numId="88" w16cid:durableId="518783686">
    <w:abstractNumId w:val="467"/>
  </w:num>
  <w:num w:numId="89" w16cid:durableId="843476772">
    <w:abstractNumId w:val="384"/>
  </w:num>
  <w:num w:numId="90" w16cid:durableId="310403147">
    <w:abstractNumId w:val="530"/>
  </w:num>
  <w:num w:numId="91" w16cid:durableId="1728213508">
    <w:abstractNumId w:val="576"/>
  </w:num>
  <w:num w:numId="92" w16cid:durableId="1200437901">
    <w:abstractNumId w:val="23"/>
  </w:num>
  <w:num w:numId="93" w16cid:durableId="1955482050">
    <w:abstractNumId w:val="611"/>
  </w:num>
  <w:num w:numId="94" w16cid:durableId="1789735561">
    <w:abstractNumId w:val="111"/>
  </w:num>
  <w:num w:numId="95" w16cid:durableId="1660689785">
    <w:abstractNumId w:val="302"/>
  </w:num>
  <w:num w:numId="96" w16cid:durableId="1596867669">
    <w:abstractNumId w:val="492"/>
  </w:num>
  <w:num w:numId="97" w16cid:durableId="907375401">
    <w:abstractNumId w:val="409"/>
  </w:num>
  <w:num w:numId="98" w16cid:durableId="744569245">
    <w:abstractNumId w:val="422"/>
  </w:num>
  <w:num w:numId="99" w16cid:durableId="1789658187">
    <w:abstractNumId w:val="242"/>
  </w:num>
  <w:num w:numId="100" w16cid:durableId="1520390550">
    <w:abstractNumId w:val="357"/>
  </w:num>
  <w:num w:numId="101" w16cid:durableId="891232351">
    <w:abstractNumId w:val="558"/>
  </w:num>
  <w:num w:numId="102" w16cid:durableId="439644536">
    <w:abstractNumId w:val="91"/>
  </w:num>
  <w:num w:numId="103" w16cid:durableId="1217625384">
    <w:abstractNumId w:val="443"/>
  </w:num>
  <w:num w:numId="104" w16cid:durableId="1876429456">
    <w:abstractNumId w:val="37"/>
  </w:num>
  <w:num w:numId="105" w16cid:durableId="2010251935">
    <w:abstractNumId w:val="1"/>
  </w:num>
  <w:num w:numId="106" w16cid:durableId="765423639">
    <w:abstractNumId w:val="34"/>
  </w:num>
  <w:num w:numId="107" w16cid:durableId="2060127166">
    <w:abstractNumId w:val="585"/>
  </w:num>
  <w:num w:numId="108" w16cid:durableId="435446314">
    <w:abstractNumId w:val="683"/>
  </w:num>
  <w:num w:numId="109" w16cid:durableId="1441534830">
    <w:abstractNumId w:val="148"/>
  </w:num>
  <w:num w:numId="110" w16cid:durableId="1985114488">
    <w:abstractNumId w:val="501"/>
  </w:num>
  <w:num w:numId="111" w16cid:durableId="2130197324">
    <w:abstractNumId w:val="25"/>
  </w:num>
  <w:num w:numId="112" w16cid:durableId="1704673695">
    <w:abstractNumId w:val="318"/>
  </w:num>
  <w:num w:numId="113" w16cid:durableId="2100707845">
    <w:abstractNumId w:val="42"/>
  </w:num>
  <w:num w:numId="114" w16cid:durableId="596256232">
    <w:abstractNumId w:val="572"/>
  </w:num>
  <w:num w:numId="115" w16cid:durableId="1544251723">
    <w:abstractNumId w:val="261"/>
  </w:num>
  <w:num w:numId="116" w16cid:durableId="330063230">
    <w:abstractNumId w:val="32"/>
  </w:num>
  <w:num w:numId="117" w16cid:durableId="2033801440">
    <w:abstractNumId w:val="487"/>
  </w:num>
  <w:num w:numId="118" w16cid:durableId="1391224089">
    <w:abstractNumId w:val="215"/>
  </w:num>
  <w:num w:numId="119" w16cid:durableId="500584946">
    <w:abstractNumId w:val="24"/>
  </w:num>
  <w:num w:numId="120" w16cid:durableId="374351063">
    <w:abstractNumId w:val="118"/>
  </w:num>
  <w:num w:numId="121" w16cid:durableId="1555000856">
    <w:abstractNumId w:val="656"/>
  </w:num>
  <w:num w:numId="122" w16cid:durableId="40138070">
    <w:abstractNumId w:val="250"/>
  </w:num>
  <w:num w:numId="123" w16cid:durableId="1288897082">
    <w:abstractNumId w:val="64"/>
  </w:num>
  <w:num w:numId="124" w16cid:durableId="1737820086">
    <w:abstractNumId w:val="59"/>
  </w:num>
  <w:num w:numId="125" w16cid:durableId="1977101232">
    <w:abstractNumId w:val="246"/>
  </w:num>
  <w:num w:numId="126" w16cid:durableId="1306856991">
    <w:abstractNumId w:val="556"/>
  </w:num>
  <w:num w:numId="127" w16cid:durableId="686716745">
    <w:abstractNumId w:val="690"/>
  </w:num>
  <w:num w:numId="128" w16cid:durableId="1642078028">
    <w:abstractNumId w:val="447"/>
  </w:num>
  <w:num w:numId="129" w16cid:durableId="107744948">
    <w:abstractNumId w:val="362"/>
  </w:num>
  <w:num w:numId="130" w16cid:durableId="861086181">
    <w:abstractNumId w:val="126"/>
  </w:num>
  <w:num w:numId="131" w16cid:durableId="1203443487">
    <w:abstractNumId w:val="310"/>
  </w:num>
  <w:num w:numId="132" w16cid:durableId="1453092089">
    <w:abstractNumId w:val="617"/>
  </w:num>
  <w:num w:numId="133" w16cid:durableId="507253148">
    <w:abstractNumId w:val="326"/>
  </w:num>
  <w:num w:numId="134" w16cid:durableId="1582913090">
    <w:abstractNumId w:val="650"/>
  </w:num>
  <w:num w:numId="135" w16cid:durableId="1044254454">
    <w:abstractNumId w:val="105"/>
  </w:num>
  <w:num w:numId="136" w16cid:durableId="1141653092">
    <w:abstractNumId w:val="301"/>
  </w:num>
  <w:num w:numId="137" w16cid:durableId="105464443">
    <w:abstractNumId w:val="276"/>
  </w:num>
  <w:num w:numId="138" w16cid:durableId="214198891">
    <w:abstractNumId w:val="432"/>
  </w:num>
  <w:num w:numId="139" w16cid:durableId="1862040574">
    <w:abstractNumId w:val="76"/>
  </w:num>
  <w:num w:numId="140" w16cid:durableId="418143153">
    <w:abstractNumId w:val="453"/>
  </w:num>
  <w:num w:numId="141" w16cid:durableId="615795039">
    <w:abstractNumId w:val="8"/>
  </w:num>
  <w:num w:numId="142" w16cid:durableId="993794614">
    <w:abstractNumId w:val="458"/>
  </w:num>
  <w:num w:numId="143" w16cid:durableId="1435058480">
    <w:abstractNumId w:val="31"/>
  </w:num>
  <w:num w:numId="144" w16cid:durableId="197161096">
    <w:abstractNumId w:val="641"/>
  </w:num>
  <w:num w:numId="145" w16cid:durableId="107629018">
    <w:abstractNumId w:val="734"/>
  </w:num>
  <w:num w:numId="146" w16cid:durableId="316568547">
    <w:abstractNumId w:val="169"/>
  </w:num>
  <w:num w:numId="147" w16cid:durableId="1577593962">
    <w:abstractNumId w:val="119"/>
  </w:num>
  <w:num w:numId="148" w16cid:durableId="1244606034">
    <w:abstractNumId w:val="414"/>
  </w:num>
  <w:num w:numId="149" w16cid:durableId="113132962">
    <w:abstractNumId w:val="40"/>
  </w:num>
  <w:num w:numId="150" w16cid:durableId="639847856">
    <w:abstractNumId w:val="104"/>
  </w:num>
  <w:num w:numId="151" w16cid:durableId="1454447801">
    <w:abstractNumId w:val="187"/>
  </w:num>
  <w:num w:numId="152" w16cid:durableId="867377928">
    <w:abstractNumId w:val="260"/>
  </w:num>
  <w:num w:numId="153" w16cid:durableId="1228565939">
    <w:abstractNumId w:val="307"/>
  </w:num>
  <w:num w:numId="154" w16cid:durableId="1105031333">
    <w:abstractNumId w:val="295"/>
  </w:num>
  <w:num w:numId="155" w16cid:durableId="953830159">
    <w:abstractNumId w:val="272"/>
  </w:num>
  <w:num w:numId="156" w16cid:durableId="1060397942">
    <w:abstractNumId w:val="733"/>
  </w:num>
  <w:num w:numId="157" w16cid:durableId="560751713">
    <w:abstractNumId w:val="125"/>
  </w:num>
  <w:num w:numId="158" w16cid:durableId="1704280944">
    <w:abstractNumId w:val="587"/>
  </w:num>
  <w:num w:numId="159" w16cid:durableId="1204487194">
    <w:abstractNumId w:val="61"/>
  </w:num>
  <w:num w:numId="160" w16cid:durableId="1037392704">
    <w:abstractNumId w:val="727"/>
  </w:num>
  <w:num w:numId="161" w16cid:durableId="930817318">
    <w:abstractNumId w:val="464"/>
  </w:num>
  <w:num w:numId="162" w16cid:durableId="1480540488">
    <w:abstractNumId w:val="154"/>
  </w:num>
  <w:num w:numId="163" w16cid:durableId="1049308277">
    <w:abstractNumId w:val="271"/>
  </w:num>
  <w:num w:numId="164" w16cid:durableId="1709910255">
    <w:abstractNumId w:val="142"/>
  </w:num>
  <w:num w:numId="165" w16cid:durableId="1259018341">
    <w:abstractNumId w:val="171"/>
  </w:num>
  <w:num w:numId="166" w16cid:durableId="1890527632">
    <w:abstractNumId w:val="380"/>
  </w:num>
  <w:num w:numId="167" w16cid:durableId="159658643">
    <w:abstractNumId w:val="624"/>
  </w:num>
  <w:num w:numId="168" w16cid:durableId="2126196865">
    <w:abstractNumId w:val="711"/>
  </w:num>
  <w:num w:numId="169" w16cid:durableId="2035810654">
    <w:abstractNumId w:val="239"/>
  </w:num>
  <w:num w:numId="170" w16cid:durableId="1599866408">
    <w:abstractNumId w:val="590"/>
  </w:num>
  <w:num w:numId="171" w16cid:durableId="905381458">
    <w:abstractNumId w:val="280"/>
  </w:num>
  <w:num w:numId="172" w16cid:durableId="1552768312">
    <w:abstractNumId w:val="604"/>
  </w:num>
  <w:num w:numId="173" w16cid:durableId="1229725094">
    <w:abstractNumId w:val="265"/>
  </w:num>
  <w:num w:numId="174" w16cid:durableId="92673258">
    <w:abstractNumId w:val="114"/>
  </w:num>
  <w:num w:numId="175" w16cid:durableId="1234661033">
    <w:abstractNumId w:val="41"/>
  </w:num>
  <w:num w:numId="176" w16cid:durableId="953750777">
    <w:abstractNumId w:val="347"/>
  </w:num>
  <w:num w:numId="177" w16cid:durableId="1966691388">
    <w:abstractNumId w:val="312"/>
  </w:num>
  <w:num w:numId="178" w16cid:durableId="439376222">
    <w:abstractNumId w:val="400"/>
  </w:num>
  <w:num w:numId="179" w16cid:durableId="2116366118">
    <w:abstractNumId w:val="98"/>
  </w:num>
  <w:num w:numId="180" w16cid:durableId="61023839">
    <w:abstractNumId w:val="444"/>
  </w:num>
  <w:num w:numId="181" w16cid:durableId="311451759">
    <w:abstractNumId w:val="456"/>
  </w:num>
  <w:num w:numId="182" w16cid:durableId="976957726">
    <w:abstractNumId w:val="752"/>
  </w:num>
  <w:num w:numId="183" w16cid:durableId="1337852109">
    <w:abstractNumId w:val="687"/>
  </w:num>
  <w:num w:numId="184" w16cid:durableId="93407216">
    <w:abstractNumId w:val="309"/>
  </w:num>
  <w:num w:numId="185" w16cid:durableId="1979263592">
    <w:abstractNumId w:val="22"/>
  </w:num>
  <w:num w:numId="186" w16cid:durableId="382028406">
    <w:abstractNumId w:val="607"/>
  </w:num>
  <w:num w:numId="187" w16cid:durableId="619724167">
    <w:abstractNumId w:val="249"/>
  </w:num>
  <w:num w:numId="188" w16cid:durableId="237789638">
    <w:abstractNumId w:val="227"/>
  </w:num>
  <w:num w:numId="189" w16cid:durableId="56516508">
    <w:abstractNumId w:val="278"/>
  </w:num>
  <w:num w:numId="190" w16cid:durableId="1360281161">
    <w:abstractNumId w:val="639"/>
  </w:num>
  <w:num w:numId="191" w16cid:durableId="214315712">
    <w:abstractNumId w:val="359"/>
  </w:num>
  <w:num w:numId="192" w16cid:durableId="962157550">
    <w:abstractNumId w:val="721"/>
  </w:num>
  <w:num w:numId="193" w16cid:durableId="1898391162">
    <w:abstractNumId w:val="448"/>
  </w:num>
  <w:num w:numId="194" w16cid:durableId="345912051">
    <w:abstractNumId w:val="426"/>
  </w:num>
  <w:num w:numId="195" w16cid:durableId="144049739">
    <w:abstractNumId w:val="195"/>
  </w:num>
  <w:num w:numId="196" w16cid:durableId="1499812183">
    <w:abstractNumId w:val="324"/>
  </w:num>
  <w:num w:numId="197" w16cid:durableId="455104013">
    <w:abstractNumId w:val="729"/>
  </w:num>
  <w:num w:numId="198" w16cid:durableId="1093090558">
    <w:abstractNumId w:val="234"/>
  </w:num>
  <w:num w:numId="199" w16cid:durableId="2076466436">
    <w:abstractNumId w:val="160"/>
  </w:num>
  <w:num w:numId="200" w16cid:durableId="414134323">
    <w:abstractNumId w:val="433"/>
  </w:num>
  <w:num w:numId="201" w16cid:durableId="70544384">
    <w:abstractNumId w:val="62"/>
  </w:num>
  <w:num w:numId="202" w16cid:durableId="1102381654">
    <w:abstractNumId w:val="499"/>
  </w:num>
  <w:num w:numId="203" w16cid:durableId="661356468">
    <w:abstractNumId w:val="735"/>
  </w:num>
  <w:num w:numId="204" w16cid:durableId="952631898">
    <w:abstractNumId w:val="583"/>
  </w:num>
  <w:num w:numId="205" w16cid:durableId="209417869">
    <w:abstractNumId w:val="451"/>
  </w:num>
  <w:num w:numId="206" w16cid:durableId="962078910">
    <w:abstractNumId w:val="420"/>
  </w:num>
  <w:num w:numId="207" w16cid:durableId="501360803">
    <w:abstractNumId w:val="370"/>
  </w:num>
  <w:num w:numId="208" w16cid:durableId="1744138869">
    <w:abstractNumId w:val="289"/>
  </w:num>
  <w:num w:numId="209" w16cid:durableId="238441918">
    <w:abstractNumId w:val="232"/>
  </w:num>
  <w:num w:numId="210" w16cid:durableId="156960457">
    <w:abstractNumId w:val="642"/>
  </w:num>
  <w:num w:numId="211" w16cid:durableId="2007055705">
    <w:abstractNumId w:val="482"/>
  </w:num>
  <w:num w:numId="212" w16cid:durableId="1477529579">
    <w:abstractNumId w:val="294"/>
  </w:num>
  <w:num w:numId="213" w16cid:durableId="1771655958">
    <w:abstractNumId w:val="394"/>
  </w:num>
  <w:num w:numId="214" w16cid:durableId="750352551">
    <w:abstractNumId w:val="623"/>
  </w:num>
  <w:num w:numId="215" w16cid:durableId="2047485870">
    <w:abstractNumId w:val="693"/>
  </w:num>
  <w:num w:numId="216" w16cid:durableId="1925602873">
    <w:abstractNumId w:val="706"/>
  </w:num>
  <w:num w:numId="217" w16cid:durableId="983044935">
    <w:abstractNumId w:val="335"/>
  </w:num>
  <w:num w:numId="218" w16cid:durableId="331028292">
    <w:abstractNumId w:val="321"/>
  </w:num>
  <w:num w:numId="219" w16cid:durableId="1963922855">
    <w:abstractNumId w:val="586"/>
  </w:num>
  <w:num w:numId="220" w16cid:durableId="165242857">
    <w:abstractNumId w:val="152"/>
  </w:num>
  <w:num w:numId="221" w16cid:durableId="1185748221">
    <w:abstractNumId w:val="574"/>
  </w:num>
  <w:num w:numId="222" w16cid:durableId="137573127">
    <w:abstractNumId w:val="421"/>
  </w:num>
  <w:num w:numId="223" w16cid:durableId="2122721097">
    <w:abstractNumId w:val="479"/>
  </w:num>
  <w:num w:numId="224" w16cid:durableId="193275423">
    <w:abstractNumId w:val="337"/>
  </w:num>
  <w:num w:numId="225" w16cid:durableId="1296640014">
    <w:abstractNumId w:val="523"/>
  </w:num>
  <w:num w:numId="226" w16cid:durableId="1988432302">
    <w:abstractNumId w:val="625"/>
  </w:num>
  <w:num w:numId="227" w16cid:durableId="282307">
    <w:abstractNumId w:val="567"/>
  </w:num>
  <w:num w:numId="228" w16cid:durableId="1980381967">
    <w:abstractNumId w:val="653"/>
  </w:num>
  <w:num w:numId="229" w16cid:durableId="843788555">
    <w:abstractNumId w:val="264"/>
  </w:num>
  <w:num w:numId="230" w16cid:durableId="1311323350">
    <w:abstractNumId w:val="304"/>
  </w:num>
  <w:num w:numId="231" w16cid:durableId="1492987296">
    <w:abstractNumId w:val="140"/>
  </w:num>
  <w:num w:numId="232" w16cid:durableId="1755861121">
    <w:abstractNumId w:val="291"/>
  </w:num>
  <w:num w:numId="233" w16cid:durableId="1644113421">
    <w:abstractNumId w:val="682"/>
  </w:num>
  <w:num w:numId="234" w16cid:durableId="622616082">
    <w:abstractNumId w:val="73"/>
  </w:num>
  <w:num w:numId="235" w16cid:durableId="1992051829">
    <w:abstractNumId w:val="559"/>
  </w:num>
  <w:num w:numId="236" w16cid:durableId="156699568">
    <w:abstractNumId w:val="115"/>
  </w:num>
  <w:num w:numId="237" w16cid:durableId="427044208">
    <w:abstractNumId w:val="565"/>
  </w:num>
  <w:num w:numId="238" w16cid:durableId="2075854765">
    <w:abstractNumId w:val="253"/>
  </w:num>
  <w:num w:numId="239" w16cid:durableId="500588326">
    <w:abstractNumId w:val="54"/>
  </w:num>
  <w:num w:numId="240" w16cid:durableId="1683047165">
    <w:abstractNumId w:val="211"/>
  </w:num>
  <w:num w:numId="241" w16cid:durableId="546602557">
    <w:abstractNumId w:val="341"/>
  </w:num>
  <w:num w:numId="242" w16cid:durableId="1169563113">
    <w:abstractNumId w:val="245"/>
  </w:num>
  <w:num w:numId="243" w16cid:durableId="1707557475">
    <w:abstractNumId w:val="161"/>
  </w:num>
  <w:num w:numId="244" w16cid:durableId="891111508">
    <w:abstractNumId w:val="670"/>
  </w:num>
  <w:num w:numId="245" w16cid:durableId="1920289963">
    <w:abstractNumId w:val="77"/>
  </w:num>
  <w:num w:numId="246" w16cid:durableId="716319784">
    <w:abstractNumId w:val="269"/>
  </w:num>
  <w:num w:numId="247" w16cid:durableId="1076050953">
    <w:abstractNumId w:val="675"/>
  </w:num>
  <w:num w:numId="248" w16cid:durableId="1235243935">
    <w:abstractNumId w:val="349"/>
  </w:num>
  <w:num w:numId="249" w16cid:durableId="2111244294">
    <w:abstractNumId w:val="665"/>
  </w:num>
  <w:num w:numId="250" w16cid:durableId="1893225046">
    <w:abstractNumId w:val="741"/>
  </w:num>
  <w:num w:numId="251" w16cid:durableId="9113360">
    <w:abstractNumId w:val="751"/>
  </w:num>
  <w:num w:numId="252" w16cid:durableId="425226443">
    <w:abstractNumId w:val="708"/>
  </w:num>
  <w:num w:numId="253" w16cid:durableId="1310086619">
    <w:abstractNumId w:val="736"/>
  </w:num>
  <w:num w:numId="254" w16cid:durableId="1326742573">
    <w:abstractNumId w:val="53"/>
  </w:num>
  <w:num w:numId="255" w16cid:durableId="1620792683">
    <w:abstractNumId w:val="343"/>
  </w:num>
  <w:num w:numId="256" w16cid:durableId="634873482">
    <w:abstractNumId w:val="108"/>
  </w:num>
  <w:num w:numId="257" w16cid:durableId="455636487">
    <w:abstractNumId w:val="398"/>
  </w:num>
  <w:num w:numId="258" w16cid:durableId="1096485213">
    <w:abstractNumId w:val="663"/>
  </w:num>
  <w:num w:numId="259" w16cid:durableId="694160507">
    <w:abstractNumId w:val="26"/>
  </w:num>
  <w:num w:numId="260" w16cid:durableId="667443880">
    <w:abstractNumId w:val="157"/>
  </w:num>
  <w:num w:numId="261" w16cid:durableId="223371056">
    <w:abstractNumId w:val="48"/>
  </w:num>
  <w:num w:numId="262" w16cid:durableId="625894802">
    <w:abstractNumId w:val="664"/>
  </w:num>
  <w:num w:numId="263" w16cid:durableId="627198573">
    <w:abstractNumId w:val="620"/>
  </w:num>
  <w:num w:numId="264" w16cid:durableId="319190680">
    <w:abstractNumId w:val="702"/>
  </w:num>
  <w:num w:numId="265" w16cid:durableId="2072195981">
    <w:abstractNumId w:val="515"/>
  </w:num>
  <w:num w:numId="266" w16cid:durableId="1603613667">
    <w:abstractNumId w:val="416"/>
  </w:num>
  <w:num w:numId="267" w16cid:durableId="1262642837">
    <w:abstractNumId w:val="176"/>
  </w:num>
  <w:num w:numId="268" w16cid:durableId="1389067146">
    <w:abstractNumId w:val="287"/>
  </w:num>
  <w:num w:numId="269" w16cid:durableId="2141800504">
    <w:abstractNumId w:val="550"/>
  </w:num>
  <w:num w:numId="270" w16cid:durableId="798452239">
    <w:abstractNumId w:val="95"/>
  </w:num>
  <w:num w:numId="271" w16cid:durableId="1016005190">
    <w:abstractNumId w:val="657"/>
  </w:num>
  <w:num w:numId="272" w16cid:durableId="1608124199">
    <w:abstractNumId w:val="10"/>
  </w:num>
  <w:num w:numId="273" w16cid:durableId="359479049">
    <w:abstractNumId w:val="72"/>
  </w:num>
  <w:num w:numId="274" w16cid:durableId="1477646874">
    <w:abstractNumId w:val="71"/>
  </w:num>
  <w:num w:numId="275" w16cid:durableId="1691489906">
    <w:abstractNumId w:val="415"/>
  </w:num>
  <w:num w:numId="276" w16cid:durableId="34283523">
    <w:abstractNumId w:val="560"/>
  </w:num>
  <w:num w:numId="277" w16cid:durableId="1440829303">
    <w:abstractNumId w:val="364"/>
  </w:num>
  <w:num w:numId="278" w16cid:durableId="957105145">
    <w:abstractNumId w:val="520"/>
  </w:num>
  <w:num w:numId="279" w16cid:durableId="1588152238">
    <w:abstractNumId w:val="141"/>
  </w:num>
  <w:num w:numId="280" w16cid:durableId="1859270525">
    <w:abstractNumId w:val="647"/>
  </w:num>
  <w:num w:numId="281" w16cid:durableId="1986856725">
    <w:abstractNumId w:val="569"/>
  </w:num>
  <w:num w:numId="282" w16cid:durableId="1275988545">
    <w:abstractNumId w:val="35"/>
  </w:num>
  <w:num w:numId="283" w16cid:durableId="1623226039">
    <w:abstractNumId w:val="199"/>
  </w:num>
  <w:num w:numId="284" w16cid:durableId="2139107600">
    <w:abstractNumId w:val="592"/>
  </w:num>
  <w:num w:numId="285" w16cid:durableId="996306049">
    <w:abstractNumId w:val="555"/>
  </w:num>
  <w:num w:numId="286" w16cid:durableId="122888432">
    <w:abstractNumId w:val="557"/>
  </w:num>
  <w:num w:numId="287" w16cid:durableId="1360350533">
    <w:abstractNumId w:val="203"/>
  </w:num>
  <w:num w:numId="288" w16cid:durableId="1972320444">
    <w:abstractNumId w:val="468"/>
  </w:num>
  <w:num w:numId="289" w16cid:durableId="2100179668">
    <w:abstractNumId w:val="129"/>
  </w:num>
  <w:num w:numId="290" w16cid:durableId="360939316">
    <w:abstractNumId w:val="376"/>
  </w:num>
  <w:num w:numId="291" w16cid:durableId="127742201">
    <w:abstractNumId w:val="44"/>
  </w:num>
  <w:num w:numId="292" w16cid:durableId="1503936730">
    <w:abstractNumId w:val="172"/>
  </w:num>
  <w:num w:numId="293" w16cid:durableId="163126417">
    <w:abstractNumId w:val="184"/>
  </w:num>
  <w:num w:numId="294" w16cid:durableId="2025860877">
    <w:abstractNumId w:val="428"/>
  </w:num>
  <w:num w:numId="295" w16cid:durableId="1699699252">
    <w:abstractNumId w:val="355"/>
  </w:num>
  <w:num w:numId="296" w16cid:durableId="907691652">
    <w:abstractNumId w:val="707"/>
  </w:num>
  <w:num w:numId="297" w16cid:durableId="2002076791">
    <w:abstractNumId w:val="509"/>
  </w:num>
  <w:num w:numId="298" w16cid:durableId="66079060">
    <w:abstractNumId w:val="646"/>
  </w:num>
  <w:num w:numId="299" w16cid:durableId="1826123493">
    <w:abstractNumId w:val="194"/>
  </w:num>
  <w:num w:numId="300" w16cid:durableId="1611667702">
    <w:abstractNumId w:val="388"/>
  </w:num>
  <w:num w:numId="301" w16cid:durableId="647055933">
    <w:abstractNumId w:val="390"/>
  </w:num>
  <w:num w:numId="302" w16cid:durableId="1597013307">
    <w:abstractNumId w:val="28"/>
  </w:num>
  <w:num w:numId="303" w16cid:durableId="252134664">
    <w:abstractNumId w:val="52"/>
  </w:num>
  <w:num w:numId="304" w16cid:durableId="376860099">
    <w:abstractNumId w:val="279"/>
  </w:num>
  <w:num w:numId="305" w16cid:durableId="1055349003">
    <w:abstractNumId w:val="387"/>
  </w:num>
  <w:num w:numId="306" w16cid:durableId="1137915914">
    <w:abstractNumId w:val="18"/>
  </w:num>
  <w:num w:numId="307" w16cid:durableId="444037681">
    <w:abstractNumId w:val="743"/>
  </w:num>
  <w:num w:numId="308" w16cid:durableId="1067415984">
    <w:abstractNumId w:val="164"/>
  </w:num>
  <w:num w:numId="309" w16cid:durableId="539123785">
    <w:abstractNumId w:val="60"/>
  </w:num>
  <w:num w:numId="310" w16cid:durableId="1114787472">
    <w:abstractNumId w:val="300"/>
  </w:num>
  <w:num w:numId="311" w16cid:durableId="1632245017">
    <w:abstractNumId w:val="122"/>
  </w:num>
  <w:num w:numId="312" w16cid:durableId="911895559">
    <w:abstractNumId w:val="149"/>
  </w:num>
  <w:num w:numId="313" w16cid:durableId="206187635">
    <w:abstractNumId w:val="606"/>
  </w:num>
  <w:num w:numId="314" w16cid:durableId="253755416">
    <w:abstractNumId w:val="395"/>
  </w:num>
  <w:num w:numId="315" w16cid:durableId="1333601225">
    <w:abstractNumId w:val="136"/>
  </w:num>
  <w:num w:numId="316" w16cid:durableId="268895990">
    <w:abstractNumId w:val="230"/>
  </w:num>
  <w:num w:numId="317" w16cid:durableId="1647975526">
    <w:abstractNumId w:val="258"/>
  </w:num>
  <w:num w:numId="318" w16cid:durableId="9334633">
    <w:abstractNumId w:val="684"/>
  </w:num>
  <w:num w:numId="319" w16cid:durableId="1265263582">
    <w:abstractNumId w:val="97"/>
  </w:num>
  <w:num w:numId="320" w16cid:durableId="1916742078">
    <w:abstractNumId w:val="185"/>
  </w:num>
  <w:num w:numId="321" w16cid:durableId="2104446104">
    <w:abstractNumId w:val="216"/>
  </w:num>
  <w:num w:numId="322" w16cid:durableId="931864854">
    <w:abstractNumId w:val="63"/>
  </w:num>
  <w:num w:numId="323" w16cid:durableId="299775712">
    <w:abstractNumId w:val="754"/>
  </w:num>
  <w:num w:numId="324" w16cid:durableId="1734693959">
    <w:abstractNumId w:val="698"/>
  </w:num>
  <w:num w:numId="325" w16cid:durableId="56636790">
    <w:abstractNumId w:val="238"/>
  </w:num>
  <w:num w:numId="326" w16cid:durableId="1594821848">
    <w:abstractNumId w:val="621"/>
  </w:num>
  <w:num w:numId="327" w16cid:durableId="2116170167">
    <w:abstractNumId w:val="618"/>
  </w:num>
  <w:num w:numId="328" w16cid:durableId="1044259803">
    <w:abstractNumId w:val="419"/>
  </w:num>
  <w:num w:numId="329" w16cid:durableId="295768859">
    <w:abstractNumId w:val="163"/>
  </w:num>
  <w:num w:numId="330" w16cid:durableId="1779136972">
    <w:abstractNumId w:val="584"/>
  </w:num>
  <w:num w:numId="331" w16cid:durableId="252979018">
    <w:abstractNumId w:val="39"/>
  </w:num>
  <w:num w:numId="332" w16cid:durableId="420444629">
    <w:abstractNumId w:val="218"/>
  </w:num>
  <w:num w:numId="333" w16cid:durableId="181554368">
    <w:abstractNumId w:val="317"/>
  </w:num>
  <w:num w:numId="334" w16cid:durableId="2024933366">
    <w:abstractNumId w:val="58"/>
  </w:num>
  <w:num w:numId="335" w16cid:durableId="2046127446">
    <w:abstractNumId w:val="570"/>
  </w:num>
  <w:num w:numId="336" w16cid:durableId="701787647">
    <w:abstractNumId w:val="237"/>
  </w:num>
  <w:num w:numId="337" w16cid:durableId="1763868531">
    <w:abstractNumId w:val="351"/>
  </w:num>
  <w:num w:numId="338" w16cid:durableId="1645549998">
    <w:abstractNumId w:val="511"/>
  </w:num>
  <w:num w:numId="339" w16cid:durableId="1213496236">
    <w:abstractNumId w:val="315"/>
  </w:num>
  <w:num w:numId="340" w16cid:durableId="46269290">
    <w:abstractNumId w:val="173"/>
  </w:num>
  <w:num w:numId="341" w16cid:durableId="314115795">
    <w:abstractNumId w:val="2"/>
  </w:num>
  <w:num w:numId="342" w16cid:durableId="222982763">
    <w:abstractNumId w:val="339"/>
  </w:num>
  <w:num w:numId="343" w16cid:durableId="953096536">
    <w:abstractNumId w:val="626"/>
  </w:num>
  <w:num w:numId="344" w16cid:durableId="1966698308">
    <w:abstractNumId w:val="539"/>
  </w:num>
  <w:num w:numId="345" w16cid:durableId="1734310659">
    <w:abstractNumId w:val="197"/>
  </w:num>
  <w:num w:numId="346" w16cid:durableId="2120176368">
    <w:abstractNumId w:val="486"/>
  </w:num>
  <w:num w:numId="347" w16cid:durableId="189882152">
    <w:abstractNumId w:val="505"/>
  </w:num>
  <w:num w:numId="348" w16cid:durableId="469252472">
    <w:abstractNumId w:val="472"/>
  </w:num>
  <w:num w:numId="349" w16cid:durableId="389614801">
    <w:abstractNumId w:val="526"/>
  </w:num>
  <w:num w:numId="350" w16cid:durableId="1180001858">
    <w:abstractNumId w:val="332"/>
  </w:num>
  <w:num w:numId="351" w16cid:durableId="1741363506">
    <w:abstractNumId w:val="658"/>
  </w:num>
  <w:num w:numId="352" w16cid:durableId="190387657">
    <w:abstractNumId w:val="30"/>
  </w:num>
  <w:num w:numId="353" w16cid:durableId="1775326131">
    <w:abstractNumId w:val="112"/>
  </w:num>
  <w:num w:numId="354" w16cid:durableId="1504201929">
    <w:abstractNumId w:val="551"/>
  </w:num>
  <w:num w:numId="355" w16cid:durableId="707535344">
    <w:abstractNumId w:val="226"/>
  </w:num>
  <w:num w:numId="356" w16cid:durableId="1503544571">
    <w:abstractNumId w:val="338"/>
  </w:num>
  <w:num w:numId="357" w16cid:durableId="1670670888">
    <w:abstractNumId w:val="240"/>
  </w:num>
  <w:num w:numId="358" w16cid:durableId="980115750">
    <w:abstractNumId w:val="750"/>
  </w:num>
  <w:num w:numId="359" w16cid:durableId="699168422">
    <w:abstractNumId w:val="483"/>
  </w:num>
  <w:num w:numId="360" w16cid:durableId="932666262">
    <w:abstractNumId w:val="599"/>
  </w:num>
  <w:num w:numId="361" w16cid:durableId="463741625">
    <w:abstractNumId w:val="404"/>
  </w:num>
  <w:num w:numId="362" w16cid:durableId="542644267">
    <w:abstractNumId w:val="629"/>
  </w:num>
  <w:num w:numId="363" w16cid:durableId="1887795511">
    <w:abstractNumId w:val="659"/>
  </w:num>
  <w:num w:numId="364" w16cid:durableId="2112695837">
    <w:abstractNumId w:val="352"/>
  </w:num>
  <w:num w:numId="365" w16cid:durableId="1318877602">
    <w:abstractNumId w:val="328"/>
  </w:num>
  <w:num w:numId="366" w16cid:durableId="1427536423">
    <w:abstractNumId w:val="320"/>
  </w:num>
  <w:num w:numId="367" w16cid:durableId="1307130118">
    <w:abstractNumId w:val="189"/>
  </w:num>
  <w:num w:numId="368" w16cid:durableId="811599092">
    <w:abstractNumId w:val="582"/>
  </w:num>
  <w:num w:numId="369" w16cid:durableId="788739263">
    <w:abstractNumId w:val="504"/>
  </w:num>
  <w:num w:numId="370" w16cid:durableId="1091707471">
    <w:abstractNumId w:val="613"/>
  </w:num>
  <w:num w:numId="371" w16cid:durableId="1100297213">
    <w:abstractNumId w:val="259"/>
  </w:num>
  <w:num w:numId="372" w16cid:durableId="611401228">
    <w:abstractNumId w:val="651"/>
  </w:num>
  <w:num w:numId="373" w16cid:durableId="1667200236">
    <w:abstractNumId w:val="424"/>
  </w:num>
  <w:num w:numId="374" w16cid:durableId="1405908796">
    <w:abstractNumId w:val="748"/>
  </w:num>
  <w:num w:numId="375" w16cid:durableId="2041667462">
    <w:abstractNumId w:val="437"/>
  </w:num>
  <w:num w:numId="376" w16cid:durableId="903300575">
    <w:abstractNumId w:val="283"/>
  </w:num>
  <w:num w:numId="377" w16cid:durableId="1767311441">
    <w:abstractNumId w:val="162"/>
  </w:num>
  <w:num w:numId="378" w16cid:durableId="1570731966">
    <w:abstractNumId w:val="508"/>
  </w:num>
  <w:num w:numId="379" w16cid:durableId="372117265">
    <w:abstractNumId w:val="632"/>
  </w:num>
  <w:num w:numId="380" w16cid:durableId="352729180">
    <w:abstractNumId w:val="500"/>
  </w:num>
  <w:num w:numId="381" w16cid:durableId="1309703365">
    <w:abstractNumId w:val="233"/>
  </w:num>
  <w:num w:numId="382" w16cid:durableId="422191270">
    <w:abstractNumId w:val="536"/>
  </w:num>
  <w:num w:numId="383" w16cid:durableId="2092850224">
    <w:abstractNumId w:val="488"/>
  </w:num>
  <w:num w:numId="384" w16cid:durableId="973486653">
    <w:abstractNumId w:val="699"/>
  </w:num>
  <w:num w:numId="385" w16cid:durableId="232668694">
    <w:abstractNumId w:val="396"/>
  </w:num>
  <w:num w:numId="386" w16cid:durableId="1936598082">
    <w:abstractNumId w:val="248"/>
  </w:num>
  <w:num w:numId="387" w16cid:durableId="403528569">
    <w:abstractNumId w:val="182"/>
  </w:num>
  <w:num w:numId="388" w16cid:durableId="789008612">
    <w:abstractNumId w:val="69"/>
  </w:num>
  <w:num w:numId="389" w16cid:durableId="270280125">
    <w:abstractNumId w:val="462"/>
  </w:num>
  <w:num w:numId="390" w16cid:durableId="225725118">
    <w:abstractNumId w:val="323"/>
  </w:num>
  <w:num w:numId="391" w16cid:durableId="862591031">
    <w:abstractNumId w:val="528"/>
  </w:num>
  <w:num w:numId="392" w16cid:durableId="1617566604">
    <w:abstractNumId w:val="84"/>
  </w:num>
  <w:num w:numId="393" w16cid:durableId="2035766550">
    <w:abstractNumId w:val="544"/>
  </w:num>
  <w:num w:numId="394" w16cid:durableId="2029938783">
    <w:abstractNumId w:val="503"/>
  </w:num>
  <w:num w:numId="395" w16cid:durableId="1951667900">
    <w:abstractNumId w:val="553"/>
  </w:num>
  <w:num w:numId="396" w16cid:durableId="1601794225">
    <w:abstractNumId w:val="540"/>
  </w:num>
  <w:num w:numId="397" w16cid:durableId="1745183435">
    <w:abstractNumId w:val="571"/>
  </w:num>
  <w:num w:numId="398" w16cid:durableId="744568224">
    <w:abstractNumId w:val="715"/>
  </w:num>
  <w:num w:numId="399" w16cid:durableId="1082490368">
    <w:abstractNumId w:val="89"/>
  </w:num>
  <w:num w:numId="400" w16cid:durableId="853767785">
    <w:abstractNumId w:val="581"/>
  </w:num>
  <w:num w:numId="401" w16cid:durableId="1877353765">
    <w:abstractNumId w:val="277"/>
  </w:num>
  <w:num w:numId="402" w16cid:durableId="1717393540">
    <w:abstractNumId w:val="717"/>
  </w:num>
  <w:num w:numId="403" w16cid:durableId="1360932192">
    <w:abstractNumId w:val="79"/>
  </w:num>
  <w:num w:numId="404" w16cid:durableId="978459907">
    <w:abstractNumId w:val="554"/>
  </w:num>
  <w:num w:numId="405" w16cid:durableId="2091272689">
    <w:abstractNumId w:val="49"/>
  </w:num>
  <w:num w:numId="406" w16cid:durableId="1998074649">
    <w:abstractNumId w:val="753"/>
  </w:num>
  <w:num w:numId="407" w16cid:durableId="1016081434">
    <w:abstractNumId w:val="220"/>
  </w:num>
  <w:num w:numId="408" w16cid:durableId="2003310952">
    <w:abstractNumId w:val="485"/>
  </w:num>
  <w:num w:numId="409" w16cid:durableId="330566737">
    <w:abstractNumId w:val="56"/>
  </w:num>
  <w:num w:numId="410" w16cid:durableId="1284187668">
    <w:abstractNumId w:val="709"/>
  </w:num>
  <w:num w:numId="411" w16cid:durableId="1444568759">
    <w:abstractNumId w:val="367"/>
  </w:num>
  <w:num w:numId="412" w16cid:durableId="895169622">
    <w:abstractNumId w:val="615"/>
  </w:num>
  <w:num w:numId="413" w16cid:durableId="1638224454">
    <w:abstractNumId w:val="666"/>
  </w:num>
  <w:num w:numId="414" w16cid:durableId="306129842">
    <w:abstractNumId w:val="490"/>
  </w:num>
  <w:num w:numId="415" w16cid:durableId="1397166305">
    <w:abstractNumId w:val="578"/>
  </w:num>
  <w:num w:numId="416" w16cid:durableId="1535999100">
    <w:abstractNumId w:val="375"/>
  </w:num>
  <w:num w:numId="417" w16cid:durableId="1192719980">
    <w:abstractNumId w:val="198"/>
  </w:num>
  <w:num w:numId="418" w16cid:durableId="954605701">
    <w:abstractNumId w:val="273"/>
  </w:num>
  <w:num w:numId="419" w16cid:durableId="763305123">
    <w:abstractNumId w:val="470"/>
  </w:num>
  <w:num w:numId="420" w16cid:durableId="1938440272">
    <w:abstractNumId w:val="531"/>
  </w:num>
  <w:num w:numId="421" w16cid:durableId="546990231">
    <w:abstractNumId w:val="562"/>
  </w:num>
  <w:num w:numId="422" w16cid:durableId="1127159737">
    <w:abstractNumId w:val="38"/>
  </w:num>
  <w:num w:numId="423" w16cid:durableId="579677549">
    <w:abstractNumId w:val="74"/>
  </w:num>
  <w:num w:numId="424" w16cid:durableId="1155491823">
    <w:abstractNumId w:val="547"/>
  </w:num>
  <w:num w:numId="425" w16cid:durableId="1220634367">
    <w:abstractNumId w:val="200"/>
  </w:num>
  <w:num w:numId="426" w16cid:durableId="599873440">
    <w:abstractNumId w:val="680"/>
  </w:num>
  <w:num w:numId="427" w16cid:durableId="775902707">
    <w:abstractNumId w:val="296"/>
  </w:num>
  <w:num w:numId="428" w16cid:durableId="1287195382">
    <w:abstractNumId w:val="612"/>
  </w:num>
  <w:num w:numId="429" w16cid:durableId="1400710439">
    <w:abstractNumId w:val="497"/>
  </w:num>
  <w:num w:numId="430" w16cid:durableId="898054109">
    <w:abstractNumId w:val="686"/>
  </w:num>
  <w:num w:numId="431" w16cid:durableId="863907964">
    <w:abstractNumId w:val="51"/>
  </w:num>
  <w:num w:numId="432" w16cid:durableId="152259300">
    <w:abstractNumId w:val="635"/>
  </w:num>
  <w:num w:numId="433" w16cid:durableId="38093753">
    <w:abstractNumId w:val="87"/>
  </w:num>
  <w:num w:numId="434" w16cid:durableId="437717350">
    <w:abstractNumId w:val="266"/>
  </w:num>
  <w:num w:numId="435" w16cid:durableId="1719165370">
    <w:abstractNumId w:val="83"/>
  </w:num>
  <w:num w:numId="436" w16cid:durableId="945502912">
    <w:abstractNumId w:val="747"/>
  </w:num>
  <w:num w:numId="437" w16cid:durableId="1776291134">
    <w:abstractNumId w:val="460"/>
  </w:num>
  <w:num w:numId="438" w16cid:durableId="301928668">
    <w:abstractNumId w:val="742"/>
  </w:num>
  <w:num w:numId="439" w16cid:durableId="534658222">
    <w:abstractNumId w:val="190"/>
  </w:num>
  <w:num w:numId="440" w16cid:durableId="1646427613">
    <w:abstractNumId w:val="292"/>
  </w:num>
  <w:num w:numId="441" w16cid:durableId="929972631">
    <w:abstractNumId w:val="549"/>
  </w:num>
  <w:num w:numId="442" w16cid:durableId="1894929113">
    <w:abstractNumId w:val="333"/>
  </w:num>
  <w:num w:numId="443" w16cid:durableId="466817646">
    <w:abstractNumId w:val="82"/>
  </w:num>
  <w:num w:numId="444" w16cid:durableId="600836757">
    <w:abstractNumId w:val="348"/>
  </w:num>
  <w:num w:numId="445" w16cid:durableId="720708409">
    <w:abstractNumId w:val="14"/>
  </w:num>
  <w:num w:numId="446" w16cid:durableId="1820687555">
    <w:abstractNumId w:val="90"/>
  </w:num>
  <w:num w:numId="447" w16cid:durableId="676856428">
    <w:abstractNumId w:val="204"/>
  </w:num>
  <w:num w:numId="448" w16cid:durableId="2099209114">
    <w:abstractNumId w:val="178"/>
  </w:num>
  <w:num w:numId="449" w16cid:durableId="1628196574">
    <w:abstractNumId w:val="411"/>
  </w:num>
  <w:num w:numId="450" w16cid:durableId="454521371">
    <w:abstractNumId w:val="319"/>
  </w:num>
  <w:num w:numId="451" w16cid:durableId="30888417">
    <w:abstractNumId w:val="476"/>
  </w:num>
  <w:num w:numId="452" w16cid:durableId="686954529">
    <w:abstractNumId w:val="397"/>
  </w:num>
  <w:num w:numId="453" w16cid:durableId="2118868076">
    <w:abstractNumId w:val="102"/>
  </w:num>
  <w:num w:numId="454" w16cid:durableId="1571043670">
    <w:abstractNumId w:val="573"/>
  </w:num>
  <w:num w:numId="455" w16cid:durableId="446320216">
    <w:abstractNumId w:val="92"/>
  </w:num>
  <w:num w:numId="456" w16cid:durableId="1843662785">
    <w:abstractNumId w:val="524"/>
  </w:num>
  <w:num w:numId="457" w16cid:durableId="1203249450">
    <w:abstractNumId w:val="27"/>
  </w:num>
  <w:num w:numId="458" w16cid:durableId="654451319">
    <w:abstractNumId w:val="270"/>
  </w:num>
  <w:num w:numId="459" w16cid:durableId="104352636">
    <w:abstractNumId w:val="439"/>
  </w:num>
  <w:num w:numId="460" w16cid:durableId="1176963879">
    <w:abstractNumId w:val="450"/>
  </w:num>
  <w:num w:numId="461" w16cid:durableId="2038852803">
    <w:abstractNumId w:val="285"/>
  </w:num>
  <w:num w:numId="462" w16cid:durableId="1229805189">
    <w:abstractNumId w:val="608"/>
  </w:num>
  <w:num w:numId="463" w16cid:durableId="1525439217">
    <w:abstractNumId w:val="382"/>
  </w:num>
  <w:num w:numId="464" w16cid:durableId="81684709">
    <w:abstractNumId w:val="316"/>
  </w:num>
  <w:num w:numId="465" w16cid:durableId="1706516763">
    <w:abstractNumId w:val="345"/>
  </w:num>
  <w:num w:numId="466" w16cid:durableId="152649586">
    <w:abstractNumId w:val="133"/>
  </w:num>
  <w:num w:numId="467" w16cid:durableId="916743078">
    <w:abstractNumId w:val="649"/>
  </w:num>
  <w:num w:numId="468" w16cid:durableId="118381956">
    <w:abstractNumId w:val="652"/>
  </w:num>
  <w:num w:numId="469" w16cid:durableId="20011321">
    <w:abstractNumId w:val="303"/>
  </w:num>
  <w:num w:numId="470" w16cid:durableId="652215984">
    <w:abstractNumId w:val="710"/>
  </w:num>
  <w:num w:numId="471" w16cid:durableId="992565060">
    <w:abstractNumId w:val="110"/>
  </w:num>
  <w:num w:numId="472" w16cid:durableId="1747608802">
    <w:abstractNumId w:val="561"/>
  </w:num>
  <w:num w:numId="473" w16cid:durableId="2061518041">
    <w:abstractNumId w:val="726"/>
  </w:num>
  <w:num w:numId="474" w16cid:durableId="1645815117">
    <w:abstractNumId w:val="681"/>
  </w:num>
  <w:num w:numId="475" w16cid:durableId="1127505426">
    <w:abstractNumId w:val="78"/>
  </w:num>
  <w:num w:numId="476" w16cid:durableId="735516997">
    <w:abstractNumId w:val="705"/>
  </w:num>
  <w:num w:numId="477" w16cid:durableId="1197542464">
    <w:abstractNumId w:val="724"/>
  </w:num>
  <w:num w:numId="478" w16cid:durableId="2028292230">
    <w:abstractNumId w:val="525"/>
  </w:num>
  <w:num w:numId="479" w16cid:durableId="1376275608">
    <w:abstractNumId w:val="593"/>
  </w:num>
  <w:num w:numId="480" w16cid:durableId="528371703">
    <w:abstractNumId w:val="101"/>
  </w:num>
  <w:num w:numId="481" w16cid:durableId="2002005308">
    <w:abstractNumId w:val="463"/>
  </w:num>
  <w:num w:numId="482" w16cid:durableId="1940209981">
    <w:abstractNumId w:val="325"/>
  </w:num>
  <w:num w:numId="483" w16cid:durableId="1656954956">
    <w:abstractNumId w:val="228"/>
  </w:num>
  <w:num w:numId="484" w16cid:durableId="1737434934">
    <w:abstractNumId w:val="94"/>
  </w:num>
  <w:num w:numId="485" w16cid:durableId="918320902">
    <w:abstractNumId w:val="3"/>
  </w:num>
  <w:num w:numId="486" w16cid:durableId="1706171599">
    <w:abstractNumId w:val="516"/>
  </w:num>
  <w:num w:numId="487" w16cid:durableId="1030380765">
    <w:abstractNumId w:val="134"/>
  </w:num>
  <w:num w:numId="488" w16cid:durableId="295113619">
    <w:abstractNumId w:val="374"/>
  </w:num>
  <w:num w:numId="489" w16cid:durableId="478695166">
    <w:abstractNumId w:val="268"/>
  </w:num>
  <w:num w:numId="490" w16cid:durableId="884491160">
    <w:abstractNumId w:val="697"/>
  </w:num>
  <w:num w:numId="491" w16cid:durableId="2043168967">
    <w:abstractNumId w:val="139"/>
  </w:num>
  <w:num w:numId="492" w16cid:durableId="1723676491">
    <w:abstractNumId w:val="457"/>
  </w:num>
  <w:num w:numId="493" w16cid:durableId="736326077">
    <w:abstractNumId w:val="489"/>
  </w:num>
  <w:num w:numId="494" w16cid:durableId="389572471">
    <w:abstractNumId w:val="50"/>
  </w:num>
  <w:num w:numId="495" w16cid:durableId="812794932">
    <w:abstractNumId w:val="106"/>
  </w:num>
  <w:num w:numId="496" w16cid:durableId="1714233535">
    <w:abstractNumId w:val="674"/>
  </w:num>
  <w:num w:numId="497" w16cid:durableId="766778385">
    <w:abstractNumId w:val="491"/>
  </w:num>
  <w:num w:numId="498" w16cid:durableId="1329333669">
    <w:abstractNumId w:val="235"/>
  </w:num>
  <w:num w:numId="499" w16cid:durableId="1235551726">
    <w:abstractNumId w:val="662"/>
  </w:num>
  <w:num w:numId="500" w16cid:durableId="1979995615">
    <w:abstractNumId w:val="514"/>
  </w:num>
  <w:num w:numId="501" w16cid:durableId="1712657116">
    <w:abstractNumId w:val="155"/>
  </w:num>
  <w:num w:numId="502" w16cid:durableId="399331300">
    <w:abstractNumId w:val="243"/>
  </w:num>
  <w:num w:numId="503" w16cid:durableId="1087727541">
    <w:abstractNumId w:val="299"/>
  </w:num>
  <w:num w:numId="504" w16cid:durableId="1741053682">
    <w:abstractNumId w:val="132"/>
  </w:num>
  <w:num w:numId="505" w16cid:durableId="941063879">
    <w:abstractNumId w:val="436"/>
  </w:num>
  <w:num w:numId="506" w16cid:durableId="1725635777">
    <w:abstractNumId w:val="175"/>
  </w:num>
  <w:num w:numId="507" w16cid:durableId="1614630132">
    <w:abstractNumId w:val="740"/>
  </w:num>
  <w:num w:numId="508" w16cid:durableId="896428269">
    <w:abstractNumId w:val="605"/>
  </w:num>
  <w:num w:numId="509" w16cid:durableId="684288801">
    <w:abstractNumId w:val="330"/>
  </w:num>
  <w:num w:numId="510" w16cid:durableId="1054619970">
    <w:abstractNumId w:val="638"/>
  </w:num>
  <w:num w:numId="511" w16cid:durableId="2110394413">
    <w:abstractNumId w:val="93"/>
  </w:num>
  <w:num w:numId="512" w16cid:durableId="1078750828">
    <w:abstractNumId w:val="614"/>
  </w:num>
  <w:num w:numId="513" w16cid:durableId="790368744">
    <w:abstractNumId w:val="637"/>
  </w:num>
  <w:num w:numId="514" w16cid:durableId="59137678">
    <w:abstractNumId w:val="495"/>
  </w:num>
  <w:num w:numId="515" w16cid:durableId="1248034009">
    <w:abstractNumId w:val="354"/>
  </w:num>
  <w:num w:numId="516" w16cid:durableId="2095979077">
    <w:abstractNumId w:val="358"/>
  </w:num>
  <w:num w:numId="517" w16cid:durableId="414782463">
    <w:abstractNumId w:val="213"/>
  </w:num>
  <w:num w:numId="518" w16cid:durableId="14426147">
    <w:abstractNumId w:val="146"/>
  </w:num>
  <w:num w:numId="519" w16cid:durableId="1508406351">
    <w:abstractNumId w:val="696"/>
  </w:num>
  <w:num w:numId="520" w16cid:durableId="647631683">
    <w:abstractNumId w:val="366"/>
  </w:num>
  <w:num w:numId="521" w16cid:durableId="1068722353">
    <w:abstractNumId w:val="537"/>
  </w:num>
  <w:num w:numId="522" w16cid:durableId="737945198">
    <w:abstractNumId w:val="465"/>
  </w:num>
  <w:num w:numId="523" w16cid:durableId="1898709734">
    <w:abstractNumId w:val="673"/>
  </w:num>
  <w:num w:numId="524" w16cid:durableId="637804484">
    <w:abstractNumId w:val="749"/>
  </w:num>
  <w:num w:numId="525" w16cid:durableId="1159732511">
    <w:abstractNumId w:val="722"/>
  </w:num>
  <w:num w:numId="526" w16cid:durableId="165831862">
    <w:abstractNumId w:val="263"/>
  </w:num>
  <w:num w:numId="527" w16cid:durableId="915553029">
    <w:abstractNumId w:val="577"/>
  </w:num>
  <w:num w:numId="528" w16cid:durableId="1441215630">
    <w:abstractNumId w:val="223"/>
  </w:num>
  <w:num w:numId="529" w16cid:durableId="1145313690">
    <w:abstractNumId w:val="633"/>
  </w:num>
  <w:num w:numId="530" w16cid:durableId="1731224027">
    <w:abstractNumId w:val="427"/>
  </w:num>
  <w:num w:numId="531" w16cid:durableId="266305245">
    <w:abstractNumId w:val="281"/>
  </w:num>
  <w:num w:numId="532" w16cid:durableId="920482950">
    <w:abstractNumId w:val="671"/>
  </w:num>
  <w:num w:numId="533" w16cid:durableId="919949529">
    <w:abstractNumId w:val="214"/>
  </w:num>
  <w:num w:numId="534" w16cid:durableId="870728185">
    <w:abstractNumId w:val="695"/>
  </w:num>
  <w:num w:numId="535" w16cid:durableId="233399083">
    <w:abstractNumId w:val="512"/>
  </w:num>
  <w:num w:numId="536" w16cid:durableId="605231613">
    <w:abstractNumId w:val="418"/>
  </w:num>
  <w:num w:numId="537" w16cid:durableId="1161039182">
    <w:abstractNumId w:val="631"/>
  </w:num>
  <w:num w:numId="538" w16cid:durableId="277684611">
    <w:abstractNumId w:val="241"/>
  </w:num>
  <w:num w:numId="539" w16cid:durableId="1628390613">
    <w:abstractNumId w:val="616"/>
  </w:num>
  <w:num w:numId="540" w16cid:durableId="282542470">
    <w:abstractNumId w:val="654"/>
  </w:num>
  <w:num w:numId="541" w16cid:durableId="840894702">
    <w:abstractNumId w:val="474"/>
  </w:num>
  <w:num w:numId="542" w16cid:durableId="526866982">
    <w:abstractNumId w:val="57"/>
  </w:num>
  <w:num w:numId="543" w16cid:durableId="198203602">
    <w:abstractNumId w:val="630"/>
  </w:num>
  <w:num w:numId="544" w16cid:durableId="1321737226">
    <w:abstractNumId w:val="16"/>
  </w:num>
  <w:num w:numId="545" w16cid:durableId="208539943">
    <w:abstractNumId w:val="33"/>
  </w:num>
  <w:num w:numId="546" w16cid:durableId="41178840">
    <w:abstractNumId w:val="284"/>
  </w:num>
  <w:num w:numId="547" w16cid:durableId="830757966">
    <w:abstractNumId w:val="151"/>
  </w:num>
  <w:num w:numId="548" w16cid:durableId="751391145">
    <w:abstractNumId w:val="407"/>
  </w:num>
  <w:num w:numId="549" w16cid:durableId="245463456">
    <w:abstractNumId w:val="120"/>
  </w:num>
  <w:num w:numId="550" w16cid:durableId="392195644">
    <w:abstractNumId w:val="746"/>
  </w:num>
  <w:num w:numId="551" w16cid:durableId="1295795444">
    <w:abstractNumId w:val="257"/>
  </w:num>
  <w:num w:numId="552" w16cid:durableId="399794885">
    <w:abstractNumId w:val="113"/>
  </w:num>
  <w:num w:numId="553" w16cid:durableId="849636462">
    <w:abstractNumId w:val="634"/>
  </w:num>
  <w:num w:numId="554" w16cid:durableId="1443770427">
    <w:abstractNumId w:val="221"/>
  </w:num>
  <w:num w:numId="555" w16cid:durableId="2023897456">
    <w:abstractNumId w:val="519"/>
  </w:num>
  <w:num w:numId="556" w16cid:durableId="1238634606">
    <w:abstractNumId w:val="640"/>
  </w:num>
  <w:num w:numId="557" w16cid:durableId="1723946334">
    <w:abstractNumId w:val="628"/>
  </w:num>
  <w:num w:numId="558" w16cid:durableId="758645231">
    <w:abstractNumId w:val="564"/>
  </w:num>
  <w:num w:numId="559" w16cid:durableId="1355643856">
    <w:abstractNumId w:val="731"/>
  </w:num>
  <w:num w:numId="560" w16cid:durableId="1749110991">
    <w:abstractNumId w:val="206"/>
  </w:num>
  <w:num w:numId="561" w16cid:durableId="1853838912">
    <w:abstractNumId w:val="100"/>
  </w:num>
  <w:num w:numId="562" w16cid:durableId="1823621988">
    <w:abstractNumId w:val="186"/>
  </w:num>
  <w:num w:numId="563" w16cid:durableId="124661328">
    <w:abstractNumId w:val="580"/>
  </w:num>
  <w:num w:numId="564" w16cid:durableId="904141771">
    <w:abstractNumId w:val="275"/>
  </w:num>
  <w:num w:numId="565" w16cid:durableId="1661813138">
    <w:abstractNumId w:val="81"/>
  </w:num>
  <w:num w:numId="566" w16cid:durableId="1348562180">
    <w:abstractNumId w:val="745"/>
  </w:num>
  <w:num w:numId="567" w16cid:durableId="727613073">
    <w:abstractNumId w:val="377"/>
  </w:num>
  <w:num w:numId="568" w16cid:durableId="1177307672">
    <w:abstractNumId w:val="725"/>
  </w:num>
  <w:num w:numId="569" w16cid:durableId="248780720">
    <w:abstractNumId w:val="107"/>
  </w:num>
  <w:num w:numId="570" w16cid:durableId="481628405">
    <w:abstractNumId w:val="596"/>
  </w:num>
  <w:num w:numId="571" w16cid:durableId="1862430846">
    <w:abstractNumId w:val="440"/>
  </w:num>
  <w:num w:numId="572" w16cid:durableId="306667894">
    <w:abstractNumId w:val="610"/>
  </w:num>
  <w:num w:numId="573" w16cid:durableId="823930607">
    <w:abstractNumId w:val="535"/>
  </w:num>
  <w:num w:numId="574" w16cid:durableId="529804989">
    <w:abstractNumId w:val="543"/>
  </w:num>
  <w:num w:numId="575" w16cid:durableId="1921862633">
    <w:abstractNumId w:val="282"/>
  </w:num>
  <w:num w:numId="576" w16cid:durableId="762410333">
    <w:abstractNumId w:val="728"/>
  </w:num>
  <w:num w:numId="577" w16cid:durableId="1372614255">
    <w:abstractNumId w:val="177"/>
  </w:num>
  <w:num w:numId="578" w16cid:durableId="1677531991">
    <w:abstractNumId w:val="217"/>
  </w:num>
  <w:num w:numId="579" w16cid:durableId="739788626">
    <w:abstractNumId w:val="191"/>
  </w:num>
  <w:num w:numId="580" w16cid:durableId="548492246">
    <w:abstractNumId w:val="475"/>
  </w:num>
  <w:num w:numId="581" w16cid:durableId="1634287749">
    <w:abstractNumId w:val="700"/>
  </w:num>
  <w:num w:numId="582" w16cid:durableId="667442044">
    <w:abstractNumId w:val="703"/>
  </w:num>
  <w:num w:numId="583" w16cid:durableId="1518733724">
    <w:abstractNumId w:val="672"/>
  </w:num>
  <w:num w:numId="584" w16cid:durableId="1810703876">
    <w:abstractNumId w:val="716"/>
  </w:num>
  <w:num w:numId="585" w16cid:durableId="2068718421">
    <w:abstractNumId w:val="124"/>
  </w:num>
  <w:num w:numId="586" w16cid:durableId="1196187488">
    <w:abstractNumId w:val="96"/>
  </w:num>
  <w:num w:numId="587" w16cid:durableId="662779788">
    <w:abstractNumId w:val="290"/>
  </w:num>
  <w:num w:numId="588" w16cid:durableId="908226421">
    <w:abstractNumId w:val="527"/>
  </w:num>
  <w:num w:numId="589" w16cid:durableId="654721681">
    <w:abstractNumId w:val="116"/>
  </w:num>
  <w:num w:numId="590" w16cid:durableId="644428663">
    <w:abstractNumId w:val="121"/>
  </w:num>
  <w:num w:numId="591" w16cid:durableId="2109234773">
    <w:abstractNumId w:val="441"/>
  </w:num>
  <w:num w:numId="592" w16cid:durableId="713654125">
    <w:abstractNumId w:val="342"/>
  </w:num>
  <w:num w:numId="593" w16cid:durableId="1407678984">
    <w:abstractNumId w:val="5"/>
  </w:num>
  <w:num w:numId="594" w16cid:durableId="1321620664">
    <w:abstractNumId w:val="219"/>
  </w:num>
  <w:num w:numId="595" w16cid:durableId="2115710476">
    <w:abstractNumId w:val="331"/>
  </w:num>
  <w:num w:numId="596" w16cid:durableId="2072000119">
    <w:abstractNumId w:val="732"/>
  </w:num>
  <w:num w:numId="597" w16cid:durableId="2002658705">
    <w:abstractNumId w:val="368"/>
  </w:num>
  <w:num w:numId="598" w16cid:durableId="1268002093">
    <w:abstractNumId w:val="145"/>
  </w:num>
  <w:num w:numId="599" w16cid:durableId="1953782972">
    <w:abstractNumId w:val="298"/>
  </w:num>
  <w:num w:numId="600" w16cid:durableId="1727098848">
    <w:abstractNumId w:val="403"/>
  </w:num>
  <w:num w:numId="601" w16cid:durableId="1473714215">
    <w:abstractNumId w:val="645"/>
  </w:num>
  <w:num w:numId="602" w16cid:durableId="1900091132">
    <w:abstractNumId w:val="117"/>
  </w:num>
  <w:num w:numId="603" w16cid:durableId="700204128">
    <w:abstractNumId w:val="293"/>
  </w:num>
  <w:num w:numId="604" w16cid:durableId="2110539407">
    <w:abstractNumId w:val="622"/>
  </w:num>
  <w:num w:numId="605" w16cid:durableId="875965636">
    <w:abstractNumId w:val="496"/>
  </w:num>
  <w:num w:numId="606" w16cid:durableId="2093156468">
    <w:abstractNumId w:val="385"/>
  </w:num>
  <w:num w:numId="607" w16cid:durableId="208957196">
    <w:abstractNumId w:val="588"/>
  </w:num>
  <w:num w:numId="608" w16cid:durableId="1930649452">
    <w:abstractNumId w:val="425"/>
  </w:num>
  <w:num w:numId="609" w16cid:durableId="150829712">
    <w:abstractNumId w:val="308"/>
  </w:num>
  <w:num w:numId="610" w16cid:durableId="818571337">
    <w:abstractNumId w:val="417"/>
  </w:num>
  <w:num w:numId="611" w16cid:durableId="1337852590">
    <w:abstractNumId w:val="669"/>
  </w:num>
  <w:num w:numId="612" w16cid:durableId="1426731856">
    <w:abstractNumId w:val="713"/>
  </w:num>
  <w:num w:numId="613" w16cid:durableId="623729039">
    <w:abstractNumId w:val="306"/>
  </w:num>
  <w:num w:numId="614" w16cid:durableId="1152135082">
    <w:abstractNumId w:val="405"/>
  </w:num>
  <w:num w:numId="615" w16cid:durableId="356732777">
    <w:abstractNumId w:val="12"/>
  </w:num>
  <w:num w:numId="616" w16cid:durableId="1855529921">
    <w:abstractNumId w:val="209"/>
  </w:num>
  <w:num w:numId="617" w16cid:durableId="2016834541">
    <w:abstractNumId w:val="153"/>
  </w:num>
  <w:num w:numId="618" w16cid:durableId="405349666">
    <w:abstractNumId w:val="193"/>
  </w:num>
  <w:num w:numId="619" w16cid:durableId="341930597">
    <w:abstractNumId w:val="522"/>
  </w:num>
  <w:num w:numId="620" w16cid:durableId="1558010998">
    <w:abstractNumId w:val="589"/>
  </w:num>
  <w:num w:numId="621" w16cid:durableId="1130854192">
    <w:abstractNumId w:val="493"/>
  </w:num>
  <w:num w:numId="622" w16cid:durableId="782698229">
    <w:abstractNumId w:val="689"/>
  </w:num>
  <w:num w:numId="623" w16cid:durableId="2146851345">
    <w:abstractNumId w:val="67"/>
  </w:num>
  <w:num w:numId="624" w16cid:durableId="1977250173">
    <w:abstractNumId w:val="600"/>
  </w:num>
  <w:num w:numId="625" w16cid:durableId="2049983964">
    <w:abstractNumId w:val="383"/>
  </w:num>
  <w:num w:numId="626" w16cid:durableId="1703280949">
    <w:abstractNumId w:val="692"/>
  </w:num>
  <w:num w:numId="627" w16cid:durableId="1791166180">
    <w:abstractNumId w:val="201"/>
  </w:num>
  <w:num w:numId="628" w16cid:durableId="1445269145">
    <w:abstractNumId w:val="648"/>
  </w:num>
  <w:num w:numId="629" w16cid:durableId="608662672">
    <w:abstractNumId w:val="466"/>
  </w:num>
  <w:num w:numId="630" w16cid:durableId="1395810661">
    <w:abstractNumId w:val="619"/>
  </w:num>
  <w:num w:numId="631" w16cid:durableId="475075832">
    <w:abstractNumId w:val="518"/>
  </w:num>
  <w:num w:numId="632" w16cid:durableId="14817837">
    <w:abstractNumId w:val="372"/>
  </w:num>
  <w:num w:numId="633" w16cid:durableId="281958685">
    <w:abstractNumId w:val="412"/>
  </w:num>
  <w:num w:numId="634" w16cid:durableId="1686320114">
    <w:abstractNumId w:val="360"/>
  </w:num>
  <w:num w:numId="635" w16cid:durableId="1149134424">
    <w:abstractNumId w:val="262"/>
  </w:num>
  <w:num w:numId="636" w16cid:durableId="1479687817">
    <w:abstractNumId w:val="179"/>
  </w:num>
  <w:num w:numId="637" w16cid:durableId="1206790735">
    <w:abstractNumId w:val="720"/>
  </w:num>
  <w:num w:numId="638" w16cid:durableId="2128161657">
    <w:abstractNumId w:val="75"/>
  </w:num>
  <w:num w:numId="639" w16cid:durableId="1774395908">
    <w:abstractNumId w:val="85"/>
  </w:num>
  <w:num w:numId="640" w16cid:durableId="1207838873">
    <w:abstractNumId w:val="255"/>
  </w:num>
  <w:num w:numId="641" w16cid:durableId="180096935">
    <w:abstractNumId w:val="660"/>
  </w:num>
  <w:num w:numId="642" w16cid:durableId="299119097">
    <w:abstractNumId w:val="68"/>
  </w:num>
  <w:num w:numId="643" w16cid:durableId="1535265048">
    <w:abstractNumId w:val="183"/>
  </w:num>
  <w:num w:numId="644" w16cid:durableId="441345828">
    <w:abstractNumId w:val="667"/>
  </w:num>
  <w:num w:numId="645" w16cid:durableId="172763525">
    <w:abstractNumId w:val="9"/>
  </w:num>
  <w:num w:numId="646" w16cid:durableId="1581478401">
    <w:abstractNumId w:val="127"/>
  </w:num>
  <w:num w:numId="647" w16cid:durableId="2131781127">
    <w:abstractNumId w:val="170"/>
  </w:num>
  <w:num w:numId="648" w16cid:durableId="194466952">
    <w:abstractNumId w:val="150"/>
  </w:num>
  <w:num w:numId="649" w16cid:durableId="517430548">
    <w:abstractNumId w:val="7"/>
  </w:num>
  <w:num w:numId="650" w16cid:durableId="827474141">
    <w:abstractNumId w:val="15"/>
  </w:num>
  <w:num w:numId="651" w16cid:durableId="881986968">
    <w:abstractNumId w:val="378"/>
  </w:num>
  <w:num w:numId="652" w16cid:durableId="1197547525">
    <w:abstractNumId w:val="392"/>
  </w:num>
  <w:num w:numId="653" w16cid:durableId="1644889612">
    <w:abstractNumId w:val="473"/>
  </w:num>
  <w:num w:numId="654" w16cid:durableId="1972517070">
    <w:abstractNumId w:val="13"/>
  </w:num>
  <w:num w:numId="655" w16cid:durableId="1310013576">
    <w:abstractNumId w:val="210"/>
  </w:num>
  <w:num w:numId="656" w16cid:durableId="431826231">
    <w:abstractNumId w:val="678"/>
  </w:num>
  <w:num w:numId="657" w16cid:durableId="1688093912">
    <w:abstractNumId w:val="429"/>
  </w:num>
  <w:num w:numId="658" w16cid:durableId="965160023">
    <w:abstractNumId w:val="314"/>
  </w:num>
  <w:num w:numId="659" w16cid:durableId="286740141">
    <w:abstractNumId w:val="430"/>
  </w:num>
  <w:num w:numId="660" w16cid:durableId="140926586">
    <w:abstractNumId w:val="545"/>
  </w:num>
  <w:num w:numId="661" w16cid:durableId="52391517">
    <w:abstractNumId w:val="478"/>
  </w:num>
  <w:num w:numId="662" w16cid:durableId="361905553">
    <w:abstractNumId w:val="88"/>
  </w:num>
  <w:num w:numId="663" w16cid:durableId="1630622674">
    <w:abstractNumId w:val="676"/>
  </w:num>
  <w:num w:numId="664" w16cid:durableId="982198828">
    <w:abstractNumId w:val="445"/>
  </w:num>
  <w:num w:numId="665" w16cid:durableId="1561860381">
    <w:abstractNumId w:val="481"/>
  </w:num>
  <w:num w:numId="666" w16cid:durableId="1047335298">
    <w:abstractNumId w:val="350"/>
  </w:num>
  <w:num w:numId="667" w16cid:durableId="1211502996">
    <w:abstractNumId w:val="410"/>
  </w:num>
  <w:num w:numId="668" w16cid:durableId="548995756">
    <w:abstractNumId w:val="677"/>
  </w:num>
  <w:num w:numId="669" w16cid:durableId="1560900573">
    <w:abstractNumId w:val="165"/>
  </w:num>
  <w:num w:numId="670" w16cid:durableId="2079093395">
    <w:abstractNumId w:val="267"/>
  </w:num>
  <w:num w:numId="671" w16cid:durableId="852960856">
    <w:abstractNumId w:val="344"/>
  </w:num>
  <w:num w:numId="672" w16cid:durableId="972443536">
    <w:abstractNumId w:val="484"/>
  </w:num>
  <w:num w:numId="673" w16cid:durableId="1631397850">
    <w:abstractNumId w:val="156"/>
  </w:num>
  <w:num w:numId="674" w16cid:durableId="441606777">
    <w:abstractNumId w:val="575"/>
  </w:num>
  <w:num w:numId="675" w16cid:durableId="1262570411">
    <w:abstractNumId w:val="202"/>
  </w:num>
  <w:num w:numId="676" w16cid:durableId="1626425335">
    <w:abstractNumId w:val="723"/>
  </w:num>
  <w:num w:numId="677" w16cid:durableId="1061444550">
    <w:abstractNumId w:val="70"/>
  </w:num>
  <w:num w:numId="678" w16cid:durableId="1905557459">
    <w:abstractNumId w:val="254"/>
  </w:num>
  <w:num w:numId="679" w16cid:durableId="1203400465">
    <w:abstractNumId w:val="737"/>
  </w:num>
  <w:num w:numId="680" w16cid:durableId="303628839">
    <w:abstractNumId w:val="449"/>
  </w:num>
  <w:num w:numId="681" w16cid:durableId="1183982010">
    <w:abstractNumId w:val="363"/>
  </w:num>
  <w:num w:numId="682" w16cid:durableId="1486975303">
    <w:abstractNumId w:val="166"/>
  </w:num>
  <w:num w:numId="683" w16cid:durableId="56100202">
    <w:abstractNumId w:val="517"/>
  </w:num>
  <w:num w:numId="684" w16cid:durableId="100230113">
    <w:abstractNumId w:val="356"/>
  </w:num>
  <w:num w:numId="685" w16cid:durableId="1605729154">
    <w:abstractNumId w:val="99"/>
  </w:num>
  <w:num w:numId="686" w16cid:durableId="1022171559">
    <w:abstractNumId w:val="205"/>
  </w:num>
  <w:num w:numId="687" w16cid:durableId="1453864184">
    <w:abstractNumId w:val="365"/>
  </w:num>
  <w:num w:numId="688" w16cid:durableId="1616449683">
    <w:abstractNumId w:val="188"/>
  </w:num>
  <w:num w:numId="689" w16cid:durableId="1755861536">
    <w:abstractNumId w:val="311"/>
  </w:num>
  <w:num w:numId="690" w16cid:durableId="276908498">
    <w:abstractNumId w:val="373"/>
  </w:num>
  <w:num w:numId="691" w16cid:durableId="543106271">
    <w:abstractNumId w:val="222"/>
  </w:num>
  <w:num w:numId="692" w16cid:durableId="2127654572">
    <w:abstractNumId w:val="381"/>
  </w:num>
  <w:num w:numId="693" w16cid:durableId="1104808298">
    <w:abstractNumId w:val="181"/>
  </w:num>
  <w:num w:numId="694" w16cid:durableId="895436530">
    <w:abstractNumId w:val="379"/>
  </w:num>
  <w:num w:numId="695" w16cid:durableId="512232798">
    <w:abstractNumId w:val="313"/>
  </w:num>
  <w:num w:numId="696" w16cid:durableId="63141505">
    <w:abstractNumId w:val="251"/>
  </w:num>
  <w:num w:numId="697" w16cid:durableId="267201154">
    <w:abstractNumId w:val="701"/>
  </w:num>
  <w:num w:numId="698" w16cid:durableId="2141653720">
    <w:abstractNumId w:val="542"/>
  </w:num>
  <w:num w:numId="699" w16cid:durableId="1347318823">
    <w:abstractNumId w:val="47"/>
  </w:num>
  <w:num w:numId="700" w16cid:durableId="1307667425">
    <w:abstractNumId w:val="224"/>
  </w:num>
  <w:num w:numId="701" w16cid:durableId="989284752">
    <w:abstractNumId w:val="534"/>
  </w:num>
  <w:num w:numId="702" w16cid:durableId="1863324413">
    <w:abstractNumId w:val="66"/>
  </w:num>
  <w:num w:numId="703" w16cid:durableId="1962687924">
    <w:abstractNumId w:val="399"/>
  </w:num>
  <w:num w:numId="704" w16cid:durableId="1173301586">
    <w:abstractNumId w:val="538"/>
  </w:num>
  <w:num w:numId="705" w16cid:durableId="447555034">
    <w:abstractNumId w:val="704"/>
  </w:num>
  <w:num w:numId="706" w16cid:durableId="644434876">
    <w:abstractNumId w:val="691"/>
  </w:num>
  <w:num w:numId="707" w16cid:durableId="1127626835">
    <w:abstractNumId w:val="393"/>
  </w:num>
  <w:num w:numId="708" w16cid:durableId="177502173">
    <w:abstractNumId w:val="438"/>
  </w:num>
  <w:num w:numId="709" w16cid:durableId="1431201191">
    <w:abstractNumId w:val="507"/>
  </w:num>
  <w:num w:numId="710" w16cid:durableId="985662978">
    <w:abstractNumId w:val="159"/>
  </w:num>
  <w:num w:numId="711" w16cid:durableId="1884361334">
    <w:abstractNumId w:val="340"/>
  </w:num>
  <w:num w:numId="712" w16cid:durableId="744455446">
    <w:abstractNumId w:val="212"/>
  </w:num>
  <w:num w:numId="713" w16cid:durableId="1296645774">
    <w:abstractNumId w:val="730"/>
  </w:num>
  <w:num w:numId="714" w16cid:durableId="1871600966">
    <w:abstractNumId w:val="80"/>
  </w:num>
  <w:num w:numId="715" w16cid:durableId="717629174">
    <w:abstractNumId w:val="655"/>
  </w:num>
  <w:num w:numId="716" w16cid:durableId="383214546">
    <w:abstractNumId w:val="86"/>
  </w:num>
  <w:num w:numId="717" w16cid:durableId="881094843">
    <w:abstractNumId w:val="244"/>
  </w:num>
  <w:num w:numId="718" w16cid:durableId="628517943">
    <w:abstractNumId w:val="469"/>
  </w:num>
  <w:num w:numId="719" w16cid:durableId="81882748">
    <w:abstractNumId w:val="494"/>
  </w:num>
  <w:num w:numId="720" w16cid:durableId="1687172765">
    <w:abstractNumId w:val="506"/>
  </w:num>
  <w:num w:numId="721" w16cid:durableId="401566566">
    <w:abstractNumId w:val="401"/>
  </w:num>
  <w:num w:numId="722" w16cid:durableId="767576141">
    <w:abstractNumId w:val="454"/>
  </w:num>
  <w:num w:numId="723" w16cid:durableId="1936326907">
    <w:abstractNumId w:val="446"/>
  </w:num>
  <w:num w:numId="724" w16cid:durableId="1442144350">
    <w:abstractNumId w:val="327"/>
  </w:num>
  <w:num w:numId="725" w16cid:durableId="2061779561">
    <w:abstractNumId w:val="168"/>
  </w:num>
  <w:num w:numId="726" w16cid:durableId="738601180">
    <w:abstractNumId w:val="718"/>
  </w:num>
  <w:num w:numId="727" w16cid:durableId="1357775732">
    <w:abstractNumId w:val="714"/>
  </w:num>
  <w:num w:numId="728" w16cid:durableId="693918111">
    <w:abstractNumId w:val="739"/>
  </w:num>
  <w:num w:numId="729" w16cid:durableId="1815564430">
    <w:abstractNumId w:val="431"/>
  </w:num>
  <w:num w:numId="730" w16cid:durableId="406151484">
    <w:abstractNumId w:val="147"/>
  </w:num>
  <w:num w:numId="731" w16cid:durableId="1087459191">
    <w:abstractNumId w:val="361"/>
  </w:num>
  <w:num w:numId="732" w16cid:durableId="817498371">
    <w:abstractNumId w:val="413"/>
  </w:num>
  <w:num w:numId="733" w16cid:durableId="1288127249">
    <w:abstractNumId w:val="138"/>
  </w:num>
  <w:num w:numId="734" w16cid:durableId="511072881">
    <w:abstractNumId w:val="236"/>
  </w:num>
  <w:num w:numId="735" w16cid:durableId="136802538">
    <w:abstractNumId w:val="6"/>
  </w:num>
  <w:num w:numId="736" w16cid:durableId="2133280684">
    <w:abstractNumId w:val="643"/>
  </w:num>
  <w:num w:numId="737" w16cid:durableId="1790666368">
    <w:abstractNumId w:val="480"/>
  </w:num>
  <w:num w:numId="738" w16cid:durableId="1027951652">
    <w:abstractNumId w:val="568"/>
  </w:num>
  <w:num w:numId="739" w16cid:durableId="1804342759">
    <w:abstractNumId w:val="334"/>
  </w:num>
  <w:num w:numId="740" w16cid:durableId="1266427947">
    <w:abstractNumId w:val="19"/>
  </w:num>
  <w:num w:numId="741" w16cid:durableId="803891235">
    <w:abstractNumId w:val="225"/>
  </w:num>
  <w:num w:numId="742" w16cid:durableId="2061704963">
    <w:abstractNumId w:val="513"/>
  </w:num>
  <w:num w:numId="743" w16cid:durableId="886451306">
    <w:abstractNumId w:val="744"/>
  </w:num>
  <w:num w:numId="744" w16cid:durableId="1902400400">
    <w:abstractNumId w:val="29"/>
  </w:num>
  <w:num w:numId="745" w16cid:durableId="88083206">
    <w:abstractNumId w:val="208"/>
  </w:num>
  <w:num w:numId="746" w16cid:durableId="233660225">
    <w:abstractNumId w:val="65"/>
  </w:num>
  <w:num w:numId="747" w16cid:durableId="491873072">
    <w:abstractNumId w:val="661"/>
  </w:num>
  <w:num w:numId="748" w16cid:durableId="781609765">
    <w:abstractNumId w:val="21"/>
  </w:num>
  <w:num w:numId="749" w16cid:durableId="962270207">
    <w:abstractNumId w:val="286"/>
  </w:num>
  <w:num w:numId="750" w16cid:durableId="1814134233">
    <w:abstractNumId w:val="597"/>
  </w:num>
  <w:num w:numId="751" w16cid:durableId="150104094">
    <w:abstractNumId w:val="434"/>
  </w:num>
  <w:num w:numId="752" w16cid:durableId="24328154">
    <w:abstractNumId w:val="694"/>
  </w:num>
  <w:num w:numId="753" w16cid:durableId="1434588134">
    <w:abstractNumId w:val="595"/>
  </w:num>
  <w:num w:numId="754" w16cid:durableId="262764240">
    <w:abstractNumId w:val="144"/>
  </w:num>
  <w:num w:numId="755" w16cid:durableId="358699670">
    <w:abstractNumId w:val="452"/>
  </w:num>
  <w:numIdMacAtCleanup w:val="7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FAC"/>
    <w:rsid w:val="000010DD"/>
    <w:rsid w:val="0000164C"/>
    <w:rsid w:val="000020B3"/>
    <w:rsid w:val="00003B42"/>
    <w:rsid w:val="00003EC5"/>
    <w:rsid w:val="000064D7"/>
    <w:rsid w:val="00015CDB"/>
    <w:rsid w:val="00016E79"/>
    <w:rsid w:val="00022B1E"/>
    <w:rsid w:val="00022B54"/>
    <w:rsid w:val="000258B6"/>
    <w:rsid w:val="00026EC4"/>
    <w:rsid w:val="00027042"/>
    <w:rsid w:val="00031658"/>
    <w:rsid w:val="00032367"/>
    <w:rsid w:val="00032B9F"/>
    <w:rsid w:val="000332F8"/>
    <w:rsid w:val="00033EE4"/>
    <w:rsid w:val="0003468E"/>
    <w:rsid w:val="000377FB"/>
    <w:rsid w:val="00040ACE"/>
    <w:rsid w:val="00042851"/>
    <w:rsid w:val="0004395D"/>
    <w:rsid w:val="00044D38"/>
    <w:rsid w:val="00045E26"/>
    <w:rsid w:val="00050012"/>
    <w:rsid w:val="000509C9"/>
    <w:rsid w:val="0005387E"/>
    <w:rsid w:val="000541BD"/>
    <w:rsid w:val="000557C4"/>
    <w:rsid w:val="00055923"/>
    <w:rsid w:val="00067BE3"/>
    <w:rsid w:val="00070A54"/>
    <w:rsid w:val="000724CE"/>
    <w:rsid w:val="000748E2"/>
    <w:rsid w:val="00076667"/>
    <w:rsid w:val="00082A67"/>
    <w:rsid w:val="00084BE5"/>
    <w:rsid w:val="00085528"/>
    <w:rsid w:val="00085557"/>
    <w:rsid w:val="00086162"/>
    <w:rsid w:val="00087C0A"/>
    <w:rsid w:val="000905C2"/>
    <w:rsid w:val="000907AD"/>
    <w:rsid w:val="00091B28"/>
    <w:rsid w:val="00091D0F"/>
    <w:rsid w:val="00092C20"/>
    <w:rsid w:val="00093CED"/>
    <w:rsid w:val="00097914"/>
    <w:rsid w:val="000A059F"/>
    <w:rsid w:val="000A094E"/>
    <w:rsid w:val="000A1274"/>
    <w:rsid w:val="000A230C"/>
    <w:rsid w:val="000A296F"/>
    <w:rsid w:val="000A2C66"/>
    <w:rsid w:val="000A4B6B"/>
    <w:rsid w:val="000A529B"/>
    <w:rsid w:val="000A5FD8"/>
    <w:rsid w:val="000A6EBA"/>
    <w:rsid w:val="000B094D"/>
    <w:rsid w:val="000B30A1"/>
    <w:rsid w:val="000B37B2"/>
    <w:rsid w:val="000B3E8E"/>
    <w:rsid w:val="000B465D"/>
    <w:rsid w:val="000B47EE"/>
    <w:rsid w:val="000B4F5C"/>
    <w:rsid w:val="000B5A75"/>
    <w:rsid w:val="000D21B1"/>
    <w:rsid w:val="000D46B9"/>
    <w:rsid w:val="000D4980"/>
    <w:rsid w:val="000D757A"/>
    <w:rsid w:val="000E01D6"/>
    <w:rsid w:val="000E09D5"/>
    <w:rsid w:val="000E18BF"/>
    <w:rsid w:val="000E1C3E"/>
    <w:rsid w:val="000E1D8F"/>
    <w:rsid w:val="000E2C7A"/>
    <w:rsid w:val="000E31E7"/>
    <w:rsid w:val="000E5964"/>
    <w:rsid w:val="000E69E5"/>
    <w:rsid w:val="000F3CAA"/>
    <w:rsid w:val="000F482A"/>
    <w:rsid w:val="000F4FD2"/>
    <w:rsid w:val="000F75C2"/>
    <w:rsid w:val="000F7B33"/>
    <w:rsid w:val="00101CAC"/>
    <w:rsid w:val="00102289"/>
    <w:rsid w:val="00105145"/>
    <w:rsid w:val="0010561D"/>
    <w:rsid w:val="0010569A"/>
    <w:rsid w:val="00106A20"/>
    <w:rsid w:val="0011146A"/>
    <w:rsid w:val="00114A70"/>
    <w:rsid w:val="00115528"/>
    <w:rsid w:val="00115E83"/>
    <w:rsid w:val="00124E0B"/>
    <w:rsid w:val="00134547"/>
    <w:rsid w:val="00135EC7"/>
    <w:rsid w:val="00137DB0"/>
    <w:rsid w:val="001413E1"/>
    <w:rsid w:val="001433B8"/>
    <w:rsid w:val="00145F5A"/>
    <w:rsid w:val="00156D03"/>
    <w:rsid w:val="00161739"/>
    <w:rsid w:val="001668BF"/>
    <w:rsid w:val="001714E7"/>
    <w:rsid w:val="001717E5"/>
    <w:rsid w:val="00172E9C"/>
    <w:rsid w:val="001738D3"/>
    <w:rsid w:val="00175227"/>
    <w:rsid w:val="00176C0F"/>
    <w:rsid w:val="001805E4"/>
    <w:rsid w:val="00181A27"/>
    <w:rsid w:val="001833FB"/>
    <w:rsid w:val="001849F5"/>
    <w:rsid w:val="00184CD3"/>
    <w:rsid w:val="001860A5"/>
    <w:rsid w:val="00186C00"/>
    <w:rsid w:val="00186D3A"/>
    <w:rsid w:val="00190F21"/>
    <w:rsid w:val="0019160F"/>
    <w:rsid w:val="001974EF"/>
    <w:rsid w:val="001A04C8"/>
    <w:rsid w:val="001A378A"/>
    <w:rsid w:val="001A3F9A"/>
    <w:rsid w:val="001A5088"/>
    <w:rsid w:val="001A5591"/>
    <w:rsid w:val="001A74D2"/>
    <w:rsid w:val="001B08B3"/>
    <w:rsid w:val="001B18F7"/>
    <w:rsid w:val="001B2BB2"/>
    <w:rsid w:val="001B3E4B"/>
    <w:rsid w:val="001B4544"/>
    <w:rsid w:val="001C0BEF"/>
    <w:rsid w:val="001C24BF"/>
    <w:rsid w:val="001C2915"/>
    <w:rsid w:val="001C47B9"/>
    <w:rsid w:val="001C4D24"/>
    <w:rsid w:val="001C75A6"/>
    <w:rsid w:val="001D3ACF"/>
    <w:rsid w:val="001D4457"/>
    <w:rsid w:val="001D4FAE"/>
    <w:rsid w:val="001D5580"/>
    <w:rsid w:val="001D5601"/>
    <w:rsid w:val="001D589E"/>
    <w:rsid w:val="001E6E8B"/>
    <w:rsid w:val="001E70F3"/>
    <w:rsid w:val="001F02A6"/>
    <w:rsid w:val="001F2826"/>
    <w:rsid w:val="001F498A"/>
    <w:rsid w:val="001F4F86"/>
    <w:rsid w:val="001F60AB"/>
    <w:rsid w:val="001F6F18"/>
    <w:rsid w:val="001F7933"/>
    <w:rsid w:val="00201B47"/>
    <w:rsid w:val="0020232E"/>
    <w:rsid w:val="00203992"/>
    <w:rsid w:val="002049BD"/>
    <w:rsid w:val="00207781"/>
    <w:rsid w:val="002078F9"/>
    <w:rsid w:val="00211812"/>
    <w:rsid w:val="00212F4E"/>
    <w:rsid w:val="0021312E"/>
    <w:rsid w:val="00215B25"/>
    <w:rsid w:val="0022090D"/>
    <w:rsid w:val="002255E0"/>
    <w:rsid w:val="0022761E"/>
    <w:rsid w:val="00227D98"/>
    <w:rsid w:val="00230562"/>
    <w:rsid w:val="00230DC1"/>
    <w:rsid w:val="0023450E"/>
    <w:rsid w:val="00240ADD"/>
    <w:rsid w:val="00242F64"/>
    <w:rsid w:val="002430F3"/>
    <w:rsid w:val="00245837"/>
    <w:rsid w:val="00247958"/>
    <w:rsid w:val="00251A76"/>
    <w:rsid w:val="00254653"/>
    <w:rsid w:val="0025600E"/>
    <w:rsid w:val="0025603A"/>
    <w:rsid w:val="002617C5"/>
    <w:rsid w:val="00262E55"/>
    <w:rsid w:val="002635F9"/>
    <w:rsid w:val="0026471A"/>
    <w:rsid w:val="00267955"/>
    <w:rsid w:val="00270082"/>
    <w:rsid w:val="00272882"/>
    <w:rsid w:val="00272F1F"/>
    <w:rsid w:val="00275F4B"/>
    <w:rsid w:val="002767F0"/>
    <w:rsid w:val="002770A3"/>
    <w:rsid w:val="002776B8"/>
    <w:rsid w:val="00280650"/>
    <w:rsid w:val="002813C8"/>
    <w:rsid w:val="00282FB4"/>
    <w:rsid w:val="00283A06"/>
    <w:rsid w:val="00284FFE"/>
    <w:rsid w:val="00286910"/>
    <w:rsid w:val="002871F7"/>
    <w:rsid w:val="00290D7D"/>
    <w:rsid w:val="002918DE"/>
    <w:rsid w:val="00292CE8"/>
    <w:rsid w:val="00294AE5"/>
    <w:rsid w:val="00295209"/>
    <w:rsid w:val="00295699"/>
    <w:rsid w:val="002956A3"/>
    <w:rsid w:val="00295B0C"/>
    <w:rsid w:val="002974FA"/>
    <w:rsid w:val="002A1594"/>
    <w:rsid w:val="002A215E"/>
    <w:rsid w:val="002A2DA3"/>
    <w:rsid w:val="002A4122"/>
    <w:rsid w:val="002B2BEB"/>
    <w:rsid w:val="002B3DA3"/>
    <w:rsid w:val="002B4867"/>
    <w:rsid w:val="002B4EEF"/>
    <w:rsid w:val="002B7560"/>
    <w:rsid w:val="002B7FF4"/>
    <w:rsid w:val="002C0E9C"/>
    <w:rsid w:val="002C2D5A"/>
    <w:rsid w:val="002C3A26"/>
    <w:rsid w:val="002C4DB8"/>
    <w:rsid w:val="002D3200"/>
    <w:rsid w:val="002D540A"/>
    <w:rsid w:val="002D5620"/>
    <w:rsid w:val="002D68A5"/>
    <w:rsid w:val="002E058A"/>
    <w:rsid w:val="002E3194"/>
    <w:rsid w:val="002E31E2"/>
    <w:rsid w:val="002E3429"/>
    <w:rsid w:val="002E59E4"/>
    <w:rsid w:val="002E70B1"/>
    <w:rsid w:val="002E7A49"/>
    <w:rsid w:val="002F0485"/>
    <w:rsid w:val="002F3595"/>
    <w:rsid w:val="002F5DAF"/>
    <w:rsid w:val="00301F2A"/>
    <w:rsid w:val="00302186"/>
    <w:rsid w:val="003028BE"/>
    <w:rsid w:val="0030334A"/>
    <w:rsid w:val="00307A1F"/>
    <w:rsid w:val="0031031A"/>
    <w:rsid w:val="00313CA0"/>
    <w:rsid w:val="00313CA9"/>
    <w:rsid w:val="00313E12"/>
    <w:rsid w:val="0031729E"/>
    <w:rsid w:val="00321F24"/>
    <w:rsid w:val="00322224"/>
    <w:rsid w:val="003249D3"/>
    <w:rsid w:val="00324ACD"/>
    <w:rsid w:val="00324C7C"/>
    <w:rsid w:val="003252F3"/>
    <w:rsid w:val="00325A7B"/>
    <w:rsid w:val="0032659D"/>
    <w:rsid w:val="00330DC7"/>
    <w:rsid w:val="00331536"/>
    <w:rsid w:val="003321F7"/>
    <w:rsid w:val="00333583"/>
    <w:rsid w:val="00340629"/>
    <w:rsid w:val="0034303B"/>
    <w:rsid w:val="0034408A"/>
    <w:rsid w:val="00344372"/>
    <w:rsid w:val="003465FD"/>
    <w:rsid w:val="003520E8"/>
    <w:rsid w:val="00352649"/>
    <w:rsid w:val="00354DA7"/>
    <w:rsid w:val="00356BAC"/>
    <w:rsid w:val="003571D9"/>
    <w:rsid w:val="003630AF"/>
    <w:rsid w:val="003659B0"/>
    <w:rsid w:val="00372377"/>
    <w:rsid w:val="003731AB"/>
    <w:rsid w:val="00377C2B"/>
    <w:rsid w:val="0038029E"/>
    <w:rsid w:val="00384764"/>
    <w:rsid w:val="0038553E"/>
    <w:rsid w:val="00385AD4"/>
    <w:rsid w:val="00385CDB"/>
    <w:rsid w:val="0038619D"/>
    <w:rsid w:val="0038765E"/>
    <w:rsid w:val="003877A5"/>
    <w:rsid w:val="003930FF"/>
    <w:rsid w:val="00397E30"/>
    <w:rsid w:val="003A1112"/>
    <w:rsid w:val="003A218A"/>
    <w:rsid w:val="003A3A8C"/>
    <w:rsid w:val="003A4336"/>
    <w:rsid w:val="003A4BE1"/>
    <w:rsid w:val="003A5862"/>
    <w:rsid w:val="003A65D1"/>
    <w:rsid w:val="003A6722"/>
    <w:rsid w:val="003A7119"/>
    <w:rsid w:val="003B1E90"/>
    <w:rsid w:val="003B239D"/>
    <w:rsid w:val="003B301A"/>
    <w:rsid w:val="003B4833"/>
    <w:rsid w:val="003B4978"/>
    <w:rsid w:val="003B4D10"/>
    <w:rsid w:val="003B65C2"/>
    <w:rsid w:val="003B69DE"/>
    <w:rsid w:val="003B6AA0"/>
    <w:rsid w:val="003B71EE"/>
    <w:rsid w:val="003C2140"/>
    <w:rsid w:val="003C2C0F"/>
    <w:rsid w:val="003C2DEB"/>
    <w:rsid w:val="003C3463"/>
    <w:rsid w:val="003C364F"/>
    <w:rsid w:val="003C3CD6"/>
    <w:rsid w:val="003C4328"/>
    <w:rsid w:val="003C45AB"/>
    <w:rsid w:val="003C5E3E"/>
    <w:rsid w:val="003C7FA0"/>
    <w:rsid w:val="003D2693"/>
    <w:rsid w:val="003D2BDF"/>
    <w:rsid w:val="003E0C7A"/>
    <w:rsid w:val="003E1BAE"/>
    <w:rsid w:val="003E250A"/>
    <w:rsid w:val="003E25F1"/>
    <w:rsid w:val="003E2D2B"/>
    <w:rsid w:val="003E3259"/>
    <w:rsid w:val="003E36A8"/>
    <w:rsid w:val="003E4D98"/>
    <w:rsid w:val="003E60A5"/>
    <w:rsid w:val="003E799D"/>
    <w:rsid w:val="003F4441"/>
    <w:rsid w:val="003F634A"/>
    <w:rsid w:val="004027D6"/>
    <w:rsid w:val="00402E8D"/>
    <w:rsid w:val="00410382"/>
    <w:rsid w:val="004113FD"/>
    <w:rsid w:val="00411F68"/>
    <w:rsid w:val="00415B73"/>
    <w:rsid w:val="0041651C"/>
    <w:rsid w:val="00421F96"/>
    <w:rsid w:val="004309D5"/>
    <w:rsid w:val="004315EE"/>
    <w:rsid w:val="00432700"/>
    <w:rsid w:val="00434A8A"/>
    <w:rsid w:val="00436E9C"/>
    <w:rsid w:val="004400FE"/>
    <w:rsid w:val="00441F4D"/>
    <w:rsid w:val="00442A10"/>
    <w:rsid w:val="004431D3"/>
    <w:rsid w:val="00443DD6"/>
    <w:rsid w:val="0044483C"/>
    <w:rsid w:val="00445CDB"/>
    <w:rsid w:val="004464DA"/>
    <w:rsid w:val="00447D4D"/>
    <w:rsid w:val="004504A9"/>
    <w:rsid w:val="004504C4"/>
    <w:rsid w:val="0045515C"/>
    <w:rsid w:val="004564D4"/>
    <w:rsid w:val="00457085"/>
    <w:rsid w:val="00461C3F"/>
    <w:rsid w:val="004638F5"/>
    <w:rsid w:val="004669D7"/>
    <w:rsid w:val="00470438"/>
    <w:rsid w:val="0047075F"/>
    <w:rsid w:val="00473656"/>
    <w:rsid w:val="00475489"/>
    <w:rsid w:val="00475CFF"/>
    <w:rsid w:val="00476E98"/>
    <w:rsid w:val="00477018"/>
    <w:rsid w:val="0048261C"/>
    <w:rsid w:val="004833B3"/>
    <w:rsid w:val="0048379B"/>
    <w:rsid w:val="00485424"/>
    <w:rsid w:val="00486DE3"/>
    <w:rsid w:val="00486E21"/>
    <w:rsid w:val="0049130F"/>
    <w:rsid w:val="004926EA"/>
    <w:rsid w:val="00492867"/>
    <w:rsid w:val="004940C5"/>
    <w:rsid w:val="0049521B"/>
    <w:rsid w:val="00495589"/>
    <w:rsid w:val="0049766D"/>
    <w:rsid w:val="004978FA"/>
    <w:rsid w:val="004A0BA9"/>
    <w:rsid w:val="004A490D"/>
    <w:rsid w:val="004B2811"/>
    <w:rsid w:val="004B2F7F"/>
    <w:rsid w:val="004C08C9"/>
    <w:rsid w:val="004C1BD4"/>
    <w:rsid w:val="004C20B0"/>
    <w:rsid w:val="004C25A4"/>
    <w:rsid w:val="004C3E80"/>
    <w:rsid w:val="004C5637"/>
    <w:rsid w:val="004C589A"/>
    <w:rsid w:val="004C6EB7"/>
    <w:rsid w:val="004C7659"/>
    <w:rsid w:val="004C7E97"/>
    <w:rsid w:val="004D1EB6"/>
    <w:rsid w:val="004D45B4"/>
    <w:rsid w:val="004D50FC"/>
    <w:rsid w:val="004D63EB"/>
    <w:rsid w:val="004D7EA2"/>
    <w:rsid w:val="004E135C"/>
    <w:rsid w:val="004E207B"/>
    <w:rsid w:val="004E2F57"/>
    <w:rsid w:val="004E77E2"/>
    <w:rsid w:val="004F1B20"/>
    <w:rsid w:val="004F2BB7"/>
    <w:rsid w:val="004F2E8C"/>
    <w:rsid w:val="004F3D18"/>
    <w:rsid w:val="004F4000"/>
    <w:rsid w:val="004F59B6"/>
    <w:rsid w:val="00500D4F"/>
    <w:rsid w:val="005020CA"/>
    <w:rsid w:val="00503C28"/>
    <w:rsid w:val="00504605"/>
    <w:rsid w:val="005068A3"/>
    <w:rsid w:val="00506B7A"/>
    <w:rsid w:val="00510170"/>
    <w:rsid w:val="00510A4C"/>
    <w:rsid w:val="00511CC7"/>
    <w:rsid w:val="00512A05"/>
    <w:rsid w:val="005153AE"/>
    <w:rsid w:val="005202F6"/>
    <w:rsid w:val="00522723"/>
    <w:rsid w:val="00522C31"/>
    <w:rsid w:val="00523504"/>
    <w:rsid w:val="005237B1"/>
    <w:rsid w:val="00525362"/>
    <w:rsid w:val="0052579D"/>
    <w:rsid w:val="00525C49"/>
    <w:rsid w:val="005309D7"/>
    <w:rsid w:val="00531032"/>
    <w:rsid w:val="00531A6F"/>
    <w:rsid w:val="005339E1"/>
    <w:rsid w:val="00535630"/>
    <w:rsid w:val="005457D2"/>
    <w:rsid w:val="00546416"/>
    <w:rsid w:val="0054661E"/>
    <w:rsid w:val="00546D20"/>
    <w:rsid w:val="005472CB"/>
    <w:rsid w:val="00547DCA"/>
    <w:rsid w:val="00555F91"/>
    <w:rsid w:val="00556A63"/>
    <w:rsid w:val="00557517"/>
    <w:rsid w:val="00560822"/>
    <w:rsid w:val="00561390"/>
    <w:rsid w:val="00562684"/>
    <w:rsid w:val="00563274"/>
    <w:rsid w:val="00570072"/>
    <w:rsid w:val="00572F0D"/>
    <w:rsid w:val="00574BA4"/>
    <w:rsid w:val="00574BE5"/>
    <w:rsid w:val="00575A48"/>
    <w:rsid w:val="005805E3"/>
    <w:rsid w:val="00586CA6"/>
    <w:rsid w:val="00586D64"/>
    <w:rsid w:val="005876B0"/>
    <w:rsid w:val="00590C3B"/>
    <w:rsid w:val="00594AE7"/>
    <w:rsid w:val="00594EFA"/>
    <w:rsid w:val="005A1501"/>
    <w:rsid w:val="005A2D77"/>
    <w:rsid w:val="005A5472"/>
    <w:rsid w:val="005B28C7"/>
    <w:rsid w:val="005B2BB1"/>
    <w:rsid w:val="005B30F9"/>
    <w:rsid w:val="005B3A58"/>
    <w:rsid w:val="005B3AD8"/>
    <w:rsid w:val="005B4615"/>
    <w:rsid w:val="005B4A72"/>
    <w:rsid w:val="005B79C8"/>
    <w:rsid w:val="005C064E"/>
    <w:rsid w:val="005C08DC"/>
    <w:rsid w:val="005C1B55"/>
    <w:rsid w:val="005C2508"/>
    <w:rsid w:val="005C2CD0"/>
    <w:rsid w:val="005C525B"/>
    <w:rsid w:val="005C5389"/>
    <w:rsid w:val="005C589F"/>
    <w:rsid w:val="005D167F"/>
    <w:rsid w:val="005D1E28"/>
    <w:rsid w:val="005D30CC"/>
    <w:rsid w:val="005D4DB5"/>
    <w:rsid w:val="005D4EAD"/>
    <w:rsid w:val="005D5566"/>
    <w:rsid w:val="005D565A"/>
    <w:rsid w:val="005D6022"/>
    <w:rsid w:val="005D66A7"/>
    <w:rsid w:val="005D6B20"/>
    <w:rsid w:val="005E0853"/>
    <w:rsid w:val="005E14C5"/>
    <w:rsid w:val="005E2FAF"/>
    <w:rsid w:val="005E59D9"/>
    <w:rsid w:val="005E63CA"/>
    <w:rsid w:val="005E6D28"/>
    <w:rsid w:val="005F03D1"/>
    <w:rsid w:val="005F1DC3"/>
    <w:rsid w:val="005F440B"/>
    <w:rsid w:val="006002F6"/>
    <w:rsid w:val="00600BEB"/>
    <w:rsid w:val="0060233B"/>
    <w:rsid w:val="006039B3"/>
    <w:rsid w:val="006059F3"/>
    <w:rsid w:val="00612D39"/>
    <w:rsid w:val="00613E16"/>
    <w:rsid w:val="006141D3"/>
    <w:rsid w:val="006204AF"/>
    <w:rsid w:val="00620621"/>
    <w:rsid w:val="00622D84"/>
    <w:rsid w:val="00623642"/>
    <w:rsid w:val="00623ABB"/>
    <w:rsid w:val="00626EBD"/>
    <w:rsid w:val="0063144B"/>
    <w:rsid w:val="00631F70"/>
    <w:rsid w:val="006332C8"/>
    <w:rsid w:val="00634BEE"/>
    <w:rsid w:val="00640423"/>
    <w:rsid w:val="006405E0"/>
    <w:rsid w:val="006412F3"/>
    <w:rsid w:val="006412FC"/>
    <w:rsid w:val="00641543"/>
    <w:rsid w:val="00642667"/>
    <w:rsid w:val="00642940"/>
    <w:rsid w:val="00642CEE"/>
    <w:rsid w:val="00643470"/>
    <w:rsid w:val="00643C9C"/>
    <w:rsid w:val="00645E19"/>
    <w:rsid w:val="0064619C"/>
    <w:rsid w:val="0064646E"/>
    <w:rsid w:val="006500CB"/>
    <w:rsid w:val="00652D18"/>
    <w:rsid w:val="006536DE"/>
    <w:rsid w:val="00655309"/>
    <w:rsid w:val="00655D5E"/>
    <w:rsid w:val="006561B0"/>
    <w:rsid w:val="006604C1"/>
    <w:rsid w:val="00661369"/>
    <w:rsid w:val="006648FE"/>
    <w:rsid w:val="00673D4B"/>
    <w:rsid w:val="00674018"/>
    <w:rsid w:val="00674F8F"/>
    <w:rsid w:val="006755E0"/>
    <w:rsid w:val="00675C0E"/>
    <w:rsid w:val="00680B2C"/>
    <w:rsid w:val="00682780"/>
    <w:rsid w:val="0068396F"/>
    <w:rsid w:val="00684ABD"/>
    <w:rsid w:val="0069113F"/>
    <w:rsid w:val="00691E27"/>
    <w:rsid w:val="006922F4"/>
    <w:rsid w:val="006924DF"/>
    <w:rsid w:val="00692B8C"/>
    <w:rsid w:val="00693548"/>
    <w:rsid w:val="006950B9"/>
    <w:rsid w:val="006A003C"/>
    <w:rsid w:val="006A0170"/>
    <w:rsid w:val="006A1AD0"/>
    <w:rsid w:val="006A3E03"/>
    <w:rsid w:val="006A523B"/>
    <w:rsid w:val="006A59E6"/>
    <w:rsid w:val="006A6AAC"/>
    <w:rsid w:val="006B26CC"/>
    <w:rsid w:val="006B2AC8"/>
    <w:rsid w:val="006B4824"/>
    <w:rsid w:val="006B700C"/>
    <w:rsid w:val="006B7301"/>
    <w:rsid w:val="006C009E"/>
    <w:rsid w:val="006C1D7A"/>
    <w:rsid w:val="006C3A32"/>
    <w:rsid w:val="006C476B"/>
    <w:rsid w:val="006C4837"/>
    <w:rsid w:val="006C7ED1"/>
    <w:rsid w:val="006D1FD9"/>
    <w:rsid w:val="006D3670"/>
    <w:rsid w:val="006D3E32"/>
    <w:rsid w:val="006E16F9"/>
    <w:rsid w:val="006E20B2"/>
    <w:rsid w:val="006E2D65"/>
    <w:rsid w:val="006E65FD"/>
    <w:rsid w:val="006E6A25"/>
    <w:rsid w:val="006F0D16"/>
    <w:rsid w:val="006F11B6"/>
    <w:rsid w:val="006F20DB"/>
    <w:rsid w:val="006F3CE7"/>
    <w:rsid w:val="00700838"/>
    <w:rsid w:val="00700D0C"/>
    <w:rsid w:val="00701C65"/>
    <w:rsid w:val="0070527D"/>
    <w:rsid w:val="0071097E"/>
    <w:rsid w:val="00711129"/>
    <w:rsid w:val="007138E7"/>
    <w:rsid w:val="00714AF4"/>
    <w:rsid w:val="00716433"/>
    <w:rsid w:val="00722CB6"/>
    <w:rsid w:val="00722F71"/>
    <w:rsid w:val="007264CE"/>
    <w:rsid w:val="00726FE6"/>
    <w:rsid w:val="00727208"/>
    <w:rsid w:val="00731FFF"/>
    <w:rsid w:val="00732F93"/>
    <w:rsid w:val="00736B4D"/>
    <w:rsid w:val="00737734"/>
    <w:rsid w:val="00737D6F"/>
    <w:rsid w:val="00740B28"/>
    <w:rsid w:val="007414C2"/>
    <w:rsid w:val="00741677"/>
    <w:rsid w:val="00741E8A"/>
    <w:rsid w:val="0074470C"/>
    <w:rsid w:val="007455D8"/>
    <w:rsid w:val="007465F0"/>
    <w:rsid w:val="00752A1A"/>
    <w:rsid w:val="00752EF4"/>
    <w:rsid w:val="00755118"/>
    <w:rsid w:val="00755DB9"/>
    <w:rsid w:val="007561BE"/>
    <w:rsid w:val="00757941"/>
    <w:rsid w:val="007600FA"/>
    <w:rsid w:val="00764898"/>
    <w:rsid w:val="00766CA0"/>
    <w:rsid w:val="00767531"/>
    <w:rsid w:val="00767AF1"/>
    <w:rsid w:val="00770F59"/>
    <w:rsid w:val="0077175A"/>
    <w:rsid w:val="00771EB2"/>
    <w:rsid w:val="0077221A"/>
    <w:rsid w:val="0077492A"/>
    <w:rsid w:val="00775B83"/>
    <w:rsid w:val="00775C06"/>
    <w:rsid w:val="0078379C"/>
    <w:rsid w:val="00784039"/>
    <w:rsid w:val="007875C0"/>
    <w:rsid w:val="007911CF"/>
    <w:rsid w:val="00792DD8"/>
    <w:rsid w:val="0079421A"/>
    <w:rsid w:val="00794D26"/>
    <w:rsid w:val="007954BF"/>
    <w:rsid w:val="007A0E7F"/>
    <w:rsid w:val="007A1AB0"/>
    <w:rsid w:val="007A3153"/>
    <w:rsid w:val="007A3B43"/>
    <w:rsid w:val="007A56B2"/>
    <w:rsid w:val="007B3396"/>
    <w:rsid w:val="007B3F0B"/>
    <w:rsid w:val="007B7CA7"/>
    <w:rsid w:val="007C1377"/>
    <w:rsid w:val="007C758F"/>
    <w:rsid w:val="007D0DD6"/>
    <w:rsid w:val="007D1E74"/>
    <w:rsid w:val="007D4DC8"/>
    <w:rsid w:val="007D69E6"/>
    <w:rsid w:val="007D784C"/>
    <w:rsid w:val="007E0303"/>
    <w:rsid w:val="007E2D04"/>
    <w:rsid w:val="007E3B64"/>
    <w:rsid w:val="007E5480"/>
    <w:rsid w:val="007F04E9"/>
    <w:rsid w:val="007F08A2"/>
    <w:rsid w:val="007F20FF"/>
    <w:rsid w:val="007F7D2E"/>
    <w:rsid w:val="0080075C"/>
    <w:rsid w:val="008008D9"/>
    <w:rsid w:val="00802CCD"/>
    <w:rsid w:val="0080315A"/>
    <w:rsid w:val="008053D5"/>
    <w:rsid w:val="00807534"/>
    <w:rsid w:val="008102DB"/>
    <w:rsid w:val="00811F87"/>
    <w:rsid w:val="00814021"/>
    <w:rsid w:val="008142A5"/>
    <w:rsid w:val="00814EBF"/>
    <w:rsid w:val="008150C9"/>
    <w:rsid w:val="00816FD0"/>
    <w:rsid w:val="00827079"/>
    <w:rsid w:val="00831D7F"/>
    <w:rsid w:val="0083398A"/>
    <w:rsid w:val="00835C35"/>
    <w:rsid w:val="00835E1A"/>
    <w:rsid w:val="00841CC7"/>
    <w:rsid w:val="00841CD1"/>
    <w:rsid w:val="00842FAC"/>
    <w:rsid w:val="008434EB"/>
    <w:rsid w:val="00843B3A"/>
    <w:rsid w:val="008443EE"/>
    <w:rsid w:val="00844B26"/>
    <w:rsid w:val="00846105"/>
    <w:rsid w:val="00846FC5"/>
    <w:rsid w:val="008510F5"/>
    <w:rsid w:val="00852E55"/>
    <w:rsid w:val="008538C5"/>
    <w:rsid w:val="0085582F"/>
    <w:rsid w:val="00855E37"/>
    <w:rsid w:val="00857792"/>
    <w:rsid w:val="00857E1A"/>
    <w:rsid w:val="0086065E"/>
    <w:rsid w:val="008606EF"/>
    <w:rsid w:val="0086202C"/>
    <w:rsid w:val="0086288B"/>
    <w:rsid w:val="0086344E"/>
    <w:rsid w:val="008670BB"/>
    <w:rsid w:val="00867BFC"/>
    <w:rsid w:val="00872B13"/>
    <w:rsid w:val="00882272"/>
    <w:rsid w:val="0088282D"/>
    <w:rsid w:val="0088420A"/>
    <w:rsid w:val="00884B3E"/>
    <w:rsid w:val="00884CC3"/>
    <w:rsid w:val="00884EAC"/>
    <w:rsid w:val="00885D5D"/>
    <w:rsid w:val="00887DC1"/>
    <w:rsid w:val="00891908"/>
    <w:rsid w:val="00891CD8"/>
    <w:rsid w:val="00892408"/>
    <w:rsid w:val="008929DE"/>
    <w:rsid w:val="00893A48"/>
    <w:rsid w:val="00896FD8"/>
    <w:rsid w:val="008A0CA6"/>
    <w:rsid w:val="008A1470"/>
    <w:rsid w:val="008A290B"/>
    <w:rsid w:val="008B1282"/>
    <w:rsid w:val="008B1638"/>
    <w:rsid w:val="008B1A90"/>
    <w:rsid w:val="008B54AF"/>
    <w:rsid w:val="008C20D1"/>
    <w:rsid w:val="008C35B5"/>
    <w:rsid w:val="008C55F0"/>
    <w:rsid w:val="008D1F7E"/>
    <w:rsid w:val="008D259B"/>
    <w:rsid w:val="008D4483"/>
    <w:rsid w:val="008E07F4"/>
    <w:rsid w:val="008E1F28"/>
    <w:rsid w:val="008E3051"/>
    <w:rsid w:val="008E36A2"/>
    <w:rsid w:val="008E3CFD"/>
    <w:rsid w:val="008E4088"/>
    <w:rsid w:val="008E5AA2"/>
    <w:rsid w:val="008F0E23"/>
    <w:rsid w:val="008F0F8E"/>
    <w:rsid w:val="008F2692"/>
    <w:rsid w:val="008F27B0"/>
    <w:rsid w:val="008F3ACA"/>
    <w:rsid w:val="008F573E"/>
    <w:rsid w:val="00900868"/>
    <w:rsid w:val="00901FDB"/>
    <w:rsid w:val="009030E3"/>
    <w:rsid w:val="009035B2"/>
    <w:rsid w:val="009039F1"/>
    <w:rsid w:val="00906A46"/>
    <w:rsid w:val="00907412"/>
    <w:rsid w:val="00907F14"/>
    <w:rsid w:val="00911B6E"/>
    <w:rsid w:val="00911EDA"/>
    <w:rsid w:val="0091316F"/>
    <w:rsid w:val="00913834"/>
    <w:rsid w:val="00915347"/>
    <w:rsid w:val="00915B3D"/>
    <w:rsid w:val="00916F4A"/>
    <w:rsid w:val="0091765B"/>
    <w:rsid w:val="00921E76"/>
    <w:rsid w:val="00922493"/>
    <w:rsid w:val="00922792"/>
    <w:rsid w:val="009231DF"/>
    <w:rsid w:val="009239C9"/>
    <w:rsid w:val="00924933"/>
    <w:rsid w:val="009253C2"/>
    <w:rsid w:val="009261DA"/>
    <w:rsid w:val="009272F6"/>
    <w:rsid w:val="00932A1A"/>
    <w:rsid w:val="00932C18"/>
    <w:rsid w:val="009333C6"/>
    <w:rsid w:val="00936064"/>
    <w:rsid w:val="00936B94"/>
    <w:rsid w:val="009421BC"/>
    <w:rsid w:val="009465C3"/>
    <w:rsid w:val="00947D9A"/>
    <w:rsid w:val="00950210"/>
    <w:rsid w:val="009509C9"/>
    <w:rsid w:val="009527A3"/>
    <w:rsid w:val="009535BB"/>
    <w:rsid w:val="00954FDE"/>
    <w:rsid w:val="00956622"/>
    <w:rsid w:val="00957174"/>
    <w:rsid w:val="00961329"/>
    <w:rsid w:val="00963A23"/>
    <w:rsid w:val="00964656"/>
    <w:rsid w:val="0096608E"/>
    <w:rsid w:val="009708E3"/>
    <w:rsid w:val="00976A28"/>
    <w:rsid w:val="009851C6"/>
    <w:rsid w:val="00985B2C"/>
    <w:rsid w:val="00986BB0"/>
    <w:rsid w:val="00990A09"/>
    <w:rsid w:val="00992D26"/>
    <w:rsid w:val="00995D01"/>
    <w:rsid w:val="00996F86"/>
    <w:rsid w:val="009A120B"/>
    <w:rsid w:val="009A2500"/>
    <w:rsid w:val="009A2A4F"/>
    <w:rsid w:val="009A2F63"/>
    <w:rsid w:val="009A37AC"/>
    <w:rsid w:val="009A3E8D"/>
    <w:rsid w:val="009B3461"/>
    <w:rsid w:val="009B505F"/>
    <w:rsid w:val="009B70D1"/>
    <w:rsid w:val="009B7DAC"/>
    <w:rsid w:val="009C1AD4"/>
    <w:rsid w:val="009C3AD5"/>
    <w:rsid w:val="009C485D"/>
    <w:rsid w:val="009C5EB9"/>
    <w:rsid w:val="009C6481"/>
    <w:rsid w:val="009C68EC"/>
    <w:rsid w:val="009D2DBF"/>
    <w:rsid w:val="009D372D"/>
    <w:rsid w:val="009D3BDD"/>
    <w:rsid w:val="009D3E47"/>
    <w:rsid w:val="009D430C"/>
    <w:rsid w:val="009D5CE2"/>
    <w:rsid w:val="009E101E"/>
    <w:rsid w:val="009E55F6"/>
    <w:rsid w:val="009E72BC"/>
    <w:rsid w:val="009E7DDD"/>
    <w:rsid w:val="009F0436"/>
    <w:rsid w:val="009F0730"/>
    <w:rsid w:val="009F215C"/>
    <w:rsid w:val="00A01AD0"/>
    <w:rsid w:val="00A07AE2"/>
    <w:rsid w:val="00A07D73"/>
    <w:rsid w:val="00A13236"/>
    <w:rsid w:val="00A1468D"/>
    <w:rsid w:val="00A149F8"/>
    <w:rsid w:val="00A170AE"/>
    <w:rsid w:val="00A22A89"/>
    <w:rsid w:val="00A23168"/>
    <w:rsid w:val="00A23835"/>
    <w:rsid w:val="00A257DB"/>
    <w:rsid w:val="00A30C12"/>
    <w:rsid w:val="00A30D7E"/>
    <w:rsid w:val="00A35C18"/>
    <w:rsid w:val="00A37378"/>
    <w:rsid w:val="00A40C94"/>
    <w:rsid w:val="00A47CC2"/>
    <w:rsid w:val="00A50281"/>
    <w:rsid w:val="00A50BE5"/>
    <w:rsid w:val="00A530CD"/>
    <w:rsid w:val="00A540AE"/>
    <w:rsid w:val="00A55300"/>
    <w:rsid w:val="00A5623C"/>
    <w:rsid w:val="00A57151"/>
    <w:rsid w:val="00A6007F"/>
    <w:rsid w:val="00A652CF"/>
    <w:rsid w:val="00A655A0"/>
    <w:rsid w:val="00A65999"/>
    <w:rsid w:val="00A729DB"/>
    <w:rsid w:val="00A73F61"/>
    <w:rsid w:val="00A7574B"/>
    <w:rsid w:val="00A75E2A"/>
    <w:rsid w:val="00A768E9"/>
    <w:rsid w:val="00A77381"/>
    <w:rsid w:val="00A80AA9"/>
    <w:rsid w:val="00A8108C"/>
    <w:rsid w:val="00A854EE"/>
    <w:rsid w:val="00A858C0"/>
    <w:rsid w:val="00A86944"/>
    <w:rsid w:val="00A87705"/>
    <w:rsid w:val="00A9007A"/>
    <w:rsid w:val="00A96373"/>
    <w:rsid w:val="00AA0093"/>
    <w:rsid w:val="00AA371F"/>
    <w:rsid w:val="00AA65C3"/>
    <w:rsid w:val="00AB296F"/>
    <w:rsid w:val="00AB46EA"/>
    <w:rsid w:val="00AC51BB"/>
    <w:rsid w:val="00AD021F"/>
    <w:rsid w:val="00AD279F"/>
    <w:rsid w:val="00AD589A"/>
    <w:rsid w:val="00AD7662"/>
    <w:rsid w:val="00AE0BED"/>
    <w:rsid w:val="00AE1594"/>
    <w:rsid w:val="00AE3549"/>
    <w:rsid w:val="00AE413B"/>
    <w:rsid w:val="00AE51BF"/>
    <w:rsid w:val="00AE5A2A"/>
    <w:rsid w:val="00AE6340"/>
    <w:rsid w:val="00AE6401"/>
    <w:rsid w:val="00AF52A9"/>
    <w:rsid w:val="00B03123"/>
    <w:rsid w:val="00B053D2"/>
    <w:rsid w:val="00B074A1"/>
    <w:rsid w:val="00B1153E"/>
    <w:rsid w:val="00B1192D"/>
    <w:rsid w:val="00B11F0E"/>
    <w:rsid w:val="00B17C61"/>
    <w:rsid w:val="00B21A3F"/>
    <w:rsid w:val="00B22936"/>
    <w:rsid w:val="00B24705"/>
    <w:rsid w:val="00B24B4B"/>
    <w:rsid w:val="00B26B61"/>
    <w:rsid w:val="00B307E9"/>
    <w:rsid w:val="00B30F41"/>
    <w:rsid w:val="00B3142B"/>
    <w:rsid w:val="00B31E8D"/>
    <w:rsid w:val="00B32507"/>
    <w:rsid w:val="00B34502"/>
    <w:rsid w:val="00B3563A"/>
    <w:rsid w:val="00B36245"/>
    <w:rsid w:val="00B36687"/>
    <w:rsid w:val="00B36F45"/>
    <w:rsid w:val="00B41A47"/>
    <w:rsid w:val="00B428A8"/>
    <w:rsid w:val="00B43E45"/>
    <w:rsid w:val="00B45F01"/>
    <w:rsid w:val="00B47134"/>
    <w:rsid w:val="00B51F91"/>
    <w:rsid w:val="00B55E41"/>
    <w:rsid w:val="00B569FF"/>
    <w:rsid w:val="00B6138E"/>
    <w:rsid w:val="00B619F4"/>
    <w:rsid w:val="00B65F1C"/>
    <w:rsid w:val="00B66044"/>
    <w:rsid w:val="00B7043C"/>
    <w:rsid w:val="00B706B2"/>
    <w:rsid w:val="00B76E8D"/>
    <w:rsid w:val="00B80BE9"/>
    <w:rsid w:val="00B82593"/>
    <w:rsid w:val="00B83766"/>
    <w:rsid w:val="00B83D6B"/>
    <w:rsid w:val="00B84E51"/>
    <w:rsid w:val="00B863A6"/>
    <w:rsid w:val="00B938BC"/>
    <w:rsid w:val="00B948FE"/>
    <w:rsid w:val="00B9604B"/>
    <w:rsid w:val="00BA0A43"/>
    <w:rsid w:val="00BA1A10"/>
    <w:rsid w:val="00BA4C26"/>
    <w:rsid w:val="00BA58DC"/>
    <w:rsid w:val="00BA61E1"/>
    <w:rsid w:val="00BA6677"/>
    <w:rsid w:val="00BA7A3D"/>
    <w:rsid w:val="00BA7CB6"/>
    <w:rsid w:val="00BB0184"/>
    <w:rsid w:val="00BB43C9"/>
    <w:rsid w:val="00BB5107"/>
    <w:rsid w:val="00BC59C6"/>
    <w:rsid w:val="00BC5DB8"/>
    <w:rsid w:val="00BC7BD9"/>
    <w:rsid w:val="00BD202E"/>
    <w:rsid w:val="00BD3B5A"/>
    <w:rsid w:val="00BD54D8"/>
    <w:rsid w:val="00BD68AA"/>
    <w:rsid w:val="00BD69AF"/>
    <w:rsid w:val="00BE034D"/>
    <w:rsid w:val="00BE0A94"/>
    <w:rsid w:val="00BE4F5D"/>
    <w:rsid w:val="00BE63EE"/>
    <w:rsid w:val="00BF0E8D"/>
    <w:rsid w:val="00BF2D71"/>
    <w:rsid w:val="00BF32F0"/>
    <w:rsid w:val="00BF364A"/>
    <w:rsid w:val="00BF556A"/>
    <w:rsid w:val="00BF5C9E"/>
    <w:rsid w:val="00BF719E"/>
    <w:rsid w:val="00C04AB7"/>
    <w:rsid w:val="00C0641C"/>
    <w:rsid w:val="00C06711"/>
    <w:rsid w:val="00C11898"/>
    <w:rsid w:val="00C123E4"/>
    <w:rsid w:val="00C16626"/>
    <w:rsid w:val="00C175C0"/>
    <w:rsid w:val="00C2471C"/>
    <w:rsid w:val="00C266A1"/>
    <w:rsid w:val="00C30031"/>
    <w:rsid w:val="00C31464"/>
    <w:rsid w:val="00C31B50"/>
    <w:rsid w:val="00C32B78"/>
    <w:rsid w:val="00C34409"/>
    <w:rsid w:val="00C34E5C"/>
    <w:rsid w:val="00C35673"/>
    <w:rsid w:val="00C373B5"/>
    <w:rsid w:val="00C40262"/>
    <w:rsid w:val="00C4265D"/>
    <w:rsid w:val="00C42E18"/>
    <w:rsid w:val="00C457BA"/>
    <w:rsid w:val="00C462CA"/>
    <w:rsid w:val="00C502E0"/>
    <w:rsid w:val="00C51AAB"/>
    <w:rsid w:val="00C51BA2"/>
    <w:rsid w:val="00C5358A"/>
    <w:rsid w:val="00C57DEA"/>
    <w:rsid w:val="00C57E53"/>
    <w:rsid w:val="00C6179B"/>
    <w:rsid w:val="00C61DD8"/>
    <w:rsid w:val="00C6638F"/>
    <w:rsid w:val="00C67E14"/>
    <w:rsid w:val="00C710FC"/>
    <w:rsid w:val="00C7311A"/>
    <w:rsid w:val="00C73334"/>
    <w:rsid w:val="00C737AC"/>
    <w:rsid w:val="00C73AF0"/>
    <w:rsid w:val="00C76744"/>
    <w:rsid w:val="00C818E1"/>
    <w:rsid w:val="00C8190F"/>
    <w:rsid w:val="00C84575"/>
    <w:rsid w:val="00C84612"/>
    <w:rsid w:val="00C850E1"/>
    <w:rsid w:val="00C85C05"/>
    <w:rsid w:val="00C86C27"/>
    <w:rsid w:val="00C8725C"/>
    <w:rsid w:val="00C9125A"/>
    <w:rsid w:val="00C92242"/>
    <w:rsid w:val="00C930ED"/>
    <w:rsid w:val="00C95068"/>
    <w:rsid w:val="00C95471"/>
    <w:rsid w:val="00C95E60"/>
    <w:rsid w:val="00C96FDA"/>
    <w:rsid w:val="00C970F3"/>
    <w:rsid w:val="00C97541"/>
    <w:rsid w:val="00CA0095"/>
    <w:rsid w:val="00CA0395"/>
    <w:rsid w:val="00CA114A"/>
    <w:rsid w:val="00CA3942"/>
    <w:rsid w:val="00CA67B6"/>
    <w:rsid w:val="00CA6C33"/>
    <w:rsid w:val="00CA7EFB"/>
    <w:rsid w:val="00CB48F1"/>
    <w:rsid w:val="00CB7C38"/>
    <w:rsid w:val="00CC2972"/>
    <w:rsid w:val="00CC3E00"/>
    <w:rsid w:val="00CC4452"/>
    <w:rsid w:val="00CC7170"/>
    <w:rsid w:val="00CD1A73"/>
    <w:rsid w:val="00CD1C14"/>
    <w:rsid w:val="00CD3512"/>
    <w:rsid w:val="00CD3AEB"/>
    <w:rsid w:val="00CD441D"/>
    <w:rsid w:val="00CD6466"/>
    <w:rsid w:val="00CD6A46"/>
    <w:rsid w:val="00CD79CF"/>
    <w:rsid w:val="00CE0883"/>
    <w:rsid w:val="00CE1C2A"/>
    <w:rsid w:val="00CE3498"/>
    <w:rsid w:val="00CE473F"/>
    <w:rsid w:val="00CE4866"/>
    <w:rsid w:val="00CE61B0"/>
    <w:rsid w:val="00CF084D"/>
    <w:rsid w:val="00CF1369"/>
    <w:rsid w:val="00CF1A2C"/>
    <w:rsid w:val="00CF3519"/>
    <w:rsid w:val="00CF63AD"/>
    <w:rsid w:val="00D02A68"/>
    <w:rsid w:val="00D031D3"/>
    <w:rsid w:val="00D04AF7"/>
    <w:rsid w:val="00D07E8A"/>
    <w:rsid w:val="00D113F6"/>
    <w:rsid w:val="00D13263"/>
    <w:rsid w:val="00D1477A"/>
    <w:rsid w:val="00D15C7C"/>
    <w:rsid w:val="00D239FC"/>
    <w:rsid w:val="00D24F24"/>
    <w:rsid w:val="00D25408"/>
    <w:rsid w:val="00D26EE1"/>
    <w:rsid w:val="00D36CAE"/>
    <w:rsid w:val="00D3731E"/>
    <w:rsid w:val="00D3754D"/>
    <w:rsid w:val="00D43E4C"/>
    <w:rsid w:val="00D44C46"/>
    <w:rsid w:val="00D45430"/>
    <w:rsid w:val="00D45974"/>
    <w:rsid w:val="00D46499"/>
    <w:rsid w:val="00D46E40"/>
    <w:rsid w:val="00D47990"/>
    <w:rsid w:val="00D47A32"/>
    <w:rsid w:val="00D50B82"/>
    <w:rsid w:val="00D528C1"/>
    <w:rsid w:val="00D5302D"/>
    <w:rsid w:val="00D53EB1"/>
    <w:rsid w:val="00D571E8"/>
    <w:rsid w:val="00D62BAB"/>
    <w:rsid w:val="00D63461"/>
    <w:rsid w:val="00D65E9B"/>
    <w:rsid w:val="00D660E6"/>
    <w:rsid w:val="00D66474"/>
    <w:rsid w:val="00D66BEA"/>
    <w:rsid w:val="00D66C58"/>
    <w:rsid w:val="00D72F16"/>
    <w:rsid w:val="00D738FA"/>
    <w:rsid w:val="00D73990"/>
    <w:rsid w:val="00D82A3A"/>
    <w:rsid w:val="00D841C5"/>
    <w:rsid w:val="00D84636"/>
    <w:rsid w:val="00D85540"/>
    <w:rsid w:val="00D87367"/>
    <w:rsid w:val="00D9028C"/>
    <w:rsid w:val="00D931FA"/>
    <w:rsid w:val="00D941FC"/>
    <w:rsid w:val="00D9530E"/>
    <w:rsid w:val="00D95F87"/>
    <w:rsid w:val="00D96B66"/>
    <w:rsid w:val="00DA33FF"/>
    <w:rsid w:val="00DA3F8C"/>
    <w:rsid w:val="00DB024E"/>
    <w:rsid w:val="00DC035F"/>
    <w:rsid w:val="00DC22F7"/>
    <w:rsid w:val="00DC2D0A"/>
    <w:rsid w:val="00DC3AC0"/>
    <w:rsid w:val="00DC4D52"/>
    <w:rsid w:val="00DC636A"/>
    <w:rsid w:val="00DD13FE"/>
    <w:rsid w:val="00DD2A28"/>
    <w:rsid w:val="00DD518C"/>
    <w:rsid w:val="00DD5680"/>
    <w:rsid w:val="00DD619F"/>
    <w:rsid w:val="00DD6509"/>
    <w:rsid w:val="00DD6B8B"/>
    <w:rsid w:val="00DE1183"/>
    <w:rsid w:val="00DE15EF"/>
    <w:rsid w:val="00DE24FD"/>
    <w:rsid w:val="00DE4B4C"/>
    <w:rsid w:val="00DE5692"/>
    <w:rsid w:val="00DE6440"/>
    <w:rsid w:val="00DE7459"/>
    <w:rsid w:val="00DF0EBB"/>
    <w:rsid w:val="00DF12A3"/>
    <w:rsid w:val="00DF1B04"/>
    <w:rsid w:val="00DF2677"/>
    <w:rsid w:val="00DF2C04"/>
    <w:rsid w:val="00DF4342"/>
    <w:rsid w:val="00DF45E9"/>
    <w:rsid w:val="00DF5E81"/>
    <w:rsid w:val="00E00F8E"/>
    <w:rsid w:val="00E026E1"/>
    <w:rsid w:val="00E055B4"/>
    <w:rsid w:val="00E076F6"/>
    <w:rsid w:val="00E07E85"/>
    <w:rsid w:val="00E11EE8"/>
    <w:rsid w:val="00E12BC2"/>
    <w:rsid w:val="00E12D7E"/>
    <w:rsid w:val="00E13FFB"/>
    <w:rsid w:val="00E14539"/>
    <w:rsid w:val="00E149B0"/>
    <w:rsid w:val="00E16CE5"/>
    <w:rsid w:val="00E20976"/>
    <w:rsid w:val="00E21800"/>
    <w:rsid w:val="00E21CD2"/>
    <w:rsid w:val="00E22459"/>
    <w:rsid w:val="00E22C45"/>
    <w:rsid w:val="00E2306F"/>
    <w:rsid w:val="00E23364"/>
    <w:rsid w:val="00E241C8"/>
    <w:rsid w:val="00E24325"/>
    <w:rsid w:val="00E26B62"/>
    <w:rsid w:val="00E26BEC"/>
    <w:rsid w:val="00E26C11"/>
    <w:rsid w:val="00E30087"/>
    <w:rsid w:val="00E3653F"/>
    <w:rsid w:val="00E45E5F"/>
    <w:rsid w:val="00E50447"/>
    <w:rsid w:val="00E5146A"/>
    <w:rsid w:val="00E52875"/>
    <w:rsid w:val="00E546D1"/>
    <w:rsid w:val="00E55A3A"/>
    <w:rsid w:val="00E57173"/>
    <w:rsid w:val="00E57C85"/>
    <w:rsid w:val="00E605BE"/>
    <w:rsid w:val="00E6381F"/>
    <w:rsid w:val="00E6481B"/>
    <w:rsid w:val="00E6505B"/>
    <w:rsid w:val="00E6571A"/>
    <w:rsid w:val="00E659EA"/>
    <w:rsid w:val="00E67119"/>
    <w:rsid w:val="00E72091"/>
    <w:rsid w:val="00E72F36"/>
    <w:rsid w:val="00E81B1A"/>
    <w:rsid w:val="00E835A9"/>
    <w:rsid w:val="00E87940"/>
    <w:rsid w:val="00E87988"/>
    <w:rsid w:val="00E90E4E"/>
    <w:rsid w:val="00E91DCE"/>
    <w:rsid w:val="00E9418A"/>
    <w:rsid w:val="00E95766"/>
    <w:rsid w:val="00E9790F"/>
    <w:rsid w:val="00E97C09"/>
    <w:rsid w:val="00EA211B"/>
    <w:rsid w:val="00EA4B4E"/>
    <w:rsid w:val="00EA53C6"/>
    <w:rsid w:val="00EA68B3"/>
    <w:rsid w:val="00EB04D8"/>
    <w:rsid w:val="00EB20F8"/>
    <w:rsid w:val="00EB277C"/>
    <w:rsid w:val="00EB2A1E"/>
    <w:rsid w:val="00EB2B5D"/>
    <w:rsid w:val="00EB2DC1"/>
    <w:rsid w:val="00EB390D"/>
    <w:rsid w:val="00EB46B3"/>
    <w:rsid w:val="00EC07F7"/>
    <w:rsid w:val="00EC5EC3"/>
    <w:rsid w:val="00EC6348"/>
    <w:rsid w:val="00ED0145"/>
    <w:rsid w:val="00ED0ABC"/>
    <w:rsid w:val="00ED3091"/>
    <w:rsid w:val="00ED5B56"/>
    <w:rsid w:val="00ED7876"/>
    <w:rsid w:val="00EE1BA3"/>
    <w:rsid w:val="00EE2536"/>
    <w:rsid w:val="00EE2731"/>
    <w:rsid w:val="00EE2E6A"/>
    <w:rsid w:val="00EE3341"/>
    <w:rsid w:val="00EE392A"/>
    <w:rsid w:val="00EE4061"/>
    <w:rsid w:val="00EE4797"/>
    <w:rsid w:val="00EE7435"/>
    <w:rsid w:val="00EE7B59"/>
    <w:rsid w:val="00EF1E81"/>
    <w:rsid w:val="00EF3693"/>
    <w:rsid w:val="00F01B38"/>
    <w:rsid w:val="00F047AF"/>
    <w:rsid w:val="00F067DA"/>
    <w:rsid w:val="00F10536"/>
    <w:rsid w:val="00F1059C"/>
    <w:rsid w:val="00F126AB"/>
    <w:rsid w:val="00F12EC7"/>
    <w:rsid w:val="00F1379F"/>
    <w:rsid w:val="00F17A33"/>
    <w:rsid w:val="00F20A37"/>
    <w:rsid w:val="00F23F1F"/>
    <w:rsid w:val="00F261CB"/>
    <w:rsid w:val="00F30FDA"/>
    <w:rsid w:val="00F31859"/>
    <w:rsid w:val="00F31AF2"/>
    <w:rsid w:val="00F31D01"/>
    <w:rsid w:val="00F33994"/>
    <w:rsid w:val="00F33C91"/>
    <w:rsid w:val="00F4330E"/>
    <w:rsid w:val="00F434FE"/>
    <w:rsid w:val="00F528E8"/>
    <w:rsid w:val="00F56C3A"/>
    <w:rsid w:val="00F575E0"/>
    <w:rsid w:val="00F5795C"/>
    <w:rsid w:val="00F66CA7"/>
    <w:rsid w:val="00F674A5"/>
    <w:rsid w:val="00F674DE"/>
    <w:rsid w:val="00F706F3"/>
    <w:rsid w:val="00F7618A"/>
    <w:rsid w:val="00F801CC"/>
    <w:rsid w:val="00F80C85"/>
    <w:rsid w:val="00F8200D"/>
    <w:rsid w:val="00F8319A"/>
    <w:rsid w:val="00F85A2D"/>
    <w:rsid w:val="00F87CEB"/>
    <w:rsid w:val="00F92941"/>
    <w:rsid w:val="00F92E3F"/>
    <w:rsid w:val="00F93474"/>
    <w:rsid w:val="00F93494"/>
    <w:rsid w:val="00F951A2"/>
    <w:rsid w:val="00F95D45"/>
    <w:rsid w:val="00FA37BA"/>
    <w:rsid w:val="00FA644F"/>
    <w:rsid w:val="00FA6D2B"/>
    <w:rsid w:val="00FA7A4E"/>
    <w:rsid w:val="00FB09A9"/>
    <w:rsid w:val="00FB1A22"/>
    <w:rsid w:val="00FB3213"/>
    <w:rsid w:val="00FB3B16"/>
    <w:rsid w:val="00FB5895"/>
    <w:rsid w:val="00FC0BCA"/>
    <w:rsid w:val="00FC1940"/>
    <w:rsid w:val="00FC3B18"/>
    <w:rsid w:val="00FC42EC"/>
    <w:rsid w:val="00FC5670"/>
    <w:rsid w:val="00FD3D7F"/>
    <w:rsid w:val="00FD6D30"/>
    <w:rsid w:val="00FE1912"/>
    <w:rsid w:val="00FE40A2"/>
    <w:rsid w:val="00FE568E"/>
    <w:rsid w:val="00FF3D34"/>
    <w:rsid w:val="00FF533D"/>
    <w:rsid w:val="00FF6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76FCE"/>
  <w15:docId w15:val="{62BA0E85-B783-49D1-A478-2FC14C58D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5F6"/>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0F7B33"/>
    <w:pPr>
      <w:keepNext/>
      <w:outlineLvl w:val="0"/>
    </w:pPr>
    <w:rPr>
      <w:rFonts w:ascii="Arial Narrow" w:hAnsi="Arial Narrow" w:cs="Arial"/>
      <w:b/>
      <w:color w:val="17365D" w:themeColor="text2" w:themeShade="BF"/>
      <w:sz w:val="36"/>
      <w:szCs w:val="28"/>
    </w:rPr>
  </w:style>
  <w:style w:type="paragraph" w:styleId="Heading2">
    <w:name w:val="heading 2"/>
    <w:basedOn w:val="Normal"/>
    <w:next w:val="Normal"/>
    <w:link w:val="Heading2Char"/>
    <w:uiPriority w:val="9"/>
    <w:qFormat/>
    <w:rsid w:val="00325A7B"/>
    <w:pPr>
      <w:keepNext/>
      <w:autoSpaceDE w:val="0"/>
      <w:autoSpaceDN w:val="0"/>
      <w:adjustRightInd w:val="0"/>
      <w:spacing w:line="320" w:lineRule="atLeast"/>
      <w:outlineLvl w:val="1"/>
    </w:pPr>
    <w:rPr>
      <w:rFonts w:ascii="Arial Narrow" w:hAnsi="Arial Narrow" w:cs="Arial"/>
      <w:b/>
      <w:bCs/>
      <w:color w:val="365F91" w:themeColor="accent1" w:themeShade="BF"/>
      <w:sz w:val="32"/>
      <w:szCs w:val="36"/>
    </w:rPr>
  </w:style>
  <w:style w:type="paragraph" w:styleId="Heading3">
    <w:name w:val="heading 3"/>
    <w:basedOn w:val="Normal"/>
    <w:next w:val="Normal"/>
    <w:link w:val="Heading3Char"/>
    <w:qFormat/>
    <w:rsid w:val="00325A7B"/>
    <w:pPr>
      <w:keepNext/>
      <w:outlineLvl w:val="2"/>
    </w:pPr>
    <w:rPr>
      <w:rFonts w:ascii="Arial Narrow" w:hAnsi="Arial Narrow"/>
      <w:b/>
      <w:color w:val="000000" w:themeColor="text1"/>
      <w:sz w:val="28"/>
      <w:szCs w:val="20"/>
    </w:rPr>
  </w:style>
  <w:style w:type="paragraph" w:styleId="Heading4">
    <w:name w:val="heading 4"/>
    <w:basedOn w:val="Normal"/>
    <w:next w:val="Normal"/>
    <w:link w:val="Heading4Char"/>
    <w:qFormat/>
    <w:rsid w:val="00D15C7C"/>
    <w:pPr>
      <w:keepNext/>
      <w:autoSpaceDE w:val="0"/>
      <w:autoSpaceDN w:val="0"/>
      <w:adjustRightInd w:val="0"/>
      <w:spacing w:line="360" w:lineRule="atLeast"/>
      <w:outlineLvl w:val="3"/>
    </w:pPr>
    <w:rPr>
      <w:rFonts w:cs="Arial"/>
      <w:b/>
      <w:bCs/>
      <w:color w:val="1F497D" w:themeColor="text2"/>
      <w:szCs w:val="36"/>
    </w:rPr>
  </w:style>
  <w:style w:type="paragraph" w:styleId="Heading5">
    <w:name w:val="heading 5"/>
    <w:basedOn w:val="Normal"/>
    <w:next w:val="Normal"/>
    <w:link w:val="Heading5Char"/>
    <w:qFormat/>
    <w:rsid w:val="00325A7B"/>
    <w:pPr>
      <w:keepNext/>
      <w:tabs>
        <w:tab w:val="right" w:leader="dot" w:pos="8720"/>
      </w:tabs>
      <w:outlineLvl w:val="4"/>
    </w:pPr>
    <w:rPr>
      <w:b/>
      <w:i/>
      <w:szCs w:val="20"/>
    </w:rPr>
  </w:style>
  <w:style w:type="paragraph" w:styleId="Heading6">
    <w:name w:val="heading 6"/>
    <w:basedOn w:val="Normal"/>
    <w:next w:val="Normal"/>
    <w:link w:val="Heading6Char"/>
    <w:qFormat/>
    <w:rsid w:val="00E9790F"/>
    <w:pPr>
      <w:keepNext/>
      <w:tabs>
        <w:tab w:val="right" w:leader="dot" w:pos="8720"/>
      </w:tabs>
      <w:overflowPunct w:val="0"/>
      <w:autoSpaceDE w:val="0"/>
      <w:autoSpaceDN w:val="0"/>
      <w:adjustRightInd w:val="0"/>
      <w:jc w:val="center"/>
      <w:textAlignment w:val="baseline"/>
      <w:outlineLvl w:val="5"/>
    </w:pPr>
    <w:rPr>
      <w:b/>
      <w:sz w:val="36"/>
      <w:szCs w:val="20"/>
      <w:u w:val="single"/>
    </w:rPr>
  </w:style>
  <w:style w:type="paragraph" w:styleId="Heading7">
    <w:name w:val="heading 7"/>
    <w:basedOn w:val="Normal"/>
    <w:next w:val="Normal"/>
    <w:link w:val="Heading7Char"/>
    <w:qFormat/>
    <w:rsid w:val="00E9790F"/>
    <w:pPr>
      <w:keepNext/>
      <w:tabs>
        <w:tab w:val="right" w:leader="dot" w:pos="8720"/>
      </w:tabs>
      <w:overflowPunct w:val="0"/>
      <w:autoSpaceDE w:val="0"/>
      <w:autoSpaceDN w:val="0"/>
      <w:adjustRightInd w:val="0"/>
      <w:textAlignment w:val="baseline"/>
      <w:outlineLvl w:val="6"/>
    </w:pPr>
    <w:rPr>
      <w:b/>
      <w:szCs w:val="20"/>
    </w:rPr>
  </w:style>
  <w:style w:type="paragraph" w:styleId="Heading8">
    <w:name w:val="heading 8"/>
    <w:basedOn w:val="Normal"/>
    <w:next w:val="Normal"/>
    <w:link w:val="Heading8Char"/>
    <w:qFormat/>
    <w:rsid w:val="00E9790F"/>
    <w:pPr>
      <w:keepNext/>
      <w:tabs>
        <w:tab w:val="left" w:pos="540"/>
      </w:tabs>
      <w:jc w:val="both"/>
      <w:outlineLvl w:val="7"/>
    </w:pPr>
    <w:rPr>
      <w:b/>
      <w:smallCaps/>
      <w:sz w:val="28"/>
      <w:szCs w:val="20"/>
    </w:rPr>
  </w:style>
  <w:style w:type="paragraph" w:styleId="Heading9">
    <w:name w:val="heading 9"/>
    <w:basedOn w:val="Normal"/>
    <w:next w:val="Normal"/>
    <w:link w:val="Heading9Char"/>
    <w:qFormat/>
    <w:rsid w:val="00E9790F"/>
    <w:pPr>
      <w:keepNext/>
      <w:tabs>
        <w:tab w:val="left" w:pos="-90"/>
      </w:tabs>
      <w:ind w:left="-90" w:right="540"/>
      <w:jc w:val="both"/>
      <w:outlineLvl w:val="8"/>
    </w:pPr>
    <w:rPr>
      <w:rFonts w:ascii="Arial (W1)" w:hAnsi="Arial (W1)"/>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B33"/>
    <w:rPr>
      <w:rFonts w:ascii="Arial Narrow" w:eastAsia="Times New Roman" w:hAnsi="Arial Narrow" w:cs="Arial"/>
      <w:b/>
      <w:color w:val="17365D" w:themeColor="text2" w:themeShade="BF"/>
      <w:sz w:val="36"/>
      <w:szCs w:val="28"/>
    </w:rPr>
  </w:style>
  <w:style w:type="character" w:customStyle="1" w:styleId="Heading2Char">
    <w:name w:val="Heading 2 Char"/>
    <w:basedOn w:val="DefaultParagraphFont"/>
    <w:link w:val="Heading2"/>
    <w:uiPriority w:val="9"/>
    <w:rsid w:val="00325A7B"/>
    <w:rPr>
      <w:rFonts w:ascii="Arial Narrow" w:eastAsia="Times New Roman" w:hAnsi="Arial Narrow" w:cs="Arial"/>
      <w:b/>
      <w:bCs/>
      <w:color w:val="365F91" w:themeColor="accent1" w:themeShade="BF"/>
      <w:sz w:val="32"/>
      <w:szCs w:val="36"/>
    </w:rPr>
  </w:style>
  <w:style w:type="character" w:customStyle="1" w:styleId="Heading3Char">
    <w:name w:val="Heading 3 Char"/>
    <w:basedOn w:val="DefaultParagraphFont"/>
    <w:link w:val="Heading3"/>
    <w:rsid w:val="00325A7B"/>
    <w:rPr>
      <w:rFonts w:ascii="Arial Narrow" w:eastAsia="Times New Roman" w:hAnsi="Arial Narrow" w:cs="Times New Roman"/>
      <w:b/>
      <w:color w:val="000000" w:themeColor="text1"/>
      <w:sz w:val="28"/>
      <w:szCs w:val="20"/>
    </w:rPr>
  </w:style>
  <w:style w:type="character" w:customStyle="1" w:styleId="Heading4Char">
    <w:name w:val="Heading 4 Char"/>
    <w:basedOn w:val="DefaultParagraphFont"/>
    <w:link w:val="Heading4"/>
    <w:rsid w:val="00D15C7C"/>
    <w:rPr>
      <w:rFonts w:ascii="Arial" w:eastAsia="Times New Roman" w:hAnsi="Arial" w:cs="Arial"/>
      <w:b/>
      <w:bCs/>
      <w:color w:val="1F497D" w:themeColor="text2"/>
      <w:szCs w:val="36"/>
    </w:rPr>
  </w:style>
  <w:style w:type="character" w:customStyle="1" w:styleId="Heading5Char">
    <w:name w:val="Heading 5 Char"/>
    <w:basedOn w:val="DefaultParagraphFont"/>
    <w:link w:val="Heading5"/>
    <w:rsid w:val="00325A7B"/>
    <w:rPr>
      <w:rFonts w:ascii="Arial" w:eastAsia="Times New Roman" w:hAnsi="Arial" w:cs="Times New Roman"/>
      <w:b/>
      <w:i/>
      <w:sz w:val="24"/>
      <w:szCs w:val="20"/>
    </w:rPr>
  </w:style>
  <w:style w:type="character" w:customStyle="1" w:styleId="Heading6Char">
    <w:name w:val="Heading 6 Char"/>
    <w:basedOn w:val="DefaultParagraphFont"/>
    <w:link w:val="Heading6"/>
    <w:rsid w:val="00E9790F"/>
    <w:rPr>
      <w:rFonts w:ascii="Arial" w:eastAsia="Times New Roman" w:hAnsi="Arial" w:cs="Times New Roman"/>
      <w:b/>
      <w:sz w:val="36"/>
      <w:szCs w:val="20"/>
      <w:u w:val="single"/>
    </w:rPr>
  </w:style>
  <w:style w:type="character" w:customStyle="1" w:styleId="Heading7Char">
    <w:name w:val="Heading 7 Char"/>
    <w:basedOn w:val="DefaultParagraphFont"/>
    <w:link w:val="Heading7"/>
    <w:rsid w:val="00E9790F"/>
    <w:rPr>
      <w:rFonts w:ascii="Arial" w:eastAsia="Times New Roman" w:hAnsi="Arial" w:cs="Times New Roman"/>
      <w:b/>
      <w:sz w:val="24"/>
      <w:szCs w:val="20"/>
    </w:rPr>
  </w:style>
  <w:style w:type="character" w:customStyle="1" w:styleId="Heading8Char">
    <w:name w:val="Heading 8 Char"/>
    <w:basedOn w:val="DefaultParagraphFont"/>
    <w:link w:val="Heading8"/>
    <w:rsid w:val="00E9790F"/>
    <w:rPr>
      <w:rFonts w:ascii="Arial" w:eastAsia="Times New Roman" w:hAnsi="Arial" w:cs="Times New Roman"/>
      <w:b/>
      <w:smallCaps/>
      <w:sz w:val="28"/>
      <w:szCs w:val="20"/>
    </w:rPr>
  </w:style>
  <w:style w:type="character" w:customStyle="1" w:styleId="Heading9Char">
    <w:name w:val="Heading 9 Char"/>
    <w:basedOn w:val="DefaultParagraphFont"/>
    <w:link w:val="Heading9"/>
    <w:rsid w:val="00E9790F"/>
    <w:rPr>
      <w:rFonts w:ascii="Arial (W1)" w:eastAsia="Times New Roman" w:hAnsi="Arial (W1)" w:cs="Times New Roman"/>
      <w:b/>
      <w:snapToGrid w:val="0"/>
      <w:szCs w:val="20"/>
    </w:rPr>
  </w:style>
  <w:style w:type="paragraph" w:styleId="ListParagraph">
    <w:name w:val="List Paragraph"/>
    <w:basedOn w:val="Normal"/>
    <w:uiPriority w:val="34"/>
    <w:qFormat/>
    <w:rsid w:val="00842FAC"/>
    <w:pPr>
      <w:ind w:left="720"/>
      <w:contextualSpacing/>
    </w:pPr>
  </w:style>
  <w:style w:type="character" w:styleId="Hyperlink">
    <w:name w:val="Hyperlink"/>
    <w:uiPriority w:val="99"/>
    <w:unhideWhenUsed/>
    <w:rsid w:val="00E9790F"/>
    <w:rPr>
      <w:strike w:val="0"/>
      <w:dstrike w:val="0"/>
      <w:color w:val="000000"/>
      <w:u w:val="none"/>
      <w:effect w:val="none"/>
    </w:rPr>
  </w:style>
  <w:style w:type="paragraph" w:styleId="BalloonText">
    <w:name w:val="Balloon Text"/>
    <w:basedOn w:val="Normal"/>
    <w:link w:val="BalloonTextChar"/>
    <w:unhideWhenUsed/>
    <w:rsid w:val="00E9790F"/>
    <w:rPr>
      <w:rFonts w:ascii="Tahoma" w:hAnsi="Tahoma" w:cs="Tahoma"/>
      <w:sz w:val="16"/>
      <w:szCs w:val="16"/>
    </w:rPr>
  </w:style>
  <w:style w:type="character" w:customStyle="1" w:styleId="BalloonTextChar">
    <w:name w:val="Balloon Text Char"/>
    <w:basedOn w:val="DefaultParagraphFont"/>
    <w:link w:val="BalloonText"/>
    <w:rsid w:val="00E9790F"/>
    <w:rPr>
      <w:rFonts w:ascii="Tahoma" w:eastAsia="Times New Roman" w:hAnsi="Tahoma" w:cs="Tahoma"/>
      <w:sz w:val="16"/>
      <w:szCs w:val="16"/>
    </w:rPr>
  </w:style>
  <w:style w:type="paragraph" w:styleId="Header">
    <w:name w:val="header"/>
    <w:basedOn w:val="Normal"/>
    <w:link w:val="HeaderChar"/>
    <w:uiPriority w:val="99"/>
    <w:rsid w:val="00E9790F"/>
    <w:pPr>
      <w:tabs>
        <w:tab w:val="center" w:pos="4320"/>
        <w:tab w:val="right" w:pos="8640"/>
      </w:tabs>
    </w:pPr>
  </w:style>
  <w:style w:type="character" w:customStyle="1" w:styleId="HeaderChar">
    <w:name w:val="Header Char"/>
    <w:basedOn w:val="DefaultParagraphFont"/>
    <w:link w:val="Header"/>
    <w:uiPriority w:val="99"/>
    <w:rsid w:val="00E9790F"/>
    <w:rPr>
      <w:rFonts w:ascii="Times New Roman" w:eastAsia="Times New Roman" w:hAnsi="Times New Roman" w:cs="Times New Roman"/>
      <w:sz w:val="24"/>
      <w:szCs w:val="24"/>
    </w:rPr>
  </w:style>
  <w:style w:type="paragraph" w:styleId="Footer">
    <w:name w:val="footer"/>
    <w:basedOn w:val="Normal"/>
    <w:link w:val="FooterChar"/>
    <w:rsid w:val="00E9790F"/>
    <w:pPr>
      <w:tabs>
        <w:tab w:val="center" w:pos="4320"/>
        <w:tab w:val="right" w:pos="8640"/>
      </w:tabs>
    </w:pPr>
  </w:style>
  <w:style w:type="character" w:customStyle="1" w:styleId="FooterChar">
    <w:name w:val="Footer Char"/>
    <w:basedOn w:val="DefaultParagraphFont"/>
    <w:link w:val="Footer"/>
    <w:rsid w:val="00E9790F"/>
    <w:rPr>
      <w:rFonts w:ascii="Times New Roman" w:eastAsia="Times New Roman" w:hAnsi="Times New Roman" w:cs="Times New Roman"/>
      <w:sz w:val="24"/>
      <w:szCs w:val="24"/>
    </w:rPr>
  </w:style>
  <w:style w:type="character" w:styleId="PageNumber">
    <w:name w:val="page number"/>
    <w:basedOn w:val="DefaultParagraphFont"/>
    <w:rsid w:val="00E9790F"/>
  </w:style>
  <w:style w:type="paragraph" w:styleId="HTMLPreformatted">
    <w:name w:val="HTML Preformatted"/>
    <w:basedOn w:val="Normal"/>
    <w:link w:val="HTMLPreformattedChar"/>
    <w:rsid w:val="00E97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E9790F"/>
    <w:rPr>
      <w:rFonts w:ascii="Courier New" w:eastAsia="Times New Roman" w:hAnsi="Courier New" w:cs="Courier New"/>
      <w:sz w:val="20"/>
      <w:szCs w:val="20"/>
    </w:rPr>
  </w:style>
  <w:style w:type="character" w:styleId="Strong">
    <w:name w:val="Strong"/>
    <w:uiPriority w:val="22"/>
    <w:qFormat/>
    <w:rsid w:val="00E9790F"/>
    <w:rPr>
      <w:b/>
      <w:bCs/>
    </w:rPr>
  </w:style>
  <w:style w:type="paragraph" w:customStyle="1" w:styleId="Subhead1">
    <w:name w:val="Subhead 1"/>
    <w:basedOn w:val="Normal"/>
    <w:rsid w:val="00E9790F"/>
    <w:pPr>
      <w:autoSpaceDE w:val="0"/>
      <w:autoSpaceDN w:val="0"/>
      <w:adjustRightInd w:val="0"/>
    </w:pPr>
    <w:rPr>
      <w:rFonts w:cs="Arial"/>
      <w:b/>
      <w:bCs/>
      <w:sz w:val="36"/>
      <w:szCs w:val="36"/>
    </w:rPr>
  </w:style>
  <w:style w:type="paragraph" w:customStyle="1" w:styleId="BodyText1">
    <w:name w:val="Body Text1"/>
    <w:rsid w:val="00E9790F"/>
    <w:pPr>
      <w:autoSpaceDE w:val="0"/>
      <w:autoSpaceDN w:val="0"/>
      <w:adjustRightInd w:val="0"/>
      <w:spacing w:after="0" w:line="240" w:lineRule="auto"/>
      <w:ind w:firstLine="480"/>
    </w:pPr>
    <w:rPr>
      <w:rFonts w:ascii="Arial" w:eastAsia="Times New Roman" w:hAnsi="Arial" w:cs="Arial"/>
      <w:color w:val="000000"/>
      <w:sz w:val="20"/>
      <w:szCs w:val="24"/>
    </w:rPr>
  </w:style>
  <w:style w:type="paragraph" w:styleId="BodyText">
    <w:name w:val="Body Text"/>
    <w:basedOn w:val="Normal"/>
    <w:link w:val="BodyTextChar"/>
    <w:uiPriority w:val="1"/>
    <w:qFormat/>
    <w:rsid w:val="00E9790F"/>
    <w:rPr>
      <w:rFonts w:cs="Arial"/>
      <w:sz w:val="28"/>
    </w:rPr>
  </w:style>
  <w:style w:type="character" w:customStyle="1" w:styleId="BodyTextChar">
    <w:name w:val="Body Text Char"/>
    <w:basedOn w:val="DefaultParagraphFont"/>
    <w:link w:val="BodyText"/>
    <w:rsid w:val="00E9790F"/>
    <w:rPr>
      <w:rFonts w:ascii="Arial" w:eastAsia="Times New Roman" w:hAnsi="Arial" w:cs="Arial"/>
      <w:sz w:val="28"/>
      <w:szCs w:val="24"/>
    </w:rPr>
  </w:style>
  <w:style w:type="paragraph" w:customStyle="1" w:styleId="Level1">
    <w:name w:val="Level 1"/>
    <w:rsid w:val="00E9790F"/>
    <w:pPr>
      <w:widowControl w:val="0"/>
      <w:autoSpaceDE w:val="0"/>
      <w:autoSpaceDN w:val="0"/>
      <w:adjustRightInd w:val="0"/>
      <w:spacing w:after="0" w:line="240" w:lineRule="auto"/>
      <w:ind w:left="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E9790F"/>
    <w:pPr>
      <w:spacing w:before="100" w:beforeAutospacing="1" w:after="100" w:afterAutospacing="1"/>
    </w:pPr>
  </w:style>
  <w:style w:type="paragraph" w:styleId="BodyTextIndent2">
    <w:name w:val="Body Text Indent 2"/>
    <w:basedOn w:val="Normal"/>
    <w:link w:val="BodyTextIndent2Char"/>
    <w:rsid w:val="00E9790F"/>
    <w:pPr>
      <w:spacing w:after="120" w:line="480" w:lineRule="auto"/>
      <w:ind w:left="360"/>
    </w:pPr>
  </w:style>
  <w:style w:type="character" w:customStyle="1" w:styleId="BodyTextIndent2Char">
    <w:name w:val="Body Text Indent 2 Char"/>
    <w:basedOn w:val="DefaultParagraphFont"/>
    <w:link w:val="BodyTextIndent2"/>
    <w:rsid w:val="00E9790F"/>
    <w:rPr>
      <w:rFonts w:ascii="Times New Roman" w:eastAsia="Times New Roman" w:hAnsi="Times New Roman" w:cs="Times New Roman"/>
      <w:sz w:val="24"/>
      <w:szCs w:val="24"/>
    </w:rPr>
  </w:style>
  <w:style w:type="paragraph" w:customStyle="1" w:styleId="PageNumber1">
    <w:name w:val="Page Number1"/>
    <w:basedOn w:val="Footer"/>
    <w:rsid w:val="00E9790F"/>
    <w:pPr>
      <w:jc w:val="center"/>
    </w:pPr>
    <w:rPr>
      <w:rFonts w:ascii="Times" w:hAnsi="Times"/>
      <w:noProof/>
      <w:szCs w:val="20"/>
    </w:rPr>
  </w:style>
  <w:style w:type="paragraph" w:customStyle="1" w:styleId="H3">
    <w:name w:val="H3"/>
    <w:basedOn w:val="Normal"/>
    <w:next w:val="Normal"/>
    <w:rsid w:val="00E9790F"/>
    <w:pPr>
      <w:keepNext/>
      <w:spacing w:before="100" w:after="100"/>
      <w:outlineLvl w:val="3"/>
    </w:pPr>
    <w:rPr>
      <w:rFonts w:ascii="Trebuchet MS" w:hAnsi="Trebuchet MS"/>
      <w:b/>
      <w:snapToGrid w:val="0"/>
      <w:sz w:val="28"/>
      <w:szCs w:val="20"/>
    </w:rPr>
  </w:style>
  <w:style w:type="paragraph" w:customStyle="1" w:styleId="Default">
    <w:name w:val="Default"/>
    <w:rsid w:val="00E9790F"/>
    <w:pPr>
      <w:spacing w:after="0" w:line="240" w:lineRule="auto"/>
    </w:pPr>
    <w:rPr>
      <w:rFonts w:ascii="Times New Roman" w:eastAsia="Times New Roman" w:hAnsi="Times New Roman" w:cs="Times New Roman"/>
      <w:snapToGrid w:val="0"/>
      <w:sz w:val="20"/>
      <w:szCs w:val="20"/>
    </w:rPr>
  </w:style>
  <w:style w:type="paragraph" w:customStyle="1" w:styleId="CM14">
    <w:name w:val="CM14"/>
    <w:basedOn w:val="Default"/>
    <w:next w:val="Default"/>
    <w:rsid w:val="00E9790F"/>
    <w:pPr>
      <w:spacing w:line="300" w:lineRule="auto"/>
    </w:pPr>
    <w:rPr>
      <w:sz w:val="24"/>
    </w:rPr>
  </w:style>
  <w:style w:type="paragraph" w:customStyle="1" w:styleId="CM16">
    <w:name w:val="CM16"/>
    <w:basedOn w:val="Default"/>
    <w:next w:val="Default"/>
    <w:rsid w:val="00E9790F"/>
    <w:pPr>
      <w:spacing w:line="300" w:lineRule="auto"/>
    </w:pPr>
    <w:rPr>
      <w:sz w:val="24"/>
    </w:rPr>
  </w:style>
  <w:style w:type="paragraph" w:customStyle="1" w:styleId="p10">
    <w:name w:val="p10"/>
    <w:basedOn w:val="Normal"/>
    <w:rsid w:val="00E9790F"/>
    <w:pPr>
      <w:widowControl w:val="0"/>
      <w:tabs>
        <w:tab w:val="left" w:pos="720"/>
      </w:tabs>
      <w:spacing w:line="280" w:lineRule="atLeast"/>
    </w:pPr>
    <w:rPr>
      <w:rFonts w:ascii="Trebuchet MS" w:hAnsi="Trebuchet MS"/>
      <w:szCs w:val="20"/>
    </w:rPr>
  </w:style>
  <w:style w:type="paragraph" w:customStyle="1" w:styleId="t21">
    <w:name w:val="t21"/>
    <w:basedOn w:val="Normal"/>
    <w:rsid w:val="00E9790F"/>
    <w:pPr>
      <w:widowControl w:val="0"/>
      <w:spacing w:line="240" w:lineRule="atLeast"/>
    </w:pPr>
    <w:rPr>
      <w:rFonts w:ascii="Trebuchet MS" w:hAnsi="Trebuchet MS"/>
      <w:szCs w:val="20"/>
    </w:rPr>
  </w:style>
  <w:style w:type="paragraph" w:customStyle="1" w:styleId="CM22">
    <w:name w:val="CM22"/>
    <w:basedOn w:val="Default"/>
    <w:next w:val="Default"/>
    <w:rsid w:val="00E9790F"/>
    <w:pPr>
      <w:spacing w:line="291" w:lineRule="auto"/>
    </w:pPr>
    <w:rPr>
      <w:sz w:val="24"/>
    </w:rPr>
  </w:style>
  <w:style w:type="paragraph" w:customStyle="1" w:styleId="CM3">
    <w:name w:val="CM3"/>
    <w:basedOn w:val="Default"/>
    <w:next w:val="Default"/>
    <w:rsid w:val="00E9790F"/>
    <w:rPr>
      <w:rFonts w:ascii="BaseTwelveSans" w:hAnsi="BaseTwelveSans"/>
      <w:sz w:val="24"/>
    </w:rPr>
  </w:style>
  <w:style w:type="paragraph" w:customStyle="1" w:styleId="CM18">
    <w:name w:val="CM18"/>
    <w:basedOn w:val="Default"/>
    <w:next w:val="Default"/>
    <w:rsid w:val="00E9790F"/>
    <w:pPr>
      <w:spacing w:line="300" w:lineRule="auto"/>
    </w:pPr>
    <w:rPr>
      <w:sz w:val="24"/>
    </w:rPr>
  </w:style>
  <w:style w:type="paragraph" w:customStyle="1" w:styleId="CM32">
    <w:name w:val="CM32"/>
    <w:basedOn w:val="Default"/>
    <w:next w:val="Default"/>
    <w:rsid w:val="00E9790F"/>
    <w:pPr>
      <w:spacing w:line="300" w:lineRule="auto"/>
    </w:pPr>
    <w:rPr>
      <w:sz w:val="24"/>
    </w:rPr>
  </w:style>
  <w:style w:type="paragraph" w:customStyle="1" w:styleId="CM42">
    <w:name w:val="CM42"/>
    <w:basedOn w:val="Default"/>
    <w:next w:val="Default"/>
    <w:rsid w:val="00E9790F"/>
    <w:pPr>
      <w:spacing w:line="300" w:lineRule="auto"/>
    </w:pPr>
    <w:rPr>
      <w:sz w:val="24"/>
    </w:rPr>
  </w:style>
  <w:style w:type="paragraph" w:customStyle="1" w:styleId="H6">
    <w:name w:val="H6"/>
    <w:basedOn w:val="Normal"/>
    <w:next w:val="Normal"/>
    <w:rsid w:val="00E9790F"/>
    <w:pPr>
      <w:keepNext/>
      <w:spacing w:before="100" w:after="100"/>
      <w:outlineLvl w:val="6"/>
    </w:pPr>
    <w:rPr>
      <w:rFonts w:ascii="Trebuchet MS" w:hAnsi="Trebuchet MS"/>
      <w:b/>
      <w:snapToGrid w:val="0"/>
      <w:sz w:val="16"/>
      <w:szCs w:val="20"/>
    </w:rPr>
  </w:style>
  <w:style w:type="paragraph" w:styleId="ListBullet2">
    <w:name w:val="List Bullet 2"/>
    <w:basedOn w:val="Normal"/>
    <w:autoRedefine/>
    <w:rsid w:val="00E9790F"/>
    <w:pPr>
      <w:ind w:left="630" w:right="1962" w:hanging="630"/>
    </w:pPr>
    <w:rPr>
      <w:b/>
      <w:szCs w:val="20"/>
    </w:rPr>
  </w:style>
  <w:style w:type="paragraph" w:styleId="ListBullet3">
    <w:name w:val="List Bullet 3"/>
    <w:basedOn w:val="Normal"/>
    <w:autoRedefine/>
    <w:rsid w:val="00E9790F"/>
    <w:pPr>
      <w:tabs>
        <w:tab w:val="left" w:pos="1440"/>
      </w:tabs>
      <w:ind w:right="72"/>
    </w:pPr>
    <w:rPr>
      <w:rFonts w:ascii="Trebuchet MS" w:hAnsi="Trebuchet MS"/>
      <w:b/>
      <w:szCs w:val="20"/>
    </w:rPr>
  </w:style>
  <w:style w:type="paragraph" w:styleId="BodyTextIndent">
    <w:name w:val="Body Text Indent"/>
    <w:basedOn w:val="Normal"/>
    <w:link w:val="BodyTextIndentChar"/>
    <w:rsid w:val="00E9790F"/>
    <w:pPr>
      <w:tabs>
        <w:tab w:val="left" w:pos="1620"/>
      </w:tabs>
    </w:pPr>
    <w:rPr>
      <w:sz w:val="16"/>
      <w:szCs w:val="20"/>
    </w:rPr>
  </w:style>
  <w:style w:type="character" w:customStyle="1" w:styleId="BodyTextIndentChar">
    <w:name w:val="Body Text Indent Char"/>
    <w:basedOn w:val="DefaultParagraphFont"/>
    <w:link w:val="BodyTextIndent"/>
    <w:rsid w:val="00E9790F"/>
    <w:rPr>
      <w:rFonts w:ascii="Arial" w:eastAsia="Times New Roman" w:hAnsi="Arial" w:cs="Times New Roman"/>
      <w:sz w:val="16"/>
      <w:szCs w:val="20"/>
    </w:rPr>
  </w:style>
  <w:style w:type="paragraph" w:styleId="ListContinue2">
    <w:name w:val="List Continue 2"/>
    <w:basedOn w:val="Normal"/>
    <w:rsid w:val="00E9790F"/>
    <w:pPr>
      <w:spacing w:after="120"/>
      <w:ind w:left="720"/>
    </w:pPr>
    <w:rPr>
      <w:rFonts w:ascii="Trebuchet MS" w:hAnsi="Trebuchet MS"/>
      <w:szCs w:val="20"/>
    </w:rPr>
  </w:style>
  <w:style w:type="paragraph" w:customStyle="1" w:styleId="TableNameSubsequent">
    <w:name w:val="Table Name Subsequent"/>
    <w:basedOn w:val="Normal"/>
    <w:rsid w:val="00E9790F"/>
    <w:pPr>
      <w:spacing w:after="240" w:line="280" w:lineRule="exact"/>
      <w:jc w:val="center"/>
    </w:pPr>
    <w:rPr>
      <w:b/>
      <w:sz w:val="20"/>
      <w:szCs w:val="20"/>
    </w:rPr>
  </w:style>
  <w:style w:type="paragraph" w:styleId="EndnoteText">
    <w:name w:val="endnote text"/>
    <w:basedOn w:val="Normal"/>
    <w:link w:val="EndnoteTextChar"/>
    <w:rsid w:val="00E9790F"/>
    <w:rPr>
      <w:rFonts w:ascii="Courier" w:hAnsi="Courier"/>
      <w:szCs w:val="20"/>
    </w:rPr>
  </w:style>
  <w:style w:type="character" w:customStyle="1" w:styleId="EndnoteTextChar">
    <w:name w:val="Endnote Text Char"/>
    <w:basedOn w:val="DefaultParagraphFont"/>
    <w:link w:val="EndnoteText"/>
    <w:rsid w:val="00E9790F"/>
    <w:rPr>
      <w:rFonts w:ascii="Courier" w:eastAsia="Times New Roman" w:hAnsi="Courier" w:cs="Times New Roman"/>
      <w:sz w:val="24"/>
      <w:szCs w:val="20"/>
    </w:rPr>
  </w:style>
  <w:style w:type="paragraph" w:customStyle="1" w:styleId="GMX-text">
    <w:name w:val="GMX-text"/>
    <w:basedOn w:val="Normal"/>
    <w:rsid w:val="00E9790F"/>
    <w:pPr>
      <w:spacing w:after="300" w:line="312" w:lineRule="auto"/>
    </w:pPr>
    <w:rPr>
      <w:snapToGrid w:val="0"/>
      <w:szCs w:val="20"/>
    </w:rPr>
  </w:style>
  <w:style w:type="paragraph" w:styleId="ListBullet">
    <w:name w:val="List Bullet"/>
    <w:basedOn w:val="Normal"/>
    <w:autoRedefine/>
    <w:rsid w:val="00E9790F"/>
    <w:pPr>
      <w:numPr>
        <w:numId w:val="2"/>
      </w:numPr>
    </w:pPr>
    <w:rPr>
      <w:szCs w:val="20"/>
    </w:rPr>
  </w:style>
  <w:style w:type="paragraph" w:customStyle="1" w:styleId="GMX--list">
    <w:name w:val="GMX-#-list"/>
    <w:basedOn w:val="ListNumber"/>
    <w:rsid w:val="00E9790F"/>
    <w:pPr>
      <w:numPr>
        <w:ilvl w:val="1"/>
        <w:numId w:val="3"/>
      </w:numPr>
      <w:spacing w:after="120" w:line="312" w:lineRule="auto"/>
    </w:pPr>
    <w:rPr>
      <w:snapToGrid w:val="0"/>
    </w:rPr>
  </w:style>
  <w:style w:type="paragraph" w:styleId="ListNumber">
    <w:name w:val="List Number"/>
    <w:basedOn w:val="Normal"/>
    <w:rsid w:val="00E9790F"/>
    <w:pPr>
      <w:numPr>
        <w:numId w:val="1"/>
      </w:numPr>
    </w:pPr>
    <w:rPr>
      <w:szCs w:val="20"/>
    </w:rPr>
  </w:style>
  <w:style w:type="paragraph" w:styleId="TOC2">
    <w:name w:val="toc 2"/>
    <w:basedOn w:val="Normal"/>
    <w:next w:val="Normal"/>
    <w:autoRedefine/>
    <w:uiPriority w:val="39"/>
    <w:rsid w:val="00E9790F"/>
    <w:pPr>
      <w:numPr>
        <w:numId w:val="4"/>
      </w:numPr>
      <w:tabs>
        <w:tab w:val="clear" w:pos="1800"/>
        <w:tab w:val="num" w:pos="1080"/>
      </w:tabs>
      <w:ind w:left="1080"/>
    </w:pPr>
    <w:rPr>
      <w:snapToGrid w:val="0"/>
      <w:szCs w:val="20"/>
    </w:rPr>
  </w:style>
  <w:style w:type="paragraph" w:customStyle="1" w:styleId="CDMBBULLET">
    <w:name w:val="CDM B/BULLET"/>
    <w:basedOn w:val="CDMBTEXT"/>
    <w:rsid w:val="00E9790F"/>
    <w:pPr>
      <w:numPr>
        <w:numId w:val="5"/>
      </w:numPr>
      <w:tabs>
        <w:tab w:val="clear" w:pos="360"/>
        <w:tab w:val="left" w:pos="240"/>
      </w:tabs>
      <w:ind w:left="245" w:hanging="245"/>
    </w:pPr>
  </w:style>
  <w:style w:type="paragraph" w:customStyle="1" w:styleId="CDMBTEXT">
    <w:name w:val="CDM B/TEXT"/>
    <w:basedOn w:val="Normal"/>
    <w:rsid w:val="00E9790F"/>
    <w:pPr>
      <w:spacing w:after="240" w:line="280" w:lineRule="exact"/>
    </w:pPr>
    <w:rPr>
      <w:rFonts w:ascii="Book Antiqua" w:hAnsi="Book Antiqua"/>
      <w:szCs w:val="20"/>
    </w:rPr>
  </w:style>
  <w:style w:type="paragraph" w:customStyle="1" w:styleId="GMX-heading2">
    <w:name w:val="GMX-heading2"/>
    <w:basedOn w:val="Normal"/>
    <w:next w:val="Normal"/>
    <w:rsid w:val="00E9790F"/>
    <w:pPr>
      <w:keepNext/>
      <w:tabs>
        <w:tab w:val="left" w:pos="907"/>
      </w:tabs>
      <w:spacing w:after="120"/>
    </w:pPr>
    <w:rPr>
      <w:b/>
      <w:smallCaps/>
      <w:snapToGrid w:val="0"/>
      <w:sz w:val="26"/>
      <w:szCs w:val="20"/>
    </w:rPr>
  </w:style>
  <w:style w:type="paragraph" w:customStyle="1" w:styleId="GMX-heading3">
    <w:name w:val="GMX-heading3"/>
    <w:basedOn w:val="Normal"/>
    <w:next w:val="Normal"/>
    <w:rsid w:val="00E9790F"/>
    <w:pPr>
      <w:keepNext/>
      <w:spacing w:after="240"/>
    </w:pPr>
    <w:rPr>
      <w:b/>
      <w:snapToGrid w:val="0"/>
      <w:szCs w:val="20"/>
    </w:rPr>
  </w:style>
  <w:style w:type="paragraph" w:customStyle="1" w:styleId="TOCHead1">
    <w:name w:val="TOC/Head 1"/>
    <w:basedOn w:val="Normal"/>
    <w:rsid w:val="00E9790F"/>
    <w:pPr>
      <w:spacing w:after="480" w:line="460" w:lineRule="exact"/>
      <w:ind w:left="960"/>
    </w:pPr>
    <w:rPr>
      <w:rFonts w:ascii="Book Antiqua" w:hAnsi="Book Antiqua"/>
      <w:b/>
      <w:sz w:val="42"/>
      <w:szCs w:val="20"/>
    </w:rPr>
  </w:style>
  <w:style w:type="paragraph" w:styleId="BlockText">
    <w:name w:val="Block Text"/>
    <w:basedOn w:val="Normal"/>
    <w:rsid w:val="00E9790F"/>
    <w:pPr>
      <w:spacing w:after="60" w:line="360" w:lineRule="auto"/>
      <w:ind w:left="1440" w:right="-108"/>
    </w:pPr>
    <w:rPr>
      <w:szCs w:val="20"/>
    </w:rPr>
  </w:style>
  <w:style w:type="paragraph" w:customStyle="1" w:styleId="GMX-bullet">
    <w:name w:val="GMX-bullet"/>
    <w:basedOn w:val="ListBullet"/>
    <w:rsid w:val="00E9790F"/>
    <w:pPr>
      <w:numPr>
        <w:numId w:val="0"/>
      </w:numPr>
      <w:tabs>
        <w:tab w:val="num" w:pos="360"/>
      </w:tabs>
      <w:spacing w:after="240" w:line="312" w:lineRule="auto"/>
      <w:ind w:left="360" w:hanging="360"/>
    </w:pPr>
  </w:style>
  <w:style w:type="paragraph" w:styleId="BodyTextIndent3">
    <w:name w:val="Body Text Indent 3"/>
    <w:basedOn w:val="Normal"/>
    <w:link w:val="BodyTextIndent3Char"/>
    <w:rsid w:val="00E9790F"/>
    <w:pPr>
      <w:ind w:left="1440"/>
    </w:pPr>
    <w:rPr>
      <w:snapToGrid w:val="0"/>
      <w:szCs w:val="20"/>
    </w:rPr>
  </w:style>
  <w:style w:type="character" w:customStyle="1" w:styleId="BodyTextIndent3Char">
    <w:name w:val="Body Text Indent 3 Char"/>
    <w:basedOn w:val="DefaultParagraphFont"/>
    <w:link w:val="BodyTextIndent3"/>
    <w:rsid w:val="00E9790F"/>
    <w:rPr>
      <w:rFonts w:ascii="Times New Roman" w:eastAsia="Times New Roman" w:hAnsi="Times New Roman" w:cs="Times New Roman"/>
      <w:snapToGrid w:val="0"/>
      <w:sz w:val="24"/>
      <w:szCs w:val="20"/>
    </w:rPr>
  </w:style>
  <w:style w:type="paragraph" w:customStyle="1" w:styleId="p25">
    <w:name w:val="p25"/>
    <w:basedOn w:val="Normal"/>
    <w:rsid w:val="00E9790F"/>
    <w:pPr>
      <w:widowControl w:val="0"/>
      <w:tabs>
        <w:tab w:val="left" w:pos="3960"/>
      </w:tabs>
      <w:spacing w:line="240" w:lineRule="atLeast"/>
      <w:ind w:left="2500"/>
    </w:pPr>
    <w:rPr>
      <w:snapToGrid w:val="0"/>
      <w:szCs w:val="20"/>
    </w:rPr>
  </w:style>
  <w:style w:type="paragraph" w:styleId="BodyText3">
    <w:name w:val="Body Text 3"/>
    <w:basedOn w:val="Normal"/>
    <w:link w:val="BodyText3Char"/>
    <w:rsid w:val="00E9790F"/>
    <w:pPr>
      <w:overflowPunct w:val="0"/>
      <w:autoSpaceDE w:val="0"/>
      <w:autoSpaceDN w:val="0"/>
      <w:adjustRightInd w:val="0"/>
      <w:jc w:val="right"/>
      <w:textAlignment w:val="baseline"/>
    </w:pPr>
    <w:rPr>
      <w:b/>
      <w:i/>
      <w:szCs w:val="20"/>
    </w:rPr>
  </w:style>
  <w:style w:type="character" w:customStyle="1" w:styleId="BodyText3Char">
    <w:name w:val="Body Text 3 Char"/>
    <w:basedOn w:val="DefaultParagraphFont"/>
    <w:link w:val="BodyText3"/>
    <w:rsid w:val="00E9790F"/>
    <w:rPr>
      <w:rFonts w:ascii="Arial" w:eastAsia="Times New Roman" w:hAnsi="Arial" w:cs="Times New Roman"/>
      <w:b/>
      <w:i/>
      <w:sz w:val="24"/>
      <w:szCs w:val="20"/>
    </w:rPr>
  </w:style>
  <w:style w:type="paragraph" w:customStyle="1" w:styleId="c1">
    <w:name w:val="c1"/>
    <w:basedOn w:val="Normal"/>
    <w:rsid w:val="00E9790F"/>
    <w:pPr>
      <w:widowControl w:val="0"/>
      <w:spacing w:line="240" w:lineRule="atLeast"/>
      <w:jc w:val="center"/>
    </w:pPr>
    <w:rPr>
      <w:snapToGrid w:val="0"/>
      <w:szCs w:val="20"/>
    </w:rPr>
  </w:style>
  <w:style w:type="paragraph" w:customStyle="1" w:styleId="Blockquote">
    <w:name w:val="Blockquote"/>
    <w:basedOn w:val="Normal"/>
    <w:rsid w:val="00E9790F"/>
    <w:pPr>
      <w:spacing w:before="100" w:after="100"/>
      <w:ind w:left="360" w:right="360"/>
    </w:pPr>
    <w:rPr>
      <w:snapToGrid w:val="0"/>
      <w:szCs w:val="20"/>
    </w:rPr>
  </w:style>
  <w:style w:type="paragraph" w:customStyle="1" w:styleId="Preformatted">
    <w:name w:val="Preformatted"/>
    <w:basedOn w:val="Normal"/>
    <w:rsid w:val="00E9790F"/>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BodyText2">
    <w:name w:val="Body Text 2"/>
    <w:basedOn w:val="Normal"/>
    <w:link w:val="BodyText2Char"/>
    <w:rsid w:val="00E9790F"/>
    <w:rPr>
      <w:color w:val="000000"/>
      <w:szCs w:val="20"/>
    </w:rPr>
  </w:style>
  <w:style w:type="character" w:customStyle="1" w:styleId="BodyText2Char">
    <w:name w:val="Body Text 2 Char"/>
    <w:basedOn w:val="DefaultParagraphFont"/>
    <w:link w:val="BodyText2"/>
    <w:rsid w:val="00E9790F"/>
    <w:rPr>
      <w:rFonts w:ascii="Arial" w:eastAsia="Times New Roman" w:hAnsi="Arial" w:cs="Times New Roman"/>
      <w:color w:val="000000"/>
      <w:szCs w:val="20"/>
    </w:rPr>
  </w:style>
  <w:style w:type="character" w:styleId="Emphasis">
    <w:name w:val="Emphasis"/>
    <w:uiPriority w:val="20"/>
    <w:qFormat/>
    <w:rsid w:val="00E9790F"/>
    <w:rPr>
      <w:i/>
    </w:rPr>
  </w:style>
  <w:style w:type="paragraph" w:customStyle="1" w:styleId="DefinitionTerm">
    <w:name w:val="Definition Term"/>
    <w:basedOn w:val="Normal"/>
    <w:next w:val="DefinitionList"/>
    <w:rsid w:val="00E9790F"/>
    <w:rPr>
      <w:snapToGrid w:val="0"/>
      <w:szCs w:val="20"/>
    </w:rPr>
  </w:style>
  <w:style w:type="paragraph" w:customStyle="1" w:styleId="DefinitionList">
    <w:name w:val="Definition List"/>
    <w:basedOn w:val="Normal"/>
    <w:next w:val="DefinitionTerm"/>
    <w:rsid w:val="00E9790F"/>
    <w:pPr>
      <w:ind w:left="360"/>
    </w:pPr>
    <w:rPr>
      <w:snapToGrid w:val="0"/>
      <w:szCs w:val="20"/>
    </w:rPr>
  </w:style>
  <w:style w:type="paragraph" w:styleId="DocumentMap">
    <w:name w:val="Document Map"/>
    <w:basedOn w:val="Normal"/>
    <w:link w:val="DocumentMapChar"/>
    <w:rsid w:val="00E9790F"/>
    <w:pPr>
      <w:shd w:val="clear" w:color="auto" w:fill="C6D5EC"/>
    </w:pPr>
    <w:rPr>
      <w:rFonts w:ascii="Lucida Grande" w:hAnsi="Lucida Grande"/>
    </w:rPr>
  </w:style>
  <w:style w:type="character" w:customStyle="1" w:styleId="DocumentMapChar">
    <w:name w:val="Document Map Char"/>
    <w:basedOn w:val="DefaultParagraphFont"/>
    <w:link w:val="DocumentMap"/>
    <w:rsid w:val="00E9790F"/>
    <w:rPr>
      <w:rFonts w:ascii="Lucida Grande" w:eastAsia="Times New Roman" w:hAnsi="Lucida Grande" w:cs="Times New Roman"/>
      <w:sz w:val="24"/>
      <w:szCs w:val="24"/>
      <w:shd w:val="clear" w:color="auto" w:fill="C6D5EC"/>
    </w:rPr>
  </w:style>
  <w:style w:type="character" w:styleId="FollowedHyperlink">
    <w:name w:val="FollowedHyperlink"/>
    <w:uiPriority w:val="99"/>
    <w:rsid w:val="00E9790F"/>
    <w:rPr>
      <w:color w:val="800080"/>
      <w:u w:val="single"/>
    </w:rPr>
  </w:style>
  <w:style w:type="paragraph" w:customStyle="1" w:styleId="AutoList41">
    <w:name w:val="AutoList4[1]"/>
    <w:rsid w:val="00D571E8"/>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customStyle="1" w:styleId="a">
    <w:name w:val="_"/>
    <w:rsid w:val="00D571E8"/>
    <w:pPr>
      <w:autoSpaceDE w:val="0"/>
      <w:autoSpaceDN w:val="0"/>
      <w:adjustRightInd w:val="0"/>
      <w:spacing w:after="0" w:line="240" w:lineRule="auto"/>
      <w:ind w:left="720"/>
    </w:pPr>
    <w:rPr>
      <w:rFonts w:ascii="Times New Roman" w:eastAsia="Times New Roman" w:hAnsi="Times New Roman" w:cs="Times New Roman"/>
      <w:sz w:val="20"/>
      <w:szCs w:val="24"/>
    </w:rPr>
  </w:style>
  <w:style w:type="table" w:styleId="TableGrid">
    <w:name w:val="Table Grid"/>
    <w:basedOn w:val="TableNormal"/>
    <w:rsid w:val="00936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0F7B33"/>
    <w:pPr>
      <w:pBdr>
        <w:bottom w:val="single" w:sz="8" w:space="1" w:color="0F243E" w:themeColor="text2" w:themeShade="80"/>
      </w:pBdr>
      <w:spacing w:after="100" w:afterAutospacing="1"/>
    </w:pPr>
    <w:rPr>
      <w:rFonts w:ascii="Arial Narrow" w:hAnsi="Arial Narrow"/>
      <w:b/>
      <w:color w:val="0F243E" w:themeColor="text2" w:themeShade="80"/>
      <w:sz w:val="52"/>
    </w:rPr>
  </w:style>
  <w:style w:type="character" w:customStyle="1" w:styleId="TitleChar">
    <w:name w:val="Title Char"/>
    <w:basedOn w:val="DefaultParagraphFont"/>
    <w:link w:val="Title"/>
    <w:uiPriority w:val="10"/>
    <w:rsid w:val="000F7B33"/>
    <w:rPr>
      <w:rFonts w:ascii="Arial Narrow" w:eastAsia="Times New Roman" w:hAnsi="Arial Narrow" w:cs="Times New Roman"/>
      <w:b/>
      <w:color w:val="0F243E" w:themeColor="text2" w:themeShade="80"/>
      <w:sz w:val="52"/>
      <w:szCs w:val="24"/>
    </w:rPr>
  </w:style>
  <w:style w:type="paragraph" w:styleId="Subtitle">
    <w:name w:val="Subtitle"/>
    <w:basedOn w:val="Normal"/>
    <w:link w:val="SubtitleChar"/>
    <w:uiPriority w:val="11"/>
    <w:qFormat/>
    <w:rsid w:val="0080075C"/>
    <w:pPr>
      <w:spacing w:before="100" w:beforeAutospacing="1" w:after="100" w:afterAutospacing="1"/>
    </w:pPr>
  </w:style>
  <w:style w:type="character" w:customStyle="1" w:styleId="SubtitleChar">
    <w:name w:val="Subtitle Char"/>
    <w:basedOn w:val="DefaultParagraphFont"/>
    <w:link w:val="Subtitle"/>
    <w:uiPriority w:val="11"/>
    <w:rsid w:val="0080075C"/>
    <w:rPr>
      <w:rFonts w:ascii="Times New Roman" w:eastAsia="Times New Roman" w:hAnsi="Times New Roman" w:cs="Times New Roman"/>
      <w:sz w:val="24"/>
      <w:szCs w:val="24"/>
    </w:rPr>
  </w:style>
  <w:style w:type="paragraph" w:customStyle="1" w:styleId="SubHeader">
    <w:name w:val="SubHeader"/>
    <w:rsid w:val="0025600E"/>
    <w:pPr>
      <w:autoSpaceDE w:val="0"/>
      <w:autoSpaceDN w:val="0"/>
      <w:adjustRightInd w:val="0"/>
      <w:spacing w:after="0" w:line="240" w:lineRule="auto"/>
    </w:pPr>
    <w:rPr>
      <w:rFonts w:ascii="Zurich BlkEx BT" w:eastAsia="Times New Roman" w:hAnsi="Zurich BlkEx BT" w:cs="Times New Roman"/>
      <w:b/>
      <w:bCs/>
      <w:sz w:val="20"/>
      <w:szCs w:val="24"/>
    </w:rPr>
  </w:style>
  <w:style w:type="paragraph" w:styleId="Caption">
    <w:name w:val="caption"/>
    <w:basedOn w:val="Normal"/>
    <w:next w:val="Normal"/>
    <w:qFormat/>
    <w:rsid w:val="0025600E"/>
    <w:pPr>
      <w:jc w:val="right"/>
    </w:pPr>
    <w:rPr>
      <w:i/>
      <w:iCs/>
      <w:sz w:val="20"/>
      <w:szCs w:val="20"/>
    </w:rPr>
  </w:style>
  <w:style w:type="paragraph" w:customStyle="1" w:styleId="xmsofooter">
    <w:name w:val="x_msofooter"/>
    <w:basedOn w:val="Normal"/>
    <w:uiPriority w:val="99"/>
    <w:rsid w:val="003C7FA0"/>
    <w:rPr>
      <w:rFonts w:ascii="Calibri" w:eastAsiaTheme="minorHAnsi" w:hAnsi="Calibri"/>
      <w:szCs w:val="22"/>
    </w:rPr>
  </w:style>
  <w:style w:type="character" w:styleId="SubtleEmphasis">
    <w:name w:val="Subtle Emphasis"/>
    <w:basedOn w:val="DefaultParagraphFont"/>
    <w:uiPriority w:val="19"/>
    <w:qFormat/>
    <w:rsid w:val="00BF364A"/>
    <w:rPr>
      <w:i/>
      <w:iCs/>
      <w:color w:val="404040" w:themeColor="text1" w:themeTint="BF"/>
    </w:rPr>
  </w:style>
  <w:style w:type="paragraph" w:customStyle="1" w:styleId="SmallNormal">
    <w:name w:val="Small Normal"/>
    <w:basedOn w:val="Normal"/>
    <w:link w:val="SmallNormalChar"/>
    <w:qFormat/>
    <w:rsid w:val="00BF364A"/>
    <w:pPr>
      <w:ind w:left="540" w:hanging="540"/>
    </w:pPr>
    <w:rPr>
      <w:sz w:val="18"/>
    </w:rPr>
  </w:style>
  <w:style w:type="character" w:styleId="IntenseReference">
    <w:name w:val="Intense Reference"/>
    <w:basedOn w:val="DefaultParagraphFont"/>
    <w:uiPriority w:val="32"/>
    <w:qFormat/>
    <w:rsid w:val="005C2508"/>
    <w:rPr>
      <w:rFonts w:ascii="Arial Narrow" w:hAnsi="Arial Narrow"/>
      <w:b/>
      <w:bCs/>
      <w:smallCaps/>
      <w:color w:val="17365D" w:themeColor="text2" w:themeShade="BF"/>
      <w:spacing w:val="5"/>
      <w:sz w:val="22"/>
    </w:rPr>
  </w:style>
  <w:style w:type="character" w:customStyle="1" w:styleId="SmallNormalChar">
    <w:name w:val="Small Normal Char"/>
    <w:basedOn w:val="DefaultParagraphFont"/>
    <w:link w:val="SmallNormal"/>
    <w:rsid w:val="00BF364A"/>
    <w:rPr>
      <w:rFonts w:ascii="Arial" w:eastAsia="Times New Roman" w:hAnsi="Arial" w:cs="Times New Roman"/>
      <w:sz w:val="18"/>
      <w:szCs w:val="24"/>
    </w:rPr>
  </w:style>
  <w:style w:type="paragraph" w:customStyle="1" w:styleId="SmallTitle">
    <w:name w:val="Small Title"/>
    <w:basedOn w:val="Title"/>
    <w:link w:val="SmallTitleChar"/>
    <w:qFormat/>
    <w:rsid w:val="005C2508"/>
    <w:rPr>
      <w:sz w:val="48"/>
    </w:rPr>
  </w:style>
  <w:style w:type="paragraph" w:customStyle="1" w:styleId="LittleTitle2">
    <w:name w:val="Little Title2"/>
    <w:basedOn w:val="SmallTitle"/>
    <w:link w:val="LittleTitle2Char"/>
    <w:qFormat/>
    <w:rsid w:val="00C31B50"/>
    <w:rPr>
      <w:color w:val="17365D" w:themeColor="text2" w:themeShade="BF"/>
      <w:sz w:val="44"/>
    </w:rPr>
  </w:style>
  <w:style w:type="character" w:customStyle="1" w:styleId="SmallTitleChar">
    <w:name w:val="Small Title Char"/>
    <w:basedOn w:val="TitleChar"/>
    <w:link w:val="SmallTitle"/>
    <w:rsid w:val="005C2508"/>
    <w:rPr>
      <w:rFonts w:ascii="Arial Narrow" w:eastAsia="Times New Roman" w:hAnsi="Arial Narrow" w:cs="Times New Roman"/>
      <w:b/>
      <w:color w:val="0F243E" w:themeColor="text2" w:themeShade="80"/>
      <w:sz w:val="48"/>
      <w:szCs w:val="24"/>
    </w:rPr>
  </w:style>
  <w:style w:type="paragraph" w:customStyle="1" w:styleId="EOPText">
    <w:name w:val="EOP Text"/>
    <w:basedOn w:val="Normal"/>
    <w:link w:val="EOPTextChar"/>
    <w:qFormat/>
    <w:rsid w:val="00C31B50"/>
    <w:rPr>
      <w:rFonts w:ascii="Gill Sans MT" w:hAnsi="Gill Sans MT"/>
      <w:szCs w:val="23"/>
    </w:rPr>
  </w:style>
  <w:style w:type="character" w:customStyle="1" w:styleId="LittleTitle2Char">
    <w:name w:val="Little Title2 Char"/>
    <w:basedOn w:val="SmallTitleChar"/>
    <w:link w:val="LittleTitle2"/>
    <w:rsid w:val="00C31B50"/>
    <w:rPr>
      <w:rFonts w:ascii="Arial Narrow" w:eastAsia="Times New Roman" w:hAnsi="Arial Narrow" w:cs="Times New Roman"/>
      <w:b/>
      <w:color w:val="17365D" w:themeColor="text2" w:themeShade="BF"/>
      <w:sz w:val="44"/>
      <w:szCs w:val="24"/>
    </w:rPr>
  </w:style>
  <w:style w:type="character" w:customStyle="1" w:styleId="EOPTextChar">
    <w:name w:val="EOP Text Char"/>
    <w:basedOn w:val="DefaultParagraphFont"/>
    <w:link w:val="EOPText"/>
    <w:rsid w:val="00C31B50"/>
    <w:rPr>
      <w:rFonts w:ascii="Gill Sans MT" w:eastAsia="Times New Roman" w:hAnsi="Gill Sans MT" w:cs="Times New Roman"/>
      <w:sz w:val="24"/>
      <w:szCs w:val="23"/>
    </w:rPr>
  </w:style>
  <w:style w:type="paragraph" w:customStyle="1" w:styleId="TableParagraph">
    <w:name w:val="Table Paragraph"/>
    <w:basedOn w:val="Normal"/>
    <w:uiPriority w:val="1"/>
    <w:qFormat/>
    <w:rsid w:val="00C31B50"/>
    <w:pPr>
      <w:widowControl w:val="0"/>
      <w:autoSpaceDE w:val="0"/>
      <w:autoSpaceDN w:val="0"/>
    </w:pPr>
    <w:rPr>
      <w:rFonts w:ascii="Gill Sans MT" w:eastAsia="Gill Sans MT" w:hAnsi="Gill Sans MT" w:cs="Gill Sans MT"/>
      <w:szCs w:val="22"/>
      <w:lang w:bidi="en-US"/>
    </w:rPr>
  </w:style>
  <w:style w:type="table" w:customStyle="1" w:styleId="TableGrid3">
    <w:name w:val="Table Grid3"/>
    <w:basedOn w:val="TableNormal"/>
    <w:rsid w:val="00CA0395"/>
    <w:pPr>
      <w:spacing w:after="0" w:line="240" w:lineRule="auto"/>
      <w:jc w:val="both"/>
    </w:pPr>
    <w:rPr>
      <w:rFonts w:ascii="Arial" w:eastAsia="Times New Roman" w:hAnsi="Arial" w:cs="Times New Roman"/>
      <w:color w:val="000000" w:themeColor="text1"/>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Heading9"/>
    <w:link w:val="BulletChar"/>
    <w:qFormat/>
    <w:rsid w:val="00E00F8E"/>
    <w:pPr>
      <w:numPr>
        <w:numId w:val="10"/>
      </w:numPr>
      <w:spacing w:after="60"/>
      <w:ind w:right="547"/>
    </w:pPr>
    <w:rPr>
      <w:b w:val="0"/>
    </w:rPr>
  </w:style>
  <w:style w:type="character" w:customStyle="1" w:styleId="BulletChar">
    <w:name w:val="Bullet Char"/>
    <w:basedOn w:val="Heading9Char"/>
    <w:link w:val="Bullet"/>
    <w:rsid w:val="00E00F8E"/>
    <w:rPr>
      <w:rFonts w:ascii="Arial (W1)" w:eastAsia="Times New Roman" w:hAnsi="Arial (W1)" w:cs="Times New Roman"/>
      <w:b w:val="0"/>
      <w:snapToGrid w:val="0"/>
      <w:szCs w:val="20"/>
    </w:rPr>
  </w:style>
  <w:style w:type="character" w:styleId="BookTitle">
    <w:name w:val="Book Title"/>
    <w:basedOn w:val="DefaultParagraphFont"/>
    <w:uiPriority w:val="33"/>
    <w:qFormat/>
    <w:rsid w:val="00620621"/>
    <w:rPr>
      <w:b/>
      <w:bCs/>
      <w:i/>
      <w:iCs/>
      <w:spacing w:val="5"/>
    </w:rPr>
  </w:style>
  <w:style w:type="table" w:customStyle="1" w:styleId="TableGrid33">
    <w:name w:val="Table Grid33"/>
    <w:basedOn w:val="TableNormal"/>
    <w:rsid w:val="00082A67"/>
    <w:pPr>
      <w:spacing w:after="0" w:line="240" w:lineRule="auto"/>
      <w:jc w:val="both"/>
    </w:pPr>
    <w:rPr>
      <w:rFonts w:ascii="Arial" w:eastAsia="Times New Roman" w:hAnsi="Arial" w:cs="Times New Roman"/>
      <w:color w:val="000000" w:themeColor="text1"/>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21F24"/>
    <w:rPr>
      <w:color w:val="605E5C"/>
      <w:shd w:val="clear" w:color="auto" w:fill="E1DFDD"/>
    </w:rPr>
  </w:style>
  <w:style w:type="numbering" w:customStyle="1" w:styleId="TableBullets">
    <w:name w:val="Table Bullets"/>
    <w:uiPriority w:val="99"/>
    <w:rsid w:val="0064646E"/>
    <w:pPr>
      <w:numPr>
        <w:numId w:val="16"/>
      </w:numPr>
    </w:pPr>
  </w:style>
  <w:style w:type="numbering" w:customStyle="1" w:styleId="ObjectiveBullet">
    <w:name w:val="Objective Bullet"/>
    <w:uiPriority w:val="99"/>
    <w:rsid w:val="0064646E"/>
    <w:pPr>
      <w:numPr>
        <w:numId w:val="17"/>
      </w:numPr>
    </w:pPr>
  </w:style>
  <w:style w:type="paragraph" w:customStyle="1" w:styleId="Bullet1">
    <w:name w:val="Bullet 1"/>
    <w:basedOn w:val="Normal"/>
    <w:rsid w:val="002A4122"/>
    <w:pPr>
      <w:numPr>
        <w:numId w:val="32"/>
      </w:numPr>
    </w:pPr>
  </w:style>
  <w:style w:type="paragraph" w:customStyle="1" w:styleId="Bullet2">
    <w:name w:val="Bullet 2"/>
    <w:basedOn w:val="Normal"/>
    <w:rsid w:val="002A4122"/>
    <w:pPr>
      <w:numPr>
        <w:ilvl w:val="1"/>
        <w:numId w:val="32"/>
      </w:numPr>
    </w:pPr>
  </w:style>
  <w:style w:type="paragraph" w:customStyle="1" w:styleId="Bullet3">
    <w:name w:val="Bullet 3"/>
    <w:basedOn w:val="Normal"/>
    <w:rsid w:val="002A4122"/>
    <w:pPr>
      <w:numPr>
        <w:ilvl w:val="2"/>
        <w:numId w:val="32"/>
      </w:numPr>
    </w:pPr>
  </w:style>
  <w:style w:type="paragraph" w:customStyle="1" w:styleId="Bullet4">
    <w:name w:val="Bullet 4"/>
    <w:basedOn w:val="Normal"/>
    <w:rsid w:val="002A4122"/>
    <w:pPr>
      <w:numPr>
        <w:ilvl w:val="3"/>
        <w:numId w:val="32"/>
      </w:numPr>
    </w:pPr>
  </w:style>
  <w:style w:type="paragraph" w:customStyle="1" w:styleId="Bullet5">
    <w:name w:val="Bullet 5"/>
    <w:basedOn w:val="Normal"/>
    <w:rsid w:val="002A4122"/>
    <w:pPr>
      <w:numPr>
        <w:ilvl w:val="4"/>
        <w:numId w:val="32"/>
      </w:numPr>
    </w:pPr>
  </w:style>
  <w:style w:type="paragraph" w:customStyle="1" w:styleId="Bullet6">
    <w:name w:val="Bullet 6"/>
    <w:basedOn w:val="Normal"/>
    <w:rsid w:val="002A4122"/>
    <w:pPr>
      <w:numPr>
        <w:ilvl w:val="5"/>
        <w:numId w:val="32"/>
      </w:numPr>
    </w:pPr>
  </w:style>
  <w:style w:type="paragraph" w:customStyle="1" w:styleId="Bullet7">
    <w:name w:val="Bullet 7"/>
    <w:basedOn w:val="Normal"/>
    <w:rsid w:val="002A4122"/>
    <w:pPr>
      <w:numPr>
        <w:ilvl w:val="6"/>
        <w:numId w:val="32"/>
      </w:numPr>
    </w:pPr>
  </w:style>
  <w:style w:type="paragraph" w:customStyle="1" w:styleId="Bullet8">
    <w:name w:val="Bullet 8"/>
    <w:basedOn w:val="Normal"/>
    <w:rsid w:val="002A4122"/>
    <w:pPr>
      <w:numPr>
        <w:ilvl w:val="7"/>
        <w:numId w:val="32"/>
      </w:numPr>
    </w:pPr>
  </w:style>
  <w:style w:type="paragraph" w:customStyle="1" w:styleId="Bullet9">
    <w:name w:val="Bullet 9"/>
    <w:basedOn w:val="Normal"/>
    <w:rsid w:val="002A4122"/>
    <w:pPr>
      <w:numPr>
        <w:ilvl w:val="8"/>
        <w:numId w:val="32"/>
      </w:numPr>
    </w:pPr>
  </w:style>
  <w:style w:type="paragraph" w:customStyle="1" w:styleId="EOPBullet">
    <w:name w:val="EOP Bullet"/>
    <w:basedOn w:val="Normal"/>
    <w:link w:val="EOPBulletChar"/>
    <w:qFormat/>
    <w:rsid w:val="009D2DBF"/>
    <w:pPr>
      <w:numPr>
        <w:numId w:val="83"/>
      </w:numPr>
      <w:spacing w:before="120" w:after="120"/>
      <w:ind w:left="360" w:hanging="360"/>
    </w:pPr>
    <w:rPr>
      <w:rFonts w:ascii="Gill Sans MT" w:hAnsi="Gill Sans MT"/>
      <w:szCs w:val="23"/>
    </w:rPr>
  </w:style>
  <w:style w:type="character" w:customStyle="1" w:styleId="EOPBulletChar">
    <w:name w:val="EOP Bullet Char"/>
    <w:basedOn w:val="DefaultParagraphFont"/>
    <w:link w:val="EOPBullet"/>
    <w:rsid w:val="009D2DBF"/>
    <w:rPr>
      <w:rFonts w:ascii="Gill Sans MT" w:eastAsia="Times New Roman" w:hAnsi="Gill Sans MT" w:cs="Times New Roman"/>
      <w:szCs w:val="23"/>
    </w:rPr>
  </w:style>
  <w:style w:type="paragraph" w:customStyle="1" w:styleId="ParagraphIntro">
    <w:name w:val="Paragraph Intro"/>
    <w:basedOn w:val="EOPText"/>
    <w:link w:val="ParagraphIntroChar"/>
    <w:qFormat/>
    <w:rsid w:val="009D2DBF"/>
    <w:pPr>
      <w:spacing w:before="300" w:after="120"/>
    </w:pPr>
    <w:rPr>
      <w:b/>
      <w:color w:val="000000" w:themeColor="text1"/>
      <w:sz w:val="30"/>
    </w:rPr>
  </w:style>
  <w:style w:type="character" w:customStyle="1" w:styleId="ParagraphIntroChar">
    <w:name w:val="Paragraph Intro Char"/>
    <w:basedOn w:val="EOPTextChar"/>
    <w:link w:val="ParagraphIntro"/>
    <w:rsid w:val="009D2DBF"/>
    <w:rPr>
      <w:rFonts w:ascii="Gill Sans MT" w:eastAsia="Times New Roman" w:hAnsi="Gill Sans MT" w:cs="Times New Roman"/>
      <w:b/>
      <w:color w:val="000000" w:themeColor="text1"/>
      <w:sz w:val="30"/>
      <w:szCs w:val="23"/>
    </w:rPr>
  </w:style>
  <w:style w:type="paragraph" w:customStyle="1" w:styleId="Style1">
    <w:name w:val="Style1"/>
    <w:basedOn w:val="Heading1"/>
    <w:link w:val="Style1Char"/>
    <w:qFormat/>
    <w:rsid w:val="009D2DBF"/>
    <w:pPr>
      <w:keepNext w:val="0"/>
      <w:spacing w:before="240" w:after="60"/>
    </w:pPr>
    <w:rPr>
      <w:rFonts w:ascii="Gill Sans MT" w:hAnsi="Gill Sans MT" w:cs="Calibri"/>
      <w:color w:val="C00000"/>
      <w:sz w:val="24"/>
    </w:rPr>
  </w:style>
  <w:style w:type="character" w:customStyle="1" w:styleId="Style1Char">
    <w:name w:val="Style1 Char"/>
    <w:basedOn w:val="Heading1Char"/>
    <w:link w:val="Style1"/>
    <w:rsid w:val="009D2DBF"/>
    <w:rPr>
      <w:rFonts w:ascii="Gill Sans MT" w:eastAsia="Times New Roman" w:hAnsi="Gill Sans MT" w:cs="Calibri"/>
      <w:b/>
      <w:color w:val="C00000"/>
      <w:sz w:val="24"/>
      <w:szCs w:val="28"/>
    </w:rPr>
  </w:style>
  <w:style w:type="table" w:customStyle="1" w:styleId="TableGrid1">
    <w:name w:val="Table Grid1"/>
    <w:basedOn w:val="TableNormal"/>
    <w:uiPriority w:val="59"/>
    <w:rsid w:val="003249D3"/>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249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3249D3"/>
    <w:pPr>
      <w:tabs>
        <w:tab w:val="right" w:leader="dot" w:pos="10790"/>
      </w:tabs>
      <w:spacing w:after="100" w:line="360" w:lineRule="auto"/>
    </w:pPr>
    <w:rPr>
      <w:rFonts w:ascii="Times New Roman" w:hAnsi="Times New Roman"/>
      <w:bCs/>
      <w:noProof/>
      <w:szCs w:val="22"/>
    </w:rPr>
  </w:style>
  <w:style w:type="paragraph" w:styleId="TOC3">
    <w:name w:val="toc 3"/>
    <w:basedOn w:val="Normal"/>
    <w:next w:val="Normal"/>
    <w:autoRedefine/>
    <w:uiPriority w:val="39"/>
    <w:unhideWhenUsed/>
    <w:rsid w:val="003249D3"/>
    <w:pPr>
      <w:spacing w:after="100" w:line="259" w:lineRule="auto"/>
      <w:ind w:left="440"/>
    </w:pPr>
    <w:rPr>
      <w:rFonts w:asciiTheme="minorHAnsi" w:eastAsiaTheme="minorHAnsi" w:hAnsiTheme="minorHAnsi" w:cstheme="minorBidi"/>
      <w:szCs w:val="22"/>
    </w:rPr>
  </w:style>
  <w:style w:type="character" w:customStyle="1" w:styleId="DTSRv">
    <w:name w:val="DTSRv"/>
    <w:uiPriority w:val="1"/>
    <w:qFormat/>
    <w:rsid w:val="003249D3"/>
    <w:rPr>
      <w:rFonts w:ascii="Times New Roman" w:hAnsi="Times New Roman" w:cs="Times New Roman"/>
      <w:b/>
    </w:rPr>
  </w:style>
  <w:style w:type="table" w:customStyle="1" w:styleId="TableGrid11">
    <w:name w:val="Table Grid11"/>
    <w:basedOn w:val="TableNormal"/>
    <w:uiPriority w:val="59"/>
    <w:rsid w:val="003249D3"/>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3249D3"/>
    <w:pPr>
      <w:spacing w:after="0" w:line="240" w:lineRule="auto"/>
      <w:jc w:val="both"/>
    </w:pPr>
    <w:rPr>
      <w:rFonts w:ascii="Arial" w:eastAsia="Times New Roman" w:hAnsi="Arial" w:cs="Times New Roman"/>
      <w:color w:val="00000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3249D3"/>
    <w:pPr>
      <w:spacing w:after="100" w:line="259" w:lineRule="auto"/>
      <w:ind w:left="660"/>
    </w:pPr>
    <w:rPr>
      <w:rFonts w:asciiTheme="minorHAnsi" w:eastAsiaTheme="minorEastAsia" w:hAnsiTheme="minorHAnsi" w:cstheme="minorBidi"/>
      <w:szCs w:val="22"/>
    </w:rPr>
  </w:style>
  <w:style w:type="paragraph" w:styleId="TOC5">
    <w:name w:val="toc 5"/>
    <w:basedOn w:val="Normal"/>
    <w:next w:val="Normal"/>
    <w:autoRedefine/>
    <w:uiPriority w:val="39"/>
    <w:unhideWhenUsed/>
    <w:rsid w:val="003249D3"/>
    <w:pPr>
      <w:spacing w:after="100" w:line="259" w:lineRule="auto"/>
      <w:ind w:left="88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3249D3"/>
    <w:pPr>
      <w:spacing w:after="100" w:line="259" w:lineRule="auto"/>
      <w:ind w:left="110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3249D3"/>
    <w:pPr>
      <w:spacing w:after="100" w:line="259" w:lineRule="auto"/>
      <w:ind w:left="132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3249D3"/>
    <w:pPr>
      <w:spacing w:after="100" w:line="259" w:lineRule="auto"/>
      <w:ind w:left="154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3249D3"/>
    <w:pPr>
      <w:spacing w:after="100" w:line="259" w:lineRule="auto"/>
      <w:ind w:left="1760"/>
    </w:pPr>
    <w:rPr>
      <w:rFonts w:asciiTheme="minorHAnsi" w:eastAsiaTheme="minorEastAsia" w:hAnsiTheme="minorHAnsi" w:cstheme="minorBidi"/>
      <w:szCs w:val="22"/>
    </w:rPr>
  </w:style>
  <w:style w:type="table" w:customStyle="1" w:styleId="TableGrid32">
    <w:name w:val="Table Grid32"/>
    <w:basedOn w:val="TableNormal"/>
    <w:rsid w:val="003249D3"/>
    <w:pPr>
      <w:spacing w:after="0" w:line="240" w:lineRule="auto"/>
      <w:jc w:val="both"/>
    </w:pPr>
    <w:rPr>
      <w:rFonts w:ascii="Arial" w:eastAsia="Times New Roman" w:hAnsi="Arial" w:cs="Times New Roman"/>
      <w:color w:val="00000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24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59"/>
    <w:rsid w:val="003249D3"/>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rsid w:val="003249D3"/>
    <w:pPr>
      <w:spacing w:after="0" w:line="240" w:lineRule="auto"/>
      <w:jc w:val="both"/>
    </w:pPr>
    <w:rPr>
      <w:rFonts w:ascii="Arial" w:eastAsia="Times New Roman" w:hAnsi="Arial" w:cs="Times New Roman"/>
      <w:color w:val="00000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24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3249D3"/>
    <w:pPr>
      <w:ind w:left="720"/>
      <w:contextualSpacing/>
    </w:pPr>
    <w:rPr>
      <w:rFonts w:ascii="Times New Roman" w:hAnsi="Times New Roman"/>
      <w:sz w:val="24"/>
      <w:lang w:val="en-GB" w:eastAsia="en-GB"/>
    </w:rPr>
  </w:style>
  <w:style w:type="paragraph" w:customStyle="1" w:styleId="xmsolistparagraph">
    <w:name w:val="x_msolistparagraph"/>
    <w:basedOn w:val="Normal"/>
    <w:rsid w:val="003249D3"/>
    <w:pPr>
      <w:spacing w:before="100" w:beforeAutospacing="1" w:after="100" w:afterAutospacing="1"/>
    </w:pPr>
    <w:rPr>
      <w:rFonts w:ascii="Times New Roman" w:hAnsi="Times New Roman"/>
      <w:sz w:val="24"/>
      <w:lang w:val="en-GB" w:eastAsia="en-GB"/>
    </w:rPr>
  </w:style>
  <w:style w:type="paragraph" w:customStyle="1" w:styleId="xmsonormal">
    <w:name w:val="x_msonormal"/>
    <w:basedOn w:val="Normal"/>
    <w:rsid w:val="003249D3"/>
    <w:pPr>
      <w:spacing w:before="100" w:beforeAutospacing="1" w:after="100" w:afterAutospacing="1"/>
    </w:pPr>
    <w:rPr>
      <w:rFonts w:ascii="Times New Roman" w:hAnsi="Times New Roman"/>
      <w:sz w:val="24"/>
      <w:lang w:val="en-GB" w:eastAsia="en-GB"/>
    </w:rPr>
  </w:style>
  <w:style w:type="character" w:styleId="IntenseEmphasis">
    <w:name w:val="Intense Emphasis"/>
    <w:basedOn w:val="DefaultParagraphFont"/>
    <w:uiPriority w:val="21"/>
    <w:qFormat/>
    <w:rsid w:val="00280650"/>
    <w:rPr>
      <w:i/>
      <w:iCs/>
      <w:color w:val="4F81BD" w:themeColor="accent1"/>
    </w:rPr>
  </w:style>
  <w:style w:type="character" w:styleId="CommentReference">
    <w:name w:val="annotation reference"/>
    <w:basedOn w:val="DefaultParagraphFont"/>
    <w:uiPriority w:val="99"/>
    <w:semiHidden/>
    <w:unhideWhenUsed/>
    <w:rsid w:val="00280650"/>
    <w:rPr>
      <w:sz w:val="16"/>
      <w:szCs w:val="16"/>
    </w:rPr>
  </w:style>
  <w:style w:type="paragraph" w:styleId="CommentText">
    <w:name w:val="annotation text"/>
    <w:basedOn w:val="Normal"/>
    <w:link w:val="CommentTextChar"/>
    <w:uiPriority w:val="99"/>
    <w:unhideWhenUsed/>
    <w:rsid w:val="00280650"/>
    <w:rPr>
      <w:rFonts w:ascii="Times New Roman" w:hAnsi="Times New Roman"/>
      <w:sz w:val="20"/>
      <w:szCs w:val="20"/>
    </w:rPr>
  </w:style>
  <w:style w:type="character" w:customStyle="1" w:styleId="CommentTextChar">
    <w:name w:val="Comment Text Char"/>
    <w:basedOn w:val="DefaultParagraphFont"/>
    <w:link w:val="CommentText"/>
    <w:uiPriority w:val="99"/>
    <w:rsid w:val="0028065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80650"/>
    <w:rPr>
      <w:b/>
      <w:bCs/>
    </w:rPr>
  </w:style>
  <w:style w:type="character" w:customStyle="1" w:styleId="CommentSubjectChar">
    <w:name w:val="Comment Subject Char"/>
    <w:basedOn w:val="CommentTextChar"/>
    <w:link w:val="CommentSubject"/>
    <w:uiPriority w:val="99"/>
    <w:semiHidden/>
    <w:rsid w:val="00280650"/>
    <w:rPr>
      <w:rFonts w:ascii="Times New Roman" w:eastAsia="Times New Roman" w:hAnsi="Times New Roman" w:cs="Times New Roman"/>
      <w:b/>
      <w:bCs/>
      <w:sz w:val="20"/>
      <w:szCs w:val="20"/>
    </w:rPr>
  </w:style>
  <w:style w:type="paragraph" w:styleId="Revision">
    <w:name w:val="Revision"/>
    <w:hidden/>
    <w:uiPriority w:val="99"/>
    <w:semiHidden/>
    <w:rsid w:val="00280650"/>
    <w:pPr>
      <w:spacing w:after="0" w:line="240" w:lineRule="auto"/>
    </w:pPr>
    <w:rPr>
      <w:rFonts w:ascii="Times New Roman" w:eastAsia="Times New Roman" w:hAnsi="Times New Roman" w:cs="Times New Roman"/>
      <w:sz w:val="24"/>
      <w:szCs w:val="24"/>
    </w:rPr>
  </w:style>
  <w:style w:type="paragraph" w:customStyle="1" w:styleId="EOPTitle">
    <w:name w:val="EOP Title"/>
    <w:basedOn w:val="Normal"/>
    <w:link w:val="EOPTitleChar"/>
    <w:rsid w:val="00124E0B"/>
    <w:pPr>
      <w:pBdr>
        <w:bottom w:val="single" w:sz="12" w:space="1" w:color="C63C29"/>
      </w:pBdr>
    </w:pPr>
    <w:rPr>
      <w:rFonts w:ascii="Gill Sans MT" w:hAnsi="Gill Sans MT"/>
      <w:color w:val="C63C29"/>
      <w:sz w:val="52"/>
      <w:szCs w:val="22"/>
    </w:rPr>
  </w:style>
  <w:style w:type="character" w:customStyle="1" w:styleId="EOPTitleChar">
    <w:name w:val="EOP Title Char"/>
    <w:basedOn w:val="DefaultParagraphFont"/>
    <w:link w:val="EOPTitle"/>
    <w:rsid w:val="00124E0B"/>
    <w:rPr>
      <w:rFonts w:ascii="Gill Sans MT" w:eastAsia="Times New Roman" w:hAnsi="Gill Sans MT" w:cs="Times New Roman"/>
      <w:color w:val="C63C29"/>
      <w:sz w:val="52"/>
    </w:rPr>
  </w:style>
  <w:style w:type="numbering" w:customStyle="1" w:styleId="NoList1">
    <w:name w:val="No List1"/>
    <w:next w:val="NoList"/>
    <w:uiPriority w:val="99"/>
    <w:semiHidden/>
    <w:unhideWhenUsed/>
    <w:rsid w:val="003F634A"/>
  </w:style>
  <w:style w:type="paragraph" w:customStyle="1" w:styleId="msonormal0">
    <w:name w:val="msonormal"/>
    <w:basedOn w:val="Normal"/>
    <w:rsid w:val="003F634A"/>
    <w:pPr>
      <w:spacing w:before="100" w:beforeAutospacing="1" w:after="100" w:afterAutospacing="1"/>
    </w:pPr>
    <w:rPr>
      <w:rFonts w:ascii="Times New Roman" w:hAnsi="Times New Roman"/>
      <w:sz w:val="24"/>
    </w:rPr>
  </w:style>
  <w:style w:type="paragraph" w:customStyle="1" w:styleId="paragraph">
    <w:name w:val="paragraph"/>
    <w:basedOn w:val="Normal"/>
    <w:rsid w:val="003F634A"/>
    <w:pPr>
      <w:spacing w:before="100" w:beforeAutospacing="1" w:after="100" w:afterAutospacing="1"/>
    </w:pPr>
    <w:rPr>
      <w:rFonts w:ascii="Times New Roman" w:hAnsi="Times New Roman"/>
      <w:sz w:val="24"/>
    </w:rPr>
  </w:style>
  <w:style w:type="character" w:customStyle="1" w:styleId="eop">
    <w:name w:val="eop"/>
    <w:basedOn w:val="DefaultParagraphFont"/>
    <w:rsid w:val="003F634A"/>
  </w:style>
  <w:style w:type="character" w:customStyle="1" w:styleId="textrun">
    <w:name w:val="textrun"/>
    <w:basedOn w:val="DefaultParagraphFont"/>
    <w:rsid w:val="003F634A"/>
  </w:style>
  <w:style w:type="character" w:customStyle="1" w:styleId="normaltextrun">
    <w:name w:val="normaltextrun"/>
    <w:basedOn w:val="DefaultParagraphFont"/>
    <w:rsid w:val="003F634A"/>
  </w:style>
  <w:style w:type="paragraph" w:customStyle="1" w:styleId="outlineelement">
    <w:name w:val="outlineelement"/>
    <w:basedOn w:val="Normal"/>
    <w:rsid w:val="003F634A"/>
    <w:pPr>
      <w:spacing w:before="100" w:beforeAutospacing="1" w:after="100" w:afterAutospacing="1"/>
    </w:pPr>
    <w:rPr>
      <w:rFonts w:ascii="Times New Roman" w:hAnsi="Times New Roman"/>
      <w:sz w:val="24"/>
    </w:rPr>
  </w:style>
  <w:style w:type="character" w:customStyle="1" w:styleId="wacimagecontainer">
    <w:name w:val="wacimagecontainer"/>
    <w:basedOn w:val="DefaultParagraphFont"/>
    <w:rsid w:val="003F634A"/>
  </w:style>
  <w:style w:type="character" w:customStyle="1" w:styleId="pagebreakblob">
    <w:name w:val="pagebreakblob"/>
    <w:basedOn w:val="DefaultParagraphFont"/>
    <w:rsid w:val="003F634A"/>
  </w:style>
  <w:style w:type="character" w:customStyle="1" w:styleId="pagebreaktextspan">
    <w:name w:val="pagebreaktextspan"/>
    <w:basedOn w:val="DefaultParagraphFont"/>
    <w:rsid w:val="003F634A"/>
  </w:style>
  <w:style w:type="character" w:customStyle="1" w:styleId="pagebreakborderspan">
    <w:name w:val="pagebreakborderspan"/>
    <w:basedOn w:val="DefaultParagraphFont"/>
    <w:rsid w:val="003F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1235">
      <w:bodyDiv w:val="1"/>
      <w:marLeft w:val="0"/>
      <w:marRight w:val="0"/>
      <w:marTop w:val="0"/>
      <w:marBottom w:val="0"/>
      <w:divBdr>
        <w:top w:val="none" w:sz="0" w:space="0" w:color="auto"/>
        <w:left w:val="none" w:sz="0" w:space="0" w:color="auto"/>
        <w:bottom w:val="none" w:sz="0" w:space="0" w:color="auto"/>
        <w:right w:val="none" w:sz="0" w:space="0" w:color="auto"/>
      </w:divBdr>
    </w:div>
    <w:div w:id="45032261">
      <w:bodyDiv w:val="1"/>
      <w:marLeft w:val="0"/>
      <w:marRight w:val="0"/>
      <w:marTop w:val="0"/>
      <w:marBottom w:val="0"/>
      <w:divBdr>
        <w:top w:val="none" w:sz="0" w:space="0" w:color="auto"/>
        <w:left w:val="none" w:sz="0" w:space="0" w:color="auto"/>
        <w:bottom w:val="none" w:sz="0" w:space="0" w:color="auto"/>
        <w:right w:val="none" w:sz="0" w:space="0" w:color="auto"/>
      </w:divBdr>
    </w:div>
    <w:div w:id="65887012">
      <w:bodyDiv w:val="1"/>
      <w:marLeft w:val="0"/>
      <w:marRight w:val="0"/>
      <w:marTop w:val="0"/>
      <w:marBottom w:val="0"/>
      <w:divBdr>
        <w:top w:val="none" w:sz="0" w:space="0" w:color="auto"/>
        <w:left w:val="none" w:sz="0" w:space="0" w:color="auto"/>
        <w:bottom w:val="none" w:sz="0" w:space="0" w:color="auto"/>
        <w:right w:val="none" w:sz="0" w:space="0" w:color="auto"/>
      </w:divBdr>
    </w:div>
    <w:div w:id="94834754">
      <w:bodyDiv w:val="1"/>
      <w:marLeft w:val="0"/>
      <w:marRight w:val="0"/>
      <w:marTop w:val="0"/>
      <w:marBottom w:val="0"/>
      <w:divBdr>
        <w:top w:val="none" w:sz="0" w:space="0" w:color="auto"/>
        <w:left w:val="none" w:sz="0" w:space="0" w:color="auto"/>
        <w:bottom w:val="none" w:sz="0" w:space="0" w:color="auto"/>
        <w:right w:val="none" w:sz="0" w:space="0" w:color="auto"/>
      </w:divBdr>
      <w:divsChild>
        <w:div w:id="2104689697">
          <w:marLeft w:val="0"/>
          <w:marRight w:val="0"/>
          <w:marTop w:val="0"/>
          <w:marBottom w:val="0"/>
          <w:divBdr>
            <w:top w:val="none" w:sz="0" w:space="0" w:color="auto"/>
            <w:left w:val="none" w:sz="0" w:space="0" w:color="auto"/>
            <w:bottom w:val="none" w:sz="0" w:space="0" w:color="auto"/>
            <w:right w:val="none" w:sz="0" w:space="0" w:color="auto"/>
          </w:divBdr>
          <w:divsChild>
            <w:div w:id="1116100424">
              <w:marLeft w:val="0"/>
              <w:marRight w:val="0"/>
              <w:marTop w:val="0"/>
              <w:marBottom w:val="0"/>
              <w:divBdr>
                <w:top w:val="none" w:sz="0" w:space="0" w:color="auto"/>
                <w:left w:val="none" w:sz="0" w:space="0" w:color="auto"/>
                <w:bottom w:val="none" w:sz="0" w:space="0" w:color="auto"/>
                <w:right w:val="none" w:sz="0" w:space="0" w:color="auto"/>
              </w:divBdr>
            </w:div>
          </w:divsChild>
        </w:div>
        <w:div w:id="1775517594">
          <w:marLeft w:val="0"/>
          <w:marRight w:val="0"/>
          <w:marTop w:val="0"/>
          <w:marBottom w:val="0"/>
          <w:divBdr>
            <w:top w:val="none" w:sz="0" w:space="0" w:color="auto"/>
            <w:left w:val="none" w:sz="0" w:space="0" w:color="auto"/>
            <w:bottom w:val="none" w:sz="0" w:space="0" w:color="auto"/>
            <w:right w:val="none" w:sz="0" w:space="0" w:color="auto"/>
          </w:divBdr>
          <w:divsChild>
            <w:div w:id="1581014175">
              <w:marLeft w:val="0"/>
              <w:marRight w:val="0"/>
              <w:marTop w:val="0"/>
              <w:marBottom w:val="0"/>
              <w:divBdr>
                <w:top w:val="none" w:sz="0" w:space="0" w:color="auto"/>
                <w:left w:val="none" w:sz="0" w:space="0" w:color="auto"/>
                <w:bottom w:val="none" w:sz="0" w:space="0" w:color="auto"/>
                <w:right w:val="none" w:sz="0" w:space="0" w:color="auto"/>
              </w:divBdr>
            </w:div>
          </w:divsChild>
        </w:div>
        <w:div w:id="1216889986">
          <w:marLeft w:val="0"/>
          <w:marRight w:val="0"/>
          <w:marTop w:val="0"/>
          <w:marBottom w:val="0"/>
          <w:divBdr>
            <w:top w:val="none" w:sz="0" w:space="0" w:color="auto"/>
            <w:left w:val="none" w:sz="0" w:space="0" w:color="auto"/>
            <w:bottom w:val="none" w:sz="0" w:space="0" w:color="auto"/>
            <w:right w:val="none" w:sz="0" w:space="0" w:color="auto"/>
          </w:divBdr>
          <w:divsChild>
            <w:div w:id="2129735852">
              <w:marLeft w:val="0"/>
              <w:marRight w:val="0"/>
              <w:marTop w:val="0"/>
              <w:marBottom w:val="0"/>
              <w:divBdr>
                <w:top w:val="none" w:sz="0" w:space="0" w:color="auto"/>
                <w:left w:val="none" w:sz="0" w:space="0" w:color="auto"/>
                <w:bottom w:val="none" w:sz="0" w:space="0" w:color="auto"/>
                <w:right w:val="none" w:sz="0" w:space="0" w:color="auto"/>
              </w:divBdr>
            </w:div>
          </w:divsChild>
        </w:div>
        <w:div w:id="1482846078">
          <w:marLeft w:val="0"/>
          <w:marRight w:val="0"/>
          <w:marTop w:val="0"/>
          <w:marBottom w:val="0"/>
          <w:divBdr>
            <w:top w:val="none" w:sz="0" w:space="0" w:color="auto"/>
            <w:left w:val="none" w:sz="0" w:space="0" w:color="auto"/>
            <w:bottom w:val="none" w:sz="0" w:space="0" w:color="auto"/>
            <w:right w:val="none" w:sz="0" w:space="0" w:color="auto"/>
          </w:divBdr>
          <w:divsChild>
            <w:div w:id="1304115283">
              <w:marLeft w:val="0"/>
              <w:marRight w:val="0"/>
              <w:marTop w:val="0"/>
              <w:marBottom w:val="0"/>
              <w:divBdr>
                <w:top w:val="none" w:sz="0" w:space="0" w:color="auto"/>
                <w:left w:val="none" w:sz="0" w:space="0" w:color="auto"/>
                <w:bottom w:val="none" w:sz="0" w:space="0" w:color="auto"/>
                <w:right w:val="none" w:sz="0" w:space="0" w:color="auto"/>
              </w:divBdr>
            </w:div>
          </w:divsChild>
        </w:div>
        <w:div w:id="1227372932">
          <w:marLeft w:val="0"/>
          <w:marRight w:val="0"/>
          <w:marTop w:val="0"/>
          <w:marBottom w:val="0"/>
          <w:divBdr>
            <w:top w:val="none" w:sz="0" w:space="0" w:color="auto"/>
            <w:left w:val="none" w:sz="0" w:space="0" w:color="auto"/>
            <w:bottom w:val="none" w:sz="0" w:space="0" w:color="auto"/>
            <w:right w:val="none" w:sz="0" w:space="0" w:color="auto"/>
          </w:divBdr>
          <w:divsChild>
            <w:div w:id="15231947">
              <w:marLeft w:val="0"/>
              <w:marRight w:val="0"/>
              <w:marTop w:val="0"/>
              <w:marBottom w:val="0"/>
              <w:divBdr>
                <w:top w:val="none" w:sz="0" w:space="0" w:color="auto"/>
                <w:left w:val="none" w:sz="0" w:space="0" w:color="auto"/>
                <w:bottom w:val="none" w:sz="0" w:space="0" w:color="auto"/>
                <w:right w:val="none" w:sz="0" w:space="0" w:color="auto"/>
              </w:divBdr>
            </w:div>
            <w:div w:id="2094349530">
              <w:marLeft w:val="0"/>
              <w:marRight w:val="0"/>
              <w:marTop w:val="0"/>
              <w:marBottom w:val="0"/>
              <w:divBdr>
                <w:top w:val="none" w:sz="0" w:space="0" w:color="auto"/>
                <w:left w:val="none" w:sz="0" w:space="0" w:color="auto"/>
                <w:bottom w:val="none" w:sz="0" w:space="0" w:color="auto"/>
                <w:right w:val="none" w:sz="0" w:space="0" w:color="auto"/>
              </w:divBdr>
            </w:div>
            <w:div w:id="1901554331">
              <w:marLeft w:val="0"/>
              <w:marRight w:val="0"/>
              <w:marTop w:val="0"/>
              <w:marBottom w:val="0"/>
              <w:divBdr>
                <w:top w:val="none" w:sz="0" w:space="0" w:color="auto"/>
                <w:left w:val="none" w:sz="0" w:space="0" w:color="auto"/>
                <w:bottom w:val="none" w:sz="0" w:space="0" w:color="auto"/>
                <w:right w:val="none" w:sz="0" w:space="0" w:color="auto"/>
              </w:divBdr>
            </w:div>
            <w:div w:id="1761027419">
              <w:marLeft w:val="0"/>
              <w:marRight w:val="0"/>
              <w:marTop w:val="0"/>
              <w:marBottom w:val="0"/>
              <w:divBdr>
                <w:top w:val="none" w:sz="0" w:space="0" w:color="auto"/>
                <w:left w:val="none" w:sz="0" w:space="0" w:color="auto"/>
                <w:bottom w:val="none" w:sz="0" w:space="0" w:color="auto"/>
                <w:right w:val="none" w:sz="0" w:space="0" w:color="auto"/>
              </w:divBdr>
            </w:div>
            <w:div w:id="719746814">
              <w:marLeft w:val="0"/>
              <w:marRight w:val="0"/>
              <w:marTop w:val="0"/>
              <w:marBottom w:val="0"/>
              <w:divBdr>
                <w:top w:val="none" w:sz="0" w:space="0" w:color="auto"/>
                <w:left w:val="none" w:sz="0" w:space="0" w:color="auto"/>
                <w:bottom w:val="none" w:sz="0" w:space="0" w:color="auto"/>
                <w:right w:val="none" w:sz="0" w:space="0" w:color="auto"/>
              </w:divBdr>
            </w:div>
            <w:div w:id="1410689826">
              <w:marLeft w:val="0"/>
              <w:marRight w:val="0"/>
              <w:marTop w:val="0"/>
              <w:marBottom w:val="0"/>
              <w:divBdr>
                <w:top w:val="none" w:sz="0" w:space="0" w:color="auto"/>
                <w:left w:val="none" w:sz="0" w:space="0" w:color="auto"/>
                <w:bottom w:val="none" w:sz="0" w:space="0" w:color="auto"/>
                <w:right w:val="none" w:sz="0" w:space="0" w:color="auto"/>
              </w:divBdr>
            </w:div>
            <w:div w:id="233860813">
              <w:marLeft w:val="0"/>
              <w:marRight w:val="0"/>
              <w:marTop w:val="0"/>
              <w:marBottom w:val="0"/>
              <w:divBdr>
                <w:top w:val="none" w:sz="0" w:space="0" w:color="auto"/>
                <w:left w:val="none" w:sz="0" w:space="0" w:color="auto"/>
                <w:bottom w:val="none" w:sz="0" w:space="0" w:color="auto"/>
                <w:right w:val="none" w:sz="0" w:space="0" w:color="auto"/>
              </w:divBdr>
            </w:div>
            <w:div w:id="1147476491">
              <w:marLeft w:val="0"/>
              <w:marRight w:val="0"/>
              <w:marTop w:val="0"/>
              <w:marBottom w:val="0"/>
              <w:divBdr>
                <w:top w:val="none" w:sz="0" w:space="0" w:color="auto"/>
                <w:left w:val="none" w:sz="0" w:space="0" w:color="auto"/>
                <w:bottom w:val="none" w:sz="0" w:space="0" w:color="auto"/>
                <w:right w:val="none" w:sz="0" w:space="0" w:color="auto"/>
              </w:divBdr>
            </w:div>
            <w:div w:id="1768766209">
              <w:marLeft w:val="0"/>
              <w:marRight w:val="0"/>
              <w:marTop w:val="0"/>
              <w:marBottom w:val="0"/>
              <w:divBdr>
                <w:top w:val="none" w:sz="0" w:space="0" w:color="auto"/>
                <w:left w:val="none" w:sz="0" w:space="0" w:color="auto"/>
                <w:bottom w:val="none" w:sz="0" w:space="0" w:color="auto"/>
                <w:right w:val="none" w:sz="0" w:space="0" w:color="auto"/>
              </w:divBdr>
            </w:div>
            <w:div w:id="1605067514">
              <w:marLeft w:val="0"/>
              <w:marRight w:val="0"/>
              <w:marTop w:val="0"/>
              <w:marBottom w:val="0"/>
              <w:divBdr>
                <w:top w:val="none" w:sz="0" w:space="0" w:color="auto"/>
                <w:left w:val="none" w:sz="0" w:space="0" w:color="auto"/>
                <w:bottom w:val="none" w:sz="0" w:space="0" w:color="auto"/>
                <w:right w:val="none" w:sz="0" w:space="0" w:color="auto"/>
              </w:divBdr>
            </w:div>
            <w:div w:id="17047425">
              <w:marLeft w:val="0"/>
              <w:marRight w:val="0"/>
              <w:marTop w:val="0"/>
              <w:marBottom w:val="0"/>
              <w:divBdr>
                <w:top w:val="none" w:sz="0" w:space="0" w:color="auto"/>
                <w:left w:val="none" w:sz="0" w:space="0" w:color="auto"/>
                <w:bottom w:val="none" w:sz="0" w:space="0" w:color="auto"/>
                <w:right w:val="none" w:sz="0" w:space="0" w:color="auto"/>
              </w:divBdr>
            </w:div>
            <w:div w:id="1426880882">
              <w:marLeft w:val="0"/>
              <w:marRight w:val="0"/>
              <w:marTop w:val="0"/>
              <w:marBottom w:val="0"/>
              <w:divBdr>
                <w:top w:val="none" w:sz="0" w:space="0" w:color="auto"/>
                <w:left w:val="none" w:sz="0" w:space="0" w:color="auto"/>
                <w:bottom w:val="none" w:sz="0" w:space="0" w:color="auto"/>
                <w:right w:val="none" w:sz="0" w:space="0" w:color="auto"/>
              </w:divBdr>
            </w:div>
            <w:div w:id="1147554296">
              <w:marLeft w:val="0"/>
              <w:marRight w:val="0"/>
              <w:marTop w:val="0"/>
              <w:marBottom w:val="0"/>
              <w:divBdr>
                <w:top w:val="none" w:sz="0" w:space="0" w:color="auto"/>
                <w:left w:val="none" w:sz="0" w:space="0" w:color="auto"/>
                <w:bottom w:val="none" w:sz="0" w:space="0" w:color="auto"/>
                <w:right w:val="none" w:sz="0" w:space="0" w:color="auto"/>
              </w:divBdr>
            </w:div>
          </w:divsChild>
        </w:div>
        <w:div w:id="1108626551">
          <w:marLeft w:val="0"/>
          <w:marRight w:val="0"/>
          <w:marTop w:val="0"/>
          <w:marBottom w:val="0"/>
          <w:divBdr>
            <w:top w:val="none" w:sz="0" w:space="0" w:color="auto"/>
            <w:left w:val="none" w:sz="0" w:space="0" w:color="auto"/>
            <w:bottom w:val="none" w:sz="0" w:space="0" w:color="auto"/>
            <w:right w:val="none" w:sz="0" w:space="0" w:color="auto"/>
          </w:divBdr>
          <w:divsChild>
            <w:div w:id="1671132976">
              <w:marLeft w:val="0"/>
              <w:marRight w:val="0"/>
              <w:marTop w:val="0"/>
              <w:marBottom w:val="0"/>
              <w:divBdr>
                <w:top w:val="none" w:sz="0" w:space="0" w:color="auto"/>
                <w:left w:val="none" w:sz="0" w:space="0" w:color="auto"/>
                <w:bottom w:val="none" w:sz="0" w:space="0" w:color="auto"/>
                <w:right w:val="none" w:sz="0" w:space="0" w:color="auto"/>
              </w:divBdr>
            </w:div>
            <w:div w:id="1740589702">
              <w:marLeft w:val="0"/>
              <w:marRight w:val="0"/>
              <w:marTop w:val="0"/>
              <w:marBottom w:val="0"/>
              <w:divBdr>
                <w:top w:val="none" w:sz="0" w:space="0" w:color="auto"/>
                <w:left w:val="none" w:sz="0" w:space="0" w:color="auto"/>
                <w:bottom w:val="none" w:sz="0" w:space="0" w:color="auto"/>
                <w:right w:val="none" w:sz="0" w:space="0" w:color="auto"/>
              </w:divBdr>
            </w:div>
            <w:div w:id="1860582406">
              <w:marLeft w:val="0"/>
              <w:marRight w:val="0"/>
              <w:marTop w:val="0"/>
              <w:marBottom w:val="0"/>
              <w:divBdr>
                <w:top w:val="none" w:sz="0" w:space="0" w:color="auto"/>
                <w:left w:val="none" w:sz="0" w:space="0" w:color="auto"/>
                <w:bottom w:val="none" w:sz="0" w:space="0" w:color="auto"/>
                <w:right w:val="none" w:sz="0" w:space="0" w:color="auto"/>
              </w:divBdr>
            </w:div>
          </w:divsChild>
        </w:div>
        <w:div w:id="444808563">
          <w:marLeft w:val="0"/>
          <w:marRight w:val="0"/>
          <w:marTop w:val="0"/>
          <w:marBottom w:val="0"/>
          <w:divBdr>
            <w:top w:val="none" w:sz="0" w:space="0" w:color="auto"/>
            <w:left w:val="none" w:sz="0" w:space="0" w:color="auto"/>
            <w:bottom w:val="none" w:sz="0" w:space="0" w:color="auto"/>
            <w:right w:val="none" w:sz="0" w:space="0" w:color="auto"/>
          </w:divBdr>
          <w:divsChild>
            <w:div w:id="19389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1510">
      <w:bodyDiv w:val="1"/>
      <w:marLeft w:val="0"/>
      <w:marRight w:val="0"/>
      <w:marTop w:val="0"/>
      <w:marBottom w:val="0"/>
      <w:divBdr>
        <w:top w:val="none" w:sz="0" w:space="0" w:color="auto"/>
        <w:left w:val="none" w:sz="0" w:space="0" w:color="auto"/>
        <w:bottom w:val="none" w:sz="0" w:space="0" w:color="auto"/>
        <w:right w:val="none" w:sz="0" w:space="0" w:color="auto"/>
      </w:divBdr>
    </w:div>
    <w:div w:id="138499706">
      <w:bodyDiv w:val="1"/>
      <w:marLeft w:val="0"/>
      <w:marRight w:val="0"/>
      <w:marTop w:val="0"/>
      <w:marBottom w:val="0"/>
      <w:divBdr>
        <w:top w:val="none" w:sz="0" w:space="0" w:color="auto"/>
        <w:left w:val="none" w:sz="0" w:space="0" w:color="auto"/>
        <w:bottom w:val="none" w:sz="0" w:space="0" w:color="auto"/>
        <w:right w:val="none" w:sz="0" w:space="0" w:color="auto"/>
      </w:divBdr>
      <w:divsChild>
        <w:div w:id="611785206">
          <w:marLeft w:val="0"/>
          <w:marRight w:val="0"/>
          <w:marTop w:val="0"/>
          <w:marBottom w:val="0"/>
          <w:divBdr>
            <w:top w:val="none" w:sz="0" w:space="0" w:color="auto"/>
            <w:left w:val="none" w:sz="0" w:space="0" w:color="auto"/>
            <w:bottom w:val="none" w:sz="0" w:space="0" w:color="auto"/>
            <w:right w:val="none" w:sz="0" w:space="0" w:color="auto"/>
          </w:divBdr>
        </w:div>
        <w:div w:id="1891116546">
          <w:marLeft w:val="0"/>
          <w:marRight w:val="0"/>
          <w:marTop w:val="0"/>
          <w:marBottom w:val="0"/>
          <w:divBdr>
            <w:top w:val="none" w:sz="0" w:space="0" w:color="auto"/>
            <w:left w:val="none" w:sz="0" w:space="0" w:color="auto"/>
            <w:bottom w:val="none" w:sz="0" w:space="0" w:color="auto"/>
            <w:right w:val="none" w:sz="0" w:space="0" w:color="auto"/>
          </w:divBdr>
        </w:div>
        <w:div w:id="986514365">
          <w:marLeft w:val="0"/>
          <w:marRight w:val="0"/>
          <w:marTop w:val="0"/>
          <w:marBottom w:val="0"/>
          <w:divBdr>
            <w:top w:val="none" w:sz="0" w:space="0" w:color="auto"/>
            <w:left w:val="none" w:sz="0" w:space="0" w:color="auto"/>
            <w:bottom w:val="none" w:sz="0" w:space="0" w:color="auto"/>
            <w:right w:val="none" w:sz="0" w:space="0" w:color="auto"/>
          </w:divBdr>
        </w:div>
        <w:div w:id="1662393950">
          <w:marLeft w:val="0"/>
          <w:marRight w:val="0"/>
          <w:marTop w:val="0"/>
          <w:marBottom w:val="0"/>
          <w:divBdr>
            <w:top w:val="none" w:sz="0" w:space="0" w:color="auto"/>
            <w:left w:val="none" w:sz="0" w:space="0" w:color="auto"/>
            <w:bottom w:val="none" w:sz="0" w:space="0" w:color="auto"/>
            <w:right w:val="none" w:sz="0" w:space="0" w:color="auto"/>
          </w:divBdr>
        </w:div>
        <w:div w:id="2109694828">
          <w:marLeft w:val="0"/>
          <w:marRight w:val="0"/>
          <w:marTop w:val="0"/>
          <w:marBottom w:val="0"/>
          <w:divBdr>
            <w:top w:val="none" w:sz="0" w:space="0" w:color="auto"/>
            <w:left w:val="none" w:sz="0" w:space="0" w:color="auto"/>
            <w:bottom w:val="none" w:sz="0" w:space="0" w:color="auto"/>
            <w:right w:val="none" w:sz="0" w:space="0" w:color="auto"/>
          </w:divBdr>
        </w:div>
        <w:div w:id="1300957810">
          <w:marLeft w:val="0"/>
          <w:marRight w:val="0"/>
          <w:marTop w:val="0"/>
          <w:marBottom w:val="0"/>
          <w:divBdr>
            <w:top w:val="none" w:sz="0" w:space="0" w:color="auto"/>
            <w:left w:val="none" w:sz="0" w:space="0" w:color="auto"/>
            <w:bottom w:val="none" w:sz="0" w:space="0" w:color="auto"/>
            <w:right w:val="none" w:sz="0" w:space="0" w:color="auto"/>
          </w:divBdr>
        </w:div>
        <w:div w:id="1006707440">
          <w:marLeft w:val="0"/>
          <w:marRight w:val="0"/>
          <w:marTop w:val="0"/>
          <w:marBottom w:val="0"/>
          <w:divBdr>
            <w:top w:val="none" w:sz="0" w:space="0" w:color="auto"/>
            <w:left w:val="none" w:sz="0" w:space="0" w:color="auto"/>
            <w:bottom w:val="none" w:sz="0" w:space="0" w:color="auto"/>
            <w:right w:val="none" w:sz="0" w:space="0" w:color="auto"/>
          </w:divBdr>
        </w:div>
        <w:div w:id="1881941217">
          <w:marLeft w:val="0"/>
          <w:marRight w:val="0"/>
          <w:marTop w:val="0"/>
          <w:marBottom w:val="0"/>
          <w:divBdr>
            <w:top w:val="none" w:sz="0" w:space="0" w:color="auto"/>
            <w:left w:val="none" w:sz="0" w:space="0" w:color="auto"/>
            <w:bottom w:val="none" w:sz="0" w:space="0" w:color="auto"/>
            <w:right w:val="none" w:sz="0" w:space="0" w:color="auto"/>
          </w:divBdr>
          <w:divsChild>
            <w:div w:id="1694303475">
              <w:marLeft w:val="-75"/>
              <w:marRight w:val="0"/>
              <w:marTop w:val="30"/>
              <w:marBottom w:val="30"/>
              <w:divBdr>
                <w:top w:val="none" w:sz="0" w:space="0" w:color="auto"/>
                <w:left w:val="none" w:sz="0" w:space="0" w:color="auto"/>
                <w:bottom w:val="none" w:sz="0" w:space="0" w:color="auto"/>
                <w:right w:val="none" w:sz="0" w:space="0" w:color="auto"/>
              </w:divBdr>
              <w:divsChild>
                <w:div w:id="1675061386">
                  <w:marLeft w:val="0"/>
                  <w:marRight w:val="0"/>
                  <w:marTop w:val="0"/>
                  <w:marBottom w:val="0"/>
                  <w:divBdr>
                    <w:top w:val="none" w:sz="0" w:space="0" w:color="auto"/>
                    <w:left w:val="none" w:sz="0" w:space="0" w:color="auto"/>
                    <w:bottom w:val="none" w:sz="0" w:space="0" w:color="auto"/>
                    <w:right w:val="none" w:sz="0" w:space="0" w:color="auto"/>
                  </w:divBdr>
                  <w:divsChild>
                    <w:div w:id="1408920696">
                      <w:marLeft w:val="0"/>
                      <w:marRight w:val="0"/>
                      <w:marTop w:val="0"/>
                      <w:marBottom w:val="0"/>
                      <w:divBdr>
                        <w:top w:val="none" w:sz="0" w:space="0" w:color="auto"/>
                        <w:left w:val="none" w:sz="0" w:space="0" w:color="auto"/>
                        <w:bottom w:val="none" w:sz="0" w:space="0" w:color="auto"/>
                        <w:right w:val="none" w:sz="0" w:space="0" w:color="auto"/>
                      </w:divBdr>
                    </w:div>
                  </w:divsChild>
                </w:div>
                <w:div w:id="287518347">
                  <w:marLeft w:val="0"/>
                  <w:marRight w:val="0"/>
                  <w:marTop w:val="0"/>
                  <w:marBottom w:val="0"/>
                  <w:divBdr>
                    <w:top w:val="none" w:sz="0" w:space="0" w:color="auto"/>
                    <w:left w:val="none" w:sz="0" w:space="0" w:color="auto"/>
                    <w:bottom w:val="none" w:sz="0" w:space="0" w:color="auto"/>
                    <w:right w:val="none" w:sz="0" w:space="0" w:color="auto"/>
                  </w:divBdr>
                  <w:divsChild>
                    <w:div w:id="394357017">
                      <w:marLeft w:val="0"/>
                      <w:marRight w:val="0"/>
                      <w:marTop w:val="0"/>
                      <w:marBottom w:val="0"/>
                      <w:divBdr>
                        <w:top w:val="none" w:sz="0" w:space="0" w:color="auto"/>
                        <w:left w:val="none" w:sz="0" w:space="0" w:color="auto"/>
                        <w:bottom w:val="none" w:sz="0" w:space="0" w:color="auto"/>
                        <w:right w:val="none" w:sz="0" w:space="0" w:color="auto"/>
                      </w:divBdr>
                    </w:div>
                  </w:divsChild>
                </w:div>
                <w:div w:id="1768884571">
                  <w:marLeft w:val="0"/>
                  <w:marRight w:val="0"/>
                  <w:marTop w:val="0"/>
                  <w:marBottom w:val="0"/>
                  <w:divBdr>
                    <w:top w:val="none" w:sz="0" w:space="0" w:color="auto"/>
                    <w:left w:val="none" w:sz="0" w:space="0" w:color="auto"/>
                    <w:bottom w:val="none" w:sz="0" w:space="0" w:color="auto"/>
                    <w:right w:val="none" w:sz="0" w:space="0" w:color="auto"/>
                  </w:divBdr>
                  <w:divsChild>
                    <w:div w:id="846020602">
                      <w:marLeft w:val="0"/>
                      <w:marRight w:val="0"/>
                      <w:marTop w:val="0"/>
                      <w:marBottom w:val="0"/>
                      <w:divBdr>
                        <w:top w:val="none" w:sz="0" w:space="0" w:color="auto"/>
                        <w:left w:val="none" w:sz="0" w:space="0" w:color="auto"/>
                        <w:bottom w:val="none" w:sz="0" w:space="0" w:color="auto"/>
                        <w:right w:val="none" w:sz="0" w:space="0" w:color="auto"/>
                      </w:divBdr>
                    </w:div>
                  </w:divsChild>
                </w:div>
                <w:div w:id="461964438">
                  <w:marLeft w:val="0"/>
                  <w:marRight w:val="0"/>
                  <w:marTop w:val="0"/>
                  <w:marBottom w:val="0"/>
                  <w:divBdr>
                    <w:top w:val="none" w:sz="0" w:space="0" w:color="auto"/>
                    <w:left w:val="none" w:sz="0" w:space="0" w:color="auto"/>
                    <w:bottom w:val="none" w:sz="0" w:space="0" w:color="auto"/>
                    <w:right w:val="none" w:sz="0" w:space="0" w:color="auto"/>
                  </w:divBdr>
                  <w:divsChild>
                    <w:div w:id="2005474847">
                      <w:marLeft w:val="0"/>
                      <w:marRight w:val="0"/>
                      <w:marTop w:val="0"/>
                      <w:marBottom w:val="0"/>
                      <w:divBdr>
                        <w:top w:val="none" w:sz="0" w:space="0" w:color="auto"/>
                        <w:left w:val="none" w:sz="0" w:space="0" w:color="auto"/>
                        <w:bottom w:val="none" w:sz="0" w:space="0" w:color="auto"/>
                        <w:right w:val="none" w:sz="0" w:space="0" w:color="auto"/>
                      </w:divBdr>
                    </w:div>
                  </w:divsChild>
                </w:div>
                <w:div w:id="1518426225">
                  <w:marLeft w:val="0"/>
                  <w:marRight w:val="0"/>
                  <w:marTop w:val="0"/>
                  <w:marBottom w:val="0"/>
                  <w:divBdr>
                    <w:top w:val="none" w:sz="0" w:space="0" w:color="auto"/>
                    <w:left w:val="none" w:sz="0" w:space="0" w:color="auto"/>
                    <w:bottom w:val="none" w:sz="0" w:space="0" w:color="auto"/>
                    <w:right w:val="none" w:sz="0" w:space="0" w:color="auto"/>
                  </w:divBdr>
                  <w:divsChild>
                    <w:div w:id="1850441596">
                      <w:marLeft w:val="0"/>
                      <w:marRight w:val="0"/>
                      <w:marTop w:val="0"/>
                      <w:marBottom w:val="0"/>
                      <w:divBdr>
                        <w:top w:val="none" w:sz="0" w:space="0" w:color="auto"/>
                        <w:left w:val="none" w:sz="0" w:space="0" w:color="auto"/>
                        <w:bottom w:val="none" w:sz="0" w:space="0" w:color="auto"/>
                        <w:right w:val="none" w:sz="0" w:space="0" w:color="auto"/>
                      </w:divBdr>
                    </w:div>
                  </w:divsChild>
                </w:div>
                <w:div w:id="731730394">
                  <w:marLeft w:val="0"/>
                  <w:marRight w:val="0"/>
                  <w:marTop w:val="0"/>
                  <w:marBottom w:val="0"/>
                  <w:divBdr>
                    <w:top w:val="none" w:sz="0" w:space="0" w:color="auto"/>
                    <w:left w:val="none" w:sz="0" w:space="0" w:color="auto"/>
                    <w:bottom w:val="none" w:sz="0" w:space="0" w:color="auto"/>
                    <w:right w:val="none" w:sz="0" w:space="0" w:color="auto"/>
                  </w:divBdr>
                  <w:divsChild>
                    <w:div w:id="468208736">
                      <w:marLeft w:val="0"/>
                      <w:marRight w:val="0"/>
                      <w:marTop w:val="0"/>
                      <w:marBottom w:val="0"/>
                      <w:divBdr>
                        <w:top w:val="none" w:sz="0" w:space="0" w:color="auto"/>
                        <w:left w:val="none" w:sz="0" w:space="0" w:color="auto"/>
                        <w:bottom w:val="none" w:sz="0" w:space="0" w:color="auto"/>
                        <w:right w:val="none" w:sz="0" w:space="0" w:color="auto"/>
                      </w:divBdr>
                    </w:div>
                  </w:divsChild>
                </w:div>
                <w:div w:id="2142770350">
                  <w:marLeft w:val="0"/>
                  <w:marRight w:val="0"/>
                  <w:marTop w:val="0"/>
                  <w:marBottom w:val="0"/>
                  <w:divBdr>
                    <w:top w:val="none" w:sz="0" w:space="0" w:color="auto"/>
                    <w:left w:val="none" w:sz="0" w:space="0" w:color="auto"/>
                    <w:bottom w:val="none" w:sz="0" w:space="0" w:color="auto"/>
                    <w:right w:val="none" w:sz="0" w:space="0" w:color="auto"/>
                  </w:divBdr>
                  <w:divsChild>
                    <w:div w:id="1134369737">
                      <w:marLeft w:val="0"/>
                      <w:marRight w:val="0"/>
                      <w:marTop w:val="0"/>
                      <w:marBottom w:val="0"/>
                      <w:divBdr>
                        <w:top w:val="none" w:sz="0" w:space="0" w:color="auto"/>
                        <w:left w:val="none" w:sz="0" w:space="0" w:color="auto"/>
                        <w:bottom w:val="none" w:sz="0" w:space="0" w:color="auto"/>
                        <w:right w:val="none" w:sz="0" w:space="0" w:color="auto"/>
                      </w:divBdr>
                    </w:div>
                  </w:divsChild>
                </w:div>
                <w:div w:id="173030812">
                  <w:marLeft w:val="0"/>
                  <w:marRight w:val="0"/>
                  <w:marTop w:val="0"/>
                  <w:marBottom w:val="0"/>
                  <w:divBdr>
                    <w:top w:val="none" w:sz="0" w:space="0" w:color="auto"/>
                    <w:left w:val="none" w:sz="0" w:space="0" w:color="auto"/>
                    <w:bottom w:val="none" w:sz="0" w:space="0" w:color="auto"/>
                    <w:right w:val="none" w:sz="0" w:space="0" w:color="auto"/>
                  </w:divBdr>
                  <w:divsChild>
                    <w:div w:id="1898272914">
                      <w:marLeft w:val="0"/>
                      <w:marRight w:val="0"/>
                      <w:marTop w:val="0"/>
                      <w:marBottom w:val="0"/>
                      <w:divBdr>
                        <w:top w:val="none" w:sz="0" w:space="0" w:color="auto"/>
                        <w:left w:val="none" w:sz="0" w:space="0" w:color="auto"/>
                        <w:bottom w:val="none" w:sz="0" w:space="0" w:color="auto"/>
                        <w:right w:val="none" w:sz="0" w:space="0" w:color="auto"/>
                      </w:divBdr>
                    </w:div>
                  </w:divsChild>
                </w:div>
                <w:div w:id="2072997452">
                  <w:marLeft w:val="0"/>
                  <w:marRight w:val="0"/>
                  <w:marTop w:val="0"/>
                  <w:marBottom w:val="0"/>
                  <w:divBdr>
                    <w:top w:val="none" w:sz="0" w:space="0" w:color="auto"/>
                    <w:left w:val="none" w:sz="0" w:space="0" w:color="auto"/>
                    <w:bottom w:val="none" w:sz="0" w:space="0" w:color="auto"/>
                    <w:right w:val="none" w:sz="0" w:space="0" w:color="auto"/>
                  </w:divBdr>
                  <w:divsChild>
                    <w:div w:id="466969523">
                      <w:marLeft w:val="0"/>
                      <w:marRight w:val="0"/>
                      <w:marTop w:val="0"/>
                      <w:marBottom w:val="0"/>
                      <w:divBdr>
                        <w:top w:val="none" w:sz="0" w:space="0" w:color="auto"/>
                        <w:left w:val="none" w:sz="0" w:space="0" w:color="auto"/>
                        <w:bottom w:val="none" w:sz="0" w:space="0" w:color="auto"/>
                        <w:right w:val="none" w:sz="0" w:space="0" w:color="auto"/>
                      </w:divBdr>
                    </w:div>
                  </w:divsChild>
                </w:div>
                <w:div w:id="1397971">
                  <w:marLeft w:val="0"/>
                  <w:marRight w:val="0"/>
                  <w:marTop w:val="0"/>
                  <w:marBottom w:val="0"/>
                  <w:divBdr>
                    <w:top w:val="none" w:sz="0" w:space="0" w:color="auto"/>
                    <w:left w:val="none" w:sz="0" w:space="0" w:color="auto"/>
                    <w:bottom w:val="none" w:sz="0" w:space="0" w:color="auto"/>
                    <w:right w:val="none" w:sz="0" w:space="0" w:color="auto"/>
                  </w:divBdr>
                  <w:divsChild>
                    <w:div w:id="2000233818">
                      <w:marLeft w:val="0"/>
                      <w:marRight w:val="0"/>
                      <w:marTop w:val="0"/>
                      <w:marBottom w:val="0"/>
                      <w:divBdr>
                        <w:top w:val="none" w:sz="0" w:space="0" w:color="auto"/>
                        <w:left w:val="none" w:sz="0" w:space="0" w:color="auto"/>
                        <w:bottom w:val="none" w:sz="0" w:space="0" w:color="auto"/>
                        <w:right w:val="none" w:sz="0" w:space="0" w:color="auto"/>
                      </w:divBdr>
                    </w:div>
                  </w:divsChild>
                </w:div>
                <w:div w:id="1608123325">
                  <w:marLeft w:val="0"/>
                  <w:marRight w:val="0"/>
                  <w:marTop w:val="0"/>
                  <w:marBottom w:val="0"/>
                  <w:divBdr>
                    <w:top w:val="none" w:sz="0" w:space="0" w:color="auto"/>
                    <w:left w:val="none" w:sz="0" w:space="0" w:color="auto"/>
                    <w:bottom w:val="none" w:sz="0" w:space="0" w:color="auto"/>
                    <w:right w:val="none" w:sz="0" w:space="0" w:color="auto"/>
                  </w:divBdr>
                  <w:divsChild>
                    <w:div w:id="1333872761">
                      <w:marLeft w:val="0"/>
                      <w:marRight w:val="0"/>
                      <w:marTop w:val="0"/>
                      <w:marBottom w:val="0"/>
                      <w:divBdr>
                        <w:top w:val="none" w:sz="0" w:space="0" w:color="auto"/>
                        <w:left w:val="none" w:sz="0" w:space="0" w:color="auto"/>
                        <w:bottom w:val="none" w:sz="0" w:space="0" w:color="auto"/>
                        <w:right w:val="none" w:sz="0" w:space="0" w:color="auto"/>
                      </w:divBdr>
                    </w:div>
                  </w:divsChild>
                </w:div>
                <w:div w:id="882642183">
                  <w:marLeft w:val="0"/>
                  <w:marRight w:val="0"/>
                  <w:marTop w:val="0"/>
                  <w:marBottom w:val="0"/>
                  <w:divBdr>
                    <w:top w:val="none" w:sz="0" w:space="0" w:color="auto"/>
                    <w:left w:val="none" w:sz="0" w:space="0" w:color="auto"/>
                    <w:bottom w:val="none" w:sz="0" w:space="0" w:color="auto"/>
                    <w:right w:val="none" w:sz="0" w:space="0" w:color="auto"/>
                  </w:divBdr>
                  <w:divsChild>
                    <w:div w:id="193373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45155">
          <w:marLeft w:val="0"/>
          <w:marRight w:val="0"/>
          <w:marTop w:val="0"/>
          <w:marBottom w:val="0"/>
          <w:divBdr>
            <w:top w:val="none" w:sz="0" w:space="0" w:color="auto"/>
            <w:left w:val="none" w:sz="0" w:space="0" w:color="auto"/>
            <w:bottom w:val="none" w:sz="0" w:space="0" w:color="auto"/>
            <w:right w:val="none" w:sz="0" w:space="0" w:color="auto"/>
          </w:divBdr>
          <w:divsChild>
            <w:div w:id="1488663935">
              <w:marLeft w:val="0"/>
              <w:marRight w:val="0"/>
              <w:marTop w:val="0"/>
              <w:marBottom w:val="0"/>
              <w:divBdr>
                <w:top w:val="none" w:sz="0" w:space="0" w:color="auto"/>
                <w:left w:val="none" w:sz="0" w:space="0" w:color="auto"/>
                <w:bottom w:val="none" w:sz="0" w:space="0" w:color="auto"/>
                <w:right w:val="none" w:sz="0" w:space="0" w:color="auto"/>
              </w:divBdr>
            </w:div>
            <w:div w:id="1801335236">
              <w:marLeft w:val="0"/>
              <w:marRight w:val="0"/>
              <w:marTop w:val="0"/>
              <w:marBottom w:val="0"/>
              <w:divBdr>
                <w:top w:val="none" w:sz="0" w:space="0" w:color="auto"/>
                <w:left w:val="none" w:sz="0" w:space="0" w:color="auto"/>
                <w:bottom w:val="none" w:sz="0" w:space="0" w:color="auto"/>
                <w:right w:val="none" w:sz="0" w:space="0" w:color="auto"/>
              </w:divBdr>
            </w:div>
            <w:div w:id="16200014">
              <w:marLeft w:val="0"/>
              <w:marRight w:val="0"/>
              <w:marTop w:val="0"/>
              <w:marBottom w:val="0"/>
              <w:divBdr>
                <w:top w:val="none" w:sz="0" w:space="0" w:color="auto"/>
                <w:left w:val="none" w:sz="0" w:space="0" w:color="auto"/>
                <w:bottom w:val="none" w:sz="0" w:space="0" w:color="auto"/>
                <w:right w:val="none" w:sz="0" w:space="0" w:color="auto"/>
              </w:divBdr>
            </w:div>
            <w:div w:id="538052678">
              <w:marLeft w:val="0"/>
              <w:marRight w:val="0"/>
              <w:marTop w:val="0"/>
              <w:marBottom w:val="0"/>
              <w:divBdr>
                <w:top w:val="none" w:sz="0" w:space="0" w:color="auto"/>
                <w:left w:val="none" w:sz="0" w:space="0" w:color="auto"/>
                <w:bottom w:val="none" w:sz="0" w:space="0" w:color="auto"/>
                <w:right w:val="none" w:sz="0" w:space="0" w:color="auto"/>
              </w:divBdr>
            </w:div>
            <w:div w:id="67117834">
              <w:marLeft w:val="0"/>
              <w:marRight w:val="0"/>
              <w:marTop w:val="0"/>
              <w:marBottom w:val="0"/>
              <w:divBdr>
                <w:top w:val="none" w:sz="0" w:space="0" w:color="auto"/>
                <w:left w:val="none" w:sz="0" w:space="0" w:color="auto"/>
                <w:bottom w:val="none" w:sz="0" w:space="0" w:color="auto"/>
                <w:right w:val="none" w:sz="0" w:space="0" w:color="auto"/>
              </w:divBdr>
            </w:div>
            <w:div w:id="1223785460">
              <w:marLeft w:val="0"/>
              <w:marRight w:val="0"/>
              <w:marTop w:val="0"/>
              <w:marBottom w:val="0"/>
              <w:divBdr>
                <w:top w:val="none" w:sz="0" w:space="0" w:color="auto"/>
                <w:left w:val="none" w:sz="0" w:space="0" w:color="auto"/>
                <w:bottom w:val="none" w:sz="0" w:space="0" w:color="auto"/>
                <w:right w:val="none" w:sz="0" w:space="0" w:color="auto"/>
              </w:divBdr>
            </w:div>
            <w:div w:id="107899147">
              <w:marLeft w:val="0"/>
              <w:marRight w:val="0"/>
              <w:marTop w:val="0"/>
              <w:marBottom w:val="0"/>
              <w:divBdr>
                <w:top w:val="none" w:sz="0" w:space="0" w:color="auto"/>
                <w:left w:val="none" w:sz="0" w:space="0" w:color="auto"/>
                <w:bottom w:val="none" w:sz="0" w:space="0" w:color="auto"/>
                <w:right w:val="none" w:sz="0" w:space="0" w:color="auto"/>
              </w:divBdr>
            </w:div>
            <w:div w:id="282613822">
              <w:marLeft w:val="0"/>
              <w:marRight w:val="0"/>
              <w:marTop w:val="0"/>
              <w:marBottom w:val="0"/>
              <w:divBdr>
                <w:top w:val="none" w:sz="0" w:space="0" w:color="auto"/>
                <w:left w:val="none" w:sz="0" w:space="0" w:color="auto"/>
                <w:bottom w:val="none" w:sz="0" w:space="0" w:color="auto"/>
                <w:right w:val="none" w:sz="0" w:space="0" w:color="auto"/>
              </w:divBdr>
            </w:div>
            <w:div w:id="415831605">
              <w:marLeft w:val="0"/>
              <w:marRight w:val="0"/>
              <w:marTop w:val="0"/>
              <w:marBottom w:val="0"/>
              <w:divBdr>
                <w:top w:val="none" w:sz="0" w:space="0" w:color="auto"/>
                <w:left w:val="none" w:sz="0" w:space="0" w:color="auto"/>
                <w:bottom w:val="none" w:sz="0" w:space="0" w:color="auto"/>
                <w:right w:val="none" w:sz="0" w:space="0" w:color="auto"/>
              </w:divBdr>
            </w:div>
            <w:div w:id="424497384">
              <w:marLeft w:val="0"/>
              <w:marRight w:val="0"/>
              <w:marTop w:val="0"/>
              <w:marBottom w:val="0"/>
              <w:divBdr>
                <w:top w:val="none" w:sz="0" w:space="0" w:color="auto"/>
                <w:left w:val="none" w:sz="0" w:space="0" w:color="auto"/>
                <w:bottom w:val="none" w:sz="0" w:space="0" w:color="auto"/>
                <w:right w:val="none" w:sz="0" w:space="0" w:color="auto"/>
              </w:divBdr>
            </w:div>
            <w:div w:id="429202923">
              <w:marLeft w:val="0"/>
              <w:marRight w:val="0"/>
              <w:marTop w:val="0"/>
              <w:marBottom w:val="0"/>
              <w:divBdr>
                <w:top w:val="none" w:sz="0" w:space="0" w:color="auto"/>
                <w:left w:val="none" w:sz="0" w:space="0" w:color="auto"/>
                <w:bottom w:val="none" w:sz="0" w:space="0" w:color="auto"/>
                <w:right w:val="none" w:sz="0" w:space="0" w:color="auto"/>
              </w:divBdr>
            </w:div>
            <w:div w:id="1271743156">
              <w:marLeft w:val="0"/>
              <w:marRight w:val="0"/>
              <w:marTop w:val="0"/>
              <w:marBottom w:val="0"/>
              <w:divBdr>
                <w:top w:val="none" w:sz="0" w:space="0" w:color="auto"/>
                <w:left w:val="none" w:sz="0" w:space="0" w:color="auto"/>
                <w:bottom w:val="none" w:sz="0" w:space="0" w:color="auto"/>
                <w:right w:val="none" w:sz="0" w:space="0" w:color="auto"/>
              </w:divBdr>
            </w:div>
            <w:div w:id="467361884">
              <w:marLeft w:val="0"/>
              <w:marRight w:val="0"/>
              <w:marTop w:val="0"/>
              <w:marBottom w:val="0"/>
              <w:divBdr>
                <w:top w:val="none" w:sz="0" w:space="0" w:color="auto"/>
                <w:left w:val="none" w:sz="0" w:space="0" w:color="auto"/>
                <w:bottom w:val="none" w:sz="0" w:space="0" w:color="auto"/>
                <w:right w:val="none" w:sz="0" w:space="0" w:color="auto"/>
              </w:divBdr>
            </w:div>
            <w:div w:id="1400709100">
              <w:marLeft w:val="0"/>
              <w:marRight w:val="0"/>
              <w:marTop w:val="0"/>
              <w:marBottom w:val="0"/>
              <w:divBdr>
                <w:top w:val="none" w:sz="0" w:space="0" w:color="auto"/>
                <w:left w:val="none" w:sz="0" w:space="0" w:color="auto"/>
                <w:bottom w:val="none" w:sz="0" w:space="0" w:color="auto"/>
                <w:right w:val="none" w:sz="0" w:space="0" w:color="auto"/>
              </w:divBdr>
            </w:div>
            <w:div w:id="736897497">
              <w:marLeft w:val="0"/>
              <w:marRight w:val="0"/>
              <w:marTop w:val="0"/>
              <w:marBottom w:val="0"/>
              <w:divBdr>
                <w:top w:val="none" w:sz="0" w:space="0" w:color="auto"/>
                <w:left w:val="none" w:sz="0" w:space="0" w:color="auto"/>
                <w:bottom w:val="none" w:sz="0" w:space="0" w:color="auto"/>
                <w:right w:val="none" w:sz="0" w:space="0" w:color="auto"/>
              </w:divBdr>
            </w:div>
            <w:div w:id="1678538662">
              <w:marLeft w:val="0"/>
              <w:marRight w:val="0"/>
              <w:marTop w:val="0"/>
              <w:marBottom w:val="0"/>
              <w:divBdr>
                <w:top w:val="none" w:sz="0" w:space="0" w:color="auto"/>
                <w:left w:val="none" w:sz="0" w:space="0" w:color="auto"/>
                <w:bottom w:val="none" w:sz="0" w:space="0" w:color="auto"/>
                <w:right w:val="none" w:sz="0" w:space="0" w:color="auto"/>
              </w:divBdr>
            </w:div>
            <w:div w:id="997154469">
              <w:marLeft w:val="0"/>
              <w:marRight w:val="0"/>
              <w:marTop w:val="0"/>
              <w:marBottom w:val="0"/>
              <w:divBdr>
                <w:top w:val="none" w:sz="0" w:space="0" w:color="auto"/>
                <w:left w:val="none" w:sz="0" w:space="0" w:color="auto"/>
                <w:bottom w:val="none" w:sz="0" w:space="0" w:color="auto"/>
                <w:right w:val="none" w:sz="0" w:space="0" w:color="auto"/>
              </w:divBdr>
            </w:div>
            <w:div w:id="355425835">
              <w:marLeft w:val="0"/>
              <w:marRight w:val="0"/>
              <w:marTop w:val="0"/>
              <w:marBottom w:val="0"/>
              <w:divBdr>
                <w:top w:val="none" w:sz="0" w:space="0" w:color="auto"/>
                <w:left w:val="none" w:sz="0" w:space="0" w:color="auto"/>
                <w:bottom w:val="none" w:sz="0" w:space="0" w:color="auto"/>
                <w:right w:val="none" w:sz="0" w:space="0" w:color="auto"/>
              </w:divBdr>
            </w:div>
            <w:div w:id="1109159532">
              <w:marLeft w:val="0"/>
              <w:marRight w:val="0"/>
              <w:marTop w:val="0"/>
              <w:marBottom w:val="0"/>
              <w:divBdr>
                <w:top w:val="none" w:sz="0" w:space="0" w:color="auto"/>
                <w:left w:val="none" w:sz="0" w:space="0" w:color="auto"/>
                <w:bottom w:val="none" w:sz="0" w:space="0" w:color="auto"/>
                <w:right w:val="none" w:sz="0" w:space="0" w:color="auto"/>
              </w:divBdr>
            </w:div>
          </w:divsChild>
        </w:div>
        <w:div w:id="1548640994">
          <w:marLeft w:val="0"/>
          <w:marRight w:val="0"/>
          <w:marTop w:val="0"/>
          <w:marBottom w:val="0"/>
          <w:divBdr>
            <w:top w:val="none" w:sz="0" w:space="0" w:color="auto"/>
            <w:left w:val="none" w:sz="0" w:space="0" w:color="auto"/>
            <w:bottom w:val="none" w:sz="0" w:space="0" w:color="auto"/>
            <w:right w:val="none" w:sz="0" w:space="0" w:color="auto"/>
          </w:divBdr>
          <w:divsChild>
            <w:div w:id="1060594664">
              <w:marLeft w:val="-75"/>
              <w:marRight w:val="0"/>
              <w:marTop w:val="30"/>
              <w:marBottom w:val="30"/>
              <w:divBdr>
                <w:top w:val="none" w:sz="0" w:space="0" w:color="auto"/>
                <w:left w:val="none" w:sz="0" w:space="0" w:color="auto"/>
                <w:bottom w:val="none" w:sz="0" w:space="0" w:color="auto"/>
                <w:right w:val="none" w:sz="0" w:space="0" w:color="auto"/>
              </w:divBdr>
              <w:divsChild>
                <w:div w:id="1395203558">
                  <w:marLeft w:val="0"/>
                  <w:marRight w:val="0"/>
                  <w:marTop w:val="0"/>
                  <w:marBottom w:val="0"/>
                  <w:divBdr>
                    <w:top w:val="none" w:sz="0" w:space="0" w:color="auto"/>
                    <w:left w:val="none" w:sz="0" w:space="0" w:color="auto"/>
                    <w:bottom w:val="none" w:sz="0" w:space="0" w:color="auto"/>
                    <w:right w:val="none" w:sz="0" w:space="0" w:color="auto"/>
                  </w:divBdr>
                  <w:divsChild>
                    <w:div w:id="1350374707">
                      <w:marLeft w:val="0"/>
                      <w:marRight w:val="0"/>
                      <w:marTop w:val="0"/>
                      <w:marBottom w:val="0"/>
                      <w:divBdr>
                        <w:top w:val="none" w:sz="0" w:space="0" w:color="auto"/>
                        <w:left w:val="none" w:sz="0" w:space="0" w:color="auto"/>
                        <w:bottom w:val="none" w:sz="0" w:space="0" w:color="auto"/>
                        <w:right w:val="none" w:sz="0" w:space="0" w:color="auto"/>
                      </w:divBdr>
                    </w:div>
                  </w:divsChild>
                </w:div>
                <w:div w:id="389227243">
                  <w:marLeft w:val="0"/>
                  <w:marRight w:val="0"/>
                  <w:marTop w:val="0"/>
                  <w:marBottom w:val="0"/>
                  <w:divBdr>
                    <w:top w:val="none" w:sz="0" w:space="0" w:color="auto"/>
                    <w:left w:val="none" w:sz="0" w:space="0" w:color="auto"/>
                    <w:bottom w:val="none" w:sz="0" w:space="0" w:color="auto"/>
                    <w:right w:val="none" w:sz="0" w:space="0" w:color="auto"/>
                  </w:divBdr>
                  <w:divsChild>
                    <w:div w:id="18708235">
                      <w:marLeft w:val="0"/>
                      <w:marRight w:val="0"/>
                      <w:marTop w:val="0"/>
                      <w:marBottom w:val="0"/>
                      <w:divBdr>
                        <w:top w:val="none" w:sz="0" w:space="0" w:color="auto"/>
                        <w:left w:val="none" w:sz="0" w:space="0" w:color="auto"/>
                        <w:bottom w:val="none" w:sz="0" w:space="0" w:color="auto"/>
                        <w:right w:val="none" w:sz="0" w:space="0" w:color="auto"/>
                      </w:divBdr>
                    </w:div>
                  </w:divsChild>
                </w:div>
                <w:div w:id="1805272535">
                  <w:marLeft w:val="0"/>
                  <w:marRight w:val="0"/>
                  <w:marTop w:val="0"/>
                  <w:marBottom w:val="0"/>
                  <w:divBdr>
                    <w:top w:val="none" w:sz="0" w:space="0" w:color="auto"/>
                    <w:left w:val="none" w:sz="0" w:space="0" w:color="auto"/>
                    <w:bottom w:val="none" w:sz="0" w:space="0" w:color="auto"/>
                    <w:right w:val="none" w:sz="0" w:space="0" w:color="auto"/>
                  </w:divBdr>
                  <w:divsChild>
                    <w:div w:id="593590480">
                      <w:marLeft w:val="0"/>
                      <w:marRight w:val="0"/>
                      <w:marTop w:val="0"/>
                      <w:marBottom w:val="0"/>
                      <w:divBdr>
                        <w:top w:val="none" w:sz="0" w:space="0" w:color="auto"/>
                        <w:left w:val="none" w:sz="0" w:space="0" w:color="auto"/>
                        <w:bottom w:val="none" w:sz="0" w:space="0" w:color="auto"/>
                        <w:right w:val="none" w:sz="0" w:space="0" w:color="auto"/>
                      </w:divBdr>
                    </w:div>
                  </w:divsChild>
                </w:div>
                <w:div w:id="2069260372">
                  <w:marLeft w:val="0"/>
                  <w:marRight w:val="0"/>
                  <w:marTop w:val="0"/>
                  <w:marBottom w:val="0"/>
                  <w:divBdr>
                    <w:top w:val="none" w:sz="0" w:space="0" w:color="auto"/>
                    <w:left w:val="none" w:sz="0" w:space="0" w:color="auto"/>
                    <w:bottom w:val="none" w:sz="0" w:space="0" w:color="auto"/>
                    <w:right w:val="none" w:sz="0" w:space="0" w:color="auto"/>
                  </w:divBdr>
                  <w:divsChild>
                    <w:div w:id="1867907696">
                      <w:marLeft w:val="0"/>
                      <w:marRight w:val="0"/>
                      <w:marTop w:val="0"/>
                      <w:marBottom w:val="0"/>
                      <w:divBdr>
                        <w:top w:val="none" w:sz="0" w:space="0" w:color="auto"/>
                        <w:left w:val="none" w:sz="0" w:space="0" w:color="auto"/>
                        <w:bottom w:val="none" w:sz="0" w:space="0" w:color="auto"/>
                        <w:right w:val="none" w:sz="0" w:space="0" w:color="auto"/>
                      </w:divBdr>
                    </w:div>
                  </w:divsChild>
                </w:div>
                <w:div w:id="676691097">
                  <w:marLeft w:val="0"/>
                  <w:marRight w:val="0"/>
                  <w:marTop w:val="0"/>
                  <w:marBottom w:val="0"/>
                  <w:divBdr>
                    <w:top w:val="none" w:sz="0" w:space="0" w:color="auto"/>
                    <w:left w:val="none" w:sz="0" w:space="0" w:color="auto"/>
                    <w:bottom w:val="none" w:sz="0" w:space="0" w:color="auto"/>
                    <w:right w:val="none" w:sz="0" w:space="0" w:color="auto"/>
                  </w:divBdr>
                  <w:divsChild>
                    <w:div w:id="405305176">
                      <w:marLeft w:val="0"/>
                      <w:marRight w:val="0"/>
                      <w:marTop w:val="0"/>
                      <w:marBottom w:val="0"/>
                      <w:divBdr>
                        <w:top w:val="none" w:sz="0" w:space="0" w:color="auto"/>
                        <w:left w:val="none" w:sz="0" w:space="0" w:color="auto"/>
                        <w:bottom w:val="none" w:sz="0" w:space="0" w:color="auto"/>
                        <w:right w:val="none" w:sz="0" w:space="0" w:color="auto"/>
                      </w:divBdr>
                    </w:div>
                  </w:divsChild>
                </w:div>
                <w:div w:id="89205410">
                  <w:marLeft w:val="0"/>
                  <w:marRight w:val="0"/>
                  <w:marTop w:val="0"/>
                  <w:marBottom w:val="0"/>
                  <w:divBdr>
                    <w:top w:val="none" w:sz="0" w:space="0" w:color="auto"/>
                    <w:left w:val="none" w:sz="0" w:space="0" w:color="auto"/>
                    <w:bottom w:val="none" w:sz="0" w:space="0" w:color="auto"/>
                    <w:right w:val="none" w:sz="0" w:space="0" w:color="auto"/>
                  </w:divBdr>
                  <w:divsChild>
                    <w:div w:id="462310739">
                      <w:marLeft w:val="0"/>
                      <w:marRight w:val="0"/>
                      <w:marTop w:val="0"/>
                      <w:marBottom w:val="0"/>
                      <w:divBdr>
                        <w:top w:val="none" w:sz="0" w:space="0" w:color="auto"/>
                        <w:left w:val="none" w:sz="0" w:space="0" w:color="auto"/>
                        <w:bottom w:val="none" w:sz="0" w:space="0" w:color="auto"/>
                        <w:right w:val="none" w:sz="0" w:space="0" w:color="auto"/>
                      </w:divBdr>
                    </w:div>
                  </w:divsChild>
                </w:div>
                <w:div w:id="555698975">
                  <w:marLeft w:val="0"/>
                  <w:marRight w:val="0"/>
                  <w:marTop w:val="0"/>
                  <w:marBottom w:val="0"/>
                  <w:divBdr>
                    <w:top w:val="none" w:sz="0" w:space="0" w:color="auto"/>
                    <w:left w:val="none" w:sz="0" w:space="0" w:color="auto"/>
                    <w:bottom w:val="none" w:sz="0" w:space="0" w:color="auto"/>
                    <w:right w:val="none" w:sz="0" w:space="0" w:color="auto"/>
                  </w:divBdr>
                  <w:divsChild>
                    <w:div w:id="671419253">
                      <w:marLeft w:val="0"/>
                      <w:marRight w:val="0"/>
                      <w:marTop w:val="0"/>
                      <w:marBottom w:val="0"/>
                      <w:divBdr>
                        <w:top w:val="none" w:sz="0" w:space="0" w:color="auto"/>
                        <w:left w:val="none" w:sz="0" w:space="0" w:color="auto"/>
                        <w:bottom w:val="none" w:sz="0" w:space="0" w:color="auto"/>
                        <w:right w:val="none" w:sz="0" w:space="0" w:color="auto"/>
                      </w:divBdr>
                    </w:div>
                  </w:divsChild>
                </w:div>
                <w:div w:id="1251888830">
                  <w:marLeft w:val="0"/>
                  <w:marRight w:val="0"/>
                  <w:marTop w:val="0"/>
                  <w:marBottom w:val="0"/>
                  <w:divBdr>
                    <w:top w:val="none" w:sz="0" w:space="0" w:color="auto"/>
                    <w:left w:val="none" w:sz="0" w:space="0" w:color="auto"/>
                    <w:bottom w:val="none" w:sz="0" w:space="0" w:color="auto"/>
                    <w:right w:val="none" w:sz="0" w:space="0" w:color="auto"/>
                  </w:divBdr>
                  <w:divsChild>
                    <w:div w:id="346831114">
                      <w:marLeft w:val="0"/>
                      <w:marRight w:val="0"/>
                      <w:marTop w:val="0"/>
                      <w:marBottom w:val="0"/>
                      <w:divBdr>
                        <w:top w:val="none" w:sz="0" w:space="0" w:color="auto"/>
                        <w:left w:val="none" w:sz="0" w:space="0" w:color="auto"/>
                        <w:bottom w:val="none" w:sz="0" w:space="0" w:color="auto"/>
                        <w:right w:val="none" w:sz="0" w:space="0" w:color="auto"/>
                      </w:divBdr>
                    </w:div>
                  </w:divsChild>
                </w:div>
                <w:div w:id="1454902192">
                  <w:marLeft w:val="0"/>
                  <w:marRight w:val="0"/>
                  <w:marTop w:val="0"/>
                  <w:marBottom w:val="0"/>
                  <w:divBdr>
                    <w:top w:val="none" w:sz="0" w:space="0" w:color="auto"/>
                    <w:left w:val="none" w:sz="0" w:space="0" w:color="auto"/>
                    <w:bottom w:val="none" w:sz="0" w:space="0" w:color="auto"/>
                    <w:right w:val="none" w:sz="0" w:space="0" w:color="auto"/>
                  </w:divBdr>
                  <w:divsChild>
                    <w:div w:id="1921719560">
                      <w:marLeft w:val="0"/>
                      <w:marRight w:val="0"/>
                      <w:marTop w:val="0"/>
                      <w:marBottom w:val="0"/>
                      <w:divBdr>
                        <w:top w:val="none" w:sz="0" w:space="0" w:color="auto"/>
                        <w:left w:val="none" w:sz="0" w:space="0" w:color="auto"/>
                        <w:bottom w:val="none" w:sz="0" w:space="0" w:color="auto"/>
                        <w:right w:val="none" w:sz="0" w:space="0" w:color="auto"/>
                      </w:divBdr>
                    </w:div>
                  </w:divsChild>
                </w:div>
                <w:div w:id="1146312553">
                  <w:marLeft w:val="0"/>
                  <w:marRight w:val="0"/>
                  <w:marTop w:val="0"/>
                  <w:marBottom w:val="0"/>
                  <w:divBdr>
                    <w:top w:val="none" w:sz="0" w:space="0" w:color="auto"/>
                    <w:left w:val="none" w:sz="0" w:space="0" w:color="auto"/>
                    <w:bottom w:val="none" w:sz="0" w:space="0" w:color="auto"/>
                    <w:right w:val="none" w:sz="0" w:space="0" w:color="auto"/>
                  </w:divBdr>
                  <w:divsChild>
                    <w:div w:id="1704359843">
                      <w:marLeft w:val="0"/>
                      <w:marRight w:val="0"/>
                      <w:marTop w:val="0"/>
                      <w:marBottom w:val="0"/>
                      <w:divBdr>
                        <w:top w:val="none" w:sz="0" w:space="0" w:color="auto"/>
                        <w:left w:val="none" w:sz="0" w:space="0" w:color="auto"/>
                        <w:bottom w:val="none" w:sz="0" w:space="0" w:color="auto"/>
                        <w:right w:val="none" w:sz="0" w:space="0" w:color="auto"/>
                      </w:divBdr>
                    </w:div>
                  </w:divsChild>
                </w:div>
                <w:div w:id="1292709792">
                  <w:marLeft w:val="0"/>
                  <w:marRight w:val="0"/>
                  <w:marTop w:val="0"/>
                  <w:marBottom w:val="0"/>
                  <w:divBdr>
                    <w:top w:val="none" w:sz="0" w:space="0" w:color="auto"/>
                    <w:left w:val="none" w:sz="0" w:space="0" w:color="auto"/>
                    <w:bottom w:val="none" w:sz="0" w:space="0" w:color="auto"/>
                    <w:right w:val="none" w:sz="0" w:space="0" w:color="auto"/>
                  </w:divBdr>
                  <w:divsChild>
                    <w:div w:id="2095585020">
                      <w:marLeft w:val="0"/>
                      <w:marRight w:val="0"/>
                      <w:marTop w:val="0"/>
                      <w:marBottom w:val="0"/>
                      <w:divBdr>
                        <w:top w:val="none" w:sz="0" w:space="0" w:color="auto"/>
                        <w:left w:val="none" w:sz="0" w:space="0" w:color="auto"/>
                        <w:bottom w:val="none" w:sz="0" w:space="0" w:color="auto"/>
                        <w:right w:val="none" w:sz="0" w:space="0" w:color="auto"/>
                      </w:divBdr>
                    </w:div>
                  </w:divsChild>
                </w:div>
                <w:div w:id="815148925">
                  <w:marLeft w:val="0"/>
                  <w:marRight w:val="0"/>
                  <w:marTop w:val="0"/>
                  <w:marBottom w:val="0"/>
                  <w:divBdr>
                    <w:top w:val="none" w:sz="0" w:space="0" w:color="auto"/>
                    <w:left w:val="none" w:sz="0" w:space="0" w:color="auto"/>
                    <w:bottom w:val="none" w:sz="0" w:space="0" w:color="auto"/>
                    <w:right w:val="none" w:sz="0" w:space="0" w:color="auto"/>
                  </w:divBdr>
                  <w:divsChild>
                    <w:div w:id="343440834">
                      <w:marLeft w:val="0"/>
                      <w:marRight w:val="0"/>
                      <w:marTop w:val="0"/>
                      <w:marBottom w:val="0"/>
                      <w:divBdr>
                        <w:top w:val="none" w:sz="0" w:space="0" w:color="auto"/>
                        <w:left w:val="none" w:sz="0" w:space="0" w:color="auto"/>
                        <w:bottom w:val="none" w:sz="0" w:space="0" w:color="auto"/>
                        <w:right w:val="none" w:sz="0" w:space="0" w:color="auto"/>
                      </w:divBdr>
                    </w:div>
                  </w:divsChild>
                </w:div>
                <w:div w:id="1142038038">
                  <w:marLeft w:val="0"/>
                  <w:marRight w:val="0"/>
                  <w:marTop w:val="0"/>
                  <w:marBottom w:val="0"/>
                  <w:divBdr>
                    <w:top w:val="none" w:sz="0" w:space="0" w:color="auto"/>
                    <w:left w:val="none" w:sz="0" w:space="0" w:color="auto"/>
                    <w:bottom w:val="none" w:sz="0" w:space="0" w:color="auto"/>
                    <w:right w:val="none" w:sz="0" w:space="0" w:color="auto"/>
                  </w:divBdr>
                  <w:divsChild>
                    <w:div w:id="2001734842">
                      <w:marLeft w:val="0"/>
                      <w:marRight w:val="0"/>
                      <w:marTop w:val="0"/>
                      <w:marBottom w:val="0"/>
                      <w:divBdr>
                        <w:top w:val="none" w:sz="0" w:space="0" w:color="auto"/>
                        <w:left w:val="none" w:sz="0" w:space="0" w:color="auto"/>
                        <w:bottom w:val="none" w:sz="0" w:space="0" w:color="auto"/>
                        <w:right w:val="none" w:sz="0" w:space="0" w:color="auto"/>
                      </w:divBdr>
                    </w:div>
                  </w:divsChild>
                </w:div>
                <w:div w:id="677581873">
                  <w:marLeft w:val="0"/>
                  <w:marRight w:val="0"/>
                  <w:marTop w:val="0"/>
                  <w:marBottom w:val="0"/>
                  <w:divBdr>
                    <w:top w:val="none" w:sz="0" w:space="0" w:color="auto"/>
                    <w:left w:val="none" w:sz="0" w:space="0" w:color="auto"/>
                    <w:bottom w:val="none" w:sz="0" w:space="0" w:color="auto"/>
                    <w:right w:val="none" w:sz="0" w:space="0" w:color="auto"/>
                  </w:divBdr>
                  <w:divsChild>
                    <w:div w:id="1023869780">
                      <w:marLeft w:val="0"/>
                      <w:marRight w:val="0"/>
                      <w:marTop w:val="0"/>
                      <w:marBottom w:val="0"/>
                      <w:divBdr>
                        <w:top w:val="none" w:sz="0" w:space="0" w:color="auto"/>
                        <w:left w:val="none" w:sz="0" w:space="0" w:color="auto"/>
                        <w:bottom w:val="none" w:sz="0" w:space="0" w:color="auto"/>
                        <w:right w:val="none" w:sz="0" w:space="0" w:color="auto"/>
                      </w:divBdr>
                    </w:div>
                  </w:divsChild>
                </w:div>
                <w:div w:id="1064834926">
                  <w:marLeft w:val="0"/>
                  <w:marRight w:val="0"/>
                  <w:marTop w:val="0"/>
                  <w:marBottom w:val="0"/>
                  <w:divBdr>
                    <w:top w:val="none" w:sz="0" w:space="0" w:color="auto"/>
                    <w:left w:val="none" w:sz="0" w:space="0" w:color="auto"/>
                    <w:bottom w:val="none" w:sz="0" w:space="0" w:color="auto"/>
                    <w:right w:val="none" w:sz="0" w:space="0" w:color="auto"/>
                  </w:divBdr>
                  <w:divsChild>
                    <w:div w:id="1010066751">
                      <w:marLeft w:val="0"/>
                      <w:marRight w:val="0"/>
                      <w:marTop w:val="0"/>
                      <w:marBottom w:val="0"/>
                      <w:divBdr>
                        <w:top w:val="none" w:sz="0" w:space="0" w:color="auto"/>
                        <w:left w:val="none" w:sz="0" w:space="0" w:color="auto"/>
                        <w:bottom w:val="none" w:sz="0" w:space="0" w:color="auto"/>
                        <w:right w:val="none" w:sz="0" w:space="0" w:color="auto"/>
                      </w:divBdr>
                    </w:div>
                  </w:divsChild>
                </w:div>
                <w:div w:id="1117215069">
                  <w:marLeft w:val="0"/>
                  <w:marRight w:val="0"/>
                  <w:marTop w:val="0"/>
                  <w:marBottom w:val="0"/>
                  <w:divBdr>
                    <w:top w:val="none" w:sz="0" w:space="0" w:color="auto"/>
                    <w:left w:val="none" w:sz="0" w:space="0" w:color="auto"/>
                    <w:bottom w:val="none" w:sz="0" w:space="0" w:color="auto"/>
                    <w:right w:val="none" w:sz="0" w:space="0" w:color="auto"/>
                  </w:divBdr>
                  <w:divsChild>
                    <w:div w:id="1882398403">
                      <w:marLeft w:val="0"/>
                      <w:marRight w:val="0"/>
                      <w:marTop w:val="0"/>
                      <w:marBottom w:val="0"/>
                      <w:divBdr>
                        <w:top w:val="none" w:sz="0" w:space="0" w:color="auto"/>
                        <w:left w:val="none" w:sz="0" w:space="0" w:color="auto"/>
                        <w:bottom w:val="none" w:sz="0" w:space="0" w:color="auto"/>
                        <w:right w:val="none" w:sz="0" w:space="0" w:color="auto"/>
                      </w:divBdr>
                    </w:div>
                  </w:divsChild>
                </w:div>
                <w:div w:id="459498495">
                  <w:marLeft w:val="0"/>
                  <w:marRight w:val="0"/>
                  <w:marTop w:val="0"/>
                  <w:marBottom w:val="0"/>
                  <w:divBdr>
                    <w:top w:val="none" w:sz="0" w:space="0" w:color="auto"/>
                    <w:left w:val="none" w:sz="0" w:space="0" w:color="auto"/>
                    <w:bottom w:val="none" w:sz="0" w:space="0" w:color="auto"/>
                    <w:right w:val="none" w:sz="0" w:space="0" w:color="auto"/>
                  </w:divBdr>
                  <w:divsChild>
                    <w:div w:id="1431511049">
                      <w:marLeft w:val="0"/>
                      <w:marRight w:val="0"/>
                      <w:marTop w:val="0"/>
                      <w:marBottom w:val="0"/>
                      <w:divBdr>
                        <w:top w:val="none" w:sz="0" w:space="0" w:color="auto"/>
                        <w:left w:val="none" w:sz="0" w:space="0" w:color="auto"/>
                        <w:bottom w:val="none" w:sz="0" w:space="0" w:color="auto"/>
                        <w:right w:val="none" w:sz="0" w:space="0" w:color="auto"/>
                      </w:divBdr>
                    </w:div>
                  </w:divsChild>
                </w:div>
                <w:div w:id="1721246841">
                  <w:marLeft w:val="0"/>
                  <w:marRight w:val="0"/>
                  <w:marTop w:val="0"/>
                  <w:marBottom w:val="0"/>
                  <w:divBdr>
                    <w:top w:val="none" w:sz="0" w:space="0" w:color="auto"/>
                    <w:left w:val="none" w:sz="0" w:space="0" w:color="auto"/>
                    <w:bottom w:val="none" w:sz="0" w:space="0" w:color="auto"/>
                    <w:right w:val="none" w:sz="0" w:space="0" w:color="auto"/>
                  </w:divBdr>
                  <w:divsChild>
                    <w:div w:id="164970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99532">
          <w:marLeft w:val="0"/>
          <w:marRight w:val="0"/>
          <w:marTop w:val="0"/>
          <w:marBottom w:val="0"/>
          <w:divBdr>
            <w:top w:val="none" w:sz="0" w:space="0" w:color="auto"/>
            <w:left w:val="none" w:sz="0" w:space="0" w:color="auto"/>
            <w:bottom w:val="none" w:sz="0" w:space="0" w:color="auto"/>
            <w:right w:val="none" w:sz="0" w:space="0" w:color="auto"/>
          </w:divBdr>
        </w:div>
        <w:div w:id="160508774">
          <w:marLeft w:val="0"/>
          <w:marRight w:val="0"/>
          <w:marTop w:val="0"/>
          <w:marBottom w:val="0"/>
          <w:divBdr>
            <w:top w:val="none" w:sz="0" w:space="0" w:color="auto"/>
            <w:left w:val="none" w:sz="0" w:space="0" w:color="auto"/>
            <w:bottom w:val="none" w:sz="0" w:space="0" w:color="auto"/>
            <w:right w:val="none" w:sz="0" w:space="0" w:color="auto"/>
          </w:divBdr>
        </w:div>
        <w:div w:id="950088070">
          <w:marLeft w:val="0"/>
          <w:marRight w:val="0"/>
          <w:marTop w:val="0"/>
          <w:marBottom w:val="0"/>
          <w:divBdr>
            <w:top w:val="none" w:sz="0" w:space="0" w:color="auto"/>
            <w:left w:val="none" w:sz="0" w:space="0" w:color="auto"/>
            <w:bottom w:val="none" w:sz="0" w:space="0" w:color="auto"/>
            <w:right w:val="none" w:sz="0" w:space="0" w:color="auto"/>
          </w:divBdr>
          <w:divsChild>
            <w:div w:id="333650473">
              <w:marLeft w:val="-75"/>
              <w:marRight w:val="0"/>
              <w:marTop w:val="30"/>
              <w:marBottom w:val="30"/>
              <w:divBdr>
                <w:top w:val="none" w:sz="0" w:space="0" w:color="auto"/>
                <w:left w:val="none" w:sz="0" w:space="0" w:color="auto"/>
                <w:bottom w:val="none" w:sz="0" w:space="0" w:color="auto"/>
                <w:right w:val="none" w:sz="0" w:space="0" w:color="auto"/>
              </w:divBdr>
              <w:divsChild>
                <w:div w:id="700861509">
                  <w:marLeft w:val="0"/>
                  <w:marRight w:val="0"/>
                  <w:marTop w:val="0"/>
                  <w:marBottom w:val="0"/>
                  <w:divBdr>
                    <w:top w:val="none" w:sz="0" w:space="0" w:color="auto"/>
                    <w:left w:val="none" w:sz="0" w:space="0" w:color="auto"/>
                    <w:bottom w:val="none" w:sz="0" w:space="0" w:color="auto"/>
                    <w:right w:val="none" w:sz="0" w:space="0" w:color="auto"/>
                  </w:divBdr>
                  <w:divsChild>
                    <w:div w:id="2124225128">
                      <w:marLeft w:val="0"/>
                      <w:marRight w:val="0"/>
                      <w:marTop w:val="0"/>
                      <w:marBottom w:val="0"/>
                      <w:divBdr>
                        <w:top w:val="none" w:sz="0" w:space="0" w:color="auto"/>
                        <w:left w:val="none" w:sz="0" w:space="0" w:color="auto"/>
                        <w:bottom w:val="none" w:sz="0" w:space="0" w:color="auto"/>
                        <w:right w:val="none" w:sz="0" w:space="0" w:color="auto"/>
                      </w:divBdr>
                    </w:div>
                  </w:divsChild>
                </w:div>
                <w:div w:id="715934500">
                  <w:marLeft w:val="0"/>
                  <w:marRight w:val="0"/>
                  <w:marTop w:val="0"/>
                  <w:marBottom w:val="0"/>
                  <w:divBdr>
                    <w:top w:val="none" w:sz="0" w:space="0" w:color="auto"/>
                    <w:left w:val="none" w:sz="0" w:space="0" w:color="auto"/>
                    <w:bottom w:val="none" w:sz="0" w:space="0" w:color="auto"/>
                    <w:right w:val="none" w:sz="0" w:space="0" w:color="auto"/>
                  </w:divBdr>
                  <w:divsChild>
                    <w:div w:id="601377465">
                      <w:marLeft w:val="0"/>
                      <w:marRight w:val="0"/>
                      <w:marTop w:val="0"/>
                      <w:marBottom w:val="0"/>
                      <w:divBdr>
                        <w:top w:val="none" w:sz="0" w:space="0" w:color="auto"/>
                        <w:left w:val="none" w:sz="0" w:space="0" w:color="auto"/>
                        <w:bottom w:val="none" w:sz="0" w:space="0" w:color="auto"/>
                        <w:right w:val="none" w:sz="0" w:space="0" w:color="auto"/>
                      </w:divBdr>
                    </w:div>
                  </w:divsChild>
                </w:div>
                <w:div w:id="948046211">
                  <w:marLeft w:val="0"/>
                  <w:marRight w:val="0"/>
                  <w:marTop w:val="0"/>
                  <w:marBottom w:val="0"/>
                  <w:divBdr>
                    <w:top w:val="none" w:sz="0" w:space="0" w:color="auto"/>
                    <w:left w:val="none" w:sz="0" w:space="0" w:color="auto"/>
                    <w:bottom w:val="none" w:sz="0" w:space="0" w:color="auto"/>
                    <w:right w:val="none" w:sz="0" w:space="0" w:color="auto"/>
                  </w:divBdr>
                  <w:divsChild>
                    <w:div w:id="1144738376">
                      <w:marLeft w:val="0"/>
                      <w:marRight w:val="0"/>
                      <w:marTop w:val="0"/>
                      <w:marBottom w:val="0"/>
                      <w:divBdr>
                        <w:top w:val="none" w:sz="0" w:space="0" w:color="auto"/>
                        <w:left w:val="none" w:sz="0" w:space="0" w:color="auto"/>
                        <w:bottom w:val="none" w:sz="0" w:space="0" w:color="auto"/>
                        <w:right w:val="none" w:sz="0" w:space="0" w:color="auto"/>
                      </w:divBdr>
                    </w:div>
                  </w:divsChild>
                </w:div>
                <w:div w:id="506747142">
                  <w:marLeft w:val="0"/>
                  <w:marRight w:val="0"/>
                  <w:marTop w:val="0"/>
                  <w:marBottom w:val="0"/>
                  <w:divBdr>
                    <w:top w:val="none" w:sz="0" w:space="0" w:color="auto"/>
                    <w:left w:val="none" w:sz="0" w:space="0" w:color="auto"/>
                    <w:bottom w:val="none" w:sz="0" w:space="0" w:color="auto"/>
                    <w:right w:val="none" w:sz="0" w:space="0" w:color="auto"/>
                  </w:divBdr>
                  <w:divsChild>
                    <w:div w:id="1719817953">
                      <w:marLeft w:val="0"/>
                      <w:marRight w:val="0"/>
                      <w:marTop w:val="0"/>
                      <w:marBottom w:val="0"/>
                      <w:divBdr>
                        <w:top w:val="none" w:sz="0" w:space="0" w:color="auto"/>
                        <w:left w:val="none" w:sz="0" w:space="0" w:color="auto"/>
                        <w:bottom w:val="none" w:sz="0" w:space="0" w:color="auto"/>
                        <w:right w:val="none" w:sz="0" w:space="0" w:color="auto"/>
                      </w:divBdr>
                    </w:div>
                  </w:divsChild>
                </w:div>
                <w:div w:id="1361512496">
                  <w:marLeft w:val="0"/>
                  <w:marRight w:val="0"/>
                  <w:marTop w:val="0"/>
                  <w:marBottom w:val="0"/>
                  <w:divBdr>
                    <w:top w:val="none" w:sz="0" w:space="0" w:color="auto"/>
                    <w:left w:val="none" w:sz="0" w:space="0" w:color="auto"/>
                    <w:bottom w:val="none" w:sz="0" w:space="0" w:color="auto"/>
                    <w:right w:val="none" w:sz="0" w:space="0" w:color="auto"/>
                  </w:divBdr>
                  <w:divsChild>
                    <w:div w:id="1418595141">
                      <w:marLeft w:val="0"/>
                      <w:marRight w:val="0"/>
                      <w:marTop w:val="0"/>
                      <w:marBottom w:val="0"/>
                      <w:divBdr>
                        <w:top w:val="none" w:sz="0" w:space="0" w:color="auto"/>
                        <w:left w:val="none" w:sz="0" w:space="0" w:color="auto"/>
                        <w:bottom w:val="none" w:sz="0" w:space="0" w:color="auto"/>
                        <w:right w:val="none" w:sz="0" w:space="0" w:color="auto"/>
                      </w:divBdr>
                    </w:div>
                  </w:divsChild>
                </w:div>
                <w:div w:id="971642844">
                  <w:marLeft w:val="0"/>
                  <w:marRight w:val="0"/>
                  <w:marTop w:val="0"/>
                  <w:marBottom w:val="0"/>
                  <w:divBdr>
                    <w:top w:val="none" w:sz="0" w:space="0" w:color="auto"/>
                    <w:left w:val="none" w:sz="0" w:space="0" w:color="auto"/>
                    <w:bottom w:val="none" w:sz="0" w:space="0" w:color="auto"/>
                    <w:right w:val="none" w:sz="0" w:space="0" w:color="auto"/>
                  </w:divBdr>
                  <w:divsChild>
                    <w:div w:id="323513530">
                      <w:marLeft w:val="0"/>
                      <w:marRight w:val="0"/>
                      <w:marTop w:val="0"/>
                      <w:marBottom w:val="0"/>
                      <w:divBdr>
                        <w:top w:val="none" w:sz="0" w:space="0" w:color="auto"/>
                        <w:left w:val="none" w:sz="0" w:space="0" w:color="auto"/>
                        <w:bottom w:val="none" w:sz="0" w:space="0" w:color="auto"/>
                        <w:right w:val="none" w:sz="0" w:space="0" w:color="auto"/>
                      </w:divBdr>
                    </w:div>
                  </w:divsChild>
                </w:div>
                <w:div w:id="1076126456">
                  <w:marLeft w:val="0"/>
                  <w:marRight w:val="0"/>
                  <w:marTop w:val="0"/>
                  <w:marBottom w:val="0"/>
                  <w:divBdr>
                    <w:top w:val="none" w:sz="0" w:space="0" w:color="auto"/>
                    <w:left w:val="none" w:sz="0" w:space="0" w:color="auto"/>
                    <w:bottom w:val="none" w:sz="0" w:space="0" w:color="auto"/>
                    <w:right w:val="none" w:sz="0" w:space="0" w:color="auto"/>
                  </w:divBdr>
                  <w:divsChild>
                    <w:div w:id="1930894610">
                      <w:marLeft w:val="0"/>
                      <w:marRight w:val="0"/>
                      <w:marTop w:val="0"/>
                      <w:marBottom w:val="0"/>
                      <w:divBdr>
                        <w:top w:val="none" w:sz="0" w:space="0" w:color="auto"/>
                        <w:left w:val="none" w:sz="0" w:space="0" w:color="auto"/>
                        <w:bottom w:val="none" w:sz="0" w:space="0" w:color="auto"/>
                        <w:right w:val="none" w:sz="0" w:space="0" w:color="auto"/>
                      </w:divBdr>
                    </w:div>
                  </w:divsChild>
                </w:div>
                <w:div w:id="990671455">
                  <w:marLeft w:val="0"/>
                  <w:marRight w:val="0"/>
                  <w:marTop w:val="0"/>
                  <w:marBottom w:val="0"/>
                  <w:divBdr>
                    <w:top w:val="none" w:sz="0" w:space="0" w:color="auto"/>
                    <w:left w:val="none" w:sz="0" w:space="0" w:color="auto"/>
                    <w:bottom w:val="none" w:sz="0" w:space="0" w:color="auto"/>
                    <w:right w:val="none" w:sz="0" w:space="0" w:color="auto"/>
                  </w:divBdr>
                  <w:divsChild>
                    <w:div w:id="1654412839">
                      <w:marLeft w:val="0"/>
                      <w:marRight w:val="0"/>
                      <w:marTop w:val="0"/>
                      <w:marBottom w:val="0"/>
                      <w:divBdr>
                        <w:top w:val="none" w:sz="0" w:space="0" w:color="auto"/>
                        <w:left w:val="none" w:sz="0" w:space="0" w:color="auto"/>
                        <w:bottom w:val="none" w:sz="0" w:space="0" w:color="auto"/>
                        <w:right w:val="none" w:sz="0" w:space="0" w:color="auto"/>
                      </w:divBdr>
                    </w:div>
                  </w:divsChild>
                </w:div>
                <w:div w:id="2078505123">
                  <w:marLeft w:val="0"/>
                  <w:marRight w:val="0"/>
                  <w:marTop w:val="0"/>
                  <w:marBottom w:val="0"/>
                  <w:divBdr>
                    <w:top w:val="none" w:sz="0" w:space="0" w:color="auto"/>
                    <w:left w:val="none" w:sz="0" w:space="0" w:color="auto"/>
                    <w:bottom w:val="none" w:sz="0" w:space="0" w:color="auto"/>
                    <w:right w:val="none" w:sz="0" w:space="0" w:color="auto"/>
                  </w:divBdr>
                  <w:divsChild>
                    <w:div w:id="1100370356">
                      <w:marLeft w:val="0"/>
                      <w:marRight w:val="0"/>
                      <w:marTop w:val="0"/>
                      <w:marBottom w:val="0"/>
                      <w:divBdr>
                        <w:top w:val="none" w:sz="0" w:space="0" w:color="auto"/>
                        <w:left w:val="none" w:sz="0" w:space="0" w:color="auto"/>
                        <w:bottom w:val="none" w:sz="0" w:space="0" w:color="auto"/>
                        <w:right w:val="none" w:sz="0" w:space="0" w:color="auto"/>
                      </w:divBdr>
                    </w:div>
                  </w:divsChild>
                </w:div>
                <w:div w:id="723259000">
                  <w:marLeft w:val="0"/>
                  <w:marRight w:val="0"/>
                  <w:marTop w:val="0"/>
                  <w:marBottom w:val="0"/>
                  <w:divBdr>
                    <w:top w:val="none" w:sz="0" w:space="0" w:color="auto"/>
                    <w:left w:val="none" w:sz="0" w:space="0" w:color="auto"/>
                    <w:bottom w:val="none" w:sz="0" w:space="0" w:color="auto"/>
                    <w:right w:val="none" w:sz="0" w:space="0" w:color="auto"/>
                  </w:divBdr>
                  <w:divsChild>
                    <w:div w:id="675233280">
                      <w:marLeft w:val="0"/>
                      <w:marRight w:val="0"/>
                      <w:marTop w:val="0"/>
                      <w:marBottom w:val="0"/>
                      <w:divBdr>
                        <w:top w:val="none" w:sz="0" w:space="0" w:color="auto"/>
                        <w:left w:val="none" w:sz="0" w:space="0" w:color="auto"/>
                        <w:bottom w:val="none" w:sz="0" w:space="0" w:color="auto"/>
                        <w:right w:val="none" w:sz="0" w:space="0" w:color="auto"/>
                      </w:divBdr>
                    </w:div>
                  </w:divsChild>
                </w:div>
                <w:div w:id="921567406">
                  <w:marLeft w:val="0"/>
                  <w:marRight w:val="0"/>
                  <w:marTop w:val="0"/>
                  <w:marBottom w:val="0"/>
                  <w:divBdr>
                    <w:top w:val="none" w:sz="0" w:space="0" w:color="auto"/>
                    <w:left w:val="none" w:sz="0" w:space="0" w:color="auto"/>
                    <w:bottom w:val="none" w:sz="0" w:space="0" w:color="auto"/>
                    <w:right w:val="none" w:sz="0" w:space="0" w:color="auto"/>
                  </w:divBdr>
                  <w:divsChild>
                    <w:div w:id="433134402">
                      <w:marLeft w:val="0"/>
                      <w:marRight w:val="0"/>
                      <w:marTop w:val="0"/>
                      <w:marBottom w:val="0"/>
                      <w:divBdr>
                        <w:top w:val="none" w:sz="0" w:space="0" w:color="auto"/>
                        <w:left w:val="none" w:sz="0" w:space="0" w:color="auto"/>
                        <w:bottom w:val="none" w:sz="0" w:space="0" w:color="auto"/>
                        <w:right w:val="none" w:sz="0" w:space="0" w:color="auto"/>
                      </w:divBdr>
                    </w:div>
                  </w:divsChild>
                </w:div>
                <w:div w:id="299850194">
                  <w:marLeft w:val="0"/>
                  <w:marRight w:val="0"/>
                  <w:marTop w:val="0"/>
                  <w:marBottom w:val="0"/>
                  <w:divBdr>
                    <w:top w:val="none" w:sz="0" w:space="0" w:color="auto"/>
                    <w:left w:val="none" w:sz="0" w:space="0" w:color="auto"/>
                    <w:bottom w:val="none" w:sz="0" w:space="0" w:color="auto"/>
                    <w:right w:val="none" w:sz="0" w:space="0" w:color="auto"/>
                  </w:divBdr>
                  <w:divsChild>
                    <w:div w:id="445276487">
                      <w:marLeft w:val="0"/>
                      <w:marRight w:val="0"/>
                      <w:marTop w:val="0"/>
                      <w:marBottom w:val="0"/>
                      <w:divBdr>
                        <w:top w:val="none" w:sz="0" w:space="0" w:color="auto"/>
                        <w:left w:val="none" w:sz="0" w:space="0" w:color="auto"/>
                        <w:bottom w:val="none" w:sz="0" w:space="0" w:color="auto"/>
                        <w:right w:val="none" w:sz="0" w:space="0" w:color="auto"/>
                      </w:divBdr>
                    </w:div>
                  </w:divsChild>
                </w:div>
                <w:div w:id="1870102445">
                  <w:marLeft w:val="0"/>
                  <w:marRight w:val="0"/>
                  <w:marTop w:val="0"/>
                  <w:marBottom w:val="0"/>
                  <w:divBdr>
                    <w:top w:val="none" w:sz="0" w:space="0" w:color="auto"/>
                    <w:left w:val="none" w:sz="0" w:space="0" w:color="auto"/>
                    <w:bottom w:val="none" w:sz="0" w:space="0" w:color="auto"/>
                    <w:right w:val="none" w:sz="0" w:space="0" w:color="auto"/>
                  </w:divBdr>
                  <w:divsChild>
                    <w:div w:id="1859156683">
                      <w:marLeft w:val="0"/>
                      <w:marRight w:val="0"/>
                      <w:marTop w:val="0"/>
                      <w:marBottom w:val="0"/>
                      <w:divBdr>
                        <w:top w:val="none" w:sz="0" w:space="0" w:color="auto"/>
                        <w:left w:val="none" w:sz="0" w:space="0" w:color="auto"/>
                        <w:bottom w:val="none" w:sz="0" w:space="0" w:color="auto"/>
                        <w:right w:val="none" w:sz="0" w:space="0" w:color="auto"/>
                      </w:divBdr>
                    </w:div>
                  </w:divsChild>
                </w:div>
                <w:div w:id="1351301216">
                  <w:marLeft w:val="0"/>
                  <w:marRight w:val="0"/>
                  <w:marTop w:val="0"/>
                  <w:marBottom w:val="0"/>
                  <w:divBdr>
                    <w:top w:val="none" w:sz="0" w:space="0" w:color="auto"/>
                    <w:left w:val="none" w:sz="0" w:space="0" w:color="auto"/>
                    <w:bottom w:val="none" w:sz="0" w:space="0" w:color="auto"/>
                    <w:right w:val="none" w:sz="0" w:space="0" w:color="auto"/>
                  </w:divBdr>
                  <w:divsChild>
                    <w:div w:id="1006134114">
                      <w:marLeft w:val="0"/>
                      <w:marRight w:val="0"/>
                      <w:marTop w:val="0"/>
                      <w:marBottom w:val="0"/>
                      <w:divBdr>
                        <w:top w:val="none" w:sz="0" w:space="0" w:color="auto"/>
                        <w:left w:val="none" w:sz="0" w:space="0" w:color="auto"/>
                        <w:bottom w:val="none" w:sz="0" w:space="0" w:color="auto"/>
                        <w:right w:val="none" w:sz="0" w:space="0" w:color="auto"/>
                      </w:divBdr>
                    </w:div>
                  </w:divsChild>
                </w:div>
                <w:div w:id="174419871">
                  <w:marLeft w:val="0"/>
                  <w:marRight w:val="0"/>
                  <w:marTop w:val="0"/>
                  <w:marBottom w:val="0"/>
                  <w:divBdr>
                    <w:top w:val="none" w:sz="0" w:space="0" w:color="auto"/>
                    <w:left w:val="none" w:sz="0" w:space="0" w:color="auto"/>
                    <w:bottom w:val="none" w:sz="0" w:space="0" w:color="auto"/>
                    <w:right w:val="none" w:sz="0" w:space="0" w:color="auto"/>
                  </w:divBdr>
                  <w:divsChild>
                    <w:div w:id="1561865503">
                      <w:marLeft w:val="0"/>
                      <w:marRight w:val="0"/>
                      <w:marTop w:val="0"/>
                      <w:marBottom w:val="0"/>
                      <w:divBdr>
                        <w:top w:val="none" w:sz="0" w:space="0" w:color="auto"/>
                        <w:left w:val="none" w:sz="0" w:space="0" w:color="auto"/>
                        <w:bottom w:val="none" w:sz="0" w:space="0" w:color="auto"/>
                        <w:right w:val="none" w:sz="0" w:space="0" w:color="auto"/>
                      </w:divBdr>
                    </w:div>
                  </w:divsChild>
                </w:div>
                <w:div w:id="654257101">
                  <w:marLeft w:val="0"/>
                  <w:marRight w:val="0"/>
                  <w:marTop w:val="0"/>
                  <w:marBottom w:val="0"/>
                  <w:divBdr>
                    <w:top w:val="none" w:sz="0" w:space="0" w:color="auto"/>
                    <w:left w:val="none" w:sz="0" w:space="0" w:color="auto"/>
                    <w:bottom w:val="none" w:sz="0" w:space="0" w:color="auto"/>
                    <w:right w:val="none" w:sz="0" w:space="0" w:color="auto"/>
                  </w:divBdr>
                  <w:divsChild>
                    <w:div w:id="1489908087">
                      <w:marLeft w:val="0"/>
                      <w:marRight w:val="0"/>
                      <w:marTop w:val="0"/>
                      <w:marBottom w:val="0"/>
                      <w:divBdr>
                        <w:top w:val="none" w:sz="0" w:space="0" w:color="auto"/>
                        <w:left w:val="none" w:sz="0" w:space="0" w:color="auto"/>
                        <w:bottom w:val="none" w:sz="0" w:space="0" w:color="auto"/>
                        <w:right w:val="none" w:sz="0" w:space="0" w:color="auto"/>
                      </w:divBdr>
                    </w:div>
                  </w:divsChild>
                </w:div>
                <w:div w:id="1142425809">
                  <w:marLeft w:val="0"/>
                  <w:marRight w:val="0"/>
                  <w:marTop w:val="0"/>
                  <w:marBottom w:val="0"/>
                  <w:divBdr>
                    <w:top w:val="none" w:sz="0" w:space="0" w:color="auto"/>
                    <w:left w:val="none" w:sz="0" w:space="0" w:color="auto"/>
                    <w:bottom w:val="none" w:sz="0" w:space="0" w:color="auto"/>
                    <w:right w:val="none" w:sz="0" w:space="0" w:color="auto"/>
                  </w:divBdr>
                  <w:divsChild>
                    <w:div w:id="1597128587">
                      <w:marLeft w:val="0"/>
                      <w:marRight w:val="0"/>
                      <w:marTop w:val="0"/>
                      <w:marBottom w:val="0"/>
                      <w:divBdr>
                        <w:top w:val="none" w:sz="0" w:space="0" w:color="auto"/>
                        <w:left w:val="none" w:sz="0" w:space="0" w:color="auto"/>
                        <w:bottom w:val="none" w:sz="0" w:space="0" w:color="auto"/>
                        <w:right w:val="none" w:sz="0" w:space="0" w:color="auto"/>
                      </w:divBdr>
                    </w:div>
                  </w:divsChild>
                </w:div>
                <w:div w:id="186598636">
                  <w:marLeft w:val="0"/>
                  <w:marRight w:val="0"/>
                  <w:marTop w:val="0"/>
                  <w:marBottom w:val="0"/>
                  <w:divBdr>
                    <w:top w:val="none" w:sz="0" w:space="0" w:color="auto"/>
                    <w:left w:val="none" w:sz="0" w:space="0" w:color="auto"/>
                    <w:bottom w:val="none" w:sz="0" w:space="0" w:color="auto"/>
                    <w:right w:val="none" w:sz="0" w:space="0" w:color="auto"/>
                  </w:divBdr>
                  <w:divsChild>
                    <w:div w:id="1061248754">
                      <w:marLeft w:val="0"/>
                      <w:marRight w:val="0"/>
                      <w:marTop w:val="0"/>
                      <w:marBottom w:val="0"/>
                      <w:divBdr>
                        <w:top w:val="none" w:sz="0" w:space="0" w:color="auto"/>
                        <w:left w:val="none" w:sz="0" w:space="0" w:color="auto"/>
                        <w:bottom w:val="none" w:sz="0" w:space="0" w:color="auto"/>
                        <w:right w:val="none" w:sz="0" w:space="0" w:color="auto"/>
                      </w:divBdr>
                    </w:div>
                  </w:divsChild>
                </w:div>
                <w:div w:id="540167330">
                  <w:marLeft w:val="0"/>
                  <w:marRight w:val="0"/>
                  <w:marTop w:val="0"/>
                  <w:marBottom w:val="0"/>
                  <w:divBdr>
                    <w:top w:val="none" w:sz="0" w:space="0" w:color="auto"/>
                    <w:left w:val="none" w:sz="0" w:space="0" w:color="auto"/>
                    <w:bottom w:val="none" w:sz="0" w:space="0" w:color="auto"/>
                    <w:right w:val="none" w:sz="0" w:space="0" w:color="auto"/>
                  </w:divBdr>
                  <w:divsChild>
                    <w:div w:id="633490081">
                      <w:marLeft w:val="0"/>
                      <w:marRight w:val="0"/>
                      <w:marTop w:val="0"/>
                      <w:marBottom w:val="0"/>
                      <w:divBdr>
                        <w:top w:val="none" w:sz="0" w:space="0" w:color="auto"/>
                        <w:left w:val="none" w:sz="0" w:space="0" w:color="auto"/>
                        <w:bottom w:val="none" w:sz="0" w:space="0" w:color="auto"/>
                        <w:right w:val="none" w:sz="0" w:space="0" w:color="auto"/>
                      </w:divBdr>
                    </w:div>
                  </w:divsChild>
                </w:div>
                <w:div w:id="1972586601">
                  <w:marLeft w:val="0"/>
                  <w:marRight w:val="0"/>
                  <w:marTop w:val="0"/>
                  <w:marBottom w:val="0"/>
                  <w:divBdr>
                    <w:top w:val="none" w:sz="0" w:space="0" w:color="auto"/>
                    <w:left w:val="none" w:sz="0" w:space="0" w:color="auto"/>
                    <w:bottom w:val="none" w:sz="0" w:space="0" w:color="auto"/>
                    <w:right w:val="none" w:sz="0" w:space="0" w:color="auto"/>
                  </w:divBdr>
                  <w:divsChild>
                    <w:div w:id="85423632">
                      <w:marLeft w:val="0"/>
                      <w:marRight w:val="0"/>
                      <w:marTop w:val="0"/>
                      <w:marBottom w:val="0"/>
                      <w:divBdr>
                        <w:top w:val="none" w:sz="0" w:space="0" w:color="auto"/>
                        <w:left w:val="none" w:sz="0" w:space="0" w:color="auto"/>
                        <w:bottom w:val="none" w:sz="0" w:space="0" w:color="auto"/>
                        <w:right w:val="none" w:sz="0" w:space="0" w:color="auto"/>
                      </w:divBdr>
                    </w:div>
                  </w:divsChild>
                </w:div>
                <w:div w:id="633095492">
                  <w:marLeft w:val="0"/>
                  <w:marRight w:val="0"/>
                  <w:marTop w:val="0"/>
                  <w:marBottom w:val="0"/>
                  <w:divBdr>
                    <w:top w:val="none" w:sz="0" w:space="0" w:color="auto"/>
                    <w:left w:val="none" w:sz="0" w:space="0" w:color="auto"/>
                    <w:bottom w:val="none" w:sz="0" w:space="0" w:color="auto"/>
                    <w:right w:val="none" w:sz="0" w:space="0" w:color="auto"/>
                  </w:divBdr>
                  <w:divsChild>
                    <w:div w:id="1901593091">
                      <w:marLeft w:val="0"/>
                      <w:marRight w:val="0"/>
                      <w:marTop w:val="0"/>
                      <w:marBottom w:val="0"/>
                      <w:divBdr>
                        <w:top w:val="none" w:sz="0" w:space="0" w:color="auto"/>
                        <w:left w:val="none" w:sz="0" w:space="0" w:color="auto"/>
                        <w:bottom w:val="none" w:sz="0" w:space="0" w:color="auto"/>
                        <w:right w:val="none" w:sz="0" w:space="0" w:color="auto"/>
                      </w:divBdr>
                    </w:div>
                  </w:divsChild>
                </w:div>
                <w:div w:id="2045444386">
                  <w:marLeft w:val="0"/>
                  <w:marRight w:val="0"/>
                  <w:marTop w:val="0"/>
                  <w:marBottom w:val="0"/>
                  <w:divBdr>
                    <w:top w:val="none" w:sz="0" w:space="0" w:color="auto"/>
                    <w:left w:val="none" w:sz="0" w:space="0" w:color="auto"/>
                    <w:bottom w:val="none" w:sz="0" w:space="0" w:color="auto"/>
                    <w:right w:val="none" w:sz="0" w:space="0" w:color="auto"/>
                  </w:divBdr>
                  <w:divsChild>
                    <w:div w:id="1619481716">
                      <w:marLeft w:val="0"/>
                      <w:marRight w:val="0"/>
                      <w:marTop w:val="0"/>
                      <w:marBottom w:val="0"/>
                      <w:divBdr>
                        <w:top w:val="none" w:sz="0" w:space="0" w:color="auto"/>
                        <w:left w:val="none" w:sz="0" w:space="0" w:color="auto"/>
                        <w:bottom w:val="none" w:sz="0" w:space="0" w:color="auto"/>
                        <w:right w:val="none" w:sz="0" w:space="0" w:color="auto"/>
                      </w:divBdr>
                    </w:div>
                  </w:divsChild>
                </w:div>
                <w:div w:id="2107995569">
                  <w:marLeft w:val="0"/>
                  <w:marRight w:val="0"/>
                  <w:marTop w:val="0"/>
                  <w:marBottom w:val="0"/>
                  <w:divBdr>
                    <w:top w:val="none" w:sz="0" w:space="0" w:color="auto"/>
                    <w:left w:val="none" w:sz="0" w:space="0" w:color="auto"/>
                    <w:bottom w:val="none" w:sz="0" w:space="0" w:color="auto"/>
                    <w:right w:val="none" w:sz="0" w:space="0" w:color="auto"/>
                  </w:divBdr>
                  <w:divsChild>
                    <w:div w:id="2065252710">
                      <w:marLeft w:val="0"/>
                      <w:marRight w:val="0"/>
                      <w:marTop w:val="0"/>
                      <w:marBottom w:val="0"/>
                      <w:divBdr>
                        <w:top w:val="none" w:sz="0" w:space="0" w:color="auto"/>
                        <w:left w:val="none" w:sz="0" w:space="0" w:color="auto"/>
                        <w:bottom w:val="none" w:sz="0" w:space="0" w:color="auto"/>
                        <w:right w:val="none" w:sz="0" w:space="0" w:color="auto"/>
                      </w:divBdr>
                    </w:div>
                  </w:divsChild>
                </w:div>
                <w:div w:id="698160611">
                  <w:marLeft w:val="0"/>
                  <w:marRight w:val="0"/>
                  <w:marTop w:val="0"/>
                  <w:marBottom w:val="0"/>
                  <w:divBdr>
                    <w:top w:val="none" w:sz="0" w:space="0" w:color="auto"/>
                    <w:left w:val="none" w:sz="0" w:space="0" w:color="auto"/>
                    <w:bottom w:val="none" w:sz="0" w:space="0" w:color="auto"/>
                    <w:right w:val="none" w:sz="0" w:space="0" w:color="auto"/>
                  </w:divBdr>
                  <w:divsChild>
                    <w:div w:id="633411954">
                      <w:marLeft w:val="0"/>
                      <w:marRight w:val="0"/>
                      <w:marTop w:val="0"/>
                      <w:marBottom w:val="0"/>
                      <w:divBdr>
                        <w:top w:val="none" w:sz="0" w:space="0" w:color="auto"/>
                        <w:left w:val="none" w:sz="0" w:space="0" w:color="auto"/>
                        <w:bottom w:val="none" w:sz="0" w:space="0" w:color="auto"/>
                        <w:right w:val="none" w:sz="0" w:space="0" w:color="auto"/>
                      </w:divBdr>
                    </w:div>
                  </w:divsChild>
                </w:div>
                <w:div w:id="344524443">
                  <w:marLeft w:val="0"/>
                  <w:marRight w:val="0"/>
                  <w:marTop w:val="0"/>
                  <w:marBottom w:val="0"/>
                  <w:divBdr>
                    <w:top w:val="none" w:sz="0" w:space="0" w:color="auto"/>
                    <w:left w:val="none" w:sz="0" w:space="0" w:color="auto"/>
                    <w:bottom w:val="none" w:sz="0" w:space="0" w:color="auto"/>
                    <w:right w:val="none" w:sz="0" w:space="0" w:color="auto"/>
                  </w:divBdr>
                  <w:divsChild>
                    <w:div w:id="1029987201">
                      <w:marLeft w:val="0"/>
                      <w:marRight w:val="0"/>
                      <w:marTop w:val="0"/>
                      <w:marBottom w:val="0"/>
                      <w:divBdr>
                        <w:top w:val="none" w:sz="0" w:space="0" w:color="auto"/>
                        <w:left w:val="none" w:sz="0" w:space="0" w:color="auto"/>
                        <w:bottom w:val="none" w:sz="0" w:space="0" w:color="auto"/>
                        <w:right w:val="none" w:sz="0" w:space="0" w:color="auto"/>
                      </w:divBdr>
                    </w:div>
                  </w:divsChild>
                </w:div>
                <w:div w:id="1457679471">
                  <w:marLeft w:val="0"/>
                  <w:marRight w:val="0"/>
                  <w:marTop w:val="0"/>
                  <w:marBottom w:val="0"/>
                  <w:divBdr>
                    <w:top w:val="none" w:sz="0" w:space="0" w:color="auto"/>
                    <w:left w:val="none" w:sz="0" w:space="0" w:color="auto"/>
                    <w:bottom w:val="none" w:sz="0" w:space="0" w:color="auto"/>
                    <w:right w:val="none" w:sz="0" w:space="0" w:color="auto"/>
                  </w:divBdr>
                  <w:divsChild>
                    <w:div w:id="7295811">
                      <w:marLeft w:val="0"/>
                      <w:marRight w:val="0"/>
                      <w:marTop w:val="0"/>
                      <w:marBottom w:val="0"/>
                      <w:divBdr>
                        <w:top w:val="none" w:sz="0" w:space="0" w:color="auto"/>
                        <w:left w:val="none" w:sz="0" w:space="0" w:color="auto"/>
                        <w:bottom w:val="none" w:sz="0" w:space="0" w:color="auto"/>
                        <w:right w:val="none" w:sz="0" w:space="0" w:color="auto"/>
                      </w:divBdr>
                    </w:div>
                  </w:divsChild>
                </w:div>
                <w:div w:id="951132550">
                  <w:marLeft w:val="0"/>
                  <w:marRight w:val="0"/>
                  <w:marTop w:val="0"/>
                  <w:marBottom w:val="0"/>
                  <w:divBdr>
                    <w:top w:val="none" w:sz="0" w:space="0" w:color="auto"/>
                    <w:left w:val="none" w:sz="0" w:space="0" w:color="auto"/>
                    <w:bottom w:val="none" w:sz="0" w:space="0" w:color="auto"/>
                    <w:right w:val="none" w:sz="0" w:space="0" w:color="auto"/>
                  </w:divBdr>
                  <w:divsChild>
                    <w:div w:id="1947469619">
                      <w:marLeft w:val="0"/>
                      <w:marRight w:val="0"/>
                      <w:marTop w:val="0"/>
                      <w:marBottom w:val="0"/>
                      <w:divBdr>
                        <w:top w:val="none" w:sz="0" w:space="0" w:color="auto"/>
                        <w:left w:val="none" w:sz="0" w:space="0" w:color="auto"/>
                        <w:bottom w:val="none" w:sz="0" w:space="0" w:color="auto"/>
                        <w:right w:val="none" w:sz="0" w:space="0" w:color="auto"/>
                      </w:divBdr>
                    </w:div>
                  </w:divsChild>
                </w:div>
                <w:div w:id="1380939693">
                  <w:marLeft w:val="0"/>
                  <w:marRight w:val="0"/>
                  <w:marTop w:val="0"/>
                  <w:marBottom w:val="0"/>
                  <w:divBdr>
                    <w:top w:val="none" w:sz="0" w:space="0" w:color="auto"/>
                    <w:left w:val="none" w:sz="0" w:space="0" w:color="auto"/>
                    <w:bottom w:val="none" w:sz="0" w:space="0" w:color="auto"/>
                    <w:right w:val="none" w:sz="0" w:space="0" w:color="auto"/>
                  </w:divBdr>
                  <w:divsChild>
                    <w:div w:id="678391161">
                      <w:marLeft w:val="0"/>
                      <w:marRight w:val="0"/>
                      <w:marTop w:val="0"/>
                      <w:marBottom w:val="0"/>
                      <w:divBdr>
                        <w:top w:val="none" w:sz="0" w:space="0" w:color="auto"/>
                        <w:left w:val="none" w:sz="0" w:space="0" w:color="auto"/>
                        <w:bottom w:val="none" w:sz="0" w:space="0" w:color="auto"/>
                        <w:right w:val="none" w:sz="0" w:space="0" w:color="auto"/>
                      </w:divBdr>
                    </w:div>
                  </w:divsChild>
                </w:div>
                <w:div w:id="72625758">
                  <w:marLeft w:val="0"/>
                  <w:marRight w:val="0"/>
                  <w:marTop w:val="0"/>
                  <w:marBottom w:val="0"/>
                  <w:divBdr>
                    <w:top w:val="none" w:sz="0" w:space="0" w:color="auto"/>
                    <w:left w:val="none" w:sz="0" w:space="0" w:color="auto"/>
                    <w:bottom w:val="none" w:sz="0" w:space="0" w:color="auto"/>
                    <w:right w:val="none" w:sz="0" w:space="0" w:color="auto"/>
                  </w:divBdr>
                  <w:divsChild>
                    <w:div w:id="1562868978">
                      <w:marLeft w:val="0"/>
                      <w:marRight w:val="0"/>
                      <w:marTop w:val="0"/>
                      <w:marBottom w:val="0"/>
                      <w:divBdr>
                        <w:top w:val="none" w:sz="0" w:space="0" w:color="auto"/>
                        <w:left w:val="none" w:sz="0" w:space="0" w:color="auto"/>
                        <w:bottom w:val="none" w:sz="0" w:space="0" w:color="auto"/>
                        <w:right w:val="none" w:sz="0" w:space="0" w:color="auto"/>
                      </w:divBdr>
                    </w:div>
                  </w:divsChild>
                </w:div>
                <w:div w:id="648751247">
                  <w:marLeft w:val="0"/>
                  <w:marRight w:val="0"/>
                  <w:marTop w:val="0"/>
                  <w:marBottom w:val="0"/>
                  <w:divBdr>
                    <w:top w:val="none" w:sz="0" w:space="0" w:color="auto"/>
                    <w:left w:val="none" w:sz="0" w:space="0" w:color="auto"/>
                    <w:bottom w:val="none" w:sz="0" w:space="0" w:color="auto"/>
                    <w:right w:val="none" w:sz="0" w:space="0" w:color="auto"/>
                  </w:divBdr>
                  <w:divsChild>
                    <w:div w:id="1380589037">
                      <w:marLeft w:val="0"/>
                      <w:marRight w:val="0"/>
                      <w:marTop w:val="0"/>
                      <w:marBottom w:val="0"/>
                      <w:divBdr>
                        <w:top w:val="none" w:sz="0" w:space="0" w:color="auto"/>
                        <w:left w:val="none" w:sz="0" w:space="0" w:color="auto"/>
                        <w:bottom w:val="none" w:sz="0" w:space="0" w:color="auto"/>
                        <w:right w:val="none" w:sz="0" w:space="0" w:color="auto"/>
                      </w:divBdr>
                    </w:div>
                  </w:divsChild>
                </w:div>
                <w:div w:id="2145272888">
                  <w:marLeft w:val="0"/>
                  <w:marRight w:val="0"/>
                  <w:marTop w:val="0"/>
                  <w:marBottom w:val="0"/>
                  <w:divBdr>
                    <w:top w:val="none" w:sz="0" w:space="0" w:color="auto"/>
                    <w:left w:val="none" w:sz="0" w:space="0" w:color="auto"/>
                    <w:bottom w:val="none" w:sz="0" w:space="0" w:color="auto"/>
                    <w:right w:val="none" w:sz="0" w:space="0" w:color="auto"/>
                  </w:divBdr>
                  <w:divsChild>
                    <w:div w:id="110169032">
                      <w:marLeft w:val="0"/>
                      <w:marRight w:val="0"/>
                      <w:marTop w:val="0"/>
                      <w:marBottom w:val="0"/>
                      <w:divBdr>
                        <w:top w:val="none" w:sz="0" w:space="0" w:color="auto"/>
                        <w:left w:val="none" w:sz="0" w:space="0" w:color="auto"/>
                        <w:bottom w:val="none" w:sz="0" w:space="0" w:color="auto"/>
                        <w:right w:val="none" w:sz="0" w:space="0" w:color="auto"/>
                      </w:divBdr>
                    </w:div>
                  </w:divsChild>
                </w:div>
                <w:div w:id="867723929">
                  <w:marLeft w:val="0"/>
                  <w:marRight w:val="0"/>
                  <w:marTop w:val="0"/>
                  <w:marBottom w:val="0"/>
                  <w:divBdr>
                    <w:top w:val="none" w:sz="0" w:space="0" w:color="auto"/>
                    <w:left w:val="none" w:sz="0" w:space="0" w:color="auto"/>
                    <w:bottom w:val="none" w:sz="0" w:space="0" w:color="auto"/>
                    <w:right w:val="none" w:sz="0" w:space="0" w:color="auto"/>
                  </w:divBdr>
                  <w:divsChild>
                    <w:div w:id="872226272">
                      <w:marLeft w:val="0"/>
                      <w:marRight w:val="0"/>
                      <w:marTop w:val="0"/>
                      <w:marBottom w:val="0"/>
                      <w:divBdr>
                        <w:top w:val="none" w:sz="0" w:space="0" w:color="auto"/>
                        <w:left w:val="none" w:sz="0" w:space="0" w:color="auto"/>
                        <w:bottom w:val="none" w:sz="0" w:space="0" w:color="auto"/>
                        <w:right w:val="none" w:sz="0" w:space="0" w:color="auto"/>
                      </w:divBdr>
                    </w:div>
                  </w:divsChild>
                </w:div>
                <w:div w:id="398942002">
                  <w:marLeft w:val="0"/>
                  <w:marRight w:val="0"/>
                  <w:marTop w:val="0"/>
                  <w:marBottom w:val="0"/>
                  <w:divBdr>
                    <w:top w:val="none" w:sz="0" w:space="0" w:color="auto"/>
                    <w:left w:val="none" w:sz="0" w:space="0" w:color="auto"/>
                    <w:bottom w:val="none" w:sz="0" w:space="0" w:color="auto"/>
                    <w:right w:val="none" w:sz="0" w:space="0" w:color="auto"/>
                  </w:divBdr>
                  <w:divsChild>
                    <w:div w:id="633104802">
                      <w:marLeft w:val="0"/>
                      <w:marRight w:val="0"/>
                      <w:marTop w:val="0"/>
                      <w:marBottom w:val="0"/>
                      <w:divBdr>
                        <w:top w:val="none" w:sz="0" w:space="0" w:color="auto"/>
                        <w:left w:val="none" w:sz="0" w:space="0" w:color="auto"/>
                        <w:bottom w:val="none" w:sz="0" w:space="0" w:color="auto"/>
                        <w:right w:val="none" w:sz="0" w:space="0" w:color="auto"/>
                      </w:divBdr>
                    </w:div>
                  </w:divsChild>
                </w:div>
                <w:div w:id="181750864">
                  <w:marLeft w:val="0"/>
                  <w:marRight w:val="0"/>
                  <w:marTop w:val="0"/>
                  <w:marBottom w:val="0"/>
                  <w:divBdr>
                    <w:top w:val="none" w:sz="0" w:space="0" w:color="auto"/>
                    <w:left w:val="none" w:sz="0" w:space="0" w:color="auto"/>
                    <w:bottom w:val="none" w:sz="0" w:space="0" w:color="auto"/>
                    <w:right w:val="none" w:sz="0" w:space="0" w:color="auto"/>
                  </w:divBdr>
                  <w:divsChild>
                    <w:div w:id="495848559">
                      <w:marLeft w:val="0"/>
                      <w:marRight w:val="0"/>
                      <w:marTop w:val="0"/>
                      <w:marBottom w:val="0"/>
                      <w:divBdr>
                        <w:top w:val="none" w:sz="0" w:space="0" w:color="auto"/>
                        <w:left w:val="none" w:sz="0" w:space="0" w:color="auto"/>
                        <w:bottom w:val="none" w:sz="0" w:space="0" w:color="auto"/>
                        <w:right w:val="none" w:sz="0" w:space="0" w:color="auto"/>
                      </w:divBdr>
                    </w:div>
                  </w:divsChild>
                </w:div>
                <w:div w:id="388580866">
                  <w:marLeft w:val="0"/>
                  <w:marRight w:val="0"/>
                  <w:marTop w:val="0"/>
                  <w:marBottom w:val="0"/>
                  <w:divBdr>
                    <w:top w:val="none" w:sz="0" w:space="0" w:color="auto"/>
                    <w:left w:val="none" w:sz="0" w:space="0" w:color="auto"/>
                    <w:bottom w:val="none" w:sz="0" w:space="0" w:color="auto"/>
                    <w:right w:val="none" w:sz="0" w:space="0" w:color="auto"/>
                  </w:divBdr>
                  <w:divsChild>
                    <w:div w:id="957300814">
                      <w:marLeft w:val="0"/>
                      <w:marRight w:val="0"/>
                      <w:marTop w:val="0"/>
                      <w:marBottom w:val="0"/>
                      <w:divBdr>
                        <w:top w:val="none" w:sz="0" w:space="0" w:color="auto"/>
                        <w:left w:val="none" w:sz="0" w:space="0" w:color="auto"/>
                        <w:bottom w:val="none" w:sz="0" w:space="0" w:color="auto"/>
                        <w:right w:val="none" w:sz="0" w:space="0" w:color="auto"/>
                      </w:divBdr>
                    </w:div>
                  </w:divsChild>
                </w:div>
                <w:div w:id="727843520">
                  <w:marLeft w:val="0"/>
                  <w:marRight w:val="0"/>
                  <w:marTop w:val="0"/>
                  <w:marBottom w:val="0"/>
                  <w:divBdr>
                    <w:top w:val="none" w:sz="0" w:space="0" w:color="auto"/>
                    <w:left w:val="none" w:sz="0" w:space="0" w:color="auto"/>
                    <w:bottom w:val="none" w:sz="0" w:space="0" w:color="auto"/>
                    <w:right w:val="none" w:sz="0" w:space="0" w:color="auto"/>
                  </w:divBdr>
                  <w:divsChild>
                    <w:div w:id="1616402112">
                      <w:marLeft w:val="0"/>
                      <w:marRight w:val="0"/>
                      <w:marTop w:val="0"/>
                      <w:marBottom w:val="0"/>
                      <w:divBdr>
                        <w:top w:val="none" w:sz="0" w:space="0" w:color="auto"/>
                        <w:left w:val="none" w:sz="0" w:space="0" w:color="auto"/>
                        <w:bottom w:val="none" w:sz="0" w:space="0" w:color="auto"/>
                        <w:right w:val="none" w:sz="0" w:space="0" w:color="auto"/>
                      </w:divBdr>
                    </w:div>
                  </w:divsChild>
                </w:div>
                <w:div w:id="1347749776">
                  <w:marLeft w:val="0"/>
                  <w:marRight w:val="0"/>
                  <w:marTop w:val="0"/>
                  <w:marBottom w:val="0"/>
                  <w:divBdr>
                    <w:top w:val="none" w:sz="0" w:space="0" w:color="auto"/>
                    <w:left w:val="none" w:sz="0" w:space="0" w:color="auto"/>
                    <w:bottom w:val="none" w:sz="0" w:space="0" w:color="auto"/>
                    <w:right w:val="none" w:sz="0" w:space="0" w:color="auto"/>
                  </w:divBdr>
                  <w:divsChild>
                    <w:div w:id="1007888">
                      <w:marLeft w:val="0"/>
                      <w:marRight w:val="0"/>
                      <w:marTop w:val="0"/>
                      <w:marBottom w:val="0"/>
                      <w:divBdr>
                        <w:top w:val="none" w:sz="0" w:space="0" w:color="auto"/>
                        <w:left w:val="none" w:sz="0" w:space="0" w:color="auto"/>
                        <w:bottom w:val="none" w:sz="0" w:space="0" w:color="auto"/>
                        <w:right w:val="none" w:sz="0" w:space="0" w:color="auto"/>
                      </w:divBdr>
                    </w:div>
                  </w:divsChild>
                </w:div>
                <w:div w:id="85421311">
                  <w:marLeft w:val="0"/>
                  <w:marRight w:val="0"/>
                  <w:marTop w:val="0"/>
                  <w:marBottom w:val="0"/>
                  <w:divBdr>
                    <w:top w:val="none" w:sz="0" w:space="0" w:color="auto"/>
                    <w:left w:val="none" w:sz="0" w:space="0" w:color="auto"/>
                    <w:bottom w:val="none" w:sz="0" w:space="0" w:color="auto"/>
                    <w:right w:val="none" w:sz="0" w:space="0" w:color="auto"/>
                  </w:divBdr>
                  <w:divsChild>
                    <w:div w:id="878006281">
                      <w:marLeft w:val="0"/>
                      <w:marRight w:val="0"/>
                      <w:marTop w:val="0"/>
                      <w:marBottom w:val="0"/>
                      <w:divBdr>
                        <w:top w:val="none" w:sz="0" w:space="0" w:color="auto"/>
                        <w:left w:val="none" w:sz="0" w:space="0" w:color="auto"/>
                        <w:bottom w:val="none" w:sz="0" w:space="0" w:color="auto"/>
                        <w:right w:val="none" w:sz="0" w:space="0" w:color="auto"/>
                      </w:divBdr>
                    </w:div>
                  </w:divsChild>
                </w:div>
                <w:div w:id="794913366">
                  <w:marLeft w:val="0"/>
                  <w:marRight w:val="0"/>
                  <w:marTop w:val="0"/>
                  <w:marBottom w:val="0"/>
                  <w:divBdr>
                    <w:top w:val="none" w:sz="0" w:space="0" w:color="auto"/>
                    <w:left w:val="none" w:sz="0" w:space="0" w:color="auto"/>
                    <w:bottom w:val="none" w:sz="0" w:space="0" w:color="auto"/>
                    <w:right w:val="none" w:sz="0" w:space="0" w:color="auto"/>
                  </w:divBdr>
                  <w:divsChild>
                    <w:div w:id="268507082">
                      <w:marLeft w:val="0"/>
                      <w:marRight w:val="0"/>
                      <w:marTop w:val="0"/>
                      <w:marBottom w:val="0"/>
                      <w:divBdr>
                        <w:top w:val="none" w:sz="0" w:space="0" w:color="auto"/>
                        <w:left w:val="none" w:sz="0" w:space="0" w:color="auto"/>
                        <w:bottom w:val="none" w:sz="0" w:space="0" w:color="auto"/>
                        <w:right w:val="none" w:sz="0" w:space="0" w:color="auto"/>
                      </w:divBdr>
                    </w:div>
                  </w:divsChild>
                </w:div>
                <w:div w:id="119541879">
                  <w:marLeft w:val="0"/>
                  <w:marRight w:val="0"/>
                  <w:marTop w:val="0"/>
                  <w:marBottom w:val="0"/>
                  <w:divBdr>
                    <w:top w:val="none" w:sz="0" w:space="0" w:color="auto"/>
                    <w:left w:val="none" w:sz="0" w:space="0" w:color="auto"/>
                    <w:bottom w:val="none" w:sz="0" w:space="0" w:color="auto"/>
                    <w:right w:val="none" w:sz="0" w:space="0" w:color="auto"/>
                  </w:divBdr>
                  <w:divsChild>
                    <w:div w:id="238367437">
                      <w:marLeft w:val="0"/>
                      <w:marRight w:val="0"/>
                      <w:marTop w:val="0"/>
                      <w:marBottom w:val="0"/>
                      <w:divBdr>
                        <w:top w:val="none" w:sz="0" w:space="0" w:color="auto"/>
                        <w:left w:val="none" w:sz="0" w:space="0" w:color="auto"/>
                        <w:bottom w:val="none" w:sz="0" w:space="0" w:color="auto"/>
                        <w:right w:val="none" w:sz="0" w:space="0" w:color="auto"/>
                      </w:divBdr>
                    </w:div>
                  </w:divsChild>
                </w:div>
                <w:div w:id="1724525916">
                  <w:marLeft w:val="0"/>
                  <w:marRight w:val="0"/>
                  <w:marTop w:val="0"/>
                  <w:marBottom w:val="0"/>
                  <w:divBdr>
                    <w:top w:val="none" w:sz="0" w:space="0" w:color="auto"/>
                    <w:left w:val="none" w:sz="0" w:space="0" w:color="auto"/>
                    <w:bottom w:val="none" w:sz="0" w:space="0" w:color="auto"/>
                    <w:right w:val="none" w:sz="0" w:space="0" w:color="auto"/>
                  </w:divBdr>
                  <w:divsChild>
                    <w:div w:id="985859378">
                      <w:marLeft w:val="0"/>
                      <w:marRight w:val="0"/>
                      <w:marTop w:val="0"/>
                      <w:marBottom w:val="0"/>
                      <w:divBdr>
                        <w:top w:val="none" w:sz="0" w:space="0" w:color="auto"/>
                        <w:left w:val="none" w:sz="0" w:space="0" w:color="auto"/>
                        <w:bottom w:val="none" w:sz="0" w:space="0" w:color="auto"/>
                        <w:right w:val="none" w:sz="0" w:space="0" w:color="auto"/>
                      </w:divBdr>
                    </w:div>
                  </w:divsChild>
                </w:div>
                <w:div w:id="255871675">
                  <w:marLeft w:val="0"/>
                  <w:marRight w:val="0"/>
                  <w:marTop w:val="0"/>
                  <w:marBottom w:val="0"/>
                  <w:divBdr>
                    <w:top w:val="none" w:sz="0" w:space="0" w:color="auto"/>
                    <w:left w:val="none" w:sz="0" w:space="0" w:color="auto"/>
                    <w:bottom w:val="none" w:sz="0" w:space="0" w:color="auto"/>
                    <w:right w:val="none" w:sz="0" w:space="0" w:color="auto"/>
                  </w:divBdr>
                  <w:divsChild>
                    <w:div w:id="1098676276">
                      <w:marLeft w:val="0"/>
                      <w:marRight w:val="0"/>
                      <w:marTop w:val="0"/>
                      <w:marBottom w:val="0"/>
                      <w:divBdr>
                        <w:top w:val="none" w:sz="0" w:space="0" w:color="auto"/>
                        <w:left w:val="none" w:sz="0" w:space="0" w:color="auto"/>
                        <w:bottom w:val="none" w:sz="0" w:space="0" w:color="auto"/>
                        <w:right w:val="none" w:sz="0" w:space="0" w:color="auto"/>
                      </w:divBdr>
                    </w:div>
                  </w:divsChild>
                </w:div>
                <w:div w:id="625432609">
                  <w:marLeft w:val="0"/>
                  <w:marRight w:val="0"/>
                  <w:marTop w:val="0"/>
                  <w:marBottom w:val="0"/>
                  <w:divBdr>
                    <w:top w:val="none" w:sz="0" w:space="0" w:color="auto"/>
                    <w:left w:val="none" w:sz="0" w:space="0" w:color="auto"/>
                    <w:bottom w:val="none" w:sz="0" w:space="0" w:color="auto"/>
                    <w:right w:val="none" w:sz="0" w:space="0" w:color="auto"/>
                  </w:divBdr>
                  <w:divsChild>
                    <w:div w:id="158933502">
                      <w:marLeft w:val="0"/>
                      <w:marRight w:val="0"/>
                      <w:marTop w:val="0"/>
                      <w:marBottom w:val="0"/>
                      <w:divBdr>
                        <w:top w:val="none" w:sz="0" w:space="0" w:color="auto"/>
                        <w:left w:val="none" w:sz="0" w:space="0" w:color="auto"/>
                        <w:bottom w:val="none" w:sz="0" w:space="0" w:color="auto"/>
                        <w:right w:val="none" w:sz="0" w:space="0" w:color="auto"/>
                      </w:divBdr>
                    </w:div>
                  </w:divsChild>
                </w:div>
                <w:div w:id="500655579">
                  <w:marLeft w:val="0"/>
                  <w:marRight w:val="0"/>
                  <w:marTop w:val="0"/>
                  <w:marBottom w:val="0"/>
                  <w:divBdr>
                    <w:top w:val="none" w:sz="0" w:space="0" w:color="auto"/>
                    <w:left w:val="none" w:sz="0" w:space="0" w:color="auto"/>
                    <w:bottom w:val="none" w:sz="0" w:space="0" w:color="auto"/>
                    <w:right w:val="none" w:sz="0" w:space="0" w:color="auto"/>
                  </w:divBdr>
                  <w:divsChild>
                    <w:div w:id="375207093">
                      <w:marLeft w:val="0"/>
                      <w:marRight w:val="0"/>
                      <w:marTop w:val="0"/>
                      <w:marBottom w:val="0"/>
                      <w:divBdr>
                        <w:top w:val="none" w:sz="0" w:space="0" w:color="auto"/>
                        <w:left w:val="none" w:sz="0" w:space="0" w:color="auto"/>
                        <w:bottom w:val="none" w:sz="0" w:space="0" w:color="auto"/>
                        <w:right w:val="none" w:sz="0" w:space="0" w:color="auto"/>
                      </w:divBdr>
                    </w:div>
                  </w:divsChild>
                </w:div>
                <w:div w:id="1765954187">
                  <w:marLeft w:val="0"/>
                  <w:marRight w:val="0"/>
                  <w:marTop w:val="0"/>
                  <w:marBottom w:val="0"/>
                  <w:divBdr>
                    <w:top w:val="none" w:sz="0" w:space="0" w:color="auto"/>
                    <w:left w:val="none" w:sz="0" w:space="0" w:color="auto"/>
                    <w:bottom w:val="none" w:sz="0" w:space="0" w:color="auto"/>
                    <w:right w:val="none" w:sz="0" w:space="0" w:color="auto"/>
                  </w:divBdr>
                  <w:divsChild>
                    <w:div w:id="736325966">
                      <w:marLeft w:val="0"/>
                      <w:marRight w:val="0"/>
                      <w:marTop w:val="0"/>
                      <w:marBottom w:val="0"/>
                      <w:divBdr>
                        <w:top w:val="none" w:sz="0" w:space="0" w:color="auto"/>
                        <w:left w:val="none" w:sz="0" w:space="0" w:color="auto"/>
                        <w:bottom w:val="none" w:sz="0" w:space="0" w:color="auto"/>
                        <w:right w:val="none" w:sz="0" w:space="0" w:color="auto"/>
                      </w:divBdr>
                    </w:div>
                  </w:divsChild>
                </w:div>
                <w:div w:id="279189816">
                  <w:marLeft w:val="0"/>
                  <w:marRight w:val="0"/>
                  <w:marTop w:val="0"/>
                  <w:marBottom w:val="0"/>
                  <w:divBdr>
                    <w:top w:val="none" w:sz="0" w:space="0" w:color="auto"/>
                    <w:left w:val="none" w:sz="0" w:space="0" w:color="auto"/>
                    <w:bottom w:val="none" w:sz="0" w:space="0" w:color="auto"/>
                    <w:right w:val="none" w:sz="0" w:space="0" w:color="auto"/>
                  </w:divBdr>
                  <w:divsChild>
                    <w:div w:id="1172186789">
                      <w:marLeft w:val="0"/>
                      <w:marRight w:val="0"/>
                      <w:marTop w:val="0"/>
                      <w:marBottom w:val="0"/>
                      <w:divBdr>
                        <w:top w:val="none" w:sz="0" w:space="0" w:color="auto"/>
                        <w:left w:val="none" w:sz="0" w:space="0" w:color="auto"/>
                        <w:bottom w:val="none" w:sz="0" w:space="0" w:color="auto"/>
                        <w:right w:val="none" w:sz="0" w:space="0" w:color="auto"/>
                      </w:divBdr>
                    </w:div>
                  </w:divsChild>
                </w:div>
                <w:div w:id="1663194282">
                  <w:marLeft w:val="0"/>
                  <w:marRight w:val="0"/>
                  <w:marTop w:val="0"/>
                  <w:marBottom w:val="0"/>
                  <w:divBdr>
                    <w:top w:val="none" w:sz="0" w:space="0" w:color="auto"/>
                    <w:left w:val="none" w:sz="0" w:space="0" w:color="auto"/>
                    <w:bottom w:val="none" w:sz="0" w:space="0" w:color="auto"/>
                    <w:right w:val="none" w:sz="0" w:space="0" w:color="auto"/>
                  </w:divBdr>
                  <w:divsChild>
                    <w:div w:id="353461331">
                      <w:marLeft w:val="0"/>
                      <w:marRight w:val="0"/>
                      <w:marTop w:val="0"/>
                      <w:marBottom w:val="0"/>
                      <w:divBdr>
                        <w:top w:val="none" w:sz="0" w:space="0" w:color="auto"/>
                        <w:left w:val="none" w:sz="0" w:space="0" w:color="auto"/>
                        <w:bottom w:val="none" w:sz="0" w:space="0" w:color="auto"/>
                        <w:right w:val="none" w:sz="0" w:space="0" w:color="auto"/>
                      </w:divBdr>
                    </w:div>
                  </w:divsChild>
                </w:div>
                <w:div w:id="706101469">
                  <w:marLeft w:val="0"/>
                  <w:marRight w:val="0"/>
                  <w:marTop w:val="0"/>
                  <w:marBottom w:val="0"/>
                  <w:divBdr>
                    <w:top w:val="none" w:sz="0" w:space="0" w:color="auto"/>
                    <w:left w:val="none" w:sz="0" w:space="0" w:color="auto"/>
                    <w:bottom w:val="none" w:sz="0" w:space="0" w:color="auto"/>
                    <w:right w:val="none" w:sz="0" w:space="0" w:color="auto"/>
                  </w:divBdr>
                  <w:divsChild>
                    <w:div w:id="245774524">
                      <w:marLeft w:val="0"/>
                      <w:marRight w:val="0"/>
                      <w:marTop w:val="0"/>
                      <w:marBottom w:val="0"/>
                      <w:divBdr>
                        <w:top w:val="none" w:sz="0" w:space="0" w:color="auto"/>
                        <w:left w:val="none" w:sz="0" w:space="0" w:color="auto"/>
                        <w:bottom w:val="none" w:sz="0" w:space="0" w:color="auto"/>
                        <w:right w:val="none" w:sz="0" w:space="0" w:color="auto"/>
                      </w:divBdr>
                    </w:div>
                  </w:divsChild>
                </w:div>
                <w:div w:id="882060181">
                  <w:marLeft w:val="0"/>
                  <w:marRight w:val="0"/>
                  <w:marTop w:val="0"/>
                  <w:marBottom w:val="0"/>
                  <w:divBdr>
                    <w:top w:val="none" w:sz="0" w:space="0" w:color="auto"/>
                    <w:left w:val="none" w:sz="0" w:space="0" w:color="auto"/>
                    <w:bottom w:val="none" w:sz="0" w:space="0" w:color="auto"/>
                    <w:right w:val="none" w:sz="0" w:space="0" w:color="auto"/>
                  </w:divBdr>
                  <w:divsChild>
                    <w:div w:id="1813669443">
                      <w:marLeft w:val="0"/>
                      <w:marRight w:val="0"/>
                      <w:marTop w:val="0"/>
                      <w:marBottom w:val="0"/>
                      <w:divBdr>
                        <w:top w:val="none" w:sz="0" w:space="0" w:color="auto"/>
                        <w:left w:val="none" w:sz="0" w:space="0" w:color="auto"/>
                        <w:bottom w:val="none" w:sz="0" w:space="0" w:color="auto"/>
                        <w:right w:val="none" w:sz="0" w:space="0" w:color="auto"/>
                      </w:divBdr>
                    </w:div>
                  </w:divsChild>
                </w:div>
                <w:div w:id="1177840530">
                  <w:marLeft w:val="0"/>
                  <w:marRight w:val="0"/>
                  <w:marTop w:val="0"/>
                  <w:marBottom w:val="0"/>
                  <w:divBdr>
                    <w:top w:val="none" w:sz="0" w:space="0" w:color="auto"/>
                    <w:left w:val="none" w:sz="0" w:space="0" w:color="auto"/>
                    <w:bottom w:val="none" w:sz="0" w:space="0" w:color="auto"/>
                    <w:right w:val="none" w:sz="0" w:space="0" w:color="auto"/>
                  </w:divBdr>
                  <w:divsChild>
                    <w:div w:id="376780258">
                      <w:marLeft w:val="0"/>
                      <w:marRight w:val="0"/>
                      <w:marTop w:val="0"/>
                      <w:marBottom w:val="0"/>
                      <w:divBdr>
                        <w:top w:val="none" w:sz="0" w:space="0" w:color="auto"/>
                        <w:left w:val="none" w:sz="0" w:space="0" w:color="auto"/>
                        <w:bottom w:val="none" w:sz="0" w:space="0" w:color="auto"/>
                        <w:right w:val="none" w:sz="0" w:space="0" w:color="auto"/>
                      </w:divBdr>
                    </w:div>
                  </w:divsChild>
                </w:div>
                <w:div w:id="786922815">
                  <w:marLeft w:val="0"/>
                  <w:marRight w:val="0"/>
                  <w:marTop w:val="0"/>
                  <w:marBottom w:val="0"/>
                  <w:divBdr>
                    <w:top w:val="none" w:sz="0" w:space="0" w:color="auto"/>
                    <w:left w:val="none" w:sz="0" w:space="0" w:color="auto"/>
                    <w:bottom w:val="none" w:sz="0" w:space="0" w:color="auto"/>
                    <w:right w:val="none" w:sz="0" w:space="0" w:color="auto"/>
                  </w:divBdr>
                  <w:divsChild>
                    <w:div w:id="1917011220">
                      <w:marLeft w:val="0"/>
                      <w:marRight w:val="0"/>
                      <w:marTop w:val="0"/>
                      <w:marBottom w:val="0"/>
                      <w:divBdr>
                        <w:top w:val="none" w:sz="0" w:space="0" w:color="auto"/>
                        <w:left w:val="none" w:sz="0" w:space="0" w:color="auto"/>
                        <w:bottom w:val="none" w:sz="0" w:space="0" w:color="auto"/>
                        <w:right w:val="none" w:sz="0" w:space="0" w:color="auto"/>
                      </w:divBdr>
                    </w:div>
                  </w:divsChild>
                </w:div>
                <w:div w:id="1340547323">
                  <w:marLeft w:val="0"/>
                  <w:marRight w:val="0"/>
                  <w:marTop w:val="0"/>
                  <w:marBottom w:val="0"/>
                  <w:divBdr>
                    <w:top w:val="none" w:sz="0" w:space="0" w:color="auto"/>
                    <w:left w:val="none" w:sz="0" w:space="0" w:color="auto"/>
                    <w:bottom w:val="none" w:sz="0" w:space="0" w:color="auto"/>
                    <w:right w:val="none" w:sz="0" w:space="0" w:color="auto"/>
                  </w:divBdr>
                  <w:divsChild>
                    <w:div w:id="1966229698">
                      <w:marLeft w:val="0"/>
                      <w:marRight w:val="0"/>
                      <w:marTop w:val="0"/>
                      <w:marBottom w:val="0"/>
                      <w:divBdr>
                        <w:top w:val="none" w:sz="0" w:space="0" w:color="auto"/>
                        <w:left w:val="none" w:sz="0" w:space="0" w:color="auto"/>
                        <w:bottom w:val="none" w:sz="0" w:space="0" w:color="auto"/>
                        <w:right w:val="none" w:sz="0" w:space="0" w:color="auto"/>
                      </w:divBdr>
                    </w:div>
                  </w:divsChild>
                </w:div>
                <w:div w:id="155148913">
                  <w:marLeft w:val="0"/>
                  <w:marRight w:val="0"/>
                  <w:marTop w:val="0"/>
                  <w:marBottom w:val="0"/>
                  <w:divBdr>
                    <w:top w:val="none" w:sz="0" w:space="0" w:color="auto"/>
                    <w:left w:val="none" w:sz="0" w:space="0" w:color="auto"/>
                    <w:bottom w:val="none" w:sz="0" w:space="0" w:color="auto"/>
                    <w:right w:val="none" w:sz="0" w:space="0" w:color="auto"/>
                  </w:divBdr>
                  <w:divsChild>
                    <w:div w:id="1423066060">
                      <w:marLeft w:val="0"/>
                      <w:marRight w:val="0"/>
                      <w:marTop w:val="0"/>
                      <w:marBottom w:val="0"/>
                      <w:divBdr>
                        <w:top w:val="none" w:sz="0" w:space="0" w:color="auto"/>
                        <w:left w:val="none" w:sz="0" w:space="0" w:color="auto"/>
                        <w:bottom w:val="none" w:sz="0" w:space="0" w:color="auto"/>
                        <w:right w:val="none" w:sz="0" w:space="0" w:color="auto"/>
                      </w:divBdr>
                    </w:div>
                  </w:divsChild>
                </w:div>
                <w:div w:id="7365825">
                  <w:marLeft w:val="0"/>
                  <w:marRight w:val="0"/>
                  <w:marTop w:val="0"/>
                  <w:marBottom w:val="0"/>
                  <w:divBdr>
                    <w:top w:val="none" w:sz="0" w:space="0" w:color="auto"/>
                    <w:left w:val="none" w:sz="0" w:space="0" w:color="auto"/>
                    <w:bottom w:val="none" w:sz="0" w:space="0" w:color="auto"/>
                    <w:right w:val="none" w:sz="0" w:space="0" w:color="auto"/>
                  </w:divBdr>
                  <w:divsChild>
                    <w:div w:id="817653427">
                      <w:marLeft w:val="0"/>
                      <w:marRight w:val="0"/>
                      <w:marTop w:val="0"/>
                      <w:marBottom w:val="0"/>
                      <w:divBdr>
                        <w:top w:val="none" w:sz="0" w:space="0" w:color="auto"/>
                        <w:left w:val="none" w:sz="0" w:space="0" w:color="auto"/>
                        <w:bottom w:val="none" w:sz="0" w:space="0" w:color="auto"/>
                        <w:right w:val="none" w:sz="0" w:space="0" w:color="auto"/>
                      </w:divBdr>
                    </w:div>
                  </w:divsChild>
                </w:div>
                <w:div w:id="256712698">
                  <w:marLeft w:val="0"/>
                  <w:marRight w:val="0"/>
                  <w:marTop w:val="0"/>
                  <w:marBottom w:val="0"/>
                  <w:divBdr>
                    <w:top w:val="none" w:sz="0" w:space="0" w:color="auto"/>
                    <w:left w:val="none" w:sz="0" w:space="0" w:color="auto"/>
                    <w:bottom w:val="none" w:sz="0" w:space="0" w:color="auto"/>
                    <w:right w:val="none" w:sz="0" w:space="0" w:color="auto"/>
                  </w:divBdr>
                  <w:divsChild>
                    <w:div w:id="1919635065">
                      <w:marLeft w:val="0"/>
                      <w:marRight w:val="0"/>
                      <w:marTop w:val="0"/>
                      <w:marBottom w:val="0"/>
                      <w:divBdr>
                        <w:top w:val="none" w:sz="0" w:space="0" w:color="auto"/>
                        <w:left w:val="none" w:sz="0" w:space="0" w:color="auto"/>
                        <w:bottom w:val="none" w:sz="0" w:space="0" w:color="auto"/>
                        <w:right w:val="none" w:sz="0" w:space="0" w:color="auto"/>
                      </w:divBdr>
                    </w:div>
                  </w:divsChild>
                </w:div>
                <w:div w:id="144510501">
                  <w:marLeft w:val="0"/>
                  <w:marRight w:val="0"/>
                  <w:marTop w:val="0"/>
                  <w:marBottom w:val="0"/>
                  <w:divBdr>
                    <w:top w:val="none" w:sz="0" w:space="0" w:color="auto"/>
                    <w:left w:val="none" w:sz="0" w:space="0" w:color="auto"/>
                    <w:bottom w:val="none" w:sz="0" w:space="0" w:color="auto"/>
                    <w:right w:val="none" w:sz="0" w:space="0" w:color="auto"/>
                  </w:divBdr>
                  <w:divsChild>
                    <w:div w:id="1568347358">
                      <w:marLeft w:val="0"/>
                      <w:marRight w:val="0"/>
                      <w:marTop w:val="0"/>
                      <w:marBottom w:val="0"/>
                      <w:divBdr>
                        <w:top w:val="none" w:sz="0" w:space="0" w:color="auto"/>
                        <w:left w:val="none" w:sz="0" w:space="0" w:color="auto"/>
                        <w:bottom w:val="none" w:sz="0" w:space="0" w:color="auto"/>
                        <w:right w:val="none" w:sz="0" w:space="0" w:color="auto"/>
                      </w:divBdr>
                    </w:div>
                  </w:divsChild>
                </w:div>
                <w:div w:id="1655261387">
                  <w:marLeft w:val="0"/>
                  <w:marRight w:val="0"/>
                  <w:marTop w:val="0"/>
                  <w:marBottom w:val="0"/>
                  <w:divBdr>
                    <w:top w:val="none" w:sz="0" w:space="0" w:color="auto"/>
                    <w:left w:val="none" w:sz="0" w:space="0" w:color="auto"/>
                    <w:bottom w:val="none" w:sz="0" w:space="0" w:color="auto"/>
                    <w:right w:val="none" w:sz="0" w:space="0" w:color="auto"/>
                  </w:divBdr>
                  <w:divsChild>
                    <w:div w:id="1003095923">
                      <w:marLeft w:val="0"/>
                      <w:marRight w:val="0"/>
                      <w:marTop w:val="0"/>
                      <w:marBottom w:val="0"/>
                      <w:divBdr>
                        <w:top w:val="none" w:sz="0" w:space="0" w:color="auto"/>
                        <w:left w:val="none" w:sz="0" w:space="0" w:color="auto"/>
                        <w:bottom w:val="none" w:sz="0" w:space="0" w:color="auto"/>
                        <w:right w:val="none" w:sz="0" w:space="0" w:color="auto"/>
                      </w:divBdr>
                    </w:div>
                  </w:divsChild>
                </w:div>
                <w:div w:id="1951937148">
                  <w:marLeft w:val="0"/>
                  <w:marRight w:val="0"/>
                  <w:marTop w:val="0"/>
                  <w:marBottom w:val="0"/>
                  <w:divBdr>
                    <w:top w:val="none" w:sz="0" w:space="0" w:color="auto"/>
                    <w:left w:val="none" w:sz="0" w:space="0" w:color="auto"/>
                    <w:bottom w:val="none" w:sz="0" w:space="0" w:color="auto"/>
                    <w:right w:val="none" w:sz="0" w:space="0" w:color="auto"/>
                  </w:divBdr>
                  <w:divsChild>
                    <w:div w:id="837113618">
                      <w:marLeft w:val="0"/>
                      <w:marRight w:val="0"/>
                      <w:marTop w:val="0"/>
                      <w:marBottom w:val="0"/>
                      <w:divBdr>
                        <w:top w:val="none" w:sz="0" w:space="0" w:color="auto"/>
                        <w:left w:val="none" w:sz="0" w:space="0" w:color="auto"/>
                        <w:bottom w:val="none" w:sz="0" w:space="0" w:color="auto"/>
                        <w:right w:val="none" w:sz="0" w:space="0" w:color="auto"/>
                      </w:divBdr>
                    </w:div>
                  </w:divsChild>
                </w:div>
                <w:div w:id="2141343375">
                  <w:marLeft w:val="0"/>
                  <w:marRight w:val="0"/>
                  <w:marTop w:val="0"/>
                  <w:marBottom w:val="0"/>
                  <w:divBdr>
                    <w:top w:val="none" w:sz="0" w:space="0" w:color="auto"/>
                    <w:left w:val="none" w:sz="0" w:space="0" w:color="auto"/>
                    <w:bottom w:val="none" w:sz="0" w:space="0" w:color="auto"/>
                    <w:right w:val="none" w:sz="0" w:space="0" w:color="auto"/>
                  </w:divBdr>
                  <w:divsChild>
                    <w:div w:id="1226912291">
                      <w:marLeft w:val="0"/>
                      <w:marRight w:val="0"/>
                      <w:marTop w:val="0"/>
                      <w:marBottom w:val="0"/>
                      <w:divBdr>
                        <w:top w:val="none" w:sz="0" w:space="0" w:color="auto"/>
                        <w:left w:val="none" w:sz="0" w:space="0" w:color="auto"/>
                        <w:bottom w:val="none" w:sz="0" w:space="0" w:color="auto"/>
                        <w:right w:val="none" w:sz="0" w:space="0" w:color="auto"/>
                      </w:divBdr>
                    </w:div>
                  </w:divsChild>
                </w:div>
                <w:div w:id="1369571602">
                  <w:marLeft w:val="0"/>
                  <w:marRight w:val="0"/>
                  <w:marTop w:val="0"/>
                  <w:marBottom w:val="0"/>
                  <w:divBdr>
                    <w:top w:val="none" w:sz="0" w:space="0" w:color="auto"/>
                    <w:left w:val="none" w:sz="0" w:space="0" w:color="auto"/>
                    <w:bottom w:val="none" w:sz="0" w:space="0" w:color="auto"/>
                    <w:right w:val="none" w:sz="0" w:space="0" w:color="auto"/>
                  </w:divBdr>
                  <w:divsChild>
                    <w:div w:id="1691641895">
                      <w:marLeft w:val="0"/>
                      <w:marRight w:val="0"/>
                      <w:marTop w:val="0"/>
                      <w:marBottom w:val="0"/>
                      <w:divBdr>
                        <w:top w:val="none" w:sz="0" w:space="0" w:color="auto"/>
                        <w:left w:val="none" w:sz="0" w:space="0" w:color="auto"/>
                        <w:bottom w:val="none" w:sz="0" w:space="0" w:color="auto"/>
                        <w:right w:val="none" w:sz="0" w:space="0" w:color="auto"/>
                      </w:divBdr>
                    </w:div>
                  </w:divsChild>
                </w:div>
                <w:div w:id="328486055">
                  <w:marLeft w:val="0"/>
                  <w:marRight w:val="0"/>
                  <w:marTop w:val="0"/>
                  <w:marBottom w:val="0"/>
                  <w:divBdr>
                    <w:top w:val="none" w:sz="0" w:space="0" w:color="auto"/>
                    <w:left w:val="none" w:sz="0" w:space="0" w:color="auto"/>
                    <w:bottom w:val="none" w:sz="0" w:space="0" w:color="auto"/>
                    <w:right w:val="none" w:sz="0" w:space="0" w:color="auto"/>
                  </w:divBdr>
                  <w:divsChild>
                    <w:div w:id="614559272">
                      <w:marLeft w:val="0"/>
                      <w:marRight w:val="0"/>
                      <w:marTop w:val="0"/>
                      <w:marBottom w:val="0"/>
                      <w:divBdr>
                        <w:top w:val="none" w:sz="0" w:space="0" w:color="auto"/>
                        <w:left w:val="none" w:sz="0" w:space="0" w:color="auto"/>
                        <w:bottom w:val="none" w:sz="0" w:space="0" w:color="auto"/>
                        <w:right w:val="none" w:sz="0" w:space="0" w:color="auto"/>
                      </w:divBdr>
                    </w:div>
                  </w:divsChild>
                </w:div>
                <w:div w:id="1497065573">
                  <w:marLeft w:val="0"/>
                  <w:marRight w:val="0"/>
                  <w:marTop w:val="0"/>
                  <w:marBottom w:val="0"/>
                  <w:divBdr>
                    <w:top w:val="none" w:sz="0" w:space="0" w:color="auto"/>
                    <w:left w:val="none" w:sz="0" w:space="0" w:color="auto"/>
                    <w:bottom w:val="none" w:sz="0" w:space="0" w:color="auto"/>
                    <w:right w:val="none" w:sz="0" w:space="0" w:color="auto"/>
                  </w:divBdr>
                  <w:divsChild>
                    <w:div w:id="832911703">
                      <w:marLeft w:val="0"/>
                      <w:marRight w:val="0"/>
                      <w:marTop w:val="0"/>
                      <w:marBottom w:val="0"/>
                      <w:divBdr>
                        <w:top w:val="none" w:sz="0" w:space="0" w:color="auto"/>
                        <w:left w:val="none" w:sz="0" w:space="0" w:color="auto"/>
                        <w:bottom w:val="none" w:sz="0" w:space="0" w:color="auto"/>
                        <w:right w:val="none" w:sz="0" w:space="0" w:color="auto"/>
                      </w:divBdr>
                    </w:div>
                  </w:divsChild>
                </w:div>
                <w:div w:id="1765344536">
                  <w:marLeft w:val="0"/>
                  <w:marRight w:val="0"/>
                  <w:marTop w:val="0"/>
                  <w:marBottom w:val="0"/>
                  <w:divBdr>
                    <w:top w:val="none" w:sz="0" w:space="0" w:color="auto"/>
                    <w:left w:val="none" w:sz="0" w:space="0" w:color="auto"/>
                    <w:bottom w:val="none" w:sz="0" w:space="0" w:color="auto"/>
                    <w:right w:val="none" w:sz="0" w:space="0" w:color="auto"/>
                  </w:divBdr>
                  <w:divsChild>
                    <w:div w:id="347756706">
                      <w:marLeft w:val="0"/>
                      <w:marRight w:val="0"/>
                      <w:marTop w:val="0"/>
                      <w:marBottom w:val="0"/>
                      <w:divBdr>
                        <w:top w:val="none" w:sz="0" w:space="0" w:color="auto"/>
                        <w:left w:val="none" w:sz="0" w:space="0" w:color="auto"/>
                        <w:bottom w:val="none" w:sz="0" w:space="0" w:color="auto"/>
                        <w:right w:val="none" w:sz="0" w:space="0" w:color="auto"/>
                      </w:divBdr>
                    </w:div>
                  </w:divsChild>
                </w:div>
                <w:div w:id="1495680834">
                  <w:marLeft w:val="0"/>
                  <w:marRight w:val="0"/>
                  <w:marTop w:val="0"/>
                  <w:marBottom w:val="0"/>
                  <w:divBdr>
                    <w:top w:val="none" w:sz="0" w:space="0" w:color="auto"/>
                    <w:left w:val="none" w:sz="0" w:space="0" w:color="auto"/>
                    <w:bottom w:val="none" w:sz="0" w:space="0" w:color="auto"/>
                    <w:right w:val="none" w:sz="0" w:space="0" w:color="auto"/>
                  </w:divBdr>
                  <w:divsChild>
                    <w:div w:id="1751005080">
                      <w:marLeft w:val="0"/>
                      <w:marRight w:val="0"/>
                      <w:marTop w:val="0"/>
                      <w:marBottom w:val="0"/>
                      <w:divBdr>
                        <w:top w:val="none" w:sz="0" w:space="0" w:color="auto"/>
                        <w:left w:val="none" w:sz="0" w:space="0" w:color="auto"/>
                        <w:bottom w:val="none" w:sz="0" w:space="0" w:color="auto"/>
                        <w:right w:val="none" w:sz="0" w:space="0" w:color="auto"/>
                      </w:divBdr>
                    </w:div>
                  </w:divsChild>
                </w:div>
                <w:div w:id="338048536">
                  <w:marLeft w:val="0"/>
                  <w:marRight w:val="0"/>
                  <w:marTop w:val="0"/>
                  <w:marBottom w:val="0"/>
                  <w:divBdr>
                    <w:top w:val="none" w:sz="0" w:space="0" w:color="auto"/>
                    <w:left w:val="none" w:sz="0" w:space="0" w:color="auto"/>
                    <w:bottom w:val="none" w:sz="0" w:space="0" w:color="auto"/>
                    <w:right w:val="none" w:sz="0" w:space="0" w:color="auto"/>
                  </w:divBdr>
                  <w:divsChild>
                    <w:div w:id="1229153184">
                      <w:marLeft w:val="0"/>
                      <w:marRight w:val="0"/>
                      <w:marTop w:val="0"/>
                      <w:marBottom w:val="0"/>
                      <w:divBdr>
                        <w:top w:val="none" w:sz="0" w:space="0" w:color="auto"/>
                        <w:left w:val="none" w:sz="0" w:space="0" w:color="auto"/>
                        <w:bottom w:val="none" w:sz="0" w:space="0" w:color="auto"/>
                        <w:right w:val="none" w:sz="0" w:space="0" w:color="auto"/>
                      </w:divBdr>
                    </w:div>
                  </w:divsChild>
                </w:div>
                <w:div w:id="1635715602">
                  <w:marLeft w:val="0"/>
                  <w:marRight w:val="0"/>
                  <w:marTop w:val="0"/>
                  <w:marBottom w:val="0"/>
                  <w:divBdr>
                    <w:top w:val="none" w:sz="0" w:space="0" w:color="auto"/>
                    <w:left w:val="none" w:sz="0" w:space="0" w:color="auto"/>
                    <w:bottom w:val="none" w:sz="0" w:space="0" w:color="auto"/>
                    <w:right w:val="none" w:sz="0" w:space="0" w:color="auto"/>
                  </w:divBdr>
                  <w:divsChild>
                    <w:div w:id="1247031719">
                      <w:marLeft w:val="0"/>
                      <w:marRight w:val="0"/>
                      <w:marTop w:val="0"/>
                      <w:marBottom w:val="0"/>
                      <w:divBdr>
                        <w:top w:val="none" w:sz="0" w:space="0" w:color="auto"/>
                        <w:left w:val="none" w:sz="0" w:space="0" w:color="auto"/>
                        <w:bottom w:val="none" w:sz="0" w:space="0" w:color="auto"/>
                        <w:right w:val="none" w:sz="0" w:space="0" w:color="auto"/>
                      </w:divBdr>
                    </w:div>
                  </w:divsChild>
                </w:div>
                <w:div w:id="292059329">
                  <w:marLeft w:val="0"/>
                  <w:marRight w:val="0"/>
                  <w:marTop w:val="0"/>
                  <w:marBottom w:val="0"/>
                  <w:divBdr>
                    <w:top w:val="none" w:sz="0" w:space="0" w:color="auto"/>
                    <w:left w:val="none" w:sz="0" w:space="0" w:color="auto"/>
                    <w:bottom w:val="none" w:sz="0" w:space="0" w:color="auto"/>
                    <w:right w:val="none" w:sz="0" w:space="0" w:color="auto"/>
                  </w:divBdr>
                  <w:divsChild>
                    <w:div w:id="1452356859">
                      <w:marLeft w:val="0"/>
                      <w:marRight w:val="0"/>
                      <w:marTop w:val="0"/>
                      <w:marBottom w:val="0"/>
                      <w:divBdr>
                        <w:top w:val="none" w:sz="0" w:space="0" w:color="auto"/>
                        <w:left w:val="none" w:sz="0" w:space="0" w:color="auto"/>
                        <w:bottom w:val="none" w:sz="0" w:space="0" w:color="auto"/>
                        <w:right w:val="none" w:sz="0" w:space="0" w:color="auto"/>
                      </w:divBdr>
                    </w:div>
                  </w:divsChild>
                </w:div>
                <w:div w:id="1694113790">
                  <w:marLeft w:val="0"/>
                  <w:marRight w:val="0"/>
                  <w:marTop w:val="0"/>
                  <w:marBottom w:val="0"/>
                  <w:divBdr>
                    <w:top w:val="none" w:sz="0" w:space="0" w:color="auto"/>
                    <w:left w:val="none" w:sz="0" w:space="0" w:color="auto"/>
                    <w:bottom w:val="none" w:sz="0" w:space="0" w:color="auto"/>
                    <w:right w:val="none" w:sz="0" w:space="0" w:color="auto"/>
                  </w:divBdr>
                  <w:divsChild>
                    <w:div w:id="835342965">
                      <w:marLeft w:val="0"/>
                      <w:marRight w:val="0"/>
                      <w:marTop w:val="0"/>
                      <w:marBottom w:val="0"/>
                      <w:divBdr>
                        <w:top w:val="none" w:sz="0" w:space="0" w:color="auto"/>
                        <w:left w:val="none" w:sz="0" w:space="0" w:color="auto"/>
                        <w:bottom w:val="none" w:sz="0" w:space="0" w:color="auto"/>
                        <w:right w:val="none" w:sz="0" w:space="0" w:color="auto"/>
                      </w:divBdr>
                    </w:div>
                  </w:divsChild>
                </w:div>
                <w:div w:id="735010195">
                  <w:marLeft w:val="0"/>
                  <w:marRight w:val="0"/>
                  <w:marTop w:val="0"/>
                  <w:marBottom w:val="0"/>
                  <w:divBdr>
                    <w:top w:val="none" w:sz="0" w:space="0" w:color="auto"/>
                    <w:left w:val="none" w:sz="0" w:space="0" w:color="auto"/>
                    <w:bottom w:val="none" w:sz="0" w:space="0" w:color="auto"/>
                    <w:right w:val="none" w:sz="0" w:space="0" w:color="auto"/>
                  </w:divBdr>
                  <w:divsChild>
                    <w:div w:id="1470392392">
                      <w:marLeft w:val="0"/>
                      <w:marRight w:val="0"/>
                      <w:marTop w:val="0"/>
                      <w:marBottom w:val="0"/>
                      <w:divBdr>
                        <w:top w:val="none" w:sz="0" w:space="0" w:color="auto"/>
                        <w:left w:val="none" w:sz="0" w:space="0" w:color="auto"/>
                        <w:bottom w:val="none" w:sz="0" w:space="0" w:color="auto"/>
                        <w:right w:val="none" w:sz="0" w:space="0" w:color="auto"/>
                      </w:divBdr>
                    </w:div>
                  </w:divsChild>
                </w:div>
                <w:div w:id="1767339494">
                  <w:marLeft w:val="0"/>
                  <w:marRight w:val="0"/>
                  <w:marTop w:val="0"/>
                  <w:marBottom w:val="0"/>
                  <w:divBdr>
                    <w:top w:val="none" w:sz="0" w:space="0" w:color="auto"/>
                    <w:left w:val="none" w:sz="0" w:space="0" w:color="auto"/>
                    <w:bottom w:val="none" w:sz="0" w:space="0" w:color="auto"/>
                    <w:right w:val="none" w:sz="0" w:space="0" w:color="auto"/>
                  </w:divBdr>
                  <w:divsChild>
                    <w:div w:id="1661107979">
                      <w:marLeft w:val="0"/>
                      <w:marRight w:val="0"/>
                      <w:marTop w:val="0"/>
                      <w:marBottom w:val="0"/>
                      <w:divBdr>
                        <w:top w:val="none" w:sz="0" w:space="0" w:color="auto"/>
                        <w:left w:val="none" w:sz="0" w:space="0" w:color="auto"/>
                        <w:bottom w:val="none" w:sz="0" w:space="0" w:color="auto"/>
                        <w:right w:val="none" w:sz="0" w:space="0" w:color="auto"/>
                      </w:divBdr>
                    </w:div>
                  </w:divsChild>
                </w:div>
                <w:div w:id="1147630785">
                  <w:marLeft w:val="0"/>
                  <w:marRight w:val="0"/>
                  <w:marTop w:val="0"/>
                  <w:marBottom w:val="0"/>
                  <w:divBdr>
                    <w:top w:val="none" w:sz="0" w:space="0" w:color="auto"/>
                    <w:left w:val="none" w:sz="0" w:space="0" w:color="auto"/>
                    <w:bottom w:val="none" w:sz="0" w:space="0" w:color="auto"/>
                    <w:right w:val="none" w:sz="0" w:space="0" w:color="auto"/>
                  </w:divBdr>
                  <w:divsChild>
                    <w:div w:id="344525616">
                      <w:marLeft w:val="0"/>
                      <w:marRight w:val="0"/>
                      <w:marTop w:val="0"/>
                      <w:marBottom w:val="0"/>
                      <w:divBdr>
                        <w:top w:val="none" w:sz="0" w:space="0" w:color="auto"/>
                        <w:left w:val="none" w:sz="0" w:space="0" w:color="auto"/>
                        <w:bottom w:val="none" w:sz="0" w:space="0" w:color="auto"/>
                        <w:right w:val="none" w:sz="0" w:space="0" w:color="auto"/>
                      </w:divBdr>
                    </w:div>
                  </w:divsChild>
                </w:div>
                <w:div w:id="282809643">
                  <w:marLeft w:val="0"/>
                  <w:marRight w:val="0"/>
                  <w:marTop w:val="0"/>
                  <w:marBottom w:val="0"/>
                  <w:divBdr>
                    <w:top w:val="none" w:sz="0" w:space="0" w:color="auto"/>
                    <w:left w:val="none" w:sz="0" w:space="0" w:color="auto"/>
                    <w:bottom w:val="none" w:sz="0" w:space="0" w:color="auto"/>
                    <w:right w:val="none" w:sz="0" w:space="0" w:color="auto"/>
                  </w:divBdr>
                  <w:divsChild>
                    <w:div w:id="885683522">
                      <w:marLeft w:val="0"/>
                      <w:marRight w:val="0"/>
                      <w:marTop w:val="0"/>
                      <w:marBottom w:val="0"/>
                      <w:divBdr>
                        <w:top w:val="none" w:sz="0" w:space="0" w:color="auto"/>
                        <w:left w:val="none" w:sz="0" w:space="0" w:color="auto"/>
                        <w:bottom w:val="none" w:sz="0" w:space="0" w:color="auto"/>
                        <w:right w:val="none" w:sz="0" w:space="0" w:color="auto"/>
                      </w:divBdr>
                    </w:div>
                  </w:divsChild>
                </w:div>
                <w:div w:id="988940165">
                  <w:marLeft w:val="0"/>
                  <w:marRight w:val="0"/>
                  <w:marTop w:val="0"/>
                  <w:marBottom w:val="0"/>
                  <w:divBdr>
                    <w:top w:val="none" w:sz="0" w:space="0" w:color="auto"/>
                    <w:left w:val="none" w:sz="0" w:space="0" w:color="auto"/>
                    <w:bottom w:val="none" w:sz="0" w:space="0" w:color="auto"/>
                    <w:right w:val="none" w:sz="0" w:space="0" w:color="auto"/>
                  </w:divBdr>
                  <w:divsChild>
                    <w:div w:id="43649323">
                      <w:marLeft w:val="0"/>
                      <w:marRight w:val="0"/>
                      <w:marTop w:val="0"/>
                      <w:marBottom w:val="0"/>
                      <w:divBdr>
                        <w:top w:val="none" w:sz="0" w:space="0" w:color="auto"/>
                        <w:left w:val="none" w:sz="0" w:space="0" w:color="auto"/>
                        <w:bottom w:val="none" w:sz="0" w:space="0" w:color="auto"/>
                        <w:right w:val="none" w:sz="0" w:space="0" w:color="auto"/>
                      </w:divBdr>
                    </w:div>
                  </w:divsChild>
                </w:div>
                <w:div w:id="109785191">
                  <w:marLeft w:val="0"/>
                  <w:marRight w:val="0"/>
                  <w:marTop w:val="0"/>
                  <w:marBottom w:val="0"/>
                  <w:divBdr>
                    <w:top w:val="none" w:sz="0" w:space="0" w:color="auto"/>
                    <w:left w:val="none" w:sz="0" w:space="0" w:color="auto"/>
                    <w:bottom w:val="none" w:sz="0" w:space="0" w:color="auto"/>
                    <w:right w:val="none" w:sz="0" w:space="0" w:color="auto"/>
                  </w:divBdr>
                  <w:divsChild>
                    <w:div w:id="2105412759">
                      <w:marLeft w:val="0"/>
                      <w:marRight w:val="0"/>
                      <w:marTop w:val="0"/>
                      <w:marBottom w:val="0"/>
                      <w:divBdr>
                        <w:top w:val="none" w:sz="0" w:space="0" w:color="auto"/>
                        <w:left w:val="none" w:sz="0" w:space="0" w:color="auto"/>
                        <w:bottom w:val="none" w:sz="0" w:space="0" w:color="auto"/>
                        <w:right w:val="none" w:sz="0" w:space="0" w:color="auto"/>
                      </w:divBdr>
                    </w:div>
                  </w:divsChild>
                </w:div>
                <w:div w:id="2012174827">
                  <w:marLeft w:val="0"/>
                  <w:marRight w:val="0"/>
                  <w:marTop w:val="0"/>
                  <w:marBottom w:val="0"/>
                  <w:divBdr>
                    <w:top w:val="none" w:sz="0" w:space="0" w:color="auto"/>
                    <w:left w:val="none" w:sz="0" w:space="0" w:color="auto"/>
                    <w:bottom w:val="none" w:sz="0" w:space="0" w:color="auto"/>
                    <w:right w:val="none" w:sz="0" w:space="0" w:color="auto"/>
                  </w:divBdr>
                  <w:divsChild>
                    <w:div w:id="1934776603">
                      <w:marLeft w:val="0"/>
                      <w:marRight w:val="0"/>
                      <w:marTop w:val="0"/>
                      <w:marBottom w:val="0"/>
                      <w:divBdr>
                        <w:top w:val="none" w:sz="0" w:space="0" w:color="auto"/>
                        <w:left w:val="none" w:sz="0" w:space="0" w:color="auto"/>
                        <w:bottom w:val="none" w:sz="0" w:space="0" w:color="auto"/>
                        <w:right w:val="none" w:sz="0" w:space="0" w:color="auto"/>
                      </w:divBdr>
                    </w:div>
                  </w:divsChild>
                </w:div>
                <w:div w:id="914165582">
                  <w:marLeft w:val="0"/>
                  <w:marRight w:val="0"/>
                  <w:marTop w:val="0"/>
                  <w:marBottom w:val="0"/>
                  <w:divBdr>
                    <w:top w:val="none" w:sz="0" w:space="0" w:color="auto"/>
                    <w:left w:val="none" w:sz="0" w:space="0" w:color="auto"/>
                    <w:bottom w:val="none" w:sz="0" w:space="0" w:color="auto"/>
                    <w:right w:val="none" w:sz="0" w:space="0" w:color="auto"/>
                  </w:divBdr>
                  <w:divsChild>
                    <w:div w:id="945582593">
                      <w:marLeft w:val="0"/>
                      <w:marRight w:val="0"/>
                      <w:marTop w:val="0"/>
                      <w:marBottom w:val="0"/>
                      <w:divBdr>
                        <w:top w:val="none" w:sz="0" w:space="0" w:color="auto"/>
                        <w:left w:val="none" w:sz="0" w:space="0" w:color="auto"/>
                        <w:bottom w:val="none" w:sz="0" w:space="0" w:color="auto"/>
                        <w:right w:val="none" w:sz="0" w:space="0" w:color="auto"/>
                      </w:divBdr>
                    </w:div>
                  </w:divsChild>
                </w:div>
                <w:div w:id="400296310">
                  <w:marLeft w:val="0"/>
                  <w:marRight w:val="0"/>
                  <w:marTop w:val="0"/>
                  <w:marBottom w:val="0"/>
                  <w:divBdr>
                    <w:top w:val="none" w:sz="0" w:space="0" w:color="auto"/>
                    <w:left w:val="none" w:sz="0" w:space="0" w:color="auto"/>
                    <w:bottom w:val="none" w:sz="0" w:space="0" w:color="auto"/>
                    <w:right w:val="none" w:sz="0" w:space="0" w:color="auto"/>
                  </w:divBdr>
                  <w:divsChild>
                    <w:div w:id="1020084693">
                      <w:marLeft w:val="0"/>
                      <w:marRight w:val="0"/>
                      <w:marTop w:val="0"/>
                      <w:marBottom w:val="0"/>
                      <w:divBdr>
                        <w:top w:val="none" w:sz="0" w:space="0" w:color="auto"/>
                        <w:left w:val="none" w:sz="0" w:space="0" w:color="auto"/>
                        <w:bottom w:val="none" w:sz="0" w:space="0" w:color="auto"/>
                        <w:right w:val="none" w:sz="0" w:space="0" w:color="auto"/>
                      </w:divBdr>
                    </w:div>
                  </w:divsChild>
                </w:div>
                <w:div w:id="1940596541">
                  <w:marLeft w:val="0"/>
                  <w:marRight w:val="0"/>
                  <w:marTop w:val="0"/>
                  <w:marBottom w:val="0"/>
                  <w:divBdr>
                    <w:top w:val="none" w:sz="0" w:space="0" w:color="auto"/>
                    <w:left w:val="none" w:sz="0" w:space="0" w:color="auto"/>
                    <w:bottom w:val="none" w:sz="0" w:space="0" w:color="auto"/>
                    <w:right w:val="none" w:sz="0" w:space="0" w:color="auto"/>
                  </w:divBdr>
                  <w:divsChild>
                    <w:div w:id="2011135311">
                      <w:marLeft w:val="0"/>
                      <w:marRight w:val="0"/>
                      <w:marTop w:val="0"/>
                      <w:marBottom w:val="0"/>
                      <w:divBdr>
                        <w:top w:val="none" w:sz="0" w:space="0" w:color="auto"/>
                        <w:left w:val="none" w:sz="0" w:space="0" w:color="auto"/>
                        <w:bottom w:val="none" w:sz="0" w:space="0" w:color="auto"/>
                        <w:right w:val="none" w:sz="0" w:space="0" w:color="auto"/>
                      </w:divBdr>
                    </w:div>
                  </w:divsChild>
                </w:div>
                <w:div w:id="1051341284">
                  <w:marLeft w:val="0"/>
                  <w:marRight w:val="0"/>
                  <w:marTop w:val="0"/>
                  <w:marBottom w:val="0"/>
                  <w:divBdr>
                    <w:top w:val="none" w:sz="0" w:space="0" w:color="auto"/>
                    <w:left w:val="none" w:sz="0" w:space="0" w:color="auto"/>
                    <w:bottom w:val="none" w:sz="0" w:space="0" w:color="auto"/>
                    <w:right w:val="none" w:sz="0" w:space="0" w:color="auto"/>
                  </w:divBdr>
                  <w:divsChild>
                    <w:div w:id="1666936014">
                      <w:marLeft w:val="0"/>
                      <w:marRight w:val="0"/>
                      <w:marTop w:val="0"/>
                      <w:marBottom w:val="0"/>
                      <w:divBdr>
                        <w:top w:val="none" w:sz="0" w:space="0" w:color="auto"/>
                        <w:left w:val="none" w:sz="0" w:space="0" w:color="auto"/>
                        <w:bottom w:val="none" w:sz="0" w:space="0" w:color="auto"/>
                        <w:right w:val="none" w:sz="0" w:space="0" w:color="auto"/>
                      </w:divBdr>
                    </w:div>
                  </w:divsChild>
                </w:div>
                <w:div w:id="646861130">
                  <w:marLeft w:val="0"/>
                  <w:marRight w:val="0"/>
                  <w:marTop w:val="0"/>
                  <w:marBottom w:val="0"/>
                  <w:divBdr>
                    <w:top w:val="none" w:sz="0" w:space="0" w:color="auto"/>
                    <w:left w:val="none" w:sz="0" w:space="0" w:color="auto"/>
                    <w:bottom w:val="none" w:sz="0" w:space="0" w:color="auto"/>
                    <w:right w:val="none" w:sz="0" w:space="0" w:color="auto"/>
                  </w:divBdr>
                  <w:divsChild>
                    <w:div w:id="325211513">
                      <w:marLeft w:val="0"/>
                      <w:marRight w:val="0"/>
                      <w:marTop w:val="0"/>
                      <w:marBottom w:val="0"/>
                      <w:divBdr>
                        <w:top w:val="none" w:sz="0" w:space="0" w:color="auto"/>
                        <w:left w:val="none" w:sz="0" w:space="0" w:color="auto"/>
                        <w:bottom w:val="none" w:sz="0" w:space="0" w:color="auto"/>
                        <w:right w:val="none" w:sz="0" w:space="0" w:color="auto"/>
                      </w:divBdr>
                    </w:div>
                  </w:divsChild>
                </w:div>
                <w:div w:id="1905018182">
                  <w:marLeft w:val="0"/>
                  <w:marRight w:val="0"/>
                  <w:marTop w:val="0"/>
                  <w:marBottom w:val="0"/>
                  <w:divBdr>
                    <w:top w:val="none" w:sz="0" w:space="0" w:color="auto"/>
                    <w:left w:val="none" w:sz="0" w:space="0" w:color="auto"/>
                    <w:bottom w:val="none" w:sz="0" w:space="0" w:color="auto"/>
                    <w:right w:val="none" w:sz="0" w:space="0" w:color="auto"/>
                  </w:divBdr>
                  <w:divsChild>
                    <w:div w:id="706225748">
                      <w:marLeft w:val="0"/>
                      <w:marRight w:val="0"/>
                      <w:marTop w:val="0"/>
                      <w:marBottom w:val="0"/>
                      <w:divBdr>
                        <w:top w:val="none" w:sz="0" w:space="0" w:color="auto"/>
                        <w:left w:val="none" w:sz="0" w:space="0" w:color="auto"/>
                        <w:bottom w:val="none" w:sz="0" w:space="0" w:color="auto"/>
                        <w:right w:val="none" w:sz="0" w:space="0" w:color="auto"/>
                      </w:divBdr>
                    </w:div>
                  </w:divsChild>
                </w:div>
                <w:div w:id="136844388">
                  <w:marLeft w:val="0"/>
                  <w:marRight w:val="0"/>
                  <w:marTop w:val="0"/>
                  <w:marBottom w:val="0"/>
                  <w:divBdr>
                    <w:top w:val="none" w:sz="0" w:space="0" w:color="auto"/>
                    <w:left w:val="none" w:sz="0" w:space="0" w:color="auto"/>
                    <w:bottom w:val="none" w:sz="0" w:space="0" w:color="auto"/>
                    <w:right w:val="none" w:sz="0" w:space="0" w:color="auto"/>
                  </w:divBdr>
                  <w:divsChild>
                    <w:div w:id="560137937">
                      <w:marLeft w:val="0"/>
                      <w:marRight w:val="0"/>
                      <w:marTop w:val="0"/>
                      <w:marBottom w:val="0"/>
                      <w:divBdr>
                        <w:top w:val="none" w:sz="0" w:space="0" w:color="auto"/>
                        <w:left w:val="none" w:sz="0" w:space="0" w:color="auto"/>
                        <w:bottom w:val="none" w:sz="0" w:space="0" w:color="auto"/>
                        <w:right w:val="none" w:sz="0" w:space="0" w:color="auto"/>
                      </w:divBdr>
                    </w:div>
                  </w:divsChild>
                </w:div>
                <w:div w:id="1646230881">
                  <w:marLeft w:val="0"/>
                  <w:marRight w:val="0"/>
                  <w:marTop w:val="0"/>
                  <w:marBottom w:val="0"/>
                  <w:divBdr>
                    <w:top w:val="none" w:sz="0" w:space="0" w:color="auto"/>
                    <w:left w:val="none" w:sz="0" w:space="0" w:color="auto"/>
                    <w:bottom w:val="none" w:sz="0" w:space="0" w:color="auto"/>
                    <w:right w:val="none" w:sz="0" w:space="0" w:color="auto"/>
                  </w:divBdr>
                  <w:divsChild>
                    <w:div w:id="1605184651">
                      <w:marLeft w:val="0"/>
                      <w:marRight w:val="0"/>
                      <w:marTop w:val="0"/>
                      <w:marBottom w:val="0"/>
                      <w:divBdr>
                        <w:top w:val="none" w:sz="0" w:space="0" w:color="auto"/>
                        <w:left w:val="none" w:sz="0" w:space="0" w:color="auto"/>
                        <w:bottom w:val="none" w:sz="0" w:space="0" w:color="auto"/>
                        <w:right w:val="none" w:sz="0" w:space="0" w:color="auto"/>
                      </w:divBdr>
                    </w:div>
                  </w:divsChild>
                </w:div>
                <w:div w:id="1637756069">
                  <w:marLeft w:val="0"/>
                  <w:marRight w:val="0"/>
                  <w:marTop w:val="0"/>
                  <w:marBottom w:val="0"/>
                  <w:divBdr>
                    <w:top w:val="none" w:sz="0" w:space="0" w:color="auto"/>
                    <w:left w:val="none" w:sz="0" w:space="0" w:color="auto"/>
                    <w:bottom w:val="none" w:sz="0" w:space="0" w:color="auto"/>
                    <w:right w:val="none" w:sz="0" w:space="0" w:color="auto"/>
                  </w:divBdr>
                  <w:divsChild>
                    <w:div w:id="777599539">
                      <w:marLeft w:val="0"/>
                      <w:marRight w:val="0"/>
                      <w:marTop w:val="0"/>
                      <w:marBottom w:val="0"/>
                      <w:divBdr>
                        <w:top w:val="none" w:sz="0" w:space="0" w:color="auto"/>
                        <w:left w:val="none" w:sz="0" w:space="0" w:color="auto"/>
                        <w:bottom w:val="none" w:sz="0" w:space="0" w:color="auto"/>
                        <w:right w:val="none" w:sz="0" w:space="0" w:color="auto"/>
                      </w:divBdr>
                    </w:div>
                  </w:divsChild>
                </w:div>
                <w:div w:id="2088113887">
                  <w:marLeft w:val="0"/>
                  <w:marRight w:val="0"/>
                  <w:marTop w:val="0"/>
                  <w:marBottom w:val="0"/>
                  <w:divBdr>
                    <w:top w:val="none" w:sz="0" w:space="0" w:color="auto"/>
                    <w:left w:val="none" w:sz="0" w:space="0" w:color="auto"/>
                    <w:bottom w:val="none" w:sz="0" w:space="0" w:color="auto"/>
                    <w:right w:val="none" w:sz="0" w:space="0" w:color="auto"/>
                  </w:divBdr>
                  <w:divsChild>
                    <w:div w:id="1222137091">
                      <w:marLeft w:val="0"/>
                      <w:marRight w:val="0"/>
                      <w:marTop w:val="0"/>
                      <w:marBottom w:val="0"/>
                      <w:divBdr>
                        <w:top w:val="none" w:sz="0" w:space="0" w:color="auto"/>
                        <w:left w:val="none" w:sz="0" w:space="0" w:color="auto"/>
                        <w:bottom w:val="none" w:sz="0" w:space="0" w:color="auto"/>
                        <w:right w:val="none" w:sz="0" w:space="0" w:color="auto"/>
                      </w:divBdr>
                    </w:div>
                  </w:divsChild>
                </w:div>
                <w:div w:id="46032674">
                  <w:marLeft w:val="0"/>
                  <w:marRight w:val="0"/>
                  <w:marTop w:val="0"/>
                  <w:marBottom w:val="0"/>
                  <w:divBdr>
                    <w:top w:val="none" w:sz="0" w:space="0" w:color="auto"/>
                    <w:left w:val="none" w:sz="0" w:space="0" w:color="auto"/>
                    <w:bottom w:val="none" w:sz="0" w:space="0" w:color="auto"/>
                    <w:right w:val="none" w:sz="0" w:space="0" w:color="auto"/>
                  </w:divBdr>
                  <w:divsChild>
                    <w:div w:id="1843351411">
                      <w:marLeft w:val="0"/>
                      <w:marRight w:val="0"/>
                      <w:marTop w:val="0"/>
                      <w:marBottom w:val="0"/>
                      <w:divBdr>
                        <w:top w:val="none" w:sz="0" w:space="0" w:color="auto"/>
                        <w:left w:val="none" w:sz="0" w:space="0" w:color="auto"/>
                        <w:bottom w:val="none" w:sz="0" w:space="0" w:color="auto"/>
                        <w:right w:val="none" w:sz="0" w:space="0" w:color="auto"/>
                      </w:divBdr>
                    </w:div>
                  </w:divsChild>
                </w:div>
                <w:div w:id="350684766">
                  <w:marLeft w:val="0"/>
                  <w:marRight w:val="0"/>
                  <w:marTop w:val="0"/>
                  <w:marBottom w:val="0"/>
                  <w:divBdr>
                    <w:top w:val="none" w:sz="0" w:space="0" w:color="auto"/>
                    <w:left w:val="none" w:sz="0" w:space="0" w:color="auto"/>
                    <w:bottom w:val="none" w:sz="0" w:space="0" w:color="auto"/>
                    <w:right w:val="none" w:sz="0" w:space="0" w:color="auto"/>
                  </w:divBdr>
                  <w:divsChild>
                    <w:div w:id="472062978">
                      <w:marLeft w:val="0"/>
                      <w:marRight w:val="0"/>
                      <w:marTop w:val="0"/>
                      <w:marBottom w:val="0"/>
                      <w:divBdr>
                        <w:top w:val="none" w:sz="0" w:space="0" w:color="auto"/>
                        <w:left w:val="none" w:sz="0" w:space="0" w:color="auto"/>
                        <w:bottom w:val="none" w:sz="0" w:space="0" w:color="auto"/>
                        <w:right w:val="none" w:sz="0" w:space="0" w:color="auto"/>
                      </w:divBdr>
                    </w:div>
                  </w:divsChild>
                </w:div>
                <w:div w:id="1797066936">
                  <w:marLeft w:val="0"/>
                  <w:marRight w:val="0"/>
                  <w:marTop w:val="0"/>
                  <w:marBottom w:val="0"/>
                  <w:divBdr>
                    <w:top w:val="none" w:sz="0" w:space="0" w:color="auto"/>
                    <w:left w:val="none" w:sz="0" w:space="0" w:color="auto"/>
                    <w:bottom w:val="none" w:sz="0" w:space="0" w:color="auto"/>
                    <w:right w:val="none" w:sz="0" w:space="0" w:color="auto"/>
                  </w:divBdr>
                  <w:divsChild>
                    <w:div w:id="1100569919">
                      <w:marLeft w:val="0"/>
                      <w:marRight w:val="0"/>
                      <w:marTop w:val="0"/>
                      <w:marBottom w:val="0"/>
                      <w:divBdr>
                        <w:top w:val="none" w:sz="0" w:space="0" w:color="auto"/>
                        <w:left w:val="none" w:sz="0" w:space="0" w:color="auto"/>
                        <w:bottom w:val="none" w:sz="0" w:space="0" w:color="auto"/>
                        <w:right w:val="none" w:sz="0" w:space="0" w:color="auto"/>
                      </w:divBdr>
                    </w:div>
                  </w:divsChild>
                </w:div>
                <w:div w:id="1976326929">
                  <w:marLeft w:val="0"/>
                  <w:marRight w:val="0"/>
                  <w:marTop w:val="0"/>
                  <w:marBottom w:val="0"/>
                  <w:divBdr>
                    <w:top w:val="none" w:sz="0" w:space="0" w:color="auto"/>
                    <w:left w:val="none" w:sz="0" w:space="0" w:color="auto"/>
                    <w:bottom w:val="none" w:sz="0" w:space="0" w:color="auto"/>
                    <w:right w:val="none" w:sz="0" w:space="0" w:color="auto"/>
                  </w:divBdr>
                  <w:divsChild>
                    <w:div w:id="2090886111">
                      <w:marLeft w:val="0"/>
                      <w:marRight w:val="0"/>
                      <w:marTop w:val="0"/>
                      <w:marBottom w:val="0"/>
                      <w:divBdr>
                        <w:top w:val="none" w:sz="0" w:space="0" w:color="auto"/>
                        <w:left w:val="none" w:sz="0" w:space="0" w:color="auto"/>
                        <w:bottom w:val="none" w:sz="0" w:space="0" w:color="auto"/>
                        <w:right w:val="none" w:sz="0" w:space="0" w:color="auto"/>
                      </w:divBdr>
                    </w:div>
                  </w:divsChild>
                </w:div>
                <w:div w:id="751858387">
                  <w:marLeft w:val="0"/>
                  <w:marRight w:val="0"/>
                  <w:marTop w:val="0"/>
                  <w:marBottom w:val="0"/>
                  <w:divBdr>
                    <w:top w:val="none" w:sz="0" w:space="0" w:color="auto"/>
                    <w:left w:val="none" w:sz="0" w:space="0" w:color="auto"/>
                    <w:bottom w:val="none" w:sz="0" w:space="0" w:color="auto"/>
                    <w:right w:val="none" w:sz="0" w:space="0" w:color="auto"/>
                  </w:divBdr>
                  <w:divsChild>
                    <w:div w:id="873544919">
                      <w:marLeft w:val="0"/>
                      <w:marRight w:val="0"/>
                      <w:marTop w:val="0"/>
                      <w:marBottom w:val="0"/>
                      <w:divBdr>
                        <w:top w:val="none" w:sz="0" w:space="0" w:color="auto"/>
                        <w:left w:val="none" w:sz="0" w:space="0" w:color="auto"/>
                        <w:bottom w:val="none" w:sz="0" w:space="0" w:color="auto"/>
                        <w:right w:val="none" w:sz="0" w:space="0" w:color="auto"/>
                      </w:divBdr>
                    </w:div>
                  </w:divsChild>
                </w:div>
                <w:div w:id="17901124">
                  <w:marLeft w:val="0"/>
                  <w:marRight w:val="0"/>
                  <w:marTop w:val="0"/>
                  <w:marBottom w:val="0"/>
                  <w:divBdr>
                    <w:top w:val="none" w:sz="0" w:space="0" w:color="auto"/>
                    <w:left w:val="none" w:sz="0" w:space="0" w:color="auto"/>
                    <w:bottom w:val="none" w:sz="0" w:space="0" w:color="auto"/>
                    <w:right w:val="none" w:sz="0" w:space="0" w:color="auto"/>
                  </w:divBdr>
                  <w:divsChild>
                    <w:div w:id="994188243">
                      <w:marLeft w:val="0"/>
                      <w:marRight w:val="0"/>
                      <w:marTop w:val="0"/>
                      <w:marBottom w:val="0"/>
                      <w:divBdr>
                        <w:top w:val="none" w:sz="0" w:space="0" w:color="auto"/>
                        <w:left w:val="none" w:sz="0" w:space="0" w:color="auto"/>
                        <w:bottom w:val="none" w:sz="0" w:space="0" w:color="auto"/>
                        <w:right w:val="none" w:sz="0" w:space="0" w:color="auto"/>
                      </w:divBdr>
                    </w:div>
                  </w:divsChild>
                </w:div>
                <w:div w:id="1634484375">
                  <w:marLeft w:val="0"/>
                  <w:marRight w:val="0"/>
                  <w:marTop w:val="0"/>
                  <w:marBottom w:val="0"/>
                  <w:divBdr>
                    <w:top w:val="none" w:sz="0" w:space="0" w:color="auto"/>
                    <w:left w:val="none" w:sz="0" w:space="0" w:color="auto"/>
                    <w:bottom w:val="none" w:sz="0" w:space="0" w:color="auto"/>
                    <w:right w:val="none" w:sz="0" w:space="0" w:color="auto"/>
                  </w:divBdr>
                  <w:divsChild>
                    <w:div w:id="127862643">
                      <w:marLeft w:val="0"/>
                      <w:marRight w:val="0"/>
                      <w:marTop w:val="0"/>
                      <w:marBottom w:val="0"/>
                      <w:divBdr>
                        <w:top w:val="none" w:sz="0" w:space="0" w:color="auto"/>
                        <w:left w:val="none" w:sz="0" w:space="0" w:color="auto"/>
                        <w:bottom w:val="none" w:sz="0" w:space="0" w:color="auto"/>
                        <w:right w:val="none" w:sz="0" w:space="0" w:color="auto"/>
                      </w:divBdr>
                    </w:div>
                  </w:divsChild>
                </w:div>
                <w:div w:id="255872831">
                  <w:marLeft w:val="0"/>
                  <w:marRight w:val="0"/>
                  <w:marTop w:val="0"/>
                  <w:marBottom w:val="0"/>
                  <w:divBdr>
                    <w:top w:val="none" w:sz="0" w:space="0" w:color="auto"/>
                    <w:left w:val="none" w:sz="0" w:space="0" w:color="auto"/>
                    <w:bottom w:val="none" w:sz="0" w:space="0" w:color="auto"/>
                    <w:right w:val="none" w:sz="0" w:space="0" w:color="auto"/>
                  </w:divBdr>
                  <w:divsChild>
                    <w:div w:id="76559371">
                      <w:marLeft w:val="0"/>
                      <w:marRight w:val="0"/>
                      <w:marTop w:val="0"/>
                      <w:marBottom w:val="0"/>
                      <w:divBdr>
                        <w:top w:val="none" w:sz="0" w:space="0" w:color="auto"/>
                        <w:left w:val="none" w:sz="0" w:space="0" w:color="auto"/>
                        <w:bottom w:val="none" w:sz="0" w:space="0" w:color="auto"/>
                        <w:right w:val="none" w:sz="0" w:space="0" w:color="auto"/>
                      </w:divBdr>
                    </w:div>
                  </w:divsChild>
                </w:div>
                <w:div w:id="1507013972">
                  <w:marLeft w:val="0"/>
                  <w:marRight w:val="0"/>
                  <w:marTop w:val="0"/>
                  <w:marBottom w:val="0"/>
                  <w:divBdr>
                    <w:top w:val="none" w:sz="0" w:space="0" w:color="auto"/>
                    <w:left w:val="none" w:sz="0" w:space="0" w:color="auto"/>
                    <w:bottom w:val="none" w:sz="0" w:space="0" w:color="auto"/>
                    <w:right w:val="none" w:sz="0" w:space="0" w:color="auto"/>
                  </w:divBdr>
                  <w:divsChild>
                    <w:div w:id="994457846">
                      <w:marLeft w:val="0"/>
                      <w:marRight w:val="0"/>
                      <w:marTop w:val="0"/>
                      <w:marBottom w:val="0"/>
                      <w:divBdr>
                        <w:top w:val="none" w:sz="0" w:space="0" w:color="auto"/>
                        <w:left w:val="none" w:sz="0" w:space="0" w:color="auto"/>
                        <w:bottom w:val="none" w:sz="0" w:space="0" w:color="auto"/>
                        <w:right w:val="none" w:sz="0" w:space="0" w:color="auto"/>
                      </w:divBdr>
                    </w:div>
                  </w:divsChild>
                </w:div>
                <w:div w:id="858160823">
                  <w:marLeft w:val="0"/>
                  <w:marRight w:val="0"/>
                  <w:marTop w:val="0"/>
                  <w:marBottom w:val="0"/>
                  <w:divBdr>
                    <w:top w:val="none" w:sz="0" w:space="0" w:color="auto"/>
                    <w:left w:val="none" w:sz="0" w:space="0" w:color="auto"/>
                    <w:bottom w:val="none" w:sz="0" w:space="0" w:color="auto"/>
                    <w:right w:val="none" w:sz="0" w:space="0" w:color="auto"/>
                  </w:divBdr>
                  <w:divsChild>
                    <w:div w:id="2117284742">
                      <w:marLeft w:val="0"/>
                      <w:marRight w:val="0"/>
                      <w:marTop w:val="0"/>
                      <w:marBottom w:val="0"/>
                      <w:divBdr>
                        <w:top w:val="none" w:sz="0" w:space="0" w:color="auto"/>
                        <w:left w:val="none" w:sz="0" w:space="0" w:color="auto"/>
                        <w:bottom w:val="none" w:sz="0" w:space="0" w:color="auto"/>
                        <w:right w:val="none" w:sz="0" w:space="0" w:color="auto"/>
                      </w:divBdr>
                    </w:div>
                  </w:divsChild>
                </w:div>
                <w:div w:id="1714036171">
                  <w:marLeft w:val="0"/>
                  <w:marRight w:val="0"/>
                  <w:marTop w:val="0"/>
                  <w:marBottom w:val="0"/>
                  <w:divBdr>
                    <w:top w:val="none" w:sz="0" w:space="0" w:color="auto"/>
                    <w:left w:val="none" w:sz="0" w:space="0" w:color="auto"/>
                    <w:bottom w:val="none" w:sz="0" w:space="0" w:color="auto"/>
                    <w:right w:val="none" w:sz="0" w:space="0" w:color="auto"/>
                  </w:divBdr>
                  <w:divsChild>
                    <w:div w:id="1572496821">
                      <w:marLeft w:val="0"/>
                      <w:marRight w:val="0"/>
                      <w:marTop w:val="0"/>
                      <w:marBottom w:val="0"/>
                      <w:divBdr>
                        <w:top w:val="none" w:sz="0" w:space="0" w:color="auto"/>
                        <w:left w:val="none" w:sz="0" w:space="0" w:color="auto"/>
                        <w:bottom w:val="none" w:sz="0" w:space="0" w:color="auto"/>
                        <w:right w:val="none" w:sz="0" w:space="0" w:color="auto"/>
                      </w:divBdr>
                    </w:div>
                  </w:divsChild>
                </w:div>
                <w:div w:id="1556893934">
                  <w:marLeft w:val="0"/>
                  <w:marRight w:val="0"/>
                  <w:marTop w:val="0"/>
                  <w:marBottom w:val="0"/>
                  <w:divBdr>
                    <w:top w:val="none" w:sz="0" w:space="0" w:color="auto"/>
                    <w:left w:val="none" w:sz="0" w:space="0" w:color="auto"/>
                    <w:bottom w:val="none" w:sz="0" w:space="0" w:color="auto"/>
                    <w:right w:val="none" w:sz="0" w:space="0" w:color="auto"/>
                  </w:divBdr>
                  <w:divsChild>
                    <w:div w:id="238444600">
                      <w:marLeft w:val="0"/>
                      <w:marRight w:val="0"/>
                      <w:marTop w:val="0"/>
                      <w:marBottom w:val="0"/>
                      <w:divBdr>
                        <w:top w:val="none" w:sz="0" w:space="0" w:color="auto"/>
                        <w:left w:val="none" w:sz="0" w:space="0" w:color="auto"/>
                        <w:bottom w:val="none" w:sz="0" w:space="0" w:color="auto"/>
                        <w:right w:val="none" w:sz="0" w:space="0" w:color="auto"/>
                      </w:divBdr>
                    </w:div>
                  </w:divsChild>
                </w:div>
                <w:div w:id="524637998">
                  <w:marLeft w:val="0"/>
                  <w:marRight w:val="0"/>
                  <w:marTop w:val="0"/>
                  <w:marBottom w:val="0"/>
                  <w:divBdr>
                    <w:top w:val="none" w:sz="0" w:space="0" w:color="auto"/>
                    <w:left w:val="none" w:sz="0" w:space="0" w:color="auto"/>
                    <w:bottom w:val="none" w:sz="0" w:space="0" w:color="auto"/>
                    <w:right w:val="none" w:sz="0" w:space="0" w:color="auto"/>
                  </w:divBdr>
                  <w:divsChild>
                    <w:div w:id="1605503191">
                      <w:marLeft w:val="0"/>
                      <w:marRight w:val="0"/>
                      <w:marTop w:val="0"/>
                      <w:marBottom w:val="0"/>
                      <w:divBdr>
                        <w:top w:val="none" w:sz="0" w:space="0" w:color="auto"/>
                        <w:left w:val="none" w:sz="0" w:space="0" w:color="auto"/>
                        <w:bottom w:val="none" w:sz="0" w:space="0" w:color="auto"/>
                        <w:right w:val="none" w:sz="0" w:space="0" w:color="auto"/>
                      </w:divBdr>
                    </w:div>
                  </w:divsChild>
                </w:div>
                <w:div w:id="593516952">
                  <w:marLeft w:val="0"/>
                  <w:marRight w:val="0"/>
                  <w:marTop w:val="0"/>
                  <w:marBottom w:val="0"/>
                  <w:divBdr>
                    <w:top w:val="none" w:sz="0" w:space="0" w:color="auto"/>
                    <w:left w:val="none" w:sz="0" w:space="0" w:color="auto"/>
                    <w:bottom w:val="none" w:sz="0" w:space="0" w:color="auto"/>
                    <w:right w:val="none" w:sz="0" w:space="0" w:color="auto"/>
                  </w:divBdr>
                  <w:divsChild>
                    <w:div w:id="343433974">
                      <w:marLeft w:val="0"/>
                      <w:marRight w:val="0"/>
                      <w:marTop w:val="0"/>
                      <w:marBottom w:val="0"/>
                      <w:divBdr>
                        <w:top w:val="none" w:sz="0" w:space="0" w:color="auto"/>
                        <w:left w:val="none" w:sz="0" w:space="0" w:color="auto"/>
                        <w:bottom w:val="none" w:sz="0" w:space="0" w:color="auto"/>
                        <w:right w:val="none" w:sz="0" w:space="0" w:color="auto"/>
                      </w:divBdr>
                    </w:div>
                  </w:divsChild>
                </w:div>
                <w:div w:id="458038680">
                  <w:marLeft w:val="0"/>
                  <w:marRight w:val="0"/>
                  <w:marTop w:val="0"/>
                  <w:marBottom w:val="0"/>
                  <w:divBdr>
                    <w:top w:val="none" w:sz="0" w:space="0" w:color="auto"/>
                    <w:left w:val="none" w:sz="0" w:space="0" w:color="auto"/>
                    <w:bottom w:val="none" w:sz="0" w:space="0" w:color="auto"/>
                    <w:right w:val="none" w:sz="0" w:space="0" w:color="auto"/>
                  </w:divBdr>
                  <w:divsChild>
                    <w:div w:id="793713143">
                      <w:marLeft w:val="0"/>
                      <w:marRight w:val="0"/>
                      <w:marTop w:val="0"/>
                      <w:marBottom w:val="0"/>
                      <w:divBdr>
                        <w:top w:val="none" w:sz="0" w:space="0" w:color="auto"/>
                        <w:left w:val="none" w:sz="0" w:space="0" w:color="auto"/>
                        <w:bottom w:val="none" w:sz="0" w:space="0" w:color="auto"/>
                        <w:right w:val="none" w:sz="0" w:space="0" w:color="auto"/>
                      </w:divBdr>
                    </w:div>
                  </w:divsChild>
                </w:div>
                <w:div w:id="1877352810">
                  <w:marLeft w:val="0"/>
                  <w:marRight w:val="0"/>
                  <w:marTop w:val="0"/>
                  <w:marBottom w:val="0"/>
                  <w:divBdr>
                    <w:top w:val="none" w:sz="0" w:space="0" w:color="auto"/>
                    <w:left w:val="none" w:sz="0" w:space="0" w:color="auto"/>
                    <w:bottom w:val="none" w:sz="0" w:space="0" w:color="auto"/>
                    <w:right w:val="none" w:sz="0" w:space="0" w:color="auto"/>
                  </w:divBdr>
                  <w:divsChild>
                    <w:div w:id="1432974287">
                      <w:marLeft w:val="0"/>
                      <w:marRight w:val="0"/>
                      <w:marTop w:val="0"/>
                      <w:marBottom w:val="0"/>
                      <w:divBdr>
                        <w:top w:val="none" w:sz="0" w:space="0" w:color="auto"/>
                        <w:left w:val="none" w:sz="0" w:space="0" w:color="auto"/>
                        <w:bottom w:val="none" w:sz="0" w:space="0" w:color="auto"/>
                        <w:right w:val="none" w:sz="0" w:space="0" w:color="auto"/>
                      </w:divBdr>
                    </w:div>
                  </w:divsChild>
                </w:div>
                <w:div w:id="1016074643">
                  <w:marLeft w:val="0"/>
                  <w:marRight w:val="0"/>
                  <w:marTop w:val="0"/>
                  <w:marBottom w:val="0"/>
                  <w:divBdr>
                    <w:top w:val="none" w:sz="0" w:space="0" w:color="auto"/>
                    <w:left w:val="none" w:sz="0" w:space="0" w:color="auto"/>
                    <w:bottom w:val="none" w:sz="0" w:space="0" w:color="auto"/>
                    <w:right w:val="none" w:sz="0" w:space="0" w:color="auto"/>
                  </w:divBdr>
                  <w:divsChild>
                    <w:div w:id="2019695633">
                      <w:marLeft w:val="0"/>
                      <w:marRight w:val="0"/>
                      <w:marTop w:val="0"/>
                      <w:marBottom w:val="0"/>
                      <w:divBdr>
                        <w:top w:val="none" w:sz="0" w:space="0" w:color="auto"/>
                        <w:left w:val="none" w:sz="0" w:space="0" w:color="auto"/>
                        <w:bottom w:val="none" w:sz="0" w:space="0" w:color="auto"/>
                        <w:right w:val="none" w:sz="0" w:space="0" w:color="auto"/>
                      </w:divBdr>
                    </w:div>
                  </w:divsChild>
                </w:div>
                <w:div w:id="186916981">
                  <w:marLeft w:val="0"/>
                  <w:marRight w:val="0"/>
                  <w:marTop w:val="0"/>
                  <w:marBottom w:val="0"/>
                  <w:divBdr>
                    <w:top w:val="none" w:sz="0" w:space="0" w:color="auto"/>
                    <w:left w:val="none" w:sz="0" w:space="0" w:color="auto"/>
                    <w:bottom w:val="none" w:sz="0" w:space="0" w:color="auto"/>
                    <w:right w:val="none" w:sz="0" w:space="0" w:color="auto"/>
                  </w:divBdr>
                  <w:divsChild>
                    <w:div w:id="907227990">
                      <w:marLeft w:val="0"/>
                      <w:marRight w:val="0"/>
                      <w:marTop w:val="0"/>
                      <w:marBottom w:val="0"/>
                      <w:divBdr>
                        <w:top w:val="none" w:sz="0" w:space="0" w:color="auto"/>
                        <w:left w:val="none" w:sz="0" w:space="0" w:color="auto"/>
                        <w:bottom w:val="none" w:sz="0" w:space="0" w:color="auto"/>
                        <w:right w:val="none" w:sz="0" w:space="0" w:color="auto"/>
                      </w:divBdr>
                    </w:div>
                  </w:divsChild>
                </w:div>
                <w:div w:id="537010699">
                  <w:marLeft w:val="0"/>
                  <w:marRight w:val="0"/>
                  <w:marTop w:val="0"/>
                  <w:marBottom w:val="0"/>
                  <w:divBdr>
                    <w:top w:val="none" w:sz="0" w:space="0" w:color="auto"/>
                    <w:left w:val="none" w:sz="0" w:space="0" w:color="auto"/>
                    <w:bottom w:val="none" w:sz="0" w:space="0" w:color="auto"/>
                    <w:right w:val="none" w:sz="0" w:space="0" w:color="auto"/>
                  </w:divBdr>
                  <w:divsChild>
                    <w:div w:id="681862869">
                      <w:marLeft w:val="0"/>
                      <w:marRight w:val="0"/>
                      <w:marTop w:val="0"/>
                      <w:marBottom w:val="0"/>
                      <w:divBdr>
                        <w:top w:val="none" w:sz="0" w:space="0" w:color="auto"/>
                        <w:left w:val="none" w:sz="0" w:space="0" w:color="auto"/>
                        <w:bottom w:val="none" w:sz="0" w:space="0" w:color="auto"/>
                        <w:right w:val="none" w:sz="0" w:space="0" w:color="auto"/>
                      </w:divBdr>
                    </w:div>
                  </w:divsChild>
                </w:div>
                <w:div w:id="676225244">
                  <w:marLeft w:val="0"/>
                  <w:marRight w:val="0"/>
                  <w:marTop w:val="0"/>
                  <w:marBottom w:val="0"/>
                  <w:divBdr>
                    <w:top w:val="none" w:sz="0" w:space="0" w:color="auto"/>
                    <w:left w:val="none" w:sz="0" w:space="0" w:color="auto"/>
                    <w:bottom w:val="none" w:sz="0" w:space="0" w:color="auto"/>
                    <w:right w:val="none" w:sz="0" w:space="0" w:color="auto"/>
                  </w:divBdr>
                  <w:divsChild>
                    <w:div w:id="505905098">
                      <w:marLeft w:val="0"/>
                      <w:marRight w:val="0"/>
                      <w:marTop w:val="0"/>
                      <w:marBottom w:val="0"/>
                      <w:divBdr>
                        <w:top w:val="none" w:sz="0" w:space="0" w:color="auto"/>
                        <w:left w:val="none" w:sz="0" w:space="0" w:color="auto"/>
                        <w:bottom w:val="none" w:sz="0" w:space="0" w:color="auto"/>
                        <w:right w:val="none" w:sz="0" w:space="0" w:color="auto"/>
                      </w:divBdr>
                    </w:div>
                  </w:divsChild>
                </w:div>
                <w:div w:id="1973704180">
                  <w:marLeft w:val="0"/>
                  <w:marRight w:val="0"/>
                  <w:marTop w:val="0"/>
                  <w:marBottom w:val="0"/>
                  <w:divBdr>
                    <w:top w:val="none" w:sz="0" w:space="0" w:color="auto"/>
                    <w:left w:val="none" w:sz="0" w:space="0" w:color="auto"/>
                    <w:bottom w:val="none" w:sz="0" w:space="0" w:color="auto"/>
                    <w:right w:val="none" w:sz="0" w:space="0" w:color="auto"/>
                  </w:divBdr>
                  <w:divsChild>
                    <w:div w:id="2145851473">
                      <w:marLeft w:val="0"/>
                      <w:marRight w:val="0"/>
                      <w:marTop w:val="0"/>
                      <w:marBottom w:val="0"/>
                      <w:divBdr>
                        <w:top w:val="none" w:sz="0" w:space="0" w:color="auto"/>
                        <w:left w:val="none" w:sz="0" w:space="0" w:color="auto"/>
                        <w:bottom w:val="none" w:sz="0" w:space="0" w:color="auto"/>
                        <w:right w:val="none" w:sz="0" w:space="0" w:color="auto"/>
                      </w:divBdr>
                    </w:div>
                  </w:divsChild>
                </w:div>
                <w:div w:id="1848933666">
                  <w:marLeft w:val="0"/>
                  <w:marRight w:val="0"/>
                  <w:marTop w:val="0"/>
                  <w:marBottom w:val="0"/>
                  <w:divBdr>
                    <w:top w:val="none" w:sz="0" w:space="0" w:color="auto"/>
                    <w:left w:val="none" w:sz="0" w:space="0" w:color="auto"/>
                    <w:bottom w:val="none" w:sz="0" w:space="0" w:color="auto"/>
                    <w:right w:val="none" w:sz="0" w:space="0" w:color="auto"/>
                  </w:divBdr>
                  <w:divsChild>
                    <w:div w:id="21400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38167">
          <w:marLeft w:val="0"/>
          <w:marRight w:val="0"/>
          <w:marTop w:val="0"/>
          <w:marBottom w:val="0"/>
          <w:divBdr>
            <w:top w:val="none" w:sz="0" w:space="0" w:color="auto"/>
            <w:left w:val="none" w:sz="0" w:space="0" w:color="auto"/>
            <w:bottom w:val="none" w:sz="0" w:space="0" w:color="auto"/>
            <w:right w:val="none" w:sz="0" w:space="0" w:color="auto"/>
          </w:divBdr>
        </w:div>
        <w:div w:id="1635942099">
          <w:marLeft w:val="0"/>
          <w:marRight w:val="0"/>
          <w:marTop w:val="0"/>
          <w:marBottom w:val="0"/>
          <w:divBdr>
            <w:top w:val="none" w:sz="0" w:space="0" w:color="auto"/>
            <w:left w:val="none" w:sz="0" w:space="0" w:color="auto"/>
            <w:bottom w:val="none" w:sz="0" w:space="0" w:color="auto"/>
            <w:right w:val="none" w:sz="0" w:space="0" w:color="auto"/>
          </w:divBdr>
        </w:div>
        <w:div w:id="1790582029">
          <w:marLeft w:val="0"/>
          <w:marRight w:val="0"/>
          <w:marTop w:val="0"/>
          <w:marBottom w:val="0"/>
          <w:divBdr>
            <w:top w:val="none" w:sz="0" w:space="0" w:color="auto"/>
            <w:left w:val="none" w:sz="0" w:space="0" w:color="auto"/>
            <w:bottom w:val="none" w:sz="0" w:space="0" w:color="auto"/>
            <w:right w:val="none" w:sz="0" w:space="0" w:color="auto"/>
          </w:divBdr>
          <w:divsChild>
            <w:div w:id="1256867007">
              <w:marLeft w:val="-75"/>
              <w:marRight w:val="0"/>
              <w:marTop w:val="30"/>
              <w:marBottom w:val="30"/>
              <w:divBdr>
                <w:top w:val="none" w:sz="0" w:space="0" w:color="auto"/>
                <w:left w:val="none" w:sz="0" w:space="0" w:color="auto"/>
                <w:bottom w:val="none" w:sz="0" w:space="0" w:color="auto"/>
                <w:right w:val="none" w:sz="0" w:space="0" w:color="auto"/>
              </w:divBdr>
              <w:divsChild>
                <w:div w:id="1370031393">
                  <w:marLeft w:val="0"/>
                  <w:marRight w:val="0"/>
                  <w:marTop w:val="0"/>
                  <w:marBottom w:val="0"/>
                  <w:divBdr>
                    <w:top w:val="none" w:sz="0" w:space="0" w:color="auto"/>
                    <w:left w:val="none" w:sz="0" w:space="0" w:color="auto"/>
                    <w:bottom w:val="none" w:sz="0" w:space="0" w:color="auto"/>
                    <w:right w:val="none" w:sz="0" w:space="0" w:color="auto"/>
                  </w:divBdr>
                  <w:divsChild>
                    <w:div w:id="275647491">
                      <w:marLeft w:val="0"/>
                      <w:marRight w:val="0"/>
                      <w:marTop w:val="0"/>
                      <w:marBottom w:val="0"/>
                      <w:divBdr>
                        <w:top w:val="none" w:sz="0" w:space="0" w:color="auto"/>
                        <w:left w:val="none" w:sz="0" w:space="0" w:color="auto"/>
                        <w:bottom w:val="none" w:sz="0" w:space="0" w:color="auto"/>
                        <w:right w:val="none" w:sz="0" w:space="0" w:color="auto"/>
                      </w:divBdr>
                    </w:div>
                  </w:divsChild>
                </w:div>
                <w:div w:id="390813844">
                  <w:marLeft w:val="0"/>
                  <w:marRight w:val="0"/>
                  <w:marTop w:val="0"/>
                  <w:marBottom w:val="0"/>
                  <w:divBdr>
                    <w:top w:val="none" w:sz="0" w:space="0" w:color="auto"/>
                    <w:left w:val="none" w:sz="0" w:space="0" w:color="auto"/>
                    <w:bottom w:val="none" w:sz="0" w:space="0" w:color="auto"/>
                    <w:right w:val="none" w:sz="0" w:space="0" w:color="auto"/>
                  </w:divBdr>
                  <w:divsChild>
                    <w:div w:id="1046873239">
                      <w:marLeft w:val="0"/>
                      <w:marRight w:val="0"/>
                      <w:marTop w:val="0"/>
                      <w:marBottom w:val="0"/>
                      <w:divBdr>
                        <w:top w:val="none" w:sz="0" w:space="0" w:color="auto"/>
                        <w:left w:val="none" w:sz="0" w:space="0" w:color="auto"/>
                        <w:bottom w:val="none" w:sz="0" w:space="0" w:color="auto"/>
                        <w:right w:val="none" w:sz="0" w:space="0" w:color="auto"/>
                      </w:divBdr>
                    </w:div>
                  </w:divsChild>
                </w:div>
                <w:div w:id="298262467">
                  <w:marLeft w:val="0"/>
                  <w:marRight w:val="0"/>
                  <w:marTop w:val="0"/>
                  <w:marBottom w:val="0"/>
                  <w:divBdr>
                    <w:top w:val="none" w:sz="0" w:space="0" w:color="auto"/>
                    <w:left w:val="none" w:sz="0" w:space="0" w:color="auto"/>
                    <w:bottom w:val="none" w:sz="0" w:space="0" w:color="auto"/>
                    <w:right w:val="none" w:sz="0" w:space="0" w:color="auto"/>
                  </w:divBdr>
                  <w:divsChild>
                    <w:div w:id="1445880886">
                      <w:marLeft w:val="0"/>
                      <w:marRight w:val="0"/>
                      <w:marTop w:val="0"/>
                      <w:marBottom w:val="0"/>
                      <w:divBdr>
                        <w:top w:val="none" w:sz="0" w:space="0" w:color="auto"/>
                        <w:left w:val="none" w:sz="0" w:space="0" w:color="auto"/>
                        <w:bottom w:val="none" w:sz="0" w:space="0" w:color="auto"/>
                        <w:right w:val="none" w:sz="0" w:space="0" w:color="auto"/>
                      </w:divBdr>
                    </w:div>
                  </w:divsChild>
                </w:div>
                <w:div w:id="2047296204">
                  <w:marLeft w:val="0"/>
                  <w:marRight w:val="0"/>
                  <w:marTop w:val="0"/>
                  <w:marBottom w:val="0"/>
                  <w:divBdr>
                    <w:top w:val="none" w:sz="0" w:space="0" w:color="auto"/>
                    <w:left w:val="none" w:sz="0" w:space="0" w:color="auto"/>
                    <w:bottom w:val="none" w:sz="0" w:space="0" w:color="auto"/>
                    <w:right w:val="none" w:sz="0" w:space="0" w:color="auto"/>
                  </w:divBdr>
                  <w:divsChild>
                    <w:div w:id="2057466955">
                      <w:marLeft w:val="0"/>
                      <w:marRight w:val="0"/>
                      <w:marTop w:val="0"/>
                      <w:marBottom w:val="0"/>
                      <w:divBdr>
                        <w:top w:val="none" w:sz="0" w:space="0" w:color="auto"/>
                        <w:left w:val="none" w:sz="0" w:space="0" w:color="auto"/>
                        <w:bottom w:val="none" w:sz="0" w:space="0" w:color="auto"/>
                        <w:right w:val="none" w:sz="0" w:space="0" w:color="auto"/>
                      </w:divBdr>
                    </w:div>
                  </w:divsChild>
                </w:div>
                <w:div w:id="378363260">
                  <w:marLeft w:val="0"/>
                  <w:marRight w:val="0"/>
                  <w:marTop w:val="0"/>
                  <w:marBottom w:val="0"/>
                  <w:divBdr>
                    <w:top w:val="none" w:sz="0" w:space="0" w:color="auto"/>
                    <w:left w:val="none" w:sz="0" w:space="0" w:color="auto"/>
                    <w:bottom w:val="none" w:sz="0" w:space="0" w:color="auto"/>
                    <w:right w:val="none" w:sz="0" w:space="0" w:color="auto"/>
                  </w:divBdr>
                  <w:divsChild>
                    <w:div w:id="736127014">
                      <w:marLeft w:val="0"/>
                      <w:marRight w:val="0"/>
                      <w:marTop w:val="0"/>
                      <w:marBottom w:val="0"/>
                      <w:divBdr>
                        <w:top w:val="none" w:sz="0" w:space="0" w:color="auto"/>
                        <w:left w:val="none" w:sz="0" w:space="0" w:color="auto"/>
                        <w:bottom w:val="none" w:sz="0" w:space="0" w:color="auto"/>
                        <w:right w:val="none" w:sz="0" w:space="0" w:color="auto"/>
                      </w:divBdr>
                    </w:div>
                  </w:divsChild>
                </w:div>
                <w:div w:id="1260718601">
                  <w:marLeft w:val="0"/>
                  <w:marRight w:val="0"/>
                  <w:marTop w:val="0"/>
                  <w:marBottom w:val="0"/>
                  <w:divBdr>
                    <w:top w:val="none" w:sz="0" w:space="0" w:color="auto"/>
                    <w:left w:val="none" w:sz="0" w:space="0" w:color="auto"/>
                    <w:bottom w:val="none" w:sz="0" w:space="0" w:color="auto"/>
                    <w:right w:val="none" w:sz="0" w:space="0" w:color="auto"/>
                  </w:divBdr>
                  <w:divsChild>
                    <w:div w:id="332534734">
                      <w:marLeft w:val="0"/>
                      <w:marRight w:val="0"/>
                      <w:marTop w:val="0"/>
                      <w:marBottom w:val="0"/>
                      <w:divBdr>
                        <w:top w:val="none" w:sz="0" w:space="0" w:color="auto"/>
                        <w:left w:val="none" w:sz="0" w:space="0" w:color="auto"/>
                        <w:bottom w:val="none" w:sz="0" w:space="0" w:color="auto"/>
                        <w:right w:val="none" w:sz="0" w:space="0" w:color="auto"/>
                      </w:divBdr>
                    </w:div>
                  </w:divsChild>
                </w:div>
                <w:div w:id="894851622">
                  <w:marLeft w:val="0"/>
                  <w:marRight w:val="0"/>
                  <w:marTop w:val="0"/>
                  <w:marBottom w:val="0"/>
                  <w:divBdr>
                    <w:top w:val="none" w:sz="0" w:space="0" w:color="auto"/>
                    <w:left w:val="none" w:sz="0" w:space="0" w:color="auto"/>
                    <w:bottom w:val="none" w:sz="0" w:space="0" w:color="auto"/>
                    <w:right w:val="none" w:sz="0" w:space="0" w:color="auto"/>
                  </w:divBdr>
                  <w:divsChild>
                    <w:div w:id="1948345456">
                      <w:marLeft w:val="0"/>
                      <w:marRight w:val="0"/>
                      <w:marTop w:val="0"/>
                      <w:marBottom w:val="0"/>
                      <w:divBdr>
                        <w:top w:val="none" w:sz="0" w:space="0" w:color="auto"/>
                        <w:left w:val="none" w:sz="0" w:space="0" w:color="auto"/>
                        <w:bottom w:val="none" w:sz="0" w:space="0" w:color="auto"/>
                        <w:right w:val="none" w:sz="0" w:space="0" w:color="auto"/>
                      </w:divBdr>
                    </w:div>
                  </w:divsChild>
                </w:div>
                <w:div w:id="292291462">
                  <w:marLeft w:val="0"/>
                  <w:marRight w:val="0"/>
                  <w:marTop w:val="0"/>
                  <w:marBottom w:val="0"/>
                  <w:divBdr>
                    <w:top w:val="none" w:sz="0" w:space="0" w:color="auto"/>
                    <w:left w:val="none" w:sz="0" w:space="0" w:color="auto"/>
                    <w:bottom w:val="none" w:sz="0" w:space="0" w:color="auto"/>
                    <w:right w:val="none" w:sz="0" w:space="0" w:color="auto"/>
                  </w:divBdr>
                  <w:divsChild>
                    <w:div w:id="232860715">
                      <w:marLeft w:val="0"/>
                      <w:marRight w:val="0"/>
                      <w:marTop w:val="0"/>
                      <w:marBottom w:val="0"/>
                      <w:divBdr>
                        <w:top w:val="none" w:sz="0" w:space="0" w:color="auto"/>
                        <w:left w:val="none" w:sz="0" w:space="0" w:color="auto"/>
                        <w:bottom w:val="none" w:sz="0" w:space="0" w:color="auto"/>
                        <w:right w:val="none" w:sz="0" w:space="0" w:color="auto"/>
                      </w:divBdr>
                    </w:div>
                  </w:divsChild>
                </w:div>
                <w:div w:id="1532307308">
                  <w:marLeft w:val="0"/>
                  <w:marRight w:val="0"/>
                  <w:marTop w:val="0"/>
                  <w:marBottom w:val="0"/>
                  <w:divBdr>
                    <w:top w:val="none" w:sz="0" w:space="0" w:color="auto"/>
                    <w:left w:val="none" w:sz="0" w:space="0" w:color="auto"/>
                    <w:bottom w:val="none" w:sz="0" w:space="0" w:color="auto"/>
                    <w:right w:val="none" w:sz="0" w:space="0" w:color="auto"/>
                  </w:divBdr>
                  <w:divsChild>
                    <w:div w:id="1079016916">
                      <w:marLeft w:val="0"/>
                      <w:marRight w:val="0"/>
                      <w:marTop w:val="0"/>
                      <w:marBottom w:val="0"/>
                      <w:divBdr>
                        <w:top w:val="none" w:sz="0" w:space="0" w:color="auto"/>
                        <w:left w:val="none" w:sz="0" w:space="0" w:color="auto"/>
                        <w:bottom w:val="none" w:sz="0" w:space="0" w:color="auto"/>
                        <w:right w:val="none" w:sz="0" w:space="0" w:color="auto"/>
                      </w:divBdr>
                    </w:div>
                  </w:divsChild>
                </w:div>
                <w:div w:id="1559899719">
                  <w:marLeft w:val="0"/>
                  <w:marRight w:val="0"/>
                  <w:marTop w:val="0"/>
                  <w:marBottom w:val="0"/>
                  <w:divBdr>
                    <w:top w:val="none" w:sz="0" w:space="0" w:color="auto"/>
                    <w:left w:val="none" w:sz="0" w:space="0" w:color="auto"/>
                    <w:bottom w:val="none" w:sz="0" w:space="0" w:color="auto"/>
                    <w:right w:val="none" w:sz="0" w:space="0" w:color="auto"/>
                  </w:divBdr>
                  <w:divsChild>
                    <w:div w:id="1618563437">
                      <w:marLeft w:val="0"/>
                      <w:marRight w:val="0"/>
                      <w:marTop w:val="0"/>
                      <w:marBottom w:val="0"/>
                      <w:divBdr>
                        <w:top w:val="none" w:sz="0" w:space="0" w:color="auto"/>
                        <w:left w:val="none" w:sz="0" w:space="0" w:color="auto"/>
                        <w:bottom w:val="none" w:sz="0" w:space="0" w:color="auto"/>
                        <w:right w:val="none" w:sz="0" w:space="0" w:color="auto"/>
                      </w:divBdr>
                    </w:div>
                  </w:divsChild>
                </w:div>
                <w:div w:id="8796331">
                  <w:marLeft w:val="0"/>
                  <w:marRight w:val="0"/>
                  <w:marTop w:val="0"/>
                  <w:marBottom w:val="0"/>
                  <w:divBdr>
                    <w:top w:val="none" w:sz="0" w:space="0" w:color="auto"/>
                    <w:left w:val="none" w:sz="0" w:space="0" w:color="auto"/>
                    <w:bottom w:val="none" w:sz="0" w:space="0" w:color="auto"/>
                    <w:right w:val="none" w:sz="0" w:space="0" w:color="auto"/>
                  </w:divBdr>
                  <w:divsChild>
                    <w:div w:id="1755125094">
                      <w:marLeft w:val="0"/>
                      <w:marRight w:val="0"/>
                      <w:marTop w:val="0"/>
                      <w:marBottom w:val="0"/>
                      <w:divBdr>
                        <w:top w:val="none" w:sz="0" w:space="0" w:color="auto"/>
                        <w:left w:val="none" w:sz="0" w:space="0" w:color="auto"/>
                        <w:bottom w:val="none" w:sz="0" w:space="0" w:color="auto"/>
                        <w:right w:val="none" w:sz="0" w:space="0" w:color="auto"/>
                      </w:divBdr>
                    </w:div>
                  </w:divsChild>
                </w:div>
                <w:div w:id="362556778">
                  <w:marLeft w:val="0"/>
                  <w:marRight w:val="0"/>
                  <w:marTop w:val="0"/>
                  <w:marBottom w:val="0"/>
                  <w:divBdr>
                    <w:top w:val="none" w:sz="0" w:space="0" w:color="auto"/>
                    <w:left w:val="none" w:sz="0" w:space="0" w:color="auto"/>
                    <w:bottom w:val="none" w:sz="0" w:space="0" w:color="auto"/>
                    <w:right w:val="none" w:sz="0" w:space="0" w:color="auto"/>
                  </w:divBdr>
                  <w:divsChild>
                    <w:div w:id="114636778">
                      <w:marLeft w:val="0"/>
                      <w:marRight w:val="0"/>
                      <w:marTop w:val="0"/>
                      <w:marBottom w:val="0"/>
                      <w:divBdr>
                        <w:top w:val="none" w:sz="0" w:space="0" w:color="auto"/>
                        <w:left w:val="none" w:sz="0" w:space="0" w:color="auto"/>
                        <w:bottom w:val="none" w:sz="0" w:space="0" w:color="auto"/>
                        <w:right w:val="none" w:sz="0" w:space="0" w:color="auto"/>
                      </w:divBdr>
                    </w:div>
                  </w:divsChild>
                </w:div>
                <w:div w:id="1633779363">
                  <w:marLeft w:val="0"/>
                  <w:marRight w:val="0"/>
                  <w:marTop w:val="0"/>
                  <w:marBottom w:val="0"/>
                  <w:divBdr>
                    <w:top w:val="none" w:sz="0" w:space="0" w:color="auto"/>
                    <w:left w:val="none" w:sz="0" w:space="0" w:color="auto"/>
                    <w:bottom w:val="none" w:sz="0" w:space="0" w:color="auto"/>
                    <w:right w:val="none" w:sz="0" w:space="0" w:color="auto"/>
                  </w:divBdr>
                  <w:divsChild>
                    <w:div w:id="1215972029">
                      <w:marLeft w:val="0"/>
                      <w:marRight w:val="0"/>
                      <w:marTop w:val="0"/>
                      <w:marBottom w:val="0"/>
                      <w:divBdr>
                        <w:top w:val="none" w:sz="0" w:space="0" w:color="auto"/>
                        <w:left w:val="none" w:sz="0" w:space="0" w:color="auto"/>
                        <w:bottom w:val="none" w:sz="0" w:space="0" w:color="auto"/>
                        <w:right w:val="none" w:sz="0" w:space="0" w:color="auto"/>
                      </w:divBdr>
                    </w:div>
                  </w:divsChild>
                </w:div>
                <w:div w:id="662007166">
                  <w:marLeft w:val="0"/>
                  <w:marRight w:val="0"/>
                  <w:marTop w:val="0"/>
                  <w:marBottom w:val="0"/>
                  <w:divBdr>
                    <w:top w:val="none" w:sz="0" w:space="0" w:color="auto"/>
                    <w:left w:val="none" w:sz="0" w:space="0" w:color="auto"/>
                    <w:bottom w:val="none" w:sz="0" w:space="0" w:color="auto"/>
                    <w:right w:val="none" w:sz="0" w:space="0" w:color="auto"/>
                  </w:divBdr>
                  <w:divsChild>
                    <w:div w:id="1558128854">
                      <w:marLeft w:val="0"/>
                      <w:marRight w:val="0"/>
                      <w:marTop w:val="0"/>
                      <w:marBottom w:val="0"/>
                      <w:divBdr>
                        <w:top w:val="none" w:sz="0" w:space="0" w:color="auto"/>
                        <w:left w:val="none" w:sz="0" w:space="0" w:color="auto"/>
                        <w:bottom w:val="none" w:sz="0" w:space="0" w:color="auto"/>
                        <w:right w:val="none" w:sz="0" w:space="0" w:color="auto"/>
                      </w:divBdr>
                    </w:div>
                  </w:divsChild>
                </w:div>
                <w:div w:id="1276865570">
                  <w:marLeft w:val="0"/>
                  <w:marRight w:val="0"/>
                  <w:marTop w:val="0"/>
                  <w:marBottom w:val="0"/>
                  <w:divBdr>
                    <w:top w:val="none" w:sz="0" w:space="0" w:color="auto"/>
                    <w:left w:val="none" w:sz="0" w:space="0" w:color="auto"/>
                    <w:bottom w:val="none" w:sz="0" w:space="0" w:color="auto"/>
                    <w:right w:val="none" w:sz="0" w:space="0" w:color="auto"/>
                  </w:divBdr>
                  <w:divsChild>
                    <w:div w:id="297951431">
                      <w:marLeft w:val="0"/>
                      <w:marRight w:val="0"/>
                      <w:marTop w:val="0"/>
                      <w:marBottom w:val="0"/>
                      <w:divBdr>
                        <w:top w:val="none" w:sz="0" w:space="0" w:color="auto"/>
                        <w:left w:val="none" w:sz="0" w:space="0" w:color="auto"/>
                        <w:bottom w:val="none" w:sz="0" w:space="0" w:color="auto"/>
                        <w:right w:val="none" w:sz="0" w:space="0" w:color="auto"/>
                      </w:divBdr>
                    </w:div>
                  </w:divsChild>
                </w:div>
                <w:div w:id="1786119247">
                  <w:marLeft w:val="0"/>
                  <w:marRight w:val="0"/>
                  <w:marTop w:val="0"/>
                  <w:marBottom w:val="0"/>
                  <w:divBdr>
                    <w:top w:val="none" w:sz="0" w:space="0" w:color="auto"/>
                    <w:left w:val="none" w:sz="0" w:space="0" w:color="auto"/>
                    <w:bottom w:val="none" w:sz="0" w:space="0" w:color="auto"/>
                    <w:right w:val="none" w:sz="0" w:space="0" w:color="auto"/>
                  </w:divBdr>
                  <w:divsChild>
                    <w:div w:id="57096282">
                      <w:marLeft w:val="0"/>
                      <w:marRight w:val="0"/>
                      <w:marTop w:val="0"/>
                      <w:marBottom w:val="0"/>
                      <w:divBdr>
                        <w:top w:val="none" w:sz="0" w:space="0" w:color="auto"/>
                        <w:left w:val="none" w:sz="0" w:space="0" w:color="auto"/>
                        <w:bottom w:val="none" w:sz="0" w:space="0" w:color="auto"/>
                        <w:right w:val="none" w:sz="0" w:space="0" w:color="auto"/>
                      </w:divBdr>
                    </w:div>
                  </w:divsChild>
                </w:div>
                <w:div w:id="1852184868">
                  <w:marLeft w:val="0"/>
                  <w:marRight w:val="0"/>
                  <w:marTop w:val="0"/>
                  <w:marBottom w:val="0"/>
                  <w:divBdr>
                    <w:top w:val="none" w:sz="0" w:space="0" w:color="auto"/>
                    <w:left w:val="none" w:sz="0" w:space="0" w:color="auto"/>
                    <w:bottom w:val="none" w:sz="0" w:space="0" w:color="auto"/>
                    <w:right w:val="none" w:sz="0" w:space="0" w:color="auto"/>
                  </w:divBdr>
                  <w:divsChild>
                    <w:div w:id="1367563186">
                      <w:marLeft w:val="0"/>
                      <w:marRight w:val="0"/>
                      <w:marTop w:val="0"/>
                      <w:marBottom w:val="0"/>
                      <w:divBdr>
                        <w:top w:val="none" w:sz="0" w:space="0" w:color="auto"/>
                        <w:left w:val="none" w:sz="0" w:space="0" w:color="auto"/>
                        <w:bottom w:val="none" w:sz="0" w:space="0" w:color="auto"/>
                        <w:right w:val="none" w:sz="0" w:space="0" w:color="auto"/>
                      </w:divBdr>
                    </w:div>
                  </w:divsChild>
                </w:div>
                <w:div w:id="1232887091">
                  <w:marLeft w:val="0"/>
                  <w:marRight w:val="0"/>
                  <w:marTop w:val="0"/>
                  <w:marBottom w:val="0"/>
                  <w:divBdr>
                    <w:top w:val="none" w:sz="0" w:space="0" w:color="auto"/>
                    <w:left w:val="none" w:sz="0" w:space="0" w:color="auto"/>
                    <w:bottom w:val="none" w:sz="0" w:space="0" w:color="auto"/>
                    <w:right w:val="none" w:sz="0" w:space="0" w:color="auto"/>
                  </w:divBdr>
                  <w:divsChild>
                    <w:div w:id="156459951">
                      <w:marLeft w:val="0"/>
                      <w:marRight w:val="0"/>
                      <w:marTop w:val="0"/>
                      <w:marBottom w:val="0"/>
                      <w:divBdr>
                        <w:top w:val="none" w:sz="0" w:space="0" w:color="auto"/>
                        <w:left w:val="none" w:sz="0" w:space="0" w:color="auto"/>
                        <w:bottom w:val="none" w:sz="0" w:space="0" w:color="auto"/>
                        <w:right w:val="none" w:sz="0" w:space="0" w:color="auto"/>
                      </w:divBdr>
                    </w:div>
                  </w:divsChild>
                </w:div>
                <w:div w:id="509872349">
                  <w:marLeft w:val="0"/>
                  <w:marRight w:val="0"/>
                  <w:marTop w:val="0"/>
                  <w:marBottom w:val="0"/>
                  <w:divBdr>
                    <w:top w:val="none" w:sz="0" w:space="0" w:color="auto"/>
                    <w:left w:val="none" w:sz="0" w:space="0" w:color="auto"/>
                    <w:bottom w:val="none" w:sz="0" w:space="0" w:color="auto"/>
                    <w:right w:val="none" w:sz="0" w:space="0" w:color="auto"/>
                  </w:divBdr>
                  <w:divsChild>
                    <w:div w:id="564804032">
                      <w:marLeft w:val="0"/>
                      <w:marRight w:val="0"/>
                      <w:marTop w:val="0"/>
                      <w:marBottom w:val="0"/>
                      <w:divBdr>
                        <w:top w:val="none" w:sz="0" w:space="0" w:color="auto"/>
                        <w:left w:val="none" w:sz="0" w:space="0" w:color="auto"/>
                        <w:bottom w:val="none" w:sz="0" w:space="0" w:color="auto"/>
                        <w:right w:val="none" w:sz="0" w:space="0" w:color="auto"/>
                      </w:divBdr>
                    </w:div>
                  </w:divsChild>
                </w:div>
                <w:div w:id="758528940">
                  <w:marLeft w:val="0"/>
                  <w:marRight w:val="0"/>
                  <w:marTop w:val="0"/>
                  <w:marBottom w:val="0"/>
                  <w:divBdr>
                    <w:top w:val="none" w:sz="0" w:space="0" w:color="auto"/>
                    <w:left w:val="none" w:sz="0" w:space="0" w:color="auto"/>
                    <w:bottom w:val="none" w:sz="0" w:space="0" w:color="auto"/>
                    <w:right w:val="none" w:sz="0" w:space="0" w:color="auto"/>
                  </w:divBdr>
                  <w:divsChild>
                    <w:div w:id="1014150">
                      <w:marLeft w:val="0"/>
                      <w:marRight w:val="0"/>
                      <w:marTop w:val="0"/>
                      <w:marBottom w:val="0"/>
                      <w:divBdr>
                        <w:top w:val="none" w:sz="0" w:space="0" w:color="auto"/>
                        <w:left w:val="none" w:sz="0" w:space="0" w:color="auto"/>
                        <w:bottom w:val="none" w:sz="0" w:space="0" w:color="auto"/>
                        <w:right w:val="none" w:sz="0" w:space="0" w:color="auto"/>
                      </w:divBdr>
                    </w:div>
                  </w:divsChild>
                </w:div>
                <w:div w:id="1172373565">
                  <w:marLeft w:val="0"/>
                  <w:marRight w:val="0"/>
                  <w:marTop w:val="0"/>
                  <w:marBottom w:val="0"/>
                  <w:divBdr>
                    <w:top w:val="none" w:sz="0" w:space="0" w:color="auto"/>
                    <w:left w:val="none" w:sz="0" w:space="0" w:color="auto"/>
                    <w:bottom w:val="none" w:sz="0" w:space="0" w:color="auto"/>
                    <w:right w:val="none" w:sz="0" w:space="0" w:color="auto"/>
                  </w:divBdr>
                  <w:divsChild>
                    <w:div w:id="1589803162">
                      <w:marLeft w:val="0"/>
                      <w:marRight w:val="0"/>
                      <w:marTop w:val="0"/>
                      <w:marBottom w:val="0"/>
                      <w:divBdr>
                        <w:top w:val="none" w:sz="0" w:space="0" w:color="auto"/>
                        <w:left w:val="none" w:sz="0" w:space="0" w:color="auto"/>
                        <w:bottom w:val="none" w:sz="0" w:space="0" w:color="auto"/>
                        <w:right w:val="none" w:sz="0" w:space="0" w:color="auto"/>
                      </w:divBdr>
                    </w:div>
                  </w:divsChild>
                </w:div>
                <w:div w:id="775254881">
                  <w:marLeft w:val="0"/>
                  <w:marRight w:val="0"/>
                  <w:marTop w:val="0"/>
                  <w:marBottom w:val="0"/>
                  <w:divBdr>
                    <w:top w:val="none" w:sz="0" w:space="0" w:color="auto"/>
                    <w:left w:val="none" w:sz="0" w:space="0" w:color="auto"/>
                    <w:bottom w:val="none" w:sz="0" w:space="0" w:color="auto"/>
                    <w:right w:val="none" w:sz="0" w:space="0" w:color="auto"/>
                  </w:divBdr>
                  <w:divsChild>
                    <w:div w:id="476920210">
                      <w:marLeft w:val="0"/>
                      <w:marRight w:val="0"/>
                      <w:marTop w:val="0"/>
                      <w:marBottom w:val="0"/>
                      <w:divBdr>
                        <w:top w:val="none" w:sz="0" w:space="0" w:color="auto"/>
                        <w:left w:val="none" w:sz="0" w:space="0" w:color="auto"/>
                        <w:bottom w:val="none" w:sz="0" w:space="0" w:color="auto"/>
                        <w:right w:val="none" w:sz="0" w:space="0" w:color="auto"/>
                      </w:divBdr>
                    </w:div>
                  </w:divsChild>
                </w:div>
                <w:div w:id="1258631608">
                  <w:marLeft w:val="0"/>
                  <w:marRight w:val="0"/>
                  <w:marTop w:val="0"/>
                  <w:marBottom w:val="0"/>
                  <w:divBdr>
                    <w:top w:val="none" w:sz="0" w:space="0" w:color="auto"/>
                    <w:left w:val="none" w:sz="0" w:space="0" w:color="auto"/>
                    <w:bottom w:val="none" w:sz="0" w:space="0" w:color="auto"/>
                    <w:right w:val="none" w:sz="0" w:space="0" w:color="auto"/>
                  </w:divBdr>
                  <w:divsChild>
                    <w:div w:id="15813179">
                      <w:marLeft w:val="0"/>
                      <w:marRight w:val="0"/>
                      <w:marTop w:val="0"/>
                      <w:marBottom w:val="0"/>
                      <w:divBdr>
                        <w:top w:val="none" w:sz="0" w:space="0" w:color="auto"/>
                        <w:left w:val="none" w:sz="0" w:space="0" w:color="auto"/>
                        <w:bottom w:val="none" w:sz="0" w:space="0" w:color="auto"/>
                        <w:right w:val="none" w:sz="0" w:space="0" w:color="auto"/>
                      </w:divBdr>
                    </w:div>
                  </w:divsChild>
                </w:div>
                <w:div w:id="444076987">
                  <w:marLeft w:val="0"/>
                  <w:marRight w:val="0"/>
                  <w:marTop w:val="0"/>
                  <w:marBottom w:val="0"/>
                  <w:divBdr>
                    <w:top w:val="none" w:sz="0" w:space="0" w:color="auto"/>
                    <w:left w:val="none" w:sz="0" w:space="0" w:color="auto"/>
                    <w:bottom w:val="none" w:sz="0" w:space="0" w:color="auto"/>
                    <w:right w:val="none" w:sz="0" w:space="0" w:color="auto"/>
                  </w:divBdr>
                  <w:divsChild>
                    <w:div w:id="104932692">
                      <w:marLeft w:val="0"/>
                      <w:marRight w:val="0"/>
                      <w:marTop w:val="0"/>
                      <w:marBottom w:val="0"/>
                      <w:divBdr>
                        <w:top w:val="none" w:sz="0" w:space="0" w:color="auto"/>
                        <w:left w:val="none" w:sz="0" w:space="0" w:color="auto"/>
                        <w:bottom w:val="none" w:sz="0" w:space="0" w:color="auto"/>
                        <w:right w:val="none" w:sz="0" w:space="0" w:color="auto"/>
                      </w:divBdr>
                    </w:div>
                  </w:divsChild>
                </w:div>
                <w:div w:id="2124759353">
                  <w:marLeft w:val="0"/>
                  <w:marRight w:val="0"/>
                  <w:marTop w:val="0"/>
                  <w:marBottom w:val="0"/>
                  <w:divBdr>
                    <w:top w:val="none" w:sz="0" w:space="0" w:color="auto"/>
                    <w:left w:val="none" w:sz="0" w:space="0" w:color="auto"/>
                    <w:bottom w:val="none" w:sz="0" w:space="0" w:color="auto"/>
                    <w:right w:val="none" w:sz="0" w:space="0" w:color="auto"/>
                  </w:divBdr>
                  <w:divsChild>
                    <w:div w:id="2025546045">
                      <w:marLeft w:val="0"/>
                      <w:marRight w:val="0"/>
                      <w:marTop w:val="0"/>
                      <w:marBottom w:val="0"/>
                      <w:divBdr>
                        <w:top w:val="none" w:sz="0" w:space="0" w:color="auto"/>
                        <w:left w:val="none" w:sz="0" w:space="0" w:color="auto"/>
                        <w:bottom w:val="none" w:sz="0" w:space="0" w:color="auto"/>
                        <w:right w:val="none" w:sz="0" w:space="0" w:color="auto"/>
                      </w:divBdr>
                    </w:div>
                  </w:divsChild>
                </w:div>
                <w:div w:id="1588611175">
                  <w:marLeft w:val="0"/>
                  <w:marRight w:val="0"/>
                  <w:marTop w:val="0"/>
                  <w:marBottom w:val="0"/>
                  <w:divBdr>
                    <w:top w:val="none" w:sz="0" w:space="0" w:color="auto"/>
                    <w:left w:val="none" w:sz="0" w:space="0" w:color="auto"/>
                    <w:bottom w:val="none" w:sz="0" w:space="0" w:color="auto"/>
                    <w:right w:val="none" w:sz="0" w:space="0" w:color="auto"/>
                  </w:divBdr>
                  <w:divsChild>
                    <w:div w:id="861163575">
                      <w:marLeft w:val="0"/>
                      <w:marRight w:val="0"/>
                      <w:marTop w:val="0"/>
                      <w:marBottom w:val="0"/>
                      <w:divBdr>
                        <w:top w:val="none" w:sz="0" w:space="0" w:color="auto"/>
                        <w:left w:val="none" w:sz="0" w:space="0" w:color="auto"/>
                        <w:bottom w:val="none" w:sz="0" w:space="0" w:color="auto"/>
                        <w:right w:val="none" w:sz="0" w:space="0" w:color="auto"/>
                      </w:divBdr>
                    </w:div>
                  </w:divsChild>
                </w:div>
                <w:div w:id="995110707">
                  <w:marLeft w:val="0"/>
                  <w:marRight w:val="0"/>
                  <w:marTop w:val="0"/>
                  <w:marBottom w:val="0"/>
                  <w:divBdr>
                    <w:top w:val="none" w:sz="0" w:space="0" w:color="auto"/>
                    <w:left w:val="none" w:sz="0" w:space="0" w:color="auto"/>
                    <w:bottom w:val="none" w:sz="0" w:space="0" w:color="auto"/>
                    <w:right w:val="none" w:sz="0" w:space="0" w:color="auto"/>
                  </w:divBdr>
                  <w:divsChild>
                    <w:div w:id="1184635690">
                      <w:marLeft w:val="0"/>
                      <w:marRight w:val="0"/>
                      <w:marTop w:val="0"/>
                      <w:marBottom w:val="0"/>
                      <w:divBdr>
                        <w:top w:val="none" w:sz="0" w:space="0" w:color="auto"/>
                        <w:left w:val="none" w:sz="0" w:space="0" w:color="auto"/>
                        <w:bottom w:val="none" w:sz="0" w:space="0" w:color="auto"/>
                        <w:right w:val="none" w:sz="0" w:space="0" w:color="auto"/>
                      </w:divBdr>
                    </w:div>
                  </w:divsChild>
                </w:div>
                <w:div w:id="2107459022">
                  <w:marLeft w:val="0"/>
                  <w:marRight w:val="0"/>
                  <w:marTop w:val="0"/>
                  <w:marBottom w:val="0"/>
                  <w:divBdr>
                    <w:top w:val="none" w:sz="0" w:space="0" w:color="auto"/>
                    <w:left w:val="none" w:sz="0" w:space="0" w:color="auto"/>
                    <w:bottom w:val="none" w:sz="0" w:space="0" w:color="auto"/>
                    <w:right w:val="none" w:sz="0" w:space="0" w:color="auto"/>
                  </w:divBdr>
                  <w:divsChild>
                    <w:div w:id="1195271101">
                      <w:marLeft w:val="0"/>
                      <w:marRight w:val="0"/>
                      <w:marTop w:val="0"/>
                      <w:marBottom w:val="0"/>
                      <w:divBdr>
                        <w:top w:val="none" w:sz="0" w:space="0" w:color="auto"/>
                        <w:left w:val="none" w:sz="0" w:space="0" w:color="auto"/>
                        <w:bottom w:val="none" w:sz="0" w:space="0" w:color="auto"/>
                        <w:right w:val="none" w:sz="0" w:space="0" w:color="auto"/>
                      </w:divBdr>
                    </w:div>
                  </w:divsChild>
                </w:div>
                <w:div w:id="2115594205">
                  <w:marLeft w:val="0"/>
                  <w:marRight w:val="0"/>
                  <w:marTop w:val="0"/>
                  <w:marBottom w:val="0"/>
                  <w:divBdr>
                    <w:top w:val="none" w:sz="0" w:space="0" w:color="auto"/>
                    <w:left w:val="none" w:sz="0" w:space="0" w:color="auto"/>
                    <w:bottom w:val="none" w:sz="0" w:space="0" w:color="auto"/>
                    <w:right w:val="none" w:sz="0" w:space="0" w:color="auto"/>
                  </w:divBdr>
                  <w:divsChild>
                    <w:div w:id="183248702">
                      <w:marLeft w:val="0"/>
                      <w:marRight w:val="0"/>
                      <w:marTop w:val="0"/>
                      <w:marBottom w:val="0"/>
                      <w:divBdr>
                        <w:top w:val="none" w:sz="0" w:space="0" w:color="auto"/>
                        <w:left w:val="none" w:sz="0" w:space="0" w:color="auto"/>
                        <w:bottom w:val="none" w:sz="0" w:space="0" w:color="auto"/>
                        <w:right w:val="none" w:sz="0" w:space="0" w:color="auto"/>
                      </w:divBdr>
                    </w:div>
                  </w:divsChild>
                </w:div>
                <w:div w:id="491989054">
                  <w:marLeft w:val="0"/>
                  <w:marRight w:val="0"/>
                  <w:marTop w:val="0"/>
                  <w:marBottom w:val="0"/>
                  <w:divBdr>
                    <w:top w:val="none" w:sz="0" w:space="0" w:color="auto"/>
                    <w:left w:val="none" w:sz="0" w:space="0" w:color="auto"/>
                    <w:bottom w:val="none" w:sz="0" w:space="0" w:color="auto"/>
                    <w:right w:val="none" w:sz="0" w:space="0" w:color="auto"/>
                  </w:divBdr>
                  <w:divsChild>
                    <w:div w:id="669790759">
                      <w:marLeft w:val="0"/>
                      <w:marRight w:val="0"/>
                      <w:marTop w:val="0"/>
                      <w:marBottom w:val="0"/>
                      <w:divBdr>
                        <w:top w:val="none" w:sz="0" w:space="0" w:color="auto"/>
                        <w:left w:val="none" w:sz="0" w:space="0" w:color="auto"/>
                        <w:bottom w:val="none" w:sz="0" w:space="0" w:color="auto"/>
                        <w:right w:val="none" w:sz="0" w:space="0" w:color="auto"/>
                      </w:divBdr>
                    </w:div>
                  </w:divsChild>
                </w:div>
                <w:div w:id="493030086">
                  <w:marLeft w:val="0"/>
                  <w:marRight w:val="0"/>
                  <w:marTop w:val="0"/>
                  <w:marBottom w:val="0"/>
                  <w:divBdr>
                    <w:top w:val="none" w:sz="0" w:space="0" w:color="auto"/>
                    <w:left w:val="none" w:sz="0" w:space="0" w:color="auto"/>
                    <w:bottom w:val="none" w:sz="0" w:space="0" w:color="auto"/>
                    <w:right w:val="none" w:sz="0" w:space="0" w:color="auto"/>
                  </w:divBdr>
                  <w:divsChild>
                    <w:div w:id="1426074501">
                      <w:marLeft w:val="0"/>
                      <w:marRight w:val="0"/>
                      <w:marTop w:val="0"/>
                      <w:marBottom w:val="0"/>
                      <w:divBdr>
                        <w:top w:val="none" w:sz="0" w:space="0" w:color="auto"/>
                        <w:left w:val="none" w:sz="0" w:space="0" w:color="auto"/>
                        <w:bottom w:val="none" w:sz="0" w:space="0" w:color="auto"/>
                        <w:right w:val="none" w:sz="0" w:space="0" w:color="auto"/>
                      </w:divBdr>
                    </w:div>
                  </w:divsChild>
                </w:div>
                <w:div w:id="104888044">
                  <w:marLeft w:val="0"/>
                  <w:marRight w:val="0"/>
                  <w:marTop w:val="0"/>
                  <w:marBottom w:val="0"/>
                  <w:divBdr>
                    <w:top w:val="none" w:sz="0" w:space="0" w:color="auto"/>
                    <w:left w:val="none" w:sz="0" w:space="0" w:color="auto"/>
                    <w:bottom w:val="none" w:sz="0" w:space="0" w:color="auto"/>
                    <w:right w:val="none" w:sz="0" w:space="0" w:color="auto"/>
                  </w:divBdr>
                  <w:divsChild>
                    <w:div w:id="1363365190">
                      <w:marLeft w:val="0"/>
                      <w:marRight w:val="0"/>
                      <w:marTop w:val="0"/>
                      <w:marBottom w:val="0"/>
                      <w:divBdr>
                        <w:top w:val="none" w:sz="0" w:space="0" w:color="auto"/>
                        <w:left w:val="none" w:sz="0" w:space="0" w:color="auto"/>
                        <w:bottom w:val="none" w:sz="0" w:space="0" w:color="auto"/>
                        <w:right w:val="none" w:sz="0" w:space="0" w:color="auto"/>
                      </w:divBdr>
                    </w:div>
                  </w:divsChild>
                </w:div>
                <w:div w:id="2073116464">
                  <w:marLeft w:val="0"/>
                  <w:marRight w:val="0"/>
                  <w:marTop w:val="0"/>
                  <w:marBottom w:val="0"/>
                  <w:divBdr>
                    <w:top w:val="none" w:sz="0" w:space="0" w:color="auto"/>
                    <w:left w:val="none" w:sz="0" w:space="0" w:color="auto"/>
                    <w:bottom w:val="none" w:sz="0" w:space="0" w:color="auto"/>
                    <w:right w:val="none" w:sz="0" w:space="0" w:color="auto"/>
                  </w:divBdr>
                  <w:divsChild>
                    <w:div w:id="1508518801">
                      <w:marLeft w:val="0"/>
                      <w:marRight w:val="0"/>
                      <w:marTop w:val="0"/>
                      <w:marBottom w:val="0"/>
                      <w:divBdr>
                        <w:top w:val="none" w:sz="0" w:space="0" w:color="auto"/>
                        <w:left w:val="none" w:sz="0" w:space="0" w:color="auto"/>
                        <w:bottom w:val="none" w:sz="0" w:space="0" w:color="auto"/>
                        <w:right w:val="none" w:sz="0" w:space="0" w:color="auto"/>
                      </w:divBdr>
                    </w:div>
                  </w:divsChild>
                </w:div>
                <w:div w:id="1854106084">
                  <w:marLeft w:val="0"/>
                  <w:marRight w:val="0"/>
                  <w:marTop w:val="0"/>
                  <w:marBottom w:val="0"/>
                  <w:divBdr>
                    <w:top w:val="none" w:sz="0" w:space="0" w:color="auto"/>
                    <w:left w:val="none" w:sz="0" w:space="0" w:color="auto"/>
                    <w:bottom w:val="none" w:sz="0" w:space="0" w:color="auto"/>
                    <w:right w:val="none" w:sz="0" w:space="0" w:color="auto"/>
                  </w:divBdr>
                  <w:divsChild>
                    <w:div w:id="725836636">
                      <w:marLeft w:val="0"/>
                      <w:marRight w:val="0"/>
                      <w:marTop w:val="0"/>
                      <w:marBottom w:val="0"/>
                      <w:divBdr>
                        <w:top w:val="none" w:sz="0" w:space="0" w:color="auto"/>
                        <w:left w:val="none" w:sz="0" w:space="0" w:color="auto"/>
                        <w:bottom w:val="none" w:sz="0" w:space="0" w:color="auto"/>
                        <w:right w:val="none" w:sz="0" w:space="0" w:color="auto"/>
                      </w:divBdr>
                    </w:div>
                  </w:divsChild>
                </w:div>
                <w:div w:id="864904247">
                  <w:marLeft w:val="0"/>
                  <w:marRight w:val="0"/>
                  <w:marTop w:val="0"/>
                  <w:marBottom w:val="0"/>
                  <w:divBdr>
                    <w:top w:val="none" w:sz="0" w:space="0" w:color="auto"/>
                    <w:left w:val="none" w:sz="0" w:space="0" w:color="auto"/>
                    <w:bottom w:val="none" w:sz="0" w:space="0" w:color="auto"/>
                    <w:right w:val="none" w:sz="0" w:space="0" w:color="auto"/>
                  </w:divBdr>
                  <w:divsChild>
                    <w:div w:id="1874146773">
                      <w:marLeft w:val="0"/>
                      <w:marRight w:val="0"/>
                      <w:marTop w:val="0"/>
                      <w:marBottom w:val="0"/>
                      <w:divBdr>
                        <w:top w:val="none" w:sz="0" w:space="0" w:color="auto"/>
                        <w:left w:val="none" w:sz="0" w:space="0" w:color="auto"/>
                        <w:bottom w:val="none" w:sz="0" w:space="0" w:color="auto"/>
                        <w:right w:val="none" w:sz="0" w:space="0" w:color="auto"/>
                      </w:divBdr>
                    </w:div>
                  </w:divsChild>
                </w:div>
                <w:div w:id="1312098701">
                  <w:marLeft w:val="0"/>
                  <w:marRight w:val="0"/>
                  <w:marTop w:val="0"/>
                  <w:marBottom w:val="0"/>
                  <w:divBdr>
                    <w:top w:val="none" w:sz="0" w:space="0" w:color="auto"/>
                    <w:left w:val="none" w:sz="0" w:space="0" w:color="auto"/>
                    <w:bottom w:val="none" w:sz="0" w:space="0" w:color="auto"/>
                    <w:right w:val="none" w:sz="0" w:space="0" w:color="auto"/>
                  </w:divBdr>
                  <w:divsChild>
                    <w:div w:id="897669308">
                      <w:marLeft w:val="0"/>
                      <w:marRight w:val="0"/>
                      <w:marTop w:val="0"/>
                      <w:marBottom w:val="0"/>
                      <w:divBdr>
                        <w:top w:val="none" w:sz="0" w:space="0" w:color="auto"/>
                        <w:left w:val="none" w:sz="0" w:space="0" w:color="auto"/>
                        <w:bottom w:val="none" w:sz="0" w:space="0" w:color="auto"/>
                        <w:right w:val="none" w:sz="0" w:space="0" w:color="auto"/>
                      </w:divBdr>
                    </w:div>
                  </w:divsChild>
                </w:div>
                <w:div w:id="132060535">
                  <w:marLeft w:val="0"/>
                  <w:marRight w:val="0"/>
                  <w:marTop w:val="0"/>
                  <w:marBottom w:val="0"/>
                  <w:divBdr>
                    <w:top w:val="none" w:sz="0" w:space="0" w:color="auto"/>
                    <w:left w:val="none" w:sz="0" w:space="0" w:color="auto"/>
                    <w:bottom w:val="none" w:sz="0" w:space="0" w:color="auto"/>
                    <w:right w:val="none" w:sz="0" w:space="0" w:color="auto"/>
                  </w:divBdr>
                  <w:divsChild>
                    <w:div w:id="1628856791">
                      <w:marLeft w:val="0"/>
                      <w:marRight w:val="0"/>
                      <w:marTop w:val="0"/>
                      <w:marBottom w:val="0"/>
                      <w:divBdr>
                        <w:top w:val="none" w:sz="0" w:space="0" w:color="auto"/>
                        <w:left w:val="none" w:sz="0" w:space="0" w:color="auto"/>
                        <w:bottom w:val="none" w:sz="0" w:space="0" w:color="auto"/>
                        <w:right w:val="none" w:sz="0" w:space="0" w:color="auto"/>
                      </w:divBdr>
                    </w:div>
                  </w:divsChild>
                </w:div>
                <w:div w:id="621233755">
                  <w:marLeft w:val="0"/>
                  <w:marRight w:val="0"/>
                  <w:marTop w:val="0"/>
                  <w:marBottom w:val="0"/>
                  <w:divBdr>
                    <w:top w:val="none" w:sz="0" w:space="0" w:color="auto"/>
                    <w:left w:val="none" w:sz="0" w:space="0" w:color="auto"/>
                    <w:bottom w:val="none" w:sz="0" w:space="0" w:color="auto"/>
                    <w:right w:val="none" w:sz="0" w:space="0" w:color="auto"/>
                  </w:divBdr>
                  <w:divsChild>
                    <w:div w:id="129565827">
                      <w:marLeft w:val="0"/>
                      <w:marRight w:val="0"/>
                      <w:marTop w:val="0"/>
                      <w:marBottom w:val="0"/>
                      <w:divBdr>
                        <w:top w:val="none" w:sz="0" w:space="0" w:color="auto"/>
                        <w:left w:val="none" w:sz="0" w:space="0" w:color="auto"/>
                        <w:bottom w:val="none" w:sz="0" w:space="0" w:color="auto"/>
                        <w:right w:val="none" w:sz="0" w:space="0" w:color="auto"/>
                      </w:divBdr>
                    </w:div>
                  </w:divsChild>
                </w:div>
                <w:div w:id="112793521">
                  <w:marLeft w:val="0"/>
                  <w:marRight w:val="0"/>
                  <w:marTop w:val="0"/>
                  <w:marBottom w:val="0"/>
                  <w:divBdr>
                    <w:top w:val="none" w:sz="0" w:space="0" w:color="auto"/>
                    <w:left w:val="none" w:sz="0" w:space="0" w:color="auto"/>
                    <w:bottom w:val="none" w:sz="0" w:space="0" w:color="auto"/>
                    <w:right w:val="none" w:sz="0" w:space="0" w:color="auto"/>
                  </w:divBdr>
                  <w:divsChild>
                    <w:div w:id="700135481">
                      <w:marLeft w:val="0"/>
                      <w:marRight w:val="0"/>
                      <w:marTop w:val="0"/>
                      <w:marBottom w:val="0"/>
                      <w:divBdr>
                        <w:top w:val="none" w:sz="0" w:space="0" w:color="auto"/>
                        <w:left w:val="none" w:sz="0" w:space="0" w:color="auto"/>
                        <w:bottom w:val="none" w:sz="0" w:space="0" w:color="auto"/>
                        <w:right w:val="none" w:sz="0" w:space="0" w:color="auto"/>
                      </w:divBdr>
                    </w:div>
                  </w:divsChild>
                </w:div>
                <w:div w:id="1711608672">
                  <w:marLeft w:val="0"/>
                  <w:marRight w:val="0"/>
                  <w:marTop w:val="0"/>
                  <w:marBottom w:val="0"/>
                  <w:divBdr>
                    <w:top w:val="none" w:sz="0" w:space="0" w:color="auto"/>
                    <w:left w:val="none" w:sz="0" w:space="0" w:color="auto"/>
                    <w:bottom w:val="none" w:sz="0" w:space="0" w:color="auto"/>
                    <w:right w:val="none" w:sz="0" w:space="0" w:color="auto"/>
                  </w:divBdr>
                  <w:divsChild>
                    <w:div w:id="2079354890">
                      <w:marLeft w:val="0"/>
                      <w:marRight w:val="0"/>
                      <w:marTop w:val="0"/>
                      <w:marBottom w:val="0"/>
                      <w:divBdr>
                        <w:top w:val="none" w:sz="0" w:space="0" w:color="auto"/>
                        <w:left w:val="none" w:sz="0" w:space="0" w:color="auto"/>
                        <w:bottom w:val="none" w:sz="0" w:space="0" w:color="auto"/>
                        <w:right w:val="none" w:sz="0" w:space="0" w:color="auto"/>
                      </w:divBdr>
                    </w:div>
                  </w:divsChild>
                </w:div>
                <w:div w:id="925309235">
                  <w:marLeft w:val="0"/>
                  <w:marRight w:val="0"/>
                  <w:marTop w:val="0"/>
                  <w:marBottom w:val="0"/>
                  <w:divBdr>
                    <w:top w:val="none" w:sz="0" w:space="0" w:color="auto"/>
                    <w:left w:val="none" w:sz="0" w:space="0" w:color="auto"/>
                    <w:bottom w:val="none" w:sz="0" w:space="0" w:color="auto"/>
                    <w:right w:val="none" w:sz="0" w:space="0" w:color="auto"/>
                  </w:divBdr>
                  <w:divsChild>
                    <w:div w:id="1169059515">
                      <w:marLeft w:val="0"/>
                      <w:marRight w:val="0"/>
                      <w:marTop w:val="0"/>
                      <w:marBottom w:val="0"/>
                      <w:divBdr>
                        <w:top w:val="none" w:sz="0" w:space="0" w:color="auto"/>
                        <w:left w:val="none" w:sz="0" w:space="0" w:color="auto"/>
                        <w:bottom w:val="none" w:sz="0" w:space="0" w:color="auto"/>
                        <w:right w:val="none" w:sz="0" w:space="0" w:color="auto"/>
                      </w:divBdr>
                    </w:div>
                  </w:divsChild>
                </w:div>
                <w:div w:id="1046220723">
                  <w:marLeft w:val="0"/>
                  <w:marRight w:val="0"/>
                  <w:marTop w:val="0"/>
                  <w:marBottom w:val="0"/>
                  <w:divBdr>
                    <w:top w:val="none" w:sz="0" w:space="0" w:color="auto"/>
                    <w:left w:val="none" w:sz="0" w:space="0" w:color="auto"/>
                    <w:bottom w:val="none" w:sz="0" w:space="0" w:color="auto"/>
                    <w:right w:val="none" w:sz="0" w:space="0" w:color="auto"/>
                  </w:divBdr>
                  <w:divsChild>
                    <w:div w:id="1407805148">
                      <w:marLeft w:val="0"/>
                      <w:marRight w:val="0"/>
                      <w:marTop w:val="0"/>
                      <w:marBottom w:val="0"/>
                      <w:divBdr>
                        <w:top w:val="none" w:sz="0" w:space="0" w:color="auto"/>
                        <w:left w:val="none" w:sz="0" w:space="0" w:color="auto"/>
                        <w:bottom w:val="none" w:sz="0" w:space="0" w:color="auto"/>
                        <w:right w:val="none" w:sz="0" w:space="0" w:color="auto"/>
                      </w:divBdr>
                    </w:div>
                  </w:divsChild>
                </w:div>
                <w:div w:id="695933921">
                  <w:marLeft w:val="0"/>
                  <w:marRight w:val="0"/>
                  <w:marTop w:val="0"/>
                  <w:marBottom w:val="0"/>
                  <w:divBdr>
                    <w:top w:val="none" w:sz="0" w:space="0" w:color="auto"/>
                    <w:left w:val="none" w:sz="0" w:space="0" w:color="auto"/>
                    <w:bottom w:val="none" w:sz="0" w:space="0" w:color="auto"/>
                    <w:right w:val="none" w:sz="0" w:space="0" w:color="auto"/>
                  </w:divBdr>
                  <w:divsChild>
                    <w:div w:id="1403599637">
                      <w:marLeft w:val="0"/>
                      <w:marRight w:val="0"/>
                      <w:marTop w:val="0"/>
                      <w:marBottom w:val="0"/>
                      <w:divBdr>
                        <w:top w:val="none" w:sz="0" w:space="0" w:color="auto"/>
                        <w:left w:val="none" w:sz="0" w:space="0" w:color="auto"/>
                        <w:bottom w:val="none" w:sz="0" w:space="0" w:color="auto"/>
                        <w:right w:val="none" w:sz="0" w:space="0" w:color="auto"/>
                      </w:divBdr>
                    </w:div>
                  </w:divsChild>
                </w:div>
                <w:div w:id="1328090249">
                  <w:marLeft w:val="0"/>
                  <w:marRight w:val="0"/>
                  <w:marTop w:val="0"/>
                  <w:marBottom w:val="0"/>
                  <w:divBdr>
                    <w:top w:val="none" w:sz="0" w:space="0" w:color="auto"/>
                    <w:left w:val="none" w:sz="0" w:space="0" w:color="auto"/>
                    <w:bottom w:val="none" w:sz="0" w:space="0" w:color="auto"/>
                    <w:right w:val="none" w:sz="0" w:space="0" w:color="auto"/>
                  </w:divBdr>
                  <w:divsChild>
                    <w:div w:id="316735860">
                      <w:marLeft w:val="0"/>
                      <w:marRight w:val="0"/>
                      <w:marTop w:val="0"/>
                      <w:marBottom w:val="0"/>
                      <w:divBdr>
                        <w:top w:val="none" w:sz="0" w:space="0" w:color="auto"/>
                        <w:left w:val="none" w:sz="0" w:space="0" w:color="auto"/>
                        <w:bottom w:val="none" w:sz="0" w:space="0" w:color="auto"/>
                        <w:right w:val="none" w:sz="0" w:space="0" w:color="auto"/>
                      </w:divBdr>
                    </w:div>
                  </w:divsChild>
                </w:div>
                <w:div w:id="1595361254">
                  <w:marLeft w:val="0"/>
                  <w:marRight w:val="0"/>
                  <w:marTop w:val="0"/>
                  <w:marBottom w:val="0"/>
                  <w:divBdr>
                    <w:top w:val="none" w:sz="0" w:space="0" w:color="auto"/>
                    <w:left w:val="none" w:sz="0" w:space="0" w:color="auto"/>
                    <w:bottom w:val="none" w:sz="0" w:space="0" w:color="auto"/>
                    <w:right w:val="none" w:sz="0" w:space="0" w:color="auto"/>
                  </w:divBdr>
                  <w:divsChild>
                    <w:div w:id="10685276">
                      <w:marLeft w:val="0"/>
                      <w:marRight w:val="0"/>
                      <w:marTop w:val="0"/>
                      <w:marBottom w:val="0"/>
                      <w:divBdr>
                        <w:top w:val="none" w:sz="0" w:space="0" w:color="auto"/>
                        <w:left w:val="none" w:sz="0" w:space="0" w:color="auto"/>
                        <w:bottom w:val="none" w:sz="0" w:space="0" w:color="auto"/>
                        <w:right w:val="none" w:sz="0" w:space="0" w:color="auto"/>
                      </w:divBdr>
                    </w:div>
                  </w:divsChild>
                </w:div>
                <w:div w:id="1537230526">
                  <w:marLeft w:val="0"/>
                  <w:marRight w:val="0"/>
                  <w:marTop w:val="0"/>
                  <w:marBottom w:val="0"/>
                  <w:divBdr>
                    <w:top w:val="none" w:sz="0" w:space="0" w:color="auto"/>
                    <w:left w:val="none" w:sz="0" w:space="0" w:color="auto"/>
                    <w:bottom w:val="none" w:sz="0" w:space="0" w:color="auto"/>
                    <w:right w:val="none" w:sz="0" w:space="0" w:color="auto"/>
                  </w:divBdr>
                  <w:divsChild>
                    <w:div w:id="1877959859">
                      <w:marLeft w:val="0"/>
                      <w:marRight w:val="0"/>
                      <w:marTop w:val="0"/>
                      <w:marBottom w:val="0"/>
                      <w:divBdr>
                        <w:top w:val="none" w:sz="0" w:space="0" w:color="auto"/>
                        <w:left w:val="none" w:sz="0" w:space="0" w:color="auto"/>
                        <w:bottom w:val="none" w:sz="0" w:space="0" w:color="auto"/>
                        <w:right w:val="none" w:sz="0" w:space="0" w:color="auto"/>
                      </w:divBdr>
                    </w:div>
                  </w:divsChild>
                </w:div>
                <w:div w:id="132139766">
                  <w:marLeft w:val="0"/>
                  <w:marRight w:val="0"/>
                  <w:marTop w:val="0"/>
                  <w:marBottom w:val="0"/>
                  <w:divBdr>
                    <w:top w:val="none" w:sz="0" w:space="0" w:color="auto"/>
                    <w:left w:val="none" w:sz="0" w:space="0" w:color="auto"/>
                    <w:bottom w:val="none" w:sz="0" w:space="0" w:color="auto"/>
                    <w:right w:val="none" w:sz="0" w:space="0" w:color="auto"/>
                  </w:divBdr>
                  <w:divsChild>
                    <w:div w:id="2052486856">
                      <w:marLeft w:val="0"/>
                      <w:marRight w:val="0"/>
                      <w:marTop w:val="0"/>
                      <w:marBottom w:val="0"/>
                      <w:divBdr>
                        <w:top w:val="none" w:sz="0" w:space="0" w:color="auto"/>
                        <w:left w:val="none" w:sz="0" w:space="0" w:color="auto"/>
                        <w:bottom w:val="none" w:sz="0" w:space="0" w:color="auto"/>
                        <w:right w:val="none" w:sz="0" w:space="0" w:color="auto"/>
                      </w:divBdr>
                    </w:div>
                  </w:divsChild>
                </w:div>
                <w:div w:id="601571259">
                  <w:marLeft w:val="0"/>
                  <w:marRight w:val="0"/>
                  <w:marTop w:val="0"/>
                  <w:marBottom w:val="0"/>
                  <w:divBdr>
                    <w:top w:val="none" w:sz="0" w:space="0" w:color="auto"/>
                    <w:left w:val="none" w:sz="0" w:space="0" w:color="auto"/>
                    <w:bottom w:val="none" w:sz="0" w:space="0" w:color="auto"/>
                    <w:right w:val="none" w:sz="0" w:space="0" w:color="auto"/>
                  </w:divBdr>
                  <w:divsChild>
                    <w:div w:id="1330864406">
                      <w:marLeft w:val="0"/>
                      <w:marRight w:val="0"/>
                      <w:marTop w:val="0"/>
                      <w:marBottom w:val="0"/>
                      <w:divBdr>
                        <w:top w:val="none" w:sz="0" w:space="0" w:color="auto"/>
                        <w:left w:val="none" w:sz="0" w:space="0" w:color="auto"/>
                        <w:bottom w:val="none" w:sz="0" w:space="0" w:color="auto"/>
                        <w:right w:val="none" w:sz="0" w:space="0" w:color="auto"/>
                      </w:divBdr>
                    </w:div>
                  </w:divsChild>
                </w:div>
                <w:div w:id="399257728">
                  <w:marLeft w:val="0"/>
                  <w:marRight w:val="0"/>
                  <w:marTop w:val="0"/>
                  <w:marBottom w:val="0"/>
                  <w:divBdr>
                    <w:top w:val="none" w:sz="0" w:space="0" w:color="auto"/>
                    <w:left w:val="none" w:sz="0" w:space="0" w:color="auto"/>
                    <w:bottom w:val="none" w:sz="0" w:space="0" w:color="auto"/>
                    <w:right w:val="none" w:sz="0" w:space="0" w:color="auto"/>
                  </w:divBdr>
                  <w:divsChild>
                    <w:div w:id="112143090">
                      <w:marLeft w:val="0"/>
                      <w:marRight w:val="0"/>
                      <w:marTop w:val="0"/>
                      <w:marBottom w:val="0"/>
                      <w:divBdr>
                        <w:top w:val="none" w:sz="0" w:space="0" w:color="auto"/>
                        <w:left w:val="none" w:sz="0" w:space="0" w:color="auto"/>
                        <w:bottom w:val="none" w:sz="0" w:space="0" w:color="auto"/>
                        <w:right w:val="none" w:sz="0" w:space="0" w:color="auto"/>
                      </w:divBdr>
                    </w:div>
                  </w:divsChild>
                </w:div>
                <w:div w:id="732628493">
                  <w:marLeft w:val="0"/>
                  <w:marRight w:val="0"/>
                  <w:marTop w:val="0"/>
                  <w:marBottom w:val="0"/>
                  <w:divBdr>
                    <w:top w:val="none" w:sz="0" w:space="0" w:color="auto"/>
                    <w:left w:val="none" w:sz="0" w:space="0" w:color="auto"/>
                    <w:bottom w:val="none" w:sz="0" w:space="0" w:color="auto"/>
                    <w:right w:val="none" w:sz="0" w:space="0" w:color="auto"/>
                  </w:divBdr>
                  <w:divsChild>
                    <w:div w:id="1019544624">
                      <w:marLeft w:val="0"/>
                      <w:marRight w:val="0"/>
                      <w:marTop w:val="0"/>
                      <w:marBottom w:val="0"/>
                      <w:divBdr>
                        <w:top w:val="none" w:sz="0" w:space="0" w:color="auto"/>
                        <w:left w:val="none" w:sz="0" w:space="0" w:color="auto"/>
                        <w:bottom w:val="none" w:sz="0" w:space="0" w:color="auto"/>
                        <w:right w:val="none" w:sz="0" w:space="0" w:color="auto"/>
                      </w:divBdr>
                    </w:div>
                  </w:divsChild>
                </w:div>
                <w:div w:id="450706189">
                  <w:marLeft w:val="0"/>
                  <w:marRight w:val="0"/>
                  <w:marTop w:val="0"/>
                  <w:marBottom w:val="0"/>
                  <w:divBdr>
                    <w:top w:val="none" w:sz="0" w:space="0" w:color="auto"/>
                    <w:left w:val="none" w:sz="0" w:space="0" w:color="auto"/>
                    <w:bottom w:val="none" w:sz="0" w:space="0" w:color="auto"/>
                    <w:right w:val="none" w:sz="0" w:space="0" w:color="auto"/>
                  </w:divBdr>
                  <w:divsChild>
                    <w:div w:id="403533959">
                      <w:marLeft w:val="0"/>
                      <w:marRight w:val="0"/>
                      <w:marTop w:val="0"/>
                      <w:marBottom w:val="0"/>
                      <w:divBdr>
                        <w:top w:val="none" w:sz="0" w:space="0" w:color="auto"/>
                        <w:left w:val="none" w:sz="0" w:space="0" w:color="auto"/>
                        <w:bottom w:val="none" w:sz="0" w:space="0" w:color="auto"/>
                        <w:right w:val="none" w:sz="0" w:space="0" w:color="auto"/>
                      </w:divBdr>
                    </w:div>
                  </w:divsChild>
                </w:div>
                <w:div w:id="2127501870">
                  <w:marLeft w:val="0"/>
                  <w:marRight w:val="0"/>
                  <w:marTop w:val="0"/>
                  <w:marBottom w:val="0"/>
                  <w:divBdr>
                    <w:top w:val="none" w:sz="0" w:space="0" w:color="auto"/>
                    <w:left w:val="none" w:sz="0" w:space="0" w:color="auto"/>
                    <w:bottom w:val="none" w:sz="0" w:space="0" w:color="auto"/>
                    <w:right w:val="none" w:sz="0" w:space="0" w:color="auto"/>
                  </w:divBdr>
                  <w:divsChild>
                    <w:div w:id="51269871">
                      <w:marLeft w:val="0"/>
                      <w:marRight w:val="0"/>
                      <w:marTop w:val="0"/>
                      <w:marBottom w:val="0"/>
                      <w:divBdr>
                        <w:top w:val="none" w:sz="0" w:space="0" w:color="auto"/>
                        <w:left w:val="none" w:sz="0" w:space="0" w:color="auto"/>
                        <w:bottom w:val="none" w:sz="0" w:space="0" w:color="auto"/>
                        <w:right w:val="none" w:sz="0" w:space="0" w:color="auto"/>
                      </w:divBdr>
                    </w:div>
                  </w:divsChild>
                </w:div>
                <w:div w:id="617371695">
                  <w:marLeft w:val="0"/>
                  <w:marRight w:val="0"/>
                  <w:marTop w:val="0"/>
                  <w:marBottom w:val="0"/>
                  <w:divBdr>
                    <w:top w:val="none" w:sz="0" w:space="0" w:color="auto"/>
                    <w:left w:val="none" w:sz="0" w:space="0" w:color="auto"/>
                    <w:bottom w:val="none" w:sz="0" w:space="0" w:color="auto"/>
                    <w:right w:val="none" w:sz="0" w:space="0" w:color="auto"/>
                  </w:divBdr>
                  <w:divsChild>
                    <w:div w:id="1920678326">
                      <w:marLeft w:val="0"/>
                      <w:marRight w:val="0"/>
                      <w:marTop w:val="0"/>
                      <w:marBottom w:val="0"/>
                      <w:divBdr>
                        <w:top w:val="none" w:sz="0" w:space="0" w:color="auto"/>
                        <w:left w:val="none" w:sz="0" w:space="0" w:color="auto"/>
                        <w:bottom w:val="none" w:sz="0" w:space="0" w:color="auto"/>
                        <w:right w:val="none" w:sz="0" w:space="0" w:color="auto"/>
                      </w:divBdr>
                    </w:div>
                  </w:divsChild>
                </w:div>
                <w:div w:id="1109353019">
                  <w:marLeft w:val="0"/>
                  <w:marRight w:val="0"/>
                  <w:marTop w:val="0"/>
                  <w:marBottom w:val="0"/>
                  <w:divBdr>
                    <w:top w:val="none" w:sz="0" w:space="0" w:color="auto"/>
                    <w:left w:val="none" w:sz="0" w:space="0" w:color="auto"/>
                    <w:bottom w:val="none" w:sz="0" w:space="0" w:color="auto"/>
                    <w:right w:val="none" w:sz="0" w:space="0" w:color="auto"/>
                  </w:divBdr>
                  <w:divsChild>
                    <w:div w:id="328141499">
                      <w:marLeft w:val="0"/>
                      <w:marRight w:val="0"/>
                      <w:marTop w:val="0"/>
                      <w:marBottom w:val="0"/>
                      <w:divBdr>
                        <w:top w:val="none" w:sz="0" w:space="0" w:color="auto"/>
                        <w:left w:val="none" w:sz="0" w:space="0" w:color="auto"/>
                        <w:bottom w:val="none" w:sz="0" w:space="0" w:color="auto"/>
                        <w:right w:val="none" w:sz="0" w:space="0" w:color="auto"/>
                      </w:divBdr>
                    </w:div>
                  </w:divsChild>
                </w:div>
                <w:div w:id="628441283">
                  <w:marLeft w:val="0"/>
                  <w:marRight w:val="0"/>
                  <w:marTop w:val="0"/>
                  <w:marBottom w:val="0"/>
                  <w:divBdr>
                    <w:top w:val="none" w:sz="0" w:space="0" w:color="auto"/>
                    <w:left w:val="none" w:sz="0" w:space="0" w:color="auto"/>
                    <w:bottom w:val="none" w:sz="0" w:space="0" w:color="auto"/>
                    <w:right w:val="none" w:sz="0" w:space="0" w:color="auto"/>
                  </w:divBdr>
                  <w:divsChild>
                    <w:div w:id="699740698">
                      <w:marLeft w:val="0"/>
                      <w:marRight w:val="0"/>
                      <w:marTop w:val="0"/>
                      <w:marBottom w:val="0"/>
                      <w:divBdr>
                        <w:top w:val="none" w:sz="0" w:space="0" w:color="auto"/>
                        <w:left w:val="none" w:sz="0" w:space="0" w:color="auto"/>
                        <w:bottom w:val="none" w:sz="0" w:space="0" w:color="auto"/>
                        <w:right w:val="none" w:sz="0" w:space="0" w:color="auto"/>
                      </w:divBdr>
                    </w:div>
                  </w:divsChild>
                </w:div>
                <w:div w:id="630288717">
                  <w:marLeft w:val="0"/>
                  <w:marRight w:val="0"/>
                  <w:marTop w:val="0"/>
                  <w:marBottom w:val="0"/>
                  <w:divBdr>
                    <w:top w:val="none" w:sz="0" w:space="0" w:color="auto"/>
                    <w:left w:val="none" w:sz="0" w:space="0" w:color="auto"/>
                    <w:bottom w:val="none" w:sz="0" w:space="0" w:color="auto"/>
                    <w:right w:val="none" w:sz="0" w:space="0" w:color="auto"/>
                  </w:divBdr>
                  <w:divsChild>
                    <w:div w:id="435295638">
                      <w:marLeft w:val="0"/>
                      <w:marRight w:val="0"/>
                      <w:marTop w:val="0"/>
                      <w:marBottom w:val="0"/>
                      <w:divBdr>
                        <w:top w:val="none" w:sz="0" w:space="0" w:color="auto"/>
                        <w:left w:val="none" w:sz="0" w:space="0" w:color="auto"/>
                        <w:bottom w:val="none" w:sz="0" w:space="0" w:color="auto"/>
                        <w:right w:val="none" w:sz="0" w:space="0" w:color="auto"/>
                      </w:divBdr>
                    </w:div>
                  </w:divsChild>
                </w:div>
                <w:div w:id="2030374698">
                  <w:marLeft w:val="0"/>
                  <w:marRight w:val="0"/>
                  <w:marTop w:val="0"/>
                  <w:marBottom w:val="0"/>
                  <w:divBdr>
                    <w:top w:val="none" w:sz="0" w:space="0" w:color="auto"/>
                    <w:left w:val="none" w:sz="0" w:space="0" w:color="auto"/>
                    <w:bottom w:val="none" w:sz="0" w:space="0" w:color="auto"/>
                    <w:right w:val="none" w:sz="0" w:space="0" w:color="auto"/>
                  </w:divBdr>
                  <w:divsChild>
                    <w:div w:id="1079257601">
                      <w:marLeft w:val="0"/>
                      <w:marRight w:val="0"/>
                      <w:marTop w:val="0"/>
                      <w:marBottom w:val="0"/>
                      <w:divBdr>
                        <w:top w:val="none" w:sz="0" w:space="0" w:color="auto"/>
                        <w:left w:val="none" w:sz="0" w:space="0" w:color="auto"/>
                        <w:bottom w:val="none" w:sz="0" w:space="0" w:color="auto"/>
                        <w:right w:val="none" w:sz="0" w:space="0" w:color="auto"/>
                      </w:divBdr>
                    </w:div>
                  </w:divsChild>
                </w:div>
                <w:div w:id="838816391">
                  <w:marLeft w:val="0"/>
                  <w:marRight w:val="0"/>
                  <w:marTop w:val="0"/>
                  <w:marBottom w:val="0"/>
                  <w:divBdr>
                    <w:top w:val="none" w:sz="0" w:space="0" w:color="auto"/>
                    <w:left w:val="none" w:sz="0" w:space="0" w:color="auto"/>
                    <w:bottom w:val="none" w:sz="0" w:space="0" w:color="auto"/>
                    <w:right w:val="none" w:sz="0" w:space="0" w:color="auto"/>
                  </w:divBdr>
                  <w:divsChild>
                    <w:div w:id="1507089866">
                      <w:marLeft w:val="0"/>
                      <w:marRight w:val="0"/>
                      <w:marTop w:val="0"/>
                      <w:marBottom w:val="0"/>
                      <w:divBdr>
                        <w:top w:val="none" w:sz="0" w:space="0" w:color="auto"/>
                        <w:left w:val="none" w:sz="0" w:space="0" w:color="auto"/>
                        <w:bottom w:val="none" w:sz="0" w:space="0" w:color="auto"/>
                        <w:right w:val="none" w:sz="0" w:space="0" w:color="auto"/>
                      </w:divBdr>
                    </w:div>
                  </w:divsChild>
                </w:div>
                <w:div w:id="913316571">
                  <w:marLeft w:val="0"/>
                  <w:marRight w:val="0"/>
                  <w:marTop w:val="0"/>
                  <w:marBottom w:val="0"/>
                  <w:divBdr>
                    <w:top w:val="none" w:sz="0" w:space="0" w:color="auto"/>
                    <w:left w:val="none" w:sz="0" w:space="0" w:color="auto"/>
                    <w:bottom w:val="none" w:sz="0" w:space="0" w:color="auto"/>
                    <w:right w:val="none" w:sz="0" w:space="0" w:color="auto"/>
                  </w:divBdr>
                  <w:divsChild>
                    <w:div w:id="312417210">
                      <w:marLeft w:val="0"/>
                      <w:marRight w:val="0"/>
                      <w:marTop w:val="0"/>
                      <w:marBottom w:val="0"/>
                      <w:divBdr>
                        <w:top w:val="none" w:sz="0" w:space="0" w:color="auto"/>
                        <w:left w:val="none" w:sz="0" w:space="0" w:color="auto"/>
                        <w:bottom w:val="none" w:sz="0" w:space="0" w:color="auto"/>
                        <w:right w:val="none" w:sz="0" w:space="0" w:color="auto"/>
                      </w:divBdr>
                    </w:div>
                  </w:divsChild>
                </w:div>
                <w:div w:id="1958443806">
                  <w:marLeft w:val="0"/>
                  <w:marRight w:val="0"/>
                  <w:marTop w:val="0"/>
                  <w:marBottom w:val="0"/>
                  <w:divBdr>
                    <w:top w:val="none" w:sz="0" w:space="0" w:color="auto"/>
                    <w:left w:val="none" w:sz="0" w:space="0" w:color="auto"/>
                    <w:bottom w:val="none" w:sz="0" w:space="0" w:color="auto"/>
                    <w:right w:val="none" w:sz="0" w:space="0" w:color="auto"/>
                  </w:divBdr>
                  <w:divsChild>
                    <w:div w:id="1648897073">
                      <w:marLeft w:val="0"/>
                      <w:marRight w:val="0"/>
                      <w:marTop w:val="0"/>
                      <w:marBottom w:val="0"/>
                      <w:divBdr>
                        <w:top w:val="none" w:sz="0" w:space="0" w:color="auto"/>
                        <w:left w:val="none" w:sz="0" w:space="0" w:color="auto"/>
                        <w:bottom w:val="none" w:sz="0" w:space="0" w:color="auto"/>
                        <w:right w:val="none" w:sz="0" w:space="0" w:color="auto"/>
                      </w:divBdr>
                    </w:div>
                  </w:divsChild>
                </w:div>
                <w:div w:id="65955916">
                  <w:marLeft w:val="0"/>
                  <w:marRight w:val="0"/>
                  <w:marTop w:val="0"/>
                  <w:marBottom w:val="0"/>
                  <w:divBdr>
                    <w:top w:val="none" w:sz="0" w:space="0" w:color="auto"/>
                    <w:left w:val="none" w:sz="0" w:space="0" w:color="auto"/>
                    <w:bottom w:val="none" w:sz="0" w:space="0" w:color="auto"/>
                    <w:right w:val="none" w:sz="0" w:space="0" w:color="auto"/>
                  </w:divBdr>
                  <w:divsChild>
                    <w:div w:id="1419718896">
                      <w:marLeft w:val="0"/>
                      <w:marRight w:val="0"/>
                      <w:marTop w:val="0"/>
                      <w:marBottom w:val="0"/>
                      <w:divBdr>
                        <w:top w:val="none" w:sz="0" w:space="0" w:color="auto"/>
                        <w:left w:val="none" w:sz="0" w:space="0" w:color="auto"/>
                        <w:bottom w:val="none" w:sz="0" w:space="0" w:color="auto"/>
                        <w:right w:val="none" w:sz="0" w:space="0" w:color="auto"/>
                      </w:divBdr>
                    </w:div>
                  </w:divsChild>
                </w:div>
                <w:div w:id="179468169">
                  <w:marLeft w:val="0"/>
                  <w:marRight w:val="0"/>
                  <w:marTop w:val="0"/>
                  <w:marBottom w:val="0"/>
                  <w:divBdr>
                    <w:top w:val="none" w:sz="0" w:space="0" w:color="auto"/>
                    <w:left w:val="none" w:sz="0" w:space="0" w:color="auto"/>
                    <w:bottom w:val="none" w:sz="0" w:space="0" w:color="auto"/>
                    <w:right w:val="none" w:sz="0" w:space="0" w:color="auto"/>
                  </w:divBdr>
                  <w:divsChild>
                    <w:div w:id="1411735879">
                      <w:marLeft w:val="0"/>
                      <w:marRight w:val="0"/>
                      <w:marTop w:val="0"/>
                      <w:marBottom w:val="0"/>
                      <w:divBdr>
                        <w:top w:val="none" w:sz="0" w:space="0" w:color="auto"/>
                        <w:left w:val="none" w:sz="0" w:space="0" w:color="auto"/>
                        <w:bottom w:val="none" w:sz="0" w:space="0" w:color="auto"/>
                        <w:right w:val="none" w:sz="0" w:space="0" w:color="auto"/>
                      </w:divBdr>
                    </w:div>
                  </w:divsChild>
                </w:div>
                <w:div w:id="2064064813">
                  <w:marLeft w:val="0"/>
                  <w:marRight w:val="0"/>
                  <w:marTop w:val="0"/>
                  <w:marBottom w:val="0"/>
                  <w:divBdr>
                    <w:top w:val="none" w:sz="0" w:space="0" w:color="auto"/>
                    <w:left w:val="none" w:sz="0" w:space="0" w:color="auto"/>
                    <w:bottom w:val="none" w:sz="0" w:space="0" w:color="auto"/>
                    <w:right w:val="none" w:sz="0" w:space="0" w:color="auto"/>
                  </w:divBdr>
                  <w:divsChild>
                    <w:div w:id="2141459844">
                      <w:marLeft w:val="0"/>
                      <w:marRight w:val="0"/>
                      <w:marTop w:val="0"/>
                      <w:marBottom w:val="0"/>
                      <w:divBdr>
                        <w:top w:val="none" w:sz="0" w:space="0" w:color="auto"/>
                        <w:left w:val="none" w:sz="0" w:space="0" w:color="auto"/>
                        <w:bottom w:val="none" w:sz="0" w:space="0" w:color="auto"/>
                        <w:right w:val="none" w:sz="0" w:space="0" w:color="auto"/>
                      </w:divBdr>
                    </w:div>
                  </w:divsChild>
                </w:div>
                <w:div w:id="2129742280">
                  <w:marLeft w:val="0"/>
                  <w:marRight w:val="0"/>
                  <w:marTop w:val="0"/>
                  <w:marBottom w:val="0"/>
                  <w:divBdr>
                    <w:top w:val="none" w:sz="0" w:space="0" w:color="auto"/>
                    <w:left w:val="none" w:sz="0" w:space="0" w:color="auto"/>
                    <w:bottom w:val="none" w:sz="0" w:space="0" w:color="auto"/>
                    <w:right w:val="none" w:sz="0" w:space="0" w:color="auto"/>
                  </w:divBdr>
                  <w:divsChild>
                    <w:div w:id="1510367032">
                      <w:marLeft w:val="0"/>
                      <w:marRight w:val="0"/>
                      <w:marTop w:val="0"/>
                      <w:marBottom w:val="0"/>
                      <w:divBdr>
                        <w:top w:val="none" w:sz="0" w:space="0" w:color="auto"/>
                        <w:left w:val="none" w:sz="0" w:space="0" w:color="auto"/>
                        <w:bottom w:val="none" w:sz="0" w:space="0" w:color="auto"/>
                        <w:right w:val="none" w:sz="0" w:space="0" w:color="auto"/>
                      </w:divBdr>
                    </w:div>
                  </w:divsChild>
                </w:div>
                <w:div w:id="1412124590">
                  <w:marLeft w:val="0"/>
                  <w:marRight w:val="0"/>
                  <w:marTop w:val="0"/>
                  <w:marBottom w:val="0"/>
                  <w:divBdr>
                    <w:top w:val="none" w:sz="0" w:space="0" w:color="auto"/>
                    <w:left w:val="none" w:sz="0" w:space="0" w:color="auto"/>
                    <w:bottom w:val="none" w:sz="0" w:space="0" w:color="auto"/>
                    <w:right w:val="none" w:sz="0" w:space="0" w:color="auto"/>
                  </w:divBdr>
                  <w:divsChild>
                    <w:div w:id="260264447">
                      <w:marLeft w:val="0"/>
                      <w:marRight w:val="0"/>
                      <w:marTop w:val="0"/>
                      <w:marBottom w:val="0"/>
                      <w:divBdr>
                        <w:top w:val="none" w:sz="0" w:space="0" w:color="auto"/>
                        <w:left w:val="none" w:sz="0" w:space="0" w:color="auto"/>
                        <w:bottom w:val="none" w:sz="0" w:space="0" w:color="auto"/>
                        <w:right w:val="none" w:sz="0" w:space="0" w:color="auto"/>
                      </w:divBdr>
                    </w:div>
                  </w:divsChild>
                </w:div>
                <w:div w:id="1893155084">
                  <w:marLeft w:val="0"/>
                  <w:marRight w:val="0"/>
                  <w:marTop w:val="0"/>
                  <w:marBottom w:val="0"/>
                  <w:divBdr>
                    <w:top w:val="none" w:sz="0" w:space="0" w:color="auto"/>
                    <w:left w:val="none" w:sz="0" w:space="0" w:color="auto"/>
                    <w:bottom w:val="none" w:sz="0" w:space="0" w:color="auto"/>
                    <w:right w:val="none" w:sz="0" w:space="0" w:color="auto"/>
                  </w:divBdr>
                  <w:divsChild>
                    <w:div w:id="1490057878">
                      <w:marLeft w:val="0"/>
                      <w:marRight w:val="0"/>
                      <w:marTop w:val="0"/>
                      <w:marBottom w:val="0"/>
                      <w:divBdr>
                        <w:top w:val="none" w:sz="0" w:space="0" w:color="auto"/>
                        <w:left w:val="none" w:sz="0" w:space="0" w:color="auto"/>
                        <w:bottom w:val="none" w:sz="0" w:space="0" w:color="auto"/>
                        <w:right w:val="none" w:sz="0" w:space="0" w:color="auto"/>
                      </w:divBdr>
                    </w:div>
                  </w:divsChild>
                </w:div>
                <w:div w:id="480730815">
                  <w:marLeft w:val="0"/>
                  <w:marRight w:val="0"/>
                  <w:marTop w:val="0"/>
                  <w:marBottom w:val="0"/>
                  <w:divBdr>
                    <w:top w:val="none" w:sz="0" w:space="0" w:color="auto"/>
                    <w:left w:val="none" w:sz="0" w:space="0" w:color="auto"/>
                    <w:bottom w:val="none" w:sz="0" w:space="0" w:color="auto"/>
                    <w:right w:val="none" w:sz="0" w:space="0" w:color="auto"/>
                  </w:divBdr>
                  <w:divsChild>
                    <w:div w:id="2034650745">
                      <w:marLeft w:val="0"/>
                      <w:marRight w:val="0"/>
                      <w:marTop w:val="0"/>
                      <w:marBottom w:val="0"/>
                      <w:divBdr>
                        <w:top w:val="none" w:sz="0" w:space="0" w:color="auto"/>
                        <w:left w:val="none" w:sz="0" w:space="0" w:color="auto"/>
                        <w:bottom w:val="none" w:sz="0" w:space="0" w:color="auto"/>
                        <w:right w:val="none" w:sz="0" w:space="0" w:color="auto"/>
                      </w:divBdr>
                    </w:div>
                  </w:divsChild>
                </w:div>
                <w:div w:id="765543492">
                  <w:marLeft w:val="0"/>
                  <w:marRight w:val="0"/>
                  <w:marTop w:val="0"/>
                  <w:marBottom w:val="0"/>
                  <w:divBdr>
                    <w:top w:val="none" w:sz="0" w:space="0" w:color="auto"/>
                    <w:left w:val="none" w:sz="0" w:space="0" w:color="auto"/>
                    <w:bottom w:val="none" w:sz="0" w:space="0" w:color="auto"/>
                    <w:right w:val="none" w:sz="0" w:space="0" w:color="auto"/>
                  </w:divBdr>
                  <w:divsChild>
                    <w:div w:id="1530607000">
                      <w:marLeft w:val="0"/>
                      <w:marRight w:val="0"/>
                      <w:marTop w:val="0"/>
                      <w:marBottom w:val="0"/>
                      <w:divBdr>
                        <w:top w:val="none" w:sz="0" w:space="0" w:color="auto"/>
                        <w:left w:val="none" w:sz="0" w:space="0" w:color="auto"/>
                        <w:bottom w:val="none" w:sz="0" w:space="0" w:color="auto"/>
                        <w:right w:val="none" w:sz="0" w:space="0" w:color="auto"/>
                      </w:divBdr>
                    </w:div>
                  </w:divsChild>
                </w:div>
                <w:div w:id="864290558">
                  <w:marLeft w:val="0"/>
                  <w:marRight w:val="0"/>
                  <w:marTop w:val="0"/>
                  <w:marBottom w:val="0"/>
                  <w:divBdr>
                    <w:top w:val="none" w:sz="0" w:space="0" w:color="auto"/>
                    <w:left w:val="none" w:sz="0" w:space="0" w:color="auto"/>
                    <w:bottom w:val="none" w:sz="0" w:space="0" w:color="auto"/>
                    <w:right w:val="none" w:sz="0" w:space="0" w:color="auto"/>
                  </w:divBdr>
                  <w:divsChild>
                    <w:div w:id="76949658">
                      <w:marLeft w:val="0"/>
                      <w:marRight w:val="0"/>
                      <w:marTop w:val="0"/>
                      <w:marBottom w:val="0"/>
                      <w:divBdr>
                        <w:top w:val="none" w:sz="0" w:space="0" w:color="auto"/>
                        <w:left w:val="none" w:sz="0" w:space="0" w:color="auto"/>
                        <w:bottom w:val="none" w:sz="0" w:space="0" w:color="auto"/>
                        <w:right w:val="none" w:sz="0" w:space="0" w:color="auto"/>
                      </w:divBdr>
                    </w:div>
                  </w:divsChild>
                </w:div>
                <w:div w:id="2097704302">
                  <w:marLeft w:val="0"/>
                  <w:marRight w:val="0"/>
                  <w:marTop w:val="0"/>
                  <w:marBottom w:val="0"/>
                  <w:divBdr>
                    <w:top w:val="none" w:sz="0" w:space="0" w:color="auto"/>
                    <w:left w:val="none" w:sz="0" w:space="0" w:color="auto"/>
                    <w:bottom w:val="none" w:sz="0" w:space="0" w:color="auto"/>
                    <w:right w:val="none" w:sz="0" w:space="0" w:color="auto"/>
                  </w:divBdr>
                  <w:divsChild>
                    <w:div w:id="1286540108">
                      <w:marLeft w:val="0"/>
                      <w:marRight w:val="0"/>
                      <w:marTop w:val="0"/>
                      <w:marBottom w:val="0"/>
                      <w:divBdr>
                        <w:top w:val="none" w:sz="0" w:space="0" w:color="auto"/>
                        <w:left w:val="none" w:sz="0" w:space="0" w:color="auto"/>
                        <w:bottom w:val="none" w:sz="0" w:space="0" w:color="auto"/>
                        <w:right w:val="none" w:sz="0" w:space="0" w:color="auto"/>
                      </w:divBdr>
                    </w:div>
                  </w:divsChild>
                </w:div>
                <w:div w:id="1185945823">
                  <w:marLeft w:val="0"/>
                  <w:marRight w:val="0"/>
                  <w:marTop w:val="0"/>
                  <w:marBottom w:val="0"/>
                  <w:divBdr>
                    <w:top w:val="none" w:sz="0" w:space="0" w:color="auto"/>
                    <w:left w:val="none" w:sz="0" w:space="0" w:color="auto"/>
                    <w:bottom w:val="none" w:sz="0" w:space="0" w:color="auto"/>
                    <w:right w:val="none" w:sz="0" w:space="0" w:color="auto"/>
                  </w:divBdr>
                  <w:divsChild>
                    <w:div w:id="835924710">
                      <w:marLeft w:val="0"/>
                      <w:marRight w:val="0"/>
                      <w:marTop w:val="0"/>
                      <w:marBottom w:val="0"/>
                      <w:divBdr>
                        <w:top w:val="none" w:sz="0" w:space="0" w:color="auto"/>
                        <w:left w:val="none" w:sz="0" w:space="0" w:color="auto"/>
                        <w:bottom w:val="none" w:sz="0" w:space="0" w:color="auto"/>
                        <w:right w:val="none" w:sz="0" w:space="0" w:color="auto"/>
                      </w:divBdr>
                    </w:div>
                  </w:divsChild>
                </w:div>
                <w:div w:id="242760955">
                  <w:marLeft w:val="0"/>
                  <w:marRight w:val="0"/>
                  <w:marTop w:val="0"/>
                  <w:marBottom w:val="0"/>
                  <w:divBdr>
                    <w:top w:val="none" w:sz="0" w:space="0" w:color="auto"/>
                    <w:left w:val="none" w:sz="0" w:space="0" w:color="auto"/>
                    <w:bottom w:val="none" w:sz="0" w:space="0" w:color="auto"/>
                    <w:right w:val="none" w:sz="0" w:space="0" w:color="auto"/>
                  </w:divBdr>
                  <w:divsChild>
                    <w:div w:id="584143858">
                      <w:marLeft w:val="0"/>
                      <w:marRight w:val="0"/>
                      <w:marTop w:val="0"/>
                      <w:marBottom w:val="0"/>
                      <w:divBdr>
                        <w:top w:val="none" w:sz="0" w:space="0" w:color="auto"/>
                        <w:left w:val="none" w:sz="0" w:space="0" w:color="auto"/>
                        <w:bottom w:val="none" w:sz="0" w:space="0" w:color="auto"/>
                        <w:right w:val="none" w:sz="0" w:space="0" w:color="auto"/>
                      </w:divBdr>
                    </w:div>
                  </w:divsChild>
                </w:div>
                <w:div w:id="768157144">
                  <w:marLeft w:val="0"/>
                  <w:marRight w:val="0"/>
                  <w:marTop w:val="0"/>
                  <w:marBottom w:val="0"/>
                  <w:divBdr>
                    <w:top w:val="none" w:sz="0" w:space="0" w:color="auto"/>
                    <w:left w:val="none" w:sz="0" w:space="0" w:color="auto"/>
                    <w:bottom w:val="none" w:sz="0" w:space="0" w:color="auto"/>
                    <w:right w:val="none" w:sz="0" w:space="0" w:color="auto"/>
                  </w:divBdr>
                  <w:divsChild>
                    <w:div w:id="1903832455">
                      <w:marLeft w:val="0"/>
                      <w:marRight w:val="0"/>
                      <w:marTop w:val="0"/>
                      <w:marBottom w:val="0"/>
                      <w:divBdr>
                        <w:top w:val="none" w:sz="0" w:space="0" w:color="auto"/>
                        <w:left w:val="none" w:sz="0" w:space="0" w:color="auto"/>
                        <w:bottom w:val="none" w:sz="0" w:space="0" w:color="auto"/>
                        <w:right w:val="none" w:sz="0" w:space="0" w:color="auto"/>
                      </w:divBdr>
                    </w:div>
                  </w:divsChild>
                </w:div>
                <w:div w:id="1143354432">
                  <w:marLeft w:val="0"/>
                  <w:marRight w:val="0"/>
                  <w:marTop w:val="0"/>
                  <w:marBottom w:val="0"/>
                  <w:divBdr>
                    <w:top w:val="none" w:sz="0" w:space="0" w:color="auto"/>
                    <w:left w:val="none" w:sz="0" w:space="0" w:color="auto"/>
                    <w:bottom w:val="none" w:sz="0" w:space="0" w:color="auto"/>
                    <w:right w:val="none" w:sz="0" w:space="0" w:color="auto"/>
                  </w:divBdr>
                  <w:divsChild>
                    <w:div w:id="1450246639">
                      <w:marLeft w:val="0"/>
                      <w:marRight w:val="0"/>
                      <w:marTop w:val="0"/>
                      <w:marBottom w:val="0"/>
                      <w:divBdr>
                        <w:top w:val="none" w:sz="0" w:space="0" w:color="auto"/>
                        <w:left w:val="none" w:sz="0" w:space="0" w:color="auto"/>
                        <w:bottom w:val="none" w:sz="0" w:space="0" w:color="auto"/>
                        <w:right w:val="none" w:sz="0" w:space="0" w:color="auto"/>
                      </w:divBdr>
                    </w:div>
                  </w:divsChild>
                </w:div>
                <w:div w:id="982007921">
                  <w:marLeft w:val="0"/>
                  <w:marRight w:val="0"/>
                  <w:marTop w:val="0"/>
                  <w:marBottom w:val="0"/>
                  <w:divBdr>
                    <w:top w:val="none" w:sz="0" w:space="0" w:color="auto"/>
                    <w:left w:val="none" w:sz="0" w:space="0" w:color="auto"/>
                    <w:bottom w:val="none" w:sz="0" w:space="0" w:color="auto"/>
                    <w:right w:val="none" w:sz="0" w:space="0" w:color="auto"/>
                  </w:divBdr>
                  <w:divsChild>
                    <w:div w:id="216403573">
                      <w:marLeft w:val="0"/>
                      <w:marRight w:val="0"/>
                      <w:marTop w:val="0"/>
                      <w:marBottom w:val="0"/>
                      <w:divBdr>
                        <w:top w:val="none" w:sz="0" w:space="0" w:color="auto"/>
                        <w:left w:val="none" w:sz="0" w:space="0" w:color="auto"/>
                        <w:bottom w:val="none" w:sz="0" w:space="0" w:color="auto"/>
                        <w:right w:val="none" w:sz="0" w:space="0" w:color="auto"/>
                      </w:divBdr>
                    </w:div>
                  </w:divsChild>
                </w:div>
                <w:div w:id="1607302120">
                  <w:marLeft w:val="0"/>
                  <w:marRight w:val="0"/>
                  <w:marTop w:val="0"/>
                  <w:marBottom w:val="0"/>
                  <w:divBdr>
                    <w:top w:val="none" w:sz="0" w:space="0" w:color="auto"/>
                    <w:left w:val="none" w:sz="0" w:space="0" w:color="auto"/>
                    <w:bottom w:val="none" w:sz="0" w:space="0" w:color="auto"/>
                    <w:right w:val="none" w:sz="0" w:space="0" w:color="auto"/>
                  </w:divBdr>
                  <w:divsChild>
                    <w:div w:id="1236861261">
                      <w:marLeft w:val="0"/>
                      <w:marRight w:val="0"/>
                      <w:marTop w:val="0"/>
                      <w:marBottom w:val="0"/>
                      <w:divBdr>
                        <w:top w:val="none" w:sz="0" w:space="0" w:color="auto"/>
                        <w:left w:val="none" w:sz="0" w:space="0" w:color="auto"/>
                        <w:bottom w:val="none" w:sz="0" w:space="0" w:color="auto"/>
                        <w:right w:val="none" w:sz="0" w:space="0" w:color="auto"/>
                      </w:divBdr>
                    </w:div>
                  </w:divsChild>
                </w:div>
                <w:div w:id="1884516653">
                  <w:marLeft w:val="0"/>
                  <w:marRight w:val="0"/>
                  <w:marTop w:val="0"/>
                  <w:marBottom w:val="0"/>
                  <w:divBdr>
                    <w:top w:val="none" w:sz="0" w:space="0" w:color="auto"/>
                    <w:left w:val="none" w:sz="0" w:space="0" w:color="auto"/>
                    <w:bottom w:val="none" w:sz="0" w:space="0" w:color="auto"/>
                    <w:right w:val="none" w:sz="0" w:space="0" w:color="auto"/>
                  </w:divBdr>
                  <w:divsChild>
                    <w:div w:id="241065830">
                      <w:marLeft w:val="0"/>
                      <w:marRight w:val="0"/>
                      <w:marTop w:val="0"/>
                      <w:marBottom w:val="0"/>
                      <w:divBdr>
                        <w:top w:val="none" w:sz="0" w:space="0" w:color="auto"/>
                        <w:left w:val="none" w:sz="0" w:space="0" w:color="auto"/>
                        <w:bottom w:val="none" w:sz="0" w:space="0" w:color="auto"/>
                        <w:right w:val="none" w:sz="0" w:space="0" w:color="auto"/>
                      </w:divBdr>
                    </w:div>
                  </w:divsChild>
                </w:div>
                <w:div w:id="820854094">
                  <w:marLeft w:val="0"/>
                  <w:marRight w:val="0"/>
                  <w:marTop w:val="0"/>
                  <w:marBottom w:val="0"/>
                  <w:divBdr>
                    <w:top w:val="none" w:sz="0" w:space="0" w:color="auto"/>
                    <w:left w:val="none" w:sz="0" w:space="0" w:color="auto"/>
                    <w:bottom w:val="none" w:sz="0" w:space="0" w:color="auto"/>
                    <w:right w:val="none" w:sz="0" w:space="0" w:color="auto"/>
                  </w:divBdr>
                  <w:divsChild>
                    <w:div w:id="1853453098">
                      <w:marLeft w:val="0"/>
                      <w:marRight w:val="0"/>
                      <w:marTop w:val="0"/>
                      <w:marBottom w:val="0"/>
                      <w:divBdr>
                        <w:top w:val="none" w:sz="0" w:space="0" w:color="auto"/>
                        <w:left w:val="none" w:sz="0" w:space="0" w:color="auto"/>
                        <w:bottom w:val="none" w:sz="0" w:space="0" w:color="auto"/>
                        <w:right w:val="none" w:sz="0" w:space="0" w:color="auto"/>
                      </w:divBdr>
                    </w:div>
                  </w:divsChild>
                </w:div>
                <w:div w:id="1513491953">
                  <w:marLeft w:val="0"/>
                  <w:marRight w:val="0"/>
                  <w:marTop w:val="0"/>
                  <w:marBottom w:val="0"/>
                  <w:divBdr>
                    <w:top w:val="none" w:sz="0" w:space="0" w:color="auto"/>
                    <w:left w:val="none" w:sz="0" w:space="0" w:color="auto"/>
                    <w:bottom w:val="none" w:sz="0" w:space="0" w:color="auto"/>
                    <w:right w:val="none" w:sz="0" w:space="0" w:color="auto"/>
                  </w:divBdr>
                  <w:divsChild>
                    <w:div w:id="2123065147">
                      <w:marLeft w:val="0"/>
                      <w:marRight w:val="0"/>
                      <w:marTop w:val="0"/>
                      <w:marBottom w:val="0"/>
                      <w:divBdr>
                        <w:top w:val="none" w:sz="0" w:space="0" w:color="auto"/>
                        <w:left w:val="none" w:sz="0" w:space="0" w:color="auto"/>
                        <w:bottom w:val="none" w:sz="0" w:space="0" w:color="auto"/>
                        <w:right w:val="none" w:sz="0" w:space="0" w:color="auto"/>
                      </w:divBdr>
                    </w:div>
                  </w:divsChild>
                </w:div>
                <w:div w:id="25300509">
                  <w:marLeft w:val="0"/>
                  <w:marRight w:val="0"/>
                  <w:marTop w:val="0"/>
                  <w:marBottom w:val="0"/>
                  <w:divBdr>
                    <w:top w:val="none" w:sz="0" w:space="0" w:color="auto"/>
                    <w:left w:val="none" w:sz="0" w:space="0" w:color="auto"/>
                    <w:bottom w:val="none" w:sz="0" w:space="0" w:color="auto"/>
                    <w:right w:val="none" w:sz="0" w:space="0" w:color="auto"/>
                  </w:divBdr>
                  <w:divsChild>
                    <w:div w:id="1835102102">
                      <w:marLeft w:val="0"/>
                      <w:marRight w:val="0"/>
                      <w:marTop w:val="0"/>
                      <w:marBottom w:val="0"/>
                      <w:divBdr>
                        <w:top w:val="none" w:sz="0" w:space="0" w:color="auto"/>
                        <w:left w:val="none" w:sz="0" w:space="0" w:color="auto"/>
                        <w:bottom w:val="none" w:sz="0" w:space="0" w:color="auto"/>
                        <w:right w:val="none" w:sz="0" w:space="0" w:color="auto"/>
                      </w:divBdr>
                    </w:div>
                  </w:divsChild>
                </w:div>
                <w:div w:id="882209856">
                  <w:marLeft w:val="0"/>
                  <w:marRight w:val="0"/>
                  <w:marTop w:val="0"/>
                  <w:marBottom w:val="0"/>
                  <w:divBdr>
                    <w:top w:val="none" w:sz="0" w:space="0" w:color="auto"/>
                    <w:left w:val="none" w:sz="0" w:space="0" w:color="auto"/>
                    <w:bottom w:val="none" w:sz="0" w:space="0" w:color="auto"/>
                    <w:right w:val="none" w:sz="0" w:space="0" w:color="auto"/>
                  </w:divBdr>
                  <w:divsChild>
                    <w:div w:id="2031370226">
                      <w:marLeft w:val="0"/>
                      <w:marRight w:val="0"/>
                      <w:marTop w:val="0"/>
                      <w:marBottom w:val="0"/>
                      <w:divBdr>
                        <w:top w:val="none" w:sz="0" w:space="0" w:color="auto"/>
                        <w:left w:val="none" w:sz="0" w:space="0" w:color="auto"/>
                        <w:bottom w:val="none" w:sz="0" w:space="0" w:color="auto"/>
                        <w:right w:val="none" w:sz="0" w:space="0" w:color="auto"/>
                      </w:divBdr>
                    </w:div>
                  </w:divsChild>
                </w:div>
                <w:div w:id="592324264">
                  <w:marLeft w:val="0"/>
                  <w:marRight w:val="0"/>
                  <w:marTop w:val="0"/>
                  <w:marBottom w:val="0"/>
                  <w:divBdr>
                    <w:top w:val="none" w:sz="0" w:space="0" w:color="auto"/>
                    <w:left w:val="none" w:sz="0" w:space="0" w:color="auto"/>
                    <w:bottom w:val="none" w:sz="0" w:space="0" w:color="auto"/>
                    <w:right w:val="none" w:sz="0" w:space="0" w:color="auto"/>
                  </w:divBdr>
                  <w:divsChild>
                    <w:div w:id="1856455302">
                      <w:marLeft w:val="0"/>
                      <w:marRight w:val="0"/>
                      <w:marTop w:val="0"/>
                      <w:marBottom w:val="0"/>
                      <w:divBdr>
                        <w:top w:val="none" w:sz="0" w:space="0" w:color="auto"/>
                        <w:left w:val="none" w:sz="0" w:space="0" w:color="auto"/>
                        <w:bottom w:val="none" w:sz="0" w:space="0" w:color="auto"/>
                        <w:right w:val="none" w:sz="0" w:space="0" w:color="auto"/>
                      </w:divBdr>
                    </w:div>
                  </w:divsChild>
                </w:div>
                <w:div w:id="1901403423">
                  <w:marLeft w:val="0"/>
                  <w:marRight w:val="0"/>
                  <w:marTop w:val="0"/>
                  <w:marBottom w:val="0"/>
                  <w:divBdr>
                    <w:top w:val="none" w:sz="0" w:space="0" w:color="auto"/>
                    <w:left w:val="none" w:sz="0" w:space="0" w:color="auto"/>
                    <w:bottom w:val="none" w:sz="0" w:space="0" w:color="auto"/>
                    <w:right w:val="none" w:sz="0" w:space="0" w:color="auto"/>
                  </w:divBdr>
                  <w:divsChild>
                    <w:div w:id="527066382">
                      <w:marLeft w:val="0"/>
                      <w:marRight w:val="0"/>
                      <w:marTop w:val="0"/>
                      <w:marBottom w:val="0"/>
                      <w:divBdr>
                        <w:top w:val="none" w:sz="0" w:space="0" w:color="auto"/>
                        <w:left w:val="none" w:sz="0" w:space="0" w:color="auto"/>
                        <w:bottom w:val="none" w:sz="0" w:space="0" w:color="auto"/>
                        <w:right w:val="none" w:sz="0" w:space="0" w:color="auto"/>
                      </w:divBdr>
                    </w:div>
                  </w:divsChild>
                </w:div>
                <w:div w:id="828524651">
                  <w:marLeft w:val="0"/>
                  <w:marRight w:val="0"/>
                  <w:marTop w:val="0"/>
                  <w:marBottom w:val="0"/>
                  <w:divBdr>
                    <w:top w:val="none" w:sz="0" w:space="0" w:color="auto"/>
                    <w:left w:val="none" w:sz="0" w:space="0" w:color="auto"/>
                    <w:bottom w:val="none" w:sz="0" w:space="0" w:color="auto"/>
                    <w:right w:val="none" w:sz="0" w:space="0" w:color="auto"/>
                  </w:divBdr>
                  <w:divsChild>
                    <w:div w:id="1247573598">
                      <w:marLeft w:val="0"/>
                      <w:marRight w:val="0"/>
                      <w:marTop w:val="0"/>
                      <w:marBottom w:val="0"/>
                      <w:divBdr>
                        <w:top w:val="none" w:sz="0" w:space="0" w:color="auto"/>
                        <w:left w:val="none" w:sz="0" w:space="0" w:color="auto"/>
                        <w:bottom w:val="none" w:sz="0" w:space="0" w:color="auto"/>
                        <w:right w:val="none" w:sz="0" w:space="0" w:color="auto"/>
                      </w:divBdr>
                    </w:div>
                  </w:divsChild>
                </w:div>
                <w:div w:id="544604817">
                  <w:marLeft w:val="0"/>
                  <w:marRight w:val="0"/>
                  <w:marTop w:val="0"/>
                  <w:marBottom w:val="0"/>
                  <w:divBdr>
                    <w:top w:val="none" w:sz="0" w:space="0" w:color="auto"/>
                    <w:left w:val="none" w:sz="0" w:space="0" w:color="auto"/>
                    <w:bottom w:val="none" w:sz="0" w:space="0" w:color="auto"/>
                    <w:right w:val="none" w:sz="0" w:space="0" w:color="auto"/>
                  </w:divBdr>
                  <w:divsChild>
                    <w:div w:id="1263496390">
                      <w:marLeft w:val="0"/>
                      <w:marRight w:val="0"/>
                      <w:marTop w:val="0"/>
                      <w:marBottom w:val="0"/>
                      <w:divBdr>
                        <w:top w:val="none" w:sz="0" w:space="0" w:color="auto"/>
                        <w:left w:val="none" w:sz="0" w:space="0" w:color="auto"/>
                        <w:bottom w:val="none" w:sz="0" w:space="0" w:color="auto"/>
                        <w:right w:val="none" w:sz="0" w:space="0" w:color="auto"/>
                      </w:divBdr>
                    </w:div>
                  </w:divsChild>
                </w:div>
                <w:div w:id="339739605">
                  <w:marLeft w:val="0"/>
                  <w:marRight w:val="0"/>
                  <w:marTop w:val="0"/>
                  <w:marBottom w:val="0"/>
                  <w:divBdr>
                    <w:top w:val="none" w:sz="0" w:space="0" w:color="auto"/>
                    <w:left w:val="none" w:sz="0" w:space="0" w:color="auto"/>
                    <w:bottom w:val="none" w:sz="0" w:space="0" w:color="auto"/>
                    <w:right w:val="none" w:sz="0" w:space="0" w:color="auto"/>
                  </w:divBdr>
                  <w:divsChild>
                    <w:div w:id="1795295567">
                      <w:marLeft w:val="0"/>
                      <w:marRight w:val="0"/>
                      <w:marTop w:val="0"/>
                      <w:marBottom w:val="0"/>
                      <w:divBdr>
                        <w:top w:val="none" w:sz="0" w:space="0" w:color="auto"/>
                        <w:left w:val="none" w:sz="0" w:space="0" w:color="auto"/>
                        <w:bottom w:val="none" w:sz="0" w:space="0" w:color="auto"/>
                        <w:right w:val="none" w:sz="0" w:space="0" w:color="auto"/>
                      </w:divBdr>
                    </w:div>
                  </w:divsChild>
                </w:div>
                <w:div w:id="546072017">
                  <w:marLeft w:val="0"/>
                  <w:marRight w:val="0"/>
                  <w:marTop w:val="0"/>
                  <w:marBottom w:val="0"/>
                  <w:divBdr>
                    <w:top w:val="none" w:sz="0" w:space="0" w:color="auto"/>
                    <w:left w:val="none" w:sz="0" w:space="0" w:color="auto"/>
                    <w:bottom w:val="none" w:sz="0" w:space="0" w:color="auto"/>
                    <w:right w:val="none" w:sz="0" w:space="0" w:color="auto"/>
                  </w:divBdr>
                  <w:divsChild>
                    <w:div w:id="168568485">
                      <w:marLeft w:val="0"/>
                      <w:marRight w:val="0"/>
                      <w:marTop w:val="0"/>
                      <w:marBottom w:val="0"/>
                      <w:divBdr>
                        <w:top w:val="none" w:sz="0" w:space="0" w:color="auto"/>
                        <w:left w:val="none" w:sz="0" w:space="0" w:color="auto"/>
                        <w:bottom w:val="none" w:sz="0" w:space="0" w:color="auto"/>
                        <w:right w:val="none" w:sz="0" w:space="0" w:color="auto"/>
                      </w:divBdr>
                    </w:div>
                  </w:divsChild>
                </w:div>
                <w:div w:id="1034187478">
                  <w:marLeft w:val="0"/>
                  <w:marRight w:val="0"/>
                  <w:marTop w:val="0"/>
                  <w:marBottom w:val="0"/>
                  <w:divBdr>
                    <w:top w:val="none" w:sz="0" w:space="0" w:color="auto"/>
                    <w:left w:val="none" w:sz="0" w:space="0" w:color="auto"/>
                    <w:bottom w:val="none" w:sz="0" w:space="0" w:color="auto"/>
                    <w:right w:val="none" w:sz="0" w:space="0" w:color="auto"/>
                  </w:divBdr>
                  <w:divsChild>
                    <w:div w:id="458228718">
                      <w:marLeft w:val="0"/>
                      <w:marRight w:val="0"/>
                      <w:marTop w:val="0"/>
                      <w:marBottom w:val="0"/>
                      <w:divBdr>
                        <w:top w:val="none" w:sz="0" w:space="0" w:color="auto"/>
                        <w:left w:val="none" w:sz="0" w:space="0" w:color="auto"/>
                        <w:bottom w:val="none" w:sz="0" w:space="0" w:color="auto"/>
                        <w:right w:val="none" w:sz="0" w:space="0" w:color="auto"/>
                      </w:divBdr>
                    </w:div>
                  </w:divsChild>
                </w:div>
                <w:div w:id="1769231858">
                  <w:marLeft w:val="0"/>
                  <w:marRight w:val="0"/>
                  <w:marTop w:val="0"/>
                  <w:marBottom w:val="0"/>
                  <w:divBdr>
                    <w:top w:val="none" w:sz="0" w:space="0" w:color="auto"/>
                    <w:left w:val="none" w:sz="0" w:space="0" w:color="auto"/>
                    <w:bottom w:val="none" w:sz="0" w:space="0" w:color="auto"/>
                    <w:right w:val="none" w:sz="0" w:space="0" w:color="auto"/>
                  </w:divBdr>
                  <w:divsChild>
                    <w:div w:id="658995885">
                      <w:marLeft w:val="0"/>
                      <w:marRight w:val="0"/>
                      <w:marTop w:val="0"/>
                      <w:marBottom w:val="0"/>
                      <w:divBdr>
                        <w:top w:val="none" w:sz="0" w:space="0" w:color="auto"/>
                        <w:left w:val="none" w:sz="0" w:space="0" w:color="auto"/>
                        <w:bottom w:val="none" w:sz="0" w:space="0" w:color="auto"/>
                        <w:right w:val="none" w:sz="0" w:space="0" w:color="auto"/>
                      </w:divBdr>
                    </w:div>
                  </w:divsChild>
                </w:div>
                <w:div w:id="2035568544">
                  <w:marLeft w:val="0"/>
                  <w:marRight w:val="0"/>
                  <w:marTop w:val="0"/>
                  <w:marBottom w:val="0"/>
                  <w:divBdr>
                    <w:top w:val="none" w:sz="0" w:space="0" w:color="auto"/>
                    <w:left w:val="none" w:sz="0" w:space="0" w:color="auto"/>
                    <w:bottom w:val="none" w:sz="0" w:space="0" w:color="auto"/>
                    <w:right w:val="none" w:sz="0" w:space="0" w:color="auto"/>
                  </w:divBdr>
                  <w:divsChild>
                    <w:div w:id="909730803">
                      <w:marLeft w:val="0"/>
                      <w:marRight w:val="0"/>
                      <w:marTop w:val="0"/>
                      <w:marBottom w:val="0"/>
                      <w:divBdr>
                        <w:top w:val="none" w:sz="0" w:space="0" w:color="auto"/>
                        <w:left w:val="none" w:sz="0" w:space="0" w:color="auto"/>
                        <w:bottom w:val="none" w:sz="0" w:space="0" w:color="auto"/>
                        <w:right w:val="none" w:sz="0" w:space="0" w:color="auto"/>
                      </w:divBdr>
                    </w:div>
                  </w:divsChild>
                </w:div>
                <w:div w:id="1516461834">
                  <w:marLeft w:val="0"/>
                  <w:marRight w:val="0"/>
                  <w:marTop w:val="0"/>
                  <w:marBottom w:val="0"/>
                  <w:divBdr>
                    <w:top w:val="none" w:sz="0" w:space="0" w:color="auto"/>
                    <w:left w:val="none" w:sz="0" w:space="0" w:color="auto"/>
                    <w:bottom w:val="none" w:sz="0" w:space="0" w:color="auto"/>
                    <w:right w:val="none" w:sz="0" w:space="0" w:color="auto"/>
                  </w:divBdr>
                  <w:divsChild>
                    <w:div w:id="1342781199">
                      <w:marLeft w:val="0"/>
                      <w:marRight w:val="0"/>
                      <w:marTop w:val="0"/>
                      <w:marBottom w:val="0"/>
                      <w:divBdr>
                        <w:top w:val="none" w:sz="0" w:space="0" w:color="auto"/>
                        <w:left w:val="none" w:sz="0" w:space="0" w:color="auto"/>
                        <w:bottom w:val="none" w:sz="0" w:space="0" w:color="auto"/>
                        <w:right w:val="none" w:sz="0" w:space="0" w:color="auto"/>
                      </w:divBdr>
                    </w:div>
                  </w:divsChild>
                </w:div>
                <w:div w:id="1741175454">
                  <w:marLeft w:val="0"/>
                  <w:marRight w:val="0"/>
                  <w:marTop w:val="0"/>
                  <w:marBottom w:val="0"/>
                  <w:divBdr>
                    <w:top w:val="none" w:sz="0" w:space="0" w:color="auto"/>
                    <w:left w:val="none" w:sz="0" w:space="0" w:color="auto"/>
                    <w:bottom w:val="none" w:sz="0" w:space="0" w:color="auto"/>
                    <w:right w:val="none" w:sz="0" w:space="0" w:color="auto"/>
                  </w:divBdr>
                  <w:divsChild>
                    <w:div w:id="460809082">
                      <w:marLeft w:val="0"/>
                      <w:marRight w:val="0"/>
                      <w:marTop w:val="0"/>
                      <w:marBottom w:val="0"/>
                      <w:divBdr>
                        <w:top w:val="none" w:sz="0" w:space="0" w:color="auto"/>
                        <w:left w:val="none" w:sz="0" w:space="0" w:color="auto"/>
                        <w:bottom w:val="none" w:sz="0" w:space="0" w:color="auto"/>
                        <w:right w:val="none" w:sz="0" w:space="0" w:color="auto"/>
                      </w:divBdr>
                    </w:div>
                  </w:divsChild>
                </w:div>
                <w:div w:id="1552306257">
                  <w:marLeft w:val="0"/>
                  <w:marRight w:val="0"/>
                  <w:marTop w:val="0"/>
                  <w:marBottom w:val="0"/>
                  <w:divBdr>
                    <w:top w:val="none" w:sz="0" w:space="0" w:color="auto"/>
                    <w:left w:val="none" w:sz="0" w:space="0" w:color="auto"/>
                    <w:bottom w:val="none" w:sz="0" w:space="0" w:color="auto"/>
                    <w:right w:val="none" w:sz="0" w:space="0" w:color="auto"/>
                  </w:divBdr>
                  <w:divsChild>
                    <w:div w:id="1726945778">
                      <w:marLeft w:val="0"/>
                      <w:marRight w:val="0"/>
                      <w:marTop w:val="0"/>
                      <w:marBottom w:val="0"/>
                      <w:divBdr>
                        <w:top w:val="none" w:sz="0" w:space="0" w:color="auto"/>
                        <w:left w:val="none" w:sz="0" w:space="0" w:color="auto"/>
                        <w:bottom w:val="none" w:sz="0" w:space="0" w:color="auto"/>
                        <w:right w:val="none" w:sz="0" w:space="0" w:color="auto"/>
                      </w:divBdr>
                    </w:div>
                  </w:divsChild>
                </w:div>
                <w:div w:id="2050759422">
                  <w:marLeft w:val="0"/>
                  <w:marRight w:val="0"/>
                  <w:marTop w:val="0"/>
                  <w:marBottom w:val="0"/>
                  <w:divBdr>
                    <w:top w:val="none" w:sz="0" w:space="0" w:color="auto"/>
                    <w:left w:val="none" w:sz="0" w:space="0" w:color="auto"/>
                    <w:bottom w:val="none" w:sz="0" w:space="0" w:color="auto"/>
                    <w:right w:val="none" w:sz="0" w:space="0" w:color="auto"/>
                  </w:divBdr>
                  <w:divsChild>
                    <w:div w:id="1441989919">
                      <w:marLeft w:val="0"/>
                      <w:marRight w:val="0"/>
                      <w:marTop w:val="0"/>
                      <w:marBottom w:val="0"/>
                      <w:divBdr>
                        <w:top w:val="none" w:sz="0" w:space="0" w:color="auto"/>
                        <w:left w:val="none" w:sz="0" w:space="0" w:color="auto"/>
                        <w:bottom w:val="none" w:sz="0" w:space="0" w:color="auto"/>
                        <w:right w:val="none" w:sz="0" w:space="0" w:color="auto"/>
                      </w:divBdr>
                    </w:div>
                  </w:divsChild>
                </w:div>
                <w:div w:id="1883861430">
                  <w:marLeft w:val="0"/>
                  <w:marRight w:val="0"/>
                  <w:marTop w:val="0"/>
                  <w:marBottom w:val="0"/>
                  <w:divBdr>
                    <w:top w:val="none" w:sz="0" w:space="0" w:color="auto"/>
                    <w:left w:val="none" w:sz="0" w:space="0" w:color="auto"/>
                    <w:bottom w:val="none" w:sz="0" w:space="0" w:color="auto"/>
                    <w:right w:val="none" w:sz="0" w:space="0" w:color="auto"/>
                  </w:divBdr>
                  <w:divsChild>
                    <w:div w:id="91165930">
                      <w:marLeft w:val="0"/>
                      <w:marRight w:val="0"/>
                      <w:marTop w:val="0"/>
                      <w:marBottom w:val="0"/>
                      <w:divBdr>
                        <w:top w:val="none" w:sz="0" w:space="0" w:color="auto"/>
                        <w:left w:val="none" w:sz="0" w:space="0" w:color="auto"/>
                        <w:bottom w:val="none" w:sz="0" w:space="0" w:color="auto"/>
                        <w:right w:val="none" w:sz="0" w:space="0" w:color="auto"/>
                      </w:divBdr>
                    </w:div>
                  </w:divsChild>
                </w:div>
                <w:div w:id="888688613">
                  <w:marLeft w:val="0"/>
                  <w:marRight w:val="0"/>
                  <w:marTop w:val="0"/>
                  <w:marBottom w:val="0"/>
                  <w:divBdr>
                    <w:top w:val="none" w:sz="0" w:space="0" w:color="auto"/>
                    <w:left w:val="none" w:sz="0" w:space="0" w:color="auto"/>
                    <w:bottom w:val="none" w:sz="0" w:space="0" w:color="auto"/>
                    <w:right w:val="none" w:sz="0" w:space="0" w:color="auto"/>
                  </w:divBdr>
                  <w:divsChild>
                    <w:div w:id="2053728301">
                      <w:marLeft w:val="0"/>
                      <w:marRight w:val="0"/>
                      <w:marTop w:val="0"/>
                      <w:marBottom w:val="0"/>
                      <w:divBdr>
                        <w:top w:val="none" w:sz="0" w:space="0" w:color="auto"/>
                        <w:left w:val="none" w:sz="0" w:space="0" w:color="auto"/>
                        <w:bottom w:val="none" w:sz="0" w:space="0" w:color="auto"/>
                        <w:right w:val="none" w:sz="0" w:space="0" w:color="auto"/>
                      </w:divBdr>
                    </w:div>
                  </w:divsChild>
                </w:div>
                <w:div w:id="119998042">
                  <w:marLeft w:val="0"/>
                  <w:marRight w:val="0"/>
                  <w:marTop w:val="0"/>
                  <w:marBottom w:val="0"/>
                  <w:divBdr>
                    <w:top w:val="none" w:sz="0" w:space="0" w:color="auto"/>
                    <w:left w:val="none" w:sz="0" w:space="0" w:color="auto"/>
                    <w:bottom w:val="none" w:sz="0" w:space="0" w:color="auto"/>
                    <w:right w:val="none" w:sz="0" w:space="0" w:color="auto"/>
                  </w:divBdr>
                  <w:divsChild>
                    <w:div w:id="287904569">
                      <w:marLeft w:val="0"/>
                      <w:marRight w:val="0"/>
                      <w:marTop w:val="0"/>
                      <w:marBottom w:val="0"/>
                      <w:divBdr>
                        <w:top w:val="none" w:sz="0" w:space="0" w:color="auto"/>
                        <w:left w:val="none" w:sz="0" w:space="0" w:color="auto"/>
                        <w:bottom w:val="none" w:sz="0" w:space="0" w:color="auto"/>
                        <w:right w:val="none" w:sz="0" w:space="0" w:color="auto"/>
                      </w:divBdr>
                    </w:div>
                  </w:divsChild>
                </w:div>
                <w:div w:id="791360352">
                  <w:marLeft w:val="0"/>
                  <w:marRight w:val="0"/>
                  <w:marTop w:val="0"/>
                  <w:marBottom w:val="0"/>
                  <w:divBdr>
                    <w:top w:val="none" w:sz="0" w:space="0" w:color="auto"/>
                    <w:left w:val="none" w:sz="0" w:space="0" w:color="auto"/>
                    <w:bottom w:val="none" w:sz="0" w:space="0" w:color="auto"/>
                    <w:right w:val="none" w:sz="0" w:space="0" w:color="auto"/>
                  </w:divBdr>
                  <w:divsChild>
                    <w:div w:id="880674527">
                      <w:marLeft w:val="0"/>
                      <w:marRight w:val="0"/>
                      <w:marTop w:val="0"/>
                      <w:marBottom w:val="0"/>
                      <w:divBdr>
                        <w:top w:val="none" w:sz="0" w:space="0" w:color="auto"/>
                        <w:left w:val="none" w:sz="0" w:space="0" w:color="auto"/>
                        <w:bottom w:val="none" w:sz="0" w:space="0" w:color="auto"/>
                        <w:right w:val="none" w:sz="0" w:space="0" w:color="auto"/>
                      </w:divBdr>
                    </w:div>
                  </w:divsChild>
                </w:div>
                <w:div w:id="1630822927">
                  <w:marLeft w:val="0"/>
                  <w:marRight w:val="0"/>
                  <w:marTop w:val="0"/>
                  <w:marBottom w:val="0"/>
                  <w:divBdr>
                    <w:top w:val="none" w:sz="0" w:space="0" w:color="auto"/>
                    <w:left w:val="none" w:sz="0" w:space="0" w:color="auto"/>
                    <w:bottom w:val="none" w:sz="0" w:space="0" w:color="auto"/>
                    <w:right w:val="none" w:sz="0" w:space="0" w:color="auto"/>
                  </w:divBdr>
                  <w:divsChild>
                    <w:div w:id="339087060">
                      <w:marLeft w:val="0"/>
                      <w:marRight w:val="0"/>
                      <w:marTop w:val="0"/>
                      <w:marBottom w:val="0"/>
                      <w:divBdr>
                        <w:top w:val="none" w:sz="0" w:space="0" w:color="auto"/>
                        <w:left w:val="none" w:sz="0" w:space="0" w:color="auto"/>
                        <w:bottom w:val="none" w:sz="0" w:space="0" w:color="auto"/>
                        <w:right w:val="none" w:sz="0" w:space="0" w:color="auto"/>
                      </w:divBdr>
                    </w:div>
                  </w:divsChild>
                </w:div>
                <w:div w:id="783312100">
                  <w:marLeft w:val="0"/>
                  <w:marRight w:val="0"/>
                  <w:marTop w:val="0"/>
                  <w:marBottom w:val="0"/>
                  <w:divBdr>
                    <w:top w:val="none" w:sz="0" w:space="0" w:color="auto"/>
                    <w:left w:val="none" w:sz="0" w:space="0" w:color="auto"/>
                    <w:bottom w:val="none" w:sz="0" w:space="0" w:color="auto"/>
                    <w:right w:val="none" w:sz="0" w:space="0" w:color="auto"/>
                  </w:divBdr>
                  <w:divsChild>
                    <w:div w:id="1834877163">
                      <w:marLeft w:val="0"/>
                      <w:marRight w:val="0"/>
                      <w:marTop w:val="0"/>
                      <w:marBottom w:val="0"/>
                      <w:divBdr>
                        <w:top w:val="none" w:sz="0" w:space="0" w:color="auto"/>
                        <w:left w:val="none" w:sz="0" w:space="0" w:color="auto"/>
                        <w:bottom w:val="none" w:sz="0" w:space="0" w:color="auto"/>
                        <w:right w:val="none" w:sz="0" w:space="0" w:color="auto"/>
                      </w:divBdr>
                    </w:div>
                  </w:divsChild>
                </w:div>
                <w:div w:id="535580958">
                  <w:marLeft w:val="0"/>
                  <w:marRight w:val="0"/>
                  <w:marTop w:val="0"/>
                  <w:marBottom w:val="0"/>
                  <w:divBdr>
                    <w:top w:val="none" w:sz="0" w:space="0" w:color="auto"/>
                    <w:left w:val="none" w:sz="0" w:space="0" w:color="auto"/>
                    <w:bottom w:val="none" w:sz="0" w:space="0" w:color="auto"/>
                    <w:right w:val="none" w:sz="0" w:space="0" w:color="auto"/>
                  </w:divBdr>
                  <w:divsChild>
                    <w:div w:id="873615476">
                      <w:marLeft w:val="0"/>
                      <w:marRight w:val="0"/>
                      <w:marTop w:val="0"/>
                      <w:marBottom w:val="0"/>
                      <w:divBdr>
                        <w:top w:val="none" w:sz="0" w:space="0" w:color="auto"/>
                        <w:left w:val="none" w:sz="0" w:space="0" w:color="auto"/>
                        <w:bottom w:val="none" w:sz="0" w:space="0" w:color="auto"/>
                        <w:right w:val="none" w:sz="0" w:space="0" w:color="auto"/>
                      </w:divBdr>
                    </w:div>
                  </w:divsChild>
                </w:div>
                <w:div w:id="1187644406">
                  <w:marLeft w:val="0"/>
                  <w:marRight w:val="0"/>
                  <w:marTop w:val="0"/>
                  <w:marBottom w:val="0"/>
                  <w:divBdr>
                    <w:top w:val="none" w:sz="0" w:space="0" w:color="auto"/>
                    <w:left w:val="none" w:sz="0" w:space="0" w:color="auto"/>
                    <w:bottom w:val="none" w:sz="0" w:space="0" w:color="auto"/>
                    <w:right w:val="none" w:sz="0" w:space="0" w:color="auto"/>
                  </w:divBdr>
                  <w:divsChild>
                    <w:div w:id="441921971">
                      <w:marLeft w:val="0"/>
                      <w:marRight w:val="0"/>
                      <w:marTop w:val="0"/>
                      <w:marBottom w:val="0"/>
                      <w:divBdr>
                        <w:top w:val="none" w:sz="0" w:space="0" w:color="auto"/>
                        <w:left w:val="none" w:sz="0" w:space="0" w:color="auto"/>
                        <w:bottom w:val="none" w:sz="0" w:space="0" w:color="auto"/>
                        <w:right w:val="none" w:sz="0" w:space="0" w:color="auto"/>
                      </w:divBdr>
                    </w:div>
                  </w:divsChild>
                </w:div>
                <w:div w:id="227351837">
                  <w:marLeft w:val="0"/>
                  <w:marRight w:val="0"/>
                  <w:marTop w:val="0"/>
                  <w:marBottom w:val="0"/>
                  <w:divBdr>
                    <w:top w:val="none" w:sz="0" w:space="0" w:color="auto"/>
                    <w:left w:val="none" w:sz="0" w:space="0" w:color="auto"/>
                    <w:bottom w:val="none" w:sz="0" w:space="0" w:color="auto"/>
                    <w:right w:val="none" w:sz="0" w:space="0" w:color="auto"/>
                  </w:divBdr>
                  <w:divsChild>
                    <w:div w:id="1872382251">
                      <w:marLeft w:val="0"/>
                      <w:marRight w:val="0"/>
                      <w:marTop w:val="0"/>
                      <w:marBottom w:val="0"/>
                      <w:divBdr>
                        <w:top w:val="none" w:sz="0" w:space="0" w:color="auto"/>
                        <w:left w:val="none" w:sz="0" w:space="0" w:color="auto"/>
                        <w:bottom w:val="none" w:sz="0" w:space="0" w:color="auto"/>
                        <w:right w:val="none" w:sz="0" w:space="0" w:color="auto"/>
                      </w:divBdr>
                    </w:div>
                  </w:divsChild>
                </w:div>
                <w:div w:id="1804811298">
                  <w:marLeft w:val="0"/>
                  <w:marRight w:val="0"/>
                  <w:marTop w:val="0"/>
                  <w:marBottom w:val="0"/>
                  <w:divBdr>
                    <w:top w:val="none" w:sz="0" w:space="0" w:color="auto"/>
                    <w:left w:val="none" w:sz="0" w:space="0" w:color="auto"/>
                    <w:bottom w:val="none" w:sz="0" w:space="0" w:color="auto"/>
                    <w:right w:val="none" w:sz="0" w:space="0" w:color="auto"/>
                  </w:divBdr>
                  <w:divsChild>
                    <w:div w:id="1926376787">
                      <w:marLeft w:val="0"/>
                      <w:marRight w:val="0"/>
                      <w:marTop w:val="0"/>
                      <w:marBottom w:val="0"/>
                      <w:divBdr>
                        <w:top w:val="none" w:sz="0" w:space="0" w:color="auto"/>
                        <w:left w:val="none" w:sz="0" w:space="0" w:color="auto"/>
                        <w:bottom w:val="none" w:sz="0" w:space="0" w:color="auto"/>
                        <w:right w:val="none" w:sz="0" w:space="0" w:color="auto"/>
                      </w:divBdr>
                    </w:div>
                  </w:divsChild>
                </w:div>
                <w:div w:id="1100100683">
                  <w:marLeft w:val="0"/>
                  <w:marRight w:val="0"/>
                  <w:marTop w:val="0"/>
                  <w:marBottom w:val="0"/>
                  <w:divBdr>
                    <w:top w:val="none" w:sz="0" w:space="0" w:color="auto"/>
                    <w:left w:val="none" w:sz="0" w:space="0" w:color="auto"/>
                    <w:bottom w:val="none" w:sz="0" w:space="0" w:color="auto"/>
                    <w:right w:val="none" w:sz="0" w:space="0" w:color="auto"/>
                  </w:divBdr>
                  <w:divsChild>
                    <w:div w:id="1828284265">
                      <w:marLeft w:val="0"/>
                      <w:marRight w:val="0"/>
                      <w:marTop w:val="0"/>
                      <w:marBottom w:val="0"/>
                      <w:divBdr>
                        <w:top w:val="none" w:sz="0" w:space="0" w:color="auto"/>
                        <w:left w:val="none" w:sz="0" w:space="0" w:color="auto"/>
                        <w:bottom w:val="none" w:sz="0" w:space="0" w:color="auto"/>
                        <w:right w:val="none" w:sz="0" w:space="0" w:color="auto"/>
                      </w:divBdr>
                    </w:div>
                  </w:divsChild>
                </w:div>
                <w:div w:id="297344383">
                  <w:marLeft w:val="0"/>
                  <w:marRight w:val="0"/>
                  <w:marTop w:val="0"/>
                  <w:marBottom w:val="0"/>
                  <w:divBdr>
                    <w:top w:val="none" w:sz="0" w:space="0" w:color="auto"/>
                    <w:left w:val="none" w:sz="0" w:space="0" w:color="auto"/>
                    <w:bottom w:val="none" w:sz="0" w:space="0" w:color="auto"/>
                    <w:right w:val="none" w:sz="0" w:space="0" w:color="auto"/>
                  </w:divBdr>
                  <w:divsChild>
                    <w:div w:id="1042631699">
                      <w:marLeft w:val="0"/>
                      <w:marRight w:val="0"/>
                      <w:marTop w:val="0"/>
                      <w:marBottom w:val="0"/>
                      <w:divBdr>
                        <w:top w:val="none" w:sz="0" w:space="0" w:color="auto"/>
                        <w:left w:val="none" w:sz="0" w:space="0" w:color="auto"/>
                        <w:bottom w:val="none" w:sz="0" w:space="0" w:color="auto"/>
                        <w:right w:val="none" w:sz="0" w:space="0" w:color="auto"/>
                      </w:divBdr>
                    </w:div>
                  </w:divsChild>
                </w:div>
                <w:div w:id="144203508">
                  <w:marLeft w:val="0"/>
                  <w:marRight w:val="0"/>
                  <w:marTop w:val="0"/>
                  <w:marBottom w:val="0"/>
                  <w:divBdr>
                    <w:top w:val="none" w:sz="0" w:space="0" w:color="auto"/>
                    <w:left w:val="none" w:sz="0" w:space="0" w:color="auto"/>
                    <w:bottom w:val="none" w:sz="0" w:space="0" w:color="auto"/>
                    <w:right w:val="none" w:sz="0" w:space="0" w:color="auto"/>
                  </w:divBdr>
                  <w:divsChild>
                    <w:div w:id="39802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7716">
          <w:marLeft w:val="0"/>
          <w:marRight w:val="0"/>
          <w:marTop w:val="0"/>
          <w:marBottom w:val="0"/>
          <w:divBdr>
            <w:top w:val="none" w:sz="0" w:space="0" w:color="auto"/>
            <w:left w:val="none" w:sz="0" w:space="0" w:color="auto"/>
            <w:bottom w:val="none" w:sz="0" w:space="0" w:color="auto"/>
            <w:right w:val="none" w:sz="0" w:space="0" w:color="auto"/>
          </w:divBdr>
        </w:div>
        <w:div w:id="2121140668">
          <w:marLeft w:val="0"/>
          <w:marRight w:val="0"/>
          <w:marTop w:val="0"/>
          <w:marBottom w:val="0"/>
          <w:divBdr>
            <w:top w:val="none" w:sz="0" w:space="0" w:color="auto"/>
            <w:left w:val="none" w:sz="0" w:space="0" w:color="auto"/>
            <w:bottom w:val="none" w:sz="0" w:space="0" w:color="auto"/>
            <w:right w:val="none" w:sz="0" w:space="0" w:color="auto"/>
          </w:divBdr>
          <w:divsChild>
            <w:div w:id="1736588906">
              <w:marLeft w:val="-75"/>
              <w:marRight w:val="0"/>
              <w:marTop w:val="30"/>
              <w:marBottom w:val="30"/>
              <w:divBdr>
                <w:top w:val="none" w:sz="0" w:space="0" w:color="auto"/>
                <w:left w:val="none" w:sz="0" w:space="0" w:color="auto"/>
                <w:bottom w:val="none" w:sz="0" w:space="0" w:color="auto"/>
                <w:right w:val="none" w:sz="0" w:space="0" w:color="auto"/>
              </w:divBdr>
              <w:divsChild>
                <w:div w:id="1370883372">
                  <w:marLeft w:val="0"/>
                  <w:marRight w:val="0"/>
                  <w:marTop w:val="0"/>
                  <w:marBottom w:val="0"/>
                  <w:divBdr>
                    <w:top w:val="none" w:sz="0" w:space="0" w:color="auto"/>
                    <w:left w:val="none" w:sz="0" w:space="0" w:color="auto"/>
                    <w:bottom w:val="none" w:sz="0" w:space="0" w:color="auto"/>
                    <w:right w:val="none" w:sz="0" w:space="0" w:color="auto"/>
                  </w:divBdr>
                  <w:divsChild>
                    <w:div w:id="1748575450">
                      <w:marLeft w:val="0"/>
                      <w:marRight w:val="0"/>
                      <w:marTop w:val="0"/>
                      <w:marBottom w:val="0"/>
                      <w:divBdr>
                        <w:top w:val="none" w:sz="0" w:space="0" w:color="auto"/>
                        <w:left w:val="none" w:sz="0" w:space="0" w:color="auto"/>
                        <w:bottom w:val="none" w:sz="0" w:space="0" w:color="auto"/>
                        <w:right w:val="none" w:sz="0" w:space="0" w:color="auto"/>
                      </w:divBdr>
                    </w:div>
                  </w:divsChild>
                </w:div>
                <w:div w:id="59258684">
                  <w:marLeft w:val="0"/>
                  <w:marRight w:val="0"/>
                  <w:marTop w:val="0"/>
                  <w:marBottom w:val="0"/>
                  <w:divBdr>
                    <w:top w:val="none" w:sz="0" w:space="0" w:color="auto"/>
                    <w:left w:val="none" w:sz="0" w:space="0" w:color="auto"/>
                    <w:bottom w:val="none" w:sz="0" w:space="0" w:color="auto"/>
                    <w:right w:val="none" w:sz="0" w:space="0" w:color="auto"/>
                  </w:divBdr>
                  <w:divsChild>
                    <w:div w:id="1853451088">
                      <w:marLeft w:val="0"/>
                      <w:marRight w:val="0"/>
                      <w:marTop w:val="0"/>
                      <w:marBottom w:val="0"/>
                      <w:divBdr>
                        <w:top w:val="none" w:sz="0" w:space="0" w:color="auto"/>
                        <w:left w:val="none" w:sz="0" w:space="0" w:color="auto"/>
                        <w:bottom w:val="none" w:sz="0" w:space="0" w:color="auto"/>
                        <w:right w:val="none" w:sz="0" w:space="0" w:color="auto"/>
                      </w:divBdr>
                    </w:div>
                  </w:divsChild>
                </w:div>
                <w:div w:id="1497304988">
                  <w:marLeft w:val="0"/>
                  <w:marRight w:val="0"/>
                  <w:marTop w:val="0"/>
                  <w:marBottom w:val="0"/>
                  <w:divBdr>
                    <w:top w:val="none" w:sz="0" w:space="0" w:color="auto"/>
                    <w:left w:val="none" w:sz="0" w:space="0" w:color="auto"/>
                    <w:bottom w:val="none" w:sz="0" w:space="0" w:color="auto"/>
                    <w:right w:val="none" w:sz="0" w:space="0" w:color="auto"/>
                  </w:divBdr>
                  <w:divsChild>
                    <w:div w:id="52631069">
                      <w:marLeft w:val="0"/>
                      <w:marRight w:val="0"/>
                      <w:marTop w:val="0"/>
                      <w:marBottom w:val="0"/>
                      <w:divBdr>
                        <w:top w:val="none" w:sz="0" w:space="0" w:color="auto"/>
                        <w:left w:val="none" w:sz="0" w:space="0" w:color="auto"/>
                        <w:bottom w:val="none" w:sz="0" w:space="0" w:color="auto"/>
                        <w:right w:val="none" w:sz="0" w:space="0" w:color="auto"/>
                      </w:divBdr>
                    </w:div>
                  </w:divsChild>
                </w:div>
                <w:div w:id="516625907">
                  <w:marLeft w:val="0"/>
                  <w:marRight w:val="0"/>
                  <w:marTop w:val="0"/>
                  <w:marBottom w:val="0"/>
                  <w:divBdr>
                    <w:top w:val="none" w:sz="0" w:space="0" w:color="auto"/>
                    <w:left w:val="none" w:sz="0" w:space="0" w:color="auto"/>
                    <w:bottom w:val="none" w:sz="0" w:space="0" w:color="auto"/>
                    <w:right w:val="none" w:sz="0" w:space="0" w:color="auto"/>
                  </w:divBdr>
                  <w:divsChild>
                    <w:div w:id="1635404843">
                      <w:marLeft w:val="0"/>
                      <w:marRight w:val="0"/>
                      <w:marTop w:val="0"/>
                      <w:marBottom w:val="0"/>
                      <w:divBdr>
                        <w:top w:val="none" w:sz="0" w:space="0" w:color="auto"/>
                        <w:left w:val="none" w:sz="0" w:space="0" w:color="auto"/>
                        <w:bottom w:val="none" w:sz="0" w:space="0" w:color="auto"/>
                        <w:right w:val="none" w:sz="0" w:space="0" w:color="auto"/>
                      </w:divBdr>
                    </w:div>
                  </w:divsChild>
                </w:div>
                <w:div w:id="521404863">
                  <w:marLeft w:val="0"/>
                  <w:marRight w:val="0"/>
                  <w:marTop w:val="0"/>
                  <w:marBottom w:val="0"/>
                  <w:divBdr>
                    <w:top w:val="none" w:sz="0" w:space="0" w:color="auto"/>
                    <w:left w:val="none" w:sz="0" w:space="0" w:color="auto"/>
                    <w:bottom w:val="none" w:sz="0" w:space="0" w:color="auto"/>
                    <w:right w:val="none" w:sz="0" w:space="0" w:color="auto"/>
                  </w:divBdr>
                  <w:divsChild>
                    <w:div w:id="516584727">
                      <w:marLeft w:val="0"/>
                      <w:marRight w:val="0"/>
                      <w:marTop w:val="0"/>
                      <w:marBottom w:val="0"/>
                      <w:divBdr>
                        <w:top w:val="none" w:sz="0" w:space="0" w:color="auto"/>
                        <w:left w:val="none" w:sz="0" w:space="0" w:color="auto"/>
                        <w:bottom w:val="none" w:sz="0" w:space="0" w:color="auto"/>
                        <w:right w:val="none" w:sz="0" w:space="0" w:color="auto"/>
                      </w:divBdr>
                    </w:div>
                  </w:divsChild>
                </w:div>
                <w:div w:id="1641184967">
                  <w:marLeft w:val="0"/>
                  <w:marRight w:val="0"/>
                  <w:marTop w:val="0"/>
                  <w:marBottom w:val="0"/>
                  <w:divBdr>
                    <w:top w:val="none" w:sz="0" w:space="0" w:color="auto"/>
                    <w:left w:val="none" w:sz="0" w:space="0" w:color="auto"/>
                    <w:bottom w:val="none" w:sz="0" w:space="0" w:color="auto"/>
                    <w:right w:val="none" w:sz="0" w:space="0" w:color="auto"/>
                  </w:divBdr>
                  <w:divsChild>
                    <w:div w:id="345644417">
                      <w:marLeft w:val="0"/>
                      <w:marRight w:val="0"/>
                      <w:marTop w:val="0"/>
                      <w:marBottom w:val="0"/>
                      <w:divBdr>
                        <w:top w:val="none" w:sz="0" w:space="0" w:color="auto"/>
                        <w:left w:val="none" w:sz="0" w:space="0" w:color="auto"/>
                        <w:bottom w:val="none" w:sz="0" w:space="0" w:color="auto"/>
                        <w:right w:val="none" w:sz="0" w:space="0" w:color="auto"/>
                      </w:divBdr>
                    </w:div>
                  </w:divsChild>
                </w:div>
                <w:div w:id="895287768">
                  <w:marLeft w:val="0"/>
                  <w:marRight w:val="0"/>
                  <w:marTop w:val="0"/>
                  <w:marBottom w:val="0"/>
                  <w:divBdr>
                    <w:top w:val="none" w:sz="0" w:space="0" w:color="auto"/>
                    <w:left w:val="none" w:sz="0" w:space="0" w:color="auto"/>
                    <w:bottom w:val="none" w:sz="0" w:space="0" w:color="auto"/>
                    <w:right w:val="none" w:sz="0" w:space="0" w:color="auto"/>
                  </w:divBdr>
                  <w:divsChild>
                    <w:div w:id="1252550091">
                      <w:marLeft w:val="0"/>
                      <w:marRight w:val="0"/>
                      <w:marTop w:val="0"/>
                      <w:marBottom w:val="0"/>
                      <w:divBdr>
                        <w:top w:val="none" w:sz="0" w:space="0" w:color="auto"/>
                        <w:left w:val="none" w:sz="0" w:space="0" w:color="auto"/>
                        <w:bottom w:val="none" w:sz="0" w:space="0" w:color="auto"/>
                        <w:right w:val="none" w:sz="0" w:space="0" w:color="auto"/>
                      </w:divBdr>
                    </w:div>
                  </w:divsChild>
                </w:div>
                <w:div w:id="250241113">
                  <w:marLeft w:val="0"/>
                  <w:marRight w:val="0"/>
                  <w:marTop w:val="0"/>
                  <w:marBottom w:val="0"/>
                  <w:divBdr>
                    <w:top w:val="none" w:sz="0" w:space="0" w:color="auto"/>
                    <w:left w:val="none" w:sz="0" w:space="0" w:color="auto"/>
                    <w:bottom w:val="none" w:sz="0" w:space="0" w:color="auto"/>
                    <w:right w:val="none" w:sz="0" w:space="0" w:color="auto"/>
                  </w:divBdr>
                  <w:divsChild>
                    <w:div w:id="1035233364">
                      <w:marLeft w:val="0"/>
                      <w:marRight w:val="0"/>
                      <w:marTop w:val="0"/>
                      <w:marBottom w:val="0"/>
                      <w:divBdr>
                        <w:top w:val="none" w:sz="0" w:space="0" w:color="auto"/>
                        <w:left w:val="none" w:sz="0" w:space="0" w:color="auto"/>
                        <w:bottom w:val="none" w:sz="0" w:space="0" w:color="auto"/>
                        <w:right w:val="none" w:sz="0" w:space="0" w:color="auto"/>
                      </w:divBdr>
                    </w:div>
                  </w:divsChild>
                </w:div>
                <w:div w:id="1719009444">
                  <w:marLeft w:val="0"/>
                  <w:marRight w:val="0"/>
                  <w:marTop w:val="0"/>
                  <w:marBottom w:val="0"/>
                  <w:divBdr>
                    <w:top w:val="none" w:sz="0" w:space="0" w:color="auto"/>
                    <w:left w:val="none" w:sz="0" w:space="0" w:color="auto"/>
                    <w:bottom w:val="none" w:sz="0" w:space="0" w:color="auto"/>
                    <w:right w:val="none" w:sz="0" w:space="0" w:color="auto"/>
                  </w:divBdr>
                  <w:divsChild>
                    <w:div w:id="1806585337">
                      <w:marLeft w:val="0"/>
                      <w:marRight w:val="0"/>
                      <w:marTop w:val="0"/>
                      <w:marBottom w:val="0"/>
                      <w:divBdr>
                        <w:top w:val="none" w:sz="0" w:space="0" w:color="auto"/>
                        <w:left w:val="none" w:sz="0" w:space="0" w:color="auto"/>
                        <w:bottom w:val="none" w:sz="0" w:space="0" w:color="auto"/>
                        <w:right w:val="none" w:sz="0" w:space="0" w:color="auto"/>
                      </w:divBdr>
                    </w:div>
                  </w:divsChild>
                </w:div>
                <w:div w:id="795024735">
                  <w:marLeft w:val="0"/>
                  <w:marRight w:val="0"/>
                  <w:marTop w:val="0"/>
                  <w:marBottom w:val="0"/>
                  <w:divBdr>
                    <w:top w:val="none" w:sz="0" w:space="0" w:color="auto"/>
                    <w:left w:val="none" w:sz="0" w:space="0" w:color="auto"/>
                    <w:bottom w:val="none" w:sz="0" w:space="0" w:color="auto"/>
                    <w:right w:val="none" w:sz="0" w:space="0" w:color="auto"/>
                  </w:divBdr>
                  <w:divsChild>
                    <w:div w:id="320931385">
                      <w:marLeft w:val="0"/>
                      <w:marRight w:val="0"/>
                      <w:marTop w:val="0"/>
                      <w:marBottom w:val="0"/>
                      <w:divBdr>
                        <w:top w:val="none" w:sz="0" w:space="0" w:color="auto"/>
                        <w:left w:val="none" w:sz="0" w:space="0" w:color="auto"/>
                        <w:bottom w:val="none" w:sz="0" w:space="0" w:color="auto"/>
                        <w:right w:val="none" w:sz="0" w:space="0" w:color="auto"/>
                      </w:divBdr>
                    </w:div>
                  </w:divsChild>
                </w:div>
                <w:div w:id="888029960">
                  <w:marLeft w:val="0"/>
                  <w:marRight w:val="0"/>
                  <w:marTop w:val="0"/>
                  <w:marBottom w:val="0"/>
                  <w:divBdr>
                    <w:top w:val="none" w:sz="0" w:space="0" w:color="auto"/>
                    <w:left w:val="none" w:sz="0" w:space="0" w:color="auto"/>
                    <w:bottom w:val="none" w:sz="0" w:space="0" w:color="auto"/>
                    <w:right w:val="none" w:sz="0" w:space="0" w:color="auto"/>
                  </w:divBdr>
                  <w:divsChild>
                    <w:div w:id="1315640333">
                      <w:marLeft w:val="0"/>
                      <w:marRight w:val="0"/>
                      <w:marTop w:val="0"/>
                      <w:marBottom w:val="0"/>
                      <w:divBdr>
                        <w:top w:val="none" w:sz="0" w:space="0" w:color="auto"/>
                        <w:left w:val="none" w:sz="0" w:space="0" w:color="auto"/>
                        <w:bottom w:val="none" w:sz="0" w:space="0" w:color="auto"/>
                        <w:right w:val="none" w:sz="0" w:space="0" w:color="auto"/>
                      </w:divBdr>
                    </w:div>
                  </w:divsChild>
                </w:div>
                <w:div w:id="1485462636">
                  <w:marLeft w:val="0"/>
                  <w:marRight w:val="0"/>
                  <w:marTop w:val="0"/>
                  <w:marBottom w:val="0"/>
                  <w:divBdr>
                    <w:top w:val="none" w:sz="0" w:space="0" w:color="auto"/>
                    <w:left w:val="none" w:sz="0" w:space="0" w:color="auto"/>
                    <w:bottom w:val="none" w:sz="0" w:space="0" w:color="auto"/>
                    <w:right w:val="none" w:sz="0" w:space="0" w:color="auto"/>
                  </w:divBdr>
                  <w:divsChild>
                    <w:div w:id="355622023">
                      <w:marLeft w:val="0"/>
                      <w:marRight w:val="0"/>
                      <w:marTop w:val="0"/>
                      <w:marBottom w:val="0"/>
                      <w:divBdr>
                        <w:top w:val="none" w:sz="0" w:space="0" w:color="auto"/>
                        <w:left w:val="none" w:sz="0" w:space="0" w:color="auto"/>
                        <w:bottom w:val="none" w:sz="0" w:space="0" w:color="auto"/>
                        <w:right w:val="none" w:sz="0" w:space="0" w:color="auto"/>
                      </w:divBdr>
                    </w:div>
                  </w:divsChild>
                </w:div>
                <w:div w:id="611399425">
                  <w:marLeft w:val="0"/>
                  <w:marRight w:val="0"/>
                  <w:marTop w:val="0"/>
                  <w:marBottom w:val="0"/>
                  <w:divBdr>
                    <w:top w:val="none" w:sz="0" w:space="0" w:color="auto"/>
                    <w:left w:val="none" w:sz="0" w:space="0" w:color="auto"/>
                    <w:bottom w:val="none" w:sz="0" w:space="0" w:color="auto"/>
                    <w:right w:val="none" w:sz="0" w:space="0" w:color="auto"/>
                  </w:divBdr>
                  <w:divsChild>
                    <w:div w:id="1356883135">
                      <w:marLeft w:val="0"/>
                      <w:marRight w:val="0"/>
                      <w:marTop w:val="0"/>
                      <w:marBottom w:val="0"/>
                      <w:divBdr>
                        <w:top w:val="none" w:sz="0" w:space="0" w:color="auto"/>
                        <w:left w:val="none" w:sz="0" w:space="0" w:color="auto"/>
                        <w:bottom w:val="none" w:sz="0" w:space="0" w:color="auto"/>
                        <w:right w:val="none" w:sz="0" w:space="0" w:color="auto"/>
                      </w:divBdr>
                    </w:div>
                  </w:divsChild>
                </w:div>
                <w:div w:id="1331323924">
                  <w:marLeft w:val="0"/>
                  <w:marRight w:val="0"/>
                  <w:marTop w:val="0"/>
                  <w:marBottom w:val="0"/>
                  <w:divBdr>
                    <w:top w:val="none" w:sz="0" w:space="0" w:color="auto"/>
                    <w:left w:val="none" w:sz="0" w:space="0" w:color="auto"/>
                    <w:bottom w:val="none" w:sz="0" w:space="0" w:color="auto"/>
                    <w:right w:val="none" w:sz="0" w:space="0" w:color="auto"/>
                  </w:divBdr>
                  <w:divsChild>
                    <w:div w:id="1229655980">
                      <w:marLeft w:val="0"/>
                      <w:marRight w:val="0"/>
                      <w:marTop w:val="0"/>
                      <w:marBottom w:val="0"/>
                      <w:divBdr>
                        <w:top w:val="none" w:sz="0" w:space="0" w:color="auto"/>
                        <w:left w:val="none" w:sz="0" w:space="0" w:color="auto"/>
                        <w:bottom w:val="none" w:sz="0" w:space="0" w:color="auto"/>
                        <w:right w:val="none" w:sz="0" w:space="0" w:color="auto"/>
                      </w:divBdr>
                    </w:div>
                  </w:divsChild>
                </w:div>
                <w:div w:id="1667636208">
                  <w:marLeft w:val="0"/>
                  <w:marRight w:val="0"/>
                  <w:marTop w:val="0"/>
                  <w:marBottom w:val="0"/>
                  <w:divBdr>
                    <w:top w:val="none" w:sz="0" w:space="0" w:color="auto"/>
                    <w:left w:val="none" w:sz="0" w:space="0" w:color="auto"/>
                    <w:bottom w:val="none" w:sz="0" w:space="0" w:color="auto"/>
                    <w:right w:val="none" w:sz="0" w:space="0" w:color="auto"/>
                  </w:divBdr>
                  <w:divsChild>
                    <w:div w:id="182088144">
                      <w:marLeft w:val="0"/>
                      <w:marRight w:val="0"/>
                      <w:marTop w:val="0"/>
                      <w:marBottom w:val="0"/>
                      <w:divBdr>
                        <w:top w:val="none" w:sz="0" w:space="0" w:color="auto"/>
                        <w:left w:val="none" w:sz="0" w:space="0" w:color="auto"/>
                        <w:bottom w:val="none" w:sz="0" w:space="0" w:color="auto"/>
                        <w:right w:val="none" w:sz="0" w:space="0" w:color="auto"/>
                      </w:divBdr>
                    </w:div>
                  </w:divsChild>
                </w:div>
                <w:div w:id="1577090519">
                  <w:marLeft w:val="0"/>
                  <w:marRight w:val="0"/>
                  <w:marTop w:val="0"/>
                  <w:marBottom w:val="0"/>
                  <w:divBdr>
                    <w:top w:val="none" w:sz="0" w:space="0" w:color="auto"/>
                    <w:left w:val="none" w:sz="0" w:space="0" w:color="auto"/>
                    <w:bottom w:val="none" w:sz="0" w:space="0" w:color="auto"/>
                    <w:right w:val="none" w:sz="0" w:space="0" w:color="auto"/>
                  </w:divBdr>
                  <w:divsChild>
                    <w:div w:id="1196309060">
                      <w:marLeft w:val="0"/>
                      <w:marRight w:val="0"/>
                      <w:marTop w:val="0"/>
                      <w:marBottom w:val="0"/>
                      <w:divBdr>
                        <w:top w:val="none" w:sz="0" w:space="0" w:color="auto"/>
                        <w:left w:val="none" w:sz="0" w:space="0" w:color="auto"/>
                        <w:bottom w:val="none" w:sz="0" w:space="0" w:color="auto"/>
                        <w:right w:val="none" w:sz="0" w:space="0" w:color="auto"/>
                      </w:divBdr>
                    </w:div>
                  </w:divsChild>
                </w:div>
                <w:div w:id="71512160">
                  <w:marLeft w:val="0"/>
                  <w:marRight w:val="0"/>
                  <w:marTop w:val="0"/>
                  <w:marBottom w:val="0"/>
                  <w:divBdr>
                    <w:top w:val="none" w:sz="0" w:space="0" w:color="auto"/>
                    <w:left w:val="none" w:sz="0" w:space="0" w:color="auto"/>
                    <w:bottom w:val="none" w:sz="0" w:space="0" w:color="auto"/>
                    <w:right w:val="none" w:sz="0" w:space="0" w:color="auto"/>
                  </w:divBdr>
                  <w:divsChild>
                    <w:div w:id="1019040397">
                      <w:marLeft w:val="0"/>
                      <w:marRight w:val="0"/>
                      <w:marTop w:val="0"/>
                      <w:marBottom w:val="0"/>
                      <w:divBdr>
                        <w:top w:val="none" w:sz="0" w:space="0" w:color="auto"/>
                        <w:left w:val="none" w:sz="0" w:space="0" w:color="auto"/>
                        <w:bottom w:val="none" w:sz="0" w:space="0" w:color="auto"/>
                        <w:right w:val="none" w:sz="0" w:space="0" w:color="auto"/>
                      </w:divBdr>
                    </w:div>
                  </w:divsChild>
                </w:div>
                <w:div w:id="197935489">
                  <w:marLeft w:val="0"/>
                  <w:marRight w:val="0"/>
                  <w:marTop w:val="0"/>
                  <w:marBottom w:val="0"/>
                  <w:divBdr>
                    <w:top w:val="none" w:sz="0" w:space="0" w:color="auto"/>
                    <w:left w:val="none" w:sz="0" w:space="0" w:color="auto"/>
                    <w:bottom w:val="none" w:sz="0" w:space="0" w:color="auto"/>
                    <w:right w:val="none" w:sz="0" w:space="0" w:color="auto"/>
                  </w:divBdr>
                  <w:divsChild>
                    <w:div w:id="1581283183">
                      <w:marLeft w:val="0"/>
                      <w:marRight w:val="0"/>
                      <w:marTop w:val="0"/>
                      <w:marBottom w:val="0"/>
                      <w:divBdr>
                        <w:top w:val="none" w:sz="0" w:space="0" w:color="auto"/>
                        <w:left w:val="none" w:sz="0" w:space="0" w:color="auto"/>
                        <w:bottom w:val="none" w:sz="0" w:space="0" w:color="auto"/>
                        <w:right w:val="none" w:sz="0" w:space="0" w:color="auto"/>
                      </w:divBdr>
                    </w:div>
                  </w:divsChild>
                </w:div>
                <w:div w:id="1995982801">
                  <w:marLeft w:val="0"/>
                  <w:marRight w:val="0"/>
                  <w:marTop w:val="0"/>
                  <w:marBottom w:val="0"/>
                  <w:divBdr>
                    <w:top w:val="none" w:sz="0" w:space="0" w:color="auto"/>
                    <w:left w:val="none" w:sz="0" w:space="0" w:color="auto"/>
                    <w:bottom w:val="none" w:sz="0" w:space="0" w:color="auto"/>
                    <w:right w:val="none" w:sz="0" w:space="0" w:color="auto"/>
                  </w:divBdr>
                  <w:divsChild>
                    <w:div w:id="2125616931">
                      <w:marLeft w:val="0"/>
                      <w:marRight w:val="0"/>
                      <w:marTop w:val="0"/>
                      <w:marBottom w:val="0"/>
                      <w:divBdr>
                        <w:top w:val="none" w:sz="0" w:space="0" w:color="auto"/>
                        <w:left w:val="none" w:sz="0" w:space="0" w:color="auto"/>
                        <w:bottom w:val="none" w:sz="0" w:space="0" w:color="auto"/>
                        <w:right w:val="none" w:sz="0" w:space="0" w:color="auto"/>
                      </w:divBdr>
                    </w:div>
                  </w:divsChild>
                </w:div>
                <w:div w:id="996881233">
                  <w:marLeft w:val="0"/>
                  <w:marRight w:val="0"/>
                  <w:marTop w:val="0"/>
                  <w:marBottom w:val="0"/>
                  <w:divBdr>
                    <w:top w:val="none" w:sz="0" w:space="0" w:color="auto"/>
                    <w:left w:val="none" w:sz="0" w:space="0" w:color="auto"/>
                    <w:bottom w:val="none" w:sz="0" w:space="0" w:color="auto"/>
                    <w:right w:val="none" w:sz="0" w:space="0" w:color="auto"/>
                  </w:divBdr>
                  <w:divsChild>
                    <w:div w:id="1101026578">
                      <w:marLeft w:val="0"/>
                      <w:marRight w:val="0"/>
                      <w:marTop w:val="0"/>
                      <w:marBottom w:val="0"/>
                      <w:divBdr>
                        <w:top w:val="none" w:sz="0" w:space="0" w:color="auto"/>
                        <w:left w:val="none" w:sz="0" w:space="0" w:color="auto"/>
                        <w:bottom w:val="none" w:sz="0" w:space="0" w:color="auto"/>
                        <w:right w:val="none" w:sz="0" w:space="0" w:color="auto"/>
                      </w:divBdr>
                    </w:div>
                  </w:divsChild>
                </w:div>
                <w:div w:id="1723669401">
                  <w:marLeft w:val="0"/>
                  <w:marRight w:val="0"/>
                  <w:marTop w:val="0"/>
                  <w:marBottom w:val="0"/>
                  <w:divBdr>
                    <w:top w:val="none" w:sz="0" w:space="0" w:color="auto"/>
                    <w:left w:val="none" w:sz="0" w:space="0" w:color="auto"/>
                    <w:bottom w:val="none" w:sz="0" w:space="0" w:color="auto"/>
                    <w:right w:val="none" w:sz="0" w:space="0" w:color="auto"/>
                  </w:divBdr>
                  <w:divsChild>
                    <w:div w:id="1317957209">
                      <w:marLeft w:val="0"/>
                      <w:marRight w:val="0"/>
                      <w:marTop w:val="0"/>
                      <w:marBottom w:val="0"/>
                      <w:divBdr>
                        <w:top w:val="none" w:sz="0" w:space="0" w:color="auto"/>
                        <w:left w:val="none" w:sz="0" w:space="0" w:color="auto"/>
                        <w:bottom w:val="none" w:sz="0" w:space="0" w:color="auto"/>
                        <w:right w:val="none" w:sz="0" w:space="0" w:color="auto"/>
                      </w:divBdr>
                    </w:div>
                  </w:divsChild>
                </w:div>
                <w:div w:id="1043333168">
                  <w:marLeft w:val="0"/>
                  <w:marRight w:val="0"/>
                  <w:marTop w:val="0"/>
                  <w:marBottom w:val="0"/>
                  <w:divBdr>
                    <w:top w:val="none" w:sz="0" w:space="0" w:color="auto"/>
                    <w:left w:val="none" w:sz="0" w:space="0" w:color="auto"/>
                    <w:bottom w:val="none" w:sz="0" w:space="0" w:color="auto"/>
                    <w:right w:val="none" w:sz="0" w:space="0" w:color="auto"/>
                  </w:divBdr>
                  <w:divsChild>
                    <w:div w:id="1288584748">
                      <w:marLeft w:val="0"/>
                      <w:marRight w:val="0"/>
                      <w:marTop w:val="0"/>
                      <w:marBottom w:val="0"/>
                      <w:divBdr>
                        <w:top w:val="none" w:sz="0" w:space="0" w:color="auto"/>
                        <w:left w:val="none" w:sz="0" w:space="0" w:color="auto"/>
                        <w:bottom w:val="none" w:sz="0" w:space="0" w:color="auto"/>
                        <w:right w:val="none" w:sz="0" w:space="0" w:color="auto"/>
                      </w:divBdr>
                    </w:div>
                  </w:divsChild>
                </w:div>
                <w:div w:id="655306412">
                  <w:marLeft w:val="0"/>
                  <w:marRight w:val="0"/>
                  <w:marTop w:val="0"/>
                  <w:marBottom w:val="0"/>
                  <w:divBdr>
                    <w:top w:val="none" w:sz="0" w:space="0" w:color="auto"/>
                    <w:left w:val="none" w:sz="0" w:space="0" w:color="auto"/>
                    <w:bottom w:val="none" w:sz="0" w:space="0" w:color="auto"/>
                    <w:right w:val="none" w:sz="0" w:space="0" w:color="auto"/>
                  </w:divBdr>
                  <w:divsChild>
                    <w:div w:id="1021972679">
                      <w:marLeft w:val="0"/>
                      <w:marRight w:val="0"/>
                      <w:marTop w:val="0"/>
                      <w:marBottom w:val="0"/>
                      <w:divBdr>
                        <w:top w:val="none" w:sz="0" w:space="0" w:color="auto"/>
                        <w:left w:val="none" w:sz="0" w:space="0" w:color="auto"/>
                        <w:bottom w:val="none" w:sz="0" w:space="0" w:color="auto"/>
                        <w:right w:val="none" w:sz="0" w:space="0" w:color="auto"/>
                      </w:divBdr>
                    </w:div>
                  </w:divsChild>
                </w:div>
                <w:div w:id="1126777197">
                  <w:marLeft w:val="0"/>
                  <w:marRight w:val="0"/>
                  <w:marTop w:val="0"/>
                  <w:marBottom w:val="0"/>
                  <w:divBdr>
                    <w:top w:val="none" w:sz="0" w:space="0" w:color="auto"/>
                    <w:left w:val="none" w:sz="0" w:space="0" w:color="auto"/>
                    <w:bottom w:val="none" w:sz="0" w:space="0" w:color="auto"/>
                    <w:right w:val="none" w:sz="0" w:space="0" w:color="auto"/>
                  </w:divBdr>
                  <w:divsChild>
                    <w:div w:id="194582358">
                      <w:marLeft w:val="0"/>
                      <w:marRight w:val="0"/>
                      <w:marTop w:val="0"/>
                      <w:marBottom w:val="0"/>
                      <w:divBdr>
                        <w:top w:val="none" w:sz="0" w:space="0" w:color="auto"/>
                        <w:left w:val="none" w:sz="0" w:space="0" w:color="auto"/>
                        <w:bottom w:val="none" w:sz="0" w:space="0" w:color="auto"/>
                        <w:right w:val="none" w:sz="0" w:space="0" w:color="auto"/>
                      </w:divBdr>
                    </w:div>
                  </w:divsChild>
                </w:div>
                <w:div w:id="1615941315">
                  <w:marLeft w:val="0"/>
                  <w:marRight w:val="0"/>
                  <w:marTop w:val="0"/>
                  <w:marBottom w:val="0"/>
                  <w:divBdr>
                    <w:top w:val="none" w:sz="0" w:space="0" w:color="auto"/>
                    <w:left w:val="none" w:sz="0" w:space="0" w:color="auto"/>
                    <w:bottom w:val="none" w:sz="0" w:space="0" w:color="auto"/>
                    <w:right w:val="none" w:sz="0" w:space="0" w:color="auto"/>
                  </w:divBdr>
                  <w:divsChild>
                    <w:div w:id="110633659">
                      <w:marLeft w:val="0"/>
                      <w:marRight w:val="0"/>
                      <w:marTop w:val="0"/>
                      <w:marBottom w:val="0"/>
                      <w:divBdr>
                        <w:top w:val="none" w:sz="0" w:space="0" w:color="auto"/>
                        <w:left w:val="none" w:sz="0" w:space="0" w:color="auto"/>
                        <w:bottom w:val="none" w:sz="0" w:space="0" w:color="auto"/>
                        <w:right w:val="none" w:sz="0" w:space="0" w:color="auto"/>
                      </w:divBdr>
                    </w:div>
                  </w:divsChild>
                </w:div>
                <w:div w:id="1735811392">
                  <w:marLeft w:val="0"/>
                  <w:marRight w:val="0"/>
                  <w:marTop w:val="0"/>
                  <w:marBottom w:val="0"/>
                  <w:divBdr>
                    <w:top w:val="none" w:sz="0" w:space="0" w:color="auto"/>
                    <w:left w:val="none" w:sz="0" w:space="0" w:color="auto"/>
                    <w:bottom w:val="none" w:sz="0" w:space="0" w:color="auto"/>
                    <w:right w:val="none" w:sz="0" w:space="0" w:color="auto"/>
                  </w:divBdr>
                  <w:divsChild>
                    <w:div w:id="661277914">
                      <w:marLeft w:val="0"/>
                      <w:marRight w:val="0"/>
                      <w:marTop w:val="0"/>
                      <w:marBottom w:val="0"/>
                      <w:divBdr>
                        <w:top w:val="none" w:sz="0" w:space="0" w:color="auto"/>
                        <w:left w:val="none" w:sz="0" w:space="0" w:color="auto"/>
                        <w:bottom w:val="none" w:sz="0" w:space="0" w:color="auto"/>
                        <w:right w:val="none" w:sz="0" w:space="0" w:color="auto"/>
                      </w:divBdr>
                    </w:div>
                  </w:divsChild>
                </w:div>
                <w:div w:id="1130633108">
                  <w:marLeft w:val="0"/>
                  <w:marRight w:val="0"/>
                  <w:marTop w:val="0"/>
                  <w:marBottom w:val="0"/>
                  <w:divBdr>
                    <w:top w:val="none" w:sz="0" w:space="0" w:color="auto"/>
                    <w:left w:val="none" w:sz="0" w:space="0" w:color="auto"/>
                    <w:bottom w:val="none" w:sz="0" w:space="0" w:color="auto"/>
                    <w:right w:val="none" w:sz="0" w:space="0" w:color="auto"/>
                  </w:divBdr>
                  <w:divsChild>
                    <w:div w:id="1892762197">
                      <w:marLeft w:val="0"/>
                      <w:marRight w:val="0"/>
                      <w:marTop w:val="0"/>
                      <w:marBottom w:val="0"/>
                      <w:divBdr>
                        <w:top w:val="none" w:sz="0" w:space="0" w:color="auto"/>
                        <w:left w:val="none" w:sz="0" w:space="0" w:color="auto"/>
                        <w:bottom w:val="none" w:sz="0" w:space="0" w:color="auto"/>
                        <w:right w:val="none" w:sz="0" w:space="0" w:color="auto"/>
                      </w:divBdr>
                    </w:div>
                  </w:divsChild>
                </w:div>
                <w:div w:id="488639325">
                  <w:marLeft w:val="0"/>
                  <w:marRight w:val="0"/>
                  <w:marTop w:val="0"/>
                  <w:marBottom w:val="0"/>
                  <w:divBdr>
                    <w:top w:val="none" w:sz="0" w:space="0" w:color="auto"/>
                    <w:left w:val="none" w:sz="0" w:space="0" w:color="auto"/>
                    <w:bottom w:val="none" w:sz="0" w:space="0" w:color="auto"/>
                    <w:right w:val="none" w:sz="0" w:space="0" w:color="auto"/>
                  </w:divBdr>
                  <w:divsChild>
                    <w:div w:id="545482927">
                      <w:marLeft w:val="0"/>
                      <w:marRight w:val="0"/>
                      <w:marTop w:val="0"/>
                      <w:marBottom w:val="0"/>
                      <w:divBdr>
                        <w:top w:val="none" w:sz="0" w:space="0" w:color="auto"/>
                        <w:left w:val="none" w:sz="0" w:space="0" w:color="auto"/>
                        <w:bottom w:val="none" w:sz="0" w:space="0" w:color="auto"/>
                        <w:right w:val="none" w:sz="0" w:space="0" w:color="auto"/>
                      </w:divBdr>
                    </w:div>
                  </w:divsChild>
                </w:div>
                <w:div w:id="1078743550">
                  <w:marLeft w:val="0"/>
                  <w:marRight w:val="0"/>
                  <w:marTop w:val="0"/>
                  <w:marBottom w:val="0"/>
                  <w:divBdr>
                    <w:top w:val="none" w:sz="0" w:space="0" w:color="auto"/>
                    <w:left w:val="none" w:sz="0" w:space="0" w:color="auto"/>
                    <w:bottom w:val="none" w:sz="0" w:space="0" w:color="auto"/>
                    <w:right w:val="none" w:sz="0" w:space="0" w:color="auto"/>
                  </w:divBdr>
                  <w:divsChild>
                    <w:div w:id="126247064">
                      <w:marLeft w:val="0"/>
                      <w:marRight w:val="0"/>
                      <w:marTop w:val="0"/>
                      <w:marBottom w:val="0"/>
                      <w:divBdr>
                        <w:top w:val="none" w:sz="0" w:space="0" w:color="auto"/>
                        <w:left w:val="none" w:sz="0" w:space="0" w:color="auto"/>
                        <w:bottom w:val="none" w:sz="0" w:space="0" w:color="auto"/>
                        <w:right w:val="none" w:sz="0" w:space="0" w:color="auto"/>
                      </w:divBdr>
                    </w:div>
                  </w:divsChild>
                </w:div>
                <w:div w:id="1406150310">
                  <w:marLeft w:val="0"/>
                  <w:marRight w:val="0"/>
                  <w:marTop w:val="0"/>
                  <w:marBottom w:val="0"/>
                  <w:divBdr>
                    <w:top w:val="none" w:sz="0" w:space="0" w:color="auto"/>
                    <w:left w:val="none" w:sz="0" w:space="0" w:color="auto"/>
                    <w:bottom w:val="none" w:sz="0" w:space="0" w:color="auto"/>
                    <w:right w:val="none" w:sz="0" w:space="0" w:color="auto"/>
                  </w:divBdr>
                  <w:divsChild>
                    <w:div w:id="646665824">
                      <w:marLeft w:val="0"/>
                      <w:marRight w:val="0"/>
                      <w:marTop w:val="0"/>
                      <w:marBottom w:val="0"/>
                      <w:divBdr>
                        <w:top w:val="none" w:sz="0" w:space="0" w:color="auto"/>
                        <w:left w:val="none" w:sz="0" w:space="0" w:color="auto"/>
                        <w:bottom w:val="none" w:sz="0" w:space="0" w:color="auto"/>
                        <w:right w:val="none" w:sz="0" w:space="0" w:color="auto"/>
                      </w:divBdr>
                    </w:div>
                  </w:divsChild>
                </w:div>
                <w:div w:id="1677926545">
                  <w:marLeft w:val="0"/>
                  <w:marRight w:val="0"/>
                  <w:marTop w:val="0"/>
                  <w:marBottom w:val="0"/>
                  <w:divBdr>
                    <w:top w:val="none" w:sz="0" w:space="0" w:color="auto"/>
                    <w:left w:val="none" w:sz="0" w:space="0" w:color="auto"/>
                    <w:bottom w:val="none" w:sz="0" w:space="0" w:color="auto"/>
                    <w:right w:val="none" w:sz="0" w:space="0" w:color="auto"/>
                  </w:divBdr>
                  <w:divsChild>
                    <w:div w:id="1285622444">
                      <w:marLeft w:val="0"/>
                      <w:marRight w:val="0"/>
                      <w:marTop w:val="0"/>
                      <w:marBottom w:val="0"/>
                      <w:divBdr>
                        <w:top w:val="none" w:sz="0" w:space="0" w:color="auto"/>
                        <w:left w:val="none" w:sz="0" w:space="0" w:color="auto"/>
                        <w:bottom w:val="none" w:sz="0" w:space="0" w:color="auto"/>
                        <w:right w:val="none" w:sz="0" w:space="0" w:color="auto"/>
                      </w:divBdr>
                    </w:div>
                  </w:divsChild>
                </w:div>
                <w:div w:id="1192764708">
                  <w:marLeft w:val="0"/>
                  <w:marRight w:val="0"/>
                  <w:marTop w:val="0"/>
                  <w:marBottom w:val="0"/>
                  <w:divBdr>
                    <w:top w:val="none" w:sz="0" w:space="0" w:color="auto"/>
                    <w:left w:val="none" w:sz="0" w:space="0" w:color="auto"/>
                    <w:bottom w:val="none" w:sz="0" w:space="0" w:color="auto"/>
                    <w:right w:val="none" w:sz="0" w:space="0" w:color="auto"/>
                  </w:divBdr>
                  <w:divsChild>
                    <w:div w:id="1708984783">
                      <w:marLeft w:val="0"/>
                      <w:marRight w:val="0"/>
                      <w:marTop w:val="0"/>
                      <w:marBottom w:val="0"/>
                      <w:divBdr>
                        <w:top w:val="none" w:sz="0" w:space="0" w:color="auto"/>
                        <w:left w:val="none" w:sz="0" w:space="0" w:color="auto"/>
                        <w:bottom w:val="none" w:sz="0" w:space="0" w:color="auto"/>
                        <w:right w:val="none" w:sz="0" w:space="0" w:color="auto"/>
                      </w:divBdr>
                    </w:div>
                  </w:divsChild>
                </w:div>
                <w:div w:id="1404449864">
                  <w:marLeft w:val="0"/>
                  <w:marRight w:val="0"/>
                  <w:marTop w:val="0"/>
                  <w:marBottom w:val="0"/>
                  <w:divBdr>
                    <w:top w:val="none" w:sz="0" w:space="0" w:color="auto"/>
                    <w:left w:val="none" w:sz="0" w:space="0" w:color="auto"/>
                    <w:bottom w:val="none" w:sz="0" w:space="0" w:color="auto"/>
                    <w:right w:val="none" w:sz="0" w:space="0" w:color="auto"/>
                  </w:divBdr>
                  <w:divsChild>
                    <w:div w:id="1943219552">
                      <w:marLeft w:val="0"/>
                      <w:marRight w:val="0"/>
                      <w:marTop w:val="0"/>
                      <w:marBottom w:val="0"/>
                      <w:divBdr>
                        <w:top w:val="none" w:sz="0" w:space="0" w:color="auto"/>
                        <w:left w:val="none" w:sz="0" w:space="0" w:color="auto"/>
                        <w:bottom w:val="none" w:sz="0" w:space="0" w:color="auto"/>
                        <w:right w:val="none" w:sz="0" w:space="0" w:color="auto"/>
                      </w:divBdr>
                    </w:div>
                  </w:divsChild>
                </w:div>
                <w:div w:id="398673052">
                  <w:marLeft w:val="0"/>
                  <w:marRight w:val="0"/>
                  <w:marTop w:val="0"/>
                  <w:marBottom w:val="0"/>
                  <w:divBdr>
                    <w:top w:val="none" w:sz="0" w:space="0" w:color="auto"/>
                    <w:left w:val="none" w:sz="0" w:space="0" w:color="auto"/>
                    <w:bottom w:val="none" w:sz="0" w:space="0" w:color="auto"/>
                    <w:right w:val="none" w:sz="0" w:space="0" w:color="auto"/>
                  </w:divBdr>
                  <w:divsChild>
                    <w:div w:id="1306859899">
                      <w:marLeft w:val="0"/>
                      <w:marRight w:val="0"/>
                      <w:marTop w:val="0"/>
                      <w:marBottom w:val="0"/>
                      <w:divBdr>
                        <w:top w:val="none" w:sz="0" w:space="0" w:color="auto"/>
                        <w:left w:val="none" w:sz="0" w:space="0" w:color="auto"/>
                        <w:bottom w:val="none" w:sz="0" w:space="0" w:color="auto"/>
                        <w:right w:val="none" w:sz="0" w:space="0" w:color="auto"/>
                      </w:divBdr>
                    </w:div>
                  </w:divsChild>
                </w:div>
                <w:div w:id="729622222">
                  <w:marLeft w:val="0"/>
                  <w:marRight w:val="0"/>
                  <w:marTop w:val="0"/>
                  <w:marBottom w:val="0"/>
                  <w:divBdr>
                    <w:top w:val="none" w:sz="0" w:space="0" w:color="auto"/>
                    <w:left w:val="none" w:sz="0" w:space="0" w:color="auto"/>
                    <w:bottom w:val="none" w:sz="0" w:space="0" w:color="auto"/>
                    <w:right w:val="none" w:sz="0" w:space="0" w:color="auto"/>
                  </w:divBdr>
                  <w:divsChild>
                    <w:div w:id="824667118">
                      <w:marLeft w:val="0"/>
                      <w:marRight w:val="0"/>
                      <w:marTop w:val="0"/>
                      <w:marBottom w:val="0"/>
                      <w:divBdr>
                        <w:top w:val="none" w:sz="0" w:space="0" w:color="auto"/>
                        <w:left w:val="none" w:sz="0" w:space="0" w:color="auto"/>
                        <w:bottom w:val="none" w:sz="0" w:space="0" w:color="auto"/>
                        <w:right w:val="none" w:sz="0" w:space="0" w:color="auto"/>
                      </w:divBdr>
                    </w:div>
                  </w:divsChild>
                </w:div>
                <w:div w:id="143745428">
                  <w:marLeft w:val="0"/>
                  <w:marRight w:val="0"/>
                  <w:marTop w:val="0"/>
                  <w:marBottom w:val="0"/>
                  <w:divBdr>
                    <w:top w:val="none" w:sz="0" w:space="0" w:color="auto"/>
                    <w:left w:val="none" w:sz="0" w:space="0" w:color="auto"/>
                    <w:bottom w:val="none" w:sz="0" w:space="0" w:color="auto"/>
                    <w:right w:val="none" w:sz="0" w:space="0" w:color="auto"/>
                  </w:divBdr>
                  <w:divsChild>
                    <w:div w:id="1055156338">
                      <w:marLeft w:val="0"/>
                      <w:marRight w:val="0"/>
                      <w:marTop w:val="0"/>
                      <w:marBottom w:val="0"/>
                      <w:divBdr>
                        <w:top w:val="none" w:sz="0" w:space="0" w:color="auto"/>
                        <w:left w:val="none" w:sz="0" w:space="0" w:color="auto"/>
                        <w:bottom w:val="none" w:sz="0" w:space="0" w:color="auto"/>
                        <w:right w:val="none" w:sz="0" w:space="0" w:color="auto"/>
                      </w:divBdr>
                    </w:div>
                  </w:divsChild>
                </w:div>
                <w:div w:id="1064640711">
                  <w:marLeft w:val="0"/>
                  <w:marRight w:val="0"/>
                  <w:marTop w:val="0"/>
                  <w:marBottom w:val="0"/>
                  <w:divBdr>
                    <w:top w:val="none" w:sz="0" w:space="0" w:color="auto"/>
                    <w:left w:val="none" w:sz="0" w:space="0" w:color="auto"/>
                    <w:bottom w:val="none" w:sz="0" w:space="0" w:color="auto"/>
                    <w:right w:val="none" w:sz="0" w:space="0" w:color="auto"/>
                  </w:divBdr>
                  <w:divsChild>
                    <w:div w:id="304897659">
                      <w:marLeft w:val="0"/>
                      <w:marRight w:val="0"/>
                      <w:marTop w:val="0"/>
                      <w:marBottom w:val="0"/>
                      <w:divBdr>
                        <w:top w:val="none" w:sz="0" w:space="0" w:color="auto"/>
                        <w:left w:val="none" w:sz="0" w:space="0" w:color="auto"/>
                        <w:bottom w:val="none" w:sz="0" w:space="0" w:color="auto"/>
                        <w:right w:val="none" w:sz="0" w:space="0" w:color="auto"/>
                      </w:divBdr>
                    </w:div>
                  </w:divsChild>
                </w:div>
                <w:div w:id="576594025">
                  <w:marLeft w:val="0"/>
                  <w:marRight w:val="0"/>
                  <w:marTop w:val="0"/>
                  <w:marBottom w:val="0"/>
                  <w:divBdr>
                    <w:top w:val="none" w:sz="0" w:space="0" w:color="auto"/>
                    <w:left w:val="none" w:sz="0" w:space="0" w:color="auto"/>
                    <w:bottom w:val="none" w:sz="0" w:space="0" w:color="auto"/>
                    <w:right w:val="none" w:sz="0" w:space="0" w:color="auto"/>
                  </w:divBdr>
                  <w:divsChild>
                    <w:div w:id="16002596">
                      <w:marLeft w:val="0"/>
                      <w:marRight w:val="0"/>
                      <w:marTop w:val="0"/>
                      <w:marBottom w:val="0"/>
                      <w:divBdr>
                        <w:top w:val="none" w:sz="0" w:space="0" w:color="auto"/>
                        <w:left w:val="none" w:sz="0" w:space="0" w:color="auto"/>
                        <w:bottom w:val="none" w:sz="0" w:space="0" w:color="auto"/>
                        <w:right w:val="none" w:sz="0" w:space="0" w:color="auto"/>
                      </w:divBdr>
                    </w:div>
                  </w:divsChild>
                </w:div>
                <w:div w:id="958490870">
                  <w:marLeft w:val="0"/>
                  <w:marRight w:val="0"/>
                  <w:marTop w:val="0"/>
                  <w:marBottom w:val="0"/>
                  <w:divBdr>
                    <w:top w:val="none" w:sz="0" w:space="0" w:color="auto"/>
                    <w:left w:val="none" w:sz="0" w:space="0" w:color="auto"/>
                    <w:bottom w:val="none" w:sz="0" w:space="0" w:color="auto"/>
                    <w:right w:val="none" w:sz="0" w:space="0" w:color="auto"/>
                  </w:divBdr>
                  <w:divsChild>
                    <w:div w:id="1606419321">
                      <w:marLeft w:val="0"/>
                      <w:marRight w:val="0"/>
                      <w:marTop w:val="0"/>
                      <w:marBottom w:val="0"/>
                      <w:divBdr>
                        <w:top w:val="none" w:sz="0" w:space="0" w:color="auto"/>
                        <w:left w:val="none" w:sz="0" w:space="0" w:color="auto"/>
                        <w:bottom w:val="none" w:sz="0" w:space="0" w:color="auto"/>
                        <w:right w:val="none" w:sz="0" w:space="0" w:color="auto"/>
                      </w:divBdr>
                    </w:div>
                  </w:divsChild>
                </w:div>
                <w:div w:id="2064675885">
                  <w:marLeft w:val="0"/>
                  <w:marRight w:val="0"/>
                  <w:marTop w:val="0"/>
                  <w:marBottom w:val="0"/>
                  <w:divBdr>
                    <w:top w:val="none" w:sz="0" w:space="0" w:color="auto"/>
                    <w:left w:val="none" w:sz="0" w:space="0" w:color="auto"/>
                    <w:bottom w:val="none" w:sz="0" w:space="0" w:color="auto"/>
                    <w:right w:val="none" w:sz="0" w:space="0" w:color="auto"/>
                  </w:divBdr>
                  <w:divsChild>
                    <w:div w:id="1602295122">
                      <w:marLeft w:val="0"/>
                      <w:marRight w:val="0"/>
                      <w:marTop w:val="0"/>
                      <w:marBottom w:val="0"/>
                      <w:divBdr>
                        <w:top w:val="none" w:sz="0" w:space="0" w:color="auto"/>
                        <w:left w:val="none" w:sz="0" w:space="0" w:color="auto"/>
                        <w:bottom w:val="none" w:sz="0" w:space="0" w:color="auto"/>
                        <w:right w:val="none" w:sz="0" w:space="0" w:color="auto"/>
                      </w:divBdr>
                    </w:div>
                  </w:divsChild>
                </w:div>
                <w:div w:id="1503815886">
                  <w:marLeft w:val="0"/>
                  <w:marRight w:val="0"/>
                  <w:marTop w:val="0"/>
                  <w:marBottom w:val="0"/>
                  <w:divBdr>
                    <w:top w:val="none" w:sz="0" w:space="0" w:color="auto"/>
                    <w:left w:val="none" w:sz="0" w:space="0" w:color="auto"/>
                    <w:bottom w:val="none" w:sz="0" w:space="0" w:color="auto"/>
                    <w:right w:val="none" w:sz="0" w:space="0" w:color="auto"/>
                  </w:divBdr>
                  <w:divsChild>
                    <w:div w:id="236597157">
                      <w:marLeft w:val="0"/>
                      <w:marRight w:val="0"/>
                      <w:marTop w:val="0"/>
                      <w:marBottom w:val="0"/>
                      <w:divBdr>
                        <w:top w:val="none" w:sz="0" w:space="0" w:color="auto"/>
                        <w:left w:val="none" w:sz="0" w:space="0" w:color="auto"/>
                        <w:bottom w:val="none" w:sz="0" w:space="0" w:color="auto"/>
                        <w:right w:val="none" w:sz="0" w:space="0" w:color="auto"/>
                      </w:divBdr>
                    </w:div>
                  </w:divsChild>
                </w:div>
                <w:div w:id="1628897853">
                  <w:marLeft w:val="0"/>
                  <w:marRight w:val="0"/>
                  <w:marTop w:val="0"/>
                  <w:marBottom w:val="0"/>
                  <w:divBdr>
                    <w:top w:val="none" w:sz="0" w:space="0" w:color="auto"/>
                    <w:left w:val="none" w:sz="0" w:space="0" w:color="auto"/>
                    <w:bottom w:val="none" w:sz="0" w:space="0" w:color="auto"/>
                    <w:right w:val="none" w:sz="0" w:space="0" w:color="auto"/>
                  </w:divBdr>
                  <w:divsChild>
                    <w:div w:id="1588926828">
                      <w:marLeft w:val="0"/>
                      <w:marRight w:val="0"/>
                      <w:marTop w:val="0"/>
                      <w:marBottom w:val="0"/>
                      <w:divBdr>
                        <w:top w:val="none" w:sz="0" w:space="0" w:color="auto"/>
                        <w:left w:val="none" w:sz="0" w:space="0" w:color="auto"/>
                        <w:bottom w:val="none" w:sz="0" w:space="0" w:color="auto"/>
                        <w:right w:val="none" w:sz="0" w:space="0" w:color="auto"/>
                      </w:divBdr>
                    </w:div>
                  </w:divsChild>
                </w:div>
                <w:div w:id="1232931049">
                  <w:marLeft w:val="0"/>
                  <w:marRight w:val="0"/>
                  <w:marTop w:val="0"/>
                  <w:marBottom w:val="0"/>
                  <w:divBdr>
                    <w:top w:val="none" w:sz="0" w:space="0" w:color="auto"/>
                    <w:left w:val="none" w:sz="0" w:space="0" w:color="auto"/>
                    <w:bottom w:val="none" w:sz="0" w:space="0" w:color="auto"/>
                    <w:right w:val="none" w:sz="0" w:space="0" w:color="auto"/>
                  </w:divBdr>
                  <w:divsChild>
                    <w:div w:id="1915164642">
                      <w:marLeft w:val="0"/>
                      <w:marRight w:val="0"/>
                      <w:marTop w:val="0"/>
                      <w:marBottom w:val="0"/>
                      <w:divBdr>
                        <w:top w:val="none" w:sz="0" w:space="0" w:color="auto"/>
                        <w:left w:val="none" w:sz="0" w:space="0" w:color="auto"/>
                        <w:bottom w:val="none" w:sz="0" w:space="0" w:color="auto"/>
                        <w:right w:val="none" w:sz="0" w:space="0" w:color="auto"/>
                      </w:divBdr>
                    </w:div>
                  </w:divsChild>
                </w:div>
                <w:div w:id="884214973">
                  <w:marLeft w:val="0"/>
                  <w:marRight w:val="0"/>
                  <w:marTop w:val="0"/>
                  <w:marBottom w:val="0"/>
                  <w:divBdr>
                    <w:top w:val="none" w:sz="0" w:space="0" w:color="auto"/>
                    <w:left w:val="none" w:sz="0" w:space="0" w:color="auto"/>
                    <w:bottom w:val="none" w:sz="0" w:space="0" w:color="auto"/>
                    <w:right w:val="none" w:sz="0" w:space="0" w:color="auto"/>
                  </w:divBdr>
                  <w:divsChild>
                    <w:div w:id="1702197041">
                      <w:marLeft w:val="0"/>
                      <w:marRight w:val="0"/>
                      <w:marTop w:val="0"/>
                      <w:marBottom w:val="0"/>
                      <w:divBdr>
                        <w:top w:val="none" w:sz="0" w:space="0" w:color="auto"/>
                        <w:left w:val="none" w:sz="0" w:space="0" w:color="auto"/>
                        <w:bottom w:val="none" w:sz="0" w:space="0" w:color="auto"/>
                        <w:right w:val="none" w:sz="0" w:space="0" w:color="auto"/>
                      </w:divBdr>
                    </w:div>
                  </w:divsChild>
                </w:div>
                <w:div w:id="1762482313">
                  <w:marLeft w:val="0"/>
                  <w:marRight w:val="0"/>
                  <w:marTop w:val="0"/>
                  <w:marBottom w:val="0"/>
                  <w:divBdr>
                    <w:top w:val="none" w:sz="0" w:space="0" w:color="auto"/>
                    <w:left w:val="none" w:sz="0" w:space="0" w:color="auto"/>
                    <w:bottom w:val="none" w:sz="0" w:space="0" w:color="auto"/>
                    <w:right w:val="none" w:sz="0" w:space="0" w:color="auto"/>
                  </w:divBdr>
                  <w:divsChild>
                    <w:div w:id="1271476871">
                      <w:marLeft w:val="0"/>
                      <w:marRight w:val="0"/>
                      <w:marTop w:val="0"/>
                      <w:marBottom w:val="0"/>
                      <w:divBdr>
                        <w:top w:val="none" w:sz="0" w:space="0" w:color="auto"/>
                        <w:left w:val="none" w:sz="0" w:space="0" w:color="auto"/>
                        <w:bottom w:val="none" w:sz="0" w:space="0" w:color="auto"/>
                        <w:right w:val="none" w:sz="0" w:space="0" w:color="auto"/>
                      </w:divBdr>
                    </w:div>
                  </w:divsChild>
                </w:div>
                <w:div w:id="305476279">
                  <w:marLeft w:val="0"/>
                  <w:marRight w:val="0"/>
                  <w:marTop w:val="0"/>
                  <w:marBottom w:val="0"/>
                  <w:divBdr>
                    <w:top w:val="none" w:sz="0" w:space="0" w:color="auto"/>
                    <w:left w:val="none" w:sz="0" w:space="0" w:color="auto"/>
                    <w:bottom w:val="none" w:sz="0" w:space="0" w:color="auto"/>
                    <w:right w:val="none" w:sz="0" w:space="0" w:color="auto"/>
                  </w:divBdr>
                  <w:divsChild>
                    <w:div w:id="569195678">
                      <w:marLeft w:val="0"/>
                      <w:marRight w:val="0"/>
                      <w:marTop w:val="0"/>
                      <w:marBottom w:val="0"/>
                      <w:divBdr>
                        <w:top w:val="none" w:sz="0" w:space="0" w:color="auto"/>
                        <w:left w:val="none" w:sz="0" w:space="0" w:color="auto"/>
                        <w:bottom w:val="none" w:sz="0" w:space="0" w:color="auto"/>
                        <w:right w:val="none" w:sz="0" w:space="0" w:color="auto"/>
                      </w:divBdr>
                    </w:div>
                  </w:divsChild>
                </w:div>
                <w:div w:id="2142069676">
                  <w:marLeft w:val="0"/>
                  <w:marRight w:val="0"/>
                  <w:marTop w:val="0"/>
                  <w:marBottom w:val="0"/>
                  <w:divBdr>
                    <w:top w:val="none" w:sz="0" w:space="0" w:color="auto"/>
                    <w:left w:val="none" w:sz="0" w:space="0" w:color="auto"/>
                    <w:bottom w:val="none" w:sz="0" w:space="0" w:color="auto"/>
                    <w:right w:val="none" w:sz="0" w:space="0" w:color="auto"/>
                  </w:divBdr>
                  <w:divsChild>
                    <w:div w:id="947397591">
                      <w:marLeft w:val="0"/>
                      <w:marRight w:val="0"/>
                      <w:marTop w:val="0"/>
                      <w:marBottom w:val="0"/>
                      <w:divBdr>
                        <w:top w:val="none" w:sz="0" w:space="0" w:color="auto"/>
                        <w:left w:val="none" w:sz="0" w:space="0" w:color="auto"/>
                        <w:bottom w:val="none" w:sz="0" w:space="0" w:color="auto"/>
                        <w:right w:val="none" w:sz="0" w:space="0" w:color="auto"/>
                      </w:divBdr>
                    </w:div>
                  </w:divsChild>
                </w:div>
                <w:div w:id="1928419084">
                  <w:marLeft w:val="0"/>
                  <w:marRight w:val="0"/>
                  <w:marTop w:val="0"/>
                  <w:marBottom w:val="0"/>
                  <w:divBdr>
                    <w:top w:val="none" w:sz="0" w:space="0" w:color="auto"/>
                    <w:left w:val="none" w:sz="0" w:space="0" w:color="auto"/>
                    <w:bottom w:val="none" w:sz="0" w:space="0" w:color="auto"/>
                    <w:right w:val="none" w:sz="0" w:space="0" w:color="auto"/>
                  </w:divBdr>
                  <w:divsChild>
                    <w:div w:id="1825707446">
                      <w:marLeft w:val="0"/>
                      <w:marRight w:val="0"/>
                      <w:marTop w:val="0"/>
                      <w:marBottom w:val="0"/>
                      <w:divBdr>
                        <w:top w:val="none" w:sz="0" w:space="0" w:color="auto"/>
                        <w:left w:val="none" w:sz="0" w:space="0" w:color="auto"/>
                        <w:bottom w:val="none" w:sz="0" w:space="0" w:color="auto"/>
                        <w:right w:val="none" w:sz="0" w:space="0" w:color="auto"/>
                      </w:divBdr>
                    </w:div>
                  </w:divsChild>
                </w:div>
                <w:div w:id="296373135">
                  <w:marLeft w:val="0"/>
                  <w:marRight w:val="0"/>
                  <w:marTop w:val="0"/>
                  <w:marBottom w:val="0"/>
                  <w:divBdr>
                    <w:top w:val="none" w:sz="0" w:space="0" w:color="auto"/>
                    <w:left w:val="none" w:sz="0" w:space="0" w:color="auto"/>
                    <w:bottom w:val="none" w:sz="0" w:space="0" w:color="auto"/>
                    <w:right w:val="none" w:sz="0" w:space="0" w:color="auto"/>
                  </w:divBdr>
                  <w:divsChild>
                    <w:div w:id="158234426">
                      <w:marLeft w:val="0"/>
                      <w:marRight w:val="0"/>
                      <w:marTop w:val="0"/>
                      <w:marBottom w:val="0"/>
                      <w:divBdr>
                        <w:top w:val="none" w:sz="0" w:space="0" w:color="auto"/>
                        <w:left w:val="none" w:sz="0" w:space="0" w:color="auto"/>
                        <w:bottom w:val="none" w:sz="0" w:space="0" w:color="auto"/>
                        <w:right w:val="none" w:sz="0" w:space="0" w:color="auto"/>
                      </w:divBdr>
                    </w:div>
                  </w:divsChild>
                </w:div>
                <w:div w:id="321081473">
                  <w:marLeft w:val="0"/>
                  <w:marRight w:val="0"/>
                  <w:marTop w:val="0"/>
                  <w:marBottom w:val="0"/>
                  <w:divBdr>
                    <w:top w:val="none" w:sz="0" w:space="0" w:color="auto"/>
                    <w:left w:val="none" w:sz="0" w:space="0" w:color="auto"/>
                    <w:bottom w:val="none" w:sz="0" w:space="0" w:color="auto"/>
                    <w:right w:val="none" w:sz="0" w:space="0" w:color="auto"/>
                  </w:divBdr>
                  <w:divsChild>
                    <w:div w:id="1184174252">
                      <w:marLeft w:val="0"/>
                      <w:marRight w:val="0"/>
                      <w:marTop w:val="0"/>
                      <w:marBottom w:val="0"/>
                      <w:divBdr>
                        <w:top w:val="none" w:sz="0" w:space="0" w:color="auto"/>
                        <w:left w:val="none" w:sz="0" w:space="0" w:color="auto"/>
                        <w:bottom w:val="none" w:sz="0" w:space="0" w:color="auto"/>
                        <w:right w:val="none" w:sz="0" w:space="0" w:color="auto"/>
                      </w:divBdr>
                    </w:div>
                  </w:divsChild>
                </w:div>
                <w:div w:id="678386097">
                  <w:marLeft w:val="0"/>
                  <w:marRight w:val="0"/>
                  <w:marTop w:val="0"/>
                  <w:marBottom w:val="0"/>
                  <w:divBdr>
                    <w:top w:val="none" w:sz="0" w:space="0" w:color="auto"/>
                    <w:left w:val="none" w:sz="0" w:space="0" w:color="auto"/>
                    <w:bottom w:val="none" w:sz="0" w:space="0" w:color="auto"/>
                    <w:right w:val="none" w:sz="0" w:space="0" w:color="auto"/>
                  </w:divBdr>
                  <w:divsChild>
                    <w:div w:id="1969238237">
                      <w:marLeft w:val="0"/>
                      <w:marRight w:val="0"/>
                      <w:marTop w:val="0"/>
                      <w:marBottom w:val="0"/>
                      <w:divBdr>
                        <w:top w:val="none" w:sz="0" w:space="0" w:color="auto"/>
                        <w:left w:val="none" w:sz="0" w:space="0" w:color="auto"/>
                        <w:bottom w:val="none" w:sz="0" w:space="0" w:color="auto"/>
                        <w:right w:val="none" w:sz="0" w:space="0" w:color="auto"/>
                      </w:divBdr>
                    </w:div>
                  </w:divsChild>
                </w:div>
                <w:div w:id="401297595">
                  <w:marLeft w:val="0"/>
                  <w:marRight w:val="0"/>
                  <w:marTop w:val="0"/>
                  <w:marBottom w:val="0"/>
                  <w:divBdr>
                    <w:top w:val="none" w:sz="0" w:space="0" w:color="auto"/>
                    <w:left w:val="none" w:sz="0" w:space="0" w:color="auto"/>
                    <w:bottom w:val="none" w:sz="0" w:space="0" w:color="auto"/>
                    <w:right w:val="none" w:sz="0" w:space="0" w:color="auto"/>
                  </w:divBdr>
                  <w:divsChild>
                    <w:div w:id="1923635337">
                      <w:marLeft w:val="0"/>
                      <w:marRight w:val="0"/>
                      <w:marTop w:val="0"/>
                      <w:marBottom w:val="0"/>
                      <w:divBdr>
                        <w:top w:val="none" w:sz="0" w:space="0" w:color="auto"/>
                        <w:left w:val="none" w:sz="0" w:space="0" w:color="auto"/>
                        <w:bottom w:val="none" w:sz="0" w:space="0" w:color="auto"/>
                        <w:right w:val="none" w:sz="0" w:space="0" w:color="auto"/>
                      </w:divBdr>
                    </w:div>
                  </w:divsChild>
                </w:div>
                <w:div w:id="1281298844">
                  <w:marLeft w:val="0"/>
                  <w:marRight w:val="0"/>
                  <w:marTop w:val="0"/>
                  <w:marBottom w:val="0"/>
                  <w:divBdr>
                    <w:top w:val="none" w:sz="0" w:space="0" w:color="auto"/>
                    <w:left w:val="none" w:sz="0" w:space="0" w:color="auto"/>
                    <w:bottom w:val="none" w:sz="0" w:space="0" w:color="auto"/>
                    <w:right w:val="none" w:sz="0" w:space="0" w:color="auto"/>
                  </w:divBdr>
                  <w:divsChild>
                    <w:div w:id="1104155134">
                      <w:marLeft w:val="0"/>
                      <w:marRight w:val="0"/>
                      <w:marTop w:val="0"/>
                      <w:marBottom w:val="0"/>
                      <w:divBdr>
                        <w:top w:val="none" w:sz="0" w:space="0" w:color="auto"/>
                        <w:left w:val="none" w:sz="0" w:space="0" w:color="auto"/>
                        <w:bottom w:val="none" w:sz="0" w:space="0" w:color="auto"/>
                        <w:right w:val="none" w:sz="0" w:space="0" w:color="auto"/>
                      </w:divBdr>
                    </w:div>
                  </w:divsChild>
                </w:div>
                <w:div w:id="1806317784">
                  <w:marLeft w:val="0"/>
                  <w:marRight w:val="0"/>
                  <w:marTop w:val="0"/>
                  <w:marBottom w:val="0"/>
                  <w:divBdr>
                    <w:top w:val="none" w:sz="0" w:space="0" w:color="auto"/>
                    <w:left w:val="none" w:sz="0" w:space="0" w:color="auto"/>
                    <w:bottom w:val="none" w:sz="0" w:space="0" w:color="auto"/>
                    <w:right w:val="none" w:sz="0" w:space="0" w:color="auto"/>
                  </w:divBdr>
                  <w:divsChild>
                    <w:div w:id="237058361">
                      <w:marLeft w:val="0"/>
                      <w:marRight w:val="0"/>
                      <w:marTop w:val="0"/>
                      <w:marBottom w:val="0"/>
                      <w:divBdr>
                        <w:top w:val="none" w:sz="0" w:space="0" w:color="auto"/>
                        <w:left w:val="none" w:sz="0" w:space="0" w:color="auto"/>
                        <w:bottom w:val="none" w:sz="0" w:space="0" w:color="auto"/>
                        <w:right w:val="none" w:sz="0" w:space="0" w:color="auto"/>
                      </w:divBdr>
                    </w:div>
                  </w:divsChild>
                </w:div>
                <w:div w:id="725879303">
                  <w:marLeft w:val="0"/>
                  <w:marRight w:val="0"/>
                  <w:marTop w:val="0"/>
                  <w:marBottom w:val="0"/>
                  <w:divBdr>
                    <w:top w:val="none" w:sz="0" w:space="0" w:color="auto"/>
                    <w:left w:val="none" w:sz="0" w:space="0" w:color="auto"/>
                    <w:bottom w:val="none" w:sz="0" w:space="0" w:color="auto"/>
                    <w:right w:val="none" w:sz="0" w:space="0" w:color="auto"/>
                  </w:divBdr>
                  <w:divsChild>
                    <w:div w:id="1624532927">
                      <w:marLeft w:val="0"/>
                      <w:marRight w:val="0"/>
                      <w:marTop w:val="0"/>
                      <w:marBottom w:val="0"/>
                      <w:divBdr>
                        <w:top w:val="none" w:sz="0" w:space="0" w:color="auto"/>
                        <w:left w:val="none" w:sz="0" w:space="0" w:color="auto"/>
                        <w:bottom w:val="none" w:sz="0" w:space="0" w:color="auto"/>
                        <w:right w:val="none" w:sz="0" w:space="0" w:color="auto"/>
                      </w:divBdr>
                    </w:div>
                  </w:divsChild>
                </w:div>
                <w:div w:id="892931904">
                  <w:marLeft w:val="0"/>
                  <w:marRight w:val="0"/>
                  <w:marTop w:val="0"/>
                  <w:marBottom w:val="0"/>
                  <w:divBdr>
                    <w:top w:val="none" w:sz="0" w:space="0" w:color="auto"/>
                    <w:left w:val="none" w:sz="0" w:space="0" w:color="auto"/>
                    <w:bottom w:val="none" w:sz="0" w:space="0" w:color="auto"/>
                    <w:right w:val="none" w:sz="0" w:space="0" w:color="auto"/>
                  </w:divBdr>
                  <w:divsChild>
                    <w:div w:id="765492885">
                      <w:marLeft w:val="0"/>
                      <w:marRight w:val="0"/>
                      <w:marTop w:val="0"/>
                      <w:marBottom w:val="0"/>
                      <w:divBdr>
                        <w:top w:val="none" w:sz="0" w:space="0" w:color="auto"/>
                        <w:left w:val="none" w:sz="0" w:space="0" w:color="auto"/>
                        <w:bottom w:val="none" w:sz="0" w:space="0" w:color="auto"/>
                        <w:right w:val="none" w:sz="0" w:space="0" w:color="auto"/>
                      </w:divBdr>
                    </w:div>
                  </w:divsChild>
                </w:div>
                <w:div w:id="1901794090">
                  <w:marLeft w:val="0"/>
                  <w:marRight w:val="0"/>
                  <w:marTop w:val="0"/>
                  <w:marBottom w:val="0"/>
                  <w:divBdr>
                    <w:top w:val="none" w:sz="0" w:space="0" w:color="auto"/>
                    <w:left w:val="none" w:sz="0" w:space="0" w:color="auto"/>
                    <w:bottom w:val="none" w:sz="0" w:space="0" w:color="auto"/>
                    <w:right w:val="none" w:sz="0" w:space="0" w:color="auto"/>
                  </w:divBdr>
                  <w:divsChild>
                    <w:div w:id="339703005">
                      <w:marLeft w:val="0"/>
                      <w:marRight w:val="0"/>
                      <w:marTop w:val="0"/>
                      <w:marBottom w:val="0"/>
                      <w:divBdr>
                        <w:top w:val="none" w:sz="0" w:space="0" w:color="auto"/>
                        <w:left w:val="none" w:sz="0" w:space="0" w:color="auto"/>
                        <w:bottom w:val="none" w:sz="0" w:space="0" w:color="auto"/>
                        <w:right w:val="none" w:sz="0" w:space="0" w:color="auto"/>
                      </w:divBdr>
                    </w:div>
                  </w:divsChild>
                </w:div>
                <w:div w:id="1607033776">
                  <w:marLeft w:val="0"/>
                  <w:marRight w:val="0"/>
                  <w:marTop w:val="0"/>
                  <w:marBottom w:val="0"/>
                  <w:divBdr>
                    <w:top w:val="none" w:sz="0" w:space="0" w:color="auto"/>
                    <w:left w:val="none" w:sz="0" w:space="0" w:color="auto"/>
                    <w:bottom w:val="none" w:sz="0" w:space="0" w:color="auto"/>
                    <w:right w:val="none" w:sz="0" w:space="0" w:color="auto"/>
                  </w:divBdr>
                  <w:divsChild>
                    <w:div w:id="827670101">
                      <w:marLeft w:val="0"/>
                      <w:marRight w:val="0"/>
                      <w:marTop w:val="0"/>
                      <w:marBottom w:val="0"/>
                      <w:divBdr>
                        <w:top w:val="none" w:sz="0" w:space="0" w:color="auto"/>
                        <w:left w:val="none" w:sz="0" w:space="0" w:color="auto"/>
                        <w:bottom w:val="none" w:sz="0" w:space="0" w:color="auto"/>
                        <w:right w:val="none" w:sz="0" w:space="0" w:color="auto"/>
                      </w:divBdr>
                    </w:div>
                  </w:divsChild>
                </w:div>
                <w:div w:id="1644114481">
                  <w:marLeft w:val="0"/>
                  <w:marRight w:val="0"/>
                  <w:marTop w:val="0"/>
                  <w:marBottom w:val="0"/>
                  <w:divBdr>
                    <w:top w:val="none" w:sz="0" w:space="0" w:color="auto"/>
                    <w:left w:val="none" w:sz="0" w:space="0" w:color="auto"/>
                    <w:bottom w:val="none" w:sz="0" w:space="0" w:color="auto"/>
                    <w:right w:val="none" w:sz="0" w:space="0" w:color="auto"/>
                  </w:divBdr>
                  <w:divsChild>
                    <w:div w:id="265384313">
                      <w:marLeft w:val="0"/>
                      <w:marRight w:val="0"/>
                      <w:marTop w:val="0"/>
                      <w:marBottom w:val="0"/>
                      <w:divBdr>
                        <w:top w:val="none" w:sz="0" w:space="0" w:color="auto"/>
                        <w:left w:val="none" w:sz="0" w:space="0" w:color="auto"/>
                        <w:bottom w:val="none" w:sz="0" w:space="0" w:color="auto"/>
                        <w:right w:val="none" w:sz="0" w:space="0" w:color="auto"/>
                      </w:divBdr>
                    </w:div>
                  </w:divsChild>
                </w:div>
                <w:div w:id="877939498">
                  <w:marLeft w:val="0"/>
                  <w:marRight w:val="0"/>
                  <w:marTop w:val="0"/>
                  <w:marBottom w:val="0"/>
                  <w:divBdr>
                    <w:top w:val="none" w:sz="0" w:space="0" w:color="auto"/>
                    <w:left w:val="none" w:sz="0" w:space="0" w:color="auto"/>
                    <w:bottom w:val="none" w:sz="0" w:space="0" w:color="auto"/>
                    <w:right w:val="none" w:sz="0" w:space="0" w:color="auto"/>
                  </w:divBdr>
                  <w:divsChild>
                    <w:div w:id="438067792">
                      <w:marLeft w:val="0"/>
                      <w:marRight w:val="0"/>
                      <w:marTop w:val="0"/>
                      <w:marBottom w:val="0"/>
                      <w:divBdr>
                        <w:top w:val="none" w:sz="0" w:space="0" w:color="auto"/>
                        <w:left w:val="none" w:sz="0" w:space="0" w:color="auto"/>
                        <w:bottom w:val="none" w:sz="0" w:space="0" w:color="auto"/>
                        <w:right w:val="none" w:sz="0" w:space="0" w:color="auto"/>
                      </w:divBdr>
                    </w:div>
                  </w:divsChild>
                </w:div>
                <w:div w:id="148331301">
                  <w:marLeft w:val="0"/>
                  <w:marRight w:val="0"/>
                  <w:marTop w:val="0"/>
                  <w:marBottom w:val="0"/>
                  <w:divBdr>
                    <w:top w:val="none" w:sz="0" w:space="0" w:color="auto"/>
                    <w:left w:val="none" w:sz="0" w:space="0" w:color="auto"/>
                    <w:bottom w:val="none" w:sz="0" w:space="0" w:color="auto"/>
                    <w:right w:val="none" w:sz="0" w:space="0" w:color="auto"/>
                  </w:divBdr>
                  <w:divsChild>
                    <w:div w:id="424544143">
                      <w:marLeft w:val="0"/>
                      <w:marRight w:val="0"/>
                      <w:marTop w:val="0"/>
                      <w:marBottom w:val="0"/>
                      <w:divBdr>
                        <w:top w:val="none" w:sz="0" w:space="0" w:color="auto"/>
                        <w:left w:val="none" w:sz="0" w:space="0" w:color="auto"/>
                        <w:bottom w:val="none" w:sz="0" w:space="0" w:color="auto"/>
                        <w:right w:val="none" w:sz="0" w:space="0" w:color="auto"/>
                      </w:divBdr>
                    </w:div>
                  </w:divsChild>
                </w:div>
                <w:div w:id="1981496699">
                  <w:marLeft w:val="0"/>
                  <w:marRight w:val="0"/>
                  <w:marTop w:val="0"/>
                  <w:marBottom w:val="0"/>
                  <w:divBdr>
                    <w:top w:val="none" w:sz="0" w:space="0" w:color="auto"/>
                    <w:left w:val="none" w:sz="0" w:space="0" w:color="auto"/>
                    <w:bottom w:val="none" w:sz="0" w:space="0" w:color="auto"/>
                    <w:right w:val="none" w:sz="0" w:space="0" w:color="auto"/>
                  </w:divBdr>
                  <w:divsChild>
                    <w:div w:id="876358799">
                      <w:marLeft w:val="0"/>
                      <w:marRight w:val="0"/>
                      <w:marTop w:val="0"/>
                      <w:marBottom w:val="0"/>
                      <w:divBdr>
                        <w:top w:val="none" w:sz="0" w:space="0" w:color="auto"/>
                        <w:left w:val="none" w:sz="0" w:space="0" w:color="auto"/>
                        <w:bottom w:val="none" w:sz="0" w:space="0" w:color="auto"/>
                        <w:right w:val="none" w:sz="0" w:space="0" w:color="auto"/>
                      </w:divBdr>
                    </w:div>
                  </w:divsChild>
                </w:div>
                <w:div w:id="121653035">
                  <w:marLeft w:val="0"/>
                  <w:marRight w:val="0"/>
                  <w:marTop w:val="0"/>
                  <w:marBottom w:val="0"/>
                  <w:divBdr>
                    <w:top w:val="none" w:sz="0" w:space="0" w:color="auto"/>
                    <w:left w:val="none" w:sz="0" w:space="0" w:color="auto"/>
                    <w:bottom w:val="none" w:sz="0" w:space="0" w:color="auto"/>
                    <w:right w:val="none" w:sz="0" w:space="0" w:color="auto"/>
                  </w:divBdr>
                  <w:divsChild>
                    <w:div w:id="1115366513">
                      <w:marLeft w:val="0"/>
                      <w:marRight w:val="0"/>
                      <w:marTop w:val="0"/>
                      <w:marBottom w:val="0"/>
                      <w:divBdr>
                        <w:top w:val="none" w:sz="0" w:space="0" w:color="auto"/>
                        <w:left w:val="none" w:sz="0" w:space="0" w:color="auto"/>
                        <w:bottom w:val="none" w:sz="0" w:space="0" w:color="auto"/>
                        <w:right w:val="none" w:sz="0" w:space="0" w:color="auto"/>
                      </w:divBdr>
                    </w:div>
                  </w:divsChild>
                </w:div>
                <w:div w:id="746001624">
                  <w:marLeft w:val="0"/>
                  <w:marRight w:val="0"/>
                  <w:marTop w:val="0"/>
                  <w:marBottom w:val="0"/>
                  <w:divBdr>
                    <w:top w:val="none" w:sz="0" w:space="0" w:color="auto"/>
                    <w:left w:val="none" w:sz="0" w:space="0" w:color="auto"/>
                    <w:bottom w:val="none" w:sz="0" w:space="0" w:color="auto"/>
                    <w:right w:val="none" w:sz="0" w:space="0" w:color="auto"/>
                  </w:divBdr>
                  <w:divsChild>
                    <w:div w:id="1304507083">
                      <w:marLeft w:val="0"/>
                      <w:marRight w:val="0"/>
                      <w:marTop w:val="0"/>
                      <w:marBottom w:val="0"/>
                      <w:divBdr>
                        <w:top w:val="none" w:sz="0" w:space="0" w:color="auto"/>
                        <w:left w:val="none" w:sz="0" w:space="0" w:color="auto"/>
                        <w:bottom w:val="none" w:sz="0" w:space="0" w:color="auto"/>
                        <w:right w:val="none" w:sz="0" w:space="0" w:color="auto"/>
                      </w:divBdr>
                    </w:div>
                  </w:divsChild>
                </w:div>
                <w:div w:id="1889223640">
                  <w:marLeft w:val="0"/>
                  <w:marRight w:val="0"/>
                  <w:marTop w:val="0"/>
                  <w:marBottom w:val="0"/>
                  <w:divBdr>
                    <w:top w:val="none" w:sz="0" w:space="0" w:color="auto"/>
                    <w:left w:val="none" w:sz="0" w:space="0" w:color="auto"/>
                    <w:bottom w:val="none" w:sz="0" w:space="0" w:color="auto"/>
                    <w:right w:val="none" w:sz="0" w:space="0" w:color="auto"/>
                  </w:divBdr>
                  <w:divsChild>
                    <w:div w:id="978531838">
                      <w:marLeft w:val="0"/>
                      <w:marRight w:val="0"/>
                      <w:marTop w:val="0"/>
                      <w:marBottom w:val="0"/>
                      <w:divBdr>
                        <w:top w:val="none" w:sz="0" w:space="0" w:color="auto"/>
                        <w:left w:val="none" w:sz="0" w:space="0" w:color="auto"/>
                        <w:bottom w:val="none" w:sz="0" w:space="0" w:color="auto"/>
                        <w:right w:val="none" w:sz="0" w:space="0" w:color="auto"/>
                      </w:divBdr>
                    </w:div>
                  </w:divsChild>
                </w:div>
                <w:div w:id="1706952614">
                  <w:marLeft w:val="0"/>
                  <w:marRight w:val="0"/>
                  <w:marTop w:val="0"/>
                  <w:marBottom w:val="0"/>
                  <w:divBdr>
                    <w:top w:val="none" w:sz="0" w:space="0" w:color="auto"/>
                    <w:left w:val="none" w:sz="0" w:space="0" w:color="auto"/>
                    <w:bottom w:val="none" w:sz="0" w:space="0" w:color="auto"/>
                    <w:right w:val="none" w:sz="0" w:space="0" w:color="auto"/>
                  </w:divBdr>
                  <w:divsChild>
                    <w:div w:id="1100376020">
                      <w:marLeft w:val="0"/>
                      <w:marRight w:val="0"/>
                      <w:marTop w:val="0"/>
                      <w:marBottom w:val="0"/>
                      <w:divBdr>
                        <w:top w:val="none" w:sz="0" w:space="0" w:color="auto"/>
                        <w:left w:val="none" w:sz="0" w:space="0" w:color="auto"/>
                        <w:bottom w:val="none" w:sz="0" w:space="0" w:color="auto"/>
                        <w:right w:val="none" w:sz="0" w:space="0" w:color="auto"/>
                      </w:divBdr>
                    </w:div>
                  </w:divsChild>
                </w:div>
                <w:div w:id="1755665427">
                  <w:marLeft w:val="0"/>
                  <w:marRight w:val="0"/>
                  <w:marTop w:val="0"/>
                  <w:marBottom w:val="0"/>
                  <w:divBdr>
                    <w:top w:val="none" w:sz="0" w:space="0" w:color="auto"/>
                    <w:left w:val="none" w:sz="0" w:space="0" w:color="auto"/>
                    <w:bottom w:val="none" w:sz="0" w:space="0" w:color="auto"/>
                    <w:right w:val="none" w:sz="0" w:space="0" w:color="auto"/>
                  </w:divBdr>
                  <w:divsChild>
                    <w:div w:id="1961646966">
                      <w:marLeft w:val="0"/>
                      <w:marRight w:val="0"/>
                      <w:marTop w:val="0"/>
                      <w:marBottom w:val="0"/>
                      <w:divBdr>
                        <w:top w:val="none" w:sz="0" w:space="0" w:color="auto"/>
                        <w:left w:val="none" w:sz="0" w:space="0" w:color="auto"/>
                        <w:bottom w:val="none" w:sz="0" w:space="0" w:color="auto"/>
                        <w:right w:val="none" w:sz="0" w:space="0" w:color="auto"/>
                      </w:divBdr>
                    </w:div>
                  </w:divsChild>
                </w:div>
                <w:div w:id="776565882">
                  <w:marLeft w:val="0"/>
                  <w:marRight w:val="0"/>
                  <w:marTop w:val="0"/>
                  <w:marBottom w:val="0"/>
                  <w:divBdr>
                    <w:top w:val="none" w:sz="0" w:space="0" w:color="auto"/>
                    <w:left w:val="none" w:sz="0" w:space="0" w:color="auto"/>
                    <w:bottom w:val="none" w:sz="0" w:space="0" w:color="auto"/>
                    <w:right w:val="none" w:sz="0" w:space="0" w:color="auto"/>
                  </w:divBdr>
                  <w:divsChild>
                    <w:div w:id="43603398">
                      <w:marLeft w:val="0"/>
                      <w:marRight w:val="0"/>
                      <w:marTop w:val="0"/>
                      <w:marBottom w:val="0"/>
                      <w:divBdr>
                        <w:top w:val="none" w:sz="0" w:space="0" w:color="auto"/>
                        <w:left w:val="none" w:sz="0" w:space="0" w:color="auto"/>
                        <w:bottom w:val="none" w:sz="0" w:space="0" w:color="auto"/>
                        <w:right w:val="none" w:sz="0" w:space="0" w:color="auto"/>
                      </w:divBdr>
                    </w:div>
                  </w:divsChild>
                </w:div>
                <w:div w:id="1183056825">
                  <w:marLeft w:val="0"/>
                  <w:marRight w:val="0"/>
                  <w:marTop w:val="0"/>
                  <w:marBottom w:val="0"/>
                  <w:divBdr>
                    <w:top w:val="none" w:sz="0" w:space="0" w:color="auto"/>
                    <w:left w:val="none" w:sz="0" w:space="0" w:color="auto"/>
                    <w:bottom w:val="none" w:sz="0" w:space="0" w:color="auto"/>
                    <w:right w:val="none" w:sz="0" w:space="0" w:color="auto"/>
                  </w:divBdr>
                  <w:divsChild>
                    <w:div w:id="224031780">
                      <w:marLeft w:val="0"/>
                      <w:marRight w:val="0"/>
                      <w:marTop w:val="0"/>
                      <w:marBottom w:val="0"/>
                      <w:divBdr>
                        <w:top w:val="none" w:sz="0" w:space="0" w:color="auto"/>
                        <w:left w:val="none" w:sz="0" w:space="0" w:color="auto"/>
                        <w:bottom w:val="none" w:sz="0" w:space="0" w:color="auto"/>
                        <w:right w:val="none" w:sz="0" w:space="0" w:color="auto"/>
                      </w:divBdr>
                    </w:div>
                  </w:divsChild>
                </w:div>
                <w:div w:id="2124109827">
                  <w:marLeft w:val="0"/>
                  <w:marRight w:val="0"/>
                  <w:marTop w:val="0"/>
                  <w:marBottom w:val="0"/>
                  <w:divBdr>
                    <w:top w:val="none" w:sz="0" w:space="0" w:color="auto"/>
                    <w:left w:val="none" w:sz="0" w:space="0" w:color="auto"/>
                    <w:bottom w:val="none" w:sz="0" w:space="0" w:color="auto"/>
                    <w:right w:val="none" w:sz="0" w:space="0" w:color="auto"/>
                  </w:divBdr>
                  <w:divsChild>
                    <w:div w:id="1490440114">
                      <w:marLeft w:val="0"/>
                      <w:marRight w:val="0"/>
                      <w:marTop w:val="0"/>
                      <w:marBottom w:val="0"/>
                      <w:divBdr>
                        <w:top w:val="none" w:sz="0" w:space="0" w:color="auto"/>
                        <w:left w:val="none" w:sz="0" w:space="0" w:color="auto"/>
                        <w:bottom w:val="none" w:sz="0" w:space="0" w:color="auto"/>
                        <w:right w:val="none" w:sz="0" w:space="0" w:color="auto"/>
                      </w:divBdr>
                    </w:div>
                  </w:divsChild>
                </w:div>
                <w:div w:id="241839835">
                  <w:marLeft w:val="0"/>
                  <w:marRight w:val="0"/>
                  <w:marTop w:val="0"/>
                  <w:marBottom w:val="0"/>
                  <w:divBdr>
                    <w:top w:val="none" w:sz="0" w:space="0" w:color="auto"/>
                    <w:left w:val="none" w:sz="0" w:space="0" w:color="auto"/>
                    <w:bottom w:val="none" w:sz="0" w:space="0" w:color="auto"/>
                    <w:right w:val="none" w:sz="0" w:space="0" w:color="auto"/>
                  </w:divBdr>
                  <w:divsChild>
                    <w:div w:id="210962880">
                      <w:marLeft w:val="0"/>
                      <w:marRight w:val="0"/>
                      <w:marTop w:val="0"/>
                      <w:marBottom w:val="0"/>
                      <w:divBdr>
                        <w:top w:val="none" w:sz="0" w:space="0" w:color="auto"/>
                        <w:left w:val="none" w:sz="0" w:space="0" w:color="auto"/>
                        <w:bottom w:val="none" w:sz="0" w:space="0" w:color="auto"/>
                        <w:right w:val="none" w:sz="0" w:space="0" w:color="auto"/>
                      </w:divBdr>
                    </w:div>
                  </w:divsChild>
                </w:div>
                <w:div w:id="1765565804">
                  <w:marLeft w:val="0"/>
                  <w:marRight w:val="0"/>
                  <w:marTop w:val="0"/>
                  <w:marBottom w:val="0"/>
                  <w:divBdr>
                    <w:top w:val="none" w:sz="0" w:space="0" w:color="auto"/>
                    <w:left w:val="none" w:sz="0" w:space="0" w:color="auto"/>
                    <w:bottom w:val="none" w:sz="0" w:space="0" w:color="auto"/>
                    <w:right w:val="none" w:sz="0" w:space="0" w:color="auto"/>
                  </w:divBdr>
                  <w:divsChild>
                    <w:div w:id="367486372">
                      <w:marLeft w:val="0"/>
                      <w:marRight w:val="0"/>
                      <w:marTop w:val="0"/>
                      <w:marBottom w:val="0"/>
                      <w:divBdr>
                        <w:top w:val="none" w:sz="0" w:space="0" w:color="auto"/>
                        <w:left w:val="none" w:sz="0" w:space="0" w:color="auto"/>
                        <w:bottom w:val="none" w:sz="0" w:space="0" w:color="auto"/>
                        <w:right w:val="none" w:sz="0" w:space="0" w:color="auto"/>
                      </w:divBdr>
                    </w:div>
                  </w:divsChild>
                </w:div>
                <w:div w:id="335763892">
                  <w:marLeft w:val="0"/>
                  <w:marRight w:val="0"/>
                  <w:marTop w:val="0"/>
                  <w:marBottom w:val="0"/>
                  <w:divBdr>
                    <w:top w:val="none" w:sz="0" w:space="0" w:color="auto"/>
                    <w:left w:val="none" w:sz="0" w:space="0" w:color="auto"/>
                    <w:bottom w:val="none" w:sz="0" w:space="0" w:color="auto"/>
                    <w:right w:val="none" w:sz="0" w:space="0" w:color="auto"/>
                  </w:divBdr>
                  <w:divsChild>
                    <w:div w:id="1978146929">
                      <w:marLeft w:val="0"/>
                      <w:marRight w:val="0"/>
                      <w:marTop w:val="0"/>
                      <w:marBottom w:val="0"/>
                      <w:divBdr>
                        <w:top w:val="none" w:sz="0" w:space="0" w:color="auto"/>
                        <w:left w:val="none" w:sz="0" w:space="0" w:color="auto"/>
                        <w:bottom w:val="none" w:sz="0" w:space="0" w:color="auto"/>
                        <w:right w:val="none" w:sz="0" w:space="0" w:color="auto"/>
                      </w:divBdr>
                    </w:div>
                  </w:divsChild>
                </w:div>
                <w:div w:id="859469037">
                  <w:marLeft w:val="0"/>
                  <w:marRight w:val="0"/>
                  <w:marTop w:val="0"/>
                  <w:marBottom w:val="0"/>
                  <w:divBdr>
                    <w:top w:val="none" w:sz="0" w:space="0" w:color="auto"/>
                    <w:left w:val="none" w:sz="0" w:space="0" w:color="auto"/>
                    <w:bottom w:val="none" w:sz="0" w:space="0" w:color="auto"/>
                    <w:right w:val="none" w:sz="0" w:space="0" w:color="auto"/>
                  </w:divBdr>
                  <w:divsChild>
                    <w:div w:id="1946619426">
                      <w:marLeft w:val="0"/>
                      <w:marRight w:val="0"/>
                      <w:marTop w:val="0"/>
                      <w:marBottom w:val="0"/>
                      <w:divBdr>
                        <w:top w:val="none" w:sz="0" w:space="0" w:color="auto"/>
                        <w:left w:val="none" w:sz="0" w:space="0" w:color="auto"/>
                        <w:bottom w:val="none" w:sz="0" w:space="0" w:color="auto"/>
                        <w:right w:val="none" w:sz="0" w:space="0" w:color="auto"/>
                      </w:divBdr>
                    </w:div>
                  </w:divsChild>
                </w:div>
                <w:div w:id="390423995">
                  <w:marLeft w:val="0"/>
                  <w:marRight w:val="0"/>
                  <w:marTop w:val="0"/>
                  <w:marBottom w:val="0"/>
                  <w:divBdr>
                    <w:top w:val="none" w:sz="0" w:space="0" w:color="auto"/>
                    <w:left w:val="none" w:sz="0" w:space="0" w:color="auto"/>
                    <w:bottom w:val="none" w:sz="0" w:space="0" w:color="auto"/>
                    <w:right w:val="none" w:sz="0" w:space="0" w:color="auto"/>
                  </w:divBdr>
                  <w:divsChild>
                    <w:div w:id="1491603634">
                      <w:marLeft w:val="0"/>
                      <w:marRight w:val="0"/>
                      <w:marTop w:val="0"/>
                      <w:marBottom w:val="0"/>
                      <w:divBdr>
                        <w:top w:val="none" w:sz="0" w:space="0" w:color="auto"/>
                        <w:left w:val="none" w:sz="0" w:space="0" w:color="auto"/>
                        <w:bottom w:val="none" w:sz="0" w:space="0" w:color="auto"/>
                        <w:right w:val="none" w:sz="0" w:space="0" w:color="auto"/>
                      </w:divBdr>
                    </w:div>
                  </w:divsChild>
                </w:div>
                <w:div w:id="723992020">
                  <w:marLeft w:val="0"/>
                  <w:marRight w:val="0"/>
                  <w:marTop w:val="0"/>
                  <w:marBottom w:val="0"/>
                  <w:divBdr>
                    <w:top w:val="none" w:sz="0" w:space="0" w:color="auto"/>
                    <w:left w:val="none" w:sz="0" w:space="0" w:color="auto"/>
                    <w:bottom w:val="none" w:sz="0" w:space="0" w:color="auto"/>
                    <w:right w:val="none" w:sz="0" w:space="0" w:color="auto"/>
                  </w:divBdr>
                  <w:divsChild>
                    <w:div w:id="1468083254">
                      <w:marLeft w:val="0"/>
                      <w:marRight w:val="0"/>
                      <w:marTop w:val="0"/>
                      <w:marBottom w:val="0"/>
                      <w:divBdr>
                        <w:top w:val="none" w:sz="0" w:space="0" w:color="auto"/>
                        <w:left w:val="none" w:sz="0" w:space="0" w:color="auto"/>
                        <w:bottom w:val="none" w:sz="0" w:space="0" w:color="auto"/>
                        <w:right w:val="none" w:sz="0" w:space="0" w:color="auto"/>
                      </w:divBdr>
                    </w:div>
                  </w:divsChild>
                </w:div>
                <w:div w:id="1968118992">
                  <w:marLeft w:val="0"/>
                  <w:marRight w:val="0"/>
                  <w:marTop w:val="0"/>
                  <w:marBottom w:val="0"/>
                  <w:divBdr>
                    <w:top w:val="none" w:sz="0" w:space="0" w:color="auto"/>
                    <w:left w:val="none" w:sz="0" w:space="0" w:color="auto"/>
                    <w:bottom w:val="none" w:sz="0" w:space="0" w:color="auto"/>
                    <w:right w:val="none" w:sz="0" w:space="0" w:color="auto"/>
                  </w:divBdr>
                  <w:divsChild>
                    <w:div w:id="423453322">
                      <w:marLeft w:val="0"/>
                      <w:marRight w:val="0"/>
                      <w:marTop w:val="0"/>
                      <w:marBottom w:val="0"/>
                      <w:divBdr>
                        <w:top w:val="none" w:sz="0" w:space="0" w:color="auto"/>
                        <w:left w:val="none" w:sz="0" w:space="0" w:color="auto"/>
                        <w:bottom w:val="none" w:sz="0" w:space="0" w:color="auto"/>
                        <w:right w:val="none" w:sz="0" w:space="0" w:color="auto"/>
                      </w:divBdr>
                    </w:div>
                  </w:divsChild>
                </w:div>
                <w:div w:id="1439596144">
                  <w:marLeft w:val="0"/>
                  <w:marRight w:val="0"/>
                  <w:marTop w:val="0"/>
                  <w:marBottom w:val="0"/>
                  <w:divBdr>
                    <w:top w:val="none" w:sz="0" w:space="0" w:color="auto"/>
                    <w:left w:val="none" w:sz="0" w:space="0" w:color="auto"/>
                    <w:bottom w:val="none" w:sz="0" w:space="0" w:color="auto"/>
                    <w:right w:val="none" w:sz="0" w:space="0" w:color="auto"/>
                  </w:divBdr>
                  <w:divsChild>
                    <w:div w:id="1908178915">
                      <w:marLeft w:val="0"/>
                      <w:marRight w:val="0"/>
                      <w:marTop w:val="0"/>
                      <w:marBottom w:val="0"/>
                      <w:divBdr>
                        <w:top w:val="none" w:sz="0" w:space="0" w:color="auto"/>
                        <w:left w:val="none" w:sz="0" w:space="0" w:color="auto"/>
                        <w:bottom w:val="none" w:sz="0" w:space="0" w:color="auto"/>
                        <w:right w:val="none" w:sz="0" w:space="0" w:color="auto"/>
                      </w:divBdr>
                    </w:div>
                  </w:divsChild>
                </w:div>
                <w:div w:id="127864752">
                  <w:marLeft w:val="0"/>
                  <w:marRight w:val="0"/>
                  <w:marTop w:val="0"/>
                  <w:marBottom w:val="0"/>
                  <w:divBdr>
                    <w:top w:val="none" w:sz="0" w:space="0" w:color="auto"/>
                    <w:left w:val="none" w:sz="0" w:space="0" w:color="auto"/>
                    <w:bottom w:val="none" w:sz="0" w:space="0" w:color="auto"/>
                    <w:right w:val="none" w:sz="0" w:space="0" w:color="auto"/>
                  </w:divBdr>
                  <w:divsChild>
                    <w:div w:id="731658064">
                      <w:marLeft w:val="0"/>
                      <w:marRight w:val="0"/>
                      <w:marTop w:val="0"/>
                      <w:marBottom w:val="0"/>
                      <w:divBdr>
                        <w:top w:val="none" w:sz="0" w:space="0" w:color="auto"/>
                        <w:left w:val="none" w:sz="0" w:space="0" w:color="auto"/>
                        <w:bottom w:val="none" w:sz="0" w:space="0" w:color="auto"/>
                        <w:right w:val="none" w:sz="0" w:space="0" w:color="auto"/>
                      </w:divBdr>
                    </w:div>
                  </w:divsChild>
                </w:div>
                <w:div w:id="1416898637">
                  <w:marLeft w:val="0"/>
                  <w:marRight w:val="0"/>
                  <w:marTop w:val="0"/>
                  <w:marBottom w:val="0"/>
                  <w:divBdr>
                    <w:top w:val="none" w:sz="0" w:space="0" w:color="auto"/>
                    <w:left w:val="none" w:sz="0" w:space="0" w:color="auto"/>
                    <w:bottom w:val="none" w:sz="0" w:space="0" w:color="auto"/>
                    <w:right w:val="none" w:sz="0" w:space="0" w:color="auto"/>
                  </w:divBdr>
                  <w:divsChild>
                    <w:div w:id="1286621278">
                      <w:marLeft w:val="0"/>
                      <w:marRight w:val="0"/>
                      <w:marTop w:val="0"/>
                      <w:marBottom w:val="0"/>
                      <w:divBdr>
                        <w:top w:val="none" w:sz="0" w:space="0" w:color="auto"/>
                        <w:left w:val="none" w:sz="0" w:space="0" w:color="auto"/>
                        <w:bottom w:val="none" w:sz="0" w:space="0" w:color="auto"/>
                        <w:right w:val="none" w:sz="0" w:space="0" w:color="auto"/>
                      </w:divBdr>
                    </w:div>
                  </w:divsChild>
                </w:div>
                <w:div w:id="310327247">
                  <w:marLeft w:val="0"/>
                  <w:marRight w:val="0"/>
                  <w:marTop w:val="0"/>
                  <w:marBottom w:val="0"/>
                  <w:divBdr>
                    <w:top w:val="none" w:sz="0" w:space="0" w:color="auto"/>
                    <w:left w:val="none" w:sz="0" w:space="0" w:color="auto"/>
                    <w:bottom w:val="none" w:sz="0" w:space="0" w:color="auto"/>
                    <w:right w:val="none" w:sz="0" w:space="0" w:color="auto"/>
                  </w:divBdr>
                  <w:divsChild>
                    <w:div w:id="795608855">
                      <w:marLeft w:val="0"/>
                      <w:marRight w:val="0"/>
                      <w:marTop w:val="0"/>
                      <w:marBottom w:val="0"/>
                      <w:divBdr>
                        <w:top w:val="none" w:sz="0" w:space="0" w:color="auto"/>
                        <w:left w:val="none" w:sz="0" w:space="0" w:color="auto"/>
                        <w:bottom w:val="none" w:sz="0" w:space="0" w:color="auto"/>
                        <w:right w:val="none" w:sz="0" w:space="0" w:color="auto"/>
                      </w:divBdr>
                    </w:div>
                  </w:divsChild>
                </w:div>
                <w:div w:id="906305297">
                  <w:marLeft w:val="0"/>
                  <w:marRight w:val="0"/>
                  <w:marTop w:val="0"/>
                  <w:marBottom w:val="0"/>
                  <w:divBdr>
                    <w:top w:val="none" w:sz="0" w:space="0" w:color="auto"/>
                    <w:left w:val="none" w:sz="0" w:space="0" w:color="auto"/>
                    <w:bottom w:val="none" w:sz="0" w:space="0" w:color="auto"/>
                    <w:right w:val="none" w:sz="0" w:space="0" w:color="auto"/>
                  </w:divBdr>
                  <w:divsChild>
                    <w:div w:id="580025971">
                      <w:marLeft w:val="0"/>
                      <w:marRight w:val="0"/>
                      <w:marTop w:val="0"/>
                      <w:marBottom w:val="0"/>
                      <w:divBdr>
                        <w:top w:val="none" w:sz="0" w:space="0" w:color="auto"/>
                        <w:left w:val="none" w:sz="0" w:space="0" w:color="auto"/>
                        <w:bottom w:val="none" w:sz="0" w:space="0" w:color="auto"/>
                        <w:right w:val="none" w:sz="0" w:space="0" w:color="auto"/>
                      </w:divBdr>
                    </w:div>
                  </w:divsChild>
                </w:div>
                <w:div w:id="1101799774">
                  <w:marLeft w:val="0"/>
                  <w:marRight w:val="0"/>
                  <w:marTop w:val="0"/>
                  <w:marBottom w:val="0"/>
                  <w:divBdr>
                    <w:top w:val="none" w:sz="0" w:space="0" w:color="auto"/>
                    <w:left w:val="none" w:sz="0" w:space="0" w:color="auto"/>
                    <w:bottom w:val="none" w:sz="0" w:space="0" w:color="auto"/>
                    <w:right w:val="none" w:sz="0" w:space="0" w:color="auto"/>
                  </w:divBdr>
                  <w:divsChild>
                    <w:div w:id="1831091833">
                      <w:marLeft w:val="0"/>
                      <w:marRight w:val="0"/>
                      <w:marTop w:val="0"/>
                      <w:marBottom w:val="0"/>
                      <w:divBdr>
                        <w:top w:val="none" w:sz="0" w:space="0" w:color="auto"/>
                        <w:left w:val="none" w:sz="0" w:space="0" w:color="auto"/>
                        <w:bottom w:val="none" w:sz="0" w:space="0" w:color="auto"/>
                        <w:right w:val="none" w:sz="0" w:space="0" w:color="auto"/>
                      </w:divBdr>
                    </w:div>
                  </w:divsChild>
                </w:div>
                <w:div w:id="2022389161">
                  <w:marLeft w:val="0"/>
                  <w:marRight w:val="0"/>
                  <w:marTop w:val="0"/>
                  <w:marBottom w:val="0"/>
                  <w:divBdr>
                    <w:top w:val="none" w:sz="0" w:space="0" w:color="auto"/>
                    <w:left w:val="none" w:sz="0" w:space="0" w:color="auto"/>
                    <w:bottom w:val="none" w:sz="0" w:space="0" w:color="auto"/>
                    <w:right w:val="none" w:sz="0" w:space="0" w:color="auto"/>
                  </w:divBdr>
                  <w:divsChild>
                    <w:div w:id="508757109">
                      <w:marLeft w:val="0"/>
                      <w:marRight w:val="0"/>
                      <w:marTop w:val="0"/>
                      <w:marBottom w:val="0"/>
                      <w:divBdr>
                        <w:top w:val="none" w:sz="0" w:space="0" w:color="auto"/>
                        <w:left w:val="none" w:sz="0" w:space="0" w:color="auto"/>
                        <w:bottom w:val="none" w:sz="0" w:space="0" w:color="auto"/>
                        <w:right w:val="none" w:sz="0" w:space="0" w:color="auto"/>
                      </w:divBdr>
                    </w:div>
                  </w:divsChild>
                </w:div>
                <w:div w:id="42027252">
                  <w:marLeft w:val="0"/>
                  <w:marRight w:val="0"/>
                  <w:marTop w:val="0"/>
                  <w:marBottom w:val="0"/>
                  <w:divBdr>
                    <w:top w:val="none" w:sz="0" w:space="0" w:color="auto"/>
                    <w:left w:val="none" w:sz="0" w:space="0" w:color="auto"/>
                    <w:bottom w:val="none" w:sz="0" w:space="0" w:color="auto"/>
                    <w:right w:val="none" w:sz="0" w:space="0" w:color="auto"/>
                  </w:divBdr>
                  <w:divsChild>
                    <w:div w:id="773476438">
                      <w:marLeft w:val="0"/>
                      <w:marRight w:val="0"/>
                      <w:marTop w:val="0"/>
                      <w:marBottom w:val="0"/>
                      <w:divBdr>
                        <w:top w:val="none" w:sz="0" w:space="0" w:color="auto"/>
                        <w:left w:val="none" w:sz="0" w:space="0" w:color="auto"/>
                        <w:bottom w:val="none" w:sz="0" w:space="0" w:color="auto"/>
                        <w:right w:val="none" w:sz="0" w:space="0" w:color="auto"/>
                      </w:divBdr>
                    </w:div>
                  </w:divsChild>
                </w:div>
                <w:div w:id="2008164996">
                  <w:marLeft w:val="0"/>
                  <w:marRight w:val="0"/>
                  <w:marTop w:val="0"/>
                  <w:marBottom w:val="0"/>
                  <w:divBdr>
                    <w:top w:val="none" w:sz="0" w:space="0" w:color="auto"/>
                    <w:left w:val="none" w:sz="0" w:space="0" w:color="auto"/>
                    <w:bottom w:val="none" w:sz="0" w:space="0" w:color="auto"/>
                    <w:right w:val="none" w:sz="0" w:space="0" w:color="auto"/>
                  </w:divBdr>
                  <w:divsChild>
                    <w:div w:id="1738891234">
                      <w:marLeft w:val="0"/>
                      <w:marRight w:val="0"/>
                      <w:marTop w:val="0"/>
                      <w:marBottom w:val="0"/>
                      <w:divBdr>
                        <w:top w:val="none" w:sz="0" w:space="0" w:color="auto"/>
                        <w:left w:val="none" w:sz="0" w:space="0" w:color="auto"/>
                        <w:bottom w:val="none" w:sz="0" w:space="0" w:color="auto"/>
                        <w:right w:val="none" w:sz="0" w:space="0" w:color="auto"/>
                      </w:divBdr>
                    </w:div>
                  </w:divsChild>
                </w:div>
                <w:div w:id="2034840073">
                  <w:marLeft w:val="0"/>
                  <w:marRight w:val="0"/>
                  <w:marTop w:val="0"/>
                  <w:marBottom w:val="0"/>
                  <w:divBdr>
                    <w:top w:val="none" w:sz="0" w:space="0" w:color="auto"/>
                    <w:left w:val="none" w:sz="0" w:space="0" w:color="auto"/>
                    <w:bottom w:val="none" w:sz="0" w:space="0" w:color="auto"/>
                    <w:right w:val="none" w:sz="0" w:space="0" w:color="auto"/>
                  </w:divBdr>
                  <w:divsChild>
                    <w:div w:id="658071058">
                      <w:marLeft w:val="0"/>
                      <w:marRight w:val="0"/>
                      <w:marTop w:val="0"/>
                      <w:marBottom w:val="0"/>
                      <w:divBdr>
                        <w:top w:val="none" w:sz="0" w:space="0" w:color="auto"/>
                        <w:left w:val="none" w:sz="0" w:space="0" w:color="auto"/>
                        <w:bottom w:val="none" w:sz="0" w:space="0" w:color="auto"/>
                        <w:right w:val="none" w:sz="0" w:space="0" w:color="auto"/>
                      </w:divBdr>
                    </w:div>
                  </w:divsChild>
                </w:div>
                <w:div w:id="1973637578">
                  <w:marLeft w:val="0"/>
                  <w:marRight w:val="0"/>
                  <w:marTop w:val="0"/>
                  <w:marBottom w:val="0"/>
                  <w:divBdr>
                    <w:top w:val="none" w:sz="0" w:space="0" w:color="auto"/>
                    <w:left w:val="none" w:sz="0" w:space="0" w:color="auto"/>
                    <w:bottom w:val="none" w:sz="0" w:space="0" w:color="auto"/>
                    <w:right w:val="none" w:sz="0" w:space="0" w:color="auto"/>
                  </w:divBdr>
                  <w:divsChild>
                    <w:div w:id="596331498">
                      <w:marLeft w:val="0"/>
                      <w:marRight w:val="0"/>
                      <w:marTop w:val="0"/>
                      <w:marBottom w:val="0"/>
                      <w:divBdr>
                        <w:top w:val="none" w:sz="0" w:space="0" w:color="auto"/>
                        <w:left w:val="none" w:sz="0" w:space="0" w:color="auto"/>
                        <w:bottom w:val="none" w:sz="0" w:space="0" w:color="auto"/>
                        <w:right w:val="none" w:sz="0" w:space="0" w:color="auto"/>
                      </w:divBdr>
                    </w:div>
                  </w:divsChild>
                </w:div>
                <w:div w:id="515072865">
                  <w:marLeft w:val="0"/>
                  <w:marRight w:val="0"/>
                  <w:marTop w:val="0"/>
                  <w:marBottom w:val="0"/>
                  <w:divBdr>
                    <w:top w:val="none" w:sz="0" w:space="0" w:color="auto"/>
                    <w:left w:val="none" w:sz="0" w:space="0" w:color="auto"/>
                    <w:bottom w:val="none" w:sz="0" w:space="0" w:color="auto"/>
                    <w:right w:val="none" w:sz="0" w:space="0" w:color="auto"/>
                  </w:divBdr>
                  <w:divsChild>
                    <w:div w:id="1366442750">
                      <w:marLeft w:val="0"/>
                      <w:marRight w:val="0"/>
                      <w:marTop w:val="0"/>
                      <w:marBottom w:val="0"/>
                      <w:divBdr>
                        <w:top w:val="none" w:sz="0" w:space="0" w:color="auto"/>
                        <w:left w:val="none" w:sz="0" w:space="0" w:color="auto"/>
                        <w:bottom w:val="none" w:sz="0" w:space="0" w:color="auto"/>
                        <w:right w:val="none" w:sz="0" w:space="0" w:color="auto"/>
                      </w:divBdr>
                    </w:div>
                  </w:divsChild>
                </w:div>
                <w:div w:id="443304607">
                  <w:marLeft w:val="0"/>
                  <w:marRight w:val="0"/>
                  <w:marTop w:val="0"/>
                  <w:marBottom w:val="0"/>
                  <w:divBdr>
                    <w:top w:val="none" w:sz="0" w:space="0" w:color="auto"/>
                    <w:left w:val="none" w:sz="0" w:space="0" w:color="auto"/>
                    <w:bottom w:val="none" w:sz="0" w:space="0" w:color="auto"/>
                    <w:right w:val="none" w:sz="0" w:space="0" w:color="auto"/>
                  </w:divBdr>
                  <w:divsChild>
                    <w:div w:id="755443111">
                      <w:marLeft w:val="0"/>
                      <w:marRight w:val="0"/>
                      <w:marTop w:val="0"/>
                      <w:marBottom w:val="0"/>
                      <w:divBdr>
                        <w:top w:val="none" w:sz="0" w:space="0" w:color="auto"/>
                        <w:left w:val="none" w:sz="0" w:space="0" w:color="auto"/>
                        <w:bottom w:val="none" w:sz="0" w:space="0" w:color="auto"/>
                        <w:right w:val="none" w:sz="0" w:space="0" w:color="auto"/>
                      </w:divBdr>
                    </w:div>
                  </w:divsChild>
                </w:div>
                <w:div w:id="2062359433">
                  <w:marLeft w:val="0"/>
                  <w:marRight w:val="0"/>
                  <w:marTop w:val="0"/>
                  <w:marBottom w:val="0"/>
                  <w:divBdr>
                    <w:top w:val="none" w:sz="0" w:space="0" w:color="auto"/>
                    <w:left w:val="none" w:sz="0" w:space="0" w:color="auto"/>
                    <w:bottom w:val="none" w:sz="0" w:space="0" w:color="auto"/>
                    <w:right w:val="none" w:sz="0" w:space="0" w:color="auto"/>
                  </w:divBdr>
                  <w:divsChild>
                    <w:div w:id="1391229937">
                      <w:marLeft w:val="0"/>
                      <w:marRight w:val="0"/>
                      <w:marTop w:val="0"/>
                      <w:marBottom w:val="0"/>
                      <w:divBdr>
                        <w:top w:val="none" w:sz="0" w:space="0" w:color="auto"/>
                        <w:left w:val="none" w:sz="0" w:space="0" w:color="auto"/>
                        <w:bottom w:val="none" w:sz="0" w:space="0" w:color="auto"/>
                        <w:right w:val="none" w:sz="0" w:space="0" w:color="auto"/>
                      </w:divBdr>
                    </w:div>
                  </w:divsChild>
                </w:div>
                <w:div w:id="10686980">
                  <w:marLeft w:val="0"/>
                  <w:marRight w:val="0"/>
                  <w:marTop w:val="0"/>
                  <w:marBottom w:val="0"/>
                  <w:divBdr>
                    <w:top w:val="none" w:sz="0" w:space="0" w:color="auto"/>
                    <w:left w:val="none" w:sz="0" w:space="0" w:color="auto"/>
                    <w:bottom w:val="none" w:sz="0" w:space="0" w:color="auto"/>
                    <w:right w:val="none" w:sz="0" w:space="0" w:color="auto"/>
                  </w:divBdr>
                  <w:divsChild>
                    <w:div w:id="1560288905">
                      <w:marLeft w:val="0"/>
                      <w:marRight w:val="0"/>
                      <w:marTop w:val="0"/>
                      <w:marBottom w:val="0"/>
                      <w:divBdr>
                        <w:top w:val="none" w:sz="0" w:space="0" w:color="auto"/>
                        <w:left w:val="none" w:sz="0" w:space="0" w:color="auto"/>
                        <w:bottom w:val="none" w:sz="0" w:space="0" w:color="auto"/>
                        <w:right w:val="none" w:sz="0" w:space="0" w:color="auto"/>
                      </w:divBdr>
                    </w:div>
                  </w:divsChild>
                </w:div>
                <w:div w:id="1720200649">
                  <w:marLeft w:val="0"/>
                  <w:marRight w:val="0"/>
                  <w:marTop w:val="0"/>
                  <w:marBottom w:val="0"/>
                  <w:divBdr>
                    <w:top w:val="none" w:sz="0" w:space="0" w:color="auto"/>
                    <w:left w:val="none" w:sz="0" w:space="0" w:color="auto"/>
                    <w:bottom w:val="none" w:sz="0" w:space="0" w:color="auto"/>
                    <w:right w:val="none" w:sz="0" w:space="0" w:color="auto"/>
                  </w:divBdr>
                  <w:divsChild>
                    <w:div w:id="1135100528">
                      <w:marLeft w:val="0"/>
                      <w:marRight w:val="0"/>
                      <w:marTop w:val="0"/>
                      <w:marBottom w:val="0"/>
                      <w:divBdr>
                        <w:top w:val="none" w:sz="0" w:space="0" w:color="auto"/>
                        <w:left w:val="none" w:sz="0" w:space="0" w:color="auto"/>
                        <w:bottom w:val="none" w:sz="0" w:space="0" w:color="auto"/>
                        <w:right w:val="none" w:sz="0" w:space="0" w:color="auto"/>
                      </w:divBdr>
                    </w:div>
                  </w:divsChild>
                </w:div>
                <w:div w:id="2010789450">
                  <w:marLeft w:val="0"/>
                  <w:marRight w:val="0"/>
                  <w:marTop w:val="0"/>
                  <w:marBottom w:val="0"/>
                  <w:divBdr>
                    <w:top w:val="none" w:sz="0" w:space="0" w:color="auto"/>
                    <w:left w:val="none" w:sz="0" w:space="0" w:color="auto"/>
                    <w:bottom w:val="none" w:sz="0" w:space="0" w:color="auto"/>
                    <w:right w:val="none" w:sz="0" w:space="0" w:color="auto"/>
                  </w:divBdr>
                  <w:divsChild>
                    <w:div w:id="276765824">
                      <w:marLeft w:val="0"/>
                      <w:marRight w:val="0"/>
                      <w:marTop w:val="0"/>
                      <w:marBottom w:val="0"/>
                      <w:divBdr>
                        <w:top w:val="none" w:sz="0" w:space="0" w:color="auto"/>
                        <w:left w:val="none" w:sz="0" w:space="0" w:color="auto"/>
                        <w:bottom w:val="none" w:sz="0" w:space="0" w:color="auto"/>
                        <w:right w:val="none" w:sz="0" w:space="0" w:color="auto"/>
                      </w:divBdr>
                    </w:div>
                  </w:divsChild>
                </w:div>
                <w:div w:id="2011636441">
                  <w:marLeft w:val="0"/>
                  <w:marRight w:val="0"/>
                  <w:marTop w:val="0"/>
                  <w:marBottom w:val="0"/>
                  <w:divBdr>
                    <w:top w:val="none" w:sz="0" w:space="0" w:color="auto"/>
                    <w:left w:val="none" w:sz="0" w:space="0" w:color="auto"/>
                    <w:bottom w:val="none" w:sz="0" w:space="0" w:color="auto"/>
                    <w:right w:val="none" w:sz="0" w:space="0" w:color="auto"/>
                  </w:divBdr>
                  <w:divsChild>
                    <w:div w:id="1495536831">
                      <w:marLeft w:val="0"/>
                      <w:marRight w:val="0"/>
                      <w:marTop w:val="0"/>
                      <w:marBottom w:val="0"/>
                      <w:divBdr>
                        <w:top w:val="none" w:sz="0" w:space="0" w:color="auto"/>
                        <w:left w:val="none" w:sz="0" w:space="0" w:color="auto"/>
                        <w:bottom w:val="none" w:sz="0" w:space="0" w:color="auto"/>
                        <w:right w:val="none" w:sz="0" w:space="0" w:color="auto"/>
                      </w:divBdr>
                    </w:div>
                  </w:divsChild>
                </w:div>
                <w:div w:id="1365323419">
                  <w:marLeft w:val="0"/>
                  <w:marRight w:val="0"/>
                  <w:marTop w:val="0"/>
                  <w:marBottom w:val="0"/>
                  <w:divBdr>
                    <w:top w:val="none" w:sz="0" w:space="0" w:color="auto"/>
                    <w:left w:val="none" w:sz="0" w:space="0" w:color="auto"/>
                    <w:bottom w:val="none" w:sz="0" w:space="0" w:color="auto"/>
                    <w:right w:val="none" w:sz="0" w:space="0" w:color="auto"/>
                  </w:divBdr>
                  <w:divsChild>
                    <w:div w:id="2105223346">
                      <w:marLeft w:val="0"/>
                      <w:marRight w:val="0"/>
                      <w:marTop w:val="0"/>
                      <w:marBottom w:val="0"/>
                      <w:divBdr>
                        <w:top w:val="none" w:sz="0" w:space="0" w:color="auto"/>
                        <w:left w:val="none" w:sz="0" w:space="0" w:color="auto"/>
                        <w:bottom w:val="none" w:sz="0" w:space="0" w:color="auto"/>
                        <w:right w:val="none" w:sz="0" w:space="0" w:color="auto"/>
                      </w:divBdr>
                    </w:div>
                  </w:divsChild>
                </w:div>
                <w:div w:id="301272984">
                  <w:marLeft w:val="0"/>
                  <w:marRight w:val="0"/>
                  <w:marTop w:val="0"/>
                  <w:marBottom w:val="0"/>
                  <w:divBdr>
                    <w:top w:val="none" w:sz="0" w:space="0" w:color="auto"/>
                    <w:left w:val="none" w:sz="0" w:space="0" w:color="auto"/>
                    <w:bottom w:val="none" w:sz="0" w:space="0" w:color="auto"/>
                    <w:right w:val="none" w:sz="0" w:space="0" w:color="auto"/>
                  </w:divBdr>
                  <w:divsChild>
                    <w:div w:id="203371434">
                      <w:marLeft w:val="0"/>
                      <w:marRight w:val="0"/>
                      <w:marTop w:val="0"/>
                      <w:marBottom w:val="0"/>
                      <w:divBdr>
                        <w:top w:val="none" w:sz="0" w:space="0" w:color="auto"/>
                        <w:left w:val="none" w:sz="0" w:space="0" w:color="auto"/>
                        <w:bottom w:val="none" w:sz="0" w:space="0" w:color="auto"/>
                        <w:right w:val="none" w:sz="0" w:space="0" w:color="auto"/>
                      </w:divBdr>
                    </w:div>
                  </w:divsChild>
                </w:div>
                <w:div w:id="747311868">
                  <w:marLeft w:val="0"/>
                  <w:marRight w:val="0"/>
                  <w:marTop w:val="0"/>
                  <w:marBottom w:val="0"/>
                  <w:divBdr>
                    <w:top w:val="none" w:sz="0" w:space="0" w:color="auto"/>
                    <w:left w:val="none" w:sz="0" w:space="0" w:color="auto"/>
                    <w:bottom w:val="none" w:sz="0" w:space="0" w:color="auto"/>
                    <w:right w:val="none" w:sz="0" w:space="0" w:color="auto"/>
                  </w:divBdr>
                  <w:divsChild>
                    <w:div w:id="998730924">
                      <w:marLeft w:val="0"/>
                      <w:marRight w:val="0"/>
                      <w:marTop w:val="0"/>
                      <w:marBottom w:val="0"/>
                      <w:divBdr>
                        <w:top w:val="none" w:sz="0" w:space="0" w:color="auto"/>
                        <w:left w:val="none" w:sz="0" w:space="0" w:color="auto"/>
                        <w:bottom w:val="none" w:sz="0" w:space="0" w:color="auto"/>
                        <w:right w:val="none" w:sz="0" w:space="0" w:color="auto"/>
                      </w:divBdr>
                    </w:div>
                  </w:divsChild>
                </w:div>
                <w:div w:id="1041394535">
                  <w:marLeft w:val="0"/>
                  <w:marRight w:val="0"/>
                  <w:marTop w:val="0"/>
                  <w:marBottom w:val="0"/>
                  <w:divBdr>
                    <w:top w:val="none" w:sz="0" w:space="0" w:color="auto"/>
                    <w:left w:val="none" w:sz="0" w:space="0" w:color="auto"/>
                    <w:bottom w:val="none" w:sz="0" w:space="0" w:color="auto"/>
                    <w:right w:val="none" w:sz="0" w:space="0" w:color="auto"/>
                  </w:divBdr>
                  <w:divsChild>
                    <w:div w:id="1474757270">
                      <w:marLeft w:val="0"/>
                      <w:marRight w:val="0"/>
                      <w:marTop w:val="0"/>
                      <w:marBottom w:val="0"/>
                      <w:divBdr>
                        <w:top w:val="none" w:sz="0" w:space="0" w:color="auto"/>
                        <w:left w:val="none" w:sz="0" w:space="0" w:color="auto"/>
                        <w:bottom w:val="none" w:sz="0" w:space="0" w:color="auto"/>
                        <w:right w:val="none" w:sz="0" w:space="0" w:color="auto"/>
                      </w:divBdr>
                    </w:div>
                  </w:divsChild>
                </w:div>
                <w:div w:id="975791356">
                  <w:marLeft w:val="0"/>
                  <w:marRight w:val="0"/>
                  <w:marTop w:val="0"/>
                  <w:marBottom w:val="0"/>
                  <w:divBdr>
                    <w:top w:val="none" w:sz="0" w:space="0" w:color="auto"/>
                    <w:left w:val="none" w:sz="0" w:space="0" w:color="auto"/>
                    <w:bottom w:val="none" w:sz="0" w:space="0" w:color="auto"/>
                    <w:right w:val="none" w:sz="0" w:space="0" w:color="auto"/>
                  </w:divBdr>
                  <w:divsChild>
                    <w:div w:id="132645856">
                      <w:marLeft w:val="0"/>
                      <w:marRight w:val="0"/>
                      <w:marTop w:val="0"/>
                      <w:marBottom w:val="0"/>
                      <w:divBdr>
                        <w:top w:val="none" w:sz="0" w:space="0" w:color="auto"/>
                        <w:left w:val="none" w:sz="0" w:space="0" w:color="auto"/>
                        <w:bottom w:val="none" w:sz="0" w:space="0" w:color="auto"/>
                        <w:right w:val="none" w:sz="0" w:space="0" w:color="auto"/>
                      </w:divBdr>
                    </w:div>
                  </w:divsChild>
                </w:div>
                <w:div w:id="521361351">
                  <w:marLeft w:val="0"/>
                  <w:marRight w:val="0"/>
                  <w:marTop w:val="0"/>
                  <w:marBottom w:val="0"/>
                  <w:divBdr>
                    <w:top w:val="none" w:sz="0" w:space="0" w:color="auto"/>
                    <w:left w:val="none" w:sz="0" w:space="0" w:color="auto"/>
                    <w:bottom w:val="none" w:sz="0" w:space="0" w:color="auto"/>
                    <w:right w:val="none" w:sz="0" w:space="0" w:color="auto"/>
                  </w:divBdr>
                  <w:divsChild>
                    <w:div w:id="972489956">
                      <w:marLeft w:val="0"/>
                      <w:marRight w:val="0"/>
                      <w:marTop w:val="0"/>
                      <w:marBottom w:val="0"/>
                      <w:divBdr>
                        <w:top w:val="none" w:sz="0" w:space="0" w:color="auto"/>
                        <w:left w:val="none" w:sz="0" w:space="0" w:color="auto"/>
                        <w:bottom w:val="none" w:sz="0" w:space="0" w:color="auto"/>
                        <w:right w:val="none" w:sz="0" w:space="0" w:color="auto"/>
                      </w:divBdr>
                    </w:div>
                  </w:divsChild>
                </w:div>
                <w:div w:id="321591697">
                  <w:marLeft w:val="0"/>
                  <w:marRight w:val="0"/>
                  <w:marTop w:val="0"/>
                  <w:marBottom w:val="0"/>
                  <w:divBdr>
                    <w:top w:val="none" w:sz="0" w:space="0" w:color="auto"/>
                    <w:left w:val="none" w:sz="0" w:space="0" w:color="auto"/>
                    <w:bottom w:val="none" w:sz="0" w:space="0" w:color="auto"/>
                    <w:right w:val="none" w:sz="0" w:space="0" w:color="auto"/>
                  </w:divBdr>
                  <w:divsChild>
                    <w:div w:id="5446628">
                      <w:marLeft w:val="0"/>
                      <w:marRight w:val="0"/>
                      <w:marTop w:val="0"/>
                      <w:marBottom w:val="0"/>
                      <w:divBdr>
                        <w:top w:val="none" w:sz="0" w:space="0" w:color="auto"/>
                        <w:left w:val="none" w:sz="0" w:space="0" w:color="auto"/>
                        <w:bottom w:val="none" w:sz="0" w:space="0" w:color="auto"/>
                        <w:right w:val="none" w:sz="0" w:space="0" w:color="auto"/>
                      </w:divBdr>
                    </w:div>
                  </w:divsChild>
                </w:div>
                <w:div w:id="1027364564">
                  <w:marLeft w:val="0"/>
                  <w:marRight w:val="0"/>
                  <w:marTop w:val="0"/>
                  <w:marBottom w:val="0"/>
                  <w:divBdr>
                    <w:top w:val="none" w:sz="0" w:space="0" w:color="auto"/>
                    <w:left w:val="none" w:sz="0" w:space="0" w:color="auto"/>
                    <w:bottom w:val="none" w:sz="0" w:space="0" w:color="auto"/>
                    <w:right w:val="none" w:sz="0" w:space="0" w:color="auto"/>
                  </w:divBdr>
                  <w:divsChild>
                    <w:div w:id="1356231266">
                      <w:marLeft w:val="0"/>
                      <w:marRight w:val="0"/>
                      <w:marTop w:val="0"/>
                      <w:marBottom w:val="0"/>
                      <w:divBdr>
                        <w:top w:val="none" w:sz="0" w:space="0" w:color="auto"/>
                        <w:left w:val="none" w:sz="0" w:space="0" w:color="auto"/>
                        <w:bottom w:val="none" w:sz="0" w:space="0" w:color="auto"/>
                        <w:right w:val="none" w:sz="0" w:space="0" w:color="auto"/>
                      </w:divBdr>
                    </w:div>
                  </w:divsChild>
                </w:div>
                <w:div w:id="262419440">
                  <w:marLeft w:val="0"/>
                  <w:marRight w:val="0"/>
                  <w:marTop w:val="0"/>
                  <w:marBottom w:val="0"/>
                  <w:divBdr>
                    <w:top w:val="none" w:sz="0" w:space="0" w:color="auto"/>
                    <w:left w:val="none" w:sz="0" w:space="0" w:color="auto"/>
                    <w:bottom w:val="none" w:sz="0" w:space="0" w:color="auto"/>
                    <w:right w:val="none" w:sz="0" w:space="0" w:color="auto"/>
                  </w:divBdr>
                  <w:divsChild>
                    <w:div w:id="846873105">
                      <w:marLeft w:val="0"/>
                      <w:marRight w:val="0"/>
                      <w:marTop w:val="0"/>
                      <w:marBottom w:val="0"/>
                      <w:divBdr>
                        <w:top w:val="none" w:sz="0" w:space="0" w:color="auto"/>
                        <w:left w:val="none" w:sz="0" w:space="0" w:color="auto"/>
                        <w:bottom w:val="none" w:sz="0" w:space="0" w:color="auto"/>
                        <w:right w:val="none" w:sz="0" w:space="0" w:color="auto"/>
                      </w:divBdr>
                    </w:div>
                  </w:divsChild>
                </w:div>
                <w:div w:id="2094736981">
                  <w:marLeft w:val="0"/>
                  <w:marRight w:val="0"/>
                  <w:marTop w:val="0"/>
                  <w:marBottom w:val="0"/>
                  <w:divBdr>
                    <w:top w:val="none" w:sz="0" w:space="0" w:color="auto"/>
                    <w:left w:val="none" w:sz="0" w:space="0" w:color="auto"/>
                    <w:bottom w:val="none" w:sz="0" w:space="0" w:color="auto"/>
                    <w:right w:val="none" w:sz="0" w:space="0" w:color="auto"/>
                  </w:divBdr>
                  <w:divsChild>
                    <w:div w:id="162792078">
                      <w:marLeft w:val="0"/>
                      <w:marRight w:val="0"/>
                      <w:marTop w:val="0"/>
                      <w:marBottom w:val="0"/>
                      <w:divBdr>
                        <w:top w:val="none" w:sz="0" w:space="0" w:color="auto"/>
                        <w:left w:val="none" w:sz="0" w:space="0" w:color="auto"/>
                        <w:bottom w:val="none" w:sz="0" w:space="0" w:color="auto"/>
                        <w:right w:val="none" w:sz="0" w:space="0" w:color="auto"/>
                      </w:divBdr>
                    </w:div>
                  </w:divsChild>
                </w:div>
                <w:div w:id="2104838261">
                  <w:marLeft w:val="0"/>
                  <w:marRight w:val="0"/>
                  <w:marTop w:val="0"/>
                  <w:marBottom w:val="0"/>
                  <w:divBdr>
                    <w:top w:val="none" w:sz="0" w:space="0" w:color="auto"/>
                    <w:left w:val="none" w:sz="0" w:space="0" w:color="auto"/>
                    <w:bottom w:val="none" w:sz="0" w:space="0" w:color="auto"/>
                    <w:right w:val="none" w:sz="0" w:space="0" w:color="auto"/>
                  </w:divBdr>
                  <w:divsChild>
                    <w:div w:id="719132263">
                      <w:marLeft w:val="0"/>
                      <w:marRight w:val="0"/>
                      <w:marTop w:val="0"/>
                      <w:marBottom w:val="0"/>
                      <w:divBdr>
                        <w:top w:val="none" w:sz="0" w:space="0" w:color="auto"/>
                        <w:left w:val="none" w:sz="0" w:space="0" w:color="auto"/>
                        <w:bottom w:val="none" w:sz="0" w:space="0" w:color="auto"/>
                        <w:right w:val="none" w:sz="0" w:space="0" w:color="auto"/>
                      </w:divBdr>
                    </w:div>
                  </w:divsChild>
                </w:div>
                <w:div w:id="462771791">
                  <w:marLeft w:val="0"/>
                  <w:marRight w:val="0"/>
                  <w:marTop w:val="0"/>
                  <w:marBottom w:val="0"/>
                  <w:divBdr>
                    <w:top w:val="none" w:sz="0" w:space="0" w:color="auto"/>
                    <w:left w:val="none" w:sz="0" w:space="0" w:color="auto"/>
                    <w:bottom w:val="none" w:sz="0" w:space="0" w:color="auto"/>
                    <w:right w:val="none" w:sz="0" w:space="0" w:color="auto"/>
                  </w:divBdr>
                  <w:divsChild>
                    <w:div w:id="158841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0015">
          <w:marLeft w:val="0"/>
          <w:marRight w:val="0"/>
          <w:marTop w:val="0"/>
          <w:marBottom w:val="0"/>
          <w:divBdr>
            <w:top w:val="none" w:sz="0" w:space="0" w:color="auto"/>
            <w:left w:val="none" w:sz="0" w:space="0" w:color="auto"/>
            <w:bottom w:val="none" w:sz="0" w:space="0" w:color="auto"/>
            <w:right w:val="none" w:sz="0" w:space="0" w:color="auto"/>
          </w:divBdr>
        </w:div>
        <w:div w:id="957833176">
          <w:marLeft w:val="0"/>
          <w:marRight w:val="0"/>
          <w:marTop w:val="0"/>
          <w:marBottom w:val="0"/>
          <w:divBdr>
            <w:top w:val="none" w:sz="0" w:space="0" w:color="auto"/>
            <w:left w:val="none" w:sz="0" w:space="0" w:color="auto"/>
            <w:bottom w:val="none" w:sz="0" w:space="0" w:color="auto"/>
            <w:right w:val="none" w:sz="0" w:space="0" w:color="auto"/>
          </w:divBdr>
        </w:div>
        <w:div w:id="1890065464">
          <w:marLeft w:val="0"/>
          <w:marRight w:val="0"/>
          <w:marTop w:val="0"/>
          <w:marBottom w:val="0"/>
          <w:divBdr>
            <w:top w:val="none" w:sz="0" w:space="0" w:color="auto"/>
            <w:left w:val="none" w:sz="0" w:space="0" w:color="auto"/>
            <w:bottom w:val="none" w:sz="0" w:space="0" w:color="auto"/>
            <w:right w:val="none" w:sz="0" w:space="0" w:color="auto"/>
          </w:divBdr>
          <w:divsChild>
            <w:div w:id="58334777">
              <w:marLeft w:val="-75"/>
              <w:marRight w:val="0"/>
              <w:marTop w:val="30"/>
              <w:marBottom w:val="30"/>
              <w:divBdr>
                <w:top w:val="none" w:sz="0" w:space="0" w:color="auto"/>
                <w:left w:val="none" w:sz="0" w:space="0" w:color="auto"/>
                <w:bottom w:val="none" w:sz="0" w:space="0" w:color="auto"/>
                <w:right w:val="none" w:sz="0" w:space="0" w:color="auto"/>
              </w:divBdr>
              <w:divsChild>
                <w:div w:id="1593472433">
                  <w:marLeft w:val="0"/>
                  <w:marRight w:val="0"/>
                  <w:marTop w:val="0"/>
                  <w:marBottom w:val="0"/>
                  <w:divBdr>
                    <w:top w:val="none" w:sz="0" w:space="0" w:color="auto"/>
                    <w:left w:val="none" w:sz="0" w:space="0" w:color="auto"/>
                    <w:bottom w:val="none" w:sz="0" w:space="0" w:color="auto"/>
                    <w:right w:val="none" w:sz="0" w:space="0" w:color="auto"/>
                  </w:divBdr>
                  <w:divsChild>
                    <w:div w:id="172038188">
                      <w:marLeft w:val="0"/>
                      <w:marRight w:val="0"/>
                      <w:marTop w:val="0"/>
                      <w:marBottom w:val="0"/>
                      <w:divBdr>
                        <w:top w:val="none" w:sz="0" w:space="0" w:color="auto"/>
                        <w:left w:val="none" w:sz="0" w:space="0" w:color="auto"/>
                        <w:bottom w:val="none" w:sz="0" w:space="0" w:color="auto"/>
                        <w:right w:val="none" w:sz="0" w:space="0" w:color="auto"/>
                      </w:divBdr>
                    </w:div>
                  </w:divsChild>
                </w:div>
                <w:div w:id="1009404631">
                  <w:marLeft w:val="0"/>
                  <w:marRight w:val="0"/>
                  <w:marTop w:val="0"/>
                  <w:marBottom w:val="0"/>
                  <w:divBdr>
                    <w:top w:val="none" w:sz="0" w:space="0" w:color="auto"/>
                    <w:left w:val="none" w:sz="0" w:space="0" w:color="auto"/>
                    <w:bottom w:val="none" w:sz="0" w:space="0" w:color="auto"/>
                    <w:right w:val="none" w:sz="0" w:space="0" w:color="auto"/>
                  </w:divBdr>
                  <w:divsChild>
                    <w:div w:id="1045449057">
                      <w:marLeft w:val="0"/>
                      <w:marRight w:val="0"/>
                      <w:marTop w:val="0"/>
                      <w:marBottom w:val="0"/>
                      <w:divBdr>
                        <w:top w:val="none" w:sz="0" w:space="0" w:color="auto"/>
                        <w:left w:val="none" w:sz="0" w:space="0" w:color="auto"/>
                        <w:bottom w:val="none" w:sz="0" w:space="0" w:color="auto"/>
                        <w:right w:val="none" w:sz="0" w:space="0" w:color="auto"/>
                      </w:divBdr>
                    </w:div>
                  </w:divsChild>
                </w:div>
                <w:div w:id="997273110">
                  <w:marLeft w:val="0"/>
                  <w:marRight w:val="0"/>
                  <w:marTop w:val="0"/>
                  <w:marBottom w:val="0"/>
                  <w:divBdr>
                    <w:top w:val="none" w:sz="0" w:space="0" w:color="auto"/>
                    <w:left w:val="none" w:sz="0" w:space="0" w:color="auto"/>
                    <w:bottom w:val="none" w:sz="0" w:space="0" w:color="auto"/>
                    <w:right w:val="none" w:sz="0" w:space="0" w:color="auto"/>
                  </w:divBdr>
                  <w:divsChild>
                    <w:div w:id="972099586">
                      <w:marLeft w:val="0"/>
                      <w:marRight w:val="0"/>
                      <w:marTop w:val="0"/>
                      <w:marBottom w:val="0"/>
                      <w:divBdr>
                        <w:top w:val="none" w:sz="0" w:space="0" w:color="auto"/>
                        <w:left w:val="none" w:sz="0" w:space="0" w:color="auto"/>
                        <w:bottom w:val="none" w:sz="0" w:space="0" w:color="auto"/>
                        <w:right w:val="none" w:sz="0" w:space="0" w:color="auto"/>
                      </w:divBdr>
                    </w:div>
                  </w:divsChild>
                </w:div>
                <w:div w:id="1912421545">
                  <w:marLeft w:val="0"/>
                  <w:marRight w:val="0"/>
                  <w:marTop w:val="0"/>
                  <w:marBottom w:val="0"/>
                  <w:divBdr>
                    <w:top w:val="none" w:sz="0" w:space="0" w:color="auto"/>
                    <w:left w:val="none" w:sz="0" w:space="0" w:color="auto"/>
                    <w:bottom w:val="none" w:sz="0" w:space="0" w:color="auto"/>
                    <w:right w:val="none" w:sz="0" w:space="0" w:color="auto"/>
                  </w:divBdr>
                  <w:divsChild>
                    <w:div w:id="82146635">
                      <w:marLeft w:val="0"/>
                      <w:marRight w:val="0"/>
                      <w:marTop w:val="0"/>
                      <w:marBottom w:val="0"/>
                      <w:divBdr>
                        <w:top w:val="none" w:sz="0" w:space="0" w:color="auto"/>
                        <w:left w:val="none" w:sz="0" w:space="0" w:color="auto"/>
                        <w:bottom w:val="none" w:sz="0" w:space="0" w:color="auto"/>
                        <w:right w:val="none" w:sz="0" w:space="0" w:color="auto"/>
                      </w:divBdr>
                    </w:div>
                  </w:divsChild>
                </w:div>
                <w:div w:id="479271624">
                  <w:marLeft w:val="0"/>
                  <w:marRight w:val="0"/>
                  <w:marTop w:val="0"/>
                  <w:marBottom w:val="0"/>
                  <w:divBdr>
                    <w:top w:val="none" w:sz="0" w:space="0" w:color="auto"/>
                    <w:left w:val="none" w:sz="0" w:space="0" w:color="auto"/>
                    <w:bottom w:val="none" w:sz="0" w:space="0" w:color="auto"/>
                    <w:right w:val="none" w:sz="0" w:space="0" w:color="auto"/>
                  </w:divBdr>
                  <w:divsChild>
                    <w:div w:id="1174221391">
                      <w:marLeft w:val="0"/>
                      <w:marRight w:val="0"/>
                      <w:marTop w:val="0"/>
                      <w:marBottom w:val="0"/>
                      <w:divBdr>
                        <w:top w:val="none" w:sz="0" w:space="0" w:color="auto"/>
                        <w:left w:val="none" w:sz="0" w:space="0" w:color="auto"/>
                        <w:bottom w:val="none" w:sz="0" w:space="0" w:color="auto"/>
                        <w:right w:val="none" w:sz="0" w:space="0" w:color="auto"/>
                      </w:divBdr>
                    </w:div>
                  </w:divsChild>
                </w:div>
                <w:div w:id="1021012195">
                  <w:marLeft w:val="0"/>
                  <w:marRight w:val="0"/>
                  <w:marTop w:val="0"/>
                  <w:marBottom w:val="0"/>
                  <w:divBdr>
                    <w:top w:val="none" w:sz="0" w:space="0" w:color="auto"/>
                    <w:left w:val="none" w:sz="0" w:space="0" w:color="auto"/>
                    <w:bottom w:val="none" w:sz="0" w:space="0" w:color="auto"/>
                    <w:right w:val="none" w:sz="0" w:space="0" w:color="auto"/>
                  </w:divBdr>
                  <w:divsChild>
                    <w:div w:id="1923101060">
                      <w:marLeft w:val="0"/>
                      <w:marRight w:val="0"/>
                      <w:marTop w:val="0"/>
                      <w:marBottom w:val="0"/>
                      <w:divBdr>
                        <w:top w:val="none" w:sz="0" w:space="0" w:color="auto"/>
                        <w:left w:val="none" w:sz="0" w:space="0" w:color="auto"/>
                        <w:bottom w:val="none" w:sz="0" w:space="0" w:color="auto"/>
                        <w:right w:val="none" w:sz="0" w:space="0" w:color="auto"/>
                      </w:divBdr>
                    </w:div>
                  </w:divsChild>
                </w:div>
                <w:div w:id="411780214">
                  <w:marLeft w:val="0"/>
                  <w:marRight w:val="0"/>
                  <w:marTop w:val="0"/>
                  <w:marBottom w:val="0"/>
                  <w:divBdr>
                    <w:top w:val="none" w:sz="0" w:space="0" w:color="auto"/>
                    <w:left w:val="none" w:sz="0" w:space="0" w:color="auto"/>
                    <w:bottom w:val="none" w:sz="0" w:space="0" w:color="auto"/>
                    <w:right w:val="none" w:sz="0" w:space="0" w:color="auto"/>
                  </w:divBdr>
                  <w:divsChild>
                    <w:div w:id="1682774005">
                      <w:marLeft w:val="0"/>
                      <w:marRight w:val="0"/>
                      <w:marTop w:val="0"/>
                      <w:marBottom w:val="0"/>
                      <w:divBdr>
                        <w:top w:val="none" w:sz="0" w:space="0" w:color="auto"/>
                        <w:left w:val="none" w:sz="0" w:space="0" w:color="auto"/>
                        <w:bottom w:val="none" w:sz="0" w:space="0" w:color="auto"/>
                        <w:right w:val="none" w:sz="0" w:space="0" w:color="auto"/>
                      </w:divBdr>
                    </w:div>
                  </w:divsChild>
                </w:div>
                <w:div w:id="247277422">
                  <w:marLeft w:val="0"/>
                  <w:marRight w:val="0"/>
                  <w:marTop w:val="0"/>
                  <w:marBottom w:val="0"/>
                  <w:divBdr>
                    <w:top w:val="none" w:sz="0" w:space="0" w:color="auto"/>
                    <w:left w:val="none" w:sz="0" w:space="0" w:color="auto"/>
                    <w:bottom w:val="none" w:sz="0" w:space="0" w:color="auto"/>
                    <w:right w:val="none" w:sz="0" w:space="0" w:color="auto"/>
                  </w:divBdr>
                  <w:divsChild>
                    <w:div w:id="2121105264">
                      <w:marLeft w:val="0"/>
                      <w:marRight w:val="0"/>
                      <w:marTop w:val="0"/>
                      <w:marBottom w:val="0"/>
                      <w:divBdr>
                        <w:top w:val="none" w:sz="0" w:space="0" w:color="auto"/>
                        <w:left w:val="none" w:sz="0" w:space="0" w:color="auto"/>
                        <w:bottom w:val="none" w:sz="0" w:space="0" w:color="auto"/>
                        <w:right w:val="none" w:sz="0" w:space="0" w:color="auto"/>
                      </w:divBdr>
                    </w:div>
                  </w:divsChild>
                </w:div>
                <w:div w:id="530729863">
                  <w:marLeft w:val="0"/>
                  <w:marRight w:val="0"/>
                  <w:marTop w:val="0"/>
                  <w:marBottom w:val="0"/>
                  <w:divBdr>
                    <w:top w:val="none" w:sz="0" w:space="0" w:color="auto"/>
                    <w:left w:val="none" w:sz="0" w:space="0" w:color="auto"/>
                    <w:bottom w:val="none" w:sz="0" w:space="0" w:color="auto"/>
                    <w:right w:val="none" w:sz="0" w:space="0" w:color="auto"/>
                  </w:divBdr>
                  <w:divsChild>
                    <w:div w:id="1215390931">
                      <w:marLeft w:val="0"/>
                      <w:marRight w:val="0"/>
                      <w:marTop w:val="0"/>
                      <w:marBottom w:val="0"/>
                      <w:divBdr>
                        <w:top w:val="none" w:sz="0" w:space="0" w:color="auto"/>
                        <w:left w:val="none" w:sz="0" w:space="0" w:color="auto"/>
                        <w:bottom w:val="none" w:sz="0" w:space="0" w:color="auto"/>
                        <w:right w:val="none" w:sz="0" w:space="0" w:color="auto"/>
                      </w:divBdr>
                    </w:div>
                  </w:divsChild>
                </w:div>
                <w:div w:id="515340936">
                  <w:marLeft w:val="0"/>
                  <w:marRight w:val="0"/>
                  <w:marTop w:val="0"/>
                  <w:marBottom w:val="0"/>
                  <w:divBdr>
                    <w:top w:val="none" w:sz="0" w:space="0" w:color="auto"/>
                    <w:left w:val="none" w:sz="0" w:space="0" w:color="auto"/>
                    <w:bottom w:val="none" w:sz="0" w:space="0" w:color="auto"/>
                    <w:right w:val="none" w:sz="0" w:space="0" w:color="auto"/>
                  </w:divBdr>
                  <w:divsChild>
                    <w:div w:id="631600394">
                      <w:marLeft w:val="0"/>
                      <w:marRight w:val="0"/>
                      <w:marTop w:val="0"/>
                      <w:marBottom w:val="0"/>
                      <w:divBdr>
                        <w:top w:val="none" w:sz="0" w:space="0" w:color="auto"/>
                        <w:left w:val="none" w:sz="0" w:space="0" w:color="auto"/>
                        <w:bottom w:val="none" w:sz="0" w:space="0" w:color="auto"/>
                        <w:right w:val="none" w:sz="0" w:space="0" w:color="auto"/>
                      </w:divBdr>
                    </w:div>
                  </w:divsChild>
                </w:div>
                <w:div w:id="1535996079">
                  <w:marLeft w:val="0"/>
                  <w:marRight w:val="0"/>
                  <w:marTop w:val="0"/>
                  <w:marBottom w:val="0"/>
                  <w:divBdr>
                    <w:top w:val="none" w:sz="0" w:space="0" w:color="auto"/>
                    <w:left w:val="none" w:sz="0" w:space="0" w:color="auto"/>
                    <w:bottom w:val="none" w:sz="0" w:space="0" w:color="auto"/>
                    <w:right w:val="none" w:sz="0" w:space="0" w:color="auto"/>
                  </w:divBdr>
                  <w:divsChild>
                    <w:div w:id="1335956197">
                      <w:marLeft w:val="0"/>
                      <w:marRight w:val="0"/>
                      <w:marTop w:val="0"/>
                      <w:marBottom w:val="0"/>
                      <w:divBdr>
                        <w:top w:val="none" w:sz="0" w:space="0" w:color="auto"/>
                        <w:left w:val="none" w:sz="0" w:space="0" w:color="auto"/>
                        <w:bottom w:val="none" w:sz="0" w:space="0" w:color="auto"/>
                        <w:right w:val="none" w:sz="0" w:space="0" w:color="auto"/>
                      </w:divBdr>
                    </w:div>
                  </w:divsChild>
                </w:div>
                <w:div w:id="1045108168">
                  <w:marLeft w:val="0"/>
                  <w:marRight w:val="0"/>
                  <w:marTop w:val="0"/>
                  <w:marBottom w:val="0"/>
                  <w:divBdr>
                    <w:top w:val="none" w:sz="0" w:space="0" w:color="auto"/>
                    <w:left w:val="none" w:sz="0" w:space="0" w:color="auto"/>
                    <w:bottom w:val="none" w:sz="0" w:space="0" w:color="auto"/>
                    <w:right w:val="none" w:sz="0" w:space="0" w:color="auto"/>
                  </w:divBdr>
                  <w:divsChild>
                    <w:div w:id="258224526">
                      <w:marLeft w:val="0"/>
                      <w:marRight w:val="0"/>
                      <w:marTop w:val="0"/>
                      <w:marBottom w:val="0"/>
                      <w:divBdr>
                        <w:top w:val="none" w:sz="0" w:space="0" w:color="auto"/>
                        <w:left w:val="none" w:sz="0" w:space="0" w:color="auto"/>
                        <w:bottom w:val="none" w:sz="0" w:space="0" w:color="auto"/>
                        <w:right w:val="none" w:sz="0" w:space="0" w:color="auto"/>
                      </w:divBdr>
                    </w:div>
                  </w:divsChild>
                </w:div>
                <w:div w:id="1771004572">
                  <w:marLeft w:val="0"/>
                  <w:marRight w:val="0"/>
                  <w:marTop w:val="0"/>
                  <w:marBottom w:val="0"/>
                  <w:divBdr>
                    <w:top w:val="none" w:sz="0" w:space="0" w:color="auto"/>
                    <w:left w:val="none" w:sz="0" w:space="0" w:color="auto"/>
                    <w:bottom w:val="none" w:sz="0" w:space="0" w:color="auto"/>
                    <w:right w:val="none" w:sz="0" w:space="0" w:color="auto"/>
                  </w:divBdr>
                  <w:divsChild>
                    <w:div w:id="438380086">
                      <w:marLeft w:val="0"/>
                      <w:marRight w:val="0"/>
                      <w:marTop w:val="0"/>
                      <w:marBottom w:val="0"/>
                      <w:divBdr>
                        <w:top w:val="none" w:sz="0" w:space="0" w:color="auto"/>
                        <w:left w:val="none" w:sz="0" w:space="0" w:color="auto"/>
                        <w:bottom w:val="none" w:sz="0" w:space="0" w:color="auto"/>
                        <w:right w:val="none" w:sz="0" w:space="0" w:color="auto"/>
                      </w:divBdr>
                    </w:div>
                  </w:divsChild>
                </w:div>
                <w:div w:id="296836492">
                  <w:marLeft w:val="0"/>
                  <w:marRight w:val="0"/>
                  <w:marTop w:val="0"/>
                  <w:marBottom w:val="0"/>
                  <w:divBdr>
                    <w:top w:val="none" w:sz="0" w:space="0" w:color="auto"/>
                    <w:left w:val="none" w:sz="0" w:space="0" w:color="auto"/>
                    <w:bottom w:val="none" w:sz="0" w:space="0" w:color="auto"/>
                    <w:right w:val="none" w:sz="0" w:space="0" w:color="auto"/>
                  </w:divBdr>
                  <w:divsChild>
                    <w:div w:id="273831782">
                      <w:marLeft w:val="0"/>
                      <w:marRight w:val="0"/>
                      <w:marTop w:val="0"/>
                      <w:marBottom w:val="0"/>
                      <w:divBdr>
                        <w:top w:val="none" w:sz="0" w:space="0" w:color="auto"/>
                        <w:left w:val="none" w:sz="0" w:space="0" w:color="auto"/>
                        <w:bottom w:val="none" w:sz="0" w:space="0" w:color="auto"/>
                        <w:right w:val="none" w:sz="0" w:space="0" w:color="auto"/>
                      </w:divBdr>
                    </w:div>
                  </w:divsChild>
                </w:div>
                <w:div w:id="788164083">
                  <w:marLeft w:val="0"/>
                  <w:marRight w:val="0"/>
                  <w:marTop w:val="0"/>
                  <w:marBottom w:val="0"/>
                  <w:divBdr>
                    <w:top w:val="none" w:sz="0" w:space="0" w:color="auto"/>
                    <w:left w:val="none" w:sz="0" w:space="0" w:color="auto"/>
                    <w:bottom w:val="none" w:sz="0" w:space="0" w:color="auto"/>
                    <w:right w:val="none" w:sz="0" w:space="0" w:color="auto"/>
                  </w:divBdr>
                  <w:divsChild>
                    <w:div w:id="1443303770">
                      <w:marLeft w:val="0"/>
                      <w:marRight w:val="0"/>
                      <w:marTop w:val="0"/>
                      <w:marBottom w:val="0"/>
                      <w:divBdr>
                        <w:top w:val="none" w:sz="0" w:space="0" w:color="auto"/>
                        <w:left w:val="none" w:sz="0" w:space="0" w:color="auto"/>
                        <w:bottom w:val="none" w:sz="0" w:space="0" w:color="auto"/>
                        <w:right w:val="none" w:sz="0" w:space="0" w:color="auto"/>
                      </w:divBdr>
                    </w:div>
                  </w:divsChild>
                </w:div>
                <w:div w:id="300771860">
                  <w:marLeft w:val="0"/>
                  <w:marRight w:val="0"/>
                  <w:marTop w:val="0"/>
                  <w:marBottom w:val="0"/>
                  <w:divBdr>
                    <w:top w:val="none" w:sz="0" w:space="0" w:color="auto"/>
                    <w:left w:val="none" w:sz="0" w:space="0" w:color="auto"/>
                    <w:bottom w:val="none" w:sz="0" w:space="0" w:color="auto"/>
                    <w:right w:val="none" w:sz="0" w:space="0" w:color="auto"/>
                  </w:divBdr>
                  <w:divsChild>
                    <w:div w:id="828399166">
                      <w:marLeft w:val="0"/>
                      <w:marRight w:val="0"/>
                      <w:marTop w:val="0"/>
                      <w:marBottom w:val="0"/>
                      <w:divBdr>
                        <w:top w:val="none" w:sz="0" w:space="0" w:color="auto"/>
                        <w:left w:val="none" w:sz="0" w:space="0" w:color="auto"/>
                        <w:bottom w:val="none" w:sz="0" w:space="0" w:color="auto"/>
                        <w:right w:val="none" w:sz="0" w:space="0" w:color="auto"/>
                      </w:divBdr>
                    </w:div>
                  </w:divsChild>
                </w:div>
                <w:div w:id="1955597252">
                  <w:marLeft w:val="0"/>
                  <w:marRight w:val="0"/>
                  <w:marTop w:val="0"/>
                  <w:marBottom w:val="0"/>
                  <w:divBdr>
                    <w:top w:val="none" w:sz="0" w:space="0" w:color="auto"/>
                    <w:left w:val="none" w:sz="0" w:space="0" w:color="auto"/>
                    <w:bottom w:val="none" w:sz="0" w:space="0" w:color="auto"/>
                    <w:right w:val="none" w:sz="0" w:space="0" w:color="auto"/>
                  </w:divBdr>
                  <w:divsChild>
                    <w:div w:id="425462164">
                      <w:marLeft w:val="0"/>
                      <w:marRight w:val="0"/>
                      <w:marTop w:val="0"/>
                      <w:marBottom w:val="0"/>
                      <w:divBdr>
                        <w:top w:val="none" w:sz="0" w:space="0" w:color="auto"/>
                        <w:left w:val="none" w:sz="0" w:space="0" w:color="auto"/>
                        <w:bottom w:val="none" w:sz="0" w:space="0" w:color="auto"/>
                        <w:right w:val="none" w:sz="0" w:space="0" w:color="auto"/>
                      </w:divBdr>
                    </w:div>
                  </w:divsChild>
                </w:div>
                <w:div w:id="1157572175">
                  <w:marLeft w:val="0"/>
                  <w:marRight w:val="0"/>
                  <w:marTop w:val="0"/>
                  <w:marBottom w:val="0"/>
                  <w:divBdr>
                    <w:top w:val="none" w:sz="0" w:space="0" w:color="auto"/>
                    <w:left w:val="none" w:sz="0" w:space="0" w:color="auto"/>
                    <w:bottom w:val="none" w:sz="0" w:space="0" w:color="auto"/>
                    <w:right w:val="none" w:sz="0" w:space="0" w:color="auto"/>
                  </w:divBdr>
                  <w:divsChild>
                    <w:div w:id="1558082003">
                      <w:marLeft w:val="0"/>
                      <w:marRight w:val="0"/>
                      <w:marTop w:val="0"/>
                      <w:marBottom w:val="0"/>
                      <w:divBdr>
                        <w:top w:val="none" w:sz="0" w:space="0" w:color="auto"/>
                        <w:left w:val="none" w:sz="0" w:space="0" w:color="auto"/>
                        <w:bottom w:val="none" w:sz="0" w:space="0" w:color="auto"/>
                        <w:right w:val="none" w:sz="0" w:space="0" w:color="auto"/>
                      </w:divBdr>
                    </w:div>
                  </w:divsChild>
                </w:div>
                <w:div w:id="656304735">
                  <w:marLeft w:val="0"/>
                  <w:marRight w:val="0"/>
                  <w:marTop w:val="0"/>
                  <w:marBottom w:val="0"/>
                  <w:divBdr>
                    <w:top w:val="none" w:sz="0" w:space="0" w:color="auto"/>
                    <w:left w:val="none" w:sz="0" w:space="0" w:color="auto"/>
                    <w:bottom w:val="none" w:sz="0" w:space="0" w:color="auto"/>
                    <w:right w:val="none" w:sz="0" w:space="0" w:color="auto"/>
                  </w:divBdr>
                  <w:divsChild>
                    <w:div w:id="686978167">
                      <w:marLeft w:val="0"/>
                      <w:marRight w:val="0"/>
                      <w:marTop w:val="0"/>
                      <w:marBottom w:val="0"/>
                      <w:divBdr>
                        <w:top w:val="none" w:sz="0" w:space="0" w:color="auto"/>
                        <w:left w:val="none" w:sz="0" w:space="0" w:color="auto"/>
                        <w:bottom w:val="none" w:sz="0" w:space="0" w:color="auto"/>
                        <w:right w:val="none" w:sz="0" w:space="0" w:color="auto"/>
                      </w:divBdr>
                    </w:div>
                  </w:divsChild>
                </w:div>
                <w:div w:id="1645112810">
                  <w:marLeft w:val="0"/>
                  <w:marRight w:val="0"/>
                  <w:marTop w:val="0"/>
                  <w:marBottom w:val="0"/>
                  <w:divBdr>
                    <w:top w:val="none" w:sz="0" w:space="0" w:color="auto"/>
                    <w:left w:val="none" w:sz="0" w:space="0" w:color="auto"/>
                    <w:bottom w:val="none" w:sz="0" w:space="0" w:color="auto"/>
                    <w:right w:val="none" w:sz="0" w:space="0" w:color="auto"/>
                  </w:divBdr>
                  <w:divsChild>
                    <w:div w:id="1537816152">
                      <w:marLeft w:val="0"/>
                      <w:marRight w:val="0"/>
                      <w:marTop w:val="0"/>
                      <w:marBottom w:val="0"/>
                      <w:divBdr>
                        <w:top w:val="none" w:sz="0" w:space="0" w:color="auto"/>
                        <w:left w:val="none" w:sz="0" w:space="0" w:color="auto"/>
                        <w:bottom w:val="none" w:sz="0" w:space="0" w:color="auto"/>
                        <w:right w:val="none" w:sz="0" w:space="0" w:color="auto"/>
                      </w:divBdr>
                    </w:div>
                  </w:divsChild>
                </w:div>
                <w:div w:id="1310866522">
                  <w:marLeft w:val="0"/>
                  <w:marRight w:val="0"/>
                  <w:marTop w:val="0"/>
                  <w:marBottom w:val="0"/>
                  <w:divBdr>
                    <w:top w:val="none" w:sz="0" w:space="0" w:color="auto"/>
                    <w:left w:val="none" w:sz="0" w:space="0" w:color="auto"/>
                    <w:bottom w:val="none" w:sz="0" w:space="0" w:color="auto"/>
                    <w:right w:val="none" w:sz="0" w:space="0" w:color="auto"/>
                  </w:divBdr>
                  <w:divsChild>
                    <w:div w:id="1163623004">
                      <w:marLeft w:val="0"/>
                      <w:marRight w:val="0"/>
                      <w:marTop w:val="0"/>
                      <w:marBottom w:val="0"/>
                      <w:divBdr>
                        <w:top w:val="none" w:sz="0" w:space="0" w:color="auto"/>
                        <w:left w:val="none" w:sz="0" w:space="0" w:color="auto"/>
                        <w:bottom w:val="none" w:sz="0" w:space="0" w:color="auto"/>
                        <w:right w:val="none" w:sz="0" w:space="0" w:color="auto"/>
                      </w:divBdr>
                    </w:div>
                  </w:divsChild>
                </w:div>
                <w:div w:id="2034768652">
                  <w:marLeft w:val="0"/>
                  <w:marRight w:val="0"/>
                  <w:marTop w:val="0"/>
                  <w:marBottom w:val="0"/>
                  <w:divBdr>
                    <w:top w:val="none" w:sz="0" w:space="0" w:color="auto"/>
                    <w:left w:val="none" w:sz="0" w:space="0" w:color="auto"/>
                    <w:bottom w:val="none" w:sz="0" w:space="0" w:color="auto"/>
                    <w:right w:val="none" w:sz="0" w:space="0" w:color="auto"/>
                  </w:divBdr>
                  <w:divsChild>
                    <w:div w:id="1411266363">
                      <w:marLeft w:val="0"/>
                      <w:marRight w:val="0"/>
                      <w:marTop w:val="0"/>
                      <w:marBottom w:val="0"/>
                      <w:divBdr>
                        <w:top w:val="none" w:sz="0" w:space="0" w:color="auto"/>
                        <w:left w:val="none" w:sz="0" w:space="0" w:color="auto"/>
                        <w:bottom w:val="none" w:sz="0" w:space="0" w:color="auto"/>
                        <w:right w:val="none" w:sz="0" w:space="0" w:color="auto"/>
                      </w:divBdr>
                    </w:div>
                  </w:divsChild>
                </w:div>
                <w:div w:id="992947875">
                  <w:marLeft w:val="0"/>
                  <w:marRight w:val="0"/>
                  <w:marTop w:val="0"/>
                  <w:marBottom w:val="0"/>
                  <w:divBdr>
                    <w:top w:val="none" w:sz="0" w:space="0" w:color="auto"/>
                    <w:left w:val="none" w:sz="0" w:space="0" w:color="auto"/>
                    <w:bottom w:val="none" w:sz="0" w:space="0" w:color="auto"/>
                    <w:right w:val="none" w:sz="0" w:space="0" w:color="auto"/>
                  </w:divBdr>
                  <w:divsChild>
                    <w:div w:id="954556234">
                      <w:marLeft w:val="0"/>
                      <w:marRight w:val="0"/>
                      <w:marTop w:val="0"/>
                      <w:marBottom w:val="0"/>
                      <w:divBdr>
                        <w:top w:val="none" w:sz="0" w:space="0" w:color="auto"/>
                        <w:left w:val="none" w:sz="0" w:space="0" w:color="auto"/>
                        <w:bottom w:val="none" w:sz="0" w:space="0" w:color="auto"/>
                        <w:right w:val="none" w:sz="0" w:space="0" w:color="auto"/>
                      </w:divBdr>
                    </w:div>
                  </w:divsChild>
                </w:div>
                <w:div w:id="198517826">
                  <w:marLeft w:val="0"/>
                  <w:marRight w:val="0"/>
                  <w:marTop w:val="0"/>
                  <w:marBottom w:val="0"/>
                  <w:divBdr>
                    <w:top w:val="none" w:sz="0" w:space="0" w:color="auto"/>
                    <w:left w:val="none" w:sz="0" w:space="0" w:color="auto"/>
                    <w:bottom w:val="none" w:sz="0" w:space="0" w:color="auto"/>
                    <w:right w:val="none" w:sz="0" w:space="0" w:color="auto"/>
                  </w:divBdr>
                  <w:divsChild>
                    <w:div w:id="1123497858">
                      <w:marLeft w:val="0"/>
                      <w:marRight w:val="0"/>
                      <w:marTop w:val="0"/>
                      <w:marBottom w:val="0"/>
                      <w:divBdr>
                        <w:top w:val="none" w:sz="0" w:space="0" w:color="auto"/>
                        <w:left w:val="none" w:sz="0" w:space="0" w:color="auto"/>
                        <w:bottom w:val="none" w:sz="0" w:space="0" w:color="auto"/>
                        <w:right w:val="none" w:sz="0" w:space="0" w:color="auto"/>
                      </w:divBdr>
                    </w:div>
                  </w:divsChild>
                </w:div>
                <w:div w:id="662469208">
                  <w:marLeft w:val="0"/>
                  <w:marRight w:val="0"/>
                  <w:marTop w:val="0"/>
                  <w:marBottom w:val="0"/>
                  <w:divBdr>
                    <w:top w:val="none" w:sz="0" w:space="0" w:color="auto"/>
                    <w:left w:val="none" w:sz="0" w:space="0" w:color="auto"/>
                    <w:bottom w:val="none" w:sz="0" w:space="0" w:color="auto"/>
                    <w:right w:val="none" w:sz="0" w:space="0" w:color="auto"/>
                  </w:divBdr>
                  <w:divsChild>
                    <w:div w:id="327827431">
                      <w:marLeft w:val="0"/>
                      <w:marRight w:val="0"/>
                      <w:marTop w:val="0"/>
                      <w:marBottom w:val="0"/>
                      <w:divBdr>
                        <w:top w:val="none" w:sz="0" w:space="0" w:color="auto"/>
                        <w:left w:val="none" w:sz="0" w:space="0" w:color="auto"/>
                        <w:bottom w:val="none" w:sz="0" w:space="0" w:color="auto"/>
                        <w:right w:val="none" w:sz="0" w:space="0" w:color="auto"/>
                      </w:divBdr>
                    </w:div>
                  </w:divsChild>
                </w:div>
                <w:div w:id="1862932086">
                  <w:marLeft w:val="0"/>
                  <w:marRight w:val="0"/>
                  <w:marTop w:val="0"/>
                  <w:marBottom w:val="0"/>
                  <w:divBdr>
                    <w:top w:val="none" w:sz="0" w:space="0" w:color="auto"/>
                    <w:left w:val="none" w:sz="0" w:space="0" w:color="auto"/>
                    <w:bottom w:val="none" w:sz="0" w:space="0" w:color="auto"/>
                    <w:right w:val="none" w:sz="0" w:space="0" w:color="auto"/>
                  </w:divBdr>
                  <w:divsChild>
                    <w:div w:id="630286329">
                      <w:marLeft w:val="0"/>
                      <w:marRight w:val="0"/>
                      <w:marTop w:val="0"/>
                      <w:marBottom w:val="0"/>
                      <w:divBdr>
                        <w:top w:val="none" w:sz="0" w:space="0" w:color="auto"/>
                        <w:left w:val="none" w:sz="0" w:space="0" w:color="auto"/>
                        <w:bottom w:val="none" w:sz="0" w:space="0" w:color="auto"/>
                        <w:right w:val="none" w:sz="0" w:space="0" w:color="auto"/>
                      </w:divBdr>
                    </w:div>
                  </w:divsChild>
                </w:div>
                <w:div w:id="715548588">
                  <w:marLeft w:val="0"/>
                  <w:marRight w:val="0"/>
                  <w:marTop w:val="0"/>
                  <w:marBottom w:val="0"/>
                  <w:divBdr>
                    <w:top w:val="none" w:sz="0" w:space="0" w:color="auto"/>
                    <w:left w:val="none" w:sz="0" w:space="0" w:color="auto"/>
                    <w:bottom w:val="none" w:sz="0" w:space="0" w:color="auto"/>
                    <w:right w:val="none" w:sz="0" w:space="0" w:color="auto"/>
                  </w:divBdr>
                  <w:divsChild>
                    <w:div w:id="983044829">
                      <w:marLeft w:val="0"/>
                      <w:marRight w:val="0"/>
                      <w:marTop w:val="0"/>
                      <w:marBottom w:val="0"/>
                      <w:divBdr>
                        <w:top w:val="none" w:sz="0" w:space="0" w:color="auto"/>
                        <w:left w:val="none" w:sz="0" w:space="0" w:color="auto"/>
                        <w:bottom w:val="none" w:sz="0" w:space="0" w:color="auto"/>
                        <w:right w:val="none" w:sz="0" w:space="0" w:color="auto"/>
                      </w:divBdr>
                    </w:div>
                  </w:divsChild>
                </w:div>
                <w:div w:id="114914485">
                  <w:marLeft w:val="0"/>
                  <w:marRight w:val="0"/>
                  <w:marTop w:val="0"/>
                  <w:marBottom w:val="0"/>
                  <w:divBdr>
                    <w:top w:val="none" w:sz="0" w:space="0" w:color="auto"/>
                    <w:left w:val="none" w:sz="0" w:space="0" w:color="auto"/>
                    <w:bottom w:val="none" w:sz="0" w:space="0" w:color="auto"/>
                    <w:right w:val="none" w:sz="0" w:space="0" w:color="auto"/>
                  </w:divBdr>
                  <w:divsChild>
                    <w:div w:id="1605380819">
                      <w:marLeft w:val="0"/>
                      <w:marRight w:val="0"/>
                      <w:marTop w:val="0"/>
                      <w:marBottom w:val="0"/>
                      <w:divBdr>
                        <w:top w:val="none" w:sz="0" w:space="0" w:color="auto"/>
                        <w:left w:val="none" w:sz="0" w:space="0" w:color="auto"/>
                        <w:bottom w:val="none" w:sz="0" w:space="0" w:color="auto"/>
                        <w:right w:val="none" w:sz="0" w:space="0" w:color="auto"/>
                      </w:divBdr>
                    </w:div>
                  </w:divsChild>
                </w:div>
                <w:div w:id="1482190371">
                  <w:marLeft w:val="0"/>
                  <w:marRight w:val="0"/>
                  <w:marTop w:val="0"/>
                  <w:marBottom w:val="0"/>
                  <w:divBdr>
                    <w:top w:val="none" w:sz="0" w:space="0" w:color="auto"/>
                    <w:left w:val="none" w:sz="0" w:space="0" w:color="auto"/>
                    <w:bottom w:val="none" w:sz="0" w:space="0" w:color="auto"/>
                    <w:right w:val="none" w:sz="0" w:space="0" w:color="auto"/>
                  </w:divBdr>
                  <w:divsChild>
                    <w:div w:id="1977565658">
                      <w:marLeft w:val="0"/>
                      <w:marRight w:val="0"/>
                      <w:marTop w:val="0"/>
                      <w:marBottom w:val="0"/>
                      <w:divBdr>
                        <w:top w:val="none" w:sz="0" w:space="0" w:color="auto"/>
                        <w:left w:val="none" w:sz="0" w:space="0" w:color="auto"/>
                        <w:bottom w:val="none" w:sz="0" w:space="0" w:color="auto"/>
                        <w:right w:val="none" w:sz="0" w:space="0" w:color="auto"/>
                      </w:divBdr>
                    </w:div>
                  </w:divsChild>
                </w:div>
                <w:div w:id="641346872">
                  <w:marLeft w:val="0"/>
                  <w:marRight w:val="0"/>
                  <w:marTop w:val="0"/>
                  <w:marBottom w:val="0"/>
                  <w:divBdr>
                    <w:top w:val="none" w:sz="0" w:space="0" w:color="auto"/>
                    <w:left w:val="none" w:sz="0" w:space="0" w:color="auto"/>
                    <w:bottom w:val="none" w:sz="0" w:space="0" w:color="auto"/>
                    <w:right w:val="none" w:sz="0" w:space="0" w:color="auto"/>
                  </w:divBdr>
                  <w:divsChild>
                    <w:div w:id="1773162826">
                      <w:marLeft w:val="0"/>
                      <w:marRight w:val="0"/>
                      <w:marTop w:val="0"/>
                      <w:marBottom w:val="0"/>
                      <w:divBdr>
                        <w:top w:val="none" w:sz="0" w:space="0" w:color="auto"/>
                        <w:left w:val="none" w:sz="0" w:space="0" w:color="auto"/>
                        <w:bottom w:val="none" w:sz="0" w:space="0" w:color="auto"/>
                        <w:right w:val="none" w:sz="0" w:space="0" w:color="auto"/>
                      </w:divBdr>
                    </w:div>
                  </w:divsChild>
                </w:div>
                <w:div w:id="334264553">
                  <w:marLeft w:val="0"/>
                  <w:marRight w:val="0"/>
                  <w:marTop w:val="0"/>
                  <w:marBottom w:val="0"/>
                  <w:divBdr>
                    <w:top w:val="none" w:sz="0" w:space="0" w:color="auto"/>
                    <w:left w:val="none" w:sz="0" w:space="0" w:color="auto"/>
                    <w:bottom w:val="none" w:sz="0" w:space="0" w:color="auto"/>
                    <w:right w:val="none" w:sz="0" w:space="0" w:color="auto"/>
                  </w:divBdr>
                  <w:divsChild>
                    <w:div w:id="1447847310">
                      <w:marLeft w:val="0"/>
                      <w:marRight w:val="0"/>
                      <w:marTop w:val="0"/>
                      <w:marBottom w:val="0"/>
                      <w:divBdr>
                        <w:top w:val="none" w:sz="0" w:space="0" w:color="auto"/>
                        <w:left w:val="none" w:sz="0" w:space="0" w:color="auto"/>
                        <w:bottom w:val="none" w:sz="0" w:space="0" w:color="auto"/>
                        <w:right w:val="none" w:sz="0" w:space="0" w:color="auto"/>
                      </w:divBdr>
                    </w:div>
                  </w:divsChild>
                </w:div>
                <w:div w:id="1381398852">
                  <w:marLeft w:val="0"/>
                  <w:marRight w:val="0"/>
                  <w:marTop w:val="0"/>
                  <w:marBottom w:val="0"/>
                  <w:divBdr>
                    <w:top w:val="none" w:sz="0" w:space="0" w:color="auto"/>
                    <w:left w:val="none" w:sz="0" w:space="0" w:color="auto"/>
                    <w:bottom w:val="none" w:sz="0" w:space="0" w:color="auto"/>
                    <w:right w:val="none" w:sz="0" w:space="0" w:color="auto"/>
                  </w:divBdr>
                  <w:divsChild>
                    <w:div w:id="890581004">
                      <w:marLeft w:val="0"/>
                      <w:marRight w:val="0"/>
                      <w:marTop w:val="0"/>
                      <w:marBottom w:val="0"/>
                      <w:divBdr>
                        <w:top w:val="none" w:sz="0" w:space="0" w:color="auto"/>
                        <w:left w:val="none" w:sz="0" w:space="0" w:color="auto"/>
                        <w:bottom w:val="none" w:sz="0" w:space="0" w:color="auto"/>
                        <w:right w:val="none" w:sz="0" w:space="0" w:color="auto"/>
                      </w:divBdr>
                    </w:div>
                  </w:divsChild>
                </w:div>
                <w:div w:id="1272128604">
                  <w:marLeft w:val="0"/>
                  <w:marRight w:val="0"/>
                  <w:marTop w:val="0"/>
                  <w:marBottom w:val="0"/>
                  <w:divBdr>
                    <w:top w:val="none" w:sz="0" w:space="0" w:color="auto"/>
                    <w:left w:val="none" w:sz="0" w:space="0" w:color="auto"/>
                    <w:bottom w:val="none" w:sz="0" w:space="0" w:color="auto"/>
                    <w:right w:val="none" w:sz="0" w:space="0" w:color="auto"/>
                  </w:divBdr>
                  <w:divsChild>
                    <w:div w:id="1152259919">
                      <w:marLeft w:val="0"/>
                      <w:marRight w:val="0"/>
                      <w:marTop w:val="0"/>
                      <w:marBottom w:val="0"/>
                      <w:divBdr>
                        <w:top w:val="none" w:sz="0" w:space="0" w:color="auto"/>
                        <w:left w:val="none" w:sz="0" w:space="0" w:color="auto"/>
                        <w:bottom w:val="none" w:sz="0" w:space="0" w:color="auto"/>
                        <w:right w:val="none" w:sz="0" w:space="0" w:color="auto"/>
                      </w:divBdr>
                    </w:div>
                  </w:divsChild>
                </w:div>
                <w:div w:id="869026676">
                  <w:marLeft w:val="0"/>
                  <w:marRight w:val="0"/>
                  <w:marTop w:val="0"/>
                  <w:marBottom w:val="0"/>
                  <w:divBdr>
                    <w:top w:val="none" w:sz="0" w:space="0" w:color="auto"/>
                    <w:left w:val="none" w:sz="0" w:space="0" w:color="auto"/>
                    <w:bottom w:val="none" w:sz="0" w:space="0" w:color="auto"/>
                    <w:right w:val="none" w:sz="0" w:space="0" w:color="auto"/>
                  </w:divBdr>
                  <w:divsChild>
                    <w:div w:id="1914701652">
                      <w:marLeft w:val="0"/>
                      <w:marRight w:val="0"/>
                      <w:marTop w:val="0"/>
                      <w:marBottom w:val="0"/>
                      <w:divBdr>
                        <w:top w:val="none" w:sz="0" w:space="0" w:color="auto"/>
                        <w:left w:val="none" w:sz="0" w:space="0" w:color="auto"/>
                        <w:bottom w:val="none" w:sz="0" w:space="0" w:color="auto"/>
                        <w:right w:val="none" w:sz="0" w:space="0" w:color="auto"/>
                      </w:divBdr>
                    </w:div>
                  </w:divsChild>
                </w:div>
                <w:div w:id="1946570163">
                  <w:marLeft w:val="0"/>
                  <w:marRight w:val="0"/>
                  <w:marTop w:val="0"/>
                  <w:marBottom w:val="0"/>
                  <w:divBdr>
                    <w:top w:val="none" w:sz="0" w:space="0" w:color="auto"/>
                    <w:left w:val="none" w:sz="0" w:space="0" w:color="auto"/>
                    <w:bottom w:val="none" w:sz="0" w:space="0" w:color="auto"/>
                    <w:right w:val="none" w:sz="0" w:space="0" w:color="auto"/>
                  </w:divBdr>
                  <w:divsChild>
                    <w:div w:id="961152006">
                      <w:marLeft w:val="0"/>
                      <w:marRight w:val="0"/>
                      <w:marTop w:val="0"/>
                      <w:marBottom w:val="0"/>
                      <w:divBdr>
                        <w:top w:val="none" w:sz="0" w:space="0" w:color="auto"/>
                        <w:left w:val="none" w:sz="0" w:space="0" w:color="auto"/>
                        <w:bottom w:val="none" w:sz="0" w:space="0" w:color="auto"/>
                        <w:right w:val="none" w:sz="0" w:space="0" w:color="auto"/>
                      </w:divBdr>
                    </w:div>
                  </w:divsChild>
                </w:div>
                <w:div w:id="34430390">
                  <w:marLeft w:val="0"/>
                  <w:marRight w:val="0"/>
                  <w:marTop w:val="0"/>
                  <w:marBottom w:val="0"/>
                  <w:divBdr>
                    <w:top w:val="none" w:sz="0" w:space="0" w:color="auto"/>
                    <w:left w:val="none" w:sz="0" w:space="0" w:color="auto"/>
                    <w:bottom w:val="none" w:sz="0" w:space="0" w:color="auto"/>
                    <w:right w:val="none" w:sz="0" w:space="0" w:color="auto"/>
                  </w:divBdr>
                  <w:divsChild>
                    <w:div w:id="1809517896">
                      <w:marLeft w:val="0"/>
                      <w:marRight w:val="0"/>
                      <w:marTop w:val="0"/>
                      <w:marBottom w:val="0"/>
                      <w:divBdr>
                        <w:top w:val="none" w:sz="0" w:space="0" w:color="auto"/>
                        <w:left w:val="none" w:sz="0" w:space="0" w:color="auto"/>
                        <w:bottom w:val="none" w:sz="0" w:space="0" w:color="auto"/>
                        <w:right w:val="none" w:sz="0" w:space="0" w:color="auto"/>
                      </w:divBdr>
                    </w:div>
                  </w:divsChild>
                </w:div>
                <w:div w:id="1871332693">
                  <w:marLeft w:val="0"/>
                  <w:marRight w:val="0"/>
                  <w:marTop w:val="0"/>
                  <w:marBottom w:val="0"/>
                  <w:divBdr>
                    <w:top w:val="none" w:sz="0" w:space="0" w:color="auto"/>
                    <w:left w:val="none" w:sz="0" w:space="0" w:color="auto"/>
                    <w:bottom w:val="none" w:sz="0" w:space="0" w:color="auto"/>
                    <w:right w:val="none" w:sz="0" w:space="0" w:color="auto"/>
                  </w:divBdr>
                  <w:divsChild>
                    <w:div w:id="1093626360">
                      <w:marLeft w:val="0"/>
                      <w:marRight w:val="0"/>
                      <w:marTop w:val="0"/>
                      <w:marBottom w:val="0"/>
                      <w:divBdr>
                        <w:top w:val="none" w:sz="0" w:space="0" w:color="auto"/>
                        <w:left w:val="none" w:sz="0" w:space="0" w:color="auto"/>
                        <w:bottom w:val="none" w:sz="0" w:space="0" w:color="auto"/>
                        <w:right w:val="none" w:sz="0" w:space="0" w:color="auto"/>
                      </w:divBdr>
                    </w:div>
                  </w:divsChild>
                </w:div>
                <w:div w:id="335420885">
                  <w:marLeft w:val="0"/>
                  <w:marRight w:val="0"/>
                  <w:marTop w:val="0"/>
                  <w:marBottom w:val="0"/>
                  <w:divBdr>
                    <w:top w:val="none" w:sz="0" w:space="0" w:color="auto"/>
                    <w:left w:val="none" w:sz="0" w:space="0" w:color="auto"/>
                    <w:bottom w:val="none" w:sz="0" w:space="0" w:color="auto"/>
                    <w:right w:val="none" w:sz="0" w:space="0" w:color="auto"/>
                  </w:divBdr>
                  <w:divsChild>
                    <w:div w:id="1623340947">
                      <w:marLeft w:val="0"/>
                      <w:marRight w:val="0"/>
                      <w:marTop w:val="0"/>
                      <w:marBottom w:val="0"/>
                      <w:divBdr>
                        <w:top w:val="none" w:sz="0" w:space="0" w:color="auto"/>
                        <w:left w:val="none" w:sz="0" w:space="0" w:color="auto"/>
                        <w:bottom w:val="none" w:sz="0" w:space="0" w:color="auto"/>
                        <w:right w:val="none" w:sz="0" w:space="0" w:color="auto"/>
                      </w:divBdr>
                    </w:div>
                  </w:divsChild>
                </w:div>
                <w:div w:id="2047873214">
                  <w:marLeft w:val="0"/>
                  <w:marRight w:val="0"/>
                  <w:marTop w:val="0"/>
                  <w:marBottom w:val="0"/>
                  <w:divBdr>
                    <w:top w:val="none" w:sz="0" w:space="0" w:color="auto"/>
                    <w:left w:val="none" w:sz="0" w:space="0" w:color="auto"/>
                    <w:bottom w:val="none" w:sz="0" w:space="0" w:color="auto"/>
                    <w:right w:val="none" w:sz="0" w:space="0" w:color="auto"/>
                  </w:divBdr>
                  <w:divsChild>
                    <w:div w:id="2056078280">
                      <w:marLeft w:val="0"/>
                      <w:marRight w:val="0"/>
                      <w:marTop w:val="0"/>
                      <w:marBottom w:val="0"/>
                      <w:divBdr>
                        <w:top w:val="none" w:sz="0" w:space="0" w:color="auto"/>
                        <w:left w:val="none" w:sz="0" w:space="0" w:color="auto"/>
                        <w:bottom w:val="none" w:sz="0" w:space="0" w:color="auto"/>
                        <w:right w:val="none" w:sz="0" w:space="0" w:color="auto"/>
                      </w:divBdr>
                    </w:div>
                  </w:divsChild>
                </w:div>
                <w:div w:id="597173694">
                  <w:marLeft w:val="0"/>
                  <w:marRight w:val="0"/>
                  <w:marTop w:val="0"/>
                  <w:marBottom w:val="0"/>
                  <w:divBdr>
                    <w:top w:val="none" w:sz="0" w:space="0" w:color="auto"/>
                    <w:left w:val="none" w:sz="0" w:space="0" w:color="auto"/>
                    <w:bottom w:val="none" w:sz="0" w:space="0" w:color="auto"/>
                    <w:right w:val="none" w:sz="0" w:space="0" w:color="auto"/>
                  </w:divBdr>
                  <w:divsChild>
                    <w:div w:id="1319383828">
                      <w:marLeft w:val="0"/>
                      <w:marRight w:val="0"/>
                      <w:marTop w:val="0"/>
                      <w:marBottom w:val="0"/>
                      <w:divBdr>
                        <w:top w:val="none" w:sz="0" w:space="0" w:color="auto"/>
                        <w:left w:val="none" w:sz="0" w:space="0" w:color="auto"/>
                        <w:bottom w:val="none" w:sz="0" w:space="0" w:color="auto"/>
                        <w:right w:val="none" w:sz="0" w:space="0" w:color="auto"/>
                      </w:divBdr>
                    </w:div>
                  </w:divsChild>
                </w:div>
                <w:div w:id="1288121315">
                  <w:marLeft w:val="0"/>
                  <w:marRight w:val="0"/>
                  <w:marTop w:val="0"/>
                  <w:marBottom w:val="0"/>
                  <w:divBdr>
                    <w:top w:val="none" w:sz="0" w:space="0" w:color="auto"/>
                    <w:left w:val="none" w:sz="0" w:space="0" w:color="auto"/>
                    <w:bottom w:val="none" w:sz="0" w:space="0" w:color="auto"/>
                    <w:right w:val="none" w:sz="0" w:space="0" w:color="auto"/>
                  </w:divBdr>
                  <w:divsChild>
                    <w:div w:id="1940678785">
                      <w:marLeft w:val="0"/>
                      <w:marRight w:val="0"/>
                      <w:marTop w:val="0"/>
                      <w:marBottom w:val="0"/>
                      <w:divBdr>
                        <w:top w:val="none" w:sz="0" w:space="0" w:color="auto"/>
                        <w:left w:val="none" w:sz="0" w:space="0" w:color="auto"/>
                        <w:bottom w:val="none" w:sz="0" w:space="0" w:color="auto"/>
                        <w:right w:val="none" w:sz="0" w:space="0" w:color="auto"/>
                      </w:divBdr>
                    </w:div>
                  </w:divsChild>
                </w:div>
                <w:div w:id="656153159">
                  <w:marLeft w:val="0"/>
                  <w:marRight w:val="0"/>
                  <w:marTop w:val="0"/>
                  <w:marBottom w:val="0"/>
                  <w:divBdr>
                    <w:top w:val="none" w:sz="0" w:space="0" w:color="auto"/>
                    <w:left w:val="none" w:sz="0" w:space="0" w:color="auto"/>
                    <w:bottom w:val="none" w:sz="0" w:space="0" w:color="auto"/>
                    <w:right w:val="none" w:sz="0" w:space="0" w:color="auto"/>
                  </w:divBdr>
                  <w:divsChild>
                    <w:div w:id="738482804">
                      <w:marLeft w:val="0"/>
                      <w:marRight w:val="0"/>
                      <w:marTop w:val="0"/>
                      <w:marBottom w:val="0"/>
                      <w:divBdr>
                        <w:top w:val="none" w:sz="0" w:space="0" w:color="auto"/>
                        <w:left w:val="none" w:sz="0" w:space="0" w:color="auto"/>
                        <w:bottom w:val="none" w:sz="0" w:space="0" w:color="auto"/>
                        <w:right w:val="none" w:sz="0" w:space="0" w:color="auto"/>
                      </w:divBdr>
                    </w:div>
                  </w:divsChild>
                </w:div>
                <w:div w:id="2095543715">
                  <w:marLeft w:val="0"/>
                  <w:marRight w:val="0"/>
                  <w:marTop w:val="0"/>
                  <w:marBottom w:val="0"/>
                  <w:divBdr>
                    <w:top w:val="none" w:sz="0" w:space="0" w:color="auto"/>
                    <w:left w:val="none" w:sz="0" w:space="0" w:color="auto"/>
                    <w:bottom w:val="none" w:sz="0" w:space="0" w:color="auto"/>
                    <w:right w:val="none" w:sz="0" w:space="0" w:color="auto"/>
                  </w:divBdr>
                  <w:divsChild>
                    <w:div w:id="603851800">
                      <w:marLeft w:val="0"/>
                      <w:marRight w:val="0"/>
                      <w:marTop w:val="0"/>
                      <w:marBottom w:val="0"/>
                      <w:divBdr>
                        <w:top w:val="none" w:sz="0" w:space="0" w:color="auto"/>
                        <w:left w:val="none" w:sz="0" w:space="0" w:color="auto"/>
                        <w:bottom w:val="none" w:sz="0" w:space="0" w:color="auto"/>
                        <w:right w:val="none" w:sz="0" w:space="0" w:color="auto"/>
                      </w:divBdr>
                    </w:div>
                  </w:divsChild>
                </w:div>
                <w:div w:id="350958324">
                  <w:marLeft w:val="0"/>
                  <w:marRight w:val="0"/>
                  <w:marTop w:val="0"/>
                  <w:marBottom w:val="0"/>
                  <w:divBdr>
                    <w:top w:val="none" w:sz="0" w:space="0" w:color="auto"/>
                    <w:left w:val="none" w:sz="0" w:space="0" w:color="auto"/>
                    <w:bottom w:val="none" w:sz="0" w:space="0" w:color="auto"/>
                    <w:right w:val="none" w:sz="0" w:space="0" w:color="auto"/>
                  </w:divBdr>
                  <w:divsChild>
                    <w:div w:id="143006572">
                      <w:marLeft w:val="0"/>
                      <w:marRight w:val="0"/>
                      <w:marTop w:val="0"/>
                      <w:marBottom w:val="0"/>
                      <w:divBdr>
                        <w:top w:val="none" w:sz="0" w:space="0" w:color="auto"/>
                        <w:left w:val="none" w:sz="0" w:space="0" w:color="auto"/>
                        <w:bottom w:val="none" w:sz="0" w:space="0" w:color="auto"/>
                        <w:right w:val="none" w:sz="0" w:space="0" w:color="auto"/>
                      </w:divBdr>
                    </w:div>
                  </w:divsChild>
                </w:div>
                <w:div w:id="586579046">
                  <w:marLeft w:val="0"/>
                  <w:marRight w:val="0"/>
                  <w:marTop w:val="0"/>
                  <w:marBottom w:val="0"/>
                  <w:divBdr>
                    <w:top w:val="none" w:sz="0" w:space="0" w:color="auto"/>
                    <w:left w:val="none" w:sz="0" w:space="0" w:color="auto"/>
                    <w:bottom w:val="none" w:sz="0" w:space="0" w:color="auto"/>
                    <w:right w:val="none" w:sz="0" w:space="0" w:color="auto"/>
                  </w:divBdr>
                  <w:divsChild>
                    <w:div w:id="1191146401">
                      <w:marLeft w:val="0"/>
                      <w:marRight w:val="0"/>
                      <w:marTop w:val="0"/>
                      <w:marBottom w:val="0"/>
                      <w:divBdr>
                        <w:top w:val="none" w:sz="0" w:space="0" w:color="auto"/>
                        <w:left w:val="none" w:sz="0" w:space="0" w:color="auto"/>
                        <w:bottom w:val="none" w:sz="0" w:space="0" w:color="auto"/>
                        <w:right w:val="none" w:sz="0" w:space="0" w:color="auto"/>
                      </w:divBdr>
                    </w:div>
                  </w:divsChild>
                </w:div>
                <w:div w:id="1798137792">
                  <w:marLeft w:val="0"/>
                  <w:marRight w:val="0"/>
                  <w:marTop w:val="0"/>
                  <w:marBottom w:val="0"/>
                  <w:divBdr>
                    <w:top w:val="none" w:sz="0" w:space="0" w:color="auto"/>
                    <w:left w:val="none" w:sz="0" w:space="0" w:color="auto"/>
                    <w:bottom w:val="none" w:sz="0" w:space="0" w:color="auto"/>
                    <w:right w:val="none" w:sz="0" w:space="0" w:color="auto"/>
                  </w:divBdr>
                  <w:divsChild>
                    <w:div w:id="1937784355">
                      <w:marLeft w:val="0"/>
                      <w:marRight w:val="0"/>
                      <w:marTop w:val="0"/>
                      <w:marBottom w:val="0"/>
                      <w:divBdr>
                        <w:top w:val="none" w:sz="0" w:space="0" w:color="auto"/>
                        <w:left w:val="none" w:sz="0" w:space="0" w:color="auto"/>
                        <w:bottom w:val="none" w:sz="0" w:space="0" w:color="auto"/>
                        <w:right w:val="none" w:sz="0" w:space="0" w:color="auto"/>
                      </w:divBdr>
                    </w:div>
                  </w:divsChild>
                </w:div>
                <w:div w:id="1676615226">
                  <w:marLeft w:val="0"/>
                  <w:marRight w:val="0"/>
                  <w:marTop w:val="0"/>
                  <w:marBottom w:val="0"/>
                  <w:divBdr>
                    <w:top w:val="none" w:sz="0" w:space="0" w:color="auto"/>
                    <w:left w:val="none" w:sz="0" w:space="0" w:color="auto"/>
                    <w:bottom w:val="none" w:sz="0" w:space="0" w:color="auto"/>
                    <w:right w:val="none" w:sz="0" w:space="0" w:color="auto"/>
                  </w:divBdr>
                  <w:divsChild>
                    <w:div w:id="1175265648">
                      <w:marLeft w:val="0"/>
                      <w:marRight w:val="0"/>
                      <w:marTop w:val="0"/>
                      <w:marBottom w:val="0"/>
                      <w:divBdr>
                        <w:top w:val="none" w:sz="0" w:space="0" w:color="auto"/>
                        <w:left w:val="none" w:sz="0" w:space="0" w:color="auto"/>
                        <w:bottom w:val="none" w:sz="0" w:space="0" w:color="auto"/>
                        <w:right w:val="none" w:sz="0" w:space="0" w:color="auto"/>
                      </w:divBdr>
                    </w:div>
                  </w:divsChild>
                </w:div>
                <w:div w:id="582495269">
                  <w:marLeft w:val="0"/>
                  <w:marRight w:val="0"/>
                  <w:marTop w:val="0"/>
                  <w:marBottom w:val="0"/>
                  <w:divBdr>
                    <w:top w:val="none" w:sz="0" w:space="0" w:color="auto"/>
                    <w:left w:val="none" w:sz="0" w:space="0" w:color="auto"/>
                    <w:bottom w:val="none" w:sz="0" w:space="0" w:color="auto"/>
                    <w:right w:val="none" w:sz="0" w:space="0" w:color="auto"/>
                  </w:divBdr>
                  <w:divsChild>
                    <w:div w:id="408698368">
                      <w:marLeft w:val="0"/>
                      <w:marRight w:val="0"/>
                      <w:marTop w:val="0"/>
                      <w:marBottom w:val="0"/>
                      <w:divBdr>
                        <w:top w:val="none" w:sz="0" w:space="0" w:color="auto"/>
                        <w:left w:val="none" w:sz="0" w:space="0" w:color="auto"/>
                        <w:bottom w:val="none" w:sz="0" w:space="0" w:color="auto"/>
                        <w:right w:val="none" w:sz="0" w:space="0" w:color="auto"/>
                      </w:divBdr>
                    </w:div>
                  </w:divsChild>
                </w:div>
                <w:div w:id="95248287">
                  <w:marLeft w:val="0"/>
                  <w:marRight w:val="0"/>
                  <w:marTop w:val="0"/>
                  <w:marBottom w:val="0"/>
                  <w:divBdr>
                    <w:top w:val="none" w:sz="0" w:space="0" w:color="auto"/>
                    <w:left w:val="none" w:sz="0" w:space="0" w:color="auto"/>
                    <w:bottom w:val="none" w:sz="0" w:space="0" w:color="auto"/>
                    <w:right w:val="none" w:sz="0" w:space="0" w:color="auto"/>
                  </w:divBdr>
                  <w:divsChild>
                    <w:div w:id="406221535">
                      <w:marLeft w:val="0"/>
                      <w:marRight w:val="0"/>
                      <w:marTop w:val="0"/>
                      <w:marBottom w:val="0"/>
                      <w:divBdr>
                        <w:top w:val="none" w:sz="0" w:space="0" w:color="auto"/>
                        <w:left w:val="none" w:sz="0" w:space="0" w:color="auto"/>
                        <w:bottom w:val="none" w:sz="0" w:space="0" w:color="auto"/>
                        <w:right w:val="none" w:sz="0" w:space="0" w:color="auto"/>
                      </w:divBdr>
                    </w:div>
                  </w:divsChild>
                </w:div>
                <w:div w:id="1321889318">
                  <w:marLeft w:val="0"/>
                  <w:marRight w:val="0"/>
                  <w:marTop w:val="0"/>
                  <w:marBottom w:val="0"/>
                  <w:divBdr>
                    <w:top w:val="none" w:sz="0" w:space="0" w:color="auto"/>
                    <w:left w:val="none" w:sz="0" w:space="0" w:color="auto"/>
                    <w:bottom w:val="none" w:sz="0" w:space="0" w:color="auto"/>
                    <w:right w:val="none" w:sz="0" w:space="0" w:color="auto"/>
                  </w:divBdr>
                  <w:divsChild>
                    <w:div w:id="166485507">
                      <w:marLeft w:val="0"/>
                      <w:marRight w:val="0"/>
                      <w:marTop w:val="0"/>
                      <w:marBottom w:val="0"/>
                      <w:divBdr>
                        <w:top w:val="none" w:sz="0" w:space="0" w:color="auto"/>
                        <w:left w:val="none" w:sz="0" w:space="0" w:color="auto"/>
                        <w:bottom w:val="none" w:sz="0" w:space="0" w:color="auto"/>
                        <w:right w:val="none" w:sz="0" w:space="0" w:color="auto"/>
                      </w:divBdr>
                    </w:div>
                  </w:divsChild>
                </w:div>
                <w:div w:id="310600427">
                  <w:marLeft w:val="0"/>
                  <w:marRight w:val="0"/>
                  <w:marTop w:val="0"/>
                  <w:marBottom w:val="0"/>
                  <w:divBdr>
                    <w:top w:val="none" w:sz="0" w:space="0" w:color="auto"/>
                    <w:left w:val="none" w:sz="0" w:space="0" w:color="auto"/>
                    <w:bottom w:val="none" w:sz="0" w:space="0" w:color="auto"/>
                    <w:right w:val="none" w:sz="0" w:space="0" w:color="auto"/>
                  </w:divBdr>
                  <w:divsChild>
                    <w:div w:id="1437675070">
                      <w:marLeft w:val="0"/>
                      <w:marRight w:val="0"/>
                      <w:marTop w:val="0"/>
                      <w:marBottom w:val="0"/>
                      <w:divBdr>
                        <w:top w:val="none" w:sz="0" w:space="0" w:color="auto"/>
                        <w:left w:val="none" w:sz="0" w:space="0" w:color="auto"/>
                        <w:bottom w:val="none" w:sz="0" w:space="0" w:color="auto"/>
                        <w:right w:val="none" w:sz="0" w:space="0" w:color="auto"/>
                      </w:divBdr>
                    </w:div>
                  </w:divsChild>
                </w:div>
                <w:div w:id="812059828">
                  <w:marLeft w:val="0"/>
                  <w:marRight w:val="0"/>
                  <w:marTop w:val="0"/>
                  <w:marBottom w:val="0"/>
                  <w:divBdr>
                    <w:top w:val="none" w:sz="0" w:space="0" w:color="auto"/>
                    <w:left w:val="none" w:sz="0" w:space="0" w:color="auto"/>
                    <w:bottom w:val="none" w:sz="0" w:space="0" w:color="auto"/>
                    <w:right w:val="none" w:sz="0" w:space="0" w:color="auto"/>
                  </w:divBdr>
                  <w:divsChild>
                    <w:div w:id="1995793943">
                      <w:marLeft w:val="0"/>
                      <w:marRight w:val="0"/>
                      <w:marTop w:val="0"/>
                      <w:marBottom w:val="0"/>
                      <w:divBdr>
                        <w:top w:val="none" w:sz="0" w:space="0" w:color="auto"/>
                        <w:left w:val="none" w:sz="0" w:space="0" w:color="auto"/>
                        <w:bottom w:val="none" w:sz="0" w:space="0" w:color="auto"/>
                        <w:right w:val="none" w:sz="0" w:space="0" w:color="auto"/>
                      </w:divBdr>
                    </w:div>
                  </w:divsChild>
                </w:div>
                <w:div w:id="720665753">
                  <w:marLeft w:val="0"/>
                  <w:marRight w:val="0"/>
                  <w:marTop w:val="0"/>
                  <w:marBottom w:val="0"/>
                  <w:divBdr>
                    <w:top w:val="none" w:sz="0" w:space="0" w:color="auto"/>
                    <w:left w:val="none" w:sz="0" w:space="0" w:color="auto"/>
                    <w:bottom w:val="none" w:sz="0" w:space="0" w:color="auto"/>
                    <w:right w:val="none" w:sz="0" w:space="0" w:color="auto"/>
                  </w:divBdr>
                  <w:divsChild>
                    <w:div w:id="1608193900">
                      <w:marLeft w:val="0"/>
                      <w:marRight w:val="0"/>
                      <w:marTop w:val="0"/>
                      <w:marBottom w:val="0"/>
                      <w:divBdr>
                        <w:top w:val="none" w:sz="0" w:space="0" w:color="auto"/>
                        <w:left w:val="none" w:sz="0" w:space="0" w:color="auto"/>
                        <w:bottom w:val="none" w:sz="0" w:space="0" w:color="auto"/>
                        <w:right w:val="none" w:sz="0" w:space="0" w:color="auto"/>
                      </w:divBdr>
                    </w:div>
                  </w:divsChild>
                </w:div>
                <w:div w:id="973294303">
                  <w:marLeft w:val="0"/>
                  <w:marRight w:val="0"/>
                  <w:marTop w:val="0"/>
                  <w:marBottom w:val="0"/>
                  <w:divBdr>
                    <w:top w:val="none" w:sz="0" w:space="0" w:color="auto"/>
                    <w:left w:val="none" w:sz="0" w:space="0" w:color="auto"/>
                    <w:bottom w:val="none" w:sz="0" w:space="0" w:color="auto"/>
                    <w:right w:val="none" w:sz="0" w:space="0" w:color="auto"/>
                  </w:divBdr>
                  <w:divsChild>
                    <w:div w:id="360976260">
                      <w:marLeft w:val="0"/>
                      <w:marRight w:val="0"/>
                      <w:marTop w:val="0"/>
                      <w:marBottom w:val="0"/>
                      <w:divBdr>
                        <w:top w:val="none" w:sz="0" w:space="0" w:color="auto"/>
                        <w:left w:val="none" w:sz="0" w:space="0" w:color="auto"/>
                        <w:bottom w:val="none" w:sz="0" w:space="0" w:color="auto"/>
                        <w:right w:val="none" w:sz="0" w:space="0" w:color="auto"/>
                      </w:divBdr>
                    </w:div>
                  </w:divsChild>
                </w:div>
                <w:div w:id="1684747172">
                  <w:marLeft w:val="0"/>
                  <w:marRight w:val="0"/>
                  <w:marTop w:val="0"/>
                  <w:marBottom w:val="0"/>
                  <w:divBdr>
                    <w:top w:val="none" w:sz="0" w:space="0" w:color="auto"/>
                    <w:left w:val="none" w:sz="0" w:space="0" w:color="auto"/>
                    <w:bottom w:val="none" w:sz="0" w:space="0" w:color="auto"/>
                    <w:right w:val="none" w:sz="0" w:space="0" w:color="auto"/>
                  </w:divBdr>
                  <w:divsChild>
                    <w:div w:id="2098360400">
                      <w:marLeft w:val="0"/>
                      <w:marRight w:val="0"/>
                      <w:marTop w:val="0"/>
                      <w:marBottom w:val="0"/>
                      <w:divBdr>
                        <w:top w:val="none" w:sz="0" w:space="0" w:color="auto"/>
                        <w:left w:val="none" w:sz="0" w:space="0" w:color="auto"/>
                        <w:bottom w:val="none" w:sz="0" w:space="0" w:color="auto"/>
                        <w:right w:val="none" w:sz="0" w:space="0" w:color="auto"/>
                      </w:divBdr>
                    </w:div>
                  </w:divsChild>
                </w:div>
                <w:div w:id="348264527">
                  <w:marLeft w:val="0"/>
                  <w:marRight w:val="0"/>
                  <w:marTop w:val="0"/>
                  <w:marBottom w:val="0"/>
                  <w:divBdr>
                    <w:top w:val="none" w:sz="0" w:space="0" w:color="auto"/>
                    <w:left w:val="none" w:sz="0" w:space="0" w:color="auto"/>
                    <w:bottom w:val="none" w:sz="0" w:space="0" w:color="auto"/>
                    <w:right w:val="none" w:sz="0" w:space="0" w:color="auto"/>
                  </w:divBdr>
                  <w:divsChild>
                    <w:div w:id="973289740">
                      <w:marLeft w:val="0"/>
                      <w:marRight w:val="0"/>
                      <w:marTop w:val="0"/>
                      <w:marBottom w:val="0"/>
                      <w:divBdr>
                        <w:top w:val="none" w:sz="0" w:space="0" w:color="auto"/>
                        <w:left w:val="none" w:sz="0" w:space="0" w:color="auto"/>
                        <w:bottom w:val="none" w:sz="0" w:space="0" w:color="auto"/>
                        <w:right w:val="none" w:sz="0" w:space="0" w:color="auto"/>
                      </w:divBdr>
                    </w:div>
                  </w:divsChild>
                </w:div>
                <w:div w:id="1618100610">
                  <w:marLeft w:val="0"/>
                  <w:marRight w:val="0"/>
                  <w:marTop w:val="0"/>
                  <w:marBottom w:val="0"/>
                  <w:divBdr>
                    <w:top w:val="none" w:sz="0" w:space="0" w:color="auto"/>
                    <w:left w:val="none" w:sz="0" w:space="0" w:color="auto"/>
                    <w:bottom w:val="none" w:sz="0" w:space="0" w:color="auto"/>
                    <w:right w:val="none" w:sz="0" w:space="0" w:color="auto"/>
                  </w:divBdr>
                  <w:divsChild>
                    <w:div w:id="518861303">
                      <w:marLeft w:val="0"/>
                      <w:marRight w:val="0"/>
                      <w:marTop w:val="0"/>
                      <w:marBottom w:val="0"/>
                      <w:divBdr>
                        <w:top w:val="none" w:sz="0" w:space="0" w:color="auto"/>
                        <w:left w:val="none" w:sz="0" w:space="0" w:color="auto"/>
                        <w:bottom w:val="none" w:sz="0" w:space="0" w:color="auto"/>
                        <w:right w:val="none" w:sz="0" w:space="0" w:color="auto"/>
                      </w:divBdr>
                    </w:div>
                  </w:divsChild>
                </w:div>
                <w:div w:id="631322850">
                  <w:marLeft w:val="0"/>
                  <w:marRight w:val="0"/>
                  <w:marTop w:val="0"/>
                  <w:marBottom w:val="0"/>
                  <w:divBdr>
                    <w:top w:val="none" w:sz="0" w:space="0" w:color="auto"/>
                    <w:left w:val="none" w:sz="0" w:space="0" w:color="auto"/>
                    <w:bottom w:val="none" w:sz="0" w:space="0" w:color="auto"/>
                    <w:right w:val="none" w:sz="0" w:space="0" w:color="auto"/>
                  </w:divBdr>
                  <w:divsChild>
                    <w:div w:id="1098216570">
                      <w:marLeft w:val="0"/>
                      <w:marRight w:val="0"/>
                      <w:marTop w:val="0"/>
                      <w:marBottom w:val="0"/>
                      <w:divBdr>
                        <w:top w:val="none" w:sz="0" w:space="0" w:color="auto"/>
                        <w:left w:val="none" w:sz="0" w:space="0" w:color="auto"/>
                        <w:bottom w:val="none" w:sz="0" w:space="0" w:color="auto"/>
                        <w:right w:val="none" w:sz="0" w:space="0" w:color="auto"/>
                      </w:divBdr>
                    </w:div>
                  </w:divsChild>
                </w:div>
                <w:div w:id="1805808774">
                  <w:marLeft w:val="0"/>
                  <w:marRight w:val="0"/>
                  <w:marTop w:val="0"/>
                  <w:marBottom w:val="0"/>
                  <w:divBdr>
                    <w:top w:val="none" w:sz="0" w:space="0" w:color="auto"/>
                    <w:left w:val="none" w:sz="0" w:space="0" w:color="auto"/>
                    <w:bottom w:val="none" w:sz="0" w:space="0" w:color="auto"/>
                    <w:right w:val="none" w:sz="0" w:space="0" w:color="auto"/>
                  </w:divBdr>
                  <w:divsChild>
                    <w:div w:id="1440904987">
                      <w:marLeft w:val="0"/>
                      <w:marRight w:val="0"/>
                      <w:marTop w:val="0"/>
                      <w:marBottom w:val="0"/>
                      <w:divBdr>
                        <w:top w:val="none" w:sz="0" w:space="0" w:color="auto"/>
                        <w:left w:val="none" w:sz="0" w:space="0" w:color="auto"/>
                        <w:bottom w:val="none" w:sz="0" w:space="0" w:color="auto"/>
                        <w:right w:val="none" w:sz="0" w:space="0" w:color="auto"/>
                      </w:divBdr>
                    </w:div>
                  </w:divsChild>
                </w:div>
                <w:div w:id="900362890">
                  <w:marLeft w:val="0"/>
                  <w:marRight w:val="0"/>
                  <w:marTop w:val="0"/>
                  <w:marBottom w:val="0"/>
                  <w:divBdr>
                    <w:top w:val="none" w:sz="0" w:space="0" w:color="auto"/>
                    <w:left w:val="none" w:sz="0" w:space="0" w:color="auto"/>
                    <w:bottom w:val="none" w:sz="0" w:space="0" w:color="auto"/>
                    <w:right w:val="none" w:sz="0" w:space="0" w:color="auto"/>
                  </w:divBdr>
                  <w:divsChild>
                    <w:div w:id="1871335257">
                      <w:marLeft w:val="0"/>
                      <w:marRight w:val="0"/>
                      <w:marTop w:val="0"/>
                      <w:marBottom w:val="0"/>
                      <w:divBdr>
                        <w:top w:val="none" w:sz="0" w:space="0" w:color="auto"/>
                        <w:left w:val="none" w:sz="0" w:space="0" w:color="auto"/>
                        <w:bottom w:val="none" w:sz="0" w:space="0" w:color="auto"/>
                        <w:right w:val="none" w:sz="0" w:space="0" w:color="auto"/>
                      </w:divBdr>
                    </w:div>
                  </w:divsChild>
                </w:div>
                <w:div w:id="753822908">
                  <w:marLeft w:val="0"/>
                  <w:marRight w:val="0"/>
                  <w:marTop w:val="0"/>
                  <w:marBottom w:val="0"/>
                  <w:divBdr>
                    <w:top w:val="none" w:sz="0" w:space="0" w:color="auto"/>
                    <w:left w:val="none" w:sz="0" w:space="0" w:color="auto"/>
                    <w:bottom w:val="none" w:sz="0" w:space="0" w:color="auto"/>
                    <w:right w:val="none" w:sz="0" w:space="0" w:color="auto"/>
                  </w:divBdr>
                  <w:divsChild>
                    <w:div w:id="869610571">
                      <w:marLeft w:val="0"/>
                      <w:marRight w:val="0"/>
                      <w:marTop w:val="0"/>
                      <w:marBottom w:val="0"/>
                      <w:divBdr>
                        <w:top w:val="none" w:sz="0" w:space="0" w:color="auto"/>
                        <w:left w:val="none" w:sz="0" w:space="0" w:color="auto"/>
                        <w:bottom w:val="none" w:sz="0" w:space="0" w:color="auto"/>
                        <w:right w:val="none" w:sz="0" w:space="0" w:color="auto"/>
                      </w:divBdr>
                    </w:div>
                  </w:divsChild>
                </w:div>
                <w:div w:id="223109509">
                  <w:marLeft w:val="0"/>
                  <w:marRight w:val="0"/>
                  <w:marTop w:val="0"/>
                  <w:marBottom w:val="0"/>
                  <w:divBdr>
                    <w:top w:val="none" w:sz="0" w:space="0" w:color="auto"/>
                    <w:left w:val="none" w:sz="0" w:space="0" w:color="auto"/>
                    <w:bottom w:val="none" w:sz="0" w:space="0" w:color="auto"/>
                    <w:right w:val="none" w:sz="0" w:space="0" w:color="auto"/>
                  </w:divBdr>
                  <w:divsChild>
                    <w:div w:id="126169742">
                      <w:marLeft w:val="0"/>
                      <w:marRight w:val="0"/>
                      <w:marTop w:val="0"/>
                      <w:marBottom w:val="0"/>
                      <w:divBdr>
                        <w:top w:val="none" w:sz="0" w:space="0" w:color="auto"/>
                        <w:left w:val="none" w:sz="0" w:space="0" w:color="auto"/>
                        <w:bottom w:val="none" w:sz="0" w:space="0" w:color="auto"/>
                        <w:right w:val="none" w:sz="0" w:space="0" w:color="auto"/>
                      </w:divBdr>
                    </w:div>
                  </w:divsChild>
                </w:div>
                <w:div w:id="94207339">
                  <w:marLeft w:val="0"/>
                  <w:marRight w:val="0"/>
                  <w:marTop w:val="0"/>
                  <w:marBottom w:val="0"/>
                  <w:divBdr>
                    <w:top w:val="none" w:sz="0" w:space="0" w:color="auto"/>
                    <w:left w:val="none" w:sz="0" w:space="0" w:color="auto"/>
                    <w:bottom w:val="none" w:sz="0" w:space="0" w:color="auto"/>
                    <w:right w:val="none" w:sz="0" w:space="0" w:color="auto"/>
                  </w:divBdr>
                  <w:divsChild>
                    <w:div w:id="1606114260">
                      <w:marLeft w:val="0"/>
                      <w:marRight w:val="0"/>
                      <w:marTop w:val="0"/>
                      <w:marBottom w:val="0"/>
                      <w:divBdr>
                        <w:top w:val="none" w:sz="0" w:space="0" w:color="auto"/>
                        <w:left w:val="none" w:sz="0" w:space="0" w:color="auto"/>
                        <w:bottom w:val="none" w:sz="0" w:space="0" w:color="auto"/>
                        <w:right w:val="none" w:sz="0" w:space="0" w:color="auto"/>
                      </w:divBdr>
                    </w:div>
                  </w:divsChild>
                </w:div>
                <w:div w:id="276064417">
                  <w:marLeft w:val="0"/>
                  <w:marRight w:val="0"/>
                  <w:marTop w:val="0"/>
                  <w:marBottom w:val="0"/>
                  <w:divBdr>
                    <w:top w:val="none" w:sz="0" w:space="0" w:color="auto"/>
                    <w:left w:val="none" w:sz="0" w:space="0" w:color="auto"/>
                    <w:bottom w:val="none" w:sz="0" w:space="0" w:color="auto"/>
                    <w:right w:val="none" w:sz="0" w:space="0" w:color="auto"/>
                  </w:divBdr>
                  <w:divsChild>
                    <w:div w:id="749623139">
                      <w:marLeft w:val="0"/>
                      <w:marRight w:val="0"/>
                      <w:marTop w:val="0"/>
                      <w:marBottom w:val="0"/>
                      <w:divBdr>
                        <w:top w:val="none" w:sz="0" w:space="0" w:color="auto"/>
                        <w:left w:val="none" w:sz="0" w:space="0" w:color="auto"/>
                        <w:bottom w:val="none" w:sz="0" w:space="0" w:color="auto"/>
                        <w:right w:val="none" w:sz="0" w:space="0" w:color="auto"/>
                      </w:divBdr>
                    </w:div>
                  </w:divsChild>
                </w:div>
                <w:div w:id="1223634122">
                  <w:marLeft w:val="0"/>
                  <w:marRight w:val="0"/>
                  <w:marTop w:val="0"/>
                  <w:marBottom w:val="0"/>
                  <w:divBdr>
                    <w:top w:val="none" w:sz="0" w:space="0" w:color="auto"/>
                    <w:left w:val="none" w:sz="0" w:space="0" w:color="auto"/>
                    <w:bottom w:val="none" w:sz="0" w:space="0" w:color="auto"/>
                    <w:right w:val="none" w:sz="0" w:space="0" w:color="auto"/>
                  </w:divBdr>
                  <w:divsChild>
                    <w:div w:id="234898502">
                      <w:marLeft w:val="0"/>
                      <w:marRight w:val="0"/>
                      <w:marTop w:val="0"/>
                      <w:marBottom w:val="0"/>
                      <w:divBdr>
                        <w:top w:val="none" w:sz="0" w:space="0" w:color="auto"/>
                        <w:left w:val="none" w:sz="0" w:space="0" w:color="auto"/>
                        <w:bottom w:val="none" w:sz="0" w:space="0" w:color="auto"/>
                        <w:right w:val="none" w:sz="0" w:space="0" w:color="auto"/>
                      </w:divBdr>
                    </w:div>
                  </w:divsChild>
                </w:div>
                <w:div w:id="756287202">
                  <w:marLeft w:val="0"/>
                  <w:marRight w:val="0"/>
                  <w:marTop w:val="0"/>
                  <w:marBottom w:val="0"/>
                  <w:divBdr>
                    <w:top w:val="none" w:sz="0" w:space="0" w:color="auto"/>
                    <w:left w:val="none" w:sz="0" w:space="0" w:color="auto"/>
                    <w:bottom w:val="none" w:sz="0" w:space="0" w:color="auto"/>
                    <w:right w:val="none" w:sz="0" w:space="0" w:color="auto"/>
                  </w:divBdr>
                  <w:divsChild>
                    <w:div w:id="1435394389">
                      <w:marLeft w:val="0"/>
                      <w:marRight w:val="0"/>
                      <w:marTop w:val="0"/>
                      <w:marBottom w:val="0"/>
                      <w:divBdr>
                        <w:top w:val="none" w:sz="0" w:space="0" w:color="auto"/>
                        <w:left w:val="none" w:sz="0" w:space="0" w:color="auto"/>
                        <w:bottom w:val="none" w:sz="0" w:space="0" w:color="auto"/>
                        <w:right w:val="none" w:sz="0" w:space="0" w:color="auto"/>
                      </w:divBdr>
                    </w:div>
                  </w:divsChild>
                </w:div>
                <w:div w:id="2088842834">
                  <w:marLeft w:val="0"/>
                  <w:marRight w:val="0"/>
                  <w:marTop w:val="0"/>
                  <w:marBottom w:val="0"/>
                  <w:divBdr>
                    <w:top w:val="none" w:sz="0" w:space="0" w:color="auto"/>
                    <w:left w:val="none" w:sz="0" w:space="0" w:color="auto"/>
                    <w:bottom w:val="none" w:sz="0" w:space="0" w:color="auto"/>
                    <w:right w:val="none" w:sz="0" w:space="0" w:color="auto"/>
                  </w:divBdr>
                  <w:divsChild>
                    <w:div w:id="177156179">
                      <w:marLeft w:val="0"/>
                      <w:marRight w:val="0"/>
                      <w:marTop w:val="0"/>
                      <w:marBottom w:val="0"/>
                      <w:divBdr>
                        <w:top w:val="none" w:sz="0" w:space="0" w:color="auto"/>
                        <w:left w:val="none" w:sz="0" w:space="0" w:color="auto"/>
                        <w:bottom w:val="none" w:sz="0" w:space="0" w:color="auto"/>
                        <w:right w:val="none" w:sz="0" w:space="0" w:color="auto"/>
                      </w:divBdr>
                    </w:div>
                  </w:divsChild>
                </w:div>
                <w:div w:id="1878660889">
                  <w:marLeft w:val="0"/>
                  <w:marRight w:val="0"/>
                  <w:marTop w:val="0"/>
                  <w:marBottom w:val="0"/>
                  <w:divBdr>
                    <w:top w:val="none" w:sz="0" w:space="0" w:color="auto"/>
                    <w:left w:val="none" w:sz="0" w:space="0" w:color="auto"/>
                    <w:bottom w:val="none" w:sz="0" w:space="0" w:color="auto"/>
                    <w:right w:val="none" w:sz="0" w:space="0" w:color="auto"/>
                  </w:divBdr>
                  <w:divsChild>
                    <w:div w:id="275253091">
                      <w:marLeft w:val="0"/>
                      <w:marRight w:val="0"/>
                      <w:marTop w:val="0"/>
                      <w:marBottom w:val="0"/>
                      <w:divBdr>
                        <w:top w:val="none" w:sz="0" w:space="0" w:color="auto"/>
                        <w:left w:val="none" w:sz="0" w:space="0" w:color="auto"/>
                        <w:bottom w:val="none" w:sz="0" w:space="0" w:color="auto"/>
                        <w:right w:val="none" w:sz="0" w:space="0" w:color="auto"/>
                      </w:divBdr>
                    </w:div>
                  </w:divsChild>
                </w:div>
                <w:div w:id="43911895">
                  <w:marLeft w:val="0"/>
                  <w:marRight w:val="0"/>
                  <w:marTop w:val="0"/>
                  <w:marBottom w:val="0"/>
                  <w:divBdr>
                    <w:top w:val="none" w:sz="0" w:space="0" w:color="auto"/>
                    <w:left w:val="none" w:sz="0" w:space="0" w:color="auto"/>
                    <w:bottom w:val="none" w:sz="0" w:space="0" w:color="auto"/>
                    <w:right w:val="none" w:sz="0" w:space="0" w:color="auto"/>
                  </w:divBdr>
                  <w:divsChild>
                    <w:div w:id="486440138">
                      <w:marLeft w:val="0"/>
                      <w:marRight w:val="0"/>
                      <w:marTop w:val="0"/>
                      <w:marBottom w:val="0"/>
                      <w:divBdr>
                        <w:top w:val="none" w:sz="0" w:space="0" w:color="auto"/>
                        <w:left w:val="none" w:sz="0" w:space="0" w:color="auto"/>
                        <w:bottom w:val="none" w:sz="0" w:space="0" w:color="auto"/>
                        <w:right w:val="none" w:sz="0" w:space="0" w:color="auto"/>
                      </w:divBdr>
                    </w:div>
                  </w:divsChild>
                </w:div>
                <w:div w:id="1443724630">
                  <w:marLeft w:val="0"/>
                  <w:marRight w:val="0"/>
                  <w:marTop w:val="0"/>
                  <w:marBottom w:val="0"/>
                  <w:divBdr>
                    <w:top w:val="none" w:sz="0" w:space="0" w:color="auto"/>
                    <w:left w:val="none" w:sz="0" w:space="0" w:color="auto"/>
                    <w:bottom w:val="none" w:sz="0" w:space="0" w:color="auto"/>
                    <w:right w:val="none" w:sz="0" w:space="0" w:color="auto"/>
                  </w:divBdr>
                  <w:divsChild>
                    <w:div w:id="2003001043">
                      <w:marLeft w:val="0"/>
                      <w:marRight w:val="0"/>
                      <w:marTop w:val="0"/>
                      <w:marBottom w:val="0"/>
                      <w:divBdr>
                        <w:top w:val="none" w:sz="0" w:space="0" w:color="auto"/>
                        <w:left w:val="none" w:sz="0" w:space="0" w:color="auto"/>
                        <w:bottom w:val="none" w:sz="0" w:space="0" w:color="auto"/>
                        <w:right w:val="none" w:sz="0" w:space="0" w:color="auto"/>
                      </w:divBdr>
                    </w:div>
                  </w:divsChild>
                </w:div>
                <w:div w:id="1917592451">
                  <w:marLeft w:val="0"/>
                  <w:marRight w:val="0"/>
                  <w:marTop w:val="0"/>
                  <w:marBottom w:val="0"/>
                  <w:divBdr>
                    <w:top w:val="none" w:sz="0" w:space="0" w:color="auto"/>
                    <w:left w:val="none" w:sz="0" w:space="0" w:color="auto"/>
                    <w:bottom w:val="none" w:sz="0" w:space="0" w:color="auto"/>
                    <w:right w:val="none" w:sz="0" w:space="0" w:color="auto"/>
                  </w:divBdr>
                  <w:divsChild>
                    <w:div w:id="1937205165">
                      <w:marLeft w:val="0"/>
                      <w:marRight w:val="0"/>
                      <w:marTop w:val="0"/>
                      <w:marBottom w:val="0"/>
                      <w:divBdr>
                        <w:top w:val="none" w:sz="0" w:space="0" w:color="auto"/>
                        <w:left w:val="none" w:sz="0" w:space="0" w:color="auto"/>
                        <w:bottom w:val="none" w:sz="0" w:space="0" w:color="auto"/>
                        <w:right w:val="none" w:sz="0" w:space="0" w:color="auto"/>
                      </w:divBdr>
                    </w:div>
                  </w:divsChild>
                </w:div>
                <w:div w:id="2131588788">
                  <w:marLeft w:val="0"/>
                  <w:marRight w:val="0"/>
                  <w:marTop w:val="0"/>
                  <w:marBottom w:val="0"/>
                  <w:divBdr>
                    <w:top w:val="none" w:sz="0" w:space="0" w:color="auto"/>
                    <w:left w:val="none" w:sz="0" w:space="0" w:color="auto"/>
                    <w:bottom w:val="none" w:sz="0" w:space="0" w:color="auto"/>
                    <w:right w:val="none" w:sz="0" w:space="0" w:color="auto"/>
                  </w:divBdr>
                  <w:divsChild>
                    <w:div w:id="1630161064">
                      <w:marLeft w:val="0"/>
                      <w:marRight w:val="0"/>
                      <w:marTop w:val="0"/>
                      <w:marBottom w:val="0"/>
                      <w:divBdr>
                        <w:top w:val="none" w:sz="0" w:space="0" w:color="auto"/>
                        <w:left w:val="none" w:sz="0" w:space="0" w:color="auto"/>
                        <w:bottom w:val="none" w:sz="0" w:space="0" w:color="auto"/>
                        <w:right w:val="none" w:sz="0" w:space="0" w:color="auto"/>
                      </w:divBdr>
                    </w:div>
                  </w:divsChild>
                </w:div>
                <w:div w:id="662318002">
                  <w:marLeft w:val="0"/>
                  <w:marRight w:val="0"/>
                  <w:marTop w:val="0"/>
                  <w:marBottom w:val="0"/>
                  <w:divBdr>
                    <w:top w:val="none" w:sz="0" w:space="0" w:color="auto"/>
                    <w:left w:val="none" w:sz="0" w:space="0" w:color="auto"/>
                    <w:bottom w:val="none" w:sz="0" w:space="0" w:color="auto"/>
                    <w:right w:val="none" w:sz="0" w:space="0" w:color="auto"/>
                  </w:divBdr>
                  <w:divsChild>
                    <w:div w:id="224682966">
                      <w:marLeft w:val="0"/>
                      <w:marRight w:val="0"/>
                      <w:marTop w:val="0"/>
                      <w:marBottom w:val="0"/>
                      <w:divBdr>
                        <w:top w:val="none" w:sz="0" w:space="0" w:color="auto"/>
                        <w:left w:val="none" w:sz="0" w:space="0" w:color="auto"/>
                        <w:bottom w:val="none" w:sz="0" w:space="0" w:color="auto"/>
                        <w:right w:val="none" w:sz="0" w:space="0" w:color="auto"/>
                      </w:divBdr>
                    </w:div>
                  </w:divsChild>
                </w:div>
                <w:div w:id="2121796264">
                  <w:marLeft w:val="0"/>
                  <w:marRight w:val="0"/>
                  <w:marTop w:val="0"/>
                  <w:marBottom w:val="0"/>
                  <w:divBdr>
                    <w:top w:val="none" w:sz="0" w:space="0" w:color="auto"/>
                    <w:left w:val="none" w:sz="0" w:space="0" w:color="auto"/>
                    <w:bottom w:val="none" w:sz="0" w:space="0" w:color="auto"/>
                    <w:right w:val="none" w:sz="0" w:space="0" w:color="auto"/>
                  </w:divBdr>
                  <w:divsChild>
                    <w:div w:id="1597710772">
                      <w:marLeft w:val="0"/>
                      <w:marRight w:val="0"/>
                      <w:marTop w:val="0"/>
                      <w:marBottom w:val="0"/>
                      <w:divBdr>
                        <w:top w:val="none" w:sz="0" w:space="0" w:color="auto"/>
                        <w:left w:val="none" w:sz="0" w:space="0" w:color="auto"/>
                        <w:bottom w:val="none" w:sz="0" w:space="0" w:color="auto"/>
                        <w:right w:val="none" w:sz="0" w:space="0" w:color="auto"/>
                      </w:divBdr>
                    </w:div>
                  </w:divsChild>
                </w:div>
                <w:div w:id="520054195">
                  <w:marLeft w:val="0"/>
                  <w:marRight w:val="0"/>
                  <w:marTop w:val="0"/>
                  <w:marBottom w:val="0"/>
                  <w:divBdr>
                    <w:top w:val="none" w:sz="0" w:space="0" w:color="auto"/>
                    <w:left w:val="none" w:sz="0" w:space="0" w:color="auto"/>
                    <w:bottom w:val="none" w:sz="0" w:space="0" w:color="auto"/>
                    <w:right w:val="none" w:sz="0" w:space="0" w:color="auto"/>
                  </w:divBdr>
                  <w:divsChild>
                    <w:div w:id="1346634523">
                      <w:marLeft w:val="0"/>
                      <w:marRight w:val="0"/>
                      <w:marTop w:val="0"/>
                      <w:marBottom w:val="0"/>
                      <w:divBdr>
                        <w:top w:val="none" w:sz="0" w:space="0" w:color="auto"/>
                        <w:left w:val="none" w:sz="0" w:space="0" w:color="auto"/>
                        <w:bottom w:val="none" w:sz="0" w:space="0" w:color="auto"/>
                        <w:right w:val="none" w:sz="0" w:space="0" w:color="auto"/>
                      </w:divBdr>
                    </w:div>
                  </w:divsChild>
                </w:div>
                <w:div w:id="973176364">
                  <w:marLeft w:val="0"/>
                  <w:marRight w:val="0"/>
                  <w:marTop w:val="0"/>
                  <w:marBottom w:val="0"/>
                  <w:divBdr>
                    <w:top w:val="none" w:sz="0" w:space="0" w:color="auto"/>
                    <w:left w:val="none" w:sz="0" w:space="0" w:color="auto"/>
                    <w:bottom w:val="none" w:sz="0" w:space="0" w:color="auto"/>
                    <w:right w:val="none" w:sz="0" w:space="0" w:color="auto"/>
                  </w:divBdr>
                  <w:divsChild>
                    <w:div w:id="927926551">
                      <w:marLeft w:val="0"/>
                      <w:marRight w:val="0"/>
                      <w:marTop w:val="0"/>
                      <w:marBottom w:val="0"/>
                      <w:divBdr>
                        <w:top w:val="none" w:sz="0" w:space="0" w:color="auto"/>
                        <w:left w:val="none" w:sz="0" w:space="0" w:color="auto"/>
                        <w:bottom w:val="none" w:sz="0" w:space="0" w:color="auto"/>
                        <w:right w:val="none" w:sz="0" w:space="0" w:color="auto"/>
                      </w:divBdr>
                    </w:div>
                  </w:divsChild>
                </w:div>
                <w:div w:id="1261335983">
                  <w:marLeft w:val="0"/>
                  <w:marRight w:val="0"/>
                  <w:marTop w:val="0"/>
                  <w:marBottom w:val="0"/>
                  <w:divBdr>
                    <w:top w:val="none" w:sz="0" w:space="0" w:color="auto"/>
                    <w:left w:val="none" w:sz="0" w:space="0" w:color="auto"/>
                    <w:bottom w:val="none" w:sz="0" w:space="0" w:color="auto"/>
                    <w:right w:val="none" w:sz="0" w:space="0" w:color="auto"/>
                  </w:divBdr>
                  <w:divsChild>
                    <w:div w:id="2099331128">
                      <w:marLeft w:val="0"/>
                      <w:marRight w:val="0"/>
                      <w:marTop w:val="0"/>
                      <w:marBottom w:val="0"/>
                      <w:divBdr>
                        <w:top w:val="none" w:sz="0" w:space="0" w:color="auto"/>
                        <w:left w:val="none" w:sz="0" w:space="0" w:color="auto"/>
                        <w:bottom w:val="none" w:sz="0" w:space="0" w:color="auto"/>
                        <w:right w:val="none" w:sz="0" w:space="0" w:color="auto"/>
                      </w:divBdr>
                    </w:div>
                  </w:divsChild>
                </w:div>
                <w:div w:id="711852839">
                  <w:marLeft w:val="0"/>
                  <w:marRight w:val="0"/>
                  <w:marTop w:val="0"/>
                  <w:marBottom w:val="0"/>
                  <w:divBdr>
                    <w:top w:val="none" w:sz="0" w:space="0" w:color="auto"/>
                    <w:left w:val="none" w:sz="0" w:space="0" w:color="auto"/>
                    <w:bottom w:val="none" w:sz="0" w:space="0" w:color="auto"/>
                    <w:right w:val="none" w:sz="0" w:space="0" w:color="auto"/>
                  </w:divBdr>
                  <w:divsChild>
                    <w:div w:id="1638535961">
                      <w:marLeft w:val="0"/>
                      <w:marRight w:val="0"/>
                      <w:marTop w:val="0"/>
                      <w:marBottom w:val="0"/>
                      <w:divBdr>
                        <w:top w:val="none" w:sz="0" w:space="0" w:color="auto"/>
                        <w:left w:val="none" w:sz="0" w:space="0" w:color="auto"/>
                        <w:bottom w:val="none" w:sz="0" w:space="0" w:color="auto"/>
                        <w:right w:val="none" w:sz="0" w:space="0" w:color="auto"/>
                      </w:divBdr>
                    </w:div>
                  </w:divsChild>
                </w:div>
                <w:div w:id="1958297811">
                  <w:marLeft w:val="0"/>
                  <w:marRight w:val="0"/>
                  <w:marTop w:val="0"/>
                  <w:marBottom w:val="0"/>
                  <w:divBdr>
                    <w:top w:val="none" w:sz="0" w:space="0" w:color="auto"/>
                    <w:left w:val="none" w:sz="0" w:space="0" w:color="auto"/>
                    <w:bottom w:val="none" w:sz="0" w:space="0" w:color="auto"/>
                    <w:right w:val="none" w:sz="0" w:space="0" w:color="auto"/>
                  </w:divBdr>
                  <w:divsChild>
                    <w:div w:id="2046446630">
                      <w:marLeft w:val="0"/>
                      <w:marRight w:val="0"/>
                      <w:marTop w:val="0"/>
                      <w:marBottom w:val="0"/>
                      <w:divBdr>
                        <w:top w:val="none" w:sz="0" w:space="0" w:color="auto"/>
                        <w:left w:val="none" w:sz="0" w:space="0" w:color="auto"/>
                        <w:bottom w:val="none" w:sz="0" w:space="0" w:color="auto"/>
                        <w:right w:val="none" w:sz="0" w:space="0" w:color="auto"/>
                      </w:divBdr>
                    </w:div>
                  </w:divsChild>
                </w:div>
                <w:div w:id="1010912769">
                  <w:marLeft w:val="0"/>
                  <w:marRight w:val="0"/>
                  <w:marTop w:val="0"/>
                  <w:marBottom w:val="0"/>
                  <w:divBdr>
                    <w:top w:val="none" w:sz="0" w:space="0" w:color="auto"/>
                    <w:left w:val="none" w:sz="0" w:space="0" w:color="auto"/>
                    <w:bottom w:val="none" w:sz="0" w:space="0" w:color="auto"/>
                    <w:right w:val="none" w:sz="0" w:space="0" w:color="auto"/>
                  </w:divBdr>
                  <w:divsChild>
                    <w:div w:id="70855431">
                      <w:marLeft w:val="0"/>
                      <w:marRight w:val="0"/>
                      <w:marTop w:val="0"/>
                      <w:marBottom w:val="0"/>
                      <w:divBdr>
                        <w:top w:val="none" w:sz="0" w:space="0" w:color="auto"/>
                        <w:left w:val="none" w:sz="0" w:space="0" w:color="auto"/>
                        <w:bottom w:val="none" w:sz="0" w:space="0" w:color="auto"/>
                        <w:right w:val="none" w:sz="0" w:space="0" w:color="auto"/>
                      </w:divBdr>
                    </w:div>
                  </w:divsChild>
                </w:div>
                <w:div w:id="1948927684">
                  <w:marLeft w:val="0"/>
                  <w:marRight w:val="0"/>
                  <w:marTop w:val="0"/>
                  <w:marBottom w:val="0"/>
                  <w:divBdr>
                    <w:top w:val="none" w:sz="0" w:space="0" w:color="auto"/>
                    <w:left w:val="none" w:sz="0" w:space="0" w:color="auto"/>
                    <w:bottom w:val="none" w:sz="0" w:space="0" w:color="auto"/>
                    <w:right w:val="none" w:sz="0" w:space="0" w:color="auto"/>
                  </w:divBdr>
                  <w:divsChild>
                    <w:div w:id="529606798">
                      <w:marLeft w:val="0"/>
                      <w:marRight w:val="0"/>
                      <w:marTop w:val="0"/>
                      <w:marBottom w:val="0"/>
                      <w:divBdr>
                        <w:top w:val="none" w:sz="0" w:space="0" w:color="auto"/>
                        <w:left w:val="none" w:sz="0" w:space="0" w:color="auto"/>
                        <w:bottom w:val="none" w:sz="0" w:space="0" w:color="auto"/>
                        <w:right w:val="none" w:sz="0" w:space="0" w:color="auto"/>
                      </w:divBdr>
                    </w:div>
                  </w:divsChild>
                </w:div>
                <w:div w:id="1261570498">
                  <w:marLeft w:val="0"/>
                  <w:marRight w:val="0"/>
                  <w:marTop w:val="0"/>
                  <w:marBottom w:val="0"/>
                  <w:divBdr>
                    <w:top w:val="none" w:sz="0" w:space="0" w:color="auto"/>
                    <w:left w:val="none" w:sz="0" w:space="0" w:color="auto"/>
                    <w:bottom w:val="none" w:sz="0" w:space="0" w:color="auto"/>
                    <w:right w:val="none" w:sz="0" w:space="0" w:color="auto"/>
                  </w:divBdr>
                  <w:divsChild>
                    <w:div w:id="2032339010">
                      <w:marLeft w:val="0"/>
                      <w:marRight w:val="0"/>
                      <w:marTop w:val="0"/>
                      <w:marBottom w:val="0"/>
                      <w:divBdr>
                        <w:top w:val="none" w:sz="0" w:space="0" w:color="auto"/>
                        <w:left w:val="none" w:sz="0" w:space="0" w:color="auto"/>
                        <w:bottom w:val="none" w:sz="0" w:space="0" w:color="auto"/>
                        <w:right w:val="none" w:sz="0" w:space="0" w:color="auto"/>
                      </w:divBdr>
                    </w:div>
                  </w:divsChild>
                </w:div>
                <w:div w:id="1443306699">
                  <w:marLeft w:val="0"/>
                  <w:marRight w:val="0"/>
                  <w:marTop w:val="0"/>
                  <w:marBottom w:val="0"/>
                  <w:divBdr>
                    <w:top w:val="none" w:sz="0" w:space="0" w:color="auto"/>
                    <w:left w:val="none" w:sz="0" w:space="0" w:color="auto"/>
                    <w:bottom w:val="none" w:sz="0" w:space="0" w:color="auto"/>
                    <w:right w:val="none" w:sz="0" w:space="0" w:color="auto"/>
                  </w:divBdr>
                  <w:divsChild>
                    <w:div w:id="1664316686">
                      <w:marLeft w:val="0"/>
                      <w:marRight w:val="0"/>
                      <w:marTop w:val="0"/>
                      <w:marBottom w:val="0"/>
                      <w:divBdr>
                        <w:top w:val="none" w:sz="0" w:space="0" w:color="auto"/>
                        <w:left w:val="none" w:sz="0" w:space="0" w:color="auto"/>
                        <w:bottom w:val="none" w:sz="0" w:space="0" w:color="auto"/>
                        <w:right w:val="none" w:sz="0" w:space="0" w:color="auto"/>
                      </w:divBdr>
                    </w:div>
                  </w:divsChild>
                </w:div>
                <w:div w:id="664474911">
                  <w:marLeft w:val="0"/>
                  <w:marRight w:val="0"/>
                  <w:marTop w:val="0"/>
                  <w:marBottom w:val="0"/>
                  <w:divBdr>
                    <w:top w:val="none" w:sz="0" w:space="0" w:color="auto"/>
                    <w:left w:val="none" w:sz="0" w:space="0" w:color="auto"/>
                    <w:bottom w:val="none" w:sz="0" w:space="0" w:color="auto"/>
                    <w:right w:val="none" w:sz="0" w:space="0" w:color="auto"/>
                  </w:divBdr>
                  <w:divsChild>
                    <w:div w:id="369033430">
                      <w:marLeft w:val="0"/>
                      <w:marRight w:val="0"/>
                      <w:marTop w:val="0"/>
                      <w:marBottom w:val="0"/>
                      <w:divBdr>
                        <w:top w:val="none" w:sz="0" w:space="0" w:color="auto"/>
                        <w:left w:val="none" w:sz="0" w:space="0" w:color="auto"/>
                        <w:bottom w:val="none" w:sz="0" w:space="0" w:color="auto"/>
                        <w:right w:val="none" w:sz="0" w:space="0" w:color="auto"/>
                      </w:divBdr>
                    </w:div>
                  </w:divsChild>
                </w:div>
                <w:div w:id="468716486">
                  <w:marLeft w:val="0"/>
                  <w:marRight w:val="0"/>
                  <w:marTop w:val="0"/>
                  <w:marBottom w:val="0"/>
                  <w:divBdr>
                    <w:top w:val="none" w:sz="0" w:space="0" w:color="auto"/>
                    <w:left w:val="none" w:sz="0" w:space="0" w:color="auto"/>
                    <w:bottom w:val="none" w:sz="0" w:space="0" w:color="auto"/>
                    <w:right w:val="none" w:sz="0" w:space="0" w:color="auto"/>
                  </w:divBdr>
                  <w:divsChild>
                    <w:div w:id="1423800549">
                      <w:marLeft w:val="0"/>
                      <w:marRight w:val="0"/>
                      <w:marTop w:val="0"/>
                      <w:marBottom w:val="0"/>
                      <w:divBdr>
                        <w:top w:val="none" w:sz="0" w:space="0" w:color="auto"/>
                        <w:left w:val="none" w:sz="0" w:space="0" w:color="auto"/>
                        <w:bottom w:val="none" w:sz="0" w:space="0" w:color="auto"/>
                        <w:right w:val="none" w:sz="0" w:space="0" w:color="auto"/>
                      </w:divBdr>
                    </w:div>
                  </w:divsChild>
                </w:div>
                <w:div w:id="2058622510">
                  <w:marLeft w:val="0"/>
                  <w:marRight w:val="0"/>
                  <w:marTop w:val="0"/>
                  <w:marBottom w:val="0"/>
                  <w:divBdr>
                    <w:top w:val="none" w:sz="0" w:space="0" w:color="auto"/>
                    <w:left w:val="none" w:sz="0" w:space="0" w:color="auto"/>
                    <w:bottom w:val="none" w:sz="0" w:space="0" w:color="auto"/>
                    <w:right w:val="none" w:sz="0" w:space="0" w:color="auto"/>
                  </w:divBdr>
                  <w:divsChild>
                    <w:div w:id="811868939">
                      <w:marLeft w:val="0"/>
                      <w:marRight w:val="0"/>
                      <w:marTop w:val="0"/>
                      <w:marBottom w:val="0"/>
                      <w:divBdr>
                        <w:top w:val="none" w:sz="0" w:space="0" w:color="auto"/>
                        <w:left w:val="none" w:sz="0" w:space="0" w:color="auto"/>
                        <w:bottom w:val="none" w:sz="0" w:space="0" w:color="auto"/>
                        <w:right w:val="none" w:sz="0" w:space="0" w:color="auto"/>
                      </w:divBdr>
                    </w:div>
                  </w:divsChild>
                </w:div>
                <w:div w:id="1652903300">
                  <w:marLeft w:val="0"/>
                  <w:marRight w:val="0"/>
                  <w:marTop w:val="0"/>
                  <w:marBottom w:val="0"/>
                  <w:divBdr>
                    <w:top w:val="none" w:sz="0" w:space="0" w:color="auto"/>
                    <w:left w:val="none" w:sz="0" w:space="0" w:color="auto"/>
                    <w:bottom w:val="none" w:sz="0" w:space="0" w:color="auto"/>
                    <w:right w:val="none" w:sz="0" w:space="0" w:color="auto"/>
                  </w:divBdr>
                  <w:divsChild>
                    <w:div w:id="1893156972">
                      <w:marLeft w:val="0"/>
                      <w:marRight w:val="0"/>
                      <w:marTop w:val="0"/>
                      <w:marBottom w:val="0"/>
                      <w:divBdr>
                        <w:top w:val="none" w:sz="0" w:space="0" w:color="auto"/>
                        <w:left w:val="none" w:sz="0" w:space="0" w:color="auto"/>
                        <w:bottom w:val="none" w:sz="0" w:space="0" w:color="auto"/>
                        <w:right w:val="none" w:sz="0" w:space="0" w:color="auto"/>
                      </w:divBdr>
                    </w:div>
                  </w:divsChild>
                </w:div>
                <w:div w:id="1478767971">
                  <w:marLeft w:val="0"/>
                  <w:marRight w:val="0"/>
                  <w:marTop w:val="0"/>
                  <w:marBottom w:val="0"/>
                  <w:divBdr>
                    <w:top w:val="none" w:sz="0" w:space="0" w:color="auto"/>
                    <w:left w:val="none" w:sz="0" w:space="0" w:color="auto"/>
                    <w:bottom w:val="none" w:sz="0" w:space="0" w:color="auto"/>
                    <w:right w:val="none" w:sz="0" w:space="0" w:color="auto"/>
                  </w:divBdr>
                  <w:divsChild>
                    <w:div w:id="1436514184">
                      <w:marLeft w:val="0"/>
                      <w:marRight w:val="0"/>
                      <w:marTop w:val="0"/>
                      <w:marBottom w:val="0"/>
                      <w:divBdr>
                        <w:top w:val="none" w:sz="0" w:space="0" w:color="auto"/>
                        <w:left w:val="none" w:sz="0" w:space="0" w:color="auto"/>
                        <w:bottom w:val="none" w:sz="0" w:space="0" w:color="auto"/>
                        <w:right w:val="none" w:sz="0" w:space="0" w:color="auto"/>
                      </w:divBdr>
                    </w:div>
                  </w:divsChild>
                </w:div>
                <w:div w:id="197090512">
                  <w:marLeft w:val="0"/>
                  <w:marRight w:val="0"/>
                  <w:marTop w:val="0"/>
                  <w:marBottom w:val="0"/>
                  <w:divBdr>
                    <w:top w:val="none" w:sz="0" w:space="0" w:color="auto"/>
                    <w:left w:val="none" w:sz="0" w:space="0" w:color="auto"/>
                    <w:bottom w:val="none" w:sz="0" w:space="0" w:color="auto"/>
                    <w:right w:val="none" w:sz="0" w:space="0" w:color="auto"/>
                  </w:divBdr>
                  <w:divsChild>
                    <w:div w:id="809708974">
                      <w:marLeft w:val="0"/>
                      <w:marRight w:val="0"/>
                      <w:marTop w:val="0"/>
                      <w:marBottom w:val="0"/>
                      <w:divBdr>
                        <w:top w:val="none" w:sz="0" w:space="0" w:color="auto"/>
                        <w:left w:val="none" w:sz="0" w:space="0" w:color="auto"/>
                        <w:bottom w:val="none" w:sz="0" w:space="0" w:color="auto"/>
                        <w:right w:val="none" w:sz="0" w:space="0" w:color="auto"/>
                      </w:divBdr>
                    </w:div>
                  </w:divsChild>
                </w:div>
                <w:div w:id="397241836">
                  <w:marLeft w:val="0"/>
                  <w:marRight w:val="0"/>
                  <w:marTop w:val="0"/>
                  <w:marBottom w:val="0"/>
                  <w:divBdr>
                    <w:top w:val="none" w:sz="0" w:space="0" w:color="auto"/>
                    <w:left w:val="none" w:sz="0" w:space="0" w:color="auto"/>
                    <w:bottom w:val="none" w:sz="0" w:space="0" w:color="auto"/>
                    <w:right w:val="none" w:sz="0" w:space="0" w:color="auto"/>
                  </w:divBdr>
                  <w:divsChild>
                    <w:div w:id="819344131">
                      <w:marLeft w:val="0"/>
                      <w:marRight w:val="0"/>
                      <w:marTop w:val="0"/>
                      <w:marBottom w:val="0"/>
                      <w:divBdr>
                        <w:top w:val="none" w:sz="0" w:space="0" w:color="auto"/>
                        <w:left w:val="none" w:sz="0" w:space="0" w:color="auto"/>
                        <w:bottom w:val="none" w:sz="0" w:space="0" w:color="auto"/>
                        <w:right w:val="none" w:sz="0" w:space="0" w:color="auto"/>
                      </w:divBdr>
                    </w:div>
                  </w:divsChild>
                </w:div>
                <w:div w:id="1712150399">
                  <w:marLeft w:val="0"/>
                  <w:marRight w:val="0"/>
                  <w:marTop w:val="0"/>
                  <w:marBottom w:val="0"/>
                  <w:divBdr>
                    <w:top w:val="none" w:sz="0" w:space="0" w:color="auto"/>
                    <w:left w:val="none" w:sz="0" w:space="0" w:color="auto"/>
                    <w:bottom w:val="none" w:sz="0" w:space="0" w:color="auto"/>
                    <w:right w:val="none" w:sz="0" w:space="0" w:color="auto"/>
                  </w:divBdr>
                  <w:divsChild>
                    <w:div w:id="826701378">
                      <w:marLeft w:val="0"/>
                      <w:marRight w:val="0"/>
                      <w:marTop w:val="0"/>
                      <w:marBottom w:val="0"/>
                      <w:divBdr>
                        <w:top w:val="none" w:sz="0" w:space="0" w:color="auto"/>
                        <w:left w:val="none" w:sz="0" w:space="0" w:color="auto"/>
                        <w:bottom w:val="none" w:sz="0" w:space="0" w:color="auto"/>
                        <w:right w:val="none" w:sz="0" w:space="0" w:color="auto"/>
                      </w:divBdr>
                    </w:div>
                  </w:divsChild>
                </w:div>
                <w:div w:id="779297153">
                  <w:marLeft w:val="0"/>
                  <w:marRight w:val="0"/>
                  <w:marTop w:val="0"/>
                  <w:marBottom w:val="0"/>
                  <w:divBdr>
                    <w:top w:val="none" w:sz="0" w:space="0" w:color="auto"/>
                    <w:left w:val="none" w:sz="0" w:space="0" w:color="auto"/>
                    <w:bottom w:val="none" w:sz="0" w:space="0" w:color="auto"/>
                    <w:right w:val="none" w:sz="0" w:space="0" w:color="auto"/>
                  </w:divBdr>
                  <w:divsChild>
                    <w:div w:id="1044791225">
                      <w:marLeft w:val="0"/>
                      <w:marRight w:val="0"/>
                      <w:marTop w:val="0"/>
                      <w:marBottom w:val="0"/>
                      <w:divBdr>
                        <w:top w:val="none" w:sz="0" w:space="0" w:color="auto"/>
                        <w:left w:val="none" w:sz="0" w:space="0" w:color="auto"/>
                        <w:bottom w:val="none" w:sz="0" w:space="0" w:color="auto"/>
                        <w:right w:val="none" w:sz="0" w:space="0" w:color="auto"/>
                      </w:divBdr>
                    </w:div>
                  </w:divsChild>
                </w:div>
                <w:div w:id="790395546">
                  <w:marLeft w:val="0"/>
                  <w:marRight w:val="0"/>
                  <w:marTop w:val="0"/>
                  <w:marBottom w:val="0"/>
                  <w:divBdr>
                    <w:top w:val="none" w:sz="0" w:space="0" w:color="auto"/>
                    <w:left w:val="none" w:sz="0" w:space="0" w:color="auto"/>
                    <w:bottom w:val="none" w:sz="0" w:space="0" w:color="auto"/>
                    <w:right w:val="none" w:sz="0" w:space="0" w:color="auto"/>
                  </w:divBdr>
                  <w:divsChild>
                    <w:div w:id="1941177902">
                      <w:marLeft w:val="0"/>
                      <w:marRight w:val="0"/>
                      <w:marTop w:val="0"/>
                      <w:marBottom w:val="0"/>
                      <w:divBdr>
                        <w:top w:val="none" w:sz="0" w:space="0" w:color="auto"/>
                        <w:left w:val="none" w:sz="0" w:space="0" w:color="auto"/>
                        <w:bottom w:val="none" w:sz="0" w:space="0" w:color="auto"/>
                        <w:right w:val="none" w:sz="0" w:space="0" w:color="auto"/>
                      </w:divBdr>
                    </w:div>
                  </w:divsChild>
                </w:div>
                <w:div w:id="45298329">
                  <w:marLeft w:val="0"/>
                  <w:marRight w:val="0"/>
                  <w:marTop w:val="0"/>
                  <w:marBottom w:val="0"/>
                  <w:divBdr>
                    <w:top w:val="none" w:sz="0" w:space="0" w:color="auto"/>
                    <w:left w:val="none" w:sz="0" w:space="0" w:color="auto"/>
                    <w:bottom w:val="none" w:sz="0" w:space="0" w:color="auto"/>
                    <w:right w:val="none" w:sz="0" w:space="0" w:color="auto"/>
                  </w:divBdr>
                  <w:divsChild>
                    <w:div w:id="472068286">
                      <w:marLeft w:val="0"/>
                      <w:marRight w:val="0"/>
                      <w:marTop w:val="0"/>
                      <w:marBottom w:val="0"/>
                      <w:divBdr>
                        <w:top w:val="none" w:sz="0" w:space="0" w:color="auto"/>
                        <w:left w:val="none" w:sz="0" w:space="0" w:color="auto"/>
                        <w:bottom w:val="none" w:sz="0" w:space="0" w:color="auto"/>
                        <w:right w:val="none" w:sz="0" w:space="0" w:color="auto"/>
                      </w:divBdr>
                    </w:div>
                  </w:divsChild>
                </w:div>
                <w:div w:id="1167746077">
                  <w:marLeft w:val="0"/>
                  <w:marRight w:val="0"/>
                  <w:marTop w:val="0"/>
                  <w:marBottom w:val="0"/>
                  <w:divBdr>
                    <w:top w:val="none" w:sz="0" w:space="0" w:color="auto"/>
                    <w:left w:val="none" w:sz="0" w:space="0" w:color="auto"/>
                    <w:bottom w:val="none" w:sz="0" w:space="0" w:color="auto"/>
                    <w:right w:val="none" w:sz="0" w:space="0" w:color="auto"/>
                  </w:divBdr>
                  <w:divsChild>
                    <w:div w:id="1052115600">
                      <w:marLeft w:val="0"/>
                      <w:marRight w:val="0"/>
                      <w:marTop w:val="0"/>
                      <w:marBottom w:val="0"/>
                      <w:divBdr>
                        <w:top w:val="none" w:sz="0" w:space="0" w:color="auto"/>
                        <w:left w:val="none" w:sz="0" w:space="0" w:color="auto"/>
                        <w:bottom w:val="none" w:sz="0" w:space="0" w:color="auto"/>
                        <w:right w:val="none" w:sz="0" w:space="0" w:color="auto"/>
                      </w:divBdr>
                    </w:div>
                  </w:divsChild>
                </w:div>
                <w:div w:id="1332492868">
                  <w:marLeft w:val="0"/>
                  <w:marRight w:val="0"/>
                  <w:marTop w:val="0"/>
                  <w:marBottom w:val="0"/>
                  <w:divBdr>
                    <w:top w:val="none" w:sz="0" w:space="0" w:color="auto"/>
                    <w:left w:val="none" w:sz="0" w:space="0" w:color="auto"/>
                    <w:bottom w:val="none" w:sz="0" w:space="0" w:color="auto"/>
                    <w:right w:val="none" w:sz="0" w:space="0" w:color="auto"/>
                  </w:divBdr>
                  <w:divsChild>
                    <w:div w:id="1667519085">
                      <w:marLeft w:val="0"/>
                      <w:marRight w:val="0"/>
                      <w:marTop w:val="0"/>
                      <w:marBottom w:val="0"/>
                      <w:divBdr>
                        <w:top w:val="none" w:sz="0" w:space="0" w:color="auto"/>
                        <w:left w:val="none" w:sz="0" w:space="0" w:color="auto"/>
                        <w:bottom w:val="none" w:sz="0" w:space="0" w:color="auto"/>
                        <w:right w:val="none" w:sz="0" w:space="0" w:color="auto"/>
                      </w:divBdr>
                    </w:div>
                  </w:divsChild>
                </w:div>
                <w:div w:id="1614244049">
                  <w:marLeft w:val="0"/>
                  <w:marRight w:val="0"/>
                  <w:marTop w:val="0"/>
                  <w:marBottom w:val="0"/>
                  <w:divBdr>
                    <w:top w:val="none" w:sz="0" w:space="0" w:color="auto"/>
                    <w:left w:val="none" w:sz="0" w:space="0" w:color="auto"/>
                    <w:bottom w:val="none" w:sz="0" w:space="0" w:color="auto"/>
                    <w:right w:val="none" w:sz="0" w:space="0" w:color="auto"/>
                  </w:divBdr>
                  <w:divsChild>
                    <w:div w:id="1831091187">
                      <w:marLeft w:val="0"/>
                      <w:marRight w:val="0"/>
                      <w:marTop w:val="0"/>
                      <w:marBottom w:val="0"/>
                      <w:divBdr>
                        <w:top w:val="none" w:sz="0" w:space="0" w:color="auto"/>
                        <w:left w:val="none" w:sz="0" w:space="0" w:color="auto"/>
                        <w:bottom w:val="none" w:sz="0" w:space="0" w:color="auto"/>
                        <w:right w:val="none" w:sz="0" w:space="0" w:color="auto"/>
                      </w:divBdr>
                    </w:div>
                  </w:divsChild>
                </w:div>
                <w:div w:id="107504431">
                  <w:marLeft w:val="0"/>
                  <w:marRight w:val="0"/>
                  <w:marTop w:val="0"/>
                  <w:marBottom w:val="0"/>
                  <w:divBdr>
                    <w:top w:val="none" w:sz="0" w:space="0" w:color="auto"/>
                    <w:left w:val="none" w:sz="0" w:space="0" w:color="auto"/>
                    <w:bottom w:val="none" w:sz="0" w:space="0" w:color="auto"/>
                    <w:right w:val="none" w:sz="0" w:space="0" w:color="auto"/>
                  </w:divBdr>
                  <w:divsChild>
                    <w:div w:id="1122267201">
                      <w:marLeft w:val="0"/>
                      <w:marRight w:val="0"/>
                      <w:marTop w:val="0"/>
                      <w:marBottom w:val="0"/>
                      <w:divBdr>
                        <w:top w:val="none" w:sz="0" w:space="0" w:color="auto"/>
                        <w:left w:val="none" w:sz="0" w:space="0" w:color="auto"/>
                        <w:bottom w:val="none" w:sz="0" w:space="0" w:color="auto"/>
                        <w:right w:val="none" w:sz="0" w:space="0" w:color="auto"/>
                      </w:divBdr>
                    </w:div>
                  </w:divsChild>
                </w:div>
                <w:div w:id="843936302">
                  <w:marLeft w:val="0"/>
                  <w:marRight w:val="0"/>
                  <w:marTop w:val="0"/>
                  <w:marBottom w:val="0"/>
                  <w:divBdr>
                    <w:top w:val="none" w:sz="0" w:space="0" w:color="auto"/>
                    <w:left w:val="none" w:sz="0" w:space="0" w:color="auto"/>
                    <w:bottom w:val="none" w:sz="0" w:space="0" w:color="auto"/>
                    <w:right w:val="none" w:sz="0" w:space="0" w:color="auto"/>
                  </w:divBdr>
                  <w:divsChild>
                    <w:div w:id="676930444">
                      <w:marLeft w:val="0"/>
                      <w:marRight w:val="0"/>
                      <w:marTop w:val="0"/>
                      <w:marBottom w:val="0"/>
                      <w:divBdr>
                        <w:top w:val="none" w:sz="0" w:space="0" w:color="auto"/>
                        <w:left w:val="none" w:sz="0" w:space="0" w:color="auto"/>
                        <w:bottom w:val="none" w:sz="0" w:space="0" w:color="auto"/>
                        <w:right w:val="none" w:sz="0" w:space="0" w:color="auto"/>
                      </w:divBdr>
                    </w:div>
                  </w:divsChild>
                </w:div>
                <w:div w:id="1300720265">
                  <w:marLeft w:val="0"/>
                  <w:marRight w:val="0"/>
                  <w:marTop w:val="0"/>
                  <w:marBottom w:val="0"/>
                  <w:divBdr>
                    <w:top w:val="none" w:sz="0" w:space="0" w:color="auto"/>
                    <w:left w:val="none" w:sz="0" w:space="0" w:color="auto"/>
                    <w:bottom w:val="none" w:sz="0" w:space="0" w:color="auto"/>
                    <w:right w:val="none" w:sz="0" w:space="0" w:color="auto"/>
                  </w:divBdr>
                  <w:divsChild>
                    <w:div w:id="36323141">
                      <w:marLeft w:val="0"/>
                      <w:marRight w:val="0"/>
                      <w:marTop w:val="0"/>
                      <w:marBottom w:val="0"/>
                      <w:divBdr>
                        <w:top w:val="none" w:sz="0" w:space="0" w:color="auto"/>
                        <w:left w:val="none" w:sz="0" w:space="0" w:color="auto"/>
                        <w:bottom w:val="none" w:sz="0" w:space="0" w:color="auto"/>
                        <w:right w:val="none" w:sz="0" w:space="0" w:color="auto"/>
                      </w:divBdr>
                    </w:div>
                  </w:divsChild>
                </w:div>
                <w:div w:id="856693069">
                  <w:marLeft w:val="0"/>
                  <w:marRight w:val="0"/>
                  <w:marTop w:val="0"/>
                  <w:marBottom w:val="0"/>
                  <w:divBdr>
                    <w:top w:val="none" w:sz="0" w:space="0" w:color="auto"/>
                    <w:left w:val="none" w:sz="0" w:space="0" w:color="auto"/>
                    <w:bottom w:val="none" w:sz="0" w:space="0" w:color="auto"/>
                    <w:right w:val="none" w:sz="0" w:space="0" w:color="auto"/>
                  </w:divBdr>
                  <w:divsChild>
                    <w:div w:id="1069495995">
                      <w:marLeft w:val="0"/>
                      <w:marRight w:val="0"/>
                      <w:marTop w:val="0"/>
                      <w:marBottom w:val="0"/>
                      <w:divBdr>
                        <w:top w:val="none" w:sz="0" w:space="0" w:color="auto"/>
                        <w:left w:val="none" w:sz="0" w:space="0" w:color="auto"/>
                        <w:bottom w:val="none" w:sz="0" w:space="0" w:color="auto"/>
                        <w:right w:val="none" w:sz="0" w:space="0" w:color="auto"/>
                      </w:divBdr>
                    </w:div>
                  </w:divsChild>
                </w:div>
                <w:div w:id="1510364443">
                  <w:marLeft w:val="0"/>
                  <w:marRight w:val="0"/>
                  <w:marTop w:val="0"/>
                  <w:marBottom w:val="0"/>
                  <w:divBdr>
                    <w:top w:val="none" w:sz="0" w:space="0" w:color="auto"/>
                    <w:left w:val="none" w:sz="0" w:space="0" w:color="auto"/>
                    <w:bottom w:val="none" w:sz="0" w:space="0" w:color="auto"/>
                    <w:right w:val="none" w:sz="0" w:space="0" w:color="auto"/>
                  </w:divBdr>
                  <w:divsChild>
                    <w:div w:id="855076273">
                      <w:marLeft w:val="0"/>
                      <w:marRight w:val="0"/>
                      <w:marTop w:val="0"/>
                      <w:marBottom w:val="0"/>
                      <w:divBdr>
                        <w:top w:val="none" w:sz="0" w:space="0" w:color="auto"/>
                        <w:left w:val="none" w:sz="0" w:space="0" w:color="auto"/>
                        <w:bottom w:val="none" w:sz="0" w:space="0" w:color="auto"/>
                        <w:right w:val="none" w:sz="0" w:space="0" w:color="auto"/>
                      </w:divBdr>
                    </w:div>
                  </w:divsChild>
                </w:div>
                <w:div w:id="1366052912">
                  <w:marLeft w:val="0"/>
                  <w:marRight w:val="0"/>
                  <w:marTop w:val="0"/>
                  <w:marBottom w:val="0"/>
                  <w:divBdr>
                    <w:top w:val="none" w:sz="0" w:space="0" w:color="auto"/>
                    <w:left w:val="none" w:sz="0" w:space="0" w:color="auto"/>
                    <w:bottom w:val="none" w:sz="0" w:space="0" w:color="auto"/>
                    <w:right w:val="none" w:sz="0" w:space="0" w:color="auto"/>
                  </w:divBdr>
                  <w:divsChild>
                    <w:div w:id="433742787">
                      <w:marLeft w:val="0"/>
                      <w:marRight w:val="0"/>
                      <w:marTop w:val="0"/>
                      <w:marBottom w:val="0"/>
                      <w:divBdr>
                        <w:top w:val="none" w:sz="0" w:space="0" w:color="auto"/>
                        <w:left w:val="none" w:sz="0" w:space="0" w:color="auto"/>
                        <w:bottom w:val="none" w:sz="0" w:space="0" w:color="auto"/>
                        <w:right w:val="none" w:sz="0" w:space="0" w:color="auto"/>
                      </w:divBdr>
                    </w:div>
                  </w:divsChild>
                </w:div>
                <w:div w:id="1664356167">
                  <w:marLeft w:val="0"/>
                  <w:marRight w:val="0"/>
                  <w:marTop w:val="0"/>
                  <w:marBottom w:val="0"/>
                  <w:divBdr>
                    <w:top w:val="none" w:sz="0" w:space="0" w:color="auto"/>
                    <w:left w:val="none" w:sz="0" w:space="0" w:color="auto"/>
                    <w:bottom w:val="none" w:sz="0" w:space="0" w:color="auto"/>
                    <w:right w:val="none" w:sz="0" w:space="0" w:color="auto"/>
                  </w:divBdr>
                  <w:divsChild>
                    <w:div w:id="1714622211">
                      <w:marLeft w:val="0"/>
                      <w:marRight w:val="0"/>
                      <w:marTop w:val="0"/>
                      <w:marBottom w:val="0"/>
                      <w:divBdr>
                        <w:top w:val="none" w:sz="0" w:space="0" w:color="auto"/>
                        <w:left w:val="none" w:sz="0" w:space="0" w:color="auto"/>
                        <w:bottom w:val="none" w:sz="0" w:space="0" w:color="auto"/>
                        <w:right w:val="none" w:sz="0" w:space="0" w:color="auto"/>
                      </w:divBdr>
                    </w:div>
                  </w:divsChild>
                </w:div>
                <w:div w:id="1174225961">
                  <w:marLeft w:val="0"/>
                  <w:marRight w:val="0"/>
                  <w:marTop w:val="0"/>
                  <w:marBottom w:val="0"/>
                  <w:divBdr>
                    <w:top w:val="none" w:sz="0" w:space="0" w:color="auto"/>
                    <w:left w:val="none" w:sz="0" w:space="0" w:color="auto"/>
                    <w:bottom w:val="none" w:sz="0" w:space="0" w:color="auto"/>
                    <w:right w:val="none" w:sz="0" w:space="0" w:color="auto"/>
                  </w:divBdr>
                  <w:divsChild>
                    <w:div w:id="515310220">
                      <w:marLeft w:val="0"/>
                      <w:marRight w:val="0"/>
                      <w:marTop w:val="0"/>
                      <w:marBottom w:val="0"/>
                      <w:divBdr>
                        <w:top w:val="none" w:sz="0" w:space="0" w:color="auto"/>
                        <w:left w:val="none" w:sz="0" w:space="0" w:color="auto"/>
                        <w:bottom w:val="none" w:sz="0" w:space="0" w:color="auto"/>
                        <w:right w:val="none" w:sz="0" w:space="0" w:color="auto"/>
                      </w:divBdr>
                    </w:div>
                  </w:divsChild>
                </w:div>
                <w:div w:id="19627179">
                  <w:marLeft w:val="0"/>
                  <w:marRight w:val="0"/>
                  <w:marTop w:val="0"/>
                  <w:marBottom w:val="0"/>
                  <w:divBdr>
                    <w:top w:val="none" w:sz="0" w:space="0" w:color="auto"/>
                    <w:left w:val="none" w:sz="0" w:space="0" w:color="auto"/>
                    <w:bottom w:val="none" w:sz="0" w:space="0" w:color="auto"/>
                    <w:right w:val="none" w:sz="0" w:space="0" w:color="auto"/>
                  </w:divBdr>
                  <w:divsChild>
                    <w:div w:id="2065760366">
                      <w:marLeft w:val="0"/>
                      <w:marRight w:val="0"/>
                      <w:marTop w:val="0"/>
                      <w:marBottom w:val="0"/>
                      <w:divBdr>
                        <w:top w:val="none" w:sz="0" w:space="0" w:color="auto"/>
                        <w:left w:val="none" w:sz="0" w:space="0" w:color="auto"/>
                        <w:bottom w:val="none" w:sz="0" w:space="0" w:color="auto"/>
                        <w:right w:val="none" w:sz="0" w:space="0" w:color="auto"/>
                      </w:divBdr>
                    </w:div>
                  </w:divsChild>
                </w:div>
                <w:div w:id="1810779152">
                  <w:marLeft w:val="0"/>
                  <w:marRight w:val="0"/>
                  <w:marTop w:val="0"/>
                  <w:marBottom w:val="0"/>
                  <w:divBdr>
                    <w:top w:val="none" w:sz="0" w:space="0" w:color="auto"/>
                    <w:left w:val="none" w:sz="0" w:space="0" w:color="auto"/>
                    <w:bottom w:val="none" w:sz="0" w:space="0" w:color="auto"/>
                    <w:right w:val="none" w:sz="0" w:space="0" w:color="auto"/>
                  </w:divBdr>
                  <w:divsChild>
                    <w:div w:id="12094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76308">
          <w:marLeft w:val="0"/>
          <w:marRight w:val="0"/>
          <w:marTop w:val="0"/>
          <w:marBottom w:val="0"/>
          <w:divBdr>
            <w:top w:val="none" w:sz="0" w:space="0" w:color="auto"/>
            <w:left w:val="none" w:sz="0" w:space="0" w:color="auto"/>
            <w:bottom w:val="none" w:sz="0" w:space="0" w:color="auto"/>
            <w:right w:val="none" w:sz="0" w:space="0" w:color="auto"/>
          </w:divBdr>
        </w:div>
        <w:div w:id="1003780073">
          <w:marLeft w:val="0"/>
          <w:marRight w:val="0"/>
          <w:marTop w:val="0"/>
          <w:marBottom w:val="0"/>
          <w:divBdr>
            <w:top w:val="none" w:sz="0" w:space="0" w:color="auto"/>
            <w:left w:val="none" w:sz="0" w:space="0" w:color="auto"/>
            <w:bottom w:val="none" w:sz="0" w:space="0" w:color="auto"/>
            <w:right w:val="none" w:sz="0" w:space="0" w:color="auto"/>
          </w:divBdr>
        </w:div>
        <w:div w:id="1688287065">
          <w:marLeft w:val="0"/>
          <w:marRight w:val="0"/>
          <w:marTop w:val="0"/>
          <w:marBottom w:val="0"/>
          <w:divBdr>
            <w:top w:val="none" w:sz="0" w:space="0" w:color="auto"/>
            <w:left w:val="none" w:sz="0" w:space="0" w:color="auto"/>
            <w:bottom w:val="none" w:sz="0" w:space="0" w:color="auto"/>
            <w:right w:val="none" w:sz="0" w:space="0" w:color="auto"/>
          </w:divBdr>
          <w:divsChild>
            <w:div w:id="204802508">
              <w:marLeft w:val="-75"/>
              <w:marRight w:val="0"/>
              <w:marTop w:val="30"/>
              <w:marBottom w:val="30"/>
              <w:divBdr>
                <w:top w:val="none" w:sz="0" w:space="0" w:color="auto"/>
                <w:left w:val="none" w:sz="0" w:space="0" w:color="auto"/>
                <w:bottom w:val="none" w:sz="0" w:space="0" w:color="auto"/>
                <w:right w:val="none" w:sz="0" w:space="0" w:color="auto"/>
              </w:divBdr>
              <w:divsChild>
                <w:div w:id="138427507">
                  <w:marLeft w:val="0"/>
                  <w:marRight w:val="0"/>
                  <w:marTop w:val="0"/>
                  <w:marBottom w:val="0"/>
                  <w:divBdr>
                    <w:top w:val="none" w:sz="0" w:space="0" w:color="auto"/>
                    <w:left w:val="none" w:sz="0" w:space="0" w:color="auto"/>
                    <w:bottom w:val="none" w:sz="0" w:space="0" w:color="auto"/>
                    <w:right w:val="none" w:sz="0" w:space="0" w:color="auto"/>
                  </w:divBdr>
                  <w:divsChild>
                    <w:div w:id="1666780094">
                      <w:marLeft w:val="0"/>
                      <w:marRight w:val="0"/>
                      <w:marTop w:val="0"/>
                      <w:marBottom w:val="0"/>
                      <w:divBdr>
                        <w:top w:val="none" w:sz="0" w:space="0" w:color="auto"/>
                        <w:left w:val="none" w:sz="0" w:space="0" w:color="auto"/>
                        <w:bottom w:val="none" w:sz="0" w:space="0" w:color="auto"/>
                        <w:right w:val="none" w:sz="0" w:space="0" w:color="auto"/>
                      </w:divBdr>
                    </w:div>
                  </w:divsChild>
                </w:div>
                <w:div w:id="173686486">
                  <w:marLeft w:val="0"/>
                  <w:marRight w:val="0"/>
                  <w:marTop w:val="0"/>
                  <w:marBottom w:val="0"/>
                  <w:divBdr>
                    <w:top w:val="none" w:sz="0" w:space="0" w:color="auto"/>
                    <w:left w:val="none" w:sz="0" w:space="0" w:color="auto"/>
                    <w:bottom w:val="none" w:sz="0" w:space="0" w:color="auto"/>
                    <w:right w:val="none" w:sz="0" w:space="0" w:color="auto"/>
                  </w:divBdr>
                  <w:divsChild>
                    <w:div w:id="542206703">
                      <w:marLeft w:val="0"/>
                      <w:marRight w:val="0"/>
                      <w:marTop w:val="0"/>
                      <w:marBottom w:val="0"/>
                      <w:divBdr>
                        <w:top w:val="none" w:sz="0" w:space="0" w:color="auto"/>
                        <w:left w:val="none" w:sz="0" w:space="0" w:color="auto"/>
                        <w:bottom w:val="none" w:sz="0" w:space="0" w:color="auto"/>
                        <w:right w:val="none" w:sz="0" w:space="0" w:color="auto"/>
                      </w:divBdr>
                    </w:div>
                  </w:divsChild>
                </w:div>
                <w:div w:id="954944430">
                  <w:marLeft w:val="0"/>
                  <w:marRight w:val="0"/>
                  <w:marTop w:val="0"/>
                  <w:marBottom w:val="0"/>
                  <w:divBdr>
                    <w:top w:val="none" w:sz="0" w:space="0" w:color="auto"/>
                    <w:left w:val="none" w:sz="0" w:space="0" w:color="auto"/>
                    <w:bottom w:val="none" w:sz="0" w:space="0" w:color="auto"/>
                    <w:right w:val="none" w:sz="0" w:space="0" w:color="auto"/>
                  </w:divBdr>
                  <w:divsChild>
                    <w:div w:id="532695570">
                      <w:marLeft w:val="0"/>
                      <w:marRight w:val="0"/>
                      <w:marTop w:val="0"/>
                      <w:marBottom w:val="0"/>
                      <w:divBdr>
                        <w:top w:val="none" w:sz="0" w:space="0" w:color="auto"/>
                        <w:left w:val="none" w:sz="0" w:space="0" w:color="auto"/>
                        <w:bottom w:val="none" w:sz="0" w:space="0" w:color="auto"/>
                        <w:right w:val="none" w:sz="0" w:space="0" w:color="auto"/>
                      </w:divBdr>
                    </w:div>
                  </w:divsChild>
                </w:div>
                <w:div w:id="2108767160">
                  <w:marLeft w:val="0"/>
                  <w:marRight w:val="0"/>
                  <w:marTop w:val="0"/>
                  <w:marBottom w:val="0"/>
                  <w:divBdr>
                    <w:top w:val="none" w:sz="0" w:space="0" w:color="auto"/>
                    <w:left w:val="none" w:sz="0" w:space="0" w:color="auto"/>
                    <w:bottom w:val="none" w:sz="0" w:space="0" w:color="auto"/>
                    <w:right w:val="none" w:sz="0" w:space="0" w:color="auto"/>
                  </w:divBdr>
                  <w:divsChild>
                    <w:div w:id="2035577140">
                      <w:marLeft w:val="0"/>
                      <w:marRight w:val="0"/>
                      <w:marTop w:val="0"/>
                      <w:marBottom w:val="0"/>
                      <w:divBdr>
                        <w:top w:val="none" w:sz="0" w:space="0" w:color="auto"/>
                        <w:left w:val="none" w:sz="0" w:space="0" w:color="auto"/>
                        <w:bottom w:val="none" w:sz="0" w:space="0" w:color="auto"/>
                        <w:right w:val="none" w:sz="0" w:space="0" w:color="auto"/>
                      </w:divBdr>
                    </w:div>
                  </w:divsChild>
                </w:div>
                <w:div w:id="1485270127">
                  <w:marLeft w:val="0"/>
                  <w:marRight w:val="0"/>
                  <w:marTop w:val="0"/>
                  <w:marBottom w:val="0"/>
                  <w:divBdr>
                    <w:top w:val="none" w:sz="0" w:space="0" w:color="auto"/>
                    <w:left w:val="none" w:sz="0" w:space="0" w:color="auto"/>
                    <w:bottom w:val="none" w:sz="0" w:space="0" w:color="auto"/>
                    <w:right w:val="none" w:sz="0" w:space="0" w:color="auto"/>
                  </w:divBdr>
                  <w:divsChild>
                    <w:div w:id="293606197">
                      <w:marLeft w:val="0"/>
                      <w:marRight w:val="0"/>
                      <w:marTop w:val="0"/>
                      <w:marBottom w:val="0"/>
                      <w:divBdr>
                        <w:top w:val="none" w:sz="0" w:space="0" w:color="auto"/>
                        <w:left w:val="none" w:sz="0" w:space="0" w:color="auto"/>
                        <w:bottom w:val="none" w:sz="0" w:space="0" w:color="auto"/>
                        <w:right w:val="none" w:sz="0" w:space="0" w:color="auto"/>
                      </w:divBdr>
                    </w:div>
                  </w:divsChild>
                </w:div>
                <w:div w:id="1365864173">
                  <w:marLeft w:val="0"/>
                  <w:marRight w:val="0"/>
                  <w:marTop w:val="0"/>
                  <w:marBottom w:val="0"/>
                  <w:divBdr>
                    <w:top w:val="none" w:sz="0" w:space="0" w:color="auto"/>
                    <w:left w:val="none" w:sz="0" w:space="0" w:color="auto"/>
                    <w:bottom w:val="none" w:sz="0" w:space="0" w:color="auto"/>
                    <w:right w:val="none" w:sz="0" w:space="0" w:color="auto"/>
                  </w:divBdr>
                  <w:divsChild>
                    <w:div w:id="2001348473">
                      <w:marLeft w:val="0"/>
                      <w:marRight w:val="0"/>
                      <w:marTop w:val="0"/>
                      <w:marBottom w:val="0"/>
                      <w:divBdr>
                        <w:top w:val="none" w:sz="0" w:space="0" w:color="auto"/>
                        <w:left w:val="none" w:sz="0" w:space="0" w:color="auto"/>
                        <w:bottom w:val="none" w:sz="0" w:space="0" w:color="auto"/>
                        <w:right w:val="none" w:sz="0" w:space="0" w:color="auto"/>
                      </w:divBdr>
                    </w:div>
                  </w:divsChild>
                </w:div>
                <w:div w:id="655382384">
                  <w:marLeft w:val="0"/>
                  <w:marRight w:val="0"/>
                  <w:marTop w:val="0"/>
                  <w:marBottom w:val="0"/>
                  <w:divBdr>
                    <w:top w:val="none" w:sz="0" w:space="0" w:color="auto"/>
                    <w:left w:val="none" w:sz="0" w:space="0" w:color="auto"/>
                    <w:bottom w:val="none" w:sz="0" w:space="0" w:color="auto"/>
                    <w:right w:val="none" w:sz="0" w:space="0" w:color="auto"/>
                  </w:divBdr>
                  <w:divsChild>
                    <w:div w:id="562835544">
                      <w:marLeft w:val="0"/>
                      <w:marRight w:val="0"/>
                      <w:marTop w:val="0"/>
                      <w:marBottom w:val="0"/>
                      <w:divBdr>
                        <w:top w:val="none" w:sz="0" w:space="0" w:color="auto"/>
                        <w:left w:val="none" w:sz="0" w:space="0" w:color="auto"/>
                        <w:bottom w:val="none" w:sz="0" w:space="0" w:color="auto"/>
                        <w:right w:val="none" w:sz="0" w:space="0" w:color="auto"/>
                      </w:divBdr>
                    </w:div>
                  </w:divsChild>
                </w:div>
                <w:div w:id="912933590">
                  <w:marLeft w:val="0"/>
                  <w:marRight w:val="0"/>
                  <w:marTop w:val="0"/>
                  <w:marBottom w:val="0"/>
                  <w:divBdr>
                    <w:top w:val="none" w:sz="0" w:space="0" w:color="auto"/>
                    <w:left w:val="none" w:sz="0" w:space="0" w:color="auto"/>
                    <w:bottom w:val="none" w:sz="0" w:space="0" w:color="auto"/>
                    <w:right w:val="none" w:sz="0" w:space="0" w:color="auto"/>
                  </w:divBdr>
                  <w:divsChild>
                    <w:div w:id="228225100">
                      <w:marLeft w:val="0"/>
                      <w:marRight w:val="0"/>
                      <w:marTop w:val="0"/>
                      <w:marBottom w:val="0"/>
                      <w:divBdr>
                        <w:top w:val="none" w:sz="0" w:space="0" w:color="auto"/>
                        <w:left w:val="none" w:sz="0" w:space="0" w:color="auto"/>
                        <w:bottom w:val="none" w:sz="0" w:space="0" w:color="auto"/>
                        <w:right w:val="none" w:sz="0" w:space="0" w:color="auto"/>
                      </w:divBdr>
                    </w:div>
                  </w:divsChild>
                </w:div>
                <w:div w:id="1269461105">
                  <w:marLeft w:val="0"/>
                  <w:marRight w:val="0"/>
                  <w:marTop w:val="0"/>
                  <w:marBottom w:val="0"/>
                  <w:divBdr>
                    <w:top w:val="none" w:sz="0" w:space="0" w:color="auto"/>
                    <w:left w:val="none" w:sz="0" w:space="0" w:color="auto"/>
                    <w:bottom w:val="none" w:sz="0" w:space="0" w:color="auto"/>
                    <w:right w:val="none" w:sz="0" w:space="0" w:color="auto"/>
                  </w:divBdr>
                  <w:divsChild>
                    <w:div w:id="567542179">
                      <w:marLeft w:val="0"/>
                      <w:marRight w:val="0"/>
                      <w:marTop w:val="0"/>
                      <w:marBottom w:val="0"/>
                      <w:divBdr>
                        <w:top w:val="none" w:sz="0" w:space="0" w:color="auto"/>
                        <w:left w:val="none" w:sz="0" w:space="0" w:color="auto"/>
                        <w:bottom w:val="none" w:sz="0" w:space="0" w:color="auto"/>
                        <w:right w:val="none" w:sz="0" w:space="0" w:color="auto"/>
                      </w:divBdr>
                    </w:div>
                  </w:divsChild>
                </w:div>
                <w:div w:id="1267494241">
                  <w:marLeft w:val="0"/>
                  <w:marRight w:val="0"/>
                  <w:marTop w:val="0"/>
                  <w:marBottom w:val="0"/>
                  <w:divBdr>
                    <w:top w:val="none" w:sz="0" w:space="0" w:color="auto"/>
                    <w:left w:val="none" w:sz="0" w:space="0" w:color="auto"/>
                    <w:bottom w:val="none" w:sz="0" w:space="0" w:color="auto"/>
                    <w:right w:val="none" w:sz="0" w:space="0" w:color="auto"/>
                  </w:divBdr>
                  <w:divsChild>
                    <w:div w:id="1536501911">
                      <w:marLeft w:val="0"/>
                      <w:marRight w:val="0"/>
                      <w:marTop w:val="0"/>
                      <w:marBottom w:val="0"/>
                      <w:divBdr>
                        <w:top w:val="none" w:sz="0" w:space="0" w:color="auto"/>
                        <w:left w:val="none" w:sz="0" w:space="0" w:color="auto"/>
                        <w:bottom w:val="none" w:sz="0" w:space="0" w:color="auto"/>
                        <w:right w:val="none" w:sz="0" w:space="0" w:color="auto"/>
                      </w:divBdr>
                    </w:div>
                  </w:divsChild>
                </w:div>
                <w:div w:id="1854875876">
                  <w:marLeft w:val="0"/>
                  <w:marRight w:val="0"/>
                  <w:marTop w:val="0"/>
                  <w:marBottom w:val="0"/>
                  <w:divBdr>
                    <w:top w:val="none" w:sz="0" w:space="0" w:color="auto"/>
                    <w:left w:val="none" w:sz="0" w:space="0" w:color="auto"/>
                    <w:bottom w:val="none" w:sz="0" w:space="0" w:color="auto"/>
                    <w:right w:val="none" w:sz="0" w:space="0" w:color="auto"/>
                  </w:divBdr>
                  <w:divsChild>
                    <w:div w:id="1407995442">
                      <w:marLeft w:val="0"/>
                      <w:marRight w:val="0"/>
                      <w:marTop w:val="0"/>
                      <w:marBottom w:val="0"/>
                      <w:divBdr>
                        <w:top w:val="none" w:sz="0" w:space="0" w:color="auto"/>
                        <w:left w:val="none" w:sz="0" w:space="0" w:color="auto"/>
                        <w:bottom w:val="none" w:sz="0" w:space="0" w:color="auto"/>
                        <w:right w:val="none" w:sz="0" w:space="0" w:color="auto"/>
                      </w:divBdr>
                    </w:div>
                  </w:divsChild>
                </w:div>
                <w:div w:id="1861047940">
                  <w:marLeft w:val="0"/>
                  <w:marRight w:val="0"/>
                  <w:marTop w:val="0"/>
                  <w:marBottom w:val="0"/>
                  <w:divBdr>
                    <w:top w:val="none" w:sz="0" w:space="0" w:color="auto"/>
                    <w:left w:val="none" w:sz="0" w:space="0" w:color="auto"/>
                    <w:bottom w:val="none" w:sz="0" w:space="0" w:color="auto"/>
                    <w:right w:val="none" w:sz="0" w:space="0" w:color="auto"/>
                  </w:divBdr>
                  <w:divsChild>
                    <w:div w:id="869223465">
                      <w:marLeft w:val="0"/>
                      <w:marRight w:val="0"/>
                      <w:marTop w:val="0"/>
                      <w:marBottom w:val="0"/>
                      <w:divBdr>
                        <w:top w:val="none" w:sz="0" w:space="0" w:color="auto"/>
                        <w:left w:val="none" w:sz="0" w:space="0" w:color="auto"/>
                        <w:bottom w:val="none" w:sz="0" w:space="0" w:color="auto"/>
                        <w:right w:val="none" w:sz="0" w:space="0" w:color="auto"/>
                      </w:divBdr>
                    </w:div>
                  </w:divsChild>
                </w:div>
                <w:div w:id="744570952">
                  <w:marLeft w:val="0"/>
                  <w:marRight w:val="0"/>
                  <w:marTop w:val="0"/>
                  <w:marBottom w:val="0"/>
                  <w:divBdr>
                    <w:top w:val="none" w:sz="0" w:space="0" w:color="auto"/>
                    <w:left w:val="none" w:sz="0" w:space="0" w:color="auto"/>
                    <w:bottom w:val="none" w:sz="0" w:space="0" w:color="auto"/>
                    <w:right w:val="none" w:sz="0" w:space="0" w:color="auto"/>
                  </w:divBdr>
                  <w:divsChild>
                    <w:div w:id="592780164">
                      <w:marLeft w:val="0"/>
                      <w:marRight w:val="0"/>
                      <w:marTop w:val="0"/>
                      <w:marBottom w:val="0"/>
                      <w:divBdr>
                        <w:top w:val="none" w:sz="0" w:space="0" w:color="auto"/>
                        <w:left w:val="none" w:sz="0" w:space="0" w:color="auto"/>
                        <w:bottom w:val="none" w:sz="0" w:space="0" w:color="auto"/>
                        <w:right w:val="none" w:sz="0" w:space="0" w:color="auto"/>
                      </w:divBdr>
                    </w:div>
                  </w:divsChild>
                </w:div>
                <w:div w:id="649210778">
                  <w:marLeft w:val="0"/>
                  <w:marRight w:val="0"/>
                  <w:marTop w:val="0"/>
                  <w:marBottom w:val="0"/>
                  <w:divBdr>
                    <w:top w:val="none" w:sz="0" w:space="0" w:color="auto"/>
                    <w:left w:val="none" w:sz="0" w:space="0" w:color="auto"/>
                    <w:bottom w:val="none" w:sz="0" w:space="0" w:color="auto"/>
                    <w:right w:val="none" w:sz="0" w:space="0" w:color="auto"/>
                  </w:divBdr>
                  <w:divsChild>
                    <w:div w:id="532038692">
                      <w:marLeft w:val="0"/>
                      <w:marRight w:val="0"/>
                      <w:marTop w:val="0"/>
                      <w:marBottom w:val="0"/>
                      <w:divBdr>
                        <w:top w:val="none" w:sz="0" w:space="0" w:color="auto"/>
                        <w:left w:val="none" w:sz="0" w:space="0" w:color="auto"/>
                        <w:bottom w:val="none" w:sz="0" w:space="0" w:color="auto"/>
                        <w:right w:val="none" w:sz="0" w:space="0" w:color="auto"/>
                      </w:divBdr>
                    </w:div>
                  </w:divsChild>
                </w:div>
                <w:div w:id="1909998860">
                  <w:marLeft w:val="0"/>
                  <w:marRight w:val="0"/>
                  <w:marTop w:val="0"/>
                  <w:marBottom w:val="0"/>
                  <w:divBdr>
                    <w:top w:val="none" w:sz="0" w:space="0" w:color="auto"/>
                    <w:left w:val="none" w:sz="0" w:space="0" w:color="auto"/>
                    <w:bottom w:val="none" w:sz="0" w:space="0" w:color="auto"/>
                    <w:right w:val="none" w:sz="0" w:space="0" w:color="auto"/>
                  </w:divBdr>
                  <w:divsChild>
                    <w:div w:id="1357463573">
                      <w:marLeft w:val="0"/>
                      <w:marRight w:val="0"/>
                      <w:marTop w:val="0"/>
                      <w:marBottom w:val="0"/>
                      <w:divBdr>
                        <w:top w:val="none" w:sz="0" w:space="0" w:color="auto"/>
                        <w:left w:val="none" w:sz="0" w:space="0" w:color="auto"/>
                        <w:bottom w:val="none" w:sz="0" w:space="0" w:color="auto"/>
                        <w:right w:val="none" w:sz="0" w:space="0" w:color="auto"/>
                      </w:divBdr>
                    </w:div>
                  </w:divsChild>
                </w:div>
                <w:div w:id="529337834">
                  <w:marLeft w:val="0"/>
                  <w:marRight w:val="0"/>
                  <w:marTop w:val="0"/>
                  <w:marBottom w:val="0"/>
                  <w:divBdr>
                    <w:top w:val="none" w:sz="0" w:space="0" w:color="auto"/>
                    <w:left w:val="none" w:sz="0" w:space="0" w:color="auto"/>
                    <w:bottom w:val="none" w:sz="0" w:space="0" w:color="auto"/>
                    <w:right w:val="none" w:sz="0" w:space="0" w:color="auto"/>
                  </w:divBdr>
                  <w:divsChild>
                    <w:div w:id="117114341">
                      <w:marLeft w:val="0"/>
                      <w:marRight w:val="0"/>
                      <w:marTop w:val="0"/>
                      <w:marBottom w:val="0"/>
                      <w:divBdr>
                        <w:top w:val="none" w:sz="0" w:space="0" w:color="auto"/>
                        <w:left w:val="none" w:sz="0" w:space="0" w:color="auto"/>
                        <w:bottom w:val="none" w:sz="0" w:space="0" w:color="auto"/>
                        <w:right w:val="none" w:sz="0" w:space="0" w:color="auto"/>
                      </w:divBdr>
                    </w:div>
                  </w:divsChild>
                </w:div>
                <w:div w:id="369115182">
                  <w:marLeft w:val="0"/>
                  <w:marRight w:val="0"/>
                  <w:marTop w:val="0"/>
                  <w:marBottom w:val="0"/>
                  <w:divBdr>
                    <w:top w:val="none" w:sz="0" w:space="0" w:color="auto"/>
                    <w:left w:val="none" w:sz="0" w:space="0" w:color="auto"/>
                    <w:bottom w:val="none" w:sz="0" w:space="0" w:color="auto"/>
                    <w:right w:val="none" w:sz="0" w:space="0" w:color="auto"/>
                  </w:divBdr>
                  <w:divsChild>
                    <w:div w:id="1691949305">
                      <w:marLeft w:val="0"/>
                      <w:marRight w:val="0"/>
                      <w:marTop w:val="0"/>
                      <w:marBottom w:val="0"/>
                      <w:divBdr>
                        <w:top w:val="none" w:sz="0" w:space="0" w:color="auto"/>
                        <w:left w:val="none" w:sz="0" w:space="0" w:color="auto"/>
                        <w:bottom w:val="none" w:sz="0" w:space="0" w:color="auto"/>
                        <w:right w:val="none" w:sz="0" w:space="0" w:color="auto"/>
                      </w:divBdr>
                    </w:div>
                  </w:divsChild>
                </w:div>
                <w:div w:id="1648433197">
                  <w:marLeft w:val="0"/>
                  <w:marRight w:val="0"/>
                  <w:marTop w:val="0"/>
                  <w:marBottom w:val="0"/>
                  <w:divBdr>
                    <w:top w:val="none" w:sz="0" w:space="0" w:color="auto"/>
                    <w:left w:val="none" w:sz="0" w:space="0" w:color="auto"/>
                    <w:bottom w:val="none" w:sz="0" w:space="0" w:color="auto"/>
                    <w:right w:val="none" w:sz="0" w:space="0" w:color="auto"/>
                  </w:divBdr>
                  <w:divsChild>
                    <w:div w:id="808594297">
                      <w:marLeft w:val="0"/>
                      <w:marRight w:val="0"/>
                      <w:marTop w:val="0"/>
                      <w:marBottom w:val="0"/>
                      <w:divBdr>
                        <w:top w:val="none" w:sz="0" w:space="0" w:color="auto"/>
                        <w:left w:val="none" w:sz="0" w:space="0" w:color="auto"/>
                        <w:bottom w:val="none" w:sz="0" w:space="0" w:color="auto"/>
                        <w:right w:val="none" w:sz="0" w:space="0" w:color="auto"/>
                      </w:divBdr>
                    </w:div>
                  </w:divsChild>
                </w:div>
                <w:div w:id="1277180651">
                  <w:marLeft w:val="0"/>
                  <w:marRight w:val="0"/>
                  <w:marTop w:val="0"/>
                  <w:marBottom w:val="0"/>
                  <w:divBdr>
                    <w:top w:val="none" w:sz="0" w:space="0" w:color="auto"/>
                    <w:left w:val="none" w:sz="0" w:space="0" w:color="auto"/>
                    <w:bottom w:val="none" w:sz="0" w:space="0" w:color="auto"/>
                    <w:right w:val="none" w:sz="0" w:space="0" w:color="auto"/>
                  </w:divBdr>
                  <w:divsChild>
                    <w:div w:id="168760050">
                      <w:marLeft w:val="0"/>
                      <w:marRight w:val="0"/>
                      <w:marTop w:val="0"/>
                      <w:marBottom w:val="0"/>
                      <w:divBdr>
                        <w:top w:val="none" w:sz="0" w:space="0" w:color="auto"/>
                        <w:left w:val="none" w:sz="0" w:space="0" w:color="auto"/>
                        <w:bottom w:val="none" w:sz="0" w:space="0" w:color="auto"/>
                        <w:right w:val="none" w:sz="0" w:space="0" w:color="auto"/>
                      </w:divBdr>
                    </w:div>
                  </w:divsChild>
                </w:div>
                <w:div w:id="1315140269">
                  <w:marLeft w:val="0"/>
                  <w:marRight w:val="0"/>
                  <w:marTop w:val="0"/>
                  <w:marBottom w:val="0"/>
                  <w:divBdr>
                    <w:top w:val="none" w:sz="0" w:space="0" w:color="auto"/>
                    <w:left w:val="none" w:sz="0" w:space="0" w:color="auto"/>
                    <w:bottom w:val="none" w:sz="0" w:space="0" w:color="auto"/>
                    <w:right w:val="none" w:sz="0" w:space="0" w:color="auto"/>
                  </w:divBdr>
                  <w:divsChild>
                    <w:div w:id="1913806256">
                      <w:marLeft w:val="0"/>
                      <w:marRight w:val="0"/>
                      <w:marTop w:val="0"/>
                      <w:marBottom w:val="0"/>
                      <w:divBdr>
                        <w:top w:val="none" w:sz="0" w:space="0" w:color="auto"/>
                        <w:left w:val="none" w:sz="0" w:space="0" w:color="auto"/>
                        <w:bottom w:val="none" w:sz="0" w:space="0" w:color="auto"/>
                        <w:right w:val="none" w:sz="0" w:space="0" w:color="auto"/>
                      </w:divBdr>
                    </w:div>
                  </w:divsChild>
                </w:div>
                <w:div w:id="810974950">
                  <w:marLeft w:val="0"/>
                  <w:marRight w:val="0"/>
                  <w:marTop w:val="0"/>
                  <w:marBottom w:val="0"/>
                  <w:divBdr>
                    <w:top w:val="none" w:sz="0" w:space="0" w:color="auto"/>
                    <w:left w:val="none" w:sz="0" w:space="0" w:color="auto"/>
                    <w:bottom w:val="none" w:sz="0" w:space="0" w:color="auto"/>
                    <w:right w:val="none" w:sz="0" w:space="0" w:color="auto"/>
                  </w:divBdr>
                  <w:divsChild>
                    <w:div w:id="116722977">
                      <w:marLeft w:val="0"/>
                      <w:marRight w:val="0"/>
                      <w:marTop w:val="0"/>
                      <w:marBottom w:val="0"/>
                      <w:divBdr>
                        <w:top w:val="none" w:sz="0" w:space="0" w:color="auto"/>
                        <w:left w:val="none" w:sz="0" w:space="0" w:color="auto"/>
                        <w:bottom w:val="none" w:sz="0" w:space="0" w:color="auto"/>
                        <w:right w:val="none" w:sz="0" w:space="0" w:color="auto"/>
                      </w:divBdr>
                    </w:div>
                  </w:divsChild>
                </w:div>
                <w:div w:id="604308135">
                  <w:marLeft w:val="0"/>
                  <w:marRight w:val="0"/>
                  <w:marTop w:val="0"/>
                  <w:marBottom w:val="0"/>
                  <w:divBdr>
                    <w:top w:val="none" w:sz="0" w:space="0" w:color="auto"/>
                    <w:left w:val="none" w:sz="0" w:space="0" w:color="auto"/>
                    <w:bottom w:val="none" w:sz="0" w:space="0" w:color="auto"/>
                    <w:right w:val="none" w:sz="0" w:space="0" w:color="auto"/>
                  </w:divBdr>
                  <w:divsChild>
                    <w:div w:id="2046829291">
                      <w:marLeft w:val="0"/>
                      <w:marRight w:val="0"/>
                      <w:marTop w:val="0"/>
                      <w:marBottom w:val="0"/>
                      <w:divBdr>
                        <w:top w:val="none" w:sz="0" w:space="0" w:color="auto"/>
                        <w:left w:val="none" w:sz="0" w:space="0" w:color="auto"/>
                        <w:bottom w:val="none" w:sz="0" w:space="0" w:color="auto"/>
                        <w:right w:val="none" w:sz="0" w:space="0" w:color="auto"/>
                      </w:divBdr>
                    </w:div>
                  </w:divsChild>
                </w:div>
                <w:div w:id="859199571">
                  <w:marLeft w:val="0"/>
                  <w:marRight w:val="0"/>
                  <w:marTop w:val="0"/>
                  <w:marBottom w:val="0"/>
                  <w:divBdr>
                    <w:top w:val="none" w:sz="0" w:space="0" w:color="auto"/>
                    <w:left w:val="none" w:sz="0" w:space="0" w:color="auto"/>
                    <w:bottom w:val="none" w:sz="0" w:space="0" w:color="auto"/>
                    <w:right w:val="none" w:sz="0" w:space="0" w:color="auto"/>
                  </w:divBdr>
                  <w:divsChild>
                    <w:div w:id="1434933172">
                      <w:marLeft w:val="0"/>
                      <w:marRight w:val="0"/>
                      <w:marTop w:val="0"/>
                      <w:marBottom w:val="0"/>
                      <w:divBdr>
                        <w:top w:val="none" w:sz="0" w:space="0" w:color="auto"/>
                        <w:left w:val="none" w:sz="0" w:space="0" w:color="auto"/>
                        <w:bottom w:val="none" w:sz="0" w:space="0" w:color="auto"/>
                        <w:right w:val="none" w:sz="0" w:space="0" w:color="auto"/>
                      </w:divBdr>
                    </w:div>
                  </w:divsChild>
                </w:div>
                <w:div w:id="115758121">
                  <w:marLeft w:val="0"/>
                  <w:marRight w:val="0"/>
                  <w:marTop w:val="0"/>
                  <w:marBottom w:val="0"/>
                  <w:divBdr>
                    <w:top w:val="none" w:sz="0" w:space="0" w:color="auto"/>
                    <w:left w:val="none" w:sz="0" w:space="0" w:color="auto"/>
                    <w:bottom w:val="none" w:sz="0" w:space="0" w:color="auto"/>
                    <w:right w:val="none" w:sz="0" w:space="0" w:color="auto"/>
                  </w:divBdr>
                  <w:divsChild>
                    <w:div w:id="229536259">
                      <w:marLeft w:val="0"/>
                      <w:marRight w:val="0"/>
                      <w:marTop w:val="0"/>
                      <w:marBottom w:val="0"/>
                      <w:divBdr>
                        <w:top w:val="none" w:sz="0" w:space="0" w:color="auto"/>
                        <w:left w:val="none" w:sz="0" w:space="0" w:color="auto"/>
                        <w:bottom w:val="none" w:sz="0" w:space="0" w:color="auto"/>
                        <w:right w:val="none" w:sz="0" w:space="0" w:color="auto"/>
                      </w:divBdr>
                    </w:div>
                  </w:divsChild>
                </w:div>
                <w:div w:id="836921782">
                  <w:marLeft w:val="0"/>
                  <w:marRight w:val="0"/>
                  <w:marTop w:val="0"/>
                  <w:marBottom w:val="0"/>
                  <w:divBdr>
                    <w:top w:val="none" w:sz="0" w:space="0" w:color="auto"/>
                    <w:left w:val="none" w:sz="0" w:space="0" w:color="auto"/>
                    <w:bottom w:val="none" w:sz="0" w:space="0" w:color="auto"/>
                    <w:right w:val="none" w:sz="0" w:space="0" w:color="auto"/>
                  </w:divBdr>
                  <w:divsChild>
                    <w:div w:id="1171024915">
                      <w:marLeft w:val="0"/>
                      <w:marRight w:val="0"/>
                      <w:marTop w:val="0"/>
                      <w:marBottom w:val="0"/>
                      <w:divBdr>
                        <w:top w:val="none" w:sz="0" w:space="0" w:color="auto"/>
                        <w:left w:val="none" w:sz="0" w:space="0" w:color="auto"/>
                        <w:bottom w:val="none" w:sz="0" w:space="0" w:color="auto"/>
                        <w:right w:val="none" w:sz="0" w:space="0" w:color="auto"/>
                      </w:divBdr>
                    </w:div>
                  </w:divsChild>
                </w:div>
                <w:div w:id="2067021808">
                  <w:marLeft w:val="0"/>
                  <w:marRight w:val="0"/>
                  <w:marTop w:val="0"/>
                  <w:marBottom w:val="0"/>
                  <w:divBdr>
                    <w:top w:val="none" w:sz="0" w:space="0" w:color="auto"/>
                    <w:left w:val="none" w:sz="0" w:space="0" w:color="auto"/>
                    <w:bottom w:val="none" w:sz="0" w:space="0" w:color="auto"/>
                    <w:right w:val="none" w:sz="0" w:space="0" w:color="auto"/>
                  </w:divBdr>
                  <w:divsChild>
                    <w:div w:id="583731864">
                      <w:marLeft w:val="0"/>
                      <w:marRight w:val="0"/>
                      <w:marTop w:val="0"/>
                      <w:marBottom w:val="0"/>
                      <w:divBdr>
                        <w:top w:val="none" w:sz="0" w:space="0" w:color="auto"/>
                        <w:left w:val="none" w:sz="0" w:space="0" w:color="auto"/>
                        <w:bottom w:val="none" w:sz="0" w:space="0" w:color="auto"/>
                        <w:right w:val="none" w:sz="0" w:space="0" w:color="auto"/>
                      </w:divBdr>
                    </w:div>
                  </w:divsChild>
                </w:div>
                <w:div w:id="785587077">
                  <w:marLeft w:val="0"/>
                  <w:marRight w:val="0"/>
                  <w:marTop w:val="0"/>
                  <w:marBottom w:val="0"/>
                  <w:divBdr>
                    <w:top w:val="none" w:sz="0" w:space="0" w:color="auto"/>
                    <w:left w:val="none" w:sz="0" w:space="0" w:color="auto"/>
                    <w:bottom w:val="none" w:sz="0" w:space="0" w:color="auto"/>
                    <w:right w:val="none" w:sz="0" w:space="0" w:color="auto"/>
                  </w:divBdr>
                  <w:divsChild>
                    <w:div w:id="1702125512">
                      <w:marLeft w:val="0"/>
                      <w:marRight w:val="0"/>
                      <w:marTop w:val="0"/>
                      <w:marBottom w:val="0"/>
                      <w:divBdr>
                        <w:top w:val="none" w:sz="0" w:space="0" w:color="auto"/>
                        <w:left w:val="none" w:sz="0" w:space="0" w:color="auto"/>
                        <w:bottom w:val="none" w:sz="0" w:space="0" w:color="auto"/>
                        <w:right w:val="none" w:sz="0" w:space="0" w:color="auto"/>
                      </w:divBdr>
                    </w:div>
                  </w:divsChild>
                </w:div>
                <w:div w:id="991907836">
                  <w:marLeft w:val="0"/>
                  <w:marRight w:val="0"/>
                  <w:marTop w:val="0"/>
                  <w:marBottom w:val="0"/>
                  <w:divBdr>
                    <w:top w:val="none" w:sz="0" w:space="0" w:color="auto"/>
                    <w:left w:val="none" w:sz="0" w:space="0" w:color="auto"/>
                    <w:bottom w:val="none" w:sz="0" w:space="0" w:color="auto"/>
                    <w:right w:val="none" w:sz="0" w:space="0" w:color="auto"/>
                  </w:divBdr>
                  <w:divsChild>
                    <w:div w:id="1222861355">
                      <w:marLeft w:val="0"/>
                      <w:marRight w:val="0"/>
                      <w:marTop w:val="0"/>
                      <w:marBottom w:val="0"/>
                      <w:divBdr>
                        <w:top w:val="none" w:sz="0" w:space="0" w:color="auto"/>
                        <w:left w:val="none" w:sz="0" w:space="0" w:color="auto"/>
                        <w:bottom w:val="none" w:sz="0" w:space="0" w:color="auto"/>
                        <w:right w:val="none" w:sz="0" w:space="0" w:color="auto"/>
                      </w:divBdr>
                    </w:div>
                  </w:divsChild>
                </w:div>
                <w:div w:id="1628048822">
                  <w:marLeft w:val="0"/>
                  <w:marRight w:val="0"/>
                  <w:marTop w:val="0"/>
                  <w:marBottom w:val="0"/>
                  <w:divBdr>
                    <w:top w:val="none" w:sz="0" w:space="0" w:color="auto"/>
                    <w:left w:val="none" w:sz="0" w:space="0" w:color="auto"/>
                    <w:bottom w:val="none" w:sz="0" w:space="0" w:color="auto"/>
                    <w:right w:val="none" w:sz="0" w:space="0" w:color="auto"/>
                  </w:divBdr>
                  <w:divsChild>
                    <w:div w:id="493103436">
                      <w:marLeft w:val="0"/>
                      <w:marRight w:val="0"/>
                      <w:marTop w:val="0"/>
                      <w:marBottom w:val="0"/>
                      <w:divBdr>
                        <w:top w:val="none" w:sz="0" w:space="0" w:color="auto"/>
                        <w:left w:val="none" w:sz="0" w:space="0" w:color="auto"/>
                        <w:bottom w:val="none" w:sz="0" w:space="0" w:color="auto"/>
                        <w:right w:val="none" w:sz="0" w:space="0" w:color="auto"/>
                      </w:divBdr>
                    </w:div>
                  </w:divsChild>
                </w:div>
                <w:div w:id="730351442">
                  <w:marLeft w:val="0"/>
                  <w:marRight w:val="0"/>
                  <w:marTop w:val="0"/>
                  <w:marBottom w:val="0"/>
                  <w:divBdr>
                    <w:top w:val="none" w:sz="0" w:space="0" w:color="auto"/>
                    <w:left w:val="none" w:sz="0" w:space="0" w:color="auto"/>
                    <w:bottom w:val="none" w:sz="0" w:space="0" w:color="auto"/>
                    <w:right w:val="none" w:sz="0" w:space="0" w:color="auto"/>
                  </w:divBdr>
                  <w:divsChild>
                    <w:div w:id="165487599">
                      <w:marLeft w:val="0"/>
                      <w:marRight w:val="0"/>
                      <w:marTop w:val="0"/>
                      <w:marBottom w:val="0"/>
                      <w:divBdr>
                        <w:top w:val="none" w:sz="0" w:space="0" w:color="auto"/>
                        <w:left w:val="none" w:sz="0" w:space="0" w:color="auto"/>
                        <w:bottom w:val="none" w:sz="0" w:space="0" w:color="auto"/>
                        <w:right w:val="none" w:sz="0" w:space="0" w:color="auto"/>
                      </w:divBdr>
                    </w:div>
                  </w:divsChild>
                </w:div>
                <w:div w:id="47455141">
                  <w:marLeft w:val="0"/>
                  <w:marRight w:val="0"/>
                  <w:marTop w:val="0"/>
                  <w:marBottom w:val="0"/>
                  <w:divBdr>
                    <w:top w:val="none" w:sz="0" w:space="0" w:color="auto"/>
                    <w:left w:val="none" w:sz="0" w:space="0" w:color="auto"/>
                    <w:bottom w:val="none" w:sz="0" w:space="0" w:color="auto"/>
                    <w:right w:val="none" w:sz="0" w:space="0" w:color="auto"/>
                  </w:divBdr>
                  <w:divsChild>
                    <w:div w:id="534774474">
                      <w:marLeft w:val="0"/>
                      <w:marRight w:val="0"/>
                      <w:marTop w:val="0"/>
                      <w:marBottom w:val="0"/>
                      <w:divBdr>
                        <w:top w:val="none" w:sz="0" w:space="0" w:color="auto"/>
                        <w:left w:val="none" w:sz="0" w:space="0" w:color="auto"/>
                        <w:bottom w:val="none" w:sz="0" w:space="0" w:color="auto"/>
                        <w:right w:val="none" w:sz="0" w:space="0" w:color="auto"/>
                      </w:divBdr>
                    </w:div>
                  </w:divsChild>
                </w:div>
                <w:div w:id="1581256677">
                  <w:marLeft w:val="0"/>
                  <w:marRight w:val="0"/>
                  <w:marTop w:val="0"/>
                  <w:marBottom w:val="0"/>
                  <w:divBdr>
                    <w:top w:val="none" w:sz="0" w:space="0" w:color="auto"/>
                    <w:left w:val="none" w:sz="0" w:space="0" w:color="auto"/>
                    <w:bottom w:val="none" w:sz="0" w:space="0" w:color="auto"/>
                    <w:right w:val="none" w:sz="0" w:space="0" w:color="auto"/>
                  </w:divBdr>
                  <w:divsChild>
                    <w:div w:id="592006749">
                      <w:marLeft w:val="0"/>
                      <w:marRight w:val="0"/>
                      <w:marTop w:val="0"/>
                      <w:marBottom w:val="0"/>
                      <w:divBdr>
                        <w:top w:val="none" w:sz="0" w:space="0" w:color="auto"/>
                        <w:left w:val="none" w:sz="0" w:space="0" w:color="auto"/>
                        <w:bottom w:val="none" w:sz="0" w:space="0" w:color="auto"/>
                        <w:right w:val="none" w:sz="0" w:space="0" w:color="auto"/>
                      </w:divBdr>
                    </w:div>
                  </w:divsChild>
                </w:div>
                <w:div w:id="1030254809">
                  <w:marLeft w:val="0"/>
                  <w:marRight w:val="0"/>
                  <w:marTop w:val="0"/>
                  <w:marBottom w:val="0"/>
                  <w:divBdr>
                    <w:top w:val="none" w:sz="0" w:space="0" w:color="auto"/>
                    <w:left w:val="none" w:sz="0" w:space="0" w:color="auto"/>
                    <w:bottom w:val="none" w:sz="0" w:space="0" w:color="auto"/>
                    <w:right w:val="none" w:sz="0" w:space="0" w:color="auto"/>
                  </w:divBdr>
                  <w:divsChild>
                    <w:div w:id="1498493130">
                      <w:marLeft w:val="0"/>
                      <w:marRight w:val="0"/>
                      <w:marTop w:val="0"/>
                      <w:marBottom w:val="0"/>
                      <w:divBdr>
                        <w:top w:val="none" w:sz="0" w:space="0" w:color="auto"/>
                        <w:left w:val="none" w:sz="0" w:space="0" w:color="auto"/>
                        <w:bottom w:val="none" w:sz="0" w:space="0" w:color="auto"/>
                        <w:right w:val="none" w:sz="0" w:space="0" w:color="auto"/>
                      </w:divBdr>
                    </w:div>
                  </w:divsChild>
                </w:div>
                <w:div w:id="1428891281">
                  <w:marLeft w:val="0"/>
                  <w:marRight w:val="0"/>
                  <w:marTop w:val="0"/>
                  <w:marBottom w:val="0"/>
                  <w:divBdr>
                    <w:top w:val="none" w:sz="0" w:space="0" w:color="auto"/>
                    <w:left w:val="none" w:sz="0" w:space="0" w:color="auto"/>
                    <w:bottom w:val="none" w:sz="0" w:space="0" w:color="auto"/>
                    <w:right w:val="none" w:sz="0" w:space="0" w:color="auto"/>
                  </w:divBdr>
                  <w:divsChild>
                    <w:div w:id="1678381283">
                      <w:marLeft w:val="0"/>
                      <w:marRight w:val="0"/>
                      <w:marTop w:val="0"/>
                      <w:marBottom w:val="0"/>
                      <w:divBdr>
                        <w:top w:val="none" w:sz="0" w:space="0" w:color="auto"/>
                        <w:left w:val="none" w:sz="0" w:space="0" w:color="auto"/>
                        <w:bottom w:val="none" w:sz="0" w:space="0" w:color="auto"/>
                        <w:right w:val="none" w:sz="0" w:space="0" w:color="auto"/>
                      </w:divBdr>
                    </w:div>
                  </w:divsChild>
                </w:div>
                <w:div w:id="2041740853">
                  <w:marLeft w:val="0"/>
                  <w:marRight w:val="0"/>
                  <w:marTop w:val="0"/>
                  <w:marBottom w:val="0"/>
                  <w:divBdr>
                    <w:top w:val="none" w:sz="0" w:space="0" w:color="auto"/>
                    <w:left w:val="none" w:sz="0" w:space="0" w:color="auto"/>
                    <w:bottom w:val="none" w:sz="0" w:space="0" w:color="auto"/>
                    <w:right w:val="none" w:sz="0" w:space="0" w:color="auto"/>
                  </w:divBdr>
                  <w:divsChild>
                    <w:div w:id="610014159">
                      <w:marLeft w:val="0"/>
                      <w:marRight w:val="0"/>
                      <w:marTop w:val="0"/>
                      <w:marBottom w:val="0"/>
                      <w:divBdr>
                        <w:top w:val="none" w:sz="0" w:space="0" w:color="auto"/>
                        <w:left w:val="none" w:sz="0" w:space="0" w:color="auto"/>
                        <w:bottom w:val="none" w:sz="0" w:space="0" w:color="auto"/>
                        <w:right w:val="none" w:sz="0" w:space="0" w:color="auto"/>
                      </w:divBdr>
                    </w:div>
                  </w:divsChild>
                </w:div>
                <w:div w:id="1925382446">
                  <w:marLeft w:val="0"/>
                  <w:marRight w:val="0"/>
                  <w:marTop w:val="0"/>
                  <w:marBottom w:val="0"/>
                  <w:divBdr>
                    <w:top w:val="none" w:sz="0" w:space="0" w:color="auto"/>
                    <w:left w:val="none" w:sz="0" w:space="0" w:color="auto"/>
                    <w:bottom w:val="none" w:sz="0" w:space="0" w:color="auto"/>
                    <w:right w:val="none" w:sz="0" w:space="0" w:color="auto"/>
                  </w:divBdr>
                  <w:divsChild>
                    <w:div w:id="1699355489">
                      <w:marLeft w:val="0"/>
                      <w:marRight w:val="0"/>
                      <w:marTop w:val="0"/>
                      <w:marBottom w:val="0"/>
                      <w:divBdr>
                        <w:top w:val="none" w:sz="0" w:space="0" w:color="auto"/>
                        <w:left w:val="none" w:sz="0" w:space="0" w:color="auto"/>
                        <w:bottom w:val="none" w:sz="0" w:space="0" w:color="auto"/>
                        <w:right w:val="none" w:sz="0" w:space="0" w:color="auto"/>
                      </w:divBdr>
                    </w:div>
                  </w:divsChild>
                </w:div>
                <w:div w:id="916789129">
                  <w:marLeft w:val="0"/>
                  <w:marRight w:val="0"/>
                  <w:marTop w:val="0"/>
                  <w:marBottom w:val="0"/>
                  <w:divBdr>
                    <w:top w:val="none" w:sz="0" w:space="0" w:color="auto"/>
                    <w:left w:val="none" w:sz="0" w:space="0" w:color="auto"/>
                    <w:bottom w:val="none" w:sz="0" w:space="0" w:color="auto"/>
                    <w:right w:val="none" w:sz="0" w:space="0" w:color="auto"/>
                  </w:divBdr>
                  <w:divsChild>
                    <w:div w:id="1536846560">
                      <w:marLeft w:val="0"/>
                      <w:marRight w:val="0"/>
                      <w:marTop w:val="0"/>
                      <w:marBottom w:val="0"/>
                      <w:divBdr>
                        <w:top w:val="none" w:sz="0" w:space="0" w:color="auto"/>
                        <w:left w:val="none" w:sz="0" w:space="0" w:color="auto"/>
                        <w:bottom w:val="none" w:sz="0" w:space="0" w:color="auto"/>
                        <w:right w:val="none" w:sz="0" w:space="0" w:color="auto"/>
                      </w:divBdr>
                    </w:div>
                  </w:divsChild>
                </w:div>
                <w:div w:id="461312418">
                  <w:marLeft w:val="0"/>
                  <w:marRight w:val="0"/>
                  <w:marTop w:val="0"/>
                  <w:marBottom w:val="0"/>
                  <w:divBdr>
                    <w:top w:val="none" w:sz="0" w:space="0" w:color="auto"/>
                    <w:left w:val="none" w:sz="0" w:space="0" w:color="auto"/>
                    <w:bottom w:val="none" w:sz="0" w:space="0" w:color="auto"/>
                    <w:right w:val="none" w:sz="0" w:space="0" w:color="auto"/>
                  </w:divBdr>
                  <w:divsChild>
                    <w:div w:id="27949962">
                      <w:marLeft w:val="0"/>
                      <w:marRight w:val="0"/>
                      <w:marTop w:val="0"/>
                      <w:marBottom w:val="0"/>
                      <w:divBdr>
                        <w:top w:val="none" w:sz="0" w:space="0" w:color="auto"/>
                        <w:left w:val="none" w:sz="0" w:space="0" w:color="auto"/>
                        <w:bottom w:val="none" w:sz="0" w:space="0" w:color="auto"/>
                        <w:right w:val="none" w:sz="0" w:space="0" w:color="auto"/>
                      </w:divBdr>
                    </w:div>
                  </w:divsChild>
                </w:div>
                <w:div w:id="871842319">
                  <w:marLeft w:val="0"/>
                  <w:marRight w:val="0"/>
                  <w:marTop w:val="0"/>
                  <w:marBottom w:val="0"/>
                  <w:divBdr>
                    <w:top w:val="none" w:sz="0" w:space="0" w:color="auto"/>
                    <w:left w:val="none" w:sz="0" w:space="0" w:color="auto"/>
                    <w:bottom w:val="none" w:sz="0" w:space="0" w:color="auto"/>
                    <w:right w:val="none" w:sz="0" w:space="0" w:color="auto"/>
                  </w:divBdr>
                  <w:divsChild>
                    <w:div w:id="327563513">
                      <w:marLeft w:val="0"/>
                      <w:marRight w:val="0"/>
                      <w:marTop w:val="0"/>
                      <w:marBottom w:val="0"/>
                      <w:divBdr>
                        <w:top w:val="none" w:sz="0" w:space="0" w:color="auto"/>
                        <w:left w:val="none" w:sz="0" w:space="0" w:color="auto"/>
                        <w:bottom w:val="none" w:sz="0" w:space="0" w:color="auto"/>
                        <w:right w:val="none" w:sz="0" w:space="0" w:color="auto"/>
                      </w:divBdr>
                    </w:div>
                  </w:divsChild>
                </w:div>
                <w:div w:id="1828400833">
                  <w:marLeft w:val="0"/>
                  <w:marRight w:val="0"/>
                  <w:marTop w:val="0"/>
                  <w:marBottom w:val="0"/>
                  <w:divBdr>
                    <w:top w:val="none" w:sz="0" w:space="0" w:color="auto"/>
                    <w:left w:val="none" w:sz="0" w:space="0" w:color="auto"/>
                    <w:bottom w:val="none" w:sz="0" w:space="0" w:color="auto"/>
                    <w:right w:val="none" w:sz="0" w:space="0" w:color="auto"/>
                  </w:divBdr>
                  <w:divsChild>
                    <w:div w:id="1546985484">
                      <w:marLeft w:val="0"/>
                      <w:marRight w:val="0"/>
                      <w:marTop w:val="0"/>
                      <w:marBottom w:val="0"/>
                      <w:divBdr>
                        <w:top w:val="none" w:sz="0" w:space="0" w:color="auto"/>
                        <w:left w:val="none" w:sz="0" w:space="0" w:color="auto"/>
                        <w:bottom w:val="none" w:sz="0" w:space="0" w:color="auto"/>
                        <w:right w:val="none" w:sz="0" w:space="0" w:color="auto"/>
                      </w:divBdr>
                    </w:div>
                  </w:divsChild>
                </w:div>
                <w:div w:id="421491120">
                  <w:marLeft w:val="0"/>
                  <w:marRight w:val="0"/>
                  <w:marTop w:val="0"/>
                  <w:marBottom w:val="0"/>
                  <w:divBdr>
                    <w:top w:val="none" w:sz="0" w:space="0" w:color="auto"/>
                    <w:left w:val="none" w:sz="0" w:space="0" w:color="auto"/>
                    <w:bottom w:val="none" w:sz="0" w:space="0" w:color="auto"/>
                    <w:right w:val="none" w:sz="0" w:space="0" w:color="auto"/>
                  </w:divBdr>
                  <w:divsChild>
                    <w:div w:id="826242617">
                      <w:marLeft w:val="0"/>
                      <w:marRight w:val="0"/>
                      <w:marTop w:val="0"/>
                      <w:marBottom w:val="0"/>
                      <w:divBdr>
                        <w:top w:val="none" w:sz="0" w:space="0" w:color="auto"/>
                        <w:left w:val="none" w:sz="0" w:space="0" w:color="auto"/>
                        <w:bottom w:val="none" w:sz="0" w:space="0" w:color="auto"/>
                        <w:right w:val="none" w:sz="0" w:space="0" w:color="auto"/>
                      </w:divBdr>
                    </w:div>
                  </w:divsChild>
                </w:div>
                <w:div w:id="1646468677">
                  <w:marLeft w:val="0"/>
                  <w:marRight w:val="0"/>
                  <w:marTop w:val="0"/>
                  <w:marBottom w:val="0"/>
                  <w:divBdr>
                    <w:top w:val="none" w:sz="0" w:space="0" w:color="auto"/>
                    <w:left w:val="none" w:sz="0" w:space="0" w:color="auto"/>
                    <w:bottom w:val="none" w:sz="0" w:space="0" w:color="auto"/>
                    <w:right w:val="none" w:sz="0" w:space="0" w:color="auto"/>
                  </w:divBdr>
                  <w:divsChild>
                    <w:div w:id="692655705">
                      <w:marLeft w:val="0"/>
                      <w:marRight w:val="0"/>
                      <w:marTop w:val="0"/>
                      <w:marBottom w:val="0"/>
                      <w:divBdr>
                        <w:top w:val="none" w:sz="0" w:space="0" w:color="auto"/>
                        <w:left w:val="none" w:sz="0" w:space="0" w:color="auto"/>
                        <w:bottom w:val="none" w:sz="0" w:space="0" w:color="auto"/>
                        <w:right w:val="none" w:sz="0" w:space="0" w:color="auto"/>
                      </w:divBdr>
                    </w:div>
                  </w:divsChild>
                </w:div>
                <w:div w:id="763570077">
                  <w:marLeft w:val="0"/>
                  <w:marRight w:val="0"/>
                  <w:marTop w:val="0"/>
                  <w:marBottom w:val="0"/>
                  <w:divBdr>
                    <w:top w:val="none" w:sz="0" w:space="0" w:color="auto"/>
                    <w:left w:val="none" w:sz="0" w:space="0" w:color="auto"/>
                    <w:bottom w:val="none" w:sz="0" w:space="0" w:color="auto"/>
                    <w:right w:val="none" w:sz="0" w:space="0" w:color="auto"/>
                  </w:divBdr>
                  <w:divsChild>
                    <w:div w:id="1591354872">
                      <w:marLeft w:val="0"/>
                      <w:marRight w:val="0"/>
                      <w:marTop w:val="0"/>
                      <w:marBottom w:val="0"/>
                      <w:divBdr>
                        <w:top w:val="none" w:sz="0" w:space="0" w:color="auto"/>
                        <w:left w:val="none" w:sz="0" w:space="0" w:color="auto"/>
                        <w:bottom w:val="none" w:sz="0" w:space="0" w:color="auto"/>
                        <w:right w:val="none" w:sz="0" w:space="0" w:color="auto"/>
                      </w:divBdr>
                    </w:div>
                  </w:divsChild>
                </w:div>
                <w:div w:id="623197698">
                  <w:marLeft w:val="0"/>
                  <w:marRight w:val="0"/>
                  <w:marTop w:val="0"/>
                  <w:marBottom w:val="0"/>
                  <w:divBdr>
                    <w:top w:val="none" w:sz="0" w:space="0" w:color="auto"/>
                    <w:left w:val="none" w:sz="0" w:space="0" w:color="auto"/>
                    <w:bottom w:val="none" w:sz="0" w:space="0" w:color="auto"/>
                    <w:right w:val="none" w:sz="0" w:space="0" w:color="auto"/>
                  </w:divBdr>
                  <w:divsChild>
                    <w:div w:id="893615761">
                      <w:marLeft w:val="0"/>
                      <w:marRight w:val="0"/>
                      <w:marTop w:val="0"/>
                      <w:marBottom w:val="0"/>
                      <w:divBdr>
                        <w:top w:val="none" w:sz="0" w:space="0" w:color="auto"/>
                        <w:left w:val="none" w:sz="0" w:space="0" w:color="auto"/>
                        <w:bottom w:val="none" w:sz="0" w:space="0" w:color="auto"/>
                        <w:right w:val="none" w:sz="0" w:space="0" w:color="auto"/>
                      </w:divBdr>
                    </w:div>
                  </w:divsChild>
                </w:div>
                <w:div w:id="535118480">
                  <w:marLeft w:val="0"/>
                  <w:marRight w:val="0"/>
                  <w:marTop w:val="0"/>
                  <w:marBottom w:val="0"/>
                  <w:divBdr>
                    <w:top w:val="none" w:sz="0" w:space="0" w:color="auto"/>
                    <w:left w:val="none" w:sz="0" w:space="0" w:color="auto"/>
                    <w:bottom w:val="none" w:sz="0" w:space="0" w:color="auto"/>
                    <w:right w:val="none" w:sz="0" w:space="0" w:color="auto"/>
                  </w:divBdr>
                  <w:divsChild>
                    <w:div w:id="1925917990">
                      <w:marLeft w:val="0"/>
                      <w:marRight w:val="0"/>
                      <w:marTop w:val="0"/>
                      <w:marBottom w:val="0"/>
                      <w:divBdr>
                        <w:top w:val="none" w:sz="0" w:space="0" w:color="auto"/>
                        <w:left w:val="none" w:sz="0" w:space="0" w:color="auto"/>
                        <w:bottom w:val="none" w:sz="0" w:space="0" w:color="auto"/>
                        <w:right w:val="none" w:sz="0" w:space="0" w:color="auto"/>
                      </w:divBdr>
                    </w:div>
                  </w:divsChild>
                </w:div>
                <w:div w:id="81683908">
                  <w:marLeft w:val="0"/>
                  <w:marRight w:val="0"/>
                  <w:marTop w:val="0"/>
                  <w:marBottom w:val="0"/>
                  <w:divBdr>
                    <w:top w:val="none" w:sz="0" w:space="0" w:color="auto"/>
                    <w:left w:val="none" w:sz="0" w:space="0" w:color="auto"/>
                    <w:bottom w:val="none" w:sz="0" w:space="0" w:color="auto"/>
                    <w:right w:val="none" w:sz="0" w:space="0" w:color="auto"/>
                  </w:divBdr>
                  <w:divsChild>
                    <w:div w:id="927227230">
                      <w:marLeft w:val="0"/>
                      <w:marRight w:val="0"/>
                      <w:marTop w:val="0"/>
                      <w:marBottom w:val="0"/>
                      <w:divBdr>
                        <w:top w:val="none" w:sz="0" w:space="0" w:color="auto"/>
                        <w:left w:val="none" w:sz="0" w:space="0" w:color="auto"/>
                        <w:bottom w:val="none" w:sz="0" w:space="0" w:color="auto"/>
                        <w:right w:val="none" w:sz="0" w:space="0" w:color="auto"/>
                      </w:divBdr>
                    </w:div>
                  </w:divsChild>
                </w:div>
                <w:div w:id="65340564">
                  <w:marLeft w:val="0"/>
                  <w:marRight w:val="0"/>
                  <w:marTop w:val="0"/>
                  <w:marBottom w:val="0"/>
                  <w:divBdr>
                    <w:top w:val="none" w:sz="0" w:space="0" w:color="auto"/>
                    <w:left w:val="none" w:sz="0" w:space="0" w:color="auto"/>
                    <w:bottom w:val="none" w:sz="0" w:space="0" w:color="auto"/>
                    <w:right w:val="none" w:sz="0" w:space="0" w:color="auto"/>
                  </w:divBdr>
                  <w:divsChild>
                    <w:div w:id="955258398">
                      <w:marLeft w:val="0"/>
                      <w:marRight w:val="0"/>
                      <w:marTop w:val="0"/>
                      <w:marBottom w:val="0"/>
                      <w:divBdr>
                        <w:top w:val="none" w:sz="0" w:space="0" w:color="auto"/>
                        <w:left w:val="none" w:sz="0" w:space="0" w:color="auto"/>
                        <w:bottom w:val="none" w:sz="0" w:space="0" w:color="auto"/>
                        <w:right w:val="none" w:sz="0" w:space="0" w:color="auto"/>
                      </w:divBdr>
                    </w:div>
                  </w:divsChild>
                </w:div>
                <w:div w:id="1678271659">
                  <w:marLeft w:val="0"/>
                  <w:marRight w:val="0"/>
                  <w:marTop w:val="0"/>
                  <w:marBottom w:val="0"/>
                  <w:divBdr>
                    <w:top w:val="none" w:sz="0" w:space="0" w:color="auto"/>
                    <w:left w:val="none" w:sz="0" w:space="0" w:color="auto"/>
                    <w:bottom w:val="none" w:sz="0" w:space="0" w:color="auto"/>
                    <w:right w:val="none" w:sz="0" w:space="0" w:color="auto"/>
                  </w:divBdr>
                  <w:divsChild>
                    <w:div w:id="738938468">
                      <w:marLeft w:val="0"/>
                      <w:marRight w:val="0"/>
                      <w:marTop w:val="0"/>
                      <w:marBottom w:val="0"/>
                      <w:divBdr>
                        <w:top w:val="none" w:sz="0" w:space="0" w:color="auto"/>
                        <w:left w:val="none" w:sz="0" w:space="0" w:color="auto"/>
                        <w:bottom w:val="none" w:sz="0" w:space="0" w:color="auto"/>
                        <w:right w:val="none" w:sz="0" w:space="0" w:color="auto"/>
                      </w:divBdr>
                    </w:div>
                  </w:divsChild>
                </w:div>
                <w:div w:id="1175605767">
                  <w:marLeft w:val="0"/>
                  <w:marRight w:val="0"/>
                  <w:marTop w:val="0"/>
                  <w:marBottom w:val="0"/>
                  <w:divBdr>
                    <w:top w:val="none" w:sz="0" w:space="0" w:color="auto"/>
                    <w:left w:val="none" w:sz="0" w:space="0" w:color="auto"/>
                    <w:bottom w:val="none" w:sz="0" w:space="0" w:color="auto"/>
                    <w:right w:val="none" w:sz="0" w:space="0" w:color="auto"/>
                  </w:divBdr>
                  <w:divsChild>
                    <w:div w:id="362827543">
                      <w:marLeft w:val="0"/>
                      <w:marRight w:val="0"/>
                      <w:marTop w:val="0"/>
                      <w:marBottom w:val="0"/>
                      <w:divBdr>
                        <w:top w:val="none" w:sz="0" w:space="0" w:color="auto"/>
                        <w:left w:val="none" w:sz="0" w:space="0" w:color="auto"/>
                        <w:bottom w:val="none" w:sz="0" w:space="0" w:color="auto"/>
                        <w:right w:val="none" w:sz="0" w:space="0" w:color="auto"/>
                      </w:divBdr>
                    </w:div>
                  </w:divsChild>
                </w:div>
                <w:div w:id="1040786275">
                  <w:marLeft w:val="0"/>
                  <w:marRight w:val="0"/>
                  <w:marTop w:val="0"/>
                  <w:marBottom w:val="0"/>
                  <w:divBdr>
                    <w:top w:val="none" w:sz="0" w:space="0" w:color="auto"/>
                    <w:left w:val="none" w:sz="0" w:space="0" w:color="auto"/>
                    <w:bottom w:val="none" w:sz="0" w:space="0" w:color="auto"/>
                    <w:right w:val="none" w:sz="0" w:space="0" w:color="auto"/>
                  </w:divBdr>
                  <w:divsChild>
                    <w:div w:id="1687056010">
                      <w:marLeft w:val="0"/>
                      <w:marRight w:val="0"/>
                      <w:marTop w:val="0"/>
                      <w:marBottom w:val="0"/>
                      <w:divBdr>
                        <w:top w:val="none" w:sz="0" w:space="0" w:color="auto"/>
                        <w:left w:val="none" w:sz="0" w:space="0" w:color="auto"/>
                        <w:bottom w:val="none" w:sz="0" w:space="0" w:color="auto"/>
                        <w:right w:val="none" w:sz="0" w:space="0" w:color="auto"/>
                      </w:divBdr>
                    </w:div>
                  </w:divsChild>
                </w:div>
                <w:div w:id="22561185">
                  <w:marLeft w:val="0"/>
                  <w:marRight w:val="0"/>
                  <w:marTop w:val="0"/>
                  <w:marBottom w:val="0"/>
                  <w:divBdr>
                    <w:top w:val="none" w:sz="0" w:space="0" w:color="auto"/>
                    <w:left w:val="none" w:sz="0" w:space="0" w:color="auto"/>
                    <w:bottom w:val="none" w:sz="0" w:space="0" w:color="auto"/>
                    <w:right w:val="none" w:sz="0" w:space="0" w:color="auto"/>
                  </w:divBdr>
                  <w:divsChild>
                    <w:div w:id="322665564">
                      <w:marLeft w:val="0"/>
                      <w:marRight w:val="0"/>
                      <w:marTop w:val="0"/>
                      <w:marBottom w:val="0"/>
                      <w:divBdr>
                        <w:top w:val="none" w:sz="0" w:space="0" w:color="auto"/>
                        <w:left w:val="none" w:sz="0" w:space="0" w:color="auto"/>
                        <w:bottom w:val="none" w:sz="0" w:space="0" w:color="auto"/>
                        <w:right w:val="none" w:sz="0" w:space="0" w:color="auto"/>
                      </w:divBdr>
                    </w:div>
                  </w:divsChild>
                </w:div>
                <w:div w:id="1728801570">
                  <w:marLeft w:val="0"/>
                  <w:marRight w:val="0"/>
                  <w:marTop w:val="0"/>
                  <w:marBottom w:val="0"/>
                  <w:divBdr>
                    <w:top w:val="none" w:sz="0" w:space="0" w:color="auto"/>
                    <w:left w:val="none" w:sz="0" w:space="0" w:color="auto"/>
                    <w:bottom w:val="none" w:sz="0" w:space="0" w:color="auto"/>
                    <w:right w:val="none" w:sz="0" w:space="0" w:color="auto"/>
                  </w:divBdr>
                  <w:divsChild>
                    <w:div w:id="1493446288">
                      <w:marLeft w:val="0"/>
                      <w:marRight w:val="0"/>
                      <w:marTop w:val="0"/>
                      <w:marBottom w:val="0"/>
                      <w:divBdr>
                        <w:top w:val="none" w:sz="0" w:space="0" w:color="auto"/>
                        <w:left w:val="none" w:sz="0" w:space="0" w:color="auto"/>
                        <w:bottom w:val="none" w:sz="0" w:space="0" w:color="auto"/>
                        <w:right w:val="none" w:sz="0" w:space="0" w:color="auto"/>
                      </w:divBdr>
                    </w:div>
                  </w:divsChild>
                </w:div>
                <w:div w:id="1082721566">
                  <w:marLeft w:val="0"/>
                  <w:marRight w:val="0"/>
                  <w:marTop w:val="0"/>
                  <w:marBottom w:val="0"/>
                  <w:divBdr>
                    <w:top w:val="none" w:sz="0" w:space="0" w:color="auto"/>
                    <w:left w:val="none" w:sz="0" w:space="0" w:color="auto"/>
                    <w:bottom w:val="none" w:sz="0" w:space="0" w:color="auto"/>
                    <w:right w:val="none" w:sz="0" w:space="0" w:color="auto"/>
                  </w:divBdr>
                  <w:divsChild>
                    <w:div w:id="531767400">
                      <w:marLeft w:val="0"/>
                      <w:marRight w:val="0"/>
                      <w:marTop w:val="0"/>
                      <w:marBottom w:val="0"/>
                      <w:divBdr>
                        <w:top w:val="none" w:sz="0" w:space="0" w:color="auto"/>
                        <w:left w:val="none" w:sz="0" w:space="0" w:color="auto"/>
                        <w:bottom w:val="none" w:sz="0" w:space="0" w:color="auto"/>
                        <w:right w:val="none" w:sz="0" w:space="0" w:color="auto"/>
                      </w:divBdr>
                    </w:div>
                  </w:divsChild>
                </w:div>
                <w:div w:id="1963344442">
                  <w:marLeft w:val="0"/>
                  <w:marRight w:val="0"/>
                  <w:marTop w:val="0"/>
                  <w:marBottom w:val="0"/>
                  <w:divBdr>
                    <w:top w:val="none" w:sz="0" w:space="0" w:color="auto"/>
                    <w:left w:val="none" w:sz="0" w:space="0" w:color="auto"/>
                    <w:bottom w:val="none" w:sz="0" w:space="0" w:color="auto"/>
                    <w:right w:val="none" w:sz="0" w:space="0" w:color="auto"/>
                  </w:divBdr>
                  <w:divsChild>
                    <w:div w:id="1502963432">
                      <w:marLeft w:val="0"/>
                      <w:marRight w:val="0"/>
                      <w:marTop w:val="0"/>
                      <w:marBottom w:val="0"/>
                      <w:divBdr>
                        <w:top w:val="none" w:sz="0" w:space="0" w:color="auto"/>
                        <w:left w:val="none" w:sz="0" w:space="0" w:color="auto"/>
                        <w:bottom w:val="none" w:sz="0" w:space="0" w:color="auto"/>
                        <w:right w:val="none" w:sz="0" w:space="0" w:color="auto"/>
                      </w:divBdr>
                    </w:div>
                  </w:divsChild>
                </w:div>
                <w:div w:id="794451593">
                  <w:marLeft w:val="0"/>
                  <w:marRight w:val="0"/>
                  <w:marTop w:val="0"/>
                  <w:marBottom w:val="0"/>
                  <w:divBdr>
                    <w:top w:val="none" w:sz="0" w:space="0" w:color="auto"/>
                    <w:left w:val="none" w:sz="0" w:space="0" w:color="auto"/>
                    <w:bottom w:val="none" w:sz="0" w:space="0" w:color="auto"/>
                    <w:right w:val="none" w:sz="0" w:space="0" w:color="auto"/>
                  </w:divBdr>
                  <w:divsChild>
                    <w:div w:id="1416976128">
                      <w:marLeft w:val="0"/>
                      <w:marRight w:val="0"/>
                      <w:marTop w:val="0"/>
                      <w:marBottom w:val="0"/>
                      <w:divBdr>
                        <w:top w:val="none" w:sz="0" w:space="0" w:color="auto"/>
                        <w:left w:val="none" w:sz="0" w:space="0" w:color="auto"/>
                        <w:bottom w:val="none" w:sz="0" w:space="0" w:color="auto"/>
                        <w:right w:val="none" w:sz="0" w:space="0" w:color="auto"/>
                      </w:divBdr>
                    </w:div>
                  </w:divsChild>
                </w:div>
                <w:div w:id="1952323025">
                  <w:marLeft w:val="0"/>
                  <w:marRight w:val="0"/>
                  <w:marTop w:val="0"/>
                  <w:marBottom w:val="0"/>
                  <w:divBdr>
                    <w:top w:val="none" w:sz="0" w:space="0" w:color="auto"/>
                    <w:left w:val="none" w:sz="0" w:space="0" w:color="auto"/>
                    <w:bottom w:val="none" w:sz="0" w:space="0" w:color="auto"/>
                    <w:right w:val="none" w:sz="0" w:space="0" w:color="auto"/>
                  </w:divBdr>
                  <w:divsChild>
                    <w:div w:id="1134711994">
                      <w:marLeft w:val="0"/>
                      <w:marRight w:val="0"/>
                      <w:marTop w:val="0"/>
                      <w:marBottom w:val="0"/>
                      <w:divBdr>
                        <w:top w:val="none" w:sz="0" w:space="0" w:color="auto"/>
                        <w:left w:val="none" w:sz="0" w:space="0" w:color="auto"/>
                        <w:bottom w:val="none" w:sz="0" w:space="0" w:color="auto"/>
                        <w:right w:val="none" w:sz="0" w:space="0" w:color="auto"/>
                      </w:divBdr>
                    </w:div>
                  </w:divsChild>
                </w:div>
                <w:div w:id="855770429">
                  <w:marLeft w:val="0"/>
                  <w:marRight w:val="0"/>
                  <w:marTop w:val="0"/>
                  <w:marBottom w:val="0"/>
                  <w:divBdr>
                    <w:top w:val="none" w:sz="0" w:space="0" w:color="auto"/>
                    <w:left w:val="none" w:sz="0" w:space="0" w:color="auto"/>
                    <w:bottom w:val="none" w:sz="0" w:space="0" w:color="auto"/>
                    <w:right w:val="none" w:sz="0" w:space="0" w:color="auto"/>
                  </w:divBdr>
                  <w:divsChild>
                    <w:div w:id="2023705413">
                      <w:marLeft w:val="0"/>
                      <w:marRight w:val="0"/>
                      <w:marTop w:val="0"/>
                      <w:marBottom w:val="0"/>
                      <w:divBdr>
                        <w:top w:val="none" w:sz="0" w:space="0" w:color="auto"/>
                        <w:left w:val="none" w:sz="0" w:space="0" w:color="auto"/>
                        <w:bottom w:val="none" w:sz="0" w:space="0" w:color="auto"/>
                        <w:right w:val="none" w:sz="0" w:space="0" w:color="auto"/>
                      </w:divBdr>
                    </w:div>
                  </w:divsChild>
                </w:div>
                <w:div w:id="2134909377">
                  <w:marLeft w:val="0"/>
                  <w:marRight w:val="0"/>
                  <w:marTop w:val="0"/>
                  <w:marBottom w:val="0"/>
                  <w:divBdr>
                    <w:top w:val="none" w:sz="0" w:space="0" w:color="auto"/>
                    <w:left w:val="none" w:sz="0" w:space="0" w:color="auto"/>
                    <w:bottom w:val="none" w:sz="0" w:space="0" w:color="auto"/>
                    <w:right w:val="none" w:sz="0" w:space="0" w:color="auto"/>
                  </w:divBdr>
                  <w:divsChild>
                    <w:div w:id="1917856944">
                      <w:marLeft w:val="0"/>
                      <w:marRight w:val="0"/>
                      <w:marTop w:val="0"/>
                      <w:marBottom w:val="0"/>
                      <w:divBdr>
                        <w:top w:val="none" w:sz="0" w:space="0" w:color="auto"/>
                        <w:left w:val="none" w:sz="0" w:space="0" w:color="auto"/>
                        <w:bottom w:val="none" w:sz="0" w:space="0" w:color="auto"/>
                        <w:right w:val="none" w:sz="0" w:space="0" w:color="auto"/>
                      </w:divBdr>
                    </w:div>
                  </w:divsChild>
                </w:div>
                <w:div w:id="986935502">
                  <w:marLeft w:val="0"/>
                  <w:marRight w:val="0"/>
                  <w:marTop w:val="0"/>
                  <w:marBottom w:val="0"/>
                  <w:divBdr>
                    <w:top w:val="none" w:sz="0" w:space="0" w:color="auto"/>
                    <w:left w:val="none" w:sz="0" w:space="0" w:color="auto"/>
                    <w:bottom w:val="none" w:sz="0" w:space="0" w:color="auto"/>
                    <w:right w:val="none" w:sz="0" w:space="0" w:color="auto"/>
                  </w:divBdr>
                  <w:divsChild>
                    <w:div w:id="194118584">
                      <w:marLeft w:val="0"/>
                      <w:marRight w:val="0"/>
                      <w:marTop w:val="0"/>
                      <w:marBottom w:val="0"/>
                      <w:divBdr>
                        <w:top w:val="none" w:sz="0" w:space="0" w:color="auto"/>
                        <w:left w:val="none" w:sz="0" w:space="0" w:color="auto"/>
                        <w:bottom w:val="none" w:sz="0" w:space="0" w:color="auto"/>
                        <w:right w:val="none" w:sz="0" w:space="0" w:color="auto"/>
                      </w:divBdr>
                    </w:div>
                  </w:divsChild>
                </w:div>
                <w:div w:id="579219982">
                  <w:marLeft w:val="0"/>
                  <w:marRight w:val="0"/>
                  <w:marTop w:val="0"/>
                  <w:marBottom w:val="0"/>
                  <w:divBdr>
                    <w:top w:val="none" w:sz="0" w:space="0" w:color="auto"/>
                    <w:left w:val="none" w:sz="0" w:space="0" w:color="auto"/>
                    <w:bottom w:val="none" w:sz="0" w:space="0" w:color="auto"/>
                    <w:right w:val="none" w:sz="0" w:space="0" w:color="auto"/>
                  </w:divBdr>
                  <w:divsChild>
                    <w:div w:id="901911291">
                      <w:marLeft w:val="0"/>
                      <w:marRight w:val="0"/>
                      <w:marTop w:val="0"/>
                      <w:marBottom w:val="0"/>
                      <w:divBdr>
                        <w:top w:val="none" w:sz="0" w:space="0" w:color="auto"/>
                        <w:left w:val="none" w:sz="0" w:space="0" w:color="auto"/>
                        <w:bottom w:val="none" w:sz="0" w:space="0" w:color="auto"/>
                        <w:right w:val="none" w:sz="0" w:space="0" w:color="auto"/>
                      </w:divBdr>
                    </w:div>
                  </w:divsChild>
                </w:div>
                <w:div w:id="1555236030">
                  <w:marLeft w:val="0"/>
                  <w:marRight w:val="0"/>
                  <w:marTop w:val="0"/>
                  <w:marBottom w:val="0"/>
                  <w:divBdr>
                    <w:top w:val="none" w:sz="0" w:space="0" w:color="auto"/>
                    <w:left w:val="none" w:sz="0" w:space="0" w:color="auto"/>
                    <w:bottom w:val="none" w:sz="0" w:space="0" w:color="auto"/>
                    <w:right w:val="none" w:sz="0" w:space="0" w:color="auto"/>
                  </w:divBdr>
                  <w:divsChild>
                    <w:div w:id="1613853269">
                      <w:marLeft w:val="0"/>
                      <w:marRight w:val="0"/>
                      <w:marTop w:val="0"/>
                      <w:marBottom w:val="0"/>
                      <w:divBdr>
                        <w:top w:val="none" w:sz="0" w:space="0" w:color="auto"/>
                        <w:left w:val="none" w:sz="0" w:space="0" w:color="auto"/>
                        <w:bottom w:val="none" w:sz="0" w:space="0" w:color="auto"/>
                        <w:right w:val="none" w:sz="0" w:space="0" w:color="auto"/>
                      </w:divBdr>
                    </w:div>
                  </w:divsChild>
                </w:div>
                <w:div w:id="1464008772">
                  <w:marLeft w:val="0"/>
                  <w:marRight w:val="0"/>
                  <w:marTop w:val="0"/>
                  <w:marBottom w:val="0"/>
                  <w:divBdr>
                    <w:top w:val="none" w:sz="0" w:space="0" w:color="auto"/>
                    <w:left w:val="none" w:sz="0" w:space="0" w:color="auto"/>
                    <w:bottom w:val="none" w:sz="0" w:space="0" w:color="auto"/>
                    <w:right w:val="none" w:sz="0" w:space="0" w:color="auto"/>
                  </w:divBdr>
                  <w:divsChild>
                    <w:div w:id="2008164911">
                      <w:marLeft w:val="0"/>
                      <w:marRight w:val="0"/>
                      <w:marTop w:val="0"/>
                      <w:marBottom w:val="0"/>
                      <w:divBdr>
                        <w:top w:val="none" w:sz="0" w:space="0" w:color="auto"/>
                        <w:left w:val="none" w:sz="0" w:space="0" w:color="auto"/>
                        <w:bottom w:val="none" w:sz="0" w:space="0" w:color="auto"/>
                        <w:right w:val="none" w:sz="0" w:space="0" w:color="auto"/>
                      </w:divBdr>
                    </w:div>
                  </w:divsChild>
                </w:div>
                <w:div w:id="1707021952">
                  <w:marLeft w:val="0"/>
                  <w:marRight w:val="0"/>
                  <w:marTop w:val="0"/>
                  <w:marBottom w:val="0"/>
                  <w:divBdr>
                    <w:top w:val="none" w:sz="0" w:space="0" w:color="auto"/>
                    <w:left w:val="none" w:sz="0" w:space="0" w:color="auto"/>
                    <w:bottom w:val="none" w:sz="0" w:space="0" w:color="auto"/>
                    <w:right w:val="none" w:sz="0" w:space="0" w:color="auto"/>
                  </w:divBdr>
                  <w:divsChild>
                    <w:div w:id="698774869">
                      <w:marLeft w:val="0"/>
                      <w:marRight w:val="0"/>
                      <w:marTop w:val="0"/>
                      <w:marBottom w:val="0"/>
                      <w:divBdr>
                        <w:top w:val="none" w:sz="0" w:space="0" w:color="auto"/>
                        <w:left w:val="none" w:sz="0" w:space="0" w:color="auto"/>
                        <w:bottom w:val="none" w:sz="0" w:space="0" w:color="auto"/>
                        <w:right w:val="none" w:sz="0" w:space="0" w:color="auto"/>
                      </w:divBdr>
                    </w:div>
                  </w:divsChild>
                </w:div>
                <w:div w:id="822089166">
                  <w:marLeft w:val="0"/>
                  <w:marRight w:val="0"/>
                  <w:marTop w:val="0"/>
                  <w:marBottom w:val="0"/>
                  <w:divBdr>
                    <w:top w:val="none" w:sz="0" w:space="0" w:color="auto"/>
                    <w:left w:val="none" w:sz="0" w:space="0" w:color="auto"/>
                    <w:bottom w:val="none" w:sz="0" w:space="0" w:color="auto"/>
                    <w:right w:val="none" w:sz="0" w:space="0" w:color="auto"/>
                  </w:divBdr>
                  <w:divsChild>
                    <w:div w:id="836917249">
                      <w:marLeft w:val="0"/>
                      <w:marRight w:val="0"/>
                      <w:marTop w:val="0"/>
                      <w:marBottom w:val="0"/>
                      <w:divBdr>
                        <w:top w:val="none" w:sz="0" w:space="0" w:color="auto"/>
                        <w:left w:val="none" w:sz="0" w:space="0" w:color="auto"/>
                        <w:bottom w:val="none" w:sz="0" w:space="0" w:color="auto"/>
                        <w:right w:val="none" w:sz="0" w:space="0" w:color="auto"/>
                      </w:divBdr>
                    </w:div>
                  </w:divsChild>
                </w:div>
                <w:div w:id="2145270150">
                  <w:marLeft w:val="0"/>
                  <w:marRight w:val="0"/>
                  <w:marTop w:val="0"/>
                  <w:marBottom w:val="0"/>
                  <w:divBdr>
                    <w:top w:val="none" w:sz="0" w:space="0" w:color="auto"/>
                    <w:left w:val="none" w:sz="0" w:space="0" w:color="auto"/>
                    <w:bottom w:val="none" w:sz="0" w:space="0" w:color="auto"/>
                    <w:right w:val="none" w:sz="0" w:space="0" w:color="auto"/>
                  </w:divBdr>
                  <w:divsChild>
                    <w:div w:id="433866663">
                      <w:marLeft w:val="0"/>
                      <w:marRight w:val="0"/>
                      <w:marTop w:val="0"/>
                      <w:marBottom w:val="0"/>
                      <w:divBdr>
                        <w:top w:val="none" w:sz="0" w:space="0" w:color="auto"/>
                        <w:left w:val="none" w:sz="0" w:space="0" w:color="auto"/>
                        <w:bottom w:val="none" w:sz="0" w:space="0" w:color="auto"/>
                        <w:right w:val="none" w:sz="0" w:space="0" w:color="auto"/>
                      </w:divBdr>
                    </w:div>
                  </w:divsChild>
                </w:div>
                <w:div w:id="634874682">
                  <w:marLeft w:val="0"/>
                  <w:marRight w:val="0"/>
                  <w:marTop w:val="0"/>
                  <w:marBottom w:val="0"/>
                  <w:divBdr>
                    <w:top w:val="none" w:sz="0" w:space="0" w:color="auto"/>
                    <w:left w:val="none" w:sz="0" w:space="0" w:color="auto"/>
                    <w:bottom w:val="none" w:sz="0" w:space="0" w:color="auto"/>
                    <w:right w:val="none" w:sz="0" w:space="0" w:color="auto"/>
                  </w:divBdr>
                  <w:divsChild>
                    <w:div w:id="1974484824">
                      <w:marLeft w:val="0"/>
                      <w:marRight w:val="0"/>
                      <w:marTop w:val="0"/>
                      <w:marBottom w:val="0"/>
                      <w:divBdr>
                        <w:top w:val="none" w:sz="0" w:space="0" w:color="auto"/>
                        <w:left w:val="none" w:sz="0" w:space="0" w:color="auto"/>
                        <w:bottom w:val="none" w:sz="0" w:space="0" w:color="auto"/>
                        <w:right w:val="none" w:sz="0" w:space="0" w:color="auto"/>
                      </w:divBdr>
                    </w:div>
                  </w:divsChild>
                </w:div>
                <w:div w:id="1539582207">
                  <w:marLeft w:val="0"/>
                  <w:marRight w:val="0"/>
                  <w:marTop w:val="0"/>
                  <w:marBottom w:val="0"/>
                  <w:divBdr>
                    <w:top w:val="none" w:sz="0" w:space="0" w:color="auto"/>
                    <w:left w:val="none" w:sz="0" w:space="0" w:color="auto"/>
                    <w:bottom w:val="none" w:sz="0" w:space="0" w:color="auto"/>
                    <w:right w:val="none" w:sz="0" w:space="0" w:color="auto"/>
                  </w:divBdr>
                  <w:divsChild>
                    <w:div w:id="1102609759">
                      <w:marLeft w:val="0"/>
                      <w:marRight w:val="0"/>
                      <w:marTop w:val="0"/>
                      <w:marBottom w:val="0"/>
                      <w:divBdr>
                        <w:top w:val="none" w:sz="0" w:space="0" w:color="auto"/>
                        <w:left w:val="none" w:sz="0" w:space="0" w:color="auto"/>
                        <w:bottom w:val="none" w:sz="0" w:space="0" w:color="auto"/>
                        <w:right w:val="none" w:sz="0" w:space="0" w:color="auto"/>
                      </w:divBdr>
                    </w:div>
                  </w:divsChild>
                </w:div>
                <w:div w:id="1925600794">
                  <w:marLeft w:val="0"/>
                  <w:marRight w:val="0"/>
                  <w:marTop w:val="0"/>
                  <w:marBottom w:val="0"/>
                  <w:divBdr>
                    <w:top w:val="none" w:sz="0" w:space="0" w:color="auto"/>
                    <w:left w:val="none" w:sz="0" w:space="0" w:color="auto"/>
                    <w:bottom w:val="none" w:sz="0" w:space="0" w:color="auto"/>
                    <w:right w:val="none" w:sz="0" w:space="0" w:color="auto"/>
                  </w:divBdr>
                  <w:divsChild>
                    <w:div w:id="1329867425">
                      <w:marLeft w:val="0"/>
                      <w:marRight w:val="0"/>
                      <w:marTop w:val="0"/>
                      <w:marBottom w:val="0"/>
                      <w:divBdr>
                        <w:top w:val="none" w:sz="0" w:space="0" w:color="auto"/>
                        <w:left w:val="none" w:sz="0" w:space="0" w:color="auto"/>
                        <w:bottom w:val="none" w:sz="0" w:space="0" w:color="auto"/>
                        <w:right w:val="none" w:sz="0" w:space="0" w:color="auto"/>
                      </w:divBdr>
                    </w:div>
                  </w:divsChild>
                </w:div>
                <w:div w:id="240216064">
                  <w:marLeft w:val="0"/>
                  <w:marRight w:val="0"/>
                  <w:marTop w:val="0"/>
                  <w:marBottom w:val="0"/>
                  <w:divBdr>
                    <w:top w:val="none" w:sz="0" w:space="0" w:color="auto"/>
                    <w:left w:val="none" w:sz="0" w:space="0" w:color="auto"/>
                    <w:bottom w:val="none" w:sz="0" w:space="0" w:color="auto"/>
                    <w:right w:val="none" w:sz="0" w:space="0" w:color="auto"/>
                  </w:divBdr>
                  <w:divsChild>
                    <w:div w:id="1473716617">
                      <w:marLeft w:val="0"/>
                      <w:marRight w:val="0"/>
                      <w:marTop w:val="0"/>
                      <w:marBottom w:val="0"/>
                      <w:divBdr>
                        <w:top w:val="none" w:sz="0" w:space="0" w:color="auto"/>
                        <w:left w:val="none" w:sz="0" w:space="0" w:color="auto"/>
                        <w:bottom w:val="none" w:sz="0" w:space="0" w:color="auto"/>
                        <w:right w:val="none" w:sz="0" w:space="0" w:color="auto"/>
                      </w:divBdr>
                    </w:div>
                  </w:divsChild>
                </w:div>
                <w:div w:id="2142724335">
                  <w:marLeft w:val="0"/>
                  <w:marRight w:val="0"/>
                  <w:marTop w:val="0"/>
                  <w:marBottom w:val="0"/>
                  <w:divBdr>
                    <w:top w:val="none" w:sz="0" w:space="0" w:color="auto"/>
                    <w:left w:val="none" w:sz="0" w:space="0" w:color="auto"/>
                    <w:bottom w:val="none" w:sz="0" w:space="0" w:color="auto"/>
                    <w:right w:val="none" w:sz="0" w:space="0" w:color="auto"/>
                  </w:divBdr>
                  <w:divsChild>
                    <w:div w:id="1770814209">
                      <w:marLeft w:val="0"/>
                      <w:marRight w:val="0"/>
                      <w:marTop w:val="0"/>
                      <w:marBottom w:val="0"/>
                      <w:divBdr>
                        <w:top w:val="none" w:sz="0" w:space="0" w:color="auto"/>
                        <w:left w:val="none" w:sz="0" w:space="0" w:color="auto"/>
                        <w:bottom w:val="none" w:sz="0" w:space="0" w:color="auto"/>
                        <w:right w:val="none" w:sz="0" w:space="0" w:color="auto"/>
                      </w:divBdr>
                    </w:div>
                  </w:divsChild>
                </w:div>
                <w:div w:id="29499572">
                  <w:marLeft w:val="0"/>
                  <w:marRight w:val="0"/>
                  <w:marTop w:val="0"/>
                  <w:marBottom w:val="0"/>
                  <w:divBdr>
                    <w:top w:val="none" w:sz="0" w:space="0" w:color="auto"/>
                    <w:left w:val="none" w:sz="0" w:space="0" w:color="auto"/>
                    <w:bottom w:val="none" w:sz="0" w:space="0" w:color="auto"/>
                    <w:right w:val="none" w:sz="0" w:space="0" w:color="auto"/>
                  </w:divBdr>
                  <w:divsChild>
                    <w:div w:id="1396397742">
                      <w:marLeft w:val="0"/>
                      <w:marRight w:val="0"/>
                      <w:marTop w:val="0"/>
                      <w:marBottom w:val="0"/>
                      <w:divBdr>
                        <w:top w:val="none" w:sz="0" w:space="0" w:color="auto"/>
                        <w:left w:val="none" w:sz="0" w:space="0" w:color="auto"/>
                        <w:bottom w:val="none" w:sz="0" w:space="0" w:color="auto"/>
                        <w:right w:val="none" w:sz="0" w:space="0" w:color="auto"/>
                      </w:divBdr>
                    </w:div>
                  </w:divsChild>
                </w:div>
                <w:div w:id="277285">
                  <w:marLeft w:val="0"/>
                  <w:marRight w:val="0"/>
                  <w:marTop w:val="0"/>
                  <w:marBottom w:val="0"/>
                  <w:divBdr>
                    <w:top w:val="none" w:sz="0" w:space="0" w:color="auto"/>
                    <w:left w:val="none" w:sz="0" w:space="0" w:color="auto"/>
                    <w:bottom w:val="none" w:sz="0" w:space="0" w:color="auto"/>
                    <w:right w:val="none" w:sz="0" w:space="0" w:color="auto"/>
                  </w:divBdr>
                  <w:divsChild>
                    <w:div w:id="855928419">
                      <w:marLeft w:val="0"/>
                      <w:marRight w:val="0"/>
                      <w:marTop w:val="0"/>
                      <w:marBottom w:val="0"/>
                      <w:divBdr>
                        <w:top w:val="none" w:sz="0" w:space="0" w:color="auto"/>
                        <w:left w:val="none" w:sz="0" w:space="0" w:color="auto"/>
                        <w:bottom w:val="none" w:sz="0" w:space="0" w:color="auto"/>
                        <w:right w:val="none" w:sz="0" w:space="0" w:color="auto"/>
                      </w:divBdr>
                    </w:div>
                  </w:divsChild>
                </w:div>
                <w:div w:id="1065952069">
                  <w:marLeft w:val="0"/>
                  <w:marRight w:val="0"/>
                  <w:marTop w:val="0"/>
                  <w:marBottom w:val="0"/>
                  <w:divBdr>
                    <w:top w:val="none" w:sz="0" w:space="0" w:color="auto"/>
                    <w:left w:val="none" w:sz="0" w:space="0" w:color="auto"/>
                    <w:bottom w:val="none" w:sz="0" w:space="0" w:color="auto"/>
                    <w:right w:val="none" w:sz="0" w:space="0" w:color="auto"/>
                  </w:divBdr>
                  <w:divsChild>
                    <w:div w:id="405416407">
                      <w:marLeft w:val="0"/>
                      <w:marRight w:val="0"/>
                      <w:marTop w:val="0"/>
                      <w:marBottom w:val="0"/>
                      <w:divBdr>
                        <w:top w:val="none" w:sz="0" w:space="0" w:color="auto"/>
                        <w:left w:val="none" w:sz="0" w:space="0" w:color="auto"/>
                        <w:bottom w:val="none" w:sz="0" w:space="0" w:color="auto"/>
                        <w:right w:val="none" w:sz="0" w:space="0" w:color="auto"/>
                      </w:divBdr>
                    </w:div>
                  </w:divsChild>
                </w:div>
                <w:div w:id="551575622">
                  <w:marLeft w:val="0"/>
                  <w:marRight w:val="0"/>
                  <w:marTop w:val="0"/>
                  <w:marBottom w:val="0"/>
                  <w:divBdr>
                    <w:top w:val="none" w:sz="0" w:space="0" w:color="auto"/>
                    <w:left w:val="none" w:sz="0" w:space="0" w:color="auto"/>
                    <w:bottom w:val="none" w:sz="0" w:space="0" w:color="auto"/>
                    <w:right w:val="none" w:sz="0" w:space="0" w:color="auto"/>
                  </w:divBdr>
                  <w:divsChild>
                    <w:div w:id="453519901">
                      <w:marLeft w:val="0"/>
                      <w:marRight w:val="0"/>
                      <w:marTop w:val="0"/>
                      <w:marBottom w:val="0"/>
                      <w:divBdr>
                        <w:top w:val="none" w:sz="0" w:space="0" w:color="auto"/>
                        <w:left w:val="none" w:sz="0" w:space="0" w:color="auto"/>
                        <w:bottom w:val="none" w:sz="0" w:space="0" w:color="auto"/>
                        <w:right w:val="none" w:sz="0" w:space="0" w:color="auto"/>
                      </w:divBdr>
                    </w:div>
                  </w:divsChild>
                </w:div>
                <w:div w:id="1237276299">
                  <w:marLeft w:val="0"/>
                  <w:marRight w:val="0"/>
                  <w:marTop w:val="0"/>
                  <w:marBottom w:val="0"/>
                  <w:divBdr>
                    <w:top w:val="none" w:sz="0" w:space="0" w:color="auto"/>
                    <w:left w:val="none" w:sz="0" w:space="0" w:color="auto"/>
                    <w:bottom w:val="none" w:sz="0" w:space="0" w:color="auto"/>
                    <w:right w:val="none" w:sz="0" w:space="0" w:color="auto"/>
                  </w:divBdr>
                  <w:divsChild>
                    <w:div w:id="665781">
                      <w:marLeft w:val="0"/>
                      <w:marRight w:val="0"/>
                      <w:marTop w:val="0"/>
                      <w:marBottom w:val="0"/>
                      <w:divBdr>
                        <w:top w:val="none" w:sz="0" w:space="0" w:color="auto"/>
                        <w:left w:val="none" w:sz="0" w:space="0" w:color="auto"/>
                        <w:bottom w:val="none" w:sz="0" w:space="0" w:color="auto"/>
                        <w:right w:val="none" w:sz="0" w:space="0" w:color="auto"/>
                      </w:divBdr>
                    </w:div>
                  </w:divsChild>
                </w:div>
                <w:div w:id="507912257">
                  <w:marLeft w:val="0"/>
                  <w:marRight w:val="0"/>
                  <w:marTop w:val="0"/>
                  <w:marBottom w:val="0"/>
                  <w:divBdr>
                    <w:top w:val="none" w:sz="0" w:space="0" w:color="auto"/>
                    <w:left w:val="none" w:sz="0" w:space="0" w:color="auto"/>
                    <w:bottom w:val="none" w:sz="0" w:space="0" w:color="auto"/>
                    <w:right w:val="none" w:sz="0" w:space="0" w:color="auto"/>
                  </w:divBdr>
                  <w:divsChild>
                    <w:div w:id="946228941">
                      <w:marLeft w:val="0"/>
                      <w:marRight w:val="0"/>
                      <w:marTop w:val="0"/>
                      <w:marBottom w:val="0"/>
                      <w:divBdr>
                        <w:top w:val="none" w:sz="0" w:space="0" w:color="auto"/>
                        <w:left w:val="none" w:sz="0" w:space="0" w:color="auto"/>
                        <w:bottom w:val="none" w:sz="0" w:space="0" w:color="auto"/>
                        <w:right w:val="none" w:sz="0" w:space="0" w:color="auto"/>
                      </w:divBdr>
                    </w:div>
                  </w:divsChild>
                </w:div>
                <w:div w:id="1885944783">
                  <w:marLeft w:val="0"/>
                  <w:marRight w:val="0"/>
                  <w:marTop w:val="0"/>
                  <w:marBottom w:val="0"/>
                  <w:divBdr>
                    <w:top w:val="none" w:sz="0" w:space="0" w:color="auto"/>
                    <w:left w:val="none" w:sz="0" w:space="0" w:color="auto"/>
                    <w:bottom w:val="none" w:sz="0" w:space="0" w:color="auto"/>
                    <w:right w:val="none" w:sz="0" w:space="0" w:color="auto"/>
                  </w:divBdr>
                  <w:divsChild>
                    <w:div w:id="1676767583">
                      <w:marLeft w:val="0"/>
                      <w:marRight w:val="0"/>
                      <w:marTop w:val="0"/>
                      <w:marBottom w:val="0"/>
                      <w:divBdr>
                        <w:top w:val="none" w:sz="0" w:space="0" w:color="auto"/>
                        <w:left w:val="none" w:sz="0" w:space="0" w:color="auto"/>
                        <w:bottom w:val="none" w:sz="0" w:space="0" w:color="auto"/>
                        <w:right w:val="none" w:sz="0" w:space="0" w:color="auto"/>
                      </w:divBdr>
                    </w:div>
                  </w:divsChild>
                </w:div>
                <w:div w:id="1368487453">
                  <w:marLeft w:val="0"/>
                  <w:marRight w:val="0"/>
                  <w:marTop w:val="0"/>
                  <w:marBottom w:val="0"/>
                  <w:divBdr>
                    <w:top w:val="none" w:sz="0" w:space="0" w:color="auto"/>
                    <w:left w:val="none" w:sz="0" w:space="0" w:color="auto"/>
                    <w:bottom w:val="none" w:sz="0" w:space="0" w:color="auto"/>
                    <w:right w:val="none" w:sz="0" w:space="0" w:color="auto"/>
                  </w:divBdr>
                  <w:divsChild>
                    <w:div w:id="450326958">
                      <w:marLeft w:val="0"/>
                      <w:marRight w:val="0"/>
                      <w:marTop w:val="0"/>
                      <w:marBottom w:val="0"/>
                      <w:divBdr>
                        <w:top w:val="none" w:sz="0" w:space="0" w:color="auto"/>
                        <w:left w:val="none" w:sz="0" w:space="0" w:color="auto"/>
                        <w:bottom w:val="none" w:sz="0" w:space="0" w:color="auto"/>
                        <w:right w:val="none" w:sz="0" w:space="0" w:color="auto"/>
                      </w:divBdr>
                    </w:div>
                  </w:divsChild>
                </w:div>
                <w:div w:id="1884632344">
                  <w:marLeft w:val="0"/>
                  <w:marRight w:val="0"/>
                  <w:marTop w:val="0"/>
                  <w:marBottom w:val="0"/>
                  <w:divBdr>
                    <w:top w:val="none" w:sz="0" w:space="0" w:color="auto"/>
                    <w:left w:val="none" w:sz="0" w:space="0" w:color="auto"/>
                    <w:bottom w:val="none" w:sz="0" w:space="0" w:color="auto"/>
                    <w:right w:val="none" w:sz="0" w:space="0" w:color="auto"/>
                  </w:divBdr>
                  <w:divsChild>
                    <w:div w:id="1766417284">
                      <w:marLeft w:val="0"/>
                      <w:marRight w:val="0"/>
                      <w:marTop w:val="0"/>
                      <w:marBottom w:val="0"/>
                      <w:divBdr>
                        <w:top w:val="none" w:sz="0" w:space="0" w:color="auto"/>
                        <w:left w:val="none" w:sz="0" w:space="0" w:color="auto"/>
                        <w:bottom w:val="none" w:sz="0" w:space="0" w:color="auto"/>
                        <w:right w:val="none" w:sz="0" w:space="0" w:color="auto"/>
                      </w:divBdr>
                    </w:div>
                  </w:divsChild>
                </w:div>
                <w:div w:id="1335449307">
                  <w:marLeft w:val="0"/>
                  <w:marRight w:val="0"/>
                  <w:marTop w:val="0"/>
                  <w:marBottom w:val="0"/>
                  <w:divBdr>
                    <w:top w:val="none" w:sz="0" w:space="0" w:color="auto"/>
                    <w:left w:val="none" w:sz="0" w:space="0" w:color="auto"/>
                    <w:bottom w:val="none" w:sz="0" w:space="0" w:color="auto"/>
                    <w:right w:val="none" w:sz="0" w:space="0" w:color="auto"/>
                  </w:divBdr>
                  <w:divsChild>
                    <w:div w:id="1583641483">
                      <w:marLeft w:val="0"/>
                      <w:marRight w:val="0"/>
                      <w:marTop w:val="0"/>
                      <w:marBottom w:val="0"/>
                      <w:divBdr>
                        <w:top w:val="none" w:sz="0" w:space="0" w:color="auto"/>
                        <w:left w:val="none" w:sz="0" w:space="0" w:color="auto"/>
                        <w:bottom w:val="none" w:sz="0" w:space="0" w:color="auto"/>
                        <w:right w:val="none" w:sz="0" w:space="0" w:color="auto"/>
                      </w:divBdr>
                    </w:div>
                  </w:divsChild>
                </w:div>
                <w:div w:id="1473060663">
                  <w:marLeft w:val="0"/>
                  <w:marRight w:val="0"/>
                  <w:marTop w:val="0"/>
                  <w:marBottom w:val="0"/>
                  <w:divBdr>
                    <w:top w:val="none" w:sz="0" w:space="0" w:color="auto"/>
                    <w:left w:val="none" w:sz="0" w:space="0" w:color="auto"/>
                    <w:bottom w:val="none" w:sz="0" w:space="0" w:color="auto"/>
                    <w:right w:val="none" w:sz="0" w:space="0" w:color="auto"/>
                  </w:divBdr>
                  <w:divsChild>
                    <w:div w:id="1088380670">
                      <w:marLeft w:val="0"/>
                      <w:marRight w:val="0"/>
                      <w:marTop w:val="0"/>
                      <w:marBottom w:val="0"/>
                      <w:divBdr>
                        <w:top w:val="none" w:sz="0" w:space="0" w:color="auto"/>
                        <w:left w:val="none" w:sz="0" w:space="0" w:color="auto"/>
                        <w:bottom w:val="none" w:sz="0" w:space="0" w:color="auto"/>
                        <w:right w:val="none" w:sz="0" w:space="0" w:color="auto"/>
                      </w:divBdr>
                    </w:div>
                  </w:divsChild>
                </w:div>
                <w:div w:id="794370866">
                  <w:marLeft w:val="0"/>
                  <w:marRight w:val="0"/>
                  <w:marTop w:val="0"/>
                  <w:marBottom w:val="0"/>
                  <w:divBdr>
                    <w:top w:val="none" w:sz="0" w:space="0" w:color="auto"/>
                    <w:left w:val="none" w:sz="0" w:space="0" w:color="auto"/>
                    <w:bottom w:val="none" w:sz="0" w:space="0" w:color="auto"/>
                    <w:right w:val="none" w:sz="0" w:space="0" w:color="auto"/>
                  </w:divBdr>
                  <w:divsChild>
                    <w:div w:id="210925027">
                      <w:marLeft w:val="0"/>
                      <w:marRight w:val="0"/>
                      <w:marTop w:val="0"/>
                      <w:marBottom w:val="0"/>
                      <w:divBdr>
                        <w:top w:val="none" w:sz="0" w:space="0" w:color="auto"/>
                        <w:left w:val="none" w:sz="0" w:space="0" w:color="auto"/>
                        <w:bottom w:val="none" w:sz="0" w:space="0" w:color="auto"/>
                        <w:right w:val="none" w:sz="0" w:space="0" w:color="auto"/>
                      </w:divBdr>
                    </w:div>
                  </w:divsChild>
                </w:div>
                <w:div w:id="2097744085">
                  <w:marLeft w:val="0"/>
                  <w:marRight w:val="0"/>
                  <w:marTop w:val="0"/>
                  <w:marBottom w:val="0"/>
                  <w:divBdr>
                    <w:top w:val="none" w:sz="0" w:space="0" w:color="auto"/>
                    <w:left w:val="none" w:sz="0" w:space="0" w:color="auto"/>
                    <w:bottom w:val="none" w:sz="0" w:space="0" w:color="auto"/>
                    <w:right w:val="none" w:sz="0" w:space="0" w:color="auto"/>
                  </w:divBdr>
                  <w:divsChild>
                    <w:div w:id="1344017786">
                      <w:marLeft w:val="0"/>
                      <w:marRight w:val="0"/>
                      <w:marTop w:val="0"/>
                      <w:marBottom w:val="0"/>
                      <w:divBdr>
                        <w:top w:val="none" w:sz="0" w:space="0" w:color="auto"/>
                        <w:left w:val="none" w:sz="0" w:space="0" w:color="auto"/>
                        <w:bottom w:val="none" w:sz="0" w:space="0" w:color="auto"/>
                        <w:right w:val="none" w:sz="0" w:space="0" w:color="auto"/>
                      </w:divBdr>
                    </w:div>
                  </w:divsChild>
                </w:div>
                <w:div w:id="2015762397">
                  <w:marLeft w:val="0"/>
                  <w:marRight w:val="0"/>
                  <w:marTop w:val="0"/>
                  <w:marBottom w:val="0"/>
                  <w:divBdr>
                    <w:top w:val="none" w:sz="0" w:space="0" w:color="auto"/>
                    <w:left w:val="none" w:sz="0" w:space="0" w:color="auto"/>
                    <w:bottom w:val="none" w:sz="0" w:space="0" w:color="auto"/>
                    <w:right w:val="none" w:sz="0" w:space="0" w:color="auto"/>
                  </w:divBdr>
                  <w:divsChild>
                    <w:div w:id="1820078754">
                      <w:marLeft w:val="0"/>
                      <w:marRight w:val="0"/>
                      <w:marTop w:val="0"/>
                      <w:marBottom w:val="0"/>
                      <w:divBdr>
                        <w:top w:val="none" w:sz="0" w:space="0" w:color="auto"/>
                        <w:left w:val="none" w:sz="0" w:space="0" w:color="auto"/>
                        <w:bottom w:val="none" w:sz="0" w:space="0" w:color="auto"/>
                        <w:right w:val="none" w:sz="0" w:space="0" w:color="auto"/>
                      </w:divBdr>
                    </w:div>
                  </w:divsChild>
                </w:div>
                <w:div w:id="782191636">
                  <w:marLeft w:val="0"/>
                  <w:marRight w:val="0"/>
                  <w:marTop w:val="0"/>
                  <w:marBottom w:val="0"/>
                  <w:divBdr>
                    <w:top w:val="none" w:sz="0" w:space="0" w:color="auto"/>
                    <w:left w:val="none" w:sz="0" w:space="0" w:color="auto"/>
                    <w:bottom w:val="none" w:sz="0" w:space="0" w:color="auto"/>
                    <w:right w:val="none" w:sz="0" w:space="0" w:color="auto"/>
                  </w:divBdr>
                  <w:divsChild>
                    <w:div w:id="132872755">
                      <w:marLeft w:val="0"/>
                      <w:marRight w:val="0"/>
                      <w:marTop w:val="0"/>
                      <w:marBottom w:val="0"/>
                      <w:divBdr>
                        <w:top w:val="none" w:sz="0" w:space="0" w:color="auto"/>
                        <w:left w:val="none" w:sz="0" w:space="0" w:color="auto"/>
                        <w:bottom w:val="none" w:sz="0" w:space="0" w:color="auto"/>
                        <w:right w:val="none" w:sz="0" w:space="0" w:color="auto"/>
                      </w:divBdr>
                    </w:div>
                  </w:divsChild>
                </w:div>
                <w:div w:id="192815396">
                  <w:marLeft w:val="0"/>
                  <w:marRight w:val="0"/>
                  <w:marTop w:val="0"/>
                  <w:marBottom w:val="0"/>
                  <w:divBdr>
                    <w:top w:val="none" w:sz="0" w:space="0" w:color="auto"/>
                    <w:left w:val="none" w:sz="0" w:space="0" w:color="auto"/>
                    <w:bottom w:val="none" w:sz="0" w:space="0" w:color="auto"/>
                    <w:right w:val="none" w:sz="0" w:space="0" w:color="auto"/>
                  </w:divBdr>
                  <w:divsChild>
                    <w:div w:id="1118065396">
                      <w:marLeft w:val="0"/>
                      <w:marRight w:val="0"/>
                      <w:marTop w:val="0"/>
                      <w:marBottom w:val="0"/>
                      <w:divBdr>
                        <w:top w:val="none" w:sz="0" w:space="0" w:color="auto"/>
                        <w:left w:val="none" w:sz="0" w:space="0" w:color="auto"/>
                        <w:bottom w:val="none" w:sz="0" w:space="0" w:color="auto"/>
                        <w:right w:val="none" w:sz="0" w:space="0" w:color="auto"/>
                      </w:divBdr>
                    </w:div>
                  </w:divsChild>
                </w:div>
                <w:div w:id="1567836078">
                  <w:marLeft w:val="0"/>
                  <w:marRight w:val="0"/>
                  <w:marTop w:val="0"/>
                  <w:marBottom w:val="0"/>
                  <w:divBdr>
                    <w:top w:val="none" w:sz="0" w:space="0" w:color="auto"/>
                    <w:left w:val="none" w:sz="0" w:space="0" w:color="auto"/>
                    <w:bottom w:val="none" w:sz="0" w:space="0" w:color="auto"/>
                    <w:right w:val="none" w:sz="0" w:space="0" w:color="auto"/>
                  </w:divBdr>
                  <w:divsChild>
                    <w:div w:id="1635334711">
                      <w:marLeft w:val="0"/>
                      <w:marRight w:val="0"/>
                      <w:marTop w:val="0"/>
                      <w:marBottom w:val="0"/>
                      <w:divBdr>
                        <w:top w:val="none" w:sz="0" w:space="0" w:color="auto"/>
                        <w:left w:val="none" w:sz="0" w:space="0" w:color="auto"/>
                        <w:bottom w:val="none" w:sz="0" w:space="0" w:color="auto"/>
                        <w:right w:val="none" w:sz="0" w:space="0" w:color="auto"/>
                      </w:divBdr>
                    </w:div>
                  </w:divsChild>
                </w:div>
                <w:div w:id="363408887">
                  <w:marLeft w:val="0"/>
                  <w:marRight w:val="0"/>
                  <w:marTop w:val="0"/>
                  <w:marBottom w:val="0"/>
                  <w:divBdr>
                    <w:top w:val="none" w:sz="0" w:space="0" w:color="auto"/>
                    <w:left w:val="none" w:sz="0" w:space="0" w:color="auto"/>
                    <w:bottom w:val="none" w:sz="0" w:space="0" w:color="auto"/>
                    <w:right w:val="none" w:sz="0" w:space="0" w:color="auto"/>
                  </w:divBdr>
                  <w:divsChild>
                    <w:div w:id="1861043222">
                      <w:marLeft w:val="0"/>
                      <w:marRight w:val="0"/>
                      <w:marTop w:val="0"/>
                      <w:marBottom w:val="0"/>
                      <w:divBdr>
                        <w:top w:val="none" w:sz="0" w:space="0" w:color="auto"/>
                        <w:left w:val="none" w:sz="0" w:space="0" w:color="auto"/>
                        <w:bottom w:val="none" w:sz="0" w:space="0" w:color="auto"/>
                        <w:right w:val="none" w:sz="0" w:space="0" w:color="auto"/>
                      </w:divBdr>
                    </w:div>
                  </w:divsChild>
                </w:div>
                <w:div w:id="684598888">
                  <w:marLeft w:val="0"/>
                  <w:marRight w:val="0"/>
                  <w:marTop w:val="0"/>
                  <w:marBottom w:val="0"/>
                  <w:divBdr>
                    <w:top w:val="none" w:sz="0" w:space="0" w:color="auto"/>
                    <w:left w:val="none" w:sz="0" w:space="0" w:color="auto"/>
                    <w:bottom w:val="none" w:sz="0" w:space="0" w:color="auto"/>
                    <w:right w:val="none" w:sz="0" w:space="0" w:color="auto"/>
                  </w:divBdr>
                  <w:divsChild>
                    <w:div w:id="1791588928">
                      <w:marLeft w:val="0"/>
                      <w:marRight w:val="0"/>
                      <w:marTop w:val="0"/>
                      <w:marBottom w:val="0"/>
                      <w:divBdr>
                        <w:top w:val="none" w:sz="0" w:space="0" w:color="auto"/>
                        <w:left w:val="none" w:sz="0" w:space="0" w:color="auto"/>
                        <w:bottom w:val="none" w:sz="0" w:space="0" w:color="auto"/>
                        <w:right w:val="none" w:sz="0" w:space="0" w:color="auto"/>
                      </w:divBdr>
                    </w:div>
                  </w:divsChild>
                </w:div>
                <w:div w:id="968170776">
                  <w:marLeft w:val="0"/>
                  <w:marRight w:val="0"/>
                  <w:marTop w:val="0"/>
                  <w:marBottom w:val="0"/>
                  <w:divBdr>
                    <w:top w:val="none" w:sz="0" w:space="0" w:color="auto"/>
                    <w:left w:val="none" w:sz="0" w:space="0" w:color="auto"/>
                    <w:bottom w:val="none" w:sz="0" w:space="0" w:color="auto"/>
                    <w:right w:val="none" w:sz="0" w:space="0" w:color="auto"/>
                  </w:divBdr>
                  <w:divsChild>
                    <w:div w:id="8678129">
                      <w:marLeft w:val="0"/>
                      <w:marRight w:val="0"/>
                      <w:marTop w:val="0"/>
                      <w:marBottom w:val="0"/>
                      <w:divBdr>
                        <w:top w:val="none" w:sz="0" w:space="0" w:color="auto"/>
                        <w:left w:val="none" w:sz="0" w:space="0" w:color="auto"/>
                        <w:bottom w:val="none" w:sz="0" w:space="0" w:color="auto"/>
                        <w:right w:val="none" w:sz="0" w:space="0" w:color="auto"/>
                      </w:divBdr>
                    </w:div>
                  </w:divsChild>
                </w:div>
                <w:div w:id="146482006">
                  <w:marLeft w:val="0"/>
                  <w:marRight w:val="0"/>
                  <w:marTop w:val="0"/>
                  <w:marBottom w:val="0"/>
                  <w:divBdr>
                    <w:top w:val="none" w:sz="0" w:space="0" w:color="auto"/>
                    <w:left w:val="none" w:sz="0" w:space="0" w:color="auto"/>
                    <w:bottom w:val="none" w:sz="0" w:space="0" w:color="auto"/>
                    <w:right w:val="none" w:sz="0" w:space="0" w:color="auto"/>
                  </w:divBdr>
                  <w:divsChild>
                    <w:div w:id="535778330">
                      <w:marLeft w:val="0"/>
                      <w:marRight w:val="0"/>
                      <w:marTop w:val="0"/>
                      <w:marBottom w:val="0"/>
                      <w:divBdr>
                        <w:top w:val="none" w:sz="0" w:space="0" w:color="auto"/>
                        <w:left w:val="none" w:sz="0" w:space="0" w:color="auto"/>
                        <w:bottom w:val="none" w:sz="0" w:space="0" w:color="auto"/>
                        <w:right w:val="none" w:sz="0" w:space="0" w:color="auto"/>
                      </w:divBdr>
                    </w:div>
                  </w:divsChild>
                </w:div>
                <w:div w:id="506407663">
                  <w:marLeft w:val="0"/>
                  <w:marRight w:val="0"/>
                  <w:marTop w:val="0"/>
                  <w:marBottom w:val="0"/>
                  <w:divBdr>
                    <w:top w:val="none" w:sz="0" w:space="0" w:color="auto"/>
                    <w:left w:val="none" w:sz="0" w:space="0" w:color="auto"/>
                    <w:bottom w:val="none" w:sz="0" w:space="0" w:color="auto"/>
                    <w:right w:val="none" w:sz="0" w:space="0" w:color="auto"/>
                  </w:divBdr>
                  <w:divsChild>
                    <w:div w:id="941299874">
                      <w:marLeft w:val="0"/>
                      <w:marRight w:val="0"/>
                      <w:marTop w:val="0"/>
                      <w:marBottom w:val="0"/>
                      <w:divBdr>
                        <w:top w:val="none" w:sz="0" w:space="0" w:color="auto"/>
                        <w:left w:val="none" w:sz="0" w:space="0" w:color="auto"/>
                        <w:bottom w:val="none" w:sz="0" w:space="0" w:color="auto"/>
                        <w:right w:val="none" w:sz="0" w:space="0" w:color="auto"/>
                      </w:divBdr>
                    </w:div>
                  </w:divsChild>
                </w:div>
                <w:div w:id="1084298290">
                  <w:marLeft w:val="0"/>
                  <w:marRight w:val="0"/>
                  <w:marTop w:val="0"/>
                  <w:marBottom w:val="0"/>
                  <w:divBdr>
                    <w:top w:val="none" w:sz="0" w:space="0" w:color="auto"/>
                    <w:left w:val="none" w:sz="0" w:space="0" w:color="auto"/>
                    <w:bottom w:val="none" w:sz="0" w:space="0" w:color="auto"/>
                    <w:right w:val="none" w:sz="0" w:space="0" w:color="auto"/>
                  </w:divBdr>
                  <w:divsChild>
                    <w:div w:id="551424963">
                      <w:marLeft w:val="0"/>
                      <w:marRight w:val="0"/>
                      <w:marTop w:val="0"/>
                      <w:marBottom w:val="0"/>
                      <w:divBdr>
                        <w:top w:val="none" w:sz="0" w:space="0" w:color="auto"/>
                        <w:left w:val="none" w:sz="0" w:space="0" w:color="auto"/>
                        <w:bottom w:val="none" w:sz="0" w:space="0" w:color="auto"/>
                        <w:right w:val="none" w:sz="0" w:space="0" w:color="auto"/>
                      </w:divBdr>
                    </w:div>
                  </w:divsChild>
                </w:div>
                <w:div w:id="81803806">
                  <w:marLeft w:val="0"/>
                  <w:marRight w:val="0"/>
                  <w:marTop w:val="0"/>
                  <w:marBottom w:val="0"/>
                  <w:divBdr>
                    <w:top w:val="none" w:sz="0" w:space="0" w:color="auto"/>
                    <w:left w:val="none" w:sz="0" w:space="0" w:color="auto"/>
                    <w:bottom w:val="none" w:sz="0" w:space="0" w:color="auto"/>
                    <w:right w:val="none" w:sz="0" w:space="0" w:color="auto"/>
                  </w:divBdr>
                  <w:divsChild>
                    <w:div w:id="1333071890">
                      <w:marLeft w:val="0"/>
                      <w:marRight w:val="0"/>
                      <w:marTop w:val="0"/>
                      <w:marBottom w:val="0"/>
                      <w:divBdr>
                        <w:top w:val="none" w:sz="0" w:space="0" w:color="auto"/>
                        <w:left w:val="none" w:sz="0" w:space="0" w:color="auto"/>
                        <w:bottom w:val="none" w:sz="0" w:space="0" w:color="auto"/>
                        <w:right w:val="none" w:sz="0" w:space="0" w:color="auto"/>
                      </w:divBdr>
                    </w:div>
                  </w:divsChild>
                </w:div>
                <w:div w:id="1247032791">
                  <w:marLeft w:val="0"/>
                  <w:marRight w:val="0"/>
                  <w:marTop w:val="0"/>
                  <w:marBottom w:val="0"/>
                  <w:divBdr>
                    <w:top w:val="none" w:sz="0" w:space="0" w:color="auto"/>
                    <w:left w:val="none" w:sz="0" w:space="0" w:color="auto"/>
                    <w:bottom w:val="none" w:sz="0" w:space="0" w:color="auto"/>
                    <w:right w:val="none" w:sz="0" w:space="0" w:color="auto"/>
                  </w:divBdr>
                  <w:divsChild>
                    <w:div w:id="707920968">
                      <w:marLeft w:val="0"/>
                      <w:marRight w:val="0"/>
                      <w:marTop w:val="0"/>
                      <w:marBottom w:val="0"/>
                      <w:divBdr>
                        <w:top w:val="none" w:sz="0" w:space="0" w:color="auto"/>
                        <w:left w:val="none" w:sz="0" w:space="0" w:color="auto"/>
                        <w:bottom w:val="none" w:sz="0" w:space="0" w:color="auto"/>
                        <w:right w:val="none" w:sz="0" w:space="0" w:color="auto"/>
                      </w:divBdr>
                    </w:div>
                  </w:divsChild>
                </w:div>
                <w:div w:id="2065448195">
                  <w:marLeft w:val="0"/>
                  <w:marRight w:val="0"/>
                  <w:marTop w:val="0"/>
                  <w:marBottom w:val="0"/>
                  <w:divBdr>
                    <w:top w:val="none" w:sz="0" w:space="0" w:color="auto"/>
                    <w:left w:val="none" w:sz="0" w:space="0" w:color="auto"/>
                    <w:bottom w:val="none" w:sz="0" w:space="0" w:color="auto"/>
                    <w:right w:val="none" w:sz="0" w:space="0" w:color="auto"/>
                  </w:divBdr>
                  <w:divsChild>
                    <w:div w:id="345906705">
                      <w:marLeft w:val="0"/>
                      <w:marRight w:val="0"/>
                      <w:marTop w:val="0"/>
                      <w:marBottom w:val="0"/>
                      <w:divBdr>
                        <w:top w:val="none" w:sz="0" w:space="0" w:color="auto"/>
                        <w:left w:val="none" w:sz="0" w:space="0" w:color="auto"/>
                        <w:bottom w:val="none" w:sz="0" w:space="0" w:color="auto"/>
                        <w:right w:val="none" w:sz="0" w:space="0" w:color="auto"/>
                      </w:divBdr>
                    </w:div>
                  </w:divsChild>
                </w:div>
                <w:div w:id="2046713815">
                  <w:marLeft w:val="0"/>
                  <w:marRight w:val="0"/>
                  <w:marTop w:val="0"/>
                  <w:marBottom w:val="0"/>
                  <w:divBdr>
                    <w:top w:val="none" w:sz="0" w:space="0" w:color="auto"/>
                    <w:left w:val="none" w:sz="0" w:space="0" w:color="auto"/>
                    <w:bottom w:val="none" w:sz="0" w:space="0" w:color="auto"/>
                    <w:right w:val="none" w:sz="0" w:space="0" w:color="auto"/>
                  </w:divBdr>
                  <w:divsChild>
                    <w:div w:id="918170804">
                      <w:marLeft w:val="0"/>
                      <w:marRight w:val="0"/>
                      <w:marTop w:val="0"/>
                      <w:marBottom w:val="0"/>
                      <w:divBdr>
                        <w:top w:val="none" w:sz="0" w:space="0" w:color="auto"/>
                        <w:left w:val="none" w:sz="0" w:space="0" w:color="auto"/>
                        <w:bottom w:val="none" w:sz="0" w:space="0" w:color="auto"/>
                        <w:right w:val="none" w:sz="0" w:space="0" w:color="auto"/>
                      </w:divBdr>
                    </w:div>
                  </w:divsChild>
                </w:div>
                <w:div w:id="691497991">
                  <w:marLeft w:val="0"/>
                  <w:marRight w:val="0"/>
                  <w:marTop w:val="0"/>
                  <w:marBottom w:val="0"/>
                  <w:divBdr>
                    <w:top w:val="none" w:sz="0" w:space="0" w:color="auto"/>
                    <w:left w:val="none" w:sz="0" w:space="0" w:color="auto"/>
                    <w:bottom w:val="none" w:sz="0" w:space="0" w:color="auto"/>
                    <w:right w:val="none" w:sz="0" w:space="0" w:color="auto"/>
                  </w:divBdr>
                  <w:divsChild>
                    <w:div w:id="1799564999">
                      <w:marLeft w:val="0"/>
                      <w:marRight w:val="0"/>
                      <w:marTop w:val="0"/>
                      <w:marBottom w:val="0"/>
                      <w:divBdr>
                        <w:top w:val="none" w:sz="0" w:space="0" w:color="auto"/>
                        <w:left w:val="none" w:sz="0" w:space="0" w:color="auto"/>
                        <w:bottom w:val="none" w:sz="0" w:space="0" w:color="auto"/>
                        <w:right w:val="none" w:sz="0" w:space="0" w:color="auto"/>
                      </w:divBdr>
                    </w:div>
                  </w:divsChild>
                </w:div>
                <w:div w:id="1614089687">
                  <w:marLeft w:val="0"/>
                  <w:marRight w:val="0"/>
                  <w:marTop w:val="0"/>
                  <w:marBottom w:val="0"/>
                  <w:divBdr>
                    <w:top w:val="none" w:sz="0" w:space="0" w:color="auto"/>
                    <w:left w:val="none" w:sz="0" w:space="0" w:color="auto"/>
                    <w:bottom w:val="none" w:sz="0" w:space="0" w:color="auto"/>
                    <w:right w:val="none" w:sz="0" w:space="0" w:color="auto"/>
                  </w:divBdr>
                  <w:divsChild>
                    <w:div w:id="1588807774">
                      <w:marLeft w:val="0"/>
                      <w:marRight w:val="0"/>
                      <w:marTop w:val="0"/>
                      <w:marBottom w:val="0"/>
                      <w:divBdr>
                        <w:top w:val="none" w:sz="0" w:space="0" w:color="auto"/>
                        <w:left w:val="none" w:sz="0" w:space="0" w:color="auto"/>
                        <w:bottom w:val="none" w:sz="0" w:space="0" w:color="auto"/>
                        <w:right w:val="none" w:sz="0" w:space="0" w:color="auto"/>
                      </w:divBdr>
                    </w:div>
                  </w:divsChild>
                </w:div>
                <w:div w:id="390544857">
                  <w:marLeft w:val="0"/>
                  <w:marRight w:val="0"/>
                  <w:marTop w:val="0"/>
                  <w:marBottom w:val="0"/>
                  <w:divBdr>
                    <w:top w:val="none" w:sz="0" w:space="0" w:color="auto"/>
                    <w:left w:val="none" w:sz="0" w:space="0" w:color="auto"/>
                    <w:bottom w:val="none" w:sz="0" w:space="0" w:color="auto"/>
                    <w:right w:val="none" w:sz="0" w:space="0" w:color="auto"/>
                  </w:divBdr>
                  <w:divsChild>
                    <w:div w:id="231932115">
                      <w:marLeft w:val="0"/>
                      <w:marRight w:val="0"/>
                      <w:marTop w:val="0"/>
                      <w:marBottom w:val="0"/>
                      <w:divBdr>
                        <w:top w:val="none" w:sz="0" w:space="0" w:color="auto"/>
                        <w:left w:val="none" w:sz="0" w:space="0" w:color="auto"/>
                        <w:bottom w:val="none" w:sz="0" w:space="0" w:color="auto"/>
                        <w:right w:val="none" w:sz="0" w:space="0" w:color="auto"/>
                      </w:divBdr>
                    </w:div>
                  </w:divsChild>
                </w:div>
                <w:div w:id="1845438307">
                  <w:marLeft w:val="0"/>
                  <w:marRight w:val="0"/>
                  <w:marTop w:val="0"/>
                  <w:marBottom w:val="0"/>
                  <w:divBdr>
                    <w:top w:val="none" w:sz="0" w:space="0" w:color="auto"/>
                    <w:left w:val="none" w:sz="0" w:space="0" w:color="auto"/>
                    <w:bottom w:val="none" w:sz="0" w:space="0" w:color="auto"/>
                    <w:right w:val="none" w:sz="0" w:space="0" w:color="auto"/>
                  </w:divBdr>
                  <w:divsChild>
                    <w:div w:id="126441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133477">
          <w:marLeft w:val="0"/>
          <w:marRight w:val="0"/>
          <w:marTop w:val="0"/>
          <w:marBottom w:val="0"/>
          <w:divBdr>
            <w:top w:val="none" w:sz="0" w:space="0" w:color="auto"/>
            <w:left w:val="none" w:sz="0" w:space="0" w:color="auto"/>
            <w:bottom w:val="none" w:sz="0" w:space="0" w:color="auto"/>
            <w:right w:val="none" w:sz="0" w:space="0" w:color="auto"/>
          </w:divBdr>
        </w:div>
        <w:div w:id="369963072">
          <w:marLeft w:val="0"/>
          <w:marRight w:val="0"/>
          <w:marTop w:val="0"/>
          <w:marBottom w:val="0"/>
          <w:divBdr>
            <w:top w:val="none" w:sz="0" w:space="0" w:color="auto"/>
            <w:left w:val="none" w:sz="0" w:space="0" w:color="auto"/>
            <w:bottom w:val="none" w:sz="0" w:space="0" w:color="auto"/>
            <w:right w:val="none" w:sz="0" w:space="0" w:color="auto"/>
          </w:divBdr>
        </w:div>
        <w:div w:id="869686180">
          <w:marLeft w:val="0"/>
          <w:marRight w:val="0"/>
          <w:marTop w:val="0"/>
          <w:marBottom w:val="0"/>
          <w:divBdr>
            <w:top w:val="none" w:sz="0" w:space="0" w:color="auto"/>
            <w:left w:val="none" w:sz="0" w:space="0" w:color="auto"/>
            <w:bottom w:val="none" w:sz="0" w:space="0" w:color="auto"/>
            <w:right w:val="none" w:sz="0" w:space="0" w:color="auto"/>
          </w:divBdr>
          <w:divsChild>
            <w:div w:id="2140027459">
              <w:marLeft w:val="-75"/>
              <w:marRight w:val="0"/>
              <w:marTop w:val="30"/>
              <w:marBottom w:val="30"/>
              <w:divBdr>
                <w:top w:val="none" w:sz="0" w:space="0" w:color="auto"/>
                <w:left w:val="none" w:sz="0" w:space="0" w:color="auto"/>
                <w:bottom w:val="none" w:sz="0" w:space="0" w:color="auto"/>
                <w:right w:val="none" w:sz="0" w:space="0" w:color="auto"/>
              </w:divBdr>
              <w:divsChild>
                <w:div w:id="171530436">
                  <w:marLeft w:val="0"/>
                  <w:marRight w:val="0"/>
                  <w:marTop w:val="0"/>
                  <w:marBottom w:val="0"/>
                  <w:divBdr>
                    <w:top w:val="none" w:sz="0" w:space="0" w:color="auto"/>
                    <w:left w:val="none" w:sz="0" w:space="0" w:color="auto"/>
                    <w:bottom w:val="none" w:sz="0" w:space="0" w:color="auto"/>
                    <w:right w:val="none" w:sz="0" w:space="0" w:color="auto"/>
                  </w:divBdr>
                  <w:divsChild>
                    <w:div w:id="581185309">
                      <w:marLeft w:val="0"/>
                      <w:marRight w:val="0"/>
                      <w:marTop w:val="0"/>
                      <w:marBottom w:val="0"/>
                      <w:divBdr>
                        <w:top w:val="none" w:sz="0" w:space="0" w:color="auto"/>
                        <w:left w:val="none" w:sz="0" w:space="0" w:color="auto"/>
                        <w:bottom w:val="none" w:sz="0" w:space="0" w:color="auto"/>
                        <w:right w:val="none" w:sz="0" w:space="0" w:color="auto"/>
                      </w:divBdr>
                    </w:div>
                  </w:divsChild>
                </w:div>
                <w:div w:id="1658610943">
                  <w:marLeft w:val="0"/>
                  <w:marRight w:val="0"/>
                  <w:marTop w:val="0"/>
                  <w:marBottom w:val="0"/>
                  <w:divBdr>
                    <w:top w:val="none" w:sz="0" w:space="0" w:color="auto"/>
                    <w:left w:val="none" w:sz="0" w:space="0" w:color="auto"/>
                    <w:bottom w:val="none" w:sz="0" w:space="0" w:color="auto"/>
                    <w:right w:val="none" w:sz="0" w:space="0" w:color="auto"/>
                  </w:divBdr>
                  <w:divsChild>
                    <w:div w:id="1962496742">
                      <w:marLeft w:val="0"/>
                      <w:marRight w:val="0"/>
                      <w:marTop w:val="0"/>
                      <w:marBottom w:val="0"/>
                      <w:divBdr>
                        <w:top w:val="none" w:sz="0" w:space="0" w:color="auto"/>
                        <w:left w:val="none" w:sz="0" w:space="0" w:color="auto"/>
                        <w:bottom w:val="none" w:sz="0" w:space="0" w:color="auto"/>
                        <w:right w:val="none" w:sz="0" w:space="0" w:color="auto"/>
                      </w:divBdr>
                    </w:div>
                  </w:divsChild>
                </w:div>
                <w:div w:id="1965650117">
                  <w:marLeft w:val="0"/>
                  <w:marRight w:val="0"/>
                  <w:marTop w:val="0"/>
                  <w:marBottom w:val="0"/>
                  <w:divBdr>
                    <w:top w:val="none" w:sz="0" w:space="0" w:color="auto"/>
                    <w:left w:val="none" w:sz="0" w:space="0" w:color="auto"/>
                    <w:bottom w:val="none" w:sz="0" w:space="0" w:color="auto"/>
                    <w:right w:val="none" w:sz="0" w:space="0" w:color="auto"/>
                  </w:divBdr>
                  <w:divsChild>
                    <w:div w:id="808477799">
                      <w:marLeft w:val="0"/>
                      <w:marRight w:val="0"/>
                      <w:marTop w:val="0"/>
                      <w:marBottom w:val="0"/>
                      <w:divBdr>
                        <w:top w:val="none" w:sz="0" w:space="0" w:color="auto"/>
                        <w:left w:val="none" w:sz="0" w:space="0" w:color="auto"/>
                        <w:bottom w:val="none" w:sz="0" w:space="0" w:color="auto"/>
                        <w:right w:val="none" w:sz="0" w:space="0" w:color="auto"/>
                      </w:divBdr>
                    </w:div>
                  </w:divsChild>
                </w:div>
                <w:div w:id="1495343817">
                  <w:marLeft w:val="0"/>
                  <w:marRight w:val="0"/>
                  <w:marTop w:val="0"/>
                  <w:marBottom w:val="0"/>
                  <w:divBdr>
                    <w:top w:val="none" w:sz="0" w:space="0" w:color="auto"/>
                    <w:left w:val="none" w:sz="0" w:space="0" w:color="auto"/>
                    <w:bottom w:val="none" w:sz="0" w:space="0" w:color="auto"/>
                    <w:right w:val="none" w:sz="0" w:space="0" w:color="auto"/>
                  </w:divBdr>
                  <w:divsChild>
                    <w:div w:id="1451826851">
                      <w:marLeft w:val="0"/>
                      <w:marRight w:val="0"/>
                      <w:marTop w:val="0"/>
                      <w:marBottom w:val="0"/>
                      <w:divBdr>
                        <w:top w:val="none" w:sz="0" w:space="0" w:color="auto"/>
                        <w:left w:val="none" w:sz="0" w:space="0" w:color="auto"/>
                        <w:bottom w:val="none" w:sz="0" w:space="0" w:color="auto"/>
                        <w:right w:val="none" w:sz="0" w:space="0" w:color="auto"/>
                      </w:divBdr>
                    </w:div>
                  </w:divsChild>
                </w:div>
                <w:div w:id="1144660674">
                  <w:marLeft w:val="0"/>
                  <w:marRight w:val="0"/>
                  <w:marTop w:val="0"/>
                  <w:marBottom w:val="0"/>
                  <w:divBdr>
                    <w:top w:val="none" w:sz="0" w:space="0" w:color="auto"/>
                    <w:left w:val="none" w:sz="0" w:space="0" w:color="auto"/>
                    <w:bottom w:val="none" w:sz="0" w:space="0" w:color="auto"/>
                    <w:right w:val="none" w:sz="0" w:space="0" w:color="auto"/>
                  </w:divBdr>
                  <w:divsChild>
                    <w:div w:id="134374459">
                      <w:marLeft w:val="0"/>
                      <w:marRight w:val="0"/>
                      <w:marTop w:val="0"/>
                      <w:marBottom w:val="0"/>
                      <w:divBdr>
                        <w:top w:val="none" w:sz="0" w:space="0" w:color="auto"/>
                        <w:left w:val="none" w:sz="0" w:space="0" w:color="auto"/>
                        <w:bottom w:val="none" w:sz="0" w:space="0" w:color="auto"/>
                        <w:right w:val="none" w:sz="0" w:space="0" w:color="auto"/>
                      </w:divBdr>
                    </w:div>
                  </w:divsChild>
                </w:div>
                <w:div w:id="2045713487">
                  <w:marLeft w:val="0"/>
                  <w:marRight w:val="0"/>
                  <w:marTop w:val="0"/>
                  <w:marBottom w:val="0"/>
                  <w:divBdr>
                    <w:top w:val="none" w:sz="0" w:space="0" w:color="auto"/>
                    <w:left w:val="none" w:sz="0" w:space="0" w:color="auto"/>
                    <w:bottom w:val="none" w:sz="0" w:space="0" w:color="auto"/>
                    <w:right w:val="none" w:sz="0" w:space="0" w:color="auto"/>
                  </w:divBdr>
                  <w:divsChild>
                    <w:div w:id="670040">
                      <w:marLeft w:val="0"/>
                      <w:marRight w:val="0"/>
                      <w:marTop w:val="0"/>
                      <w:marBottom w:val="0"/>
                      <w:divBdr>
                        <w:top w:val="none" w:sz="0" w:space="0" w:color="auto"/>
                        <w:left w:val="none" w:sz="0" w:space="0" w:color="auto"/>
                        <w:bottom w:val="none" w:sz="0" w:space="0" w:color="auto"/>
                        <w:right w:val="none" w:sz="0" w:space="0" w:color="auto"/>
                      </w:divBdr>
                    </w:div>
                  </w:divsChild>
                </w:div>
                <w:div w:id="79835641">
                  <w:marLeft w:val="0"/>
                  <w:marRight w:val="0"/>
                  <w:marTop w:val="0"/>
                  <w:marBottom w:val="0"/>
                  <w:divBdr>
                    <w:top w:val="none" w:sz="0" w:space="0" w:color="auto"/>
                    <w:left w:val="none" w:sz="0" w:space="0" w:color="auto"/>
                    <w:bottom w:val="none" w:sz="0" w:space="0" w:color="auto"/>
                    <w:right w:val="none" w:sz="0" w:space="0" w:color="auto"/>
                  </w:divBdr>
                  <w:divsChild>
                    <w:div w:id="317543073">
                      <w:marLeft w:val="0"/>
                      <w:marRight w:val="0"/>
                      <w:marTop w:val="0"/>
                      <w:marBottom w:val="0"/>
                      <w:divBdr>
                        <w:top w:val="none" w:sz="0" w:space="0" w:color="auto"/>
                        <w:left w:val="none" w:sz="0" w:space="0" w:color="auto"/>
                        <w:bottom w:val="none" w:sz="0" w:space="0" w:color="auto"/>
                        <w:right w:val="none" w:sz="0" w:space="0" w:color="auto"/>
                      </w:divBdr>
                    </w:div>
                  </w:divsChild>
                </w:div>
                <w:div w:id="781068211">
                  <w:marLeft w:val="0"/>
                  <w:marRight w:val="0"/>
                  <w:marTop w:val="0"/>
                  <w:marBottom w:val="0"/>
                  <w:divBdr>
                    <w:top w:val="none" w:sz="0" w:space="0" w:color="auto"/>
                    <w:left w:val="none" w:sz="0" w:space="0" w:color="auto"/>
                    <w:bottom w:val="none" w:sz="0" w:space="0" w:color="auto"/>
                    <w:right w:val="none" w:sz="0" w:space="0" w:color="auto"/>
                  </w:divBdr>
                  <w:divsChild>
                    <w:div w:id="1155226071">
                      <w:marLeft w:val="0"/>
                      <w:marRight w:val="0"/>
                      <w:marTop w:val="0"/>
                      <w:marBottom w:val="0"/>
                      <w:divBdr>
                        <w:top w:val="none" w:sz="0" w:space="0" w:color="auto"/>
                        <w:left w:val="none" w:sz="0" w:space="0" w:color="auto"/>
                        <w:bottom w:val="none" w:sz="0" w:space="0" w:color="auto"/>
                        <w:right w:val="none" w:sz="0" w:space="0" w:color="auto"/>
                      </w:divBdr>
                    </w:div>
                  </w:divsChild>
                </w:div>
                <w:div w:id="2121756215">
                  <w:marLeft w:val="0"/>
                  <w:marRight w:val="0"/>
                  <w:marTop w:val="0"/>
                  <w:marBottom w:val="0"/>
                  <w:divBdr>
                    <w:top w:val="none" w:sz="0" w:space="0" w:color="auto"/>
                    <w:left w:val="none" w:sz="0" w:space="0" w:color="auto"/>
                    <w:bottom w:val="none" w:sz="0" w:space="0" w:color="auto"/>
                    <w:right w:val="none" w:sz="0" w:space="0" w:color="auto"/>
                  </w:divBdr>
                  <w:divsChild>
                    <w:div w:id="102114446">
                      <w:marLeft w:val="0"/>
                      <w:marRight w:val="0"/>
                      <w:marTop w:val="0"/>
                      <w:marBottom w:val="0"/>
                      <w:divBdr>
                        <w:top w:val="none" w:sz="0" w:space="0" w:color="auto"/>
                        <w:left w:val="none" w:sz="0" w:space="0" w:color="auto"/>
                        <w:bottom w:val="none" w:sz="0" w:space="0" w:color="auto"/>
                        <w:right w:val="none" w:sz="0" w:space="0" w:color="auto"/>
                      </w:divBdr>
                    </w:div>
                  </w:divsChild>
                </w:div>
                <w:div w:id="1304584076">
                  <w:marLeft w:val="0"/>
                  <w:marRight w:val="0"/>
                  <w:marTop w:val="0"/>
                  <w:marBottom w:val="0"/>
                  <w:divBdr>
                    <w:top w:val="none" w:sz="0" w:space="0" w:color="auto"/>
                    <w:left w:val="none" w:sz="0" w:space="0" w:color="auto"/>
                    <w:bottom w:val="none" w:sz="0" w:space="0" w:color="auto"/>
                    <w:right w:val="none" w:sz="0" w:space="0" w:color="auto"/>
                  </w:divBdr>
                  <w:divsChild>
                    <w:div w:id="1616595822">
                      <w:marLeft w:val="0"/>
                      <w:marRight w:val="0"/>
                      <w:marTop w:val="0"/>
                      <w:marBottom w:val="0"/>
                      <w:divBdr>
                        <w:top w:val="none" w:sz="0" w:space="0" w:color="auto"/>
                        <w:left w:val="none" w:sz="0" w:space="0" w:color="auto"/>
                        <w:bottom w:val="none" w:sz="0" w:space="0" w:color="auto"/>
                        <w:right w:val="none" w:sz="0" w:space="0" w:color="auto"/>
                      </w:divBdr>
                    </w:div>
                  </w:divsChild>
                </w:div>
                <w:div w:id="1357583453">
                  <w:marLeft w:val="0"/>
                  <w:marRight w:val="0"/>
                  <w:marTop w:val="0"/>
                  <w:marBottom w:val="0"/>
                  <w:divBdr>
                    <w:top w:val="none" w:sz="0" w:space="0" w:color="auto"/>
                    <w:left w:val="none" w:sz="0" w:space="0" w:color="auto"/>
                    <w:bottom w:val="none" w:sz="0" w:space="0" w:color="auto"/>
                    <w:right w:val="none" w:sz="0" w:space="0" w:color="auto"/>
                  </w:divBdr>
                  <w:divsChild>
                    <w:div w:id="546995101">
                      <w:marLeft w:val="0"/>
                      <w:marRight w:val="0"/>
                      <w:marTop w:val="0"/>
                      <w:marBottom w:val="0"/>
                      <w:divBdr>
                        <w:top w:val="none" w:sz="0" w:space="0" w:color="auto"/>
                        <w:left w:val="none" w:sz="0" w:space="0" w:color="auto"/>
                        <w:bottom w:val="none" w:sz="0" w:space="0" w:color="auto"/>
                        <w:right w:val="none" w:sz="0" w:space="0" w:color="auto"/>
                      </w:divBdr>
                    </w:div>
                  </w:divsChild>
                </w:div>
                <w:div w:id="1864779017">
                  <w:marLeft w:val="0"/>
                  <w:marRight w:val="0"/>
                  <w:marTop w:val="0"/>
                  <w:marBottom w:val="0"/>
                  <w:divBdr>
                    <w:top w:val="none" w:sz="0" w:space="0" w:color="auto"/>
                    <w:left w:val="none" w:sz="0" w:space="0" w:color="auto"/>
                    <w:bottom w:val="none" w:sz="0" w:space="0" w:color="auto"/>
                    <w:right w:val="none" w:sz="0" w:space="0" w:color="auto"/>
                  </w:divBdr>
                  <w:divsChild>
                    <w:div w:id="813833815">
                      <w:marLeft w:val="0"/>
                      <w:marRight w:val="0"/>
                      <w:marTop w:val="0"/>
                      <w:marBottom w:val="0"/>
                      <w:divBdr>
                        <w:top w:val="none" w:sz="0" w:space="0" w:color="auto"/>
                        <w:left w:val="none" w:sz="0" w:space="0" w:color="auto"/>
                        <w:bottom w:val="none" w:sz="0" w:space="0" w:color="auto"/>
                        <w:right w:val="none" w:sz="0" w:space="0" w:color="auto"/>
                      </w:divBdr>
                    </w:div>
                  </w:divsChild>
                </w:div>
                <w:div w:id="1948927476">
                  <w:marLeft w:val="0"/>
                  <w:marRight w:val="0"/>
                  <w:marTop w:val="0"/>
                  <w:marBottom w:val="0"/>
                  <w:divBdr>
                    <w:top w:val="none" w:sz="0" w:space="0" w:color="auto"/>
                    <w:left w:val="none" w:sz="0" w:space="0" w:color="auto"/>
                    <w:bottom w:val="none" w:sz="0" w:space="0" w:color="auto"/>
                    <w:right w:val="none" w:sz="0" w:space="0" w:color="auto"/>
                  </w:divBdr>
                  <w:divsChild>
                    <w:div w:id="265626693">
                      <w:marLeft w:val="0"/>
                      <w:marRight w:val="0"/>
                      <w:marTop w:val="0"/>
                      <w:marBottom w:val="0"/>
                      <w:divBdr>
                        <w:top w:val="none" w:sz="0" w:space="0" w:color="auto"/>
                        <w:left w:val="none" w:sz="0" w:space="0" w:color="auto"/>
                        <w:bottom w:val="none" w:sz="0" w:space="0" w:color="auto"/>
                        <w:right w:val="none" w:sz="0" w:space="0" w:color="auto"/>
                      </w:divBdr>
                    </w:div>
                  </w:divsChild>
                </w:div>
                <w:div w:id="21832129">
                  <w:marLeft w:val="0"/>
                  <w:marRight w:val="0"/>
                  <w:marTop w:val="0"/>
                  <w:marBottom w:val="0"/>
                  <w:divBdr>
                    <w:top w:val="none" w:sz="0" w:space="0" w:color="auto"/>
                    <w:left w:val="none" w:sz="0" w:space="0" w:color="auto"/>
                    <w:bottom w:val="none" w:sz="0" w:space="0" w:color="auto"/>
                    <w:right w:val="none" w:sz="0" w:space="0" w:color="auto"/>
                  </w:divBdr>
                  <w:divsChild>
                    <w:div w:id="924218853">
                      <w:marLeft w:val="0"/>
                      <w:marRight w:val="0"/>
                      <w:marTop w:val="0"/>
                      <w:marBottom w:val="0"/>
                      <w:divBdr>
                        <w:top w:val="none" w:sz="0" w:space="0" w:color="auto"/>
                        <w:left w:val="none" w:sz="0" w:space="0" w:color="auto"/>
                        <w:bottom w:val="none" w:sz="0" w:space="0" w:color="auto"/>
                        <w:right w:val="none" w:sz="0" w:space="0" w:color="auto"/>
                      </w:divBdr>
                    </w:div>
                  </w:divsChild>
                </w:div>
                <w:div w:id="1748041782">
                  <w:marLeft w:val="0"/>
                  <w:marRight w:val="0"/>
                  <w:marTop w:val="0"/>
                  <w:marBottom w:val="0"/>
                  <w:divBdr>
                    <w:top w:val="none" w:sz="0" w:space="0" w:color="auto"/>
                    <w:left w:val="none" w:sz="0" w:space="0" w:color="auto"/>
                    <w:bottom w:val="none" w:sz="0" w:space="0" w:color="auto"/>
                    <w:right w:val="none" w:sz="0" w:space="0" w:color="auto"/>
                  </w:divBdr>
                  <w:divsChild>
                    <w:div w:id="37439219">
                      <w:marLeft w:val="0"/>
                      <w:marRight w:val="0"/>
                      <w:marTop w:val="0"/>
                      <w:marBottom w:val="0"/>
                      <w:divBdr>
                        <w:top w:val="none" w:sz="0" w:space="0" w:color="auto"/>
                        <w:left w:val="none" w:sz="0" w:space="0" w:color="auto"/>
                        <w:bottom w:val="none" w:sz="0" w:space="0" w:color="auto"/>
                        <w:right w:val="none" w:sz="0" w:space="0" w:color="auto"/>
                      </w:divBdr>
                    </w:div>
                  </w:divsChild>
                </w:div>
                <w:div w:id="940263953">
                  <w:marLeft w:val="0"/>
                  <w:marRight w:val="0"/>
                  <w:marTop w:val="0"/>
                  <w:marBottom w:val="0"/>
                  <w:divBdr>
                    <w:top w:val="none" w:sz="0" w:space="0" w:color="auto"/>
                    <w:left w:val="none" w:sz="0" w:space="0" w:color="auto"/>
                    <w:bottom w:val="none" w:sz="0" w:space="0" w:color="auto"/>
                    <w:right w:val="none" w:sz="0" w:space="0" w:color="auto"/>
                  </w:divBdr>
                  <w:divsChild>
                    <w:div w:id="259484147">
                      <w:marLeft w:val="0"/>
                      <w:marRight w:val="0"/>
                      <w:marTop w:val="0"/>
                      <w:marBottom w:val="0"/>
                      <w:divBdr>
                        <w:top w:val="none" w:sz="0" w:space="0" w:color="auto"/>
                        <w:left w:val="none" w:sz="0" w:space="0" w:color="auto"/>
                        <w:bottom w:val="none" w:sz="0" w:space="0" w:color="auto"/>
                        <w:right w:val="none" w:sz="0" w:space="0" w:color="auto"/>
                      </w:divBdr>
                    </w:div>
                  </w:divsChild>
                </w:div>
                <w:div w:id="2104257506">
                  <w:marLeft w:val="0"/>
                  <w:marRight w:val="0"/>
                  <w:marTop w:val="0"/>
                  <w:marBottom w:val="0"/>
                  <w:divBdr>
                    <w:top w:val="none" w:sz="0" w:space="0" w:color="auto"/>
                    <w:left w:val="none" w:sz="0" w:space="0" w:color="auto"/>
                    <w:bottom w:val="none" w:sz="0" w:space="0" w:color="auto"/>
                    <w:right w:val="none" w:sz="0" w:space="0" w:color="auto"/>
                  </w:divBdr>
                  <w:divsChild>
                    <w:div w:id="54549544">
                      <w:marLeft w:val="0"/>
                      <w:marRight w:val="0"/>
                      <w:marTop w:val="0"/>
                      <w:marBottom w:val="0"/>
                      <w:divBdr>
                        <w:top w:val="none" w:sz="0" w:space="0" w:color="auto"/>
                        <w:left w:val="none" w:sz="0" w:space="0" w:color="auto"/>
                        <w:bottom w:val="none" w:sz="0" w:space="0" w:color="auto"/>
                        <w:right w:val="none" w:sz="0" w:space="0" w:color="auto"/>
                      </w:divBdr>
                    </w:div>
                  </w:divsChild>
                </w:div>
                <w:div w:id="1692608257">
                  <w:marLeft w:val="0"/>
                  <w:marRight w:val="0"/>
                  <w:marTop w:val="0"/>
                  <w:marBottom w:val="0"/>
                  <w:divBdr>
                    <w:top w:val="none" w:sz="0" w:space="0" w:color="auto"/>
                    <w:left w:val="none" w:sz="0" w:space="0" w:color="auto"/>
                    <w:bottom w:val="none" w:sz="0" w:space="0" w:color="auto"/>
                    <w:right w:val="none" w:sz="0" w:space="0" w:color="auto"/>
                  </w:divBdr>
                  <w:divsChild>
                    <w:div w:id="1968317285">
                      <w:marLeft w:val="0"/>
                      <w:marRight w:val="0"/>
                      <w:marTop w:val="0"/>
                      <w:marBottom w:val="0"/>
                      <w:divBdr>
                        <w:top w:val="none" w:sz="0" w:space="0" w:color="auto"/>
                        <w:left w:val="none" w:sz="0" w:space="0" w:color="auto"/>
                        <w:bottom w:val="none" w:sz="0" w:space="0" w:color="auto"/>
                        <w:right w:val="none" w:sz="0" w:space="0" w:color="auto"/>
                      </w:divBdr>
                    </w:div>
                  </w:divsChild>
                </w:div>
                <w:div w:id="1466394063">
                  <w:marLeft w:val="0"/>
                  <w:marRight w:val="0"/>
                  <w:marTop w:val="0"/>
                  <w:marBottom w:val="0"/>
                  <w:divBdr>
                    <w:top w:val="none" w:sz="0" w:space="0" w:color="auto"/>
                    <w:left w:val="none" w:sz="0" w:space="0" w:color="auto"/>
                    <w:bottom w:val="none" w:sz="0" w:space="0" w:color="auto"/>
                    <w:right w:val="none" w:sz="0" w:space="0" w:color="auto"/>
                  </w:divBdr>
                  <w:divsChild>
                    <w:div w:id="1729642659">
                      <w:marLeft w:val="0"/>
                      <w:marRight w:val="0"/>
                      <w:marTop w:val="0"/>
                      <w:marBottom w:val="0"/>
                      <w:divBdr>
                        <w:top w:val="none" w:sz="0" w:space="0" w:color="auto"/>
                        <w:left w:val="none" w:sz="0" w:space="0" w:color="auto"/>
                        <w:bottom w:val="none" w:sz="0" w:space="0" w:color="auto"/>
                        <w:right w:val="none" w:sz="0" w:space="0" w:color="auto"/>
                      </w:divBdr>
                    </w:div>
                  </w:divsChild>
                </w:div>
                <w:div w:id="100686862">
                  <w:marLeft w:val="0"/>
                  <w:marRight w:val="0"/>
                  <w:marTop w:val="0"/>
                  <w:marBottom w:val="0"/>
                  <w:divBdr>
                    <w:top w:val="none" w:sz="0" w:space="0" w:color="auto"/>
                    <w:left w:val="none" w:sz="0" w:space="0" w:color="auto"/>
                    <w:bottom w:val="none" w:sz="0" w:space="0" w:color="auto"/>
                    <w:right w:val="none" w:sz="0" w:space="0" w:color="auto"/>
                  </w:divBdr>
                  <w:divsChild>
                    <w:div w:id="1836917552">
                      <w:marLeft w:val="0"/>
                      <w:marRight w:val="0"/>
                      <w:marTop w:val="0"/>
                      <w:marBottom w:val="0"/>
                      <w:divBdr>
                        <w:top w:val="none" w:sz="0" w:space="0" w:color="auto"/>
                        <w:left w:val="none" w:sz="0" w:space="0" w:color="auto"/>
                        <w:bottom w:val="none" w:sz="0" w:space="0" w:color="auto"/>
                        <w:right w:val="none" w:sz="0" w:space="0" w:color="auto"/>
                      </w:divBdr>
                    </w:div>
                  </w:divsChild>
                </w:div>
                <w:div w:id="1820882549">
                  <w:marLeft w:val="0"/>
                  <w:marRight w:val="0"/>
                  <w:marTop w:val="0"/>
                  <w:marBottom w:val="0"/>
                  <w:divBdr>
                    <w:top w:val="none" w:sz="0" w:space="0" w:color="auto"/>
                    <w:left w:val="none" w:sz="0" w:space="0" w:color="auto"/>
                    <w:bottom w:val="none" w:sz="0" w:space="0" w:color="auto"/>
                    <w:right w:val="none" w:sz="0" w:space="0" w:color="auto"/>
                  </w:divBdr>
                  <w:divsChild>
                    <w:div w:id="824128492">
                      <w:marLeft w:val="0"/>
                      <w:marRight w:val="0"/>
                      <w:marTop w:val="0"/>
                      <w:marBottom w:val="0"/>
                      <w:divBdr>
                        <w:top w:val="none" w:sz="0" w:space="0" w:color="auto"/>
                        <w:left w:val="none" w:sz="0" w:space="0" w:color="auto"/>
                        <w:bottom w:val="none" w:sz="0" w:space="0" w:color="auto"/>
                        <w:right w:val="none" w:sz="0" w:space="0" w:color="auto"/>
                      </w:divBdr>
                    </w:div>
                  </w:divsChild>
                </w:div>
                <w:div w:id="747071181">
                  <w:marLeft w:val="0"/>
                  <w:marRight w:val="0"/>
                  <w:marTop w:val="0"/>
                  <w:marBottom w:val="0"/>
                  <w:divBdr>
                    <w:top w:val="none" w:sz="0" w:space="0" w:color="auto"/>
                    <w:left w:val="none" w:sz="0" w:space="0" w:color="auto"/>
                    <w:bottom w:val="none" w:sz="0" w:space="0" w:color="auto"/>
                    <w:right w:val="none" w:sz="0" w:space="0" w:color="auto"/>
                  </w:divBdr>
                  <w:divsChild>
                    <w:div w:id="189730691">
                      <w:marLeft w:val="0"/>
                      <w:marRight w:val="0"/>
                      <w:marTop w:val="0"/>
                      <w:marBottom w:val="0"/>
                      <w:divBdr>
                        <w:top w:val="none" w:sz="0" w:space="0" w:color="auto"/>
                        <w:left w:val="none" w:sz="0" w:space="0" w:color="auto"/>
                        <w:bottom w:val="none" w:sz="0" w:space="0" w:color="auto"/>
                        <w:right w:val="none" w:sz="0" w:space="0" w:color="auto"/>
                      </w:divBdr>
                    </w:div>
                  </w:divsChild>
                </w:div>
                <w:div w:id="773668313">
                  <w:marLeft w:val="0"/>
                  <w:marRight w:val="0"/>
                  <w:marTop w:val="0"/>
                  <w:marBottom w:val="0"/>
                  <w:divBdr>
                    <w:top w:val="none" w:sz="0" w:space="0" w:color="auto"/>
                    <w:left w:val="none" w:sz="0" w:space="0" w:color="auto"/>
                    <w:bottom w:val="none" w:sz="0" w:space="0" w:color="auto"/>
                    <w:right w:val="none" w:sz="0" w:space="0" w:color="auto"/>
                  </w:divBdr>
                  <w:divsChild>
                    <w:div w:id="1587568955">
                      <w:marLeft w:val="0"/>
                      <w:marRight w:val="0"/>
                      <w:marTop w:val="0"/>
                      <w:marBottom w:val="0"/>
                      <w:divBdr>
                        <w:top w:val="none" w:sz="0" w:space="0" w:color="auto"/>
                        <w:left w:val="none" w:sz="0" w:space="0" w:color="auto"/>
                        <w:bottom w:val="none" w:sz="0" w:space="0" w:color="auto"/>
                        <w:right w:val="none" w:sz="0" w:space="0" w:color="auto"/>
                      </w:divBdr>
                    </w:div>
                  </w:divsChild>
                </w:div>
                <w:div w:id="1567883562">
                  <w:marLeft w:val="0"/>
                  <w:marRight w:val="0"/>
                  <w:marTop w:val="0"/>
                  <w:marBottom w:val="0"/>
                  <w:divBdr>
                    <w:top w:val="none" w:sz="0" w:space="0" w:color="auto"/>
                    <w:left w:val="none" w:sz="0" w:space="0" w:color="auto"/>
                    <w:bottom w:val="none" w:sz="0" w:space="0" w:color="auto"/>
                    <w:right w:val="none" w:sz="0" w:space="0" w:color="auto"/>
                  </w:divBdr>
                  <w:divsChild>
                    <w:div w:id="997921962">
                      <w:marLeft w:val="0"/>
                      <w:marRight w:val="0"/>
                      <w:marTop w:val="0"/>
                      <w:marBottom w:val="0"/>
                      <w:divBdr>
                        <w:top w:val="none" w:sz="0" w:space="0" w:color="auto"/>
                        <w:left w:val="none" w:sz="0" w:space="0" w:color="auto"/>
                        <w:bottom w:val="none" w:sz="0" w:space="0" w:color="auto"/>
                        <w:right w:val="none" w:sz="0" w:space="0" w:color="auto"/>
                      </w:divBdr>
                    </w:div>
                  </w:divsChild>
                </w:div>
                <w:div w:id="1442335246">
                  <w:marLeft w:val="0"/>
                  <w:marRight w:val="0"/>
                  <w:marTop w:val="0"/>
                  <w:marBottom w:val="0"/>
                  <w:divBdr>
                    <w:top w:val="none" w:sz="0" w:space="0" w:color="auto"/>
                    <w:left w:val="none" w:sz="0" w:space="0" w:color="auto"/>
                    <w:bottom w:val="none" w:sz="0" w:space="0" w:color="auto"/>
                    <w:right w:val="none" w:sz="0" w:space="0" w:color="auto"/>
                  </w:divBdr>
                  <w:divsChild>
                    <w:div w:id="727805191">
                      <w:marLeft w:val="0"/>
                      <w:marRight w:val="0"/>
                      <w:marTop w:val="0"/>
                      <w:marBottom w:val="0"/>
                      <w:divBdr>
                        <w:top w:val="none" w:sz="0" w:space="0" w:color="auto"/>
                        <w:left w:val="none" w:sz="0" w:space="0" w:color="auto"/>
                        <w:bottom w:val="none" w:sz="0" w:space="0" w:color="auto"/>
                        <w:right w:val="none" w:sz="0" w:space="0" w:color="auto"/>
                      </w:divBdr>
                    </w:div>
                  </w:divsChild>
                </w:div>
                <w:div w:id="627123919">
                  <w:marLeft w:val="0"/>
                  <w:marRight w:val="0"/>
                  <w:marTop w:val="0"/>
                  <w:marBottom w:val="0"/>
                  <w:divBdr>
                    <w:top w:val="none" w:sz="0" w:space="0" w:color="auto"/>
                    <w:left w:val="none" w:sz="0" w:space="0" w:color="auto"/>
                    <w:bottom w:val="none" w:sz="0" w:space="0" w:color="auto"/>
                    <w:right w:val="none" w:sz="0" w:space="0" w:color="auto"/>
                  </w:divBdr>
                  <w:divsChild>
                    <w:div w:id="235286599">
                      <w:marLeft w:val="0"/>
                      <w:marRight w:val="0"/>
                      <w:marTop w:val="0"/>
                      <w:marBottom w:val="0"/>
                      <w:divBdr>
                        <w:top w:val="none" w:sz="0" w:space="0" w:color="auto"/>
                        <w:left w:val="none" w:sz="0" w:space="0" w:color="auto"/>
                        <w:bottom w:val="none" w:sz="0" w:space="0" w:color="auto"/>
                        <w:right w:val="none" w:sz="0" w:space="0" w:color="auto"/>
                      </w:divBdr>
                    </w:div>
                  </w:divsChild>
                </w:div>
                <w:div w:id="1352487805">
                  <w:marLeft w:val="0"/>
                  <w:marRight w:val="0"/>
                  <w:marTop w:val="0"/>
                  <w:marBottom w:val="0"/>
                  <w:divBdr>
                    <w:top w:val="none" w:sz="0" w:space="0" w:color="auto"/>
                    <w:left w:val="none" w:sz="0" w:space="0" w:color="auto"/>
                    <w:bottom w:val="none" w:sz="0" w:space="0" w:color="auto"/>
                    <w:right w:val="none" w:sz="0" w:space="0" w:color="auto"/>
                  </w:divBdr>
                  <w:divsChild>
                    <w:div w:id="1872960746">
                      <w:marLeft w:val="0"/>
                      <w:marRight w:val="0"/>
                      <w:marTop w:val="0"/>
                      <w:marBottom w:val="0"/>
                      <w:divBdr>
                        <w:top w:val="none" w:sz="0" w:space="0" w:color="auto"/>
                        <w:left w:val="none" w:sz="0" w:space="0" w:color="auto"/>
                        <w:bottom w:val="none" w:sz="0" w:space="0" w:color="auto"/>
                        <w:right w:val="none" w:sz="0" w:space="0" w:color="auto"/>
                      </w:divBdr>
                    </w:div>
                  </w:divsChild>
                </w:div>
                <w:div w:id="1880701127">
                  <w:marLeft w:val="0"/>
                  <w:marRight w:val="0"/>
                  <w:marTop w:val="0"/>
                  <w:marBottom w:val="0"/>
                  <w:divBdr>
                    <w:top w:val="none" w:sz="0" w:space="0" w:color="auto"/>
                    <w:left w:val="none" w:sz="0" w:space="0" w:color="auto"/>
                    <w:bottom w:val="none" w:sz="0" w:space="0" w:color="auto"/>
                    <w:right w:val="none" w:sz="0" w:space="0" w:color="auto"/>
                  </w:divBdr>
                  <w:divsChild>
                    <w:div w:id="187253798">
                      <w:marLeft w:val="0"/>
                      <w:marRight w:val="0"/>
                      <w:marTop w:val="0"/>
                      <w:marBottom w:val="0"/>
                      <w:divBdr>
                        <w:top w:val="none" w:sz="0" w:space="0" w:color="auto"/>
                        <w:left w:val="none" w:sz="0" w:space="0" w:color="auto"/>
                        <w:bottom w:val="none" w:sz="0" w:space="0" w:color="auto"/>
                        <w:right w:val="none" w:sz="0" w:space="0" w:color="auto"/>
                      </w:divBdr>
                    </w:div>
                  </w:divsChild>
                </w:div>
                <w:div w:id="1850945672">
                  <w:marLeft w:val="0"/>
                  <w:marRight w:val="0"/>
                  <w:marTop w:val="0"/>
                  <w:marBottom w:val="0"/>
                  <w:divBdr>
                    <w:top w:val="none" w:sz="0" w:space="0" w:color="auto"/>
                    <w:left w:val="none" w:sz="0" w:space="0" w:color="auto"/>
                    <w:bottom w:val="none" w:sz="0" w:space="0" w:color="auto"/>
                    <w:right w:val="none" w:sz="0" w:space="0" w:color="auto"/>
                  </w:divBdr>
                  <w:divsChild>
                    <w:div w:id="1185364158">
                      <w:marLeft w:val="0"/>
                      <w:marRight w:val="0"/>
                      <w:marTop w:val="0"/>
                      <w:marBottom w:val="0"/>
                      <w:divBdr>
                        <w:top w:val="none" w:sz="0" w:space="0" w:color="auto"/>
                        <w:left w:val="none" w:sz="0" w:space="0" w:color="auto"/>
                        <w:bottom w:val="none" w:sz="0" w:space="0" w:color="auto"/>
                        <w:right w:val="none" w:sz="0" w:space="0" w:color="auto"/>
                      </w:divBdr>
                    </w:div>
                  </w:divsChild>
                </w:div>
                <w:div w:id="121995247">
                  <w:marLeft w:val="0"/>
                  <w:marRight w:val="0"/>
                  <w:marTop w:val="0"/>
                  <w:marBottom w:val="0"/>
                  <w:divBdr>
                    <w:top w:val="none" w:sz="0" w:space="0" w:color="auto"/>
                    <w:left w:val="none" w:sz="0" w:space="0" w:color="auto"/>
                    <w:bottom w:val="none" w:sz="0" w:space="0" w:color="auto"/>
                    <w:right w:val="none" w:sz="0" w:space="0" w:color="auto"/>
                  </w:divBdr>
                  <w:divsChild>
                    <w:div w:id="1536577091">
                      <w:marLeft w:val="0"/>
                      <w:marRight w:val="0"/>
                      <w:marTop w:val="0"/>
                      <w:marBottom w:val="0"/>
                      <w:divBdr>
                        <w:top w:val="none" w:sz="0" w:space="0" w:color="auto"/>
                        <w:left w:val="none" w:sz="0" w:space="0" w:color="auto"/>
                        <w:bottom w:val="none" w:sz="0" w:space="0" w:color="auto"/>
                        <w:right w:val="none" w:sz="0" w:space="0" w:color="auto"/>
                      </w:divBdr>
                    </w:div>
                  </w:divsChild>
                </w:div>
                <w:div w:id="764770183">
                  <w:marLeft w:val="0"/>
                  <w:marRight w:val="0"/>
                  <w:marTop w:val="0"/>
                  <w:marBottom w:val="0"/>
                  <w:divBdr>
                    <w:top w:val="none" w:sz="0" w:space="0" w:color="auto"/>
                    <w:left w:val="none" w:sz="0" w:space="0" w:color="auto"/>
                    <w:bottom w:val="none" w:sz="0" w:space="0" w:color="auto"/>
                    <w:right w:val="none" w:sz="0" w:space="0" w:color="auto"/>
                  </w:divBdr>
                  <w:divsChild>
                    <w:div w:id="561255783">
                      <w:marLeft w:val="0"/>
                      <w:marRight w:val="0"/>
                      <w:marTop w:val="0"/>
                      <w:marBottom w:val="0"/>
                      <w:divBdr>
                        <w:top w:val="none" w:sz="0" w:space="0" w:color="auto"/>
                        <w:left w:val="none" w:sz="0" w:space="0" w:color="auto"/>
                        <w:bottom w:val="none" w:sz="0" w:space="0" w:color="auto"/>
                        <w:right w:val="none" w:sz="0" w:space="0" w:color="auto"/>
                      </w:divBdr>
                    </w:div>
                  </w:divsChild>
                </w:div>
                <w:div w:id="1340157338">
                  <w:marLeft w:val="0"/>
                  <w:marRight w:val="0"/>
                  <w:marTop w:val="0"/>
                  <w:marBottom w:val="0"/>
                  <w:divBdr>
                    <w:top w:val="none" w:sz="0" w:space="0" w:color="auto"/>
                    <w:left w:val="none" w:sz="0" w:space="0" w:color="auto"/>
                    <w:bottom w:val="none" w:sz="0" w:space="0" w:color="auto"/>
                    <w:right w:val="none" w:sz="0" w:space="0" w:color="auto"/>
                  </w:divBdr>
                  <w:divsChild>
                    <w:div w:id="508257249">
                      <w:marLeft w:val="0"/>
                      <w:marRight w:val="0"/>
                      <w:marTop w:val="0"/>
                      <w:marBottom w:val="0"/>
                      <w:divBdr>
                        <w:top w:val="none" w:sz="0" w:space="0" w:color="auto"/>
                        <w:left w:val="none" w:sz="0" w:space="0" w:color="auto"/>
                        <w:bottom w:val="none" w:sz="0" w:space="0" w:color="auto"/>
                        <w:right w:val="none" w:sz="0" w:space="0" w:color="auto"/>
                      </w:divBdr>
                    </w:div>
                  </w:divsChild>
                </w:div>
                <w:div w:id="991442785">
                  <w:marLeft w:val="0"/>
                  <w:marRight w:val="0"/>
                  <w:marTop w:val="0"/>
                  <w:marBottom w:val="0"/>
                  <w:divBdr>
                    <w:top w:val="none" w:sz="0" w:space="0" w:color="auto"/>
                    <w:left w:val="none" w:sz="0" w:space="0" w:color="auto"/>
                    <w:bottom w:val="none" w:sz="0" w:space="0" w:color="auto"/>
                    <w:right w:val="none" w:sz="0" w:space="0" w:color="auto"/>
                  </w:divBdr>
                  <w:divsChild>
                    <w:div w:id="211382421">
                      <w:marLeft w:val="0"/>
                      <w:marRight w:val="0"/>
                      <w:marTop w:val="0"/>
                      <w:marBottom w:val="0"/>
                      <w:divBdr>
                        <w:top w:val="none" w:sz="0" w:space="0" w:color="auto"/>
                        <w:left w:val="none" w:sz="0" w:space="0" w:color="auto"/>
                        <w:bottom w:val="none" w:sz="0" w:space="0" w:color="auto"/>
                        <w:right w:val="none" w:sz="0" w:space="0" w:color="auto"/>
                      </w:divBdr>
                    </w:div>
                  </w:divsChild>
                </w:div>
                <w:div w:id="693383014">
                  <w:marLeft w:val="0"/>
                  <w:marRight w:val="0"/>
                  <w:marTop w:val="0"/>
                  <w:marBottom w:val="0"/>
                  <w:divBdr>
                    <w:top w:val="none" w:sz="0" w:space="0" w:color="auto"/>
                    <w:left w:val="none" w:sz="0" w:space="0" w:color="auto"/>
                    <w:bottom w:val="none" w:sz="0" w:space="0" w:color="auto"/>
                    <w:right w:val="none" w:sz="0" w:space="0" w:color="auto"/>
                  </w:divBdr>
                  <w:divsChild>
                    <w:div w:id="749278961">
                      <w:marLeft w:val="0"/>
                      <w:marRight w:val="0"/>
                      <w:marTop w:val="0"/>
                      <w:marBottom w:val="0"/>
                      <w:divBdr>
                        <w:top w:val="none" w:sz="0" w:space="0" w:color="auto"/>
                        <w:left w:val="none" w:sz="0" w:space="0" w:color="auto"/>
                        <w:bottom w:val="none" w:sz="0" w:space="0" w:color="auto"/>
                        <w:right w:val="none" w:sz="0" w:space="0" w:color="auto"/>
                      </w:divBdr>
                    </w:div>
                  </w:divsChild>
                </w:div>
                <w:div w:id="1597399106">
                  <w:marLeft w:val="0"/>
                  <w:marRight w:val="0"/>
                  <w:marTop w:val="0"/>
                  <w:marBottom w:val="0"/>
                  <w:divBdr>
                    <w:top w:val="none" w:sz="0" w:space="0" w:color="auto"/>
                    <w:left w:val="none" w:sz="0" w:space="0" w:color="auto"/>
                    <w:bottom w:val="none" w:sz="0" w:space="0" w:color="auto"/>
                    <w:right w:val="none" w:sz="0" w:space="0" w:color="auto"/>
                  </w:divBdr>
                  <w:divsChild>
                    <w:div w:id="45573510">
                      <w:marLeft w:val="0"/>
                      <w:marRight w:val="0"/>
                      <w:marTop w:val="0"/>
                      <w:marBottom w:val="0"/>
                      <w:divBdr>
                        <w:top w:val="none" w:sz="0" w:space="0" w:color="auto"/>
                        <w:left w:val="none" w:sz="0" w:space="0" w:color="auto"/>
                        <w:bottom w:val="none" w:sz="0" w:space="0" w:color="auto"/>
                        <w:right w:val="none" w:sz="0" w:space="0" w:color="auto"/>
                      </w:divBdr>
                    </w:div>
                  </w:divsChild>
                </w:div>
                <w:div w:id="1376273359">
                  <w:marLeft w:val="0"/>
                  <w:marRight w:val="0"/>
                  <w:marTop w:val="0"/>
                  <w:marBottom w:val="0"/>
                  <w:divBdr>
                    <w:top w:val="none" w:sz="0" w:space="0" w:color="auto"/>
                    <w:left w:val="none" w:sz="0" w:space="0" w:color="auto"/>
                    <w:bottom w:val="none" w:sz="0" w:space="0" w:color="auto"/>
                    <w:right w:val="none" w:sz="0" w:space="0" w:color="auto"/>
                  </w:divBdr>
                  <w:divsChild>
                    <w:div w:id="1963490762">
                      <w:marLeft w:val="0"/>
                      <w:marRight w:val="0"/>
                      <w:marTop w:val="0"/>
                      <w:marBottom w:val="0"/>
                      <w:divBdr>
                        <w:top w:val="none" w:sz="0" w:space="0" w:color="auto"/>
                        <w:left w:val="none" w:sz="0" w:space="0" w:color="auto"/>
                        <w:bottom w:val="none" w:sz="0" w:space="0" w:color="auto"/>
                        <w:right w:val="none" w:sz="0" w:space="0" w:color="auto"/>
                      </w:divBdr>
                    </w:div>
                  </w:divsChild>
                </w:div>
                <w:div w:id="372461677">
                  <w:marLeft w:val="0"/>
                  <w:marRight w:val="0"/>
                  <w:marTop w:val="0"/>
                  <w:marBottom w:val="0"/>
                  <w:divBdr>
                    <w:top w:val="none" w:sz="0" w:space="0" w:color="auto"/>
                    <w:left w:val="none" w:sz="0" w:space="0" w:color="auto"/>
                    <w:bottom w:val="none" w:sz="0" w:space="0" w:color="auto"/>
                    <w:right w:val="none" w:sz="0" w:space="0" w:color="auto"/>
                  </w:divBdr>
                  <w:divsChild>
                    <w:div w:id="1823352395">
                      <w:marLeft w:val="0"/>
                      <w:marRight w:val="0"/>
                      <w:marTop w:val="0"/>
                      <w:marBottom w:val="0"/>
                      <w:divBdr>
                        <w:top w:val="none" w:sz="0" w:space="0" w:color="auto"/>
                        <w:left w:val="none" w:sz="0" w:space="0" w:color="auto"/>
                        <w:bottom w:val="none" w:sz="0" w:space="0" w:color="auto"/>
                        <w:right w:val="none" w:sz="0" w:space="0" w:color="auto"/>
                      </w:divBdr>
                    </w:div>
                  </w:divsChild>
                </w:div>
                <w:div w:id="178813995">
                  <w:marLeft w:val="0"/>
                  <w:marRight w:val="0"/>
                  <w:marTop w:val="0"/>
                  <w:marBottom w:val="0"/>
                  <w:divBdr>
                    <w:top w:val="none" w:sz="0" w:space="0" w:color="auto"/>
                    <w:left w:val="none" w:sz="0" w:space="0" w:color="auto"/>
                    <w:bottom w:val="none" w:sz="0" w:space="0" w:color="auto"/>
                    <w:right w:val="none" w:sz="0" w:space="0" w:color="auto"/>
                  </w:divBdr>
                  <w:divsChild>
                    <w:div w:id="230697950">
                      <w:marLeft w:val="0"/>
                      <w:marRight w:val="0"/>
                      <w:marTop w:val="0"/>
                      <w:marBottom w:val="0"/>
                      <w:divBdr>
                        <w:top w:val="none" w:sz="0" w:space="0" w:color="auto"/>
                        <w:left w:val="none" w:sz="0" w:space="0" w:color="auto"/>
                        <w:bottom w:val="none" w:sz="0" w:space="0" w:color="auto"/>
                        <w:right w:val="none" w:sz="0" w:space="0" w:color="auto"/>
                      </w:divBdr>
                    </w:div>
                  </w:divsChild>
                </w:div>
                <w:div w:id="479931065">
                  <w:marLeft w:val="0"/>
                  <w:marRight w:val="0"/>
                  <w:marTop w:val="0"/>
                  <w:marBottom w:val="0"/>
                  <w:divBdr>
                    <w:top w:val="none" w:sz="0" w:space="0" w:color="auto"/>
                    <w:left w:val="none" w:sz="0" w:space="0" w:color="auto"/>
                    <w:bottom w:val="none" w:sz="0" w:space="0" w:color="auto"/>
                    <w:right w:val="none" w:sz="0" w:space="0" w:color="auto"/>
                  </w:divBdr>
                  <w:divsChild>
                    <w:div w:id="914241804">
                      <w:marLeft w:val="0"/>
                      <w:marRight w:val="0"/>
                      <w:marTop w:val="0"/>
                      <w:marBottom w:val="0"/>
                      <w:divBdr>
                        <w:top w:val="none" w:sz="0" w:space="0" w:color="auto"/>
                        <w:left w:val="none" w:sz="0" w:space="0" w:color="auto"/>
                        <w:bottom w:val="none" w:sz="0" w:space="0" w:color="auto"/>
                        <w:right w:val="none" w:sz="0" w:space="0" w:color="auto"/>
                      </w:divBdr>
                    </w:div>
                  </w:divsChild>
                </w:div>
                <w:div w:id="1987978227">
                  <w:marLeft w:val="0"/>
                  <w:marRight w:val="0"/>
                  <w:marTop w:val="0"/>
                  <w:marBottom w:val="0"/>
                  <w:divBdr>
                    <w:top w:val="none" w:sz="0" w:space="0" w:color="auto"/>
                    <w:left w:val="none" w:sz="0" w:space="0" w:color="auto"/>
                    <w:bottom w:val="none" w:sz="0" w:space="0" w:color="auto"/>
                    <w:right w:val="none" w:sz="0" w:space="0" w:color="auto"/>
                  </w:divBdr>
                  <w:divsChild>
                    <w:div w:id="101272004">
                      <w:marLeft w:val="0"/>
                      <w:marRight w:val="0"/>
                      <w:marTop w:val="0"/>
                      <w:marBottom w:val="0"/>
                      <w:divBdr>
                        <w:top w:val="none" w:sz="0" w:space="0" w:color="auto"/>
                        <w:left w:val="none" w:sz="0" w:space="0" w:color="auto"/>
                        <w:bottom w:val="none" w:sz="0" w:space="0" w:color="auto"/>
                        <w:right w:val="none" w:sz="0" w:space="0" w:color="auto"/>
                      </w:divBdr>
                    </w:div>
                  </w:divsChild>
                </w:div>
                <w:div w:id="2003196987">
                  <w:marLeft w:val="0"/>
                  <w:marRight w:val="0"/>
                  <w:marTop w:val="0"/>
                  <w:marBottom w:val="0"/>
                  <w:divBdr>
                    <w:top w:val="none" w:sz="0" w:space="0" w:color="auto"/>
                    <w:left w:val="none" w:sz="0" w:space="0" w:color="auto"/>
                    <w:bottom w:val="none" w:sz="0" w:space="0" w:color="auto"/>
                    <w:right w:val="none" w:sz="0" w:space="0" w:color="auto"/>
                  </w:divBdr>
                  <w:divsChild>
                    <w:div w:id="597296728">
                      <w:marLeft w:val="0"/>
                      <w:marRight w:val="0"/>
                      <w:marTop w:val="0"/>
                      <w:marBottom w:val="0"/>
                      <w:divBdr>
                        <w:top w:val="none" w:sz="0" w:space="0" w:color="auto"/>
                        <w:left w:val="none" w:sz="0" w:space="0" w:color="auto"/>
                        <w:bottom w:val="none" w:sz="0" w:space="0" w:color="auto"/>
                        <w:right w:val="none" w:sz="0" w:space="0" w:color="auto"/>
                      </w:divBdr>
                    </w:div>
                  </w:divsChild>
                </w:div>
                <w:div w:id="266042072">
                  <w:marLeft w:val="0"/>
                  <w:marRight w:val="0"/>
                  <w:marTop w:val="0"/>
                  <w:marBottom w:val="0"/>
                  <w:divBdr>
                    <w:top w:val="none" w:sz="0" w:space="0" w:color="auto"/>
                    <w:left w:val="none" w:sz="0" w:space="0" w:color="auto"/>
                    <w:bottom w:val="none" w:sz="0" w:space="0" w:color="auto"/>
                    <w:right w:val="none" w:sz="0" w:space="0" w:color="auto"/>
                  </w:divBdr>
                  <w:divsChild>
                    <w:div w:id="1682201924">
                      <w:marLeft w:val="0"/>
                      <w:marRight w:val="0"/>
                      <w:marTop w:val="0"/>
                      <w:marBottom w:val="0"/>
                      <w:divBdr>
                        <w:top w:val="none" w:sz="0" w:space="0" w:color="auto"/>
                        <w:left w:val="none" w:sz="0" w:space="0" w:color="auto"/>
                        <w:bottom w:val="none" w:sz="0" w:space="0" w:color="auto"/>
                        <w:right w:val="none" w:sz="0" w:space="0" w:color="auto"/>
                      </w:divBdr>
                    </w:div>
                  </w:divsChild>
                </w:div>
                <w:div w:id="1869756233">
                  <w:marLeft w:val="0"/>
                  <w:marRight w:val="0"/>
                  <w:marTop w:val="0"/>
                  <w:marBottom w:val="0"/>
                  <w:divBdr>
                    <w:top w:val="none" w:sz="0" w:space="0" w:color="auto"/>
                    <w:left w:val="none" w:sz="0" w:space="0" w:color="auto"/>
                    <w:bottom w:val="none" w:sz="0" w:space="0" w:color="auto"/>
                    <w:right w:val="none" w:sz="0" w:space="0" w:color="auto"/>
                  </w:divBdr>
                  <w:divsChild>
                    <w:div w:id="1289968052">
                      <w:marLeft w:val="0"/>
                      <w:marRight w:val="0"/>
                      <w:marTop w:val="0"/>
                      <w:marBottom w:val="0"/>
                      <w:divBdr>
                        <w:top w:val="none" w:sz="0" w:space="0" w:color="auto"/>
                        <w:left w:val="none" w:sz="0" w:space="0" w:color="auto"/>
                        <w:bottom w:val="none" w:sz="0" w:space="0" w:color="auto"/>
                        <w:right w:val="none" w:sz="0" w:space="0" w:color="auto"/>
                      </w:divBdr>
                    </w:div>
                  </w:divsChild>
                </w:div>
                <w:div w:id="943001092">
                  <w:marLeft w:val="0"/>
                  <w:marRight w:val="0"/>
                  <w:marTop w:val="0"/>
                  <w:marBottom w:val="0"/>
                  <w:divBdr>
                    <w:top w:val="none" w:sz="0" w:space="0" w:color="auto"/>
                    <w:left w:val="none" w:sz="0" w:space="0" w:color="auto"/>
                    <w:bottom w:val="none" w:sz="0" w:space="0" w:color="auto"/>
                    <w:right w:val="none" w:sz="0" w:space="0" w:color="auto"/>
                  </w:divBdr>
                  <w:divsChild>
                    <w:div w:id="1969123054">
                      <w:marLeft w:val="0"/>
                      <w:marRight w:val="0"/>
                      <w:marTop w:val="0"/>
                      <w:marBottom w:val="0"/>
                      <w:divBdr>
                        <w:top w:val="none" w:sz="0" w:space="0" w:color="auto"/>
                        <w:left w:val="none" w:sz="0" w:space="0" w:color="auto"/>
                        <w:bottom w:val="none" w:sz="0" w:space="0" w:color="auto"/>
                        <w:right w:val="none" w:sz="0" w:space="0" w:color="auto"/>
                      </w:divBdr>
                    </w:div>
                  </w:divsChild>
                </w:div>
                <w:div w:id="1762868833">
                  <w:marLeft w:val="0"/>
                  <w:marRight w:val="0"/>
                  <w:marTop w:val="0"/>
                  <w:marBottom w:val="0"/>
                  <w:divBdr>
                    <w:top w:val="none" w:sz="0" w:space="0" w:color="auto"/>
                    <w:left w:val="none" w:sz="0" w:space="0" w:color="auto"/>
                    <w:bottom w:val="none" w:sz="0" w:space="0" w:color="auto"/>
                    <w:right w:val="none" w:sz="0" w:space="0" w:color="auto"/>
                  </w:divBdr>
                  <w:divsChild>
                    <w:div w:id="882248113">
                      <w:marLeft w:val="0"/>
                      <w:marRight w:val="0"/>
                      <w:marTop w:val="0"/>
                      <w:marBottom w:val="0"/>
                      <w:divBdr>
                        <w:top w:val="none" w:sz="0" w:space="0" w:color="auto"/>
                        <w:left w:val="none" w:sz="0" w:space="0" w:color="auto"/>
                        <w:bottom w:val="none" w:sz="0" w:space="0" w:color="auto"/>
                        <w:right w:val="none" w:sz="0" w:space="0" w:color="auto"/>
                      </w:divBdr>
                    </w:div>
                  </w:divsChild>
                </w:div>
                <w:div w:id="2001158924">
                  <w:marLeft w:val="0"/>
                  <w:marRight w:val="0"/>
                  <w:marTop w:val="0"/>
                  <w:marBottom w:val="0"/>
                  <w:divBdr>
                    <w:top w:val="none" w:sz="0" w:space="0" w:color="auto"/>
                    <w:left w:val="none" w:sz="0" w:space="0" w:color="auto"/>
                    <w:bottom w:val="none" w:sz="0" w:space="0" w:color="auto"/>
                    <w:right w:val="none" w:sz="0" w:space="0" w:color="auto"/>
                  </w:divBdr>
                  <w:divsChild>
                    <w:div w:id="893080692">
                      <w:marLeft w:val="0"/>
                      <w:marRight w:val="0"/>
                      <w:marTop w:val="0"/>
                      <w:marBottom w:val="0"/>
                      <w:divBdr>
                        <w:top w:val="none" w:sz="0" w:space="0" w:color="auto"/>
                        <w:left w:val="none" w:sz="0" w:space="0" w:color="auto"/>
                        <w:bottom w:val="none" w:sz="0" w:space="0" w:color="auto"/>
                        <w:right w:val="none" w:sz="0" w:space="0" w:color="auto"/>
                      </w:divBdr>
                    </w:div>
                  </w:divsChild>
                </w:div>
                <w:div w:id="350496072">
                  <w:marLeft w:val="0"/>
                  <w:marRight w:val="0"/>
                  <w:marTop w:val="0"/>
                  <w:marBottom w:val="0"/>
                  <w:divBdr>
                    <w:top w:val="none" w:sz="0" w:space="0" w:color="auto"/>
                    <w:left w:val="none" w:sz="0" w:space="0" w:color="auto"/>
                    <w:bottom w:val="none" w:sz="0" w:space="0" w:color="auto"/>
                    <w:right w:val="none" w:sz="0" w:space="0" w:color="auto"/>
                  </w:divBdr>
                  <w:divsChild>
                    <w:div w:id="899364668">
                      <w:marLeft w:val="0"/>
                      <w:marRight w:val="0"/>
                      <w:marTop w:val="0"/>
                      <w:marBottom w:val="0"/>
                      <w:divBdr>
                        <w:top w:val="none" w:sz="0" w:space="0" w:color="auto"/>
                        <w:left w:val="none" w:sz="0" w:space="0" w:color="auto"/>
                        <w:bottom w:val="none" w:sz="0" w:space="0" w:color="auto"/>
                        <w:right w:val="none" w:sz="0" w:space="0" w:color="auto"/>
                      </w:divBdr>
                    </w:div>
                  </w:divsChild>
                </w:div>
                <w:div w:id="179051872">
                  <w:marLeft w:val="0"/>
                  <w:marRight w:val="0"/>
                  <w:marTop w:val="0"/>
                  <w:marBottom w:val="0"/>
                  <w:divBdr>
                    <w:top w:val="none" w:sz="0" w:space="0" w:color="auto"/>
                    <w:left w:val="none" w:sz="0" w:space="0" w:color="auto"/>
                    <w:bottom w:val="none" w:sz="0" w:space="0" w:color="auto"/>
                    <w:right w:val="none" w:sz="0" w:space="0" w:color="auto"/>
                  </w:divBdr>
                  <w:divsChild>
                    <w:div w:id="1310669942">
                      <w:marLeft w:val="0"/>
                      <w:marRight w:val="0"/>
                      <w:marTop w:val="0"/>
                      <w:marBottom w:val="0"/>
                      <w:divBdr>
                        <w:top w:val="none" w:sz="0" w:space="0" w:color="auto"/>
                        <w:left w:val="none" w:sz="0" w:space="0" w:color="auto"/>
                        <w:bottom w:val="none" w:sz="0" w:space="0" w:color="auto"/>
                        <w:right w:val="none" w:sz="0" w:space="0" w:color="auto"/>
                      </w:divBdr>
                    </w:div>
                  </w:divsChild>
                </w:div>
                <w:div w:id="1015426014">
                  <w:marLeft w:val="0"/>
                  <w:marRight w:val="0"/>
                  <w:marTop w:val="0"/>
                  <w:marBottom w:val="0"/>
                  <w:divBdr>
                    <w:top w:val="none" w:sz="0" w:space="0" w:color="auto"/>
                    <w:left w:val="none" w:sz="0" w:space="0" w:color="auto"/>
                    <w:bottom w:val="none" w:sz="0" w:space="0" w:color="auto"/>
                    <w:right w:val="none" w:sz="0" w:space="0" w:color="auto"/>
                  </w:divBdr>
                  <w:divsChild>
                    <w:div w:id="1839423793">
                      <w:marLeft w:val="0"/>
                      <w:marRight w:val="0"/>
                      <w:marTop w:val="0"/>
                      <w:marBottom w:val="0"/>
                      <w:divBdr>
                        <w:top w:val="none" w:sz="0" w:space="0" w:color="auto"/>
                        <w:left w:val="none" w:sz="0" w:space="0" w:color="auto"/>
                        <w:bottom w:val="none" w:sz="0" w:space="0" w:color="auto"/>
                        <w:right w:val="none" w:sz="0" w:space="0" w:color="auto"/>
                      </w:divBdr>
                    </w:div>
                  </w:divsChild>
                </w:div>
                <w:div w:id="942570260">
                  <w:marLeft w:val="0"/>
                  <w:marRight w:val="0"/>
                  <w:marTop w:val="0"/>
                  <w:marBottom w:val="0"/>
                  <w:divBdr>
                    <w:top w:val="none" w:sz="0" w:space="0" w:color="auto"/>
                    <w:left w:val="none" w:sz="0" w:space="0" w:color="auto"/>
                    <w:bottom w:val="none" w:sz="0" w:space="0" w:color="auto"/>
                    <w:right w:val="none" w:sz="0" w:space="0" w:color="auto"/>
                  </w:divBdr>
                  <w:divsChild>
                    <w:div w:id="183054648">
                      <w:marLeft w:val="0"/>
                      <w:marRight w:val="0"/>
                      <w:marTop w:val="0"/>
                      <w:marBottom w:val="0"/>
                      <w:divBdr>
                        <w:top w:val="none" w:sz="0" w:space="0" w:color="auto"/>
                        <w:left w:val="none" w:sz="0" w:space="0" w:color="auto"/>
                        <w:bottom w:val="none" w:sz="0" w:space="0" w:color="auto"/>
                        <w:right w:val="none" w:sz="0" w:space="0" w:color="auto"/>
                      </w:divBdr>
                    </w:div>
                  </w:divsChild>
                </w:div>
                <w:div w:id="33115420">
                  <w:marLeft w:val="0"/>
                  <w:marRight w:val="0"/>
                  <w:marTop w:val="0"/>
                  <w:marBottom w:val="0"/>
                  <w:divBdr>
                    <w:top w:val="none" w:sz="0" w:space="0" w:color="auto"/>
                    <w:left w:val="none" w:sz="0" w:space="0" w:color="auto"/>
                    <w:bottom w:val="none" w:sz="0" w:space="0" w:color="auto"/>
                    <w:right w:val="none" w:sz="0" w:space="0" w:color="auto"/>
                  </w:divBdr>
                  <w:divsChild>
                    <w:div w:id="1583756028">
                      <w:marLeft w:val="0"/>
                      <w:marRight w:val="0"/>
                      <w:marTop w:val="0"/>
                      <w:marBottom w:val="0"/>
                      <w:divBdr>
                        <w:top w:val="none" w:sz="0" w:space="0" w:color="auto"/>
                        <w:left w:val="none" w:sz="0" w:space="0" w:color="auto"/>
                        <w:bottom w:val="none" w:sz="0" w:space="0" w:color="auto"/>
                        <w:right w:val="none" w:sz="0" w:space="0" w:color="auto"/>
                      </w:divBdr>
                    </w:div>
                  </w:divsChild>
                </w:div>
                <w:div w:id="658658351">
                  <w:marLeft w:val="0"/>
                  <w:marRight w:val="0"/>
                  <w:marTop w:val="0"/>
                  <w:marBottom w:val="0"/>
                  <w:divBdr>
                    <w:top w:val="none" w:sz="0" w:space="0" w:color="auto"/>
                    <w:left w:val="none" w:sz="0" w:space="0" w:color="auto"/>
                    <w:bottom w:val="none" w:sz="0" w:space="0" w:color="auto"/>
                    <w:right w:val="none" w:sz="0" w:space="0" w:color="auto"/>
                  </w:divBdr>
                  <w:divsChild>
                    <w:div w:id="1222475502">
                      <w:marLeft w:val="0"/>
                      <w:marRight w:val="0"/>
                      <w:marTop w:val="0"/>
                      <w:marBottom w:val="0"/>
                      <w:divBdr>
                        <w:top w:val="none" w:sz="0" w:space="0" w:color="auto"/>
                        <w:left w:val="none" w:sz="0" w:space="0" w:color="auto"/>
                        <w:bottom w:val="none" w:sz="0" w:space="0" w:color="auto"/>
                        <w:right w:val="none" w:sz="0" w:space="0" w:color="auto"/>
                      </w:divBdr>
                    </w:div>
                  </w:divsChild>
                </w:div>
                <w:div w:id="504252413">
                  <w:marLeft w:val="0"/>
                  <w:marRight w:val="0"/>
                  <w:marTop w:val="0"/>
                  <w:marBottom w:val="0"/>
                  <w:divBdr>
                    <w:top w:val="none" w:sz="0" w:space="0" w:color="auto"/>
                    <w:left w:val="none" w:sz="0" w:space="0" w:color="auto"/>
                    <w:bottom w:val="none" w:sz="0" w:space="0" w:color="auto"/>
                    <w:right w:val="none" w:sz="0" w:space="0" w:color="auto"/>
                  </w:divBdr>
                  <w:divsChild>
                    <w:div w:id="688533118">
                      <w:marLeft w:val="0"/>
                      <w:marRight w:val="0"/>
                      <w:marTop w:val="0"/>
                      <w:marBottom w:val="0"/>
                      <w:divBdr>
                        <w:top w:val="none" w:sz="0" w:space="0" w:color="auto"/>
                        <w:left w:val="none" w:sz="0" w:space="0" w:color="auto"/>
                        <w:bottom w:val="none" w:sz="0" w:space="0" w:color="auto"/>
                        <w:right w:val="none" w:sz="0" w:space="0" w:color="auto"/>
                      </w:divBdr>
                    </w:div>
                  </w:divsChild>
                </w:div>
                <w:div w:id="496849233">
                  <w:marLeft w:val="0"/>
                  <w:marRight w:val="0"/>
                  <w:marTop w:val="0"/>
                  <w:marBottom w:val="0"/>
                  <w:divBdr>
                    <w:top w:val="none" w:sz="0" w:space="0" w:color="auto"/>
                    <w:left w:val="none" w:sz="0" w:space="0" w:color="auto"/>
                    <w:bottom w:val="none" w:sz="0" w:space="0" w:color="auto"/>
                    <w:right w:val="none" w:sz="0" w:space="0" w:color="auto"/>
                  </w:divBdr>
                  <w:divsChild>
                    <w:div w:id="1690327304">
                      <w:marLeft w:val="0"/>
                      <w:marRight w:val="0"/>
                      <w:marTop w:val="0"/>
                      <w:marBottom w:val="0"/>
                      <w:divBdr>
                        <w:top w:val="none" w:sz="0" w:space="0" w:color="auto"/>
                        <w:left w:val="none" w:sz="0" w:space="0" w:color="auto"/>
                        <w:bottom w:val="none" w:sz="0" w:space="0" w:color="auto"/>
                        <w:right w:val="none" w:sz="0" w:space="0" w:color="auto"/>
                      </w:divBdr>
                    </w:div>
                  </w:divsChild>
                </w:div>
                <w:div w:id="746658909">
                  <w:marLeft w:val="0"/>
                  <w:marRight w:val="0"/>
                  <w:marTop w:val="0"/>
                  <w:marBottom w:val="0"/>
                  <w:divBdr>
                    <w:top w:val="none" w:sz="0" w:space="0" w:color="auto"/>
                    <w:left w:val="none" w:sz="0" w:space="0" w:color="auto"/>
                    <w:bottom w:val="none" w:sz="0" w:space="0" w:color="auto"/>
                    <w:right w:val="none" w:sz="0" w:space="0" w:color="auto"/>
                  </w:divBdr>
                  <w:divsChild>
                    <w:div w:id="1005745782">
                      <w:marLeft w:val="0"/>
                      <w:marRight w:val="0"/>
                      <w:marTop w:val="0"/>
                      <w:marBottom w:val="0"/>
                      <w:divBdr>
                        <w:top w:val="none" w:sz="0" w:space="0" w:color="auto"/>
                        <w:left w:val="none" w:sz="0" w:space="0" w:color="auto"/>
                        <w:bottom w:val="none" w:sz="0" w:space="0" w:color="auto"/>
                        <w:right w:val="none" w:sz="0" w:space="0" w:color="auto"/>
                      </w:divBdr>
                    </w:div>
                  </w:divsChild>
                </w:div>
                <w:div w:id="1398557">
                  <w:marLeft w:val="0"/>
                  <w:marRight w:val="0"/>
                  <w:marTop w:val="0"/>
                  <w:marBottom w:val="0"/>
                  <w:divBdr>
                    <w:top w:val="none" w:sz="0" w:space="0" w:color="auto"/>
                    <w:left w:val="none" w:sz="0" w:space="0" w:color="auto"/>
                    <w:bottom w:val="none" w:sz="0" w:space="0" w:color="auto"/>
                    <w:right w:val="none" w:sz="0" w:space="0" w:color="auto"/>
                  </w:divBdr>
                  <w:divsChild>
                    <w:div w:id="913245695">
                      <w:marLeft w:val="0"/>
                      <w:marRight w:val="0"/>
                      <w:marTop w:val="0"/>
                      <w:marBottom w:val="0"/>
                      <w:divBdr>
                        <w:top w:val="none" w:sz="0" w:space="0" w:color="auto"/>
                        <w:left w:val="none" w:sz="0" w:space="0" w:color="auto"/>
                        <w:bottom w:val="none" w:sz="0" w:space="0" w:color="auto"/>
                        <w:right w:val="none" w:sz="0" w:space="0" w:color="auto"/>
                      </w:divBdr>
                    </w:div>
                  </w:divsChild>
                </w:div>
                <w:div w:id="1671105689">
                  <w:marLeft w:val="0"/>
                  <w:marRight w:val="0"/>
                  <w:marTop w:val="0"/>
                  <w:marBottom w:val="0"/>
                  <w:divBdr>
                    <w:top w:val="none" w:sz="0" w:space="0" w:color="auto"/>
                    <w:left w:val="none" w:sz="0" w:space="0" w:color="auto"/>
                    <w:bottom w:val="none" w:sz="0" w:space="0" w:color="auto"/>
                    <w:right w:val="none" w:sz="0" w:space="0" w:color="auto"/>
                  </w:divBdr>
                  <w:divsChild>
                    <w:div w:id="612173493">
                      <w:marLeft w:val="0"/>
                      <w:marRight w:val="0"/>
                      <w:marTop w:val="0"/>
                      <w:marBottom w:val="0"/>
                      <w:divBdr>
                        <w:top w:val="none" w:sz="0" w:space="0" w:color="auto"/>
                        <w:left w:val="none" w:sz="0" w:space="0" w:color="auto"/>
                        <w:bottom w:val="none" w:sz="0" w:space="0" w:color="auto"/>
                        <w:right w:val="none" w:sz="0" w:space="0" w:color="auto"/>
                      </w:divBdr>
                    </w:div>
                  </w:divsChild>
                </w:div>
                <w:div w:id="217403530">
                  <w:marLeft w:val="0"/>
                  <w:marRight w:val="0"/>
                  <w:marTop w:val="0"/>
                  <w:marBottom w:val="0"/>
                  <w:divBdr>
                    <w:top w:val="none" w:sz="0" w:space="0" w:color="auto"/>
                    <w:left w:val="none" w:sz="0" w:space="0" w:color="auto"/>
                    <w:bottom w:val="none" w:sz="0" w:space="0" w:color="auto"/>
                    <w:right w:val="none" w:sz="0" w:space="0" w:color="auto"/>
                  </w:divBdr>
                  <w:divsChild>
                    <w:div w:id="1139691509">
                      <w:marLeft w:val="0"/>
                      <w:marRight w:val="0"/>
                      <w:marTop w:val="0"/>
                      <w:marBottom w:val="0"/>
                      <w:divBdr>
                        <w:top w:val="none" w:sz="0" w:space="0" w:color="auto"/>
                        <w:left w:val="none" w:sz="0" w:space="0" w:color="auto"/>
                        <w:bottom w:val="none" w:sz="0" w:space="0" w:color="auto"/>
                        <w:right w:val="none" w:sz="0" w:space="0" w:color="auto"/>
                      </w:divBdr>
                    </w:div>
                  </w:divsChild>
                </w:div>
                <w:div w:id="1866946101">
                  <w:marLeft w:val="0"/>
                  <w:marRight w:val="0"/>
                  <w:marTop w:val="0"/>
                  <w:marBottom w:val="0"/>
                  <w:divBdr>
                    <w:top w:val="none" w:sz="0" w:space="0" w:color="auto"/>
                    <w:left w:val="none" w:sz="0" w:space="0" w:color="auto"/>
                    <w:bottom w:val="none" w:sz="0" w:space="0" w:color="auto"/>
                    <w:right w:val="none" w:sz="0" w:space="0" w:color="auto"/>
                  </w:divBdr>
                  <w:divsChild>
                    <w:div w:id="1494835259">
                      <w:marLeft w:val="0"/>
                      <w:marRight w:val="0"/>
                      <w:marTop w:val="0"/>
                      <w:marBottom w:val="0"/>
                      <w:divBdr>
                        <w:top w:val="none" w:sz="0" w:space="0" w:color="auto"/>
                        <w:left w:val="none" w:sz="0" w:space="0" w:color="auto"/>
                        <w:bottom w:val="none" w:sz="0" w:space="0" w:color="auto"/>
                        <w:right w:val="none" w:sz="0" w:space="0" w:color="auto"/>
                      </w:divBdr>
                    </w:div>
                  </w:divsChild>
                </w:div>
                <w:div w:id="1466922293">
                  <w:marLeft w:val="0"/>
                  <w:marRight w:val="0"/>
                  <w:marTop w:val="0"/>
                  <w:marBottom w:val="0"/>
                  <w:divBdr>
                    <w:top w:val="none" w:sz="0" w:space="0" w:color="auto"/>
                    <w:left w:val="none" w:sz="0" w:space="0" w:color="auto"/>
                    <w:bottom w:val="none" w:sz="0" w:space="0" w:color="auto"/>
                    <w:right w:val="none" w:sz="0" w:space="0" w:color="auto"/>
                  </w:divBdr>
                  <w:divsChild>
                    <w:div w:id="1472215480">
                      <w:marLeft w:val="0"/>
                      <w:marRight w:val="0"/>
                      <w:marTop w:val="0"/>
                      <w:marBottom w:val="0"/>
                      <w:divBdr>
                        <w:top w:val="none" w:sz="0" w:space="0" w:color="auto"/>
                        <w:left w:val="none" w:sz="0" w:space="0" w:color="auto"/>
                        <w:bottom w:val="none" w:sz="0" w:space="0" w:color="auto"/>
                        <w:right w:val="none" w:sz="0" w:space="0" w:color="auto"/>
                      </w:divBdr>
                    </w:div>
                  </w:divsChild>
                </w:div>
                <w:div w:id="792410315">
                  <w:marLeft w:val="0"/>
                  <w:marRight w:val="0"/>
                  <w:marTop w:val="0"/>
                  <w:marBottom w:val="0"/>
                  <w:divBdr>
                    <w:top w:val="none" w:sz="0" w:space="0" w:color="auto"/>
                    <w:left w:val="none" w:sz="0" w:space="0" w:color="auto"/>
                    <w:bottom w:val="none" w:sz="0" w:space="0" w:color="auto"/>
                    <w:right w:val="none" w:sz="0" w:space="0" w:color="auto"/>
                  </w:divBdr>
                  <w:divsChild>
                    <w:div w:id="793327367">
                      <w:marLeft w:val="0"/>
                      <w:marRight w:val="0"/>
                      <w:marTop w:val="0"/>
                      <w:marBottom w:val="0"/>
                      <w:divBdr>
                        <w:top w:val="none" w:sz="0" w:space="0" w:color="auto"/>
                        <w:left w:val="none" w:sz="0" w:space="0" w:color="auto"/>
                        <w:bottom w:val="none" w:sz="0" w:space="0" w:color="auto"/>
                        <w:right w:val="none" w:sz="0" w:space="0" w:color="auto"/>
                      </w:divBdr>
                    </w:div>
                  </w:divsChild>
                </w:div>
                <w:div w:id="2135710382">
                  <w:marLeft w:val="0"/>
                  <w:marRight w:val="0"/>
                  <w:marTop w:val="0"/>
                  <w:marBottom w:val="0"/>
                  <w:divBdr>
                    <w:top w:val="none" w:sz="0" w:space="0" w:color="auto"/>
                    <w:left w:val="none" w:sz="0" w:space="0" w:color="auto"/>
                    <w:bottom w:val="none" w:sz="0" w:space="0" w:color="auto"/>
                    <w:right w:val="none" w:sz="0" w:space="0" w:color="auto"/>
                  </w:divBdr>
                  <w:divsChild>
                    <w:div w:id="1644846016">
                      <w:marLeft w:val="0"/>
                      <w:marRight w:val="0"/>
                      <w:marTop w:val="0"/>
                      <w:marBottom w:val="0"/>
                      <w:divBdr>
                        <w:top w:val="none" w:sz="0" w:space="0" w:color="auto"/>
                        <w:left w:val="none" w:sz="0" w:space="0" w:color="auto"/>
                        <w:bottom w:val="none" w:sz="0" w:space="0" w:color="auto"/>
                        <w:right w:val="none" w:sz="0" w:space="0" w:color="auto"/>
                      </w:divBdr>
                    </w:div>
                  </w:divsChild>
                </w:div>
                <w:div w:id="1909530952">
                  <w:marLeft w:val="0"/>
                  <w:marRight w:val="0"/>
                  <w:marTop w:val="0"/>
                  <w:marBottom w:val="0"/>
                  <w:divBdr>
                    <w:top w:val="none" w:sz="0" w:space="0" w:color="auto"/>
                    <w:left w:val="none" w:sz="0" w:space="0" w:color="auto"/>
                    <w:bottom w:val="none" w:sz="0" w:space="0" w:color="auto"/>
                    <w:right w:val="none" w:sz="0" w:space="0" w:color="auto"/>
                  </w:divBdr>
                  <w:divsChild>
                    <w:div w:id="1549997060">
                      <w:marLeft w:val="0"/>
                      <w:marRight w:val="0"/>
                      <w:marTop w:val="0"/>
                      <w:marBottom w:val="0"/>
                      <w:divBdr>
                        <w:top w:val="none" w:sz="0" w:space="0" w:color="auto"/>
                        <w:left w:val="none" w:sz="0" w:space="0" w:color="auto"/>
                        <w:bottom w:val="none" w:sz="0" w:space="0" w:color="auto"/>
                        <w:right w:val="none" w:sz="0" w:space="0" w:color="auto"/>
                      </w:divBdr>
                    </w:div>
                  </w:divsChild>
                </w:div>
                <w:div w:id="2052726133">
                  <w:marLeft w:val="0"/>
                  <w:marRight w:val="0"/>
                  <w:marTop w:val="0"/>
                  <w:marBottom w:val="0"/>
                  <w:divBdr>
                    <w:top w:val="none" w:sz="0" w:space="0" w:color="auto"/>
                    <w:left w:val="none" w:sz="0" w:space="0" w:color="auto"/>
                    <w:bottom w:val="none" w:sz="0" w:space="0" w:color="auto"/>
                    <w:right w:val="none" w:sz="0" w:space="0" w:color="auto"/>
                  </w:divBdr>
                  <w:divsChild>
                    <w:div w:id="1646623492">
                      <w:marLeft w:val="0"/>
                      <w:marRight w:val="0"/>
                      <w:marTop w:val="0"/>
                      <w:marBottom w:val="0"/>
                      <w:divBdr>
                        <w:top w:val="none" w:sz="0" w:space="0" w:color="auto"/>
                        <w:left w:val="none" w:sz="0" w:space="0" w:color="auto"/>
                        <w:bottom w:val="none" w:sz="0" w:space="0" w:color="auto"/>
                        <w:right w:val="none" w:sz="0" w:space="0" w:color="auto"/>
                      </w:divBdr>
                    </w:div>
                  </w:divsChild>
                </w:div>
                <w:div w:id="385832696">
                  <w:marLeft w:val="0"/>
                  <w:marRight w:val="0"/>
                  <w:marTop w:val="0"/>
                  <w:marBottom w:val="0"/>
                  <w:divBdr>
                    <w:top w:val="none" w:sz="0" w:space="0" w:color="auto"/>
                    <w:left w:val="none" w:sz="0" w:space="0" w:color="auto"/>
                    <w:bottom w:val="none" w:sz="0" w:space="0" w:color="auto"/>
                    <w:right w:val="none" w:sz="0" w:space="0" w:color="auto"/>
                  </w:divBdr>
                  <w:divsChild>
                    <w:div w:id="548032151">
                      <w:marLeft w:val="0"/>
                      <w:marRight w:val="0"/>
                      <w:marTop w:val="0"/>
                      <w:marBottom w:val="0"/>
                      <w:divBdr>
                        <w:top w:val="none" w:sz="0" w:space="0" w:color="auto"/>
                        <w:left w:val="none" w:sz="0" w:space="0" w:color="auto"/>
                        <w:bottom w:val="none" w:sz="0" w:space="0" w:color="auto"/>
                        <w:right w:val="none" w:sz="0" w:space="0" w:color="auto"/>
                      </w:divBdr>
                    </w:div>
                  </w:divsChild>
                </w:div>
                <w:div w:id="1960450976">
                  <w:marLeft w:val="0"/>
                  <w:marRight w:val="0"/>
                  <w:marTop w:val="0"/>
                  <w:marBottom w:val="0"/>
                  <w:divBdr>
                    <w:top w:val="none" w:sz="0" w:space="0" w:color="auto"/>
                    <w:left w:val="none" w:sz="0" w:space="0" w:color="auto"/>
                    <w:bottom w:val="none" w:sz="0" w:space="0" w:color="auto"/>
                    <w:right w:val="none" w:sz="0" w:space="0" w:color="auto"/>
                  </w:divBdr>
                  <w:divsChild>
                    <w:div w:id="2080058487">
                      <w:marLeft w:val="0"/>
                      <w:marRight w:val="0"/>
                      <w:marTop w:val="0"/>
                      <w:marBottom w:val="0"/>
                      <w:divBdr>
                        <w:top w:val="none" w:sz="0" w:space="0" w:color="auto"/>
                        <w:left w:val="none" w:sz="0" w:space="0" w:color="auto"/>
                        <w:bottom w:val="none" w:sz="0" w:space="0" w:color="auto"/>
                        <w:right w:val="none" w:sz="0" w:space="0" w:color="auto"/>
                      </w:divBdr>
                    </w:div>
                  </w:divsChild>
                </w:div>
                <w:div w:id="883057245">
                  <w:marLeft w:val="0"/>
                  <w:marRight w:val="0"/>
                  <w:marTop w:val="0"/>
                  <w:marBottom w:val="0"/>
                  <w:divBdr>
                    <w:top w:val="none" w:sz="0" w:space="0" w:color="auto"/>
                    <w:left w:val="none" w:sz="0" w:space="0" w:color="auto"/>
                    <w:bottom w:val="none" w:sz="0" w:space="0" w:color="auto"/>
                    <w:right w:val="none" w:sz="0" w:space="0" w:color="auto"/>
                  </w:divBdr>
                  <w:divsChild>
                    <w:div w:id="1395926941">
                      <w:marLeft w:val="0"/>
                      <w:marRight w:val="0"/>
                      <w:marTop w:val="0"/>
                      <w:marBottom w:val="0"/>
                      <w:divBdr>
                        <w:top w:val="none" w:sz="0" w:space="0" w:color="auto"/>
                        <w:left w:val="none" w:sz="0" w:space="0" w:color="auto"/>
                        <w:bottom w:val="none" w:sz="0" w:space="0" w:color="auto"/>
                        <w:right w:val="none" w:sz="0" w:space="0" w:color="auto"/>
                      </w:divBdr>
                    </w:div>
                  </w:divsChild>
                </w:div>
                <w:div w:id="2104917479">
                  <w:marLeft w:val="0"/>
                  <w:marRight w:val="0"/>
                  <w:marTop w:val="0"/>
                  <w:marBottom w:val="0"/>
                  <w:divBdr>
                    <w:top w:val="none" w:sz="0" w:space="0" w:color="auto"/>
                    <w:left w:val="none" w:sz="0" w:space="0" w:color="auto"/>
                    <w:bottom w:val="none" w:sz="0" w:space="0" w:color="auto"/>
                    <w:right w:val="none" w:sz="0" w:space="0" w:color="auto"/>
                  </w:divBdr>
                  <w:divsChild>
                    <w:div w:id="819427016">
                      <w:marLeft w:val="0"/>
                      <w:marRight w:val="0"/>
                      <w:marTop w:val="0"/>
                      <w:marBottom w:val="0"/>
                      <w:divBdr>
                        <w:top w:val="none" w:sz="0" w:space="0" w:color="auto"/>
                        <w:left w:val="none" w:sz="0" w:space="0" w:color="auto"/>
                        <w:bottom w:val="none" w:sz="0" w:space="0" w:color="auto"/>
                        <w:right w:val="none" w:sz="0" w:space="0" w:color="auto"/>
                      </w:divBdr>
                    </w:div>
                  </w:divsChild>
                </w:div>
                <w:div w:id="1897739411">
                  <w:marLeft w:val="0"/>
                  <w:marRight w:val="0"/>
                  <w:marTop w:val="0"/>
                  <w:marBottom w:val="0"/>
                  <w:divBdr>
                    <w:top w:val="none" w:sz="0" w:space="0" w:color="auto"/>
                    <w:left w:val="none" w:sz="0" w:space="0" w:color="auto"/>
                    <w:bottom w:val="none" w:sz="0" w:space="0" w:color="auto"/>
                    <w:right w:val="none" w:sz="0" w:space="0" w:color="auto"/>
                  </w:divBdr>
                  <w:divsChild>
                    <w:div w:id="872112054">
                      <w:marLeft w:val="0"/>
                      <w:marRight w:val="0"/>
                      <w:marTop w:val="0"/>
                      <w:marBottom w:val="0"/>
                      <w:divBdr>
                        <w:top w:val="none" w:sz="0" w:space="0" w:color="auto"/>
                        <w:left w:val="none" w:sz="0" w:space="0" w:color="auto"/>
                        <w:bottom w:val="none" w:sz="0" w:space="0" w:color="auto"/>
                        <w:right w:val="none" w:sz="0" w:space="0" w:color="auto"/>
                      </w:divBdr>
                    </w:div>
                  </w:divsChild>
                </w:div>
                <w:div w:id="659188135">
                  <w:marLeft w:val="0"/>
                  <w:marRight w:val="0"/>
                  <w:marTop w:val="0"/>
                  <w:marBottom w:val="0"/>
                  <w:divBdr>
                    <w:top w:val="none" w:sz="0" w:space="0" w:color="auto"/>
                    <w:left w:val="none" w:sz="0" w:space="0" w:color="auto"/>
                    <w:bottom w:val="none" w:sz="0" w:space="0" w:color="auto"/>
                    <w:right w:val="none" w:sz="0" w:space="0" w:color="auto"/>
                  </w:divBdr>
                  <w:divsChild>
                    <w:div w:id="237180407">
                      <w:marLeft w:val="0"/>
                      <w:marRight w:val="0"/>
                      <w:marTop w:val="0"/>
                      <w:marBottom w:val="0"/>
                      <w:divBdr>
                        <w:top w:val="none" w:sz="0" w:space="0" w:color="auto"/>
                        <w:left w:val="none" w:sz="0" w:space="0" w:color="auto"/>
                        <w:bottom w:val="none" w:sz="0" w:space="0" w:color="auto"/>
                        <w:right w:val="none" w:sz="0" w:space="0" w:color="auto"/>
                      </w:divBdr>
                    </w:div>
                  </w:divsChild>
                </w:div>
                <w:div w:id="1407608001">
                  <w:marLeft w:val="0"/>
                  <w:marRight w:val="0"/>
                  <w:marTop w:val="0"/>
                  <w:marBottom w:val="0"/>
                  <w:divBdr>
                    <w:top w:val="none" w:sz="0" w:space="0" w:color="auto"/>
                    <w:left w:val="none" w:sz="0" w:space="0" w:color="auto"/>
                    <w:bottom w:val="none" w:sz="0" w:space="0" w:color="auto"/>
                    <w:right w:val="none" w:sz="0" w:space="0" w:color="auto"/>
                  </w:divBdr>
                  <w:divsChild>
                    <w:div w:id="1367411068">
                      <w:marLeft w:val="0"/>
                      <w:marRight w:val="0"/>
                      <w:marTop w:val="0"/>
                      <w:marBottom w:val="0"/>
                      <w:divBdr>
                        <w:top w:val="none" w:sz="0" w:space="0" w:color="auto"/>
                        <w:left w:val="none" w:sz="0" w:space="0" w:color="auto"/>
                        <w:bottom w:val="none" w:sz="0" w:space="0" w:color="auto"/>
                        <w:right w:val="none" w:sz="0" w:space="0" w:color="auto"/>
                      </w:divBdr>
                    </w:div>
                  </w:divsChild>
                </w:div>
                <w:div w:id="1719816966">
                  <w:marLeft w:val="0"/>
                  <w:marRight w:val="0"/>
                  <w:marTop w:val="0"/>
                  <w:marBottom w:val="0"/>
                  <w:divBdr>
                    <w:top w:val="none" w:sz="0" w:space="0" w:color="auto"/>
                    <w:left w:val="none" w:sz="0" w:space="0" w:color="auto"/>
                    <w:bottom w:val="none" w:sz="0" w:space="0" w:color="auto"/>
                    <w:right w:val="none" w:sz="0" w:space="0" w:color="auto"/>
                  </w:divBdr>
                  <w:divsChild>
                    <w:div w:id="1951430173">
                      <w:marLeft w:val="0"/>
                      <w:marRight w:val="0"/>
                      <w:marTop w:val="0"/>
                      <w:marBottom w:val="0"/>
                      <w:divBdr>
                        <w:top w:val="none" w:sz="0" w:space="0" w:color="auto"/>
                        <w:left w:val="none" w:sz="0" w:space="0" w:color="auto"/>
                        <w:bottom w:val="none" w:sz="0" w:space="0" w:color="auto"/>
                        <w:right w:val="none" w:sz="0" w:space="0" w:color="auto"/>
                      </w:divBdr>
                    </w:div>
                  </w:divsChild>
                </w:div>
                <w:div w:id="1708220209">
                  <w:marLeft w:val="0"/>
                  <w:marRight w:val="0"/>
                  <w:marTop w:val="0"/>
                  <w:marBottom w:val="0"/>
                  <w:divBdr>
                    <w:top w:val="none" w:sz="0" w:space="0" w:color="auto"/>
                    <w:left w:val="none" w:sz="0" w:space="0" w:color="auto"/>
                    <w:bottom w:val="none" w:sz="0" w:space="0" w:color="auto"/>
                    <w:right w:val="none" w:sz="0" w:space="0" w:color="auto"/>
                  </w:divBdr>
                  <w:divsChild>
                    <w:div w:id="725838434">
                      <w:marLeft w:val="0"/>
                      <w:marRight w:val="0"/>
                      <w:marTop w:val="0"/>
                      <w:marBottom w:val="0"/>
                      <w:divBdr>
                        <w:top w:val="none" w:sz="0" w:space="0" w:color="auto"/>
                        <w:left w:val="none" w:sz="0" w:space="0" w:color="auto"/>
                        <w:bottom w:val="none" w:sz="0" w:space="0" w:color="auto"/>
                        <w:right w:val="none" w:sz="0" w:space="0" w:color="auto"/>
                      </w:divBdr>
                    </w:div>
                  </w:divsChild>
                </w:div>
                <w:div w:id="1021709847">
                  <w:marLeft w:val="0"/>
                  <w:marRight w:val="0"/>
                  <w:marTop w:val="0"/>
                  <w:marBottom w:val="0"/>
                  <w:divBdr>
                    <w:top w:val="none" w:sz="0" w:space="0" w:color="auto"/>
                    <w:left w:val="none" w:sz="0" w:space="0" w:color="auto"/>
                    <w:bottom w:val="none" w:sz="0" w:space="0" w:color="auto"/>
                    <w:right w:val="none" w:sz="0" w:space="0" w:color="auto"/>
                  </w:divBdr>
                  <w:divsChild>
                    <w:div w:id="274991857">
                      <w:marLeft w:val="0"/>
                      <w:marRight w:val="0"/>
                      <w:marTop w:val="0"/>
                      <w:marBottom w:val="0"/>
                      <w:divBdr>
                        <w:top w:val="none" w:sz="0" w:space="0" w:color="auto"/>
                        <w:left w:val="none" w:sz="0" w:space="0" w:color="auto"/>
                        <w:bottom w:val="none" w:sz="0" w:space="0" w:color="auto"/>
                        <w:right w:val="none" w:sz="0" w:space="0" w:color="auto"/>
                      </w:divBdr>
                    </w:div>
                  </w:divsChild>
                </w:div>
                <w:div w:id="1776904273">
                  <w:marLeft w:val="0"/>
                  <w:marRight w:val="0"/>
                  <w:marTop w:val="0"/>
                  <w:marBottom w:val="0"/>
                  <w:divBdr>
                    <w:top w:val="none" w:sz="0" w:space="0" w:color="auto"/>
                    <w:left w:val="none" w:sz="0" w:space="0" w:color="auto"/>
                    <w:bottom w:val="none" w:sz="0" w:space="0" w:color="auto"/>
                    <w:right w:val="none" w:sz="0" w:space="0" w:color="auto"/>
                  </w:divBdr>
                  <w:divsChild>
                    <w:div w:id="156380466">
                      <w:marLeft w:val="0"/>
                      <w:marRight w:val="0"/>
                      <w:marTop w:val="0"/>
                      <w:marBottom w:val="0"/>
                      <w:divBdr>
                        <w:top w:val="none" w:sz="0" w:space="0" w:color="auto"/>
                        <w:left w:val="none" w:sz="0" w:space="0" w:color="auto"/>
                        <w:bottom w:val="none" w:sz="0" w:space="0" w:color="auto"/>
                        <w:right w:val="none" w:sz="0" w:space="0" w:color="auto"/>
                      </w:divBdr>
                    </w:div>
                  </w:divsChild>
                </w:div>
                <w:div w:id="1593902576">
                  <w:marLeft w:val="0"/>
                  <w:marRight w:val="0"/>
                  <w:marTop w:val="0"/>
                  <w:marBottom w:val="0"/>
                  <w:divBdr>
                    <w:top w:val="none" w:sz="0" w:space="0" w:color="auto"/>
                    <w:left w:val="none" w:sz="0" w:space="0" w:color="auto"/>
                    <w:bottom w:val="none" w:sz="0" w:space="0" w:color="auto"/>
                    <w:right w:val="none" w:sz="0" w:space="0" w:color="auto"/>
                  </w:divBdr>
                  <w:divsChild>
                    <w:div w:id="225458302">
                      <w:marLeft w:val="0"/>
                      <w:marRight w:val="0"/>
                      <w:marTop w:val="0"/>
                      <w:marBottom w:val="0"/>
                      <w:divBdr>
                        <w:top w:val="none" w:sz="0" w:space="0" w:color="auto"/>
                        <w:left w:val="none" w:sz="0" w:space="0" w:color="auto"/>
                        <w:bottom w:val="none" w:sz="0" w:space="0" w:color="auto"/>
                        <w:right w:val="none" w:sz="0" w:space="0" w:color="auto"/>
                      </w:divBdr>
                    </w:div>
                  </w:divsChild>
                </w:div>
                <w:div w:id="340546588">
                  <w:marLeft w:val="0"/>
                  <w:marRight w:val="0"/>
                  <w:marTop w:val="0"/>
                  <w:marBottom w:val="0"/>
                  <w:divBdr>
                    <w:top w:val="none" w:sz="0" w:space="0" w:color="auto"/>
                    <w:left w:val="none" w:sz="0" w:space="0" w:color="auto"/>
                    <w:bottom w:val="none" w:sz="0" w:space="0" w:color="auto"/>
                    <w:right w:val="none" w:sz="0" w:space="0" w:color="auto"/>
                  </w:divBdr>
                  <w:divsChild>
                    <w:div w:id="1083258230">
                      <w:marLeft w:val="0"/>
                      <w:marRight w:val="0"/>
                      <w:marTop w:val="0"/>
                      <w:marBottom w:val="0"/>
                      <w:divBdr>
                        <w:top w:val="none" w:sz="0" w:space="0" w:color="auto"/>
                        <w:left w:val="none" w:sz="0" w:space="0" w:color="auto"/>
                        <w:bottom w:val="none" w:sz="0" w:space="0" w:color="auto"/>
                        <w:right w:val="none" w:sz="0" w:space="0" w:color="auto"/>
                      </w:divBdr>
                    </w:div>
                  </w:divsChild>
                </w:div>
                <w:div w:id="1721439329">
                  <w:marLeft w:val="0"/>
                  <w:marRight w:val="0"/>
                  <w:marTop w:val="0"/>
                  <w:marBottom w:val="0"/>
                  <w:divBdr>
                    <w:top w:val="none" w:sz="0" w:space="0" w:color="auto"/>
                    <w:left w:val="none" w:sz="0" w:space="0" w:color="auto"/>
                    <w:bottom w:val="none" w:sz="0" w:space="0" w:color="auto"/>
                    <w:right w:val="none" w:sz="0" w:space="0" w:color="auto"/>
                  </w:divBdr>
                  <w:divsChild>
                    <w:div w:id="1741057658">
                      <w:marLeft w:val="0"/>
                      <w:marRight w:val="0"/>
                      <w:marTop w:val="0"/>
                      <w:marBottom w:val="0"/>
                      <w:divBdr>
                        <w:top w:val="none" w:sz="0" w:space="0" w:color="auto"/>
                        <w:left w:val="none" w:sz="0" w:space="0" w:color="auto"/>
                        <w:bottom w:val="none" w:sz="0" w:space="0" w:color="auto"/>
                        <w:right w:val="none" w:sz="0" w:space="0" w:color="auto"/>
                      </w:divBdr>
                    </w:div>
                  </w:divsChild>
                </w:div>
                <w:div w:id="653611090">
                  <w:marLeft w:val="0"/>
                  <w:marRight w:val="0"/>
                  <w:marTop w:val="0"/>
                  <w:marBottom w:val="0"/>
                  <w:divBdr>
                    <w:top w:val="none" w:sz="0" w:space="0" w:color="auto"/>
                    <w:left w:val="none" w:sz="0" w:space="0" w:color="auto"/>
                    <w:bottom w:val="none" w:sz="0" w:space="0" w:color="auto"/>
                    <w:right w:val="none" w:sz="0" w:space="0" w:color="auto"/>
                  </w:divBdr>
                  <w:divsChild>
                    <w:div w:id="1820611838">
                      <w:marLeft w:val="0"/>
                      <w:marRight w:val="0"/>
                      <w:marTop w:val="0"/>
                      <w:marBottom w:val="0"/>
                      <w:divBdr>
                        <w:top w:val="none" w:sz="0" w:space="0" w:color="auto"/>
                        <w:left w:val="none" w:sz="0" w:space="0" w:color="auto"/>
                        <w:bottom w:val="none" w:sz="0" w:space="0" w:color="auto"/>
                        <w:right w:val="none" w:sz="0" w:space="0" w:color="auto"/>
                      </w:divBdr>
                    </w:div>
                  </w:divsChild>
                </w:div>
                <w:div w:id="1475365153">
                  <w:marLeft w:val="0"/>
                  <w:marRight w:val="0"/>
                  <w:marTop w:val="0"/>
                  <w:marBottom w:val="0"/>
                  <w:divBdr>
                    <w:top w:val="none" w:sz="0" w:space="0" w:color="auto"/>
                    <w:left w:val="none" w:sz="0" w:space="0" w:color="auto"/>
                    <w:bottom w:val="none" w:sz="0" w:space="0" w:color="auto"/>
                    <w:right w:val="none" w:sz="0" w:space="0" w:color="auto"/>
                  </w:divBdr>
                  <w:divsChild>
                    <w:div w:id="2136093371">
                      <w:marLeft w:val="0"/>
                      <w:marRight w:val="0"/>
                      <w:marTop w:val="0"/>
                      <w:marBottom w:val="0"/>
                      <w:divBdr>
                        <w:top w:val="none" w:sz="0" w:space="0" w:color="auto"/>
                        <w:left w:val="none" w:sz="0" w:space="0" w:color="auto"/>
                        <w:bottom w:val="none" w:sz="0" w:space="0" w:color="auto"/>
                        <w:right w:val="none" w:sz="0" w:space="0" w:color="auto"/>
                      </w:divBdr>
                    </w:div>
                  </w:divsChild>
                </w:div>
                <w:div w:id="460003867">
                  <w:marLeft w:val="0"/>
                  <w:marRight w:val="0"/>
                  <w:marTop w:val="0"/>
                  <w:marBottom w:val="0"/>
                  <w:divBdr>
                    <w:top w:val="none" w:sz="0" w:space="0" w:color="auto"/>
                    <w:left w:val="none" w:sz="0" w:space="0" w:color="auto"/>
                    <w:bottom w:val="none" w:sz="0" w:space="0" w:color="auto"/>
                    <w:right w:val="none" w:sz="0" w:space="0" w:color="auto"/>
                  </w:divBdr>
                  <w:divsChild>
                    <w:div w:id="275333689">
                      <w:marLeft w:val="0"/>
                      <w:marRight w:val="0"/>
                      <w:marTop w:val="0"/>
                      <w:marBottom w:val="0"/>
                      <w:divBdr>
                        <w:top w:val="none" w:sz="0" w:space="0" w:color="auto"/>
                        <w:left w:val="none" w:sz="0" w:space="0" w:color="auto"/>
                        <w:bottom w:val="none" w:sz="0" w:space="0" w:color="auto"/>
                        <w:right w:val="none" w:sz="0" w:space="0" w:color="auto"/>
                      </w:divBdr>
                    </w:div>
                  </w:divsChild>
                </w:div>
                <w:div w:id="1729456883">
                  <w:marLeft w:val="0"/>
                  <w:marRight w:val="0"/>
                  <w:marTop w:val="0"/>
                  <w:marBottom w:val="0"/>
                  <w:divBdr>
                    <w:top w:val="none" w:sz="0" w:space="0" w:color="auto"/>
                    <w:left w:val="none" w:sz="0" w:space="0" w:color="auto"/>
                    <w:bottom w:val="none" w:sz="0" w:space="0" w:color="auto"/>
                    <w:right w:val="none" w:sz="0" w:space="0" w:color="auto"/>
                  </w:divBdr>
                  <w:divsChild>
                    <w:div w:id="372536120">
                      <w:marLeft w:val="0"/>
                      <w:marRight w:val="0"/>
                      <w:marTop w:val="0"/>
                      <w:marBottom w:val="0"/>
                      <w:divBdr>
                        <w:top w:val="none" w:sz="0" w:space="0" w:color="auto"/>
                        <w:left w:val="none" w:sz="0" w:space="0" w:color="auto"/>
                        <w:bottom w:val="none" w:sz="0" w:space="0" w:color="auto"/>
                        <w:right w:val="none" w:sz="0" w:space="0" w:color="auto"/>
                      </w:divBdr>
                    </w:div>
                  </w:divsChild>
                </w:div>
                <w:div w:id="1762019841">
                  <w:marLeft w:val="0"/>
                  <w:marRight w:val="0"/>
                  <w:marTop w:val="0"/>
                  <w:marBottom w:val="0"/>
                  <w:divBdr>
                    <w:top w:val="none" w:sz="0" w:space="0" w:color="auto"/>
                    <w:left w:val="none" w:sz="0" w:space="0" w:color="auto"/>
                    <w:bottom w:val="none" w:sz="0" w:space="0" w:color="auto"/>
                    <w:right w:val="none" w:sz="0" w:space="0" w:color="auto"/>
                  </w:divBdr>
                  <w:divsChild>
                    <w:div w:id="533351509">
                      <w:marLeft w:val="0"/>
                      <w:marRight w:val="0"/>
                      <w:marTop w:val="0"/>
                      <w:marBottom w:val="0"/>
                      <w:divBdr>
                        <w:top w:val="none" w:sz="0" w:space="0" w:color="auto"/>
                        <w:left w:val="none" w:sz="0" w:space="0" w:color="auto"/>
                        <w:bottom w:val="none" w:sz="0" w:space="0" w:color="auto"/>
                        <w:right w:val="none" w:sz="0" w:space="0" w:color="auto"/>
                      </w:divBdr>
                    </w:div>
                  </w:divsChild>
                </w:div>
                <w:div w:id="1180000962">
                  <w:marLeft w:val="0"/>
                  <w:marRight w:val="0"/>
                  <w:marTop w:val="0"/>
                  <w:marBottom w:val="0"/>
                  <w:divBdr>
                    <w:top w:val="none" w:sz="0" w:space="0" w:color="auto"/>
                    <w:left w:val="none" w:sz="0" w:space="0" w:color="auto"/>
                    <w:bottom w:val="none" w:sz="0" w:space="0" w:color="auto"/>
                    <w:right w:val="none" w:sz="0" w:space="0" w:color="auto"/>
                  </w:divBdr>
                  <w:divsChild>
                    <w:div w:id="341469733">
                      <w:marLeft w:val="0"/>
                      <w:marRight w:val="0"/>
                      <w:marTop w:val="0"/>
                      <w:marBottom w:val="0"/>
                      <w:divBdr>
                        <w:top w:val="none" w:sz="0" w:space="0" w:color="auto"/>
                        <w:left w:val="none" w:sz="0" w:space="0" w:color="auto"/>
                        <w:bottom w:val="none" w:sz="0" w:space="0" w:color="auto"/>
                        <w:right w:val="none" w:sz="0" w:space="0" w:color="auto"/>
                      </w:divBdr>
                    </w:div>
                  </w:divsChild>
                </w:div>
                <w:div w:id="72044279">
                  <w:marLeft w:val="0"/>
                  <w:marRight w:val="0"/>
                  <w:marTop w:val="0"/>
                  <w:marBottom w:val="0"/>
                  <w:divBdr>
                    <w:top w:val="none" w:sz="0" w:space="0" w:color="auto"/>
                    <w:left w:val="none" w:sz="0" w:space="0" w:color="auto"/>
                    <w:bottom w:val="none" w:sz="0" w:space="0" w:color="auto"/>
                    <w:right w:val="none" w:sz="0" w:space="0" w:color="auto"/>
                  </w:divBdr>
                  <w:divsChild>
                    <w:div w:id="1562056706">
                      <w:marLeft w:val="0"/>
                      <w:marRight w:val="0"/>
                      <w:marTop w:val="0"/>
                      <w:marBottom w:val="0"/>
                      <w:divBdr>
                        <w:top w:val="none" w:sz="0" w:space="0" w:color="auto"/>
                        <w:left w:val="none" w:sz="0" w:space="0" w:color="auto"/>
                        <w:bottom w:val="none" w:sz="0" w:space="0" w:color="auto"/>
                        <w:right w:val="none" w:sz="0" w:space="0" w:color="auto"/>
                      </w:divBdr>
                    </w:div>
                  </w:divsChild>
                </w:div>
                <w:div w:id="1840731476">
                  <w:marLeft w:val="0"/>
                  <w:marRight w:val="0"/>
                  <w:marTop w:val="0"/>
                  <w:marBottom w:val="0"/>
                  <w:divBdr>
                    <w:top w:val="none" w:sz="0" w:space="0" w:color="auto"/>
                    <w:left w:val="none" w:sz="0" w:space="0" w:color="auto"/>
                    <w:bottom w:val="none" w:sz="0" w:space="0" w:color="auto"/>
                    <w:right w:val="none" w:sz="0" w:space="0" w:color="auto"/>
                  </w:divBdr>
                  <w:divsChild>
                    <w:div w:id="2101364360">
                      <w:marLeft w:val="0"/>
                      <w:marRight w:val="0"/>
                      <w:marTop w:val="0"/>
                      <w:marBottom w:val="0"/>
                      <w:divBdr>
                        <w:top w:val="none" w:sz="0" w:space="0" w:color="auto"/>
                        <w:left w:val="none" w:sz="0" w:space="0" w:color="auto"/>
                        <w:bottom w:val="none" w:sz="0" w:space="0" w:color="auto"/>
                        <w:right w:val="none" w:sz="0" w:space="0" w:color="auto"/>
                      </w:divBdr>
                    </w:div>
                  </w:divsChild>
                </w:div>
                <w:div w:id="1031226776">
                  <w:marLeft w:val="0"/>
                  <w:marRight w:val="0"/>
                  <w:marTop w:val="0"/>
                  <w:marBottom w:val="0"/>
                  <w:divBdr>
                    <w:top w:val="none" w:sz="0" w:space="0" w:color="auto"/>
                    <w:left w:val="none" w:sz="0" w:space="0" w:color="auto"/>
                    <w:bottom w:val="none" w:sz="0" w:space="0" w:color="auto"/>
                    <w:right w:val="none" w:sz="0" w:space="0" w:color="auto"/>
                  </w:divBdr>
                  <w:divsChild>
                    <w:div w:id="155414117">
                      <w:marLeft w:val="0"/>
                      <w:marRight w:val="0"/>
                      <w:marTop w:val="0"/>
                      <w:marBottom w:val="0"/>
                      <w:divBdr>
                        <w:top w:val="none" w:sz="0" w:space="0" w:color="auto"/>
                        <w:left w:val="none" w:sz="0" w:space="0" w:color="auto"/>
                        <w:bottom w:val="none" w:sz="0" w:space="0" w:color="auto"/>
                        <w:right w:val="none" w:sz="0" w:space="0" w:color="auto"/>
                      </w:divBdr>
                    </w:div>
                  </w:divsChild>
                </w:div>
                <w:div w:id="892691309">
                  <w:marLeft w:val="0"/>
                  <w:marRight w:val="0"/>
                  <w:marTop w:val="0"/>
                  <w:marBottom w:val="0"/>
                  <w:divBdr>
                    <w:top w:val="none" w:sz="0" w:space="0" w:color="auto"/>
                    <w:left w:val="none" w:sz="0" w:space="0" w:color="auto"/>
                    <w:bottom w:val="none" w:sz="0" w:space="0" w:color="auto"/>
                    <w:right w:val="none" w:sz="0" w:space="0" w:color="auto"/>
                  </w:divBdr>
                  <w:divsChild>
                    <w:div w:id="1848396700">
                      <w:marLeft w:val="0"/>
                      <w:marRight w:val="0"/>
                      <w:marTop w:val="0"/>
                      <w:marBottom w:val="0"/>
                      <w:divBdr>
                        <w:top w:val="none" w:sz="0" w:space="0" w:color="auto"/>
                        <w:left w:val="none" w:sz="0" w:space="0" w:color="auto"/>
                        <w:bottom w:val="none" w:sz="0" w:space="0" w:color="auto"/>
                        <w:right w:val="none" w:sz="0" w:space="0" w:color="auto"/>
                      </w:divBdr>
                    </w:div>
                  </w:divsChild>
                </w:div>
                <w:div w:id="2041009411">
                  <w:marLeft w:val="0"/>
                  <w:marRight w:val="0"/>
                  <w:marTop w:val="0"/>
                  <w:marBottom w:val="0"/>
                  <w:divBdr>
                    <w:top w:val="none" w:sz="0" w:space="0" w:color="auto"/>
                    <w:left w:val="none" w:sz="0" w:space="0" w:color="auto"/>
                    <w:bottom w:val="none" w:sz="0" w:space="0" w:color="auto"/>
                    <w:right w:val="none" w:sz="0" w:space="0" w:color="auto"/>
                  </w:divBdr>
                  <w:divsChild>
                    <w:div w:id="56710483">
                      <w:marLeft w:val="0"/>
                      <w:marRight w:val="0"/>
                      <w:marTop w:val="0"/>
                      <w:marBottom w:val="0"/>
                      <w:divBdr>
                        <w:top w:val="none" w:sz="0" w:space="0" w:color="auto"/>
                        <w:left w:val="none" w:sz="0" w:space="0" w:color="auto"/>
                        <w:bottom w:val="none" w:sz="0" w:space="0" w:color="auto"/>
                        <w:right w:val="none" w:sz="0" w:space="0" w:color="auto"/>
                      </w:divBdr>
                    </w:div>
                  </w:divsChild>
                </w:div>
                <w:div w:id="372390320">
                  <w:marLeft w:val="0"/>
                  <w:marRight w:val="0"/>
                  <w:marTop w:val="0"/>
                  <w:marBottom w:val="0"/>
                  <w:divBdr>
                    <w:top w:val="none" w:sz="0" w:space="0" w:color="auto"/>
                    <w:left w:val="none" w:sz="0" w:space="0" w:color="auto"/>
                    <w:bottom w:val="none" w:sz="0" w:space="0" w:color="auto"/>
                    <w:right w:val="none" w:sz="0" w:space="0" w:color="auto"/>
                  </w:divBdr>
                  <w:divsChild>
                    <w:div w:id="1676951850">
                      <w:marLeft w:val="0"/>
                      <w:marRight w:val="0"/>
                      <w:marTop w:val="0"/>
                      <w:marBottom w:val="0"/>
                      <w:divBdr>
                        <w:top w:val="none" w:sz="0" w:space="0" w:color="auto"/>
                        <w:left w:val="none" w:sz="0" w:space="0" w:color="auto"/>
                        <w:bottom w:val="none" w:sz="0" w:space="0" w:color="auto"/>
                        <w:right w:val="none" w:sz="0" w:space="0" w:color="auto"/>
                      </w:divBdr>
                    </w:div>
                  </w:divsChild>
                </w:div>
                <w:div w:id="176113838">
                  <w:marLeft w:val="0"/>
                  <w:marRight w:val="0"/>
                  <w:marTop w:val="0"/>
                  <w:marBottom w:val="0"/>
                  <w:divBdr>
                    <w:top w:val="none" w:sz="0" w:space="0" w:color="auto"/>
                    <w:left w:val="none" w:sz="0" w:space="0" w:color="auto"/>
                    <w:bottom w:val="none" w:sz="0" w:space="0" w:color="auto"/>
                    <w:right w:val="none" w:sz="0" w:space="0" w:color="auto"/>
                  </w:divBdr>
                  <w:divsChild>
                    <w:div w:id="563490416">
                      <w:marLeft w:val="0"/>
                      <w:marRight w:val="0"/>
                      <w:marTop w:val="0"/>
                      <w:marBottom w:val="0"/>
                      <w:divBdr>
                        <w:top w:val="none" w:sz="0" w:space="0" w:color="auto"/>
                        <w:left w:val="none" w:sz="0" w:space="0" w:color="auto"/>
                        <w:bottom w:val="none" w:sz="0" w:space="0" w:color="auto"/>
                        <w:right w:val="none" w:sz="0" w:space="0" w:color="auto"/>
                      </w:divBdr>
                    </w:div>
                  </w:divsChild>
                </w:div>
                <w:div w:id="2010209923">
                  <w:marLeft w:val="0"/>
                  <w:marRight w:val="0"/>
                  <w:marTop w:val="0"/>
                  <w:marBottom w:val="0"/>
                  <w:divBdr>
                    <w:top w:val="none" w:sz="0" w:space="0" w:color="auto"/>
                    <w:left w:val="none" w:sz="0" w:space="0" w:color="auto"/>
                    <w:bottom w:val="none" w:sz="0" w:space="0" w:color="auto"/>
                    <w:right w:val="none" w:sz="0" w:space="0" w:color="auto"/>
                  </w:divBdr>
                  <w:divsChild>
                    <w:div w:id="1794326919">
                      <w:marLeft w:val="0"/>
                      <w:marRight w:val="0"/>
                      <w:marTop w:val="0"/>
                      <w:marBottom w:val="0"/>
                      <w:divBdr>
                        <w:top w:val="none" w:sz="0" w:space="0" w:color="auto"/>
                        <w:left w:val="none" w:sz="0" w:space="0" w:color="auto"/>
                        <w:bottom w:val="none" w:sz="0" w:space="0" w:color="auto"/>
                        <w:right w:val="none" w:sz="0" w:space="0" w:color="auto"/>
                      </w:divBdr>
                    </w:div>
                  </w:divsChild>
                </w:div>
                <w:div w:id="151063172">
                  <w:marLeft w:val="0"/>
                  <w:marRight w:val="0"/>
                  <w:marTop w:val="0"/>
                  <w:marBottom w:val="0"/>
                  <w:divBdr>
                    <w:top w:val="none" w:sz="0" w:space="0" w:color="auto"/>
                    <w:left w:val="none" w:sz="0" w:space="0" w:color="auto"/>
                    <w:bottom w:val="none" w:sz="0" w:space="0" w:color="auto"/>
                    <w:right w:val="none" w:sz="0" w:space="0" w:color="auto"/>
                  </w:divBdr>
                  <w:divsChild>
                    <w:div w:id="1610430314">
                      <w:marLeft w:val="0"/>
                      <w:marRight w:val="0"/>
                      <w:marTop w:val="0"/>
                      <w:marBottom w:val="0"/>
                      <w:divBdr>
                        <w:top w:val="none" w:sz="0" w:space="0" w:color="auto"/>
                        <w:left w:val="none" w:sz="0" w:space="0" w:color="auto"/>
                        <w:bottom w:val="none" w:sz="0" w:space="0" w:color="auto"/>
                        <w:right w:val="none" w:sz="0" w:space="0" w:color="auto"/>
                      </w:divBdr>
                    </w:div>
                  </w:divsChild>
                </w:div>
                <w:div w:id="1701780202">
                  <w:marLeft w:val="0"/>
                  <w:marRight w:val="0"/>
                  <w:marTop w:val="0"/>
                  <w:marBottom w:val="0"/>
                  <w:divBdr>
                    <w:top w:val="none" w:sz="0" w:space="0" w:color="auto"/>
                    <w:left w:val="none" w:sz="0" w:space="0" w:color="auto"/>
                    <w:bottom w:val="none" w:sz="0" w:space="0" w:color="auto"/>
                    <w:right w:val="none" w:sz="0" w:space="0" w:color="auto"/>
                  </w:divBdr>
                  <w:divsChild>
                    <w:div w:id="2062821788">
                      <w:marLeft w:val="0"/>
                      <w:marRight w:val="0"/>
                      <w:marTop w:val="0"/>
                      <w:marBottom w:val="0"/>
                      <w:divBdr>
                        <w:top w:val="none" w:sz="0" w:space="0" w:color="auto"/>
                        <w:left w:val="none" w:sz="0" w:space="0" w:color="auto"/>
                        <w:bottom w:val="none" w:sz="0" w:space="0" w:color="auto"/>
                        <w:right w:val="none" w:sz="0" w:space="0" w:color="auto"/>
                      </w:divBdr>
                    </w:div>
                  </w:divsChild>
                </w:div>
                <w:div w:id="80296961">
                  <w:marLeft w:val="0"/>
                  <w:marRight w:val="0"/>
                  <w:marTop w:val="0"/>
                  <w:marBottom w:val="0"/>
                  <w:divBdr>
                    <w:top w:val="none" w:sz="0" w:space="0" w:color="auto"/>
                    <w:left w:val="none" w:sz="0" w:space="0" w:color="auto"/>
                    <w:bottom w:val="none" w:sz="0" w:space="0" w:color="auto"/>
                    <w:right w:val="none" w:sz="0" w:space="0" w:color="auto"/>
                  </w:divBdr>
                  <w:divsChild>
                    <w:div w:id="542056120">
                      <w:marLeft w:val="0"/>
                      <w:marRight w:val="0"/>
                      <w:marTop w:val="0"/>
                      <w:marBottom w:val="0"/>
                      <w:divBdr>
                        <w:top w:val="none" w:sz="0" w:space="0" w:color="auto"/>
                        <w:left w:val="none" w:sz="0" w:space="0" w:color="auto"/>
                        <w:bottom w:val="none" w:sz="0" w:space="0" w:color="auto"/>
                        <w:right w:val="none" w:sz="0" w:space="0" w:color="auto"/>
                      </w:divBdr>
                    </w:div>
                  </w:divsChild>
                </w:div>
                <w:div w:id="252132276">
                  <w:marLeft w:val="0"/>
                  <w:marRight w:val="0"/>
                  <w:marTop w:val="0"/>
                  <w:marBottom w:val="0"/>
                  <w:divBdr>
                    <w:top w:val="none" w:sz="0" w:space="0" w:color="auto"/>
                    <w:left w:val="none" w:sz="0" w:space="0" w:color="auto"/>
                    <w:bottom w:val="none" w:sz="0" w:space="0" w:color="auto"/>
                    <w:right w:val="none" w:sz="0" w:space="0" w:color="auto"/>
                  </w:divBdr>
                  <w:divsChild>
                    <w:div w:id="2138140643">
                      <w:marLeft w:val="0"/>
                      <w:marRight w:val="0"/>
                      <w:marTop w:val="0"/>
                      <w:marBottom w:val="0"/>
                      <w:divBdr>
                        <w:top w:val="none" w:sz="0" w:space="0" w:color="auto"/>
                        <w:left w:val="none" w:sz="0" w:space="0" w:color="auto"/>
                        <w:bottom w:val="none" w:sz="0" w:space="0" w:color="auto"/>
                        <w:right w:val="none" w:sz="0" w:space="0" w:color="auto"/>
                      </w:divBdr>
                    </w:div>
                  </w:divsChild>
                </w:div>
                <w:div w:id="1088620769">
                  <w:marLeft w:val="0"/>
                  <w:marRight w:val="0"/>
                  <w:marTop w:val="0"/>
                  <w:marBottom w:val="0"/>
                  <w:divBdr>
                    <w:top w:val="none" w:sz="0" w:space="0" w:color="auto"/>
                    <w:left w:val="none" w:sz="0" w:space="0" w:color="auto"/>
                    <w:bottom w:val="none" w:sz="0" w:space="0" w:color="auto"/>
                    <w:right w:val="none" w:sz="0" w:space="0" w:color="auto"/>
                  </w:divBdr>
                  <w:divsChild>
                    <w:div w:id="111632459">
                      <w:marLeft w:val="0"/>
                      <w:marRight w:val="0"/>
                      <w:marTop w:val="0"/>
                      <w:marBottom w:val="0"/>
                      <w:divBdr>
                        <w:top w:val="none" w:sz="0" w:space="0" w:color="auto"/>
                        <w:left w:val="none" w:sz="0" w:space="0" w:color="auto"/>
                        <w:bottom w:val="none" w:sz="0" w:space="0" w:color="auto"/>
                        <w:right w:val="none" w:sz="0" w:space="0" w:color="auto"/>
                      </w:divBdr>
                    </w:div>
                  </w:divsChild>
                </w:div>
                <w:div w:id="1438940724">
                  <w:marLeft w:val="0"/>
                  <w:marRight w:val="0"/>
                  <w:marTop w:val="0"/>
                  <w:marBottom w:val="0"/>
                  <w:divBdr>
                    <w:top w:val="none" w:sz="0" w:space="0" w:color="auto"/>
                    <w:left w:val="none" w:sz="0" w:space="0" w:color="auto"/>
                    <w:bottom w:val="none" w:sz="0" w:space="0" w:color="auto"/>
                    <w:right w:val="none" w:sz="0" w:space="0" w:color="auto"/>
                  </w:divBdr>
                  <w:divsChild>
                    <w:div w:id="447817279">
                      <w:marLeft w:val="0"/>
                      <w:marRight w:val="0"/>
                      <w:marTop w:val="0"/>
                      <w:marBottom w:val="0"/>
                      <w:divBdr>
                        <w:top w:val="none" w:sz="0" w:space="0" w:color="auto"/>
                        <w:left w:val="none" w:sz="0" w:space="0" w:color="auto"/>
                        <w:bottom w:val="none" w:sz="0" w:space="0" w:color="auto"/>
                        <w:right w:val="none" w:sz="0" w:space="0" w:color="auto"/>
                      </w:divBdr>
                    </w:div>
                  </w:divsChild>
                </w:div>
                <w:div w:id="31005575">
                  <w:marLeft w:val="0"/>
                  <w:marRight w:val="0"/>
                  <w:marTop w:val="0"/>
                  <w:marBottom w:val="0"/>
                  <w:divBdr>
                    <w:top w:val="none" w:sz="0" w:space="0" w:color="auto"/>
                    <w:left w:val="none" w:sz="0" w:space="0" w:color="auto"/>
                    <w:bottom w:val="none" w:sz="0" w:space="0" w:color="auto"/>
                    <w:right w:val="none" w:sz="0" w:space="0" w:color="auto"/>
                  </w:divBdr>
                  <w:divsChild>
                    <w:div w:id="1238131615">
                      <w:marLeft w:val="0"/>
                      <w:marRight w:val="0"/>
                      <w:marTop w:val="0"/>
                      <w:marBottom w:val="0"/>
                      <w:divBdr>
                        <w:top w:val="none" w:sz="0" w:space="0" w:color="auto"/>
                        <w:left w:val="none" w:sz="0" w:space="0" w:color="auto"/>
                        <w:bottom w:val="none" w:sz="0" w:space="0" w:color="auto"/>
                        <w:right w:val="none" w:sz="0" w:space="0" w:color="auto"/>
                      </w:divBdr>
                    </w:div>
                  </w:divsChild>
                </w:div>
                <w:div w:id="1886332394">
                  <w:marLeft w:val="0"/>
                  <w:marRight w:val="0"/>
                  <w:marTop w:val="0"/>
                  <w:marBottom w:val="0"/>
                  <w:divBdr>
                    <w:top w:val="none" w:sz="0" w:space="0" w:color="auto"/>
                    <w:left w:val="none" w:sz="0" w:space="0" w:color="auto"/>
                    <w:bottom w:val="none" w:sz="0" w:space="0" w:color="auto"/>
                    <w:right w:val="none" w:sz="0" w:space="0" w:color="auto"/>
                  </w:divBdr>
                  <w:divsChild>
                    <w:div w:id="230240996">
                      <w:marLeft w:val="0"/>
                      <w:marRight w:val="0"/>
                      <w:marTop w:val="0"/>
                      <w:marBottom w:val="0"/>
                      <w:divBdr>
                        <w:top w:val="none" w:sz="0" w:space="0" w:color="auto"/>
                        <w:left w:val="none" w:sz="0" w:space="0" w:color="auto"/>
                        <w:bottom w:val="none" w:sz="0" w:space="0" w:color="auto"/>
                        <w:right w:val="none" w:sz="0" w:space="0" w:color="auto"/>
                      </w:divBdr>
                    </w:div>
                  </w:divsChild>
                </w:div>
                <w:div w:id="1581209260">
                  <w:marLeft w:val="0"/>
                  <w:marRight w:val="0"/>
                  <w:marTop w:val="0"/>
                  <w:marBottom w:val="0"/>
                  <w:divBdr>
                    <w:top w:val="none" w:sz="0" w:space="0" w:color="auto"/>
                    <w:left w:val="none" w:sz="0" w:space="0" w:color="auto"/>
                    <w:bottom w:val="none" w:sz="0" w:space="0" w:color="auto"/>
                    <w:right w:val="none" w:sz="0" w:space="0" w:color="auto"/>
                  </w:divBdr>
                  <w:divsChild>
                    <w:div w:id="63406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086899">
          <w:marLeft w:val="0"/>
          <w:marRight w:val="0"/>
          <w:marTop w:val="0"/>
          <w:marBottom w:val="0"/>
          <w:divBdr>
            <w:top w:val="none" w:sz="0" w:space="0" w:color="auto"/>
            <w:left w:val="none" w:sz="0" w:space="0" w:color="auto"/>
            <w:bottom w:val="none" w:sz="0" w:space="0" w:color="auto"/>
            <w:right w:val="none" w:sz="0" w:space="0" w:color="auto"/>
          </w:divBdr>
        </w:div>
        <w:div w:id="953634398">
          <w:marLeft w:val="0"/>
          <w:marRight w:val="0"/>
          <w:marTop w:val="0"/>
          <w:marBottom w:val="0"/>
          <w:divBdr>
            <w:top w:val="none" w:sz="0" w:space="0" w:color="auto"/>
            <w:left w:val="none" w:sz="0" w:space="0" w:color="auto"/>
            <w:bottom w:val="none" w:sz="0" w:space="0" w:color="auto"/>
            <w:right w:val="none" w:sz="0" w:space="0" w:color="auto"/>
          </w:divBdr>
        </w:div>
      </w:divsChild>
    </w:div>
    <w:div w:id="193689874">
      <w:bodyDiv w:val="1"/>
      <w:marLeft w:val="0"/>
      <w:marRight w:val="0"/>
      <w:marTop w:val="0"/>
      <w:marBottom w:val="0"/>
      <w:divBdr>
        <w:top w:val="none" w:sz="0" w:space="0" w:color="auto"/>
        <w:left w:val="none" w:sz="0" w:space="0" w:color="auto"/>
        <w:bottom w:val="none" w:sz="0" w:space="0" w:color="auto"/>
        <w:right w:val="none" w:sz="0" w:space="0" w:color="auto"/>
      </w:divBdr>
    </w:div>
    <w:div w:id="330764666">
      <w:bodyDiv w:val="1"/>
      <w:marLeft w:val="0"/>
      <w:marRight w:val="0"/>
      <w:marTop w:val="0"/>
      <w:marBottom w:val="0"/>
      <w:divBdr>
        <w:top w:val="none" w:sz="0" w:space="0" w:color="auto"/>
        <w:left w:val="none" w:sz="0" w:space="0" w:color="auto"/>
        <w:bottom w:val="none" w:sz="0" w:space="0" w:color="auto"/>
        <w:right w:val="none" w:sz="0" w:space="0" w:color="auto"/>
      </w:divBdr>
      <w:divsChild>
        <w:div w:id="652755051">
          <w:marLeft w:val="547"/>
          <w:marRight w:val="0"/>
          <w:marTop w:val="200"/>
          <w:marBottom w:val="0"/>
          <w:divBdr>
            <w:top w:val="none" w:sz="0" w:space="0" w:color="auto"/>
            <w:left w:val="none" w:sz="0" w:space="0" w:color="auto"/>
            <w:bottom w:val="none" w:sz="0" w:space="0" w:color="auto"/>
            <w:right w:val="none" w:sz="0" w:space="0" w:color="auto"/>
          </w:divBdr>
        </w:div>
        <w:div w:id="750933545">
          <w:marLeft w:val="547"/>
          <w:marRight w:val="0"/>
          <w:marTop w:val="200"/>
          <w:marBottom w:val="0"/>
          <w:divBdr>
            <w:top w:val="none" w:sz="0" w:space="0" w:color="auto"/>
            <w:left w:val="none" w:sz="0" w:space="0" w:color="auto"/>
            <w:bottom w:val="none" w:sz="0" w:space="0" w:color="auto"/>
            <w:right w:val="none" w:sz="0" w:space="0" w:color="auto"/>
          </w:divBdr>
        </w:div>
      </w:divsChild>
    </w:div>
    <w:div w:id="357239177">
      <w:bodyDiv w:val="1"/>
      <w:marLeft w:val="0"/>
      <w:marRight w:val="0"/>
      <w:marTop w:val="0"/>
      <w:marBottom w:val="0"/>
      <w:divBdr>
        <w:top w:val="none" w:sz="0" w:space="0" w:color="auto"/>
        <w:left w:val="none" w:sz="0" w:space="0" w:color="auto"/>
        <w:bottom w:val="none" w:sz="0" w:space="0" w:color="auto"/>
        <w:right w:val="none" w:sz="0" w:space="0" w:color="auto"/>
      </w:divBdr>
      <w:divsChild>
        <w:div w:id="1682002853">
          <w:marLeft w:val="0"/>
          <w:marRight w:val="0"/>
          <w:marTop w:val="0"/>
          <w:marBottom w:val="0"/>
          <w:divBdr>
            <w:top w:val="none" w:sz="0" w:space="0" w:color="auto"/>
            <w:left w:val="none" w:sz="0" w:space="0" w:color="auto"/>
            <w:bottom w:val="none" w:sz="0" w:space="0" w:color="auto"/>
            <w:right w:val="none" w:sz="0" w:space="0" w:color="auto"/>
          </w:divBdr>
          <w:divsChild>
            <w:div w:id="572397989">
              <w:marLeft w:val="0"/>
              <w:marRight w:val="0"/>
              <w:marTop w:val="0"/>
              <w:marBottom w:val="0"/>
              <w:divBdr>
                <w:top w:val="none" w:sz="0" w:space="0" w:color="auto"/>
                <w:left w:val="none" w:sz="0" w:space="0" w:color="auto"/>
                <w:bottom w:val="none" w:sz="0" w:space="0" w:color="auto"/>
                <w:right w:val="none" w:sz="0" w:space="0" w:color="auto"/>
              </w:divBdr>
            </w:div>
          </w:divsChild>
        </w:div>
        <w:div w:id="1624117904">
          <w:marLeft w:val="0"/>
          <w:marRight w:val="0"/>
          <w:marTop w:val="0"/>
          <w:marBottom w:val="0"/>
          <w:divBdr>
            <w:top w:val="none" w:sz="0" w:space="0" w:color="auto"/>
            <w:left w:val="none" w:sz="0" w:space="0" w:color="auto"/>
            <w:bottom w:val="none" w:sz="0" w:space="0" w:color="auto"/>
            <w:right w:val="none" w:sz="0" w:space="0" w:color="auto"/>
          </w:divBdr>
          <w:divsChild>
            <w:div w:id="2061634707">
              <w:marLeft w:val="0"/>
              <w:marRight w:val="0"/>
              <w:marTop w:val="0"/>
              <w:marBottom w:val="0"/>
              <w:divBdr>
                <w:top w:val="none" w:sz="0" w:space="0" w:color="auto"/>
                <w:left w:val="none" w:sz="0" w:space="0" w:color="auto"/>
                <w:bottom w:val="none" w:sz="0" w:space="0" w:color="auto"/>
                <w:right w:val="none" w:sz="0" w:space="0" w:color="auto"/>
              </w:divBdr>
            </w:div>
          </w:divsChild>
        </w:div>
        <w:div w:id="228930352">
          <w:marLeft w:val="0"/>
          <w:marRight w:val="0"/>
          <w:marTop w:val="0"/>
          <w:marBottom w:val="0"/>
          <w:divBdr>
            <w:top w:val="none" w:sz="0" w:space="0" w:color="auto"/>
            <w:left w:val="none" w:sz="0" w:space="0" w:color="auto"/>
            <w:bottom w:val="none" w:sz="0" w:space="0" w:color="auto"/>
            <w:right w:val="none" w:sz="0" w:space="0" w:color="auto"/>
          </w:divBdr>
          <w:divsChild>
            <w:div w:id="555317313">
              <w:marLeft w:val="0"/>
              <w:marRight w:val="0"/>
              <w:marTop w:val="0"/>
              <w:marBottom w:val="0"/>
              <w:divBdr>
                <w:top w:val="none" w:sz="0" w:space="0" w:color="auto"/>
                <w:left w:val="none" w:sz="0" w:space="0" w:color="auto"/>
                <w:bottom w:val="none" w:sz="0" w:space="0" w:color="auto"/>
                <w:right w:val="none" w:sz="0" w:space="0" w:color="auto"/>
              </w:divBdr>
            </w:div>
          </w:divsChild>
        </w:div>
        <w:div w:id="1559439926">
          <w:marLeft w:val="0"/>
          <w:marRight w:val="0"/>
          <w:marTop w:val="0"/>
          <w:marBottom w:val="0"/>
          <w:divBdr>
            <w:top w:val="none" w:sz="0" w:space="0" w:color="auto"/>
            <w:left w:val="none" w:sz="0" w:space="0" w:color="auto"/>
            <w:bottom w:val="none" w:sz="0" w:space="0" w:color="auto"/>
            <w:right w:val="none" w:sz="0" w:space="0" w:color="auto"/>
          </w:divBdr>
          <w:divsChild>
            <w:div w:id="1581136299">
              <w:marLeft w:val="0"/>
              <w:marRight w:val="0"/>
              <w:marTop w:val="0"/>
              <w:marBottom w:val="0"/>
              <w:divBdr>
                <w:top w:val="none" w:sz="0" w:space="0" w:color="auto"/>
                <w:left w:val="none" w:sz="0" w:space="0" w:color="auto"/>
                <w:bottom w:val="none" w:sz="0" w:space="0" w:color="auto"/>
                <w:right w:val="none" w:sz="0" w:space="0" w:color="auto"/>
              </w:divBdr>
            </w:div>
          </w:divsChild>
        </w:div>
        <w:div w:id="270167830">
          <w:marLeft w:val="0"/>
          <w:marRight w:val="0"/>
          <w:marTop w:val="0"/>
          <w:marBottom w:val="0"/>
          <w:divBdr>
            <w:top w:val="none" w:sz="0" w:space="0" w:color="auto"/>
            <w:left w:val="none" w:sz="0" w:space="0" w:color="auto"/>
            <w:bottom w:val="none" w:sz="0" w:space="0" w:color="auto"/>
            <w:right w:val="none" w:sz="0" w:space="0" w:color="auto"/>
          </w:divBdr>
          <w:divsChild>
            <w:div w:id="2107267244">
              <w:marLeft w:val="0"/>
              <w:marRight w:val="0"/>
              <w:marTop w:val="0"/>
              <w:marBottom w:val="0"/>
              <w:divBdr>
                <w:top w:val="none" w:sz="0" w:space="0" w:color="auto"/>
                <w:left w:val="none" w:sz="0" w:space="0" w:color="auto"/>
                <w:bottom w:val="none" w:sz="0" w:space="0" w:color="auto"/>
                <w:right w:val="none" w:sz="0" w:space="0" w:color="auto"/>
              </w:divBdr>
            </w:div>
            <w:div w:id="10576003">
              <w:marLeft w:val="0"/>
              <w:marRight w:val="0"/>
              <w:marTop w:val="0"/>
              <w:marBottom w:val="0"/>
              <w:divBdr>
                <w:top w:val="none" w:sz="0" w:space="0" w:color="auto"/>
                <w:left w:val="none" w:sz="0" w:space="0" w:color="auto"/>
                <w:bottom w:val="none" w:sz="0" w:space="0" w:color="auto"/>
                <w:right w:val="none" w:sz="0" w:space="0" w:color="auto"/>
              </w:divBdr>
            </w:div>
            <w:div w:id="254242949">
              <w:marLeft w:val="0"/>
              <w:marRight w:val="0"/>
              <w:marTop w:val="0"/>
              <w:marBottom w:val="0"/>
              <w:divBdr>
                <w:top w:val="none" w:sz="0" w:space="0" w:color="auto"/>
                <w:left w:val="none" w:sz="0" w:space="0" w:color="auto"/>
                <w:bottom w:val="none" w:sz="0" w:space="0" w:color="auto"/>
                <w:right w:val="none" w:sz="0" w:space="0" w:color="auto"/>
              </w:divBdr>
            </w:div>
            <w:div w:id="2057578113">
              <w:marLeft w:val="0"/>
              <w:marRight w:val="0"/>
              <w:marTop w:val="0"/>
              <w:marBottom w:val="0"/>
              <w:divBdr>
                <w:top w:val="none" w:sz="0" w:space="0" w:color="auto"/>
                <w:left w:val="none" w:sz="0" w:space="0" w:color="auto"/>
                <w:bottom w:val="none" w:sz="0" w:space="0" w:color="auto"/>
                <w:right w:val="none" w:sz="0" w:space="0" w:color="auto"/>
              </w:divBdr>
            </w:div>
            <w:div w:id="1690139777">
              <w:marLeft w:val="0"/>
              <w:marRight w:val="0"/>
              <w:marTop w:val="0"/>
              <w:marBottom w:val="0"/>
              <w:divBdr>
                <w:top w:val="none" w:sz="0" w:space="0" w:color="auto"/>
                <w:left w:val="none" w:sz="0" w:space="0" w:color="auto"/>
                <w:bottom w:val="none" w:sz="0" w:space="0" w:color="auto"/>
                <w:right w:val="none" w:sz="0" w:space="0" w:color="auto"/>
              </w:divBdr>
            </w:div>
            <w:div w:id="1881550571">
              <w:marLeft w:val="0"/>
              <w:marRight w:val="0"/>
              <w:marTop w:val="0"/>
              <w:marBottom w:val="0"/>
              <w:divBdr>
                <w:top w:val="none" w:sz="0" w:space="0" w:color="auto"/>
                <w:left w:val="none" w:sz="0" w:space="0" w:color="auto"/>
                <w:bottom w:val="none" w:sz="0" w:space="0" w:color="auto"/>
                <w:right w:val="none" w:sz="0" w:space="0" w:color="auto"/>
              </w:divBdr>
            </w:div>
            <w:div w:id="716507996">
              <w:marLeft w:val="0"/>
              <w:marRight w:val="0"/>
              <w:marTop w:val="0"/>
              <w:marBottom w:val="0"/>
              <w:divBdr>
                <w:top w:val="none" w:sz="0" w:space="0" w:color="auto"/>
                <w:left w:val="none" w:sz="0" w:space="0" w:color="auto"/>
                <w:bottom w:val="none" w:sz="0" w:space="0" w:color="auto"/>
                <w:right w:val="none" w:sz="0" w:space="0" w:color="auto"/>
              </w:divBdr>
            </w:div>
            <w:div w:id="257519149">
              <w:marLeft w:val="0"/>
              <w:marRight w:val="0"/>
              <w:marTop w:val="0"/>
              <w:marBottom w:val="0"/>
              <w:divBdr>
                <w:top w:val="none" w:sz="0" w:space="0" w:color="auto"/>
                <w:left w:val="none" w:sz="0" w:space="0" w:color="auto"/>
                <w:bottom w:val="none" w:sz="0" w:space="0" w:color="auto"/>
                <w:right w:val="none" w:sz="0" w:space="0" w:color="auto"/>
              </w:divBdr>
            </w:div>
            <w:div w:id="831064193">
              <w:marLeft w:val="0"/>
              <w:marRight w:val="0"/>
              <w:marTop w:val="0"/>
              <w:marBottom w:val="0"/>
              <w:divBdr>
                <w:top w:val="none" w:sz="0" w:space="0" w:color="auto"/>
                <w:left w:val="none" w:sz="0" w:space="0" w:color="auto"/>
                <w:bottom w:val="none" w:sz="0" w:space="0" w:color="auto"/>
                <w:right w:val="none" w:sz="0" w:space="0" w:color="auto"/>
              </w:divBdr>
            </w:div>
            <w:div w:id="417292563">
              <w:marLeft w:val="0"/>
              <w:marRight w:val="0"/>
              <w:marTop w:val="0"/>
              <w:marBottom w:val="0"/>
              <w:divBdr>
                <w:top w:val="none" w:sz="0" w:space="0" w:color="auto"/>
                <w:left w:val="none" w:sz="0" w:space="0" w:color="auto"/>
                <w:bottom w:val="none" w:sz="0" w:space="0" w:color="auto"/>
                <w:right w:val="none" w:sz="0" w:space="0" w:color="auto"/>
              </w:divBdr>
            </w:div>
            <w:div w:id="91441403">
              <w:marLeft w:val="0"/>
              <w:marRight w:val="0"/>
              <w:marTop w:val="0"/>
              <w:marBottom w:val="0"/>
              <w:divBdr>
                <w:top w:val="none" w:sz="0" w:space="0" w:color="auto"/>
                <w:left w:val="none" w:sz="0" w:space="0" w:color="auto"/>
                <w:bottom w:val="none" w:sz="0" w:space="0" w:color="auto"/>
                <w:right w:val="none" w:sz="0" w:space="0" w:color="auto"/>
              </w:divBdr>
            </w:div>
            <w:div w:id="1853183349">
              <w:marLeft w:val="0"/>
              <w:marRight w:val="0"/>
              <w:marTop w:val="0"/>
              <w:marBottom w:val="0"/>
              <w:divBdr>
                <w:top w:val="none" w:sz="0" w:space="0" w:color="auto"/>
                <w:left w:val="none" w:sz="0" w:space="0" w:color="auto"/>
                <w:bottom w:val="none" w:sz="0" w:space="0" w:color="auto"/>
                <w:right w:val="none" w:sz="0" w:space="0" w:color="auto"/>
              </w:divBdr>
            </w:div>
            <w:div w:id="412625763">
              <w:marLeft w:val="0"/>
              <w:marRight w:val="0"/>
              <w:marTop w:val="0"/>
              <w:marBottom w:val="0"/>
              <w:divBdr>
                <w:top w:val="none" w:sz="0" w:space="0" w:color="auto"/>
                <w:left w:val="none" w:sz="0" w:space="0" w:color="auto"/>
                <w:bottom w:val="none" w:sz="0" w:space="0" w:color="auto"/>
                <w:right w:val="none" w:sz="0" w:space="0" w:color="auto"/>
              </w:divBdr>
            </w:div>
          </w:divsChild>
        </w:div>
        <w:div w:id="1863010501">
          <w:marLeft w:val="0"/>
          <w:marRight w:val="0"/>
          <w:marTop w:val="0"/>
          <w:marBottom w:val="0"/>
          <w:divBdr>
            <w:top w:val="none" w:sz="0" w:space="0" w:color="auto"/>
            <w:left w:val="none" w:sz="0" w:space="0" w:color="auto"/>
            <w:bottom w:val="none" w:sz="0" w:space="0" w:color="auto"/>
            <w:right w:val="none" w:sz="0" w:space="0" w:color="auto"/>
          </w:divBdr>
          <w:divsChild>
            <w:div w:id="2094233249">
              <w:marLeft w:val="0"/>
              <w:marRight w:val="0"/>
              <w:marTop w:val="0"/>
              <w:marBottom w:val="0"/>
              <w:divBdr>
                <w:top w:val="none" w:sz="0" w:space="0" w:color="auto"/>
                <w:left w:val="none" w:sz="0" w:space="0" w:color="auto"/>
                <w:bottom w:val="none" w:sz="0" w:space="0" w:color="auto"/>
                <w:right w:val="none" w:sz="0" w:space="0" w:color="auto"/>
              </w:divBdr>
            </w:div>
            <w:div w:id="696932923">
              <w:marLeft w:val="0"/>
              <w:marRight w:val="0"/>
              <w:marTop w:val="0"/>
              <w:marBottom w:val="0"/>
              <w:divBdr>
                <w:top w:val="none" w:sz="0" w:space="0" w:color="auto"/>
                <w:left w:val="none" w:sz="0" w:space="0" w:color="auto"/>
                <w:bottom w:val="none" w:sz="0" w:space="0" w:color="auto"/>
                <w:right w:val="none" w:sz="0" w:space="0" w:color="auto"/>
              </w:divBdr>
            </w:div>
            <w:div w:id="913709060">
              <w:marLeft w:val="0"/>
              <w:marRight w:val="0"/>
              <w:marTop w:val="0"/>
              <w:marBottom w:val="0"/>
              <w:divBdr>
                <w:top w:val="none" w:sz="0" w:space="0" w:color="auto"/>
                <w:left w:val="none" w:sz="0" w:space="0" w:color="auto"/>
                <w:bottom w:val="none" w:sz="0" w:space="0" w:color="auto"/>
                <w:right w:val="none" w:sz="0" w:space="0" w:color="auto"/>
              </w:divBdr>
            </w:div>
          </w:divsChild>
        </w:div>
        <w:div w:id="1298607513">
          <w:marLeft w:val="0"/>
          <w:marRight w:val="0"/>
          <w:marTop w:val="0"/>
          <w:marBottom w:val="0"/>
          <w:divBdr>
            <w:top w:val="none" w:sz="0" w:space="0" w:color="auto"/>
            <w:left w:val="none" w:sz="0" w:space="0" w:color="auto"/>
            <w:bottom w:val="none" w:sz="0" w:space="0" w:color="auto"/>
            <w:right w:val="none" w:sz="0" w:space="0" w:color="auto"/>
          </w:divBdr>
          <w:divsChild>
            <w:div w:id="1169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361878">
      <w:bodyDiv w:val="1"/>
      <w:marLeft w:val="0"/>
      <w:marRight w:val="0"/>
      <w:marTop w:val="0"/>
      <w:marBottom w:val="0"/>
      <w:divBdr>
        <w:top w:val="none" w:sz="0" w:space="0" w:color="auto"/>
        <w:left w:val="none" w:sz="0" w:space="0" w:color="auto"/>
        <w:bottom w:val="none" w:sz="0" w:space="0" w:color="auto"/>
        <w:right w:val="none" w:sz="0" w:space="0" w:color="auto"/>
      </w:divBdr>
    </w:div>
    <w:div w:id="416639135">
      <w:bodyDiv w:val="1"/>
      <w:marLeft w:val="0"/>
      <w:marRight w:val="0"/>
      <w:marTop w:val="0"/>
      <w:marBottom w:val="0"/>
      <w:divBdr>
        <w:top w:val="none" w:sz="0" w:space="0" w:color="auto"/>
        <w:left w:val="none" w:sz="0" w:space="0" w:color="auto"/>
        <w:bottom w:val="none" w:sz="0" w:space="0" w:color="auto"/>
        <w:right w:val="none" w:sz="0" w:space="0" w:color="auto"/>
      </w:divBdr>
      <w:divsChild>
        <w:div w:id="47386818">
          <w:marLeft w:val="1440"/>
          <w:marRight w:val="0"/>
          <w:marTop w:val="0"/>
          <w:marBottom w:val="120"/>
          <w:divBdr>
            <w:top w:val="none" w:sz="0" w:space="0" w:color="auto"/>
            <w:left w:val="none" w:sz="0" w:space="0" w:color="auto"/>
            <w:bottom w:val="none" w:sz="0" w:space="0" w:color="auto"/>
            <w:right w:val="none" w:sz="0" w:space="0" w:color="auto"/>
          </w:divBdr>
        </w:div>
        <w:div w:id="1081414595">
          <w:marLeft w:val="806"/>
          <w:marRight w:val="0"/>
          <w:marTop w:val="0"/>
          <w:marBottom w:val="120"/>
          <w:divBdr>
            <w:top w:val="none" w:sz="0" w:space="0" w:color="auto"/>
            <w:left w:val="none" w:sz="0" w:space="0" w:color="auto"/>
            <w:bottom w:val="none" w:sz="0" w:space="0" w:color="auto"/>
            <w:right w:val="none" w:sz="0" w:space="0" w:color="auto"/>
          </w:divBdr>
        </w:div>
        <w:div w:id="1374842311">
          <w:marLeft w:val="2074"/>
          <w:marRight w:val="0"/>
          <w:marTop w:val="0"/>
          <w:marBottom w:val="120"/>
          <w:divBdr>
            <w:top w:val="none" w:sz="0" w:space="0" w:color="auto"/>
            <w:left w:val="none" w:sz="0" w:space="0" w:color="auto"/>
            <w:bottom w:val="none" w:sz="0" w:space="0" w:color="auto"/>
            <w:right w:val="none" w:sz="0" w:space="0" w:color="auto"/>
          </w:divBdr>
        </w:div>
        <w:div w:id="1640107686">
          <w:marLeft w:val="2074"/>
          <w:marRight w:val="0"/>
          <w:marTop w:val="0"/>
          <w:marBottom w:val="120"/>
          <w:divBdr>
            <w:top w:val="none" w:sz="0" w:space="0" w:color="auto"/>
            <w:left w:val="none" w:sz="0" w:space="0" w:color="auto"/>
            <w:bottom w:val="none" w:sz="0" w:space="0" w:color="auto"/>
            <w:right w:val="none" w:sz="0" w:space="0" w:color="auto"/>
          </w:divBdr>
        </w:div>
        <w:div w:id="1796212863">
          <w:marLeft w:val="1440"/>
          <w:marRight w:val="0"/>
          <w:marTop w:val="0"/>
          <w:marBottom w:val="120"/>
          <w:divBdr>
            <w:top w:val="none" w:sz="0" w:space="0" w:color="auto"/>
            <w:left w:val="none" w:sz="0" w:space="0" w:color="auto"/>
            <w:bottom w:val="none" w:sz="0" w:space="0" w:color="auto"/>
            <w:right w:val="none" w:sz="0" w:space="0" w:color="auto"/>
          </w:divBdr>
        </w:div>
        <w:div w:id="1988316186">
          <w:marLeft w:val="2074"/>
          <w:marRight w:val="0"/>
          <w:marTop w:val="0"/>
          <w:marBottom w:val="120"/>
          <w:divBdr>
            <w:top w:val="none" w:sz="0" w:space="0" w:color="auto"/>
            <w:left w:val="none" w:sz="0" w:space="0" w:color="auto"/>
            <w:bottom w:val="none" w:sz="0" w:space="0" w:color="auto"/>
            <w:right w:val="none" w:sz="0" w:space="0" w:color="auto"/>
          </w:divBdr>
        </w:div>
        <w:div w:id="2110614177">
          <w:marLeft w:val="2074"/>
          <w:marRight w:val="0"/>
          <w:marTop w:val="0"/>
          <w:marBottom w:val="120"/>
          <w:divBdr>
            <w:top w:val="none" w:sz="0" w:space="0" w:color="auto"/>
            <w:left w:val="none" w:sz="0" w:space="0" w:color="auto"/>
            <w:bottom w:val="none" w:sz="0" w:space="0" w:color="auto"/>
            <w:right w:val="none" w:sz="0" w:space="0" w:color="auto"/>
          </w:divBdr>
        </w:div>
      </w:divsChild>
    </w:div>
    <w:div w:id="535653529">
      <w:bodyDiv w:val="1"/>
      <w:marLeft w:val="0"/>
      <w:marRight w:val="0"/>
      <w:marTop w:val="0"/>
      <w:marBottom w:val="0"/>
      <w:divBdr>
        <w:top w:val="none" w:sz="0" w:space="0" w:color="auto"/>
        <w:left w:val="none" w:sz="0" w:space="0" w:color="auto"/>
        <w:bottom w:val="none" w:sz="0" w:space="0" w:color="auto"/>
        <w:right w:val="none" w:sz="0" w:space="0" w:color="auto"/>
      </w:divBdr>
    </w:div>
    <w:div w:id="634875242">
      <w:bodyDiv w:val="1"/>
      <w:marLeft w:val="0"/>
      <w:marRight w:val="0"/>
      <w:marTop w:val="0"/>
      <w:marBottom w:val="0"/>
      <w:divBdr>
        <w:top w:val="none" w:sz="0" w:space="0" w:color="auto"/>
        <w:left w:val="none" w:sz="0" w:space="0" w:color="auto"/>
        <w:bottom w:val="none" w:sz="0" w:space="0" w:color="auto"/>
        <w:right w:val="none" w:sz="0" w:space="0" w:color="auto"/>
      </w:divBdr>
    </w:div>
    <w:div w:id="654798704">
      <w:bodyDiv w:val="1"/>
      <w:marLeft w:val="0"/>
      <w:marRight w:val="0"/>
      <w:marTop w:val="0"/>
      <w:marBottom w:val="0"/>
      <w:divBdr>
        <w:top w:val="none" w:sz="0" w:space="0" w:color="auto"/>
        <w:left w:val="none" w:sz="0" w:space="0" w:color="auto"/>
        <w:bottom w:val="none" w:sz="0" w:space="0" w:color="auto"/>
        <w:right w:val="none" w:sz="0" w:space="0" w:color="auto"/>
      </w:divBdr>
      <w:divsChild>
        <w:div w:id="111680197">
          <w:marLeft w:val="0"/>
          <w:marRight w:val="0"/>
          <w:marTop w:val="0"/>
          <w:marBottom w:val="0"/>
          <w:divBdr>
            <w:top w:val="none" w:sz="0" w:space="0" w:color="auto"/>
            <w:left w:val="none" w:sz="0" w:space="0" w:color="auto"/>
            <w:bottom w:val="none" w:sz="0" w:space="0" w:color="auto"/>
            <w:right w:val="none" w:sz="0" w:space="0" w:color="auto"/>
          </w:divBdr>
        </w:div>
        <w:div w:id="1118183454">
          <w:marLeft w:val="0"/>
          <w:marRight w:val="0"/>
          <w:marTop w:val="0"/>
          <w:marBottom w:val="0"/>
          <w:divBdr>
            <w:top w:val="none" w:sz="0" w:space="0" w:color="auto"/>
            <w:left w:val="none" w:sz="0" w:space="0" w:color="auto"/>
            <w:bottom w:val="none" w:sz="0" w:space="0" w:color="auto"/>
            <w:right w:val="none" w:sz="0" w:space="0" w:color="auto"/>
          </w:divBdr>
        </w:div>
        <w:div w:id="2092506950">
          <w:marLeft w:val="0"/>
          <w:marRight w:val="0"/>
          <w:marTop w:val="0"/>
          <w:marBottom w:val="0"/>
          <w:divBdr>
            <w:top w:val="none" w:sz="0" w:space="0" w:color="auto"/>
            <w:left w:val="none" w:sz="0" w:space="0" w:color="auto"/>
            <w:bottom w:val="none" w:sz="0" w:space="0" w:color="auto"/>
            <w:right w:val="none" w:sz="0" w:space="0" w:color="auto"/>
          </w:divBdr>
        </w:div>
        <w:div w:id="936061813">
          <w:marLeft w:val="0"/>
          <w:marRight w:val="0"/>
          <w:marTop w:val="0"/>
          <w:marBottom w:val="0"/>
          <w:divBdr>
            <w:top w:val="none" w:sz="0" w:space="0" w:color="auto"/>
            <w:left w:val="none" w:sz="0" w:space="0" w:color="auto"/>
            <w:bottom w:val="none" w:sz="0" w:space="0" w:color="auto"/>
            <w:right w:val="none" w:sz="0" w:space="0" w:color="auto"/>
          </w:divBdr>
        </w:div>
        <w:div w:id="772748234">
          <w:marLeft w:val="0"/>
          <w:marRight w:val="0"/>
          <w:marTop w:val="0"/>
          <w:marBottom w:val="0"/>
          <w:divBdr>
            <w:top w:val="none" w:sz="0" w:space="0" w:color="auto"/>
            <w:left w:val="none" w:sz="0" w:space="0" w:color="auto"/>
            <w:bottom w:val="none" w:sz="0" w:space="0" w:color="auto"/>
            <w:right w:val="none" w:sz="0" w:space="0" w:color="auto"/>
          </w:divBdr>
        </w:div>
        <w:div w:id="1460227092">
          <w:marLeft w:val="0"/>
          <w:marRight w:val="0"/>
          <w:marTop w:val="0"/>
          <w:marBottom w:val="0"/>
          <w:divBdr>
            <w:top w:val="none" w:sz="0" w:space="0" w:color="auto"/>
            <w:left w:val="none" w:sz="0" w:space="0" w:color="auto"/>
            <w:bottom w:val="none" w:sz="0" w:space="0" w:color="auto"/>
            <w:right w:val="none" w:sz="0" w:space="0" w:color="auto"/>
          </w:divBdr>
        </w:div>
        <w:div w:id="658773203">
          <w:marLeft w:val="0"/>
          <w:marRight w:val="0"/>
          <w:marTop w:val="0"/>
          <w:marBottom w:val="0"/>
          <w:divBdr>
            <w:top w:val="none" w:sz="0" w:space="0" w:color="auto"/>
            <w:left w:val="none" w:sz="0" w:space="0" w:color="auto"/>
            <w:bottom w:val="none" w:sz="0" w:space="0" w:color="auto"/>
            <w:right w:val="none" w:sz="0" w:space="0" w:color="auto"/>
          </w:divBdr>
        </w:div>
        <w:div w:id="1639071650">
          <w:marLeft w:val="0"/>
          <w:marRight w:val="0"/>
          <w:marTop w:val="0"/>
          <w:marBottom w:val="0"/>
          <w:divBdr>
            <w:top w:val="none" w:sz="0" w:space="0" w:color="auto"/>
            <w:left w:val="none" w:sz="0" w:space="0" w:color="auto"/>
            <w:bottom w:val="none" w:sz="0" w:space="0" w:color="auto"/>
            <w:right w:val="none" w:sz="0" w:space="0" w:color="auto"/>
          </w:divBdr>
        </w:div>
        <w:div w:id="1058475918">
          <w:marLeft w:val="0"/>
          <w:marRight w:val="0"/>
          <w:marTop w:val="0"/>
          <w:marBottom w:val="0"/>
          <w:divBdr>
            <w:top w:val="none" w:sz="0" w:space="0" w:color="auto"/>
            <w:left w:val="none" w:sz="0" w:space="0" w:color="auto"/>
            <w:bottom w:val="none" w:sz="0" w:space="0" w:color="auto"/>
            <w:right w:val="none" w:sz="0" w:space="0" w:color="auto"/>
          </w:divBdr>
        </w:div>
        <w:div w:id="1271008504">
          <w:marLeft w:val="0"/>
          <w:marRight w:val="0"/>
          <w:marTop w:val="0"/>
          <w:marBottom w:val="0"/>
          <w:divBdr>
            <w:top w:val="none" w:sz="0" w:space="0" w:color="auto"/>
            <w:left w:val="none" w:sz="0" w:space="0" w:color="auto"/>
            <w:bottom w:val="none" w:sz="0" w:space="0" w:color="auto"/>
            <w:right w:val="none" w:sz="0" w:space="0" w:color="auto"/>
          </w:divBdr>
        </w:div>
        <w:div w:id="684282350">
          <w:marLeft w:val="0"/>
          <w:marRight w:val="0"/>
          <w:marTop w:val="0"/>
          <w:marBottom w:val="0"/>
          <w:divBdr>
            <w:top w:val="none" w:sz="0" w:space="0" w:color="auto"/>
            <w:left w:val="none" w:sz="0" w:space="0" w:color="auto"/>
            <w:bottom w:val="none" w:sz="0" w:space="0" w:color="auto"/>
            <w:right w:val="none" w:sz="0" w:space="0" w:color="auto"/>
          </w:divBdr>
        </w:div>
        <w:div w:id="1865089588">
          <w:marLeft w:val="0"/>
          <w:marRight w:val="0"/>
          <w:marTop w:val="0"/>
          <w:marBottom w:val="0"/>
          <w:divBdr>
            <w:top w:val="none" w:sz="0" w:space="0" w:color="auto"/>
            <w:left w:val="none" w:sz="0" w:space="0" w:color="auto"/>
            <w:bottom w:val="none" w:sz="0" w:space="0" w:color="auto"/>
            <w:right w:val="none" w:sz="0" w:space="0" w:color="auto"/>
          </w:divBdr>
        </w:div>
        <w:div w:id="154760994">
          <w:marLeft w:val="0"/>
          <w:marRight w:val="0"/>
          <w:marTop w:val="0"/>
          <w:marBottom w:val="0"/>
          <w:divBdr>
            <w:top w:val="none" w:sz="0" w:space="0" w:color="auto"/>
            <w:left w:val="none" w:sz="0" w:space="0" w:color="auto"/>
            <w:bottom w:val="none" w:sz="0" w:space="0" w:color="auto"/>
            <w:right w:val="none" w:sz="0" w:space="0" w:color="auto"/>
          </w:divBdr>
        </w:div>
        <w:div w:id="1912932321">
          <w:marLeft w:val="0"/>
          <w:marRight w:val="0"/>
          <w:marTop w:val="0"/>
          <w:marBottom w:val="0"/>
          <w:divBdr>
            <w:top w:val="none" w:sz="0" w:space="0" w:color="auto"/>
            <w:left w:val="none" w:sz="0" w:space="0" w:color="auto"/>
            <w:bottom w:val="none" w:sz="0" w:space="0" w:color="auto"/>
            <w:right w:val="none" w:sz="0" w:space="0" w:color="auto"/>
          </w:divBdr>
        </w:div>
        <w:div w:id="1059547905">
          <w:marLeft w:val="0"/>
          <w:marRight w:val="0"/>
          <w:marTop w:val="0"/>
          <w:marBottom w:val="0"/>
          <w:divBdr>
            <w:top w:val="none" w:sz="0" w:space="0" w:color="auto"/>
            <w:left w:val="none" w:sz="0" w:space="0" w:color="auto"/>
            <w:bottom w:val="none" w:sz="0" w:space="0" w:color="auto"/>
            <w:right w:val="none" w:sz="0" w:space="0" w:color="auto"/>
          </w:divBdr>
        </w:div>
        <w:div w:id="883444595">
          <w:marLeft w:val="0"/>
          <w:marRight w:val="0"/>
          <w:marTop w:val="0"/>
          <w:marBottom w:val="0"/>
          <w:divBdr>
            <w:top w:val="none" w:sz="0" w:space="0" w:color="auto"/>
            <w:left w:val="none" w:sz="0" w:space="0" w:color="auto"/>
            <w:bottom w:val="none" w:sz="0" w:space="0" w:color="auto"/>
            <w:right w:val="none" w:sz="0" w:space="0" w:color="auto"/>
          </w:divBdr>
        </w:div>
        <w:div w:id="501431296">
          <w:marLeft w:val="0"/>
          <w:marRight w:val="0"/>
          <w:marTop w:val="0"/>
          <w:marBottom w:val="0"/>
          <w:divBdr>
            <w:top w:val="none" w:sz="0" w:space="0" w:color="auto"/>
            <w:left w:val="none" w:sz="0" w:space="0" w:color="auto"/>
            <w:bottom w:val="none" w:sz="0" w:space="0" w:color="auto"/>
            <w:right w:val="none" w:sz="0" w:space="0" w:color="auto"/>
          </w:divBdr>
        </w:div>
        <w:div w:id="1504932274">
          <w:marLeft w:val="0"/>
          <w:marRight w:val="0"/>
          <w:marTop w:val="0"/>
          <w:marBottom w:val="0"/>
          <w:divBdr>
            <w:top w:val="none" w:sz="0" w:space="0" w:color="auto"/>
            <w:left w:val="none" w:sz="0" w:space="0" w:color="auto"/>
            <w:bottom w:val="none" w:sz="0" w:space="0" w:color="auto"/>
            <w:right w:val="none" w:sz="0" w:space="0" w:color="auto"/>
          </w:divBdr>
        </w:div>
        <w:div w:id="1880819398">
          <w:marLeft w:val="0"/>
          <w:marRight w:val="0"/>
          <w:marTop w:val="0"/>
          <w:marBottom w:val="0"/>
          <w:divBdr>
            <w:top w:val="none" w:sz="0" w:space="0" w:color="auto"/>
            <w:left w:val="none" w:sz="0" w:space="0" w:color="auto"/>
            <w:bottom w:val="none" w:sz="0" w:space="0" w:color="auto"/>
            <w:right w:val="none" w:sz="0" w:space="0" w:color="auto"/>
          </w:divBdr>
        </w:div>
        <w:div w:id="1054239472">
          <w:marLeft w:val="0"/>
          <w:marRight w:val="0"/>
          <w:marTop w:val="0"/>
          <w:marBottom w:val="0"/>
          <w:divBdr>
            <w:top w:val="none" w:sz="0" w:space="0" w:color="auto"/>
            <w:left w:val="none" w:sz="0" w:space="0" w:color="auto"/>
            <w:bottom w:val="none" w:sz="0" w:space="0" w:color="auto"/>
            <w:right w:val="none" w:sz="0" w:space="0" w:color="auto"/>
          </w:divBdr>
        </w:div>
        <w:div w:id="1635987183">
          <w:marLeft w:val="0"/>
          <w:marRight w:val="0"/>
          <w:marTop w:val="30"/>
          <w:marBottom w:val="30"/>
          <w:divBdr>
            <w:top w:val="none" w:sz="0" w:space="0" w:color="auto"/>
            <w:left w:val="none" w:sz="0" w:space="0" w:color="auto"/>
            <w:bottom w:val="none" w:sz="0" w:space="0" w:color="auto"/>
            <w:right w:val="none" w:sz="0" w:space="0" w:color="auto"/>
          </w:divBdr>
          <w:divsChild>
            <w:div w:id="1399474442">
              <w:marLeft w:val="0"/>
              <w:marRight w:val="0"/>
              <w:marTop w:val="0"/>
              <w:marBottom w:val="0"/>
              <w:divBdr>
                <w:top w:val="none" w:sz="0" w:space="0" w:color="auto"/>
                <w:left w:val="none" w:sz="0" w:space="0" w:color="auto"/>
                <w:bottom w:val="none" w:sz="0" w:space="0" w:color="auto"/>
                <w:right w:val="none" w:sz="0" w:space="0" w:color="auto"/>
              </w:divBdr>
              <w:divsChild>
                <w:div w:id="635257072">
                  <w:marLeft w:val="0"/>
                  <w:marRight w:val="0"/>
                  <w:marTop w:val="0"/>
                  <w:marBottom w:val="0"/>
                  <w:divBdr>
                    <w:top w:val="none" w:sz="0" w:space="0" w:color="auto"/>
                    <w:left w:val="none" w:sz="0" w:space="0" w:color="auto"/>
                    <w:bottom w:val="none" w:sz="0" w:space="0" w:color="auto"/>
                    <w:right w:val="none" w:sz="0" w:space="0" w:color="auto"/>
                  </w:divBdr>
                </w:div>
              </w:divsChild>
            </w:div>
            <w:div w:id="1490517452">
              <w:marLeft w:val="0"/>
              <w:marRight w:val="0"/>
              <w:marTop w:val="0"/>
              <w:marBottom w:val="0"/>
              <w:divBdr>
                <w:top w:val="none" w:sz="0" w:space="0" w:color="auto"/>
                <w:left w:val="none" w:sz="0" w:space="0" w:color="auto"/>
                <w:bottom w:val="none" w:sz="0" w:space="0" w:color="auto"/>
                <w:right w:val="none" w:sz="0" w:space="0" w:color="auto"/>
              </w:divBdr>
              <w:divsChild>
                <w:div w:id="577835245">
                  <w:marLeft w:val="0"/>
                  <w:marRight w:val="0"/>
                  <w:marTop w:val="0"/>
                  <w:marBottom w:val="0"/>
                  <w:divBdr>
                    <w:top w:val="none" w:sz="0" w:space="0" w:color="auto"/>
                    <w:left w:val="none" w:sz="0" w:space="0" w:color="auto"/>
                    <w:bottom w:val="none" w:sz="0" w:space="0" w:color="auto"/>
                    <w:right w:val="none" w:sz="0" w:space="0" w:color="auto"/>
                  </w:divBdr>
                </w:div>
              </w:divsChild>
            </w:div>
            <w:div w:id="1623144802">
              <w:marLeft w:val="0"/>
              <w:marRight w:val="0"/>
              <w:marTop w:val="0"/>
              <w:marBottom w:val="0"/>
              <w:divBdr>
                <w:top w:val="none" w:sz="0" w:space="0" w:color="auto"/>
                <w:left w:val="none" w:sz="0" w:space="0" w:color="auto"/>
                <w:bottom w:val="none" w:sz="0" w:space="0" w:color="auto"/>
                <w:right w:val="none" w:sz="0" w:space="0" w:color="auto"/>
              </w:divBdr>
              <w:divsChild>
                <w:div w:id="769934573">
                  <w:marLeft w:val="0"/>
                  <w:marRight w:val="0"/>
                  <w:marTop w:val="0"/>
                  <w:marBottom w:val="0"/>
                  <w:divBdr>
                    <w:top w:val="none" w:sz="0" w:space="0" w:color="auto"/>
                    <w:left w:val="none" w:sz="0" w:space="0" w:color="auto"/>
                    <w:bottom w:val="none" w:sz="0" w:space="0" w:color="auto"/>
                    <w:right w:val="none" w:sz="0" w:space="0" w:color="auto"/>
                  </w:divBdr>
                </w:div>
              </w:divsChild>
            </w:div>
            <w:div w:id="713233008">
              <w:marLeft w:val="0"/>
              <w:marRight w:val="0"/>
              <w:marTop w:val="0"/>
              <w:marBottom w:val="0"/>
              <w:divBdr>
                <w:top w:val="none" w:sz="0" w:space="0" w:color="auto"/>
                <w:left w:val="none" w:sz="0" w:space="0" w:color="auto"/>
                <w:bottom w:val="none" w:sz="0" w:space="0" w:color="auto"/>
                <w:right w:val="none" w:sz="0" w:space="0" w:color="auto"/>
              </w:divBdr>
              <w:divsChild>
                <w:div w:id="143402244">
                  <w:marLeft w:val="0"/>
                  <w:marRight w:val="0"/>
                  <w:marTop w:val="0"/>
                  <w:marBottom w:val="0"/>
                  <w:divBdr>
                    <w:top w:val="none" w:sz="0" w:space="0" w:color="auto"/>
                    <w:left w:val="none" w:sz="0" w:space="0" w:color="auto"/>
                    <w:bottom w:val="none" w:sz="0" w:space="0" w:color="auto"/>
                    <w:right w:val="none" w:sz="0" w:space="0" w:color="auto"/>
                  </w:divBdr>
                </w:div>
                <w:div w:id="1986003911">
                  <w:marLeft w:val="0"/>
                  <w:marRight w:val="0"/>
                  <w:marTop w:val="0"/>
                  <w:marBottom w:val="0"/>
                  <w:divBdr>
                    <w:top w:val="none" w:sz="0" w:space="0" w:color="auto"/>
                    <w:left w:val="none" w:sz="0" w:space="0" w:color="auto"/>
                    <w:bottom w:val="none" w:sz="0" w:space="0" w:color="auto"/>
                    <w:right w:val="none" w:sz="0" w:space="0" w:color="auto"/>
                  </w:divBdr>
                </w:div>
                <w:div w:id="666791715">
                  <w:marLeft w:val="0"/>
                  <w:marRight w:val="0"/>
                  <w:marTop w:val="0"/>
                  <w:marBottom w:val="0"/>
                  <w:divBdr>
                    <w:top w:val="none" w:sz="0" w:space="0" w:color="auto"/>
                    <w:left w:val="none" w:sz="0" w:space="0" w:color="auto"/>
                    <w:bottom w:val="none" w:sz="0" w:space="0" w:color="auto"/>
                    <w:right w:val="none" w:sz="0" w:space="0" w:color="auto"/>
                  </w:divBdr>
                </w:div>
                <w:div w:id="974144821">
                  <w:marLeft w:val="0"/>
                  <w:marRight w:val="0"/>
                  <w:marTop w:val="0"/>
                  <w:marBottom w:val="0"/>
                  <w:divBdr>
                    <w:top w:val="none" w:sz="0" w:space="0" w:color="auto"/>
                    <w:left w:val="none" w:sz="0" w:space="0" w:color="auto"/>
                    <w:bottom w:val="none" w:sz="0" w:space="0" w:color="auto"/>
                    <w:right w:val="none" w:sz="0" w:space="0" w:color="auto"/>
                  </w:divBdr>
                </w:div>
              </w:divsChild>
            </w:div>
            <w:div w:id="646864725">
              <w:marLeft w:val="0"/>
              <w:marRight w:val="0"/>
              <w:marTop w:val="0"/>
              <w:marBottom w:val="0"/>
              <w:divBdr>
                <w:top w:val="none" w:sz="0" w:space="0" w:color="auto"/>
                <w:left w:val="none" w:sz="0" w:space="0" w:color="auto"/>
                <w:bottom w:val="none" w:sz="0" w:space="0" w:color="auto"/>
                <w:right w:val="none" w:sz="0" w:space="0" w:color="auto"/>
              </w:divBdr>
              <w:divsChild>
                <w:div w:id="1443379809">
                  <w:marLeft w:val="0"/>
                  <w:marRight w:val="0"/>
                  <w:marTop w:val="0"/>
                  <w:marBottom w:val="0"/>
                  <w:divBdr>
                    <w:top w:val="none" w:sz="0" w:space="0" w:color="auto"/>
                    <w:left w:val="none" w:sz="0" w:space="0" w:color="auto"/>
                    <w:bottom w:val="none" w:sz="0" w:space="0" w:color="auto"/>
                    <w:right w:val="none" w:sz="0" w:space="0" w:color="auto"/>
                  </w:divBdr>
                </w:div>
              </w:divsChild>
            </w:div>
            <w:div w:id="498039137">
              <w:marLeft w:val="0"/>
              <w:marRight w:val="0"/>
              <w:marTop w:val="0"/>
              <w:marBottom w:val="0"/>
              <w:divBdr>
                <w:top w:val="none" w:sz="0" w:space="0" w:color="auto"/>
                <w:left w:val="none" w:sz="0" w:space="0" w:color="auto"/>
                <w:bottom w:val="none" w:sz="0" w:space="0" w:color="auto"/>
                <w:right w:val="none" w:sz="0" w:space="0" w:color="auto"/>
              </w:divBdr>
              <w:divsChild>
                <w:div w:id="1893035576">
                  <w:marLeft w:val="0"/>
                  <w:marRight w:val="0"/>
                  <w:marTop w:val="0"/>
                  <w:marBottom w:val="0"/>
                  <w:divBdr>
                    <w:top w:val="none" w:sz="0" w:space="0" w:color="auto"/>
                    <w:left w:val="none" w:sz="0" w:space="0" w:color="auto"/>
                    <w:bottom w:val="none" w:sz="0" w:space="0" w:color="auto"/>
                    <w:right w:val="none" w:sz="0" w:space="0" w:color="auto"/>
                  </w:divBdr>
                </w:div>
                <w:div w:id="2045709954">
                  <w:marLeft w:val="0"/>
                  <w:marRight w:val="0"/>
                  <w:marTop w:val="0"/>
                  <w:marBottom w:val="0"/>
                  <w:divBdr>
                    <w:top w:val="none" w:sz="0" w:space="0" w:color="auto"/>
                    <w:left w:val="none" w:sz="0" w:space="0" w:color="auto"/>
                    <w:bottom w:val="none" w:sz="0" w:space="0" w:color="auto"/>
                    <w:right w:val="none" w:sz="0" w:space="0" w:color="auto"/>
                  </w:divBdr>
                </w:div>
                <w:div w:id="318967825">
                  <w:marLeft w:val="0"/>
                  <w:marRight w:val="0"/>
                  <w:marTop w:val="0"/>
                  <w:marBottom w:val="0"/>
                  <w:divBdr>
                    <w:top w:val="none" w:sz="0" w:space="0" w:color="auto"/>
                    <w:left w:val="none" w:sz="0" w:space="0" w:color="auto"/>
                    <w:bottom w:val="none" w:sz="0" w:space="0" w:color="auto"/>
                    <w:right w:val="none" w:sz="0" w:space="0" w:color="auto"/>
                  </w:divBdr>
                </w:div>
                <w:div w:id="639043450">
                  <w:marLeft w:val="0"/>
                  <w:marRight w:val="0"/>
                  <w:marTop w:val="0"/>
                  <w:marBottom w:val="0"/>
                  <w:divBdr>
                    <w:top w:val="none" w:sz="0" w:space="0" w:color="auto"/>
                    <w:left w:val="none" w:sz="0" w:space="0" w:color="auto"/>
                    <w:bottom w:val="none" w:sz="0" w:space="0" w:color="auto"/>
                    <w:right w:val="none" w:sz="0" w:space="0" w:color="auto"/>
                  </w:divBdr>
                </w:div>
                <w:div w:id="291250454">
                  <w:marLeft w:val="0"/>
                  <w:marRight w:val="0"/>
                  <w:marTop w:val="0"/>
                  <w:marBottom w:val="0"/>
                  <w:divBdr>
                    <w:top w:val="none" w:sz="0" w:space="0" w:color="auto"/>
                    <w:left w:val="none" w:sz="0" w:space="0" w:color="auto"/>
                    <w:bottom w:val="none" w:sz="0" w:space="0" w:color="auto"/>
                    <w:right w:val="none" w:sz="0" w:space="0" w:color="auto"/>
                  </w:divBdr>
                </w:div>
                <w:div w:id="554776762">
                  <w:marLeft w:val="0"/>
                  <w:marRight w:val="0"/>
                  <w:marTop w:val="0"/>
                  <w:marBottom w:val="0"/>
                  <w:divBdr>
                    <w:top w:val="none" w:sz="0" w:space="0" w:color="auto"/>
                    <w:left w:val="none" w:sz="0" w:space="0" w:color="auto"/>
                    <w:bottom w:val="none" w:sz="0" w:space="0" w:color="auto"/>
                    <w:right w:val="none" w:sz="0" w:space="0" w:color="auto"/>
                  </w:divBdr>
                </w:div>
                <w:div w:id="1273823313">
                  <w:marLeft w:val="0"/>
                  <w:marRight w:val="0"/>
                  <w:marTop w:val="0"/>
                  <w:marBottom w:val="0"/>
                  <w:divBdr>
                    <w:top w:val="none" w:sz="0" w:space="0" w:color="auto"/>
                    <w:left w:val="none" w:sz="0" w:space="0" w:color="auto"/>
                    <w:bottom w:val="none" w:sz="0" w:space="0" w:color="auto"/>
                    <w:right w:val="none" w:sz="0" w:space="0" w:color="auto"/>
                  </w:divBdr>
                </w:div>
                <w:div w:id="441073450">
                  <w:marLeft w:val="0"/>
                  <w:marRight w:val="0"/>
                  <w:marTop w:val="0"/>
                  <w:marBottom w:val="0"/>
                  <w:divBdr>
                    <w:top w:val="none" w:sz="0" w:space="0" w:color="auto"/>
                    <w:left w:val="none" w:sz="0" w:space="0" w:color="auto"/>
                    <w:bottom w:val="none" w:sz="0" w:space="0" w:color="auto"/>
                    <w:right w:val="none" w:sz="0" w:space="0" w:color="auto"/>
                  </w:divBdr>
                </w:div>
                <w:div w:id="750741179">
                  <w:marLeft w:val="0"/>
                  <w:marRight w:val="0"/>
                  <w:marTop w:val="0"/>
                  <w:marBottom w:val="0"/>
                  <w:divBdr>
                    <w:top w:val="none" w:sz="0" w:space="0" w:color="auto"/>
                    <w:left w:val="none" w:sz="0" w:space="0" w:color="auto"/>
                    <w:bottom w:val="none" w:sz="0" w:space="0" w:color="auto"/>
                    <w:right w:val="none" w:sz="0" w:space="0" w:color="auto"/>
                  </w:divBdr>
                </w:div>
                <w:div w:id="1591111703">
                  <w:marLeft w:val="0"/>
                  <w:marRight w:val="0"/>
                  <w:marTop w:val="0"/>
                  <w:marBottom w:val="0"/>
                  <w:divBdr>
                    <w:top w:val="none" w:sz="0" w:space="0" w:color="auto"/>
                    <w:left w:val="none" w:sz="0" w:space="0" w:color="auto"/>
                    <w:bottom w:val="none" w:sz="0" w:space="0" w:color="auto"/>
                    <w:right w:val="none" w:sz="0" w:space="0" w:color="auto"/>
                  </w:divBdr>
                </w:div>
                <w:div w:id="1821576208">
                  <w:marLeft w:val="0"/>
                  <w:marRight w:val="0"/>
                  <w:marTop w:val="0"/>
                  <w:marBottom w:val="0"/>
                  <w:divBdr>
                    <w:top w:val="none" w:sz="0" w:space="0" w:color="auto"/>
                    <w:left w:val="none" w:sz="0" w:space="0" w:color="auto"/>
                    <w:bottom w:val="none" w:sz="0" w:space="0" w:color="auto"/>
                    <w:right w:val="none" w:sz="0" w:space="0" w:color="auto"/>
                  </w:divBdr>
                </w:div>
                <w:div w:id="419107492">
                  <w:marLeft w:val="0"/>
                  <w:marRight w:val="0"/>
                  <w:marTop w:val="0"/>
                  <w:marBottom w:val="0"/>
                  <w:divBdr>
                    <w:top w:val="none" w:sz="0" w:space="0" w:color="auto"/>
                    <w:left w:val="none" w:sz="0" w:space="0" w:color="auto"/>
                    <w:bottom w:val="none" w:sz="0" w:space="0" w:color="auto"/>
                    <w:right w:val="none" w:sz="0" w:space="0" w:color="auto"/>
                  </w:divBdr>
                </w:div>
                <w:div w:id="2064863669">
                  <w:marLeft w:val="0"/>
                  <w:marRight w:val="0"/>
                  <w:marTop w:val="0"/>
                  <w:marBottom w:val="0"/>
                  <w:divBdr>
                    <w:top w:val="none" w:sz="0" w:space="0" w:color="auto"/>
                    <w:left w:val="none" w:sz="0" w:space="0" w:color="auto"/>
                    <w:bottom w:val="none" w:sz="0" w:space="0" w:color="auto"/>
                    <w:right w:val="none" w:sz="0" w:space="0" w:color="auto"/>
                  </w:divBdr>
                </w:div>
                <w:div w:id="1009675546">
                  <w:marLeft w:val="0"/>
                  <w:marRight w:val="0"/>
                  <w:marTop w:val="0"/>
                  <w:marBottom w:val="0"/>
                  <w:divBdr>
                    <w:top w:val="none" w:sz="0" w:space="0" w:color="auto"/>
                    <w:left w:val="none" w:sz="0" w:space="0" w:color="auto"/>
                    <w:bottom w:val="none" w:sz="0" w:space="0" w:color="auto"/>
                    <w:right w:val="none" w:sz="0" w:space="0" w:color="auto"/>
                  </w:divBdr>
                </w:div>
                <w:div w:id="640187548">
                  <w:marLeft w:val="0"/>
                  <w:marRight w:val="0"/>
                  <w:marTop w:val="0"/>
                  <w:marBottom w:val="0"/>
                  <w:divBdr>
                    <w:top w:val="none" w:sz="0" w:space="0" w:color="auto"/>
                    <w:left w:val="none" w:sz="0" w:space="0" w:color="auto"/>
                    <w:bottom w:val="none" w:sz="0" w:space="0" w:color="auto"/>
                    <w:right w:val="none" w:sz="0" w:space="0" w:color="auto"/>
                  </w:divBdr>
                </w:div>
                <w:div w:id="590508183">
                  <w:marLeft w:val="0"/>
                  <w:marRight w:val="0"/>
                  <w:marTop w:val="0"/>
                  <w:marBottom w:val="0"/>
                  <w:divBdr>
                    <w:top w:val="none" w:sz="0" w:space="0" w:color="auto"/>
                    <w:left w:val="none" w:sz="0" w:space="0" w:color="auto"/>
                    <w:bottom w:val="none" w:sz="0" w:space="0" w:color="auto"/>
                    <w:right w:val="none" w:sz="0" w:space="0" w:color="auto"/>
                  </w:divBdr>
                </w:div>
                <w:div w:id="1452163133">
                  <w:marLeft w:val="0"/>
                  <w:marRight w:val="0"/>
                  <w:marTop w:val="0"/>
                  <w:marBottom w:val="0"/>
                  <w:divBdr>
                    <w:top w:val="none" w:sz="0" w:space="0" w:color="auto"/>
                    <w:left w:val="none" w:sz="0" w:space="0" w:color="auto"/>
                    <w:bottom w:val="none" w:sz="0" w:space="0" w:color="auto"/>
                    <w:right w:val="none" w:sz="0" w:space="0" w:color="auto"/>
                  </w:divBdr>
                </w:div>
                <w:div w:id="2247582">
                  <w:marLeft w:val="0"/>
                  <w:marRight w:val="0"/>
                  <w:marTop w:val="0"/>
                  <w:marBottom w:val="0"/>
                  <w:divBdr>
                    <w:top w:val="none" w:sz="0" w:space="0" w:color="auto"/>
                    <w:left w:val="none" w:sz="0" w:space="0" w:color="auto"/>
                    <w:bottom w:val="none" w:sz="0" w:space="0" w:color="auto"/>
                    <w:right w:val="none" w:sz="0" w:space="0" w:color="auto"/>
                  </w:divBdr>
                </w:div>
                <w:div w:id="722021692">
                  <w:marLeft w:val="0"/>
                  <w:marRight w:val="0"/>
                  <w:marTop w:val="0"/>
                  <w:marBottom w:val="0"/>
                  <w:divBdr>
                    <w:top w:val="none" w:sz="0" w:space="0" w:color="auto"/>
                    <w:left w:val="none" w:sz="0" w:space="0" w:color="auto"/>
                    <w:bottom w:val="none" w:sz="0" w:space="0" w:color="auto"/>
                    <w:right w:val="none" w:sz="0" w:space="0" w:color="auto"/>
                  </w:divBdr>
                </w:div>
                <w:div w:id="1605728589">
                  <w:marLeft w:val="0"/>
                  <w:marRight w:val="0"/>
                  <w:marTop w:val="0"/>
                  <w:marBottom w:val="0"/>
                  <w:divBdr>
                    <w:top w:val="none" w:sz="0" w:space="0" w:color="auto"/>
                    <w:left w:val="none" w:sz="0" w:space="0" w:color="auto"/>
                    <w:bottom w:val="none" w:sz="0" w:space="0" w:color="auto"/>
                    <w:right w:val="none" w:sz="0" w:space="0" w:color="auto"/>
                  </w:divBdr>
                </w:div>
                <w:div w:id="409743198">
                  <w:marLeft w:val="0"/>
                  <w:marRight w:val="0"/>
                  <w:marTop w:val="0"/>
                  <w:marBottom w:val="0"/>
                  <w:divBdr>
                    <w:top w:val="none" w:sz="0" w:space="0" w:color="auto"/>
                    <w:left w:val="none" w:sz="0" w:space="0" w:color="auto"/>
                    <w:bottom w:val="none" w:sz="0" w:space="0" w:color="auto"/>
                    <w:right w:val="none" w:sz="0" w:space="0" w:color="auto"/>
                  </w:divBdr>
                </w:div>
                <w:div w:id="511914774">
                  <w:marLeft w:val="0"/>
                  <w:marRight w:val="0"/>
                  <w:marTop w:val="0"/>
                  <w:marBottom w:val="0"/>
                  <w:divBdr>
                    <w:top w:val="none" w:sz="0" w:space="0" w:color="auto"/>
                    <w:left w:val="none" w:sz="0" w:space="0" w:color="auto"/>
                    <w:bottom w:val="none" w:sz="0" w:space="0" w:color="auto"/>
                    <w:right w:val="none" w:sz="0" w:space="0" w:color="auto"/>
                  </w:divBdr>
                </w:div>
                <w:div w:id="784926290">
                  <w:marLeft w:val="0"/>
                  <w:marRight w:val="0"/>
                  <w:marTop w:val="0"/>
                  <w:marBottom w:val="0"/>
                  <w:divBdr>
                    <w:top w:val="none" w:sz="0" w:space="0" w:color="auto"/>
                    <w:left w:val="none" w:sz="0" w:space="0" w:color="auto"/>
                    <w:bottom w:val="none" w:sz="0" w:space="0" w:color="auto"/>
                    <w:right w:val="none" w:sz="0" w:space="0" w:color="auto"/>
                  </w:divBdr>
                </w:div>
                <w:div w:id="1423792749">
                  <w:marLeft w:val="0"/>
                  <w:marRight w:val="0"/>
                  <w:marTop w:val="0"/>
                  <w:marBottom w:val="0"/>
                  <w:divBdr>
                    <w:top w:val="none" w:sz="0" w:space="0" w:color="auto"/>
                    <w:left w:val="none" w:sz="0" w:space="0" w:color="auto"/>
                    <w:bottom w:val="none" w:sz="0" w:space="0" w:color="auto"/>
                    <w:right w:val="none" w:sz="0" w:space="0" w:color="auto"/>
                  </w:divBdr>
                </w:div>
                <w:div w:id="1476485617">
                  <w:marLeft w:val="0"/>
                  <w:marRight w:val="0"/>
                  <w:marTop w:val="0"/>
                  <w:marBottom w:val="0"/>
                  <w:divBdr>
                    <w:top w:val="none" w:sz="0" w:space="0" w:color="auto"/>
                    <w:left w:val="none" w:sz="0" w:space="0" w:color="auto"/>
                    <w:bottom w:val="none" w:sz="0" w:space="0" w:color="auto"/>
                    <w:right w:val="none" w:sz="0" w:space="0" w:color="auto"/>
                  </w:divBdr>
                </w:div>
                <w:div w:id="185295388">
                  <w:marLeft w:val="0"/>
                  <w:marRight w:val="0"/>
                  <w:marTop w:val="0"/>
                  <w:marBottom w:val="0"/>
                  <w:divBdr>
                    <w:top w:val="none" w:sz="0" w:space="0" w:color="auto"/>
                    <w:left w:val="none" w:sz="0" w:space="0" w:color="auto"/>
                    <w:bottom w:val="none" w:sz="0" w:space="0" w:color="auto"/>
                    <w:right w:val="none" w:sz="0" w:space="0" w:color="auto"/>
                  </w:divBdr>
                </w:div>
                <w:div w:id="2093626769">
                  <w:marLeft w:val="0"/>
                  <w:marRight w:val="0"/>
                  <w:marTop w:val="0"/>
                  <w:marBottom w:val="0"/>
                  <w:divBdr>
                    <w:top w:val="none" w:sz="0" w:space="0" w:color="auto"/>
                    <w:left w:val="none" w:sz="0" w:space="0" w:color="auto"/>
                    <w:bottom w:val="none" w:sz="0" w:space="0" w:color="auto"/>
                    <w:right w:val="none" w:sz="0" w:space="0" w:color="auto"/>
                  </w:divBdr>
                </w:div>
                <w:div w:id="1838493785">
                  <w:marLeft w:val="0"/>
                  <w:marRight w:val="0"/>
                  <w:marTop w:val="0"/>
                  <w:marBottom w:val="0"/>
                  <w:divBdr>
                    <w:top w:val="none" w:sz="0" w:space="0" w:color="auto"/>
                    <w:left w:val="none" w:sz="0" w:space="0" w:color="auto"/>
                    <w:bottom w:val="none" w:sz="0" w:space="0" w:color="auto"/>
                    <w:right w:val="none" w:sz="0" w:space="0" w:color="auto"/>
                  </w:divBdr>
                </w:div>
                <w:div w:id="1743988309">
                  <w:marLeft w:val="0"/>
                  <w:marRight w:val="0"/>
                  <w:marTop w:val="0"/>
                  <w:marBottom w:val="0"/>
                  <w:divBdr>
                    <w:top w:val="none" w:sz="0" w:space="0" w:color="auto"/>
                    <w:left w:val="none" w:sz="0" w:space="0" w:color="auto"/>
                    <w:bottom w:val="none" w:sz="0" w:space="0" w:color="auto"/>
                    <w:right w:val="none" w:sz="0" w:space="0" w:color="auto"/>
                  </w:divBdr>
                </w:div>
              </w:divsChild>
            </w:div>
            <w:div w:id="244188085">
              <w:marLeft w:val="0"/>
              <w:marRight w:val="0"/>
              <w:marTop w:val="0"/>
              <w:marBottom w:val="0"/>
              <w:divBdr>
                <w:top w:val="none" w:sz="0" w:space="0" w:color="auto"/>
                <w:left w:val="none" w:sz="0" w:space="0" w:color="auto"/>
                <w:bottom w:val="none" w:sz="0" w:space="0" w:color="auto"/>
                <w:right w:val="none" w:sz="0" w:space="0" w:color="auto"/>
              </w:divBdr>
              <w:divsChild>
                <w:div w:id="868489285">
                  <w:marLeft w:val="0"/>
                  <w:marRight w:val="0"/>
                  <w:marTop w:val="0"/>
                  <w:marBottom w:val="0"/>
                  <w:divBdr>
                    <w:top w:val="none" w:sz="0" w:space="0" w:color="auto"/>
                    <w:left w:val="none" w:sz="0" w:space="0" w:color="auto"/>
                    <w:bottom w:val="none" w:sz="0" w:space="0" w:color="auto"/>
                    <w:right w:val="none" w:sz="0" w:space="0" w:color="auto"/>
                  </w:divBdr>
                </w:div>
              </w:divsChild>
            </w:div>
            <w:div w:id="971328891">
              <w:marLeft w:val="0"/>
              <w:marRight w:val="0"/>
              <w:marTop w:val="0"/>
              <w:marBottom w:val="0"/>
              <w:divBdr>
                <w:top w:val="none" w:sz="0" w:space="0" w:color="auto"/>
                <w:left w:val="none" w:sz="0" w:space="0" w:color="auto"/>
                <w:bottom w:val="none" w:sz="0" w:space="0" w:color="auto"/>
                <w:right w:val="none" w:sz="0" w:space="0" w:color="auto"/>
              </w:divBdr>
              <w:divsChild>
                <w:div w:id="962346886">
                  <w:marLeft w:val="0"/>
                  <w:marRight w:val="0"/>
                  <w:marTop w:val="0"/>
                  <w:marBottom w:val="0"/>
                  <w:divBdr>
                    <w:top w:val="none" w:sz="0" w:space="0" w:color="auto"/>
                    <w:left w:val="none" w:sz="0" w:space="0" w:color="auto"/>
                    <w:bottom w:val="none" w:sz="0" w:space="0" w:color="auto"/>
                    <w:right w:val="none" w:sz="0" w:space="0" w:color="auto"/>
                  </w:divBdr>
                </w:div>
                <w:div w:id="27612892">
                  <w:marLeft w:val="0"/>
                  <w:marRight w:val="0"/>
                  <w:marTop w:val="0"/>
                  <w:marBottom w:val="0"/>
                  <w:divBdr>
                    <w:top w:val="none" w:sz="0" w:space="0" w:color="auto"/>
                    <w:left w:val="none" w:sz="0" w:space="0" w:color="auto"/>
                    <w:bottom w:val="none" w:sz="0" w:space="0" w:color="auto"/>
                    <w:right w:val="none" w:sz="0" w:space="0" w:color="auto"/>
                  </w:divBdr>
                </w:div>
                <w:div w:id="1733456610">
                  <w:marLeft w:val="0"/>
                  <w:marRight w:val="0"/>
                  <w:marTop w:val="0"/>
                  <w:marBottom w:val="0"/>
                  <w:divBdr>
                    <w:top w:val="none" w:sz="0" w:space="0" w:color="auto"/>
                    <w:left w:val="none" w:sz="0" w:space="0" w:color="auto"/>
                    <w:bottom w:val="none" w:sz="0" w:space="0" w:color="auto"/>
                    <w:right w:val="none" w:sz="0" w:space="0" w:color="auto"/>
                  </w:divBdr>
                </w:div>
                <w:div w:id="2008901707">
                  <w:marLeft w:val="0"/>
                  <w:marRight w:val="0"/>
                  <w:marTop w:val="0"/>
                  <w:marBottom w:val="0"/>
                  <w:divBdr>
                    <w:top w:val="none" w:sz="0" w:space="0" w:color="auto"/>
                    <w:left w:val="none" w:sz="0" w:space="0" w:color="auto"/>
                    <w:bottom w:val="none" w:sz="0" w:space="0" w:color="auto"/>
                    <w:right w:val="none" w:sz="0" w:space="0" w:color="auto"/>
                  </w:divBdr>
                </w:div>
                <w:div w:id="1029139354">
                  <w:marLeft w:val="0"/>
                  <w:marRight w:val="0"/>
                  <w:marTop w:val="0"/>
                  <w:marBottom w:val="0"/>
                  <w:divBdr>
                    <w:top w:val="none" w:sz="0" w:space="0" w:color="auto"/>
                    <w:left w:val="none" w:sz="0" w:space="0" w:color="auto"/>
                    <w:bottom w:val="none" w:sz="0" w:space="0" w:color="auto"/>
                    <w:right w:val="none" w:sz="0" w:space="0" w:color="auto"/>
                  </w:divBdr>
                </w:div>
                <w:div w:id="1599100831">
                  <w:marLeft w:val="0"/>
                  <w:marRight w:val="0"/>
                  <w:marTop w:val="0"/>
                  <w:marBottom w:val="0"/>
                  <w:divBdr>
                    <w:top w:val="none" w:sz="0" w:space="0" w:color="auto"/>
                    <w:left w:val="none" w:sz="0" w:space="0" w:color="auto"/>
                    <w:bottom w:val="none" w:sz="0" w:space="0" w:color="auto"/>
                    <w:right w:val="none" w:sz="0" w:space="0" w:color="auto"/>
                  </w:divBdr>
                </w:div>
                <w:div w:id="1029456130">
                  <w:marLeft w:val="0"/>
                  <w:marRight w:val="0"/>
                  <w:marTop w:val="0"/>
                  <w:marBottom w:val="0"/>
                  <w:divBdr>
                    <w:top w:val="none" w:sz="0" w:space="0" w:color="auto"/>
                    <w:left w:val="none" w:sz="0" w:space="0" w:color="auto"/>
                    <w:bottom w:val="none" w:sz="0" w:space="0" w:color="auto"/>
                    <w:right w:val="none" w:sz="0" w:space="0" w:color="auto"/>
                  </w:divBdr>
                </w:div>
                <w:div w:id="217597687">
                  <w:marLeft w:val="0"/>
                  <w:marRight w:val="0"/>
                  <w:marTop w:val="0"/>
                  <w:marBottom w:val="0"/>
                  <w:divBdr>
                    <w:top w:val="none" w:sz="0" w:space="0" w:color="auto"/>
                    <w:left w:val="none" w:sz="0" w:space="0" w:color="auto"/>
                    <w:bottom w:val="none" w:sz="0" w:space="0" w:color="auto"/>
                    <w:right w:val="none" w:sz="0" w:space="0" w:color="auto"/>
                  </w:divBdr>
                </w:div>
                <w:div w:id="275989597">
                  <w:marLeft w:val="0"/>
                  <w:marRight w:val="0"/>
                  <w:marTop w:val="0"/>
                  <w:marBottom w:val="0"/>
                  <w:divBdr>
                    <w:top w:val="none" w:sz="0" w:space="0" w:color="auto"/>
                    <w:left w:val="none" w:sz="0" w:space="0" w:color="auto"/>
                    <w:bottom w:val="none" w:sz="0" w:space="0" w:color="auto"/>
                    <w:right w:val="none" w:sz="0" w:space="0" w:color="auto"/>
                  </w:divBdr>
                </w:div>
                <w:div w:id="896210800">
                  <w:marLeft w:val="0"/>
                  <w:marRight w:val="0"/>
                  <w:marTop w:val="0"/>
                  <w:marBottom w:val="0"/>
                  <w:divBdr>
                    <w:top w:val="none" w:sz="0" w:space="0" w:color="auto"/>
                    <w:left w:val="none" w:sz="0" w:space="0" w:color="auto"/>
                    <w:bottom w:val="none" w:sz="0" w:space="0" w:color="auto"/>
                    <w:right w:val="none" w:sz="0" w:space="0" w:color="auto"/>
                  </w:divBdr>
                </w:div>
                <w:div w:id="558589754">
                  <w:marLeft w:val="0"/>
                  <w:marRight w:val="0"/>
                  <w:marTop w:val="0"/>
                  <w:marBottom w:val="0"/>
                  <w:divBdr>
                    <w:top w:val="none" w:sz="0" w:space="0" w:color="auto"/>
                    <w:left w:val="none" w:sz="0" w:space="0" w:color="auto"/>
                    <w:bottom w:val="none" w:sz="0" w:space="0" w:color="auto"/>
                    <w:right w:val="none" w:sz="0" w:space="0" w:color="auto"/>
                  </w:divBdr>
                </w:div>
                <w:div w:id="493301790">
                  <w:marLeft w:val="0"/>
                  <w:marRight w:val="0"/>
                  <w:marTop w:val="0"/>
                  <w:marBottom w:val="0"/>
                  <w:divBdr>
                    <w:top w:val="none" w:sz="0" w:space="0" w:color="auto"/>
                    <w:left w:val="none" w:sz="0" w:space="0" w:color="auto"/>
                    <w:bottom w:val="none" w:sz="0" w:space="0" w:color="auto"/>
                    <w:right w:val="none" w:sz="0" w:space="0" w:color="auto"/>
                  </w:divBdr>
                </w:div>
                <w:div w:id="1769228551">
                  <w:marLeft w:val="0"/>
                  <w:marRight w:val="0"/>
                  <w:marTop w:val="0"/>
                  <w:marBottom w:val="0"/>
                  <w:divBdr>
                    <w:top w:val="none" w:sz="0" w:space="0" w:color="auto"/>
                    <w:left w:val="none" w:sz="0" w:space="0" w:color="auto"/>
                    <w:bottom w:val="none" w:sz="0" w:space="0" w:color="auto"/>
                    <w:right w:val="none" w:sz="0" w:space="0" w:color="auto"/>
                  </w:divBdr>
                </w:div>
                <w:div w:id="867723161">
                  <w:marLeft w:val="0"/>
                  <w:marRight w:val="0"/>
                  <w:marTop w:val="0"/>
                  <w:marBottom w:val="0"/>
                  <w:divBdr>
                    <w:top w:val="none" w:sz="0" w:space="0" w:color="auto"/>
                    <w:left w:val="none" w:sz="0" w:space="0" w:color="auto"/>
                    <w:bottom w:val="none" w:sz="0" w:space="0" w:color="auto"/>
                    <w:right w:val="none" w:sz="0" w:space="0" w:color="auto"/>
                  </w:divBdr>
                </w:div>
                <w:div w:id="2014723358">
                  <w:marLeft w:val="0"/>
                  <w:marRight w:val="0"/>
                  <w:marTop w:val="0"/>
                  <w:marBottom w:val="0"/>
                  <w:divBdr>
                    <w:top w:val="none" w:sz="0" w:space="0" w:color="auto"/>
                    <w:left w:val="none" w:sz="0" w:space="0" w:color="auto"/>
                    <w:bottom w:val="none" w:sz="0" w:space="0" w:color="auto"/>
                    <w:right w:val="none" w:sz="0" w:space="0" w:color="auto"/>
                  </w:divBdr>
                </w:div>
                <w:div w:id="1081608400">
                  <w:marLeft w:val="0"/>
                  <w:marRight w:val="0"/>
                  <w:marTop w:val="0"/>
                  <w:marBottom w:val="0"/>
                  <w:divBdr>
                    <w:top w:val="none" w:sz="0" w:space="0" w:color="auto"/>
                    <w:left w:val="none" w:sz="0" w:space="0" w:color="auto"/>
                    <w:bottom w:val="none" w:sz="0" w:space="0" w:color="auto"/>
                    <w:right w:val="none" w:sz="0" w:space="0" w:color="auto"/>
                  </w:divBdr>
                </w:div>
                <w:div w:id="2127238158">
                  <w:marLeft w:val="0"/>
                  <w:marRight w:val="0"/>
                  <w:marTop w:val="0"/>
                  <w:marBottom w:val="0"/>
                  <w:divBdr>
                    <w:top w:val="none" w:sz="0" w:space="0" w:color="auto"/>
                    <w:left w:val="none" w:sz="0" w:space="0" w:color="auto"/>
                    <w:bottom w:val="none" w:sz="0" w:space="0" w:color="auto"/>
                    <w:right w:val="none" w:sz="0" w:space="0" w:color="auto"/>
                  </w:divBdr>
                </w:div>
                <w:div w:id="1465350915">
                  <w:marLeft w:val="0"/>
                  <w:marRight w:val="0"/>
                  <w:marTop w:val="0"/>
                  <w:marBottom w:val="0"/>
                  <w:divBdr>
                    <w:top w:val="none" w:sz="0" w:space="0" w:color="auto"/>
                    <w:left w:val="none" w:sz="0" w:space="0" w:color="auto"/>
                    <w:bottom w:val="none" w:sz="0" w:space="0" w:color="auto"/>
                    <w:right w:val="none" w:sz="0" w:space="0" w:color="auto"/>
                  </w:divBdr>
                </w:div>
                <w:div w:id="1192108913">
                  <w:marLeft w:val="0"/>
                  <w:marRight w:val="0"/>
                  <w:marTop w:val="0"/>
                  <w:marBottom w:val="0"/>
                  <w:divBdr>
                    <w:top w:val="none" w:sz="0" w:space="0" w:color="auto"/>
                    <w:left w:val="none" w:sz="0" w:space="0" w:color="auto"/>
                    <w:bottom w:val="none" w:sz="0" w:space="0" w:color="auto"/>
                    <w:right w:val="none" w:sz="0" w:space="0" w:color="auto"/>
                  </w:divBdr>
                </w:div>
                <w:div w:id="1175727623">
                  <w:marLeft w:val="0"/>
                  <w:marRight w:val="0"/>
                  <w:marTop w:val="0"/>
                  <w:marBottom w:val="0"/>
                  <w:divBdr>
                    <w:top w:val="none" w:sz="0" w:space="0" w:color="auto"/>
                    <w:left w:val="none" w:sz="0" w:space="0" w:color="auto"/>
                    <w:bottom w:val="none" w:sz="0" w:space="0" w:color="auto"/>
                    <w:right w:val="none" w:sz="0" w:space="0" w:color="auto"/>
                  </w:divBdr>
                </w:div>
                <w:div w:id="300697017">
                  <w:marLeft w:val="0"/>
                  <w:marRight w:val="0"/>
                  <w:marTop w:val="0"/>
                  <w:marBottom w:val="0"/>
                  <w:divBdr>
                    <w:top w:val="none" w:sz="0" w:space="0" w:color="auto"/>
                    <w:left w:val="none" w:sz="0" w:space="0" w:color="auto"/>
                    <w:bottom w:val="none" w:sz="0" w:space="0" w:color="auto"/>
                    <w:right w:val="none" w:sz="0" w:space="0" w:color="auto"/>
                  </w:divBdr>
                </w:div>
                <w:div w:id="655912670">
                  <w:marLeft w:val="0"/>
                  <w:marRight w:val="0"/>
                  <w:marTop w:val="0"/>
                  <w:marBottom w:val="0"/>
                  <w:divBdr>
                    <w:top w:val="none" w:sz="0" w:space="0" w:color="auto"/>
                    <w:left w:val="none" w:sz="0" w:space="0" w:color="auto"/>
                    <w:bottom w:val="none" w:sz="0" w:space="0" w:color="auto"/>
                    <w:right w:val="none" w:sz="0" w:space="0" w:color="auto"/>
                  </w:divBdr>
                </w:div>
                <w:div w:id="996031796">
                  <w:marLeft w:val="0"/>
                  <w:marRight w:val="0"/>
                  <w:marTop w:val="0"/>
                  <w:marBottom w:val="0"/>
                  <w:divBdr>
                    <w:top w:val="none" w:sz="0" w:space="0" w:color="auto"/>
                    <w:left w:val="none" w:sz="0" w:space="0" w:color="auto"/>
                    <w:bottom w:val="none" w:sz="0" w:space="0" w:color="auto"/>
                    <w:right w:val="none" w:sz="0" w:space="0" w:color="auto"/>
                  </w:divBdr>
                </w:div>
                <w:div w:id="421953174">
                  <w:marLeft w:val="0"/>
                  <w:marRight w:val="0"/>
                  <w:marTop w:val="0"/>
                  <w:marBottom w:val="0"/>
                  <w:divBdr>
                    <w:top w:val="none" w:sz="0" w:space="0" w:color="auto"/>
                    <w:left w:val="none" w:sz="0" w:space="0" w:color="auto"/>
                    <w:bottom w:val="none" w:sz="0" w:space="0" w:color="auto"/>
                    <w:right w:val="none" w:sz="0" w:space="0" w:color="auto"/>
                  </w:divBdr>
                </w:div>
                <w:div w:id="1652324550">
                  <w:marLeft w:val="0"/>
                  <w:marRight w:val="0"/>
                  <w:marTop w:val="0"/>
                  <w:marBottom w:val="0"/>
                  <w:divBdr>
                    <w:top w:val="none" w:sz="0" w:space="0" w:color="auto"/>
                    <w:left w:val="none" w:sz="0" w:space="0" w:color="auto"/>
                    <w:bottom w:val="none" w:sz="0" w:space="0" w:color="auto"/>
                    <w:right w:val="none" w:sz="0" w:space="0" w:color="auto"/>
                  </w:divBdr>
                </w:div>
                <w:div w:id="1567103999">
                  <w:marLeft w:val="0"/>
                  <w:marRight w:val="0"/>
                  <w:marTop w:val="0"/>
                  <w:marBottom w:val="0"/>
                  <w:divBdr>
                    <w:top w:val="none" w:sz="0" w:space="0" w:color="auto"/>
                    <w:left w:val="none" w:sz="0" w:space="0" w:color="auto"/>
                    <w:bottom w:val="none" w:sz="0" w:space="0" w:color="auto"/>
                    <w:right w:val="none" w:sz="0" w:space="0" w:color="auto"/>
                  </w:divBdr>
                </w:div>
                <w:div w:id="485440855">
                  <w:marLeft w:val="0"/>
                  <w:marRight w:val="0"/>
                  <w:marTop w:val="0"/>
                  <w:marBottom w:val="0"/>
                  <w:divBdr>
                    <w:top w:val="none" w:sz="0" w:space="0" w:color="auto"/>
                    <w:left w:val="none" w:sz="0" w:space="0" w:color="auto"/>
                    <w:bottom w:val="none" w:sz="0" w:space="0" w:color="auto"/>
                    <w:right w:val="none" w:sz="0" w:space="0" w:color="auto"/>
                  </w:divBdr>
                </w:div>
                <w:div w:id="553127128">
                  <w:marLeft w:val="0"/>
                  <w:marRight w:val="0"/>
                  <w:marTop w:val="0"/>
                  <w:marBottom w:val="0"/>
                  <w:divBdr>
                    <w:top w:val="none" w:sz="0" w:space="0" w:color="auto"/>
                    <w:left w:val="none" w:sz="0" w:space="0" w:color="auto"/>
                    <w:bottom w:val="none" w:sz="0" w:space="0" w:color="auto"/>
                    <w:right w:val="none" w:sz="0" w:space="0" w:color="auto"/>
                  </w:divBdr>
                </w:div>
                <w:div w:id="809638505">
                  <w:marLeft w:val="0"/>
                  <w:marRight w:val="0"/>
                  <w:marTop w:val="0"/>
                  <w:marBottom w:val="0"/>
                  <w:divBdr>
                    <w:top w:val="none" w:sz="0" w:space="0" w:color="auto"/>
                    <w:left w:val="none" w:sz="0" w:space="0" w:color="auto"/>
                    <w:bottom w:val="none" w:sz="0" w:space="0" w:color="auto"/>
                    <w:right w:val="none" w:sz="0" w:space="0" w:color="auto"/>
                  </w:divBdr>
                </w:div>
                <w:div w:id="1344477284">
                  <w:marLeft w:val="0"/>
                  <w:marRight w:val="0"/>
                  <w:marTop w:val="0"/>
                  <w:marBottom w:val="0"/>
                  <w:divBdr>
                    <w:top w:val="none" w:sz="0" w:space="0" w:color="auto"/>
                    <w:left w:val="none" w:sz="0" w:space="0" w:color="auto"/>
                    <w:bottom w:val="none" w:sz="0" w:space="0" w:color="auto"/>
                    <w:right w:val="none" w:sz="0" w:space="0" w:color="auto"/>
                  </w:divBdr>
                </w:div>
                <w:div w:id="134031139">
                  <w:marLeft w:val="0"/>
                  <w:marRight w:val="0"/>
                  <w:marTop w:val="0"/>
                  <w:marBottom w:val="0"/>
                  <w:divBdr>
                    <w:top w:val="none" w:sz="0" w:space="0" w:color="auto"/>
                    <w:left w:val="none" w:sz="0" w:space="0" w:color="auto"/>
                    <w:bottom w:val="none" w:sz="0" w:space="0" w:color="auto"/>
                    <w:right w:val="none" w:sz="0" w:space="0" w:color="auto"/>
                  </w:divBdr>
                </w:div>
                <w:div w:id="668289500">
                  <w:marLeft w:val="0"/>
                  <w:marRight w:val="0"/>
                  <w:marTop w:val="0"/>
                  <w:marBottom w:val="0"/>
                  <w:divBdr>
                    <w:top w:val="none" w:sz="0" w:space="0" w:color="auto"/>
                    <w:left w:val="none" w:sz="0" w:space="0" w:color="auto"/>
                    <w:bottom w:val="none" w:sz="0" w:space="0" w:color="auto"/>
                    <w:right w:val="none" w:sz="0" w:space="0" w:color="auto"/>
                  </w:divBdr>
                </w:div>
                <w:div w:id="938292129">
                  <w:marLeft w:val="0"/>
                  <w:marRight w:val="0"/>
                  <w:marTop w:val="0"/>
                  <w:marBottom w:val="0"/>
                  <w:divBdr>
                    <w:top w:val="none" w:sz="0" w:space="0" w:color="auto"/>
                    <w:left w:val="none" w:sz="0" w:space="0" w:color="auto"/>
                    <w:bottom w:val="none" w:sz="0" w:space="0" w:color="auto"/>
                    <w:right w:val="none" w:sz="0" w:space="0" w:color="auto"/>
                  </w:divBdr>
                </w:div>
                <w:div w:id="1021662736">
                  <w:marLeft w:val="0"/>
                  <w:marRight w:val="0"/>
                  <w:marTop w:val="0"/>
                  <w:marBottom w:val="0"/>
                  <w:divBdr>
                    <w:top w:val="none" w:sz="0" w:space="0" w:color="auto"/>
                    <w:left w:val="none" w:sz="0" w:space="0" w:color="auto"/>
                    <w:bottom w:val="none" w:sz="0" w:space="0" w:color="auto"/>
                    <w:right w:val="none" w:sz="0" w:space="0" w:color="auto"/>
                  </w:divBdr>
                </w:div>
                <w:div w:id="693381415">
                  <w:marLeft w:val="0"/>
                  <w:marRight w:val="0"/>
                  <w:marTop w:val="0"/>
                  <w:marBottom w:val="0"/>
                  <w:divBdr>
                    <w:top w:val="none" w:sz="0" w:space="0" w:color="auto"/>
                    <w:left w:val="none" w:sz="0" w:space="0" w:color="auto"/>
                    <w:bottom w:val="none" w:sz="0" w:space="0" w:color="auto"/>
                    <w:right w:val="none" w:sz="0" w:space="0" w:color="auto"/>
                  </w:divBdr>
                </w:div>
                <w:div w:id="2082553982">
                  <w:marLeft w:val="0"/>
                  <w:marRight w:val="0"/>
                  <w:marTop w:val="0"/>
                  <w:marBottom w:val="0"/>
                  <w:divBdr>
                    <w:top w:val="none" w:sz="0" w:space="0" w:color="auto"/>
                    <w:left w:val="none" w:sz="0" w:space="0" w:color="auto"/>
                    <w:bottom w:val="none" w:sz="0" w:space="0" w:color="auto"/>
                    <w:right w:val="none" w:sz="0" w:space="0" w:color="auto"/>
                  </w:divBdr>
                </w:div>
                <w:div w:id="1212034083">
                  <w:marLeft w:val="0"/>
                  <w:marRight w:val="0"/>
                  <w:marTop w:val="0"/>
                  <w:marBottom w:val="0"/>
                  <w:divBdr>
                    <w:top w:val="none" w:sz="0" w:space="0" w:color="auto"/>
                    <w:left w:val="none" w:sz="0" w:space="0" w:color="auto"/>
                    <w:bottom w:val="none" w:sz="0" w:space="0" w:color="auto"/>
                    <w:right w:val="none" w:sz="0" w:space="0" w:color="auto"/>
                  </w:divBdr>
                </w:div>
                <w:div w:id="1376808949">
                  <w:marLeft w:val="0"/>
                  <w:marRight w:val="0"/>
                  <w:marTop w:val="0"/>
                  <w:marBottom w:val="0"/>
                  <w:divBdr>
                    <w:top w:val="none" w:sz="0" w:space="0" w:color="auto"/>
                    <w:left w:val="none" w:sz="0" w:space="0" w:color="auto"/>
                    <w:bottom w:val="none" w:sz="0" w:space="0" w:color="auto"/>
                    <w:right w:val="none" w:sz="0" w:space="0" w:color="auto"/>
                  </w:divBdr>
                </w:div>
                <w:div w:id="1064134355">
                  <w:marLeft w:val="0"/>
                  <w:marRight w:val="0"/>
                  <w:marTop w:val="0"/>
                  <w:marBottom w:val="0"/>
                  <w:divBdr>
                    <w:top w:val="none" w:sz="0" w:space="0" w:color="auto"/>
                    <w:left w:val="none" w:sz="0" w:space="0" w:color="auto"/>
                    <w:bottom w:val="none" w:sz="0" w:space="0" w:color="auto"/>
                    <w:right w:val="none" w:sz="0" w:space="0" w:color="auto"/>
                  </w:divBdr>
                </w:div>
                <w:div w:id="1078133649">
                  <w:marLeft w:val="0"/>
                  <w:marRight w:val="0"/>
                  <w:marTop w:val="0"/>
                  <w:marBottom w:val="0"/>
                  <w:divBdr>
                    <w:top w:val="none" w:sz="0" w:space="0" w:color="auto"/>
                    <w:left w:val="none" w:sz="0" w:space="0" w:color="auto"/>
                    <w:bottom w:val="none" w:sz="0" w:space="0" w:color="auto"/>
                    <w:right w:val="none" w:sz="0" w:space="0" w:color="auto"/>
                  </w:divBdr>
                </w:div>
                <w:div w:id="1599679007">
                  <w:marLeft w:val="0"/>
                  <w:marRight w:val="0"/>
                  <w:marTop w:val="0"/>
                  <w:marBottom w:val="0"/>
                  <w:divBdr>
                    <w:top w:val="none" w:sz="0" w:space="0" w:color="auto"/>
                    <w:left w:val="none" w:sz="0" w:space="0" w:color="auto"/>
                    <w:bottom w:val="none" w:sz="0" w:space="0" w:color="auto"/>
                    <w:right w:val="none" w:sz="0" w:space="0" w:color="auto"/>
                  </w:divBdr>
                </w:div>
                <w:div w:id="2092313200">
                  <w:marLeft w:val="0"/>
                  <w:marRight w:val="0"/>
                  <w:marTop w:val="0"/>
                  <w:marBottom w:val="0"/>
                  <w:divBdr>
                    <w:top w:val="none" w:sz="0" w:space="0" w:color="auto"/>
                    <w:left w:val="none" w:sz="0" w:space="0" w:color="auto"/>
                    <w:bottom w:val="none" w:sz="0" w:space="0" w:color="auto"/>
                    <w:right w:val="none" w:sz="0" w:space="0" w:color="auto"/>
                  </w:divBdr>
                </w:div>
                <w:div w:id="532235615">
                  <w:marLeft w:val="0"/>
                  <w:marRight w:val="0"/>
                  <w:marTop w:val="0"/>
                  <w:marBottom w:val="0"/>
                  <w:divBdr>
                    <w:top w:val="none" w:sz="0" w:space="0" w:color="auto"/>
                    <w:left w:val="none" w:sz="0" w:space="0" w:color="auto"/>
                    <w:bottom w:val="none" w:sz="0" w:space="0" w:color="auto"/>
                    <w:right w:val="none" w:sz="0" w:space="0" w:color="auto"/>
                  </w:divBdr>
                </w:div>
                <w:div w:id="2004047232">
                  <w:marLeft w:val="0"/>
                  <w:marRight w:val="0"/>
                  <w:marTop w:val="0"/>
                  <w:marBottom w:val="0"/>
                  <w:divBdr>
                    <w:top w:val="none" w:sz="0" w:space="0" w:color="auto"/>
                    <w:left w:val="none" w:sz="0" w:space="0" w:color="auto"/>
                    <w:bottom w:val="none" w:sz="0" w:space="0" w:color="auto"/>
                    <w:right w:val="none" w:sz="0" w:space="0" w:color="auto"/>
                  </w:divBdr>
                </w:div>
                <w:div w:id="917405608">
                  <w:marLeft w:val="0"/>
                  <w:marRight w:val="0"/>
                  <w:marTop w:val="0"/>
                  <w:marBottom w:val="0"/>
                  <w:divBdr>
                    <w:top w:val="none" w:sz="0" w:space="0" w:color="auto"/>
                    <w:left w:val="none" w:sz="0" w:space="0" w:color="auto"/>
                    <w:bottom w:val="none" w:sz="0" w:space="0" w:color="auto"/>
                    <w:right w:val="none" w:sz="0" w:space="0" w:color="auto"/>
                  </w:divBdr>
                </w:div>
                <w:div w:id="422455646">
                  <w:marLeft w:val="0"/>
                  <w:marRight w:val="0"/>
                  <w:marTop w:val="0"/>
                  <w:marBottom w:val="0"/>
                  <w:divBdr>
                    <w:top w:val="none" w:sz="0" w:space="0" w:color="auto"/>
                    <w:left w:val="none" w:sz="0" w:space="0" w:color="auto"/>
                    <w:bottom w:val="none" w:sz="0" w:space="0" w:color="auto"/>
                    <w:right w:val="none" w:sz="0" w:space="0" w:color="auto"/>
                  </w:divBdr>
                </w:div>
                <w:div w:id="1981884231">
                  <w:marLeft w:val="0"/>
                  <w:marRight w:val="0"/>
                  <w:marTop w:val="0"/>
                  <w:marBottom w:val="0"/>
                  <w:divBdr>
                    <w:top w:val="none" w:sz="0" w:space="0" w:color="auto"/>
                    <w:left w:val="none" w:sz="0" w:space="0" w:color="auto"/>
                    <w:bottom w:val="none" w:sz="0" w:space="0" w:color="auto"/>
                    <w:right w:val="none" w:sz="0" w:space="0" w:color="auto"/>
                  </w:divBdr>
                </w:div>
                <w:div w:id="1831211421">
                  <w:marLeft w:val="0"/>
                  <w:marRight w:val="0"/>
                  <w:marTop w:val="0"/>
                  <w:marBottom w:val="0"/>
                  <w:divBdr>
                    <w:top w:val="none" w:sz="0" w:space="0" w:color="auto"/>
                    <w:left w:val="none" w:sz="0" w:space="0" w:color="auto"/>
                    <w:bottom w:val="none" w:sz="0" w:space="0" w:color="auto"/>
                    <w:right w:val="none" w:sz="0" w:space="0" w:color="auto"/>
                  </w:divBdr>
                </w:div>
                <w:div w:id="178935333">
                  <w:marLeft w:val="0"/>
                  <w:marRight w:val="0"/>
                  <w:marTop w:val="0"/>
                  <w:marBottom w:val="0"/>
                  <w:divBdr>
                    <w:top w:val="none" w:sz="0" w:space="0" w:color="auto"/>
                    <w:left w:val="none" w:sz="0" w:space="0" w:color="auto"/>
                    <w:bottom w:val="none" w:sz="0" w:space="0" w:color="auto"/>
                    <w:right w:val="none" w:sz="0" w:space="0" w:color="auto"/>
                  </w:divBdr>
                </w:div>
                <w:div w:id="856502628">
                  <w:marLeft w:val="0"/>
                  <w:marRight w:val="0"/>
                  <w:marTop w:val="0"/>
                  <w:marBottom w:val="0"/>
                  <w:divBdr>
                    <w:top w:val="none" w:sz="0" w:space="0" w:color="auto"/>
                    <w:left w:val="none" w:sz="0" w:space="0" w:color="auto"/>
                    <w:bottom w:val="none" w:sz="0" w:space="0" w:color="auto"/>
                    <w:right w:val="none" w:sz="0" w:space="0" w:color="auto"/>
                  </w:divBdr>
                </w:div>
                <w:div w:id="1316761598">
                  <w:marLeft w:val="0"/>
                  <w:marRight w:val="0"/>
                  <w:marTop w:val="0"/>
                  <w:marBottom w:val="0"/>
                  <w:divBdr>
                    <w:top w:val="none" w:sz="0" w:space="0" w:color="auto"/>
                    <w:left w:val="none" w:sz="0" w:space="0" w:color="auto"/>
                    <w:bottom w:val="none" w:sz="0" w:space="0" w:color="auto"/>
                    <w:right w:val="none" w:sz="0" w:space="0" w:color="auto"/>
                  </w:divBdr>
                </w:div>
                <w:div w:id="564876478">
                  <w:marLeft w:val="0"/>
                  <w:marRight w:val="0"/>
                  <w:marTop w:val="0"/>
                  <w:marBottom w:val="0"/>
                  <w:divBdr>
                    <w:top w:val="none" w:sz="0" w:space="0" w:color="auto"/>
                    <w:left w:val="none" w:sz="0" w:space="0" w:color="auto"/>
                    <w:bottom w:val="none" w:sz="0" w:space="0" w:color="auto"/>
                    <w:right w:val="none" w:sz="0" w:space="0" w:color="auto"/>
                  </w:divBdr>
                </w:div>
                <w:div w:id="75909231">
                  <w:marLeft w:val="0"/>
                  <w:marRight w:val="0"/>
                  <w:marTop w:val="0"/>
                  <w:marBottom w:val="0"/>
                  <w:divBdr>
                    <w:top w:val="none" w:sz="0" w:space="0" w:color="auto"/>
                    <w:left w:val="none" w:sz="0" w:space="0" w:color="auto"/>
                    <w:bottom w:val="none" w:sz="0" w:space="0" w:color="auto"/>
                    <w:right w:val="none" w:sz="0" w:space="0" w:color="auto"/>
                  </w:divBdr>
                </w:div>
                <w:div w:id="1622564852">
                  <w:marLeft w:val="0"/>
                  <w:marRight w:val="0"/>
                  <w:marTop w:val="0"/>
                  <w:marBottom w:val="0"/>
                  <w:divBdr>
                    <w:top w:val="none" w:sz="0" w:space="0" w:color="auto"/>
                    <w:left w:val="none" w:sz="0" w:space="0" w:color="auto"/>
                    <w:bottom w:val="none" w:sz="0" w:space="0" w:color="auto"/>
                    <w:right w:val="none" w:sz="0" w:space="0" w:color="auto"/>
                  </w:divBdr>
                </w:div>
                <w:div w:id="1811093966">
                  <w:marLeft w:val="0"/>
                  <w:marRight w:val="0"/>
                  <w:marTop w:val="0"/>
                  <w:marBottom w:val="0"/>
                  <w:divBdr>
                    <w:top w:val="none" w:sz="0" w:space="0" w:color="auto"/>
                    <w:left w:val="none" w:sz="0" w:space="0" w:color="auto"/>
                    <w:bottom w:val="none" w:sz="0" w:space="0" w:color="auto"/>
                    <w:right w:val="none" w:sz="0" w:space="0" w:color="auto"/>
                  </w:divBdr>
                </w:div>
                <w:div w:id="216430087">
                  <w:marLeft w:val="0"/>
                  <w:marRight w:val="0"/>
                  <w:marTop w:val="0"/>
                  <w:marBottom w:val="0"/>
                  <w:divBdr>
                    <w:top w:val="none" w:sz="0" w:space="0" w:color="auto"/>
                    <w:left w:val="none" w:sz="0" w:space="0" w:color="auto"/>
                    <w:bottom w:val="none" w:sz="0" w:space="0" w:color="auto"/>
                    <w:right w:val="none" w:sz="0" w:space="0" w:color="auto"/>
                  </w:divBdr>
                </w:div>
                <w:div w:id="1126654064">
                  <w:marLeft w:val="0"/>
                  <w:marRight w:val="0"/>
                  <w:marTop w:val="0"/>
                  <w:marBottom w:val="0"/>
                  <w:divBdr>
                    <w:top w:val="none" w:sz="0" w:space="0" w:color="auto"/>
                    <w:left w:val="none" w:sz="0" w:space="0" w:color="auto"/>
                    <w:bottom w:val="none" w:sz="0" w:space="0" w:color="auto"/>
                    <w:right w:val="none" w:sz="0" w:space="0" w:color="auto"/>
                  </w:divBdr>
                </w:div>
                <w:div w:id="1089160231">
                  <w:marLeft w:val="0"/>
                  <w:marRight w:val="0"/>
                  <w:marTop w:val="0"/>
                  <w:marBottom w:val="0"/>
                  <w:divBdr>
                    <w:top w:val="none" w:sz="0" w:space="0" w:color="auto"/>
                    <w:left w:val="none" w:sz="0" w:space="0" w:color="auto"/>
                    <w:bottom w:val="none" w:sz="0" w:space="0" w:color="auto"/>
                    <w:right w:val="none" w:sz="0" w:space="0" w:color="auto"/>
                  </w:divBdr>
                </w:div>
                <w:div w:id="2020278453">
                  <w:marLeft w:val="0"/>
                  <w:marRight w:val="0"/>
                  <w:marTop w:val="0"/>
                  <w:marBottom w:val="0"/>
                  <w:divBdr>
                    <w:top w:val="none" w:sz="0" w:space="0" w:color="auto"/>
                    <w:left w:val="none" w:sz="0" w:space="0" w:color="auto"/>
                    <w:bottom w:val="none" w:sz="0" w:space="0" w:color="auto"/>
                    <w:right w:val="none" w:sz="0" w:space="0" w:color="auto"/>
                  </w:divBdr>
                </w:div>
                <w:div w:id="1476027437">
                  <w:marLeft w:val="0"/>
                  <w:marRight w:val="0"/>
                  <w:marTop w:val="0"/>
                  <w:marBottom w:val="0"/>
                  <w:divBdr>
                    <w:top w:val="none" w:sz="0" w:space="0" w:color="auto"/>
                    <w:left w:val="none" w:sz="0" w:space="0" w:color="auto"/>
                    <w:bottom w:val="none" w:sz="0" w:space="0" w:color="auto"/>
                    <w:right w:val="none" w:sz="0" w:space="0" w:color="auto"/>
                  </w:divBdr>
                </w:div>
                <w:div w:id="1061830544">
                  <w:marLeft w:val="0"/>
                  <w:marRight w:val="0"/>
                  <w:marTop w:val="0"/>
                  <w:marBottom w:val="0"/>
                  <w:divBdr>
                    <w:top w:val="none" w:sz="0" w:space="0" w:color="auto"/>
                    <w:left w:val="none" w:sz="0" w:space="0" w:color="auto"/>
                    <w:bottom w:val="none" w:sz="0" w:space="0" w:color="auto"/>
                    <w:right w:val="none" w:sz="0" w:space="0" w:color="auto"/>
                  </w:divBdr>
                </w:div>
                <w:div w:id="498347610">
                  <w:marLeft w:val="0"/>
                  <w:marRight w:val="0"/>
                  <w:marTop w:val="0"/>
                  <w:marBottom w:val="0"/>
                  <w:divBdr>
                    <w:top w:val="none" w:sz="0" w:space="0" w:color="auto"/>
                    <w:left w:val="none" w:sz="0" w:space="0" w:color="auto"/>
                    <w:bottom w:val="none" w:sz="0" w:space="0" w:color="auto"/>
                    <w:right w:val="none" w:sz="0" w:space="0" w:color="auto"/>
                  </w:divBdr>
                </w:div>
                <w:div w:id="1006791547">
                  <w:marLeft w:val="0"/>
                  <w:marRight w:val="0"/>
                  <w:marTop w:val="0"/>
                  <w:marBottom w:val="0"/>
                  <w:divBdr>
                    <w:top w:val="none" w:sz="0" w:space="0" w:color="auto"/>
                    <w:left w:val="none" w:sz="0" w:space="0" w:color="auto"/>
                    <w:bottom w:val="none" w:sz="0" w:space="0" w:color="auto"/>
                    <w:right w:val="none" w:sz="0" w:space="0" w:color="auto"/>
                  </w:divBdr>
                </w:div>
                <w:div w:id="1661536781">
                  <w:marLeft w:val="0"/>
                  <w:marRight w:val="0"/>
                  <w:marTop w:val="0"/>
                  <w:marBottom w:val="0"/>
                  <w:divBdr>
                    <w:top w:val="none" w:sz="0" w:space="0" w:color="auto"/>
                    <w:left w:val="none" w:sz="0" w:space="0" w:color="auto"/>
                    <w:bottom w:val="none" w:sz="0" w:space="0" w:color="auto"/>
                    <w:right w:val="none" w:sz="0" w:space="0" w:color="auto"/>
                  </w:divBdr>
                </w:div>
                <w:div w:id="291641165">
                  <w:marLeft w:val="0"/>
                  <w:marRight w:val="0"/>
                  <w:marTop w:val="0"/>
                  <w:marBottom w:val="0"/>
                  <w:divBdr>
                    <w:top w:val="none" w:sz="0" w:space="0" w:color="auto"/>
                    <w:left w:val="none" w:sz="0" w:space="0" w:color="auto"/>
                    <w:bottom w:val="none" w:sz="0" w:space="0" w:color="auto"/>
                    <w:right w:val="none" w:sz="0" w:space="0" w:color="auto"/>
                  </w:divBdr>
                </w:div>
                <w:div w:id="1702238559">
                  <w:marLeft w:val="0"/>
                  <w:marRight w:val="0"/>
                  <w:marTop w:val="0"/>
                  <w:marBottom w:val="0"/>
                  <w:divBdr>
                    <w:top w:val="none" w:sz="0" w:space="0" w:color="auto"/>
                    <w:left w:val="none" w:sz="0" w:space="0" w:color="auto"/>
                    <w:bottom w:val="none" w:sz="0" w:space="0" w:color="auto"/>
                    <w:right w:val="none" w:sz="0" w:space="0" w:color="auto"/>
                  </w:divBdr>
                </w:div>
                <w:div w:id="1587033007">
                  <w:marLeft w:val="0"/>
                  <w:marRight w:val="0"/>
                  <w:marTop w:val="0"/>
                  <w:marBottom w:val="0"/>
                  <w:divBdr>
                    <w:top w:val="none" w:sz="0" w:space="0" w:color="auto"/>
                    <w:left w:val="none" w:sz="0" w:space="0" w:color="auto"/>
                    <w:bottom w:val="none" w:sz="0" w:space="0" w:color="auto"/>
                    <w:right w:val="none" w:sz="0" w:space="0" w:color="auto"/>
                  </w:divBdr>
                </w:div>
                <w:div w:id="1661958760">
                  <w:marLeft w:val="0"/>
                  <w:marRight w:val="0"/>
                  <w:marTop w:val="0"/>
                  <w:marBottom w:val="0"/>
                  <w:divBdr>
                    <w:top w:val="none" w:sz="0" w:space="0" w:color="auto"/>
                    <w:left w:val="none" w:sz="0" w:space="0" w:color="auto"/>
                    <w:bottom w:val="none" w:sz="0" w:space="0" w:color="auto"/>
                    <w:right w:val="none" w:sz="0" w:space="0" w:color="auto"/>
                  </w:divBdr>
                </w:div>
                <w:div w:id="258833785">
                  <w:marLeft w:val="0"/>
                  <w:marRight w:val="0"/>
                  <w:marTop w:val="0"/>
                  <w:marBottom w:val="0"/>
                  <w:divBdr>
                    <w:top w:val="none" w:sz="0" w:space="0" w:color="auto"/>
                    <w:left w:val="none" w:sz="0" w:space="0" w:color="auto"/>
                    <w:bottom w:val="none" w:sz="0" w:space="0" w:color="auto"/>
                    <w:right w:val="none" w:sz="0" w:space="0" w:color="auto"/>
                  </w:divBdr>
                </w:div>
                <w:div w:id="1099135260">
                  <w:marLeft w:val="0"/>
                  <w:marRight w:val="0"/>
                  <w:marTop w:val="0"/>
                  <w:marBottom w:val="0"/>
                  <w:divBdr>
                    <w:top w:val="none" w:sz="0" w:space="0" w:color="auto"/>
                    <w:left w:val="none" w:sz="0" w:space="0" w:color="auto"/>
                    <w:bottom w:val="none" w:sz="0" w:space="0" w:color="auto"/>
                    <w:right w:val="none" w:sz="0" w:space="0" w:color="auto"/>
                  </w:divBdr>
                </w:div>
                <w:div w:id="1168641149">
                  <w:marLeft w:val="0"/>
                  <w:marRight w:val="0"/>
                  <w:marTop w:val="0"/>
                  <w:marBottom w:val="0"/>
                  <w:divBdr>
                    <w:top w:val="none" w:sz="0" w:space="0" w:color="auto"/>
                    <w:left w:val="none" w:sz="0" w:space="0" w:color="auto"/>
                    <w:bottom w:val="none" w:sz="0" w:space="0" w:color="auto"/>
                    <w:right w:val="none" w:sz="0" w:space="0" w:color="auto"/>
                  </w:divBdr>
                </w:div>
                <w:div w:id="380520853">
                  <w:marLeft w:val="0"/>
                  <w:marRight w:val="0"/>
                  <w:marTop w:val="0"/>
                  <w:marBottom w:val="0"/>
                  <w:divBdr>
                    <w:top w:val="none" w:sz="0" w:space="0" w:color="auto"/>
                    <w:left w:val="none" w:sz="0" w:space="0" w:color="auto"/>
                    <w:bottom w:val="none" w:sz="0" w:space="0" w:color="auto"/>
                    <w:right w:val="none" w:sz="0" w:space="0" w:color="auto"/>
                  </w:divBdr>
                </w:div>
                <w:div w:id="2076125877">
                  <w:marLeft w:val="0"/>
                  <w:marRight w:val="0"/>
                  <w:marTop w:val="0"/>
                  <w:marBottom w:val="0"/>
                  <w:divBdr>
                    <w:top w:val="none" w:sz="0" w:space="0" w:color="auto"/>
                    <w:left w:val="none" w:sz="0" w:space="0" w:color="auto"/>
                    <w:bottom w:val="none" w:sz="0" w:space="0" w:color="auto"/>
                    <w:right w:val="none" w:sz="0" w:space="0" w:color="auto"/>
                  </w:divBdr>
                </w:div>
                <w:div w:id="1964076411">
                  <w:marLeft w:val="0"/>
                  <w:marRight w:val="0"/>
                  <w:marTop w:val="0"/>
                  <w:marBottom w:val="0"/>
                  <w:divBdr>
                    <w:top w:val="none" w:sz="0" w:space="0" w:color="auto"/>
                    <w:left w:val="none" w:sz="0" w:space="0" w:color="auto"/>
                    <w:bottom w:val="none" w:sz="0" w:space="0" w:color="auto"/>
                    <w:right w:val="none" w:sz="0" w:space="0" w:color="auto"/>
                  </w:divBdr>
                </w:div>
                <w:div w:id="1029182823">
                  <w:marLeft w:val="0"/>
                  <w:marRight w:val="0"/>
                  <w:marTop w:val="0"/>
                  <w:marBottom w:val="0"/>
                  <w:divBdr>
                    <w:top w:val="none" w:sz="0" w:space="0" w:color="auto"/>
                    <w:left w:val="none" w:sz="0" w:space="0" w:color="auto"/>
                    <w:bottom w:val="none" w:sz="0" w:space="0" w:color="auto"/>
                    <w:right w:val="none" w:sz="0" w:space="0" w:color="auto"/>
                  </w:divBdr>
                </w:div>
                <w:div w:id="813644473">
                  <w:marLeft w:val="0"/>
                  <w:marRight w:val="0"/>
                  <w:marTop w:val="0"/>
                  <w:marBottom w:val="0"/>
                  <w:divBdr>
                    <w:top w:val="none" w:sz="0" w:space="0" w:color="auto"/>
                    <w:left w:val="none" w:sz="0" w:space="0" w:color="auto"/>
                    <w:bottom w:val="none" w:sz="0" w:space="0" w:color="auto"/>
                    <w:right w:val="none" w:sz="0" w:space="0" w:color="auto"/>
                  </w:divBdr>
                </w:div>
                <w:div w:id="2140607154">
                  <w:marLeft w:val="0"/>
                  <w:marRight w:val="0"/>
                  <w:marTop w:val="0"/>
                  <w:marBottom w:val="0"/>
                  <w:divBdr>
                    <w:top w:val="none" w:sz="0" w:space="0" w:color="auto"/>
                    <w:left w:val="none" w:sz="0" w:space="0" w:color="auto"/>
                    <w:bottom w:val="none" w:sz="0" w:space="0" w:color="auto"/>
                    <w:right w:val="none" w:sz="0" w:space="0" w:color="auto"/>
                  </w:divBdr>
                  <w:divsChild>
                    <w:div w:id="1299339871">
                      <w:marLeft w:val="0"/>
                      <w:marRight w:val="0"/>
                      <w:marTop w:val="30"/>
                      <w:marBottom w:val="30"/>
                      <w:divBdr>
                        <w:top w:val="none" w:sz="0" w:space="0" w:color="auto"/>
                        <w:left w:val="none" w:sz="0" w:space="0" w:color="auto"/>
                        <w:bottom w:val="none" w:sz="0" w:space="0" w:color="auto"/>
                        <w:right w:val="none" w:sz="0" w:space="0" w:color="auto"/>
                      </w:divBdr>
                      <w:divsChild>
                        <w:div w:id="18092543">
                          <w:marLeft w:val="0"/>
                          <w:marRight w:val="0"/>
                          <w:marTop w:val="0"/>
                          <w:marBottom w:val="0"/>
                          <w:divBdr>
                            <w:top w:val="none" w:sz="0" w:space="0" w:color="auto"/>
                            <w:left w:val="none" w:sz="0" w:space="0" w:color="auto"/>
                            <w:bottom w:val="none" w:sz="0" w:space="0" w:color="auto"/>
                            <w:right w:val="none" w:sz="0" w:space="0" w:color="auto"/>
                          </w:divBdr>
                          <w:divsChild>
                            <w:div w:id="1781950937">
                              <w:marLeft w:val="0"/>
                              <w:marRight w:val="0"/>
                              <w:marTop w:val="0"/>
                              <w:marBottom w:val="0"/>
                              <w:divBdr>
                                <w:top w:val="none" w:sz="0" w:space="0" w:color="auto"/>
                                <w:left w:val="none" w:sz="0" w:space="0" w:color="auto"/>
                                <w:bottom w:val="none" w:sz="0" w:space="0" w:color="auto"/>
                                <w:right w:val="none" w:sz="0" w:space="0" w:color="auto"/>
                              </w:divBdr>
                            </w:div>
                            <w:div w:id="1083600073">
                              <w:marLeft w:val="0"/>
                              <w:marRight w:val="0"/>
                              <w:marTop w:val="0"/>
                              <w:marBottom w:val="0"/>
                              <w:divBdr>
                                <w:top w:val="none" w:sz="0" w:space="0" w:color="auto"/>
                                <w:left w:val="none" w:sz="0" w:space="0" w:color="auto"/>
                                <w:bottom w:val="none" w:sz="0" w:space="0" w:color="auto"/>
                                <w:right w:val="none" w:sz="0" w:space="0" w:color="auto"/>
                              </w:divBdr>
                            </w:div>
                          </w:divsChild>
                        </w:div>
                        <w:div w:id="1709453377">
                          <w:marLeft w:val="0"/>
                          <w:marRight w:val="0"/>
                          <w:marTop w:val="0"/>
                          <w:marBottom w:val="0"/>
                          <w:divBdr>
                            <w:top w:val="none" w:sz="0" w:space="0" w:color="auto"/>
                            <w:left w:val="none" w:sz="0" w:space="0" w:color="auto"/>
                            <w:bottom w:val="none" w:sz="0" w:space="0" w:color="auto"/>
                            <w:right w:val="none" w:sz="0" w:space="0" w:color="auto"/>
                          </w:divBdr>
                          <w:divsChild>
                            <w:div w:id="1760366385">
                              <w:marLeft w:val="0"/>
                              <w:marRight w:val="0"/>
                              <w:marTop w:val="0"/>
                              <w:marBottom w:val="0"/>
                              <w:divBdr>
                                <w:top w:val="none" w:sz="0" w:space="0" w:color="auto"/>
                                <w:left w:val="none" w:sz="0" w:space="0" w:color="auto"/>
                                <w:bottom w:val="none" w:sz="0" w:space="0" w:color="auto"/>
                                <w:right w:val="none" w:sz="0" w:space="0" w:color="auto"/>
                              </w:divBdr>
                            </w:div>
                          </w:divsChild>
                        </w:div>
                        <w:div w:id="1452435354">
                          <w:marLeft w:val="0"/>
                          <w:marRight w:val="0"/>
                          <w:marTop w:val="0"/>
                          <w:marBottom w:val="0"/>
                          <w:divBdr>
                            <w:top w:val="none" w:sz="0" w:space="0" w:color="auto"/>
                            <w:left w:val="none" w:sz="0" w:space="0" w:color="auto"/>
                            <w:bottom w:val="none" w:sz="0" w:space="0" w:color="auto"/>
                            <w:right w:val="none" w:sz="0" w:space="0" w:color="auto"/>
                          </w:divBdr>
                          <w:divsChild>
                            <w:div w:id="991638704">
                              <w:marLeft w:val="0"/>
                              <w:marRight w:val="0"/>
                              <w:marTop w:val="0"/>
                              <w:marBottom w:val="0"/>
                              <w:divBdr>
                                <w:top w:val="none" w:sz="0" w:space="0" w:color="auto"/>
                                <w:left w:val="none" w:sz="0" w:space="0" w:color="auto"/>
                                <w:bottom w:val="none" w:sz="0" w:space="0" w:color="auto"/>
                                <w:right w:val="none" w:sz="0" w:space="0" w:color="auto"/>
                              </w:divBdr>
                            </w:div>
                          </w:divsChild>
                        </w:div>
                        <w:div w:id="969749667">
                          <w:marLeft w:val="0"/>
                          <w:marRight w:val="0"/>
                          <w:marTop w:val="0"/>
                          <w:marBottom w:val="0"/>
                          <w:divBdr>
                            <w:top w:val="none" w:sz="0" w:space="0" w:color="auto"/>
                            <w:left w:val="none" w:sz="0" w:space="0" w:color="auto"/>
                            <w:bottom w:val="none" w:sz="0" w:space="0" w:color="auto"/>
                            <w:right w:val="none" w:sz="0" w:space="0" w:color="auto"/>
                          </w:divBdr>
                          <w:divsChild>
                            <w:div w:id="829322977">
                              <w:marLeft w:val="0"/>
                              <w:marRight w:val="0"/>
                              <w:marTop w:val="0"/>
                              <w:marBottom w:val="0"/>
                              <w:divBdr>
                                <w:top w:val="none" w:sz="0" w:space="0" w:color="auto"/>
                                <w:left w:val="none" w:sz="0" w:space="0" w:color="auto"/>
                                <w:bottom w:val="none" w:sz="0" w:space="0" w:color="auto"/>
                                <w:right w:val="none" w:sz="0" w:space="0" w:color="auto"/>
                              </w:divBdr>
                            </w:div>
                          </w:divsChild>
                        </w:div>
                        <w:div w:id="610629462">
                          <w:marLeft w:val="0"/>
                          <w:marRight w:val="0"/>
                          <w:marTop w:val="0"/>
                          <w:marBottom w:val="0"/>
                          <w:divBdr>
                            <w:top w:val="none" w:sz="0" w:space="0" w:color="auto"/>
                            <w:left w:val="none" w:sz="0" w:space="0" w:color="auto"/>
                            <w:bottom w:val="none" w:sz="0" w:space="0" w:color="auto"/>
                            <w:right w:val="none" w:sz="0" w:space="0" w:color="auto"/>
                          </w:divBdr>
                          <w:divsChild>
                            <w:div w:id="1740784809">
                              <w:marLeft w:val="0"/>
                              <w:marRight w:val="0"/>
                              <w:marTop w:val="0"/>
                              <w:marBottom w:val="0"/>
                              <w:divBdr>
                                <w:top w:val="none" w:sz="0" w:space="0" w:color="auto"/>
                                <w:left w:val="none" w:sz="0" w:space="0" w:color="auto"/>
                                <w:bottom w:val="none" w:sz="0" w:space="0" w:color="auto"/>
                                <w:right w:val="none" w:sz="0" w:space="0" w:color="auto"/>
                              </w:divBdr>
                            </w:div>
                          </w:divsChild>
                        </w:div>
                        <w:div w:id="617878371">
                          <w:marLeft w:val="0"/>
                          <w:marRight w:val="0"/>
                          <w:marTop w:val="0"/>
                          <w:marBottom w:val="0"/>
                          <w:divBdr>
                            <w:top w:val="none" w:sz="0" w:space="0" w:color="auto"/>
                            <w:left w:val="none" w:sz="0" w:space="0" w:color="auto"/>
                            <w:bottom w:val="none" w:sz="0" w:space="0" w:color="auto"/>
                            <w:right w:val="none" w:sz="0" w:space="0" w:color="auto"/>
                          </w:divBdr>
                          <w:divsChild>
                            <w:div w:id="977150319">
                              <w:marLeft w:val="0"/>
                              <w:marRight w:val="0"/>
                              <w:marTop w:val="0"/>
                              <w:marBottom w:val="0"/>
                              <w:divBdr>
                                <w:top w:val="none" w:sz="0" w:space="0" w:color="auto"/>
                                <w:left w:val="none" w:sz="0" w:space="0" w:color="auto"/>
                                <w:bottom w:val="none" w:sz="0" w:space="0" w:color="auto"/>
                                <w:right w:val="none" w:sz="0" w:space="0" w:color="auto"/>
                              </w:divBdr>
                            </w:div>
                          </w:divsChild>
                        </w:div>
                        <w:div w:id="436020744">
                          <w:marLeft w:val="0"/>
                          <w:marRight w:val="0"/>
                          <w:marTop w:val="0"/>
                          <w:marBottom w:val="0"/>
                          <w:divBdr>
                            <w:top w:val="none" w:sz="0" w:space="0" w:color="auto"/>
                            <w:left w:val="none" w:sz="0" w:space="0" w:color="auto"/>
                            <w:bottom w:val="none" w:sz="0" w:space="0" w:color="auto"/>
                            <w:right w:val="none" w:sz="0" w:space="0" w:color="auto"/>
                          </w:divBdr>
                          <w:divsChild>
                            <w:div w:id="2048021824">
                              <w:marLeft w:val="0"/>
                              <w:marRight w:val="0"/>
                              <w:marTop w:val="0"/>
                              <w:marBottom w:val="0"/>
                              <w:divBdr>
                                <w:top w:val="none" w:sz="0" w:space="0" w:color="auto"/>
                                <w:left w:val="none" w:sz="0" w:space="0" w:color="auto"/>
                                <w:bottom w:val="none" w:sz="0" w:space="0" w:color="auto"/>
                                <w:right w:val="none" w:sz="0" w:space="0" w:color="auto"/>
                              </w:divBdr>
                            </w:div>
                          </w:divsChild>
                        </w:div>
                        <w:div w:id="535393148">
                          <w:marLeft w:val="0"/>
                          <w:marRight w:val="0"/>
                          <w:marTop w:val="0"/>
                          <w:marBottom w:val="0"/>
                          <w:divBdr>
                            <w:top w:val="none" w:sz="0" w:space="0" w:color="auto"/>
                            <w:left w:val="none" w:sz="0" w:space="0" w:color="auto"/>
                            <w:bottom w:val="none" w:sz="0" w:space="0" w:color="auto"/>
                            <w:right w:val="none" w:sz="0" w:space="0" w:color="auto"/>
                          </w:divBdr>
                          <w:divsChild>
                            <w:div w:id="253981364">
                              <w:marLeft w:val="0"/>
                              <w:marRight w:val="0"/>
                              <w:marTop w:val="0"/>
                              <w:marBottom w:val="0"/>
                              <w:divBdr>
                                <w:top w:val="none" w:sz="0" w:space="0" w:color="auto"/>
                                <w:left w:val="none" w:sz="0" w:space="0" w:color="auto"/>
                                <w:bottom w:val="none" w:sz="0" w:space="0" w:color="auto"/>
                                <w:right w:val="none" w:sz="0" w:space="0" w:color="auto"/>
                              </w:divBdr>
                            </w:div>
                          </w:divsChild>
                        </w:div>
                        <w:div w:id="493298284">
                          <w:marLeft w:val="0"/>
                          <w:marRight w:val="0"/>
                          <w:marTop w:val="0"/>
                          <w:marBottom w:val="0"/>
                          <w:divBdr>
                            <w:top w:val="none" w:sz="0" w:space="0" w:color="auto"/>
                            <w:left w:val="none" w:sz="0" w:space="0" w:color="auto"/>
                            <w:bottom w:val="none" w:sz="0" w:space="0" w:color="auto"/>
                            <w:right w:val="none" w:sz="0" w:space="0" w:color="auto"/>
                          </w:divBdr>
                          <w:divsChild>
                            <w:div w:id="823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92090">
                  <w:marLeft w:val="0"/>
                  <w:marRight w:val="0"/>
                  <w:marTop w:val="0"/>
                  <w:marBottom w:val="0"/>
                  <w:divBdr>
                    <w:top w:val="none" w:sz="0" w:space="0" w:color="auto"/>
                    <w:left w:val="none" w:sz="0" w:space="0" w:color="auto"/>
                    <w:bottom w:val="none" w:sz="0" w:space="0" w:color="auto"/>
                    <w:right w:val="none" w:sz="0" w:space="0" w:color="auto"/>
                  </w:divBdr>
                </w:div>
                <w:div w:id="1447237535">
                  <w:marLeft w:val="0"/>
                  <w:marRight w:val="0"/>
                  <w:marTop w:val="0"/>
                  <w:marBottom w:val="0"/>
                  <w:divBdr>
                    <w:top w:val="none" w:sz="0" w:space="0" w:color="auto"/>
                    <w:left w:val="none" w:sz="0" w:space="0" w:color="auto"/>
                    <w:bottom w:val="none" w:sz="0" w:space="0" w:color="auto"/>
                    <w:right w:val="none" w:sz="0" w:space="0" w:color="auto"/>
                  </w:divBdr>
                </w:div>
                <w:div w:id="784038498">
                  <w:marLeft w:val="0"/>
                  <w:marRight w:val="0"/>
                  <w:marTop w:val="0"/>
                  <w:marBottom w:val="0"/>
                  <w:divBdr>
                    <w:top w:val="none" w:sz="0" w:space="0" w:color="auto"/>
                    <w:left w:val="none" w:sz="0" w:space="0" w:color="auto"/>
                    <w:bottom w:val="none" w:sz="0" w:space="0" w:color="auto"/>
                    <w:right w:val="none" w:sz="0" w:space="0" w:color="auto"/>
                  </w:divBdr>
                </w:div>
                <w:div w:id="1024944285">
                  <w:marLeft w:val="0"/>
                  <w:marRight w:val="0"/>
                  <w:marTop w:val="0"/>
                  <w:marBottom w:val="0"/>
                  <w:divBdr>
                    <w:top w:val="none" w:sz="0" w:space="0" w:color="auto"/>
                    <w:left w:val="none" w:sz="0" w:space="0" w:color="auto"/>
                    <w:bottom w:val="none" w:sz="0" w:space="0" w:color="auto"/>
                    <w:right w:val="none" w:sz="0" w:space="0" w:color="auto"/>
                  </w:divBdr>
                </w:div>
                <w:div w:id="1740667841">
                  <w:marLeft w:val="0"/>
                  <w:marRight w:val="0"/>
                  <w:marTop w:val="0"/>
                  <w:marBottom w:val="0"/>
                  <w:divBdr>
                    <w:top w:val="none" w:sz="0" w:space="0" w:color="auto"/>
                    <w:left w:val="none" w:sz="0" w:space="0" w:color="auto"/>
                    <w:bottom w:val="none" w:sz="0" w:space="0" w:color="auto"/>
                    <w:right w:val="none" w:sz="0" w:space="0" w:color="auto"/>
                  </w:divBdr>
                </w:div>
                <w:div w:id="893005110">
                  <w:marLeft w:val="0"/>
                  <w:marRight w:val="0"/>
                  <w:marTop w:val="0"/>
                  <w:marBottom w:val="0"/>
                  <w:divBdr>
                    <w:top w:val="none" w:sz="0" w:space="0" w:color="auto"/>
                    <w:left w:val="none" w:sz="0" w:space="0" w:color="auto"/>
                    <w:bottom w:val="none" w:sz="0" w:space="0" w:color="auto"/>
                    <w:right w:val="none" w:sz="0" w:space="0" w:color="auto"/>
                  </w:divBdr>
                </w:div>
                <w:div w:id="2043048036">
                  <w:marLeft w:val="0"/>
                  <w:marRight w:val="0"/>
                  <w:marTop w:val="0"/>
                  <w:marBottom w:val="0"/>
                  <w:divBdr>
                    <w:top w:val="none" w:sz="0" w:space="0" w:color="auto"/>
                    <w:left w:val="none" w:sz="0" w:space="0" w:color="auto"/>
                    <w:bottom w:val="none" w:sz="0" w:space="0" w:color="auto"/>
                    <w:right w:val="none" w:sz="0" w:space="0" w:color="auto"/>
                  </w:divBdr>
                </w:div>
                <w:div w:id="1625042420">
                  <w:marLeft w:val="0"/>
                  <w:marRight w:val="0"/>
                  <w:marTop w:val="0"/>
                  <w:marBottom w:val="0"/>
                  <w:divBdr>
                    <w:top w:val="none" w:sz="0" w:space="0" w:color="auto"/>
                    <w:left w:val="none" w:sz="0" w:space="0" w:color="auto"/>
                    <w:bottom w:val="none" w:sz="0" w:space="0" w:color="auto"/>
                    <w:right w:val="none" w:sz="0" w:space="0" w:color="auto"/>
                  </w:divBdr>
                </w:div>
                <w:div w:id="1931501940">
                  <w:marLeft w:val="0"/>
                  <w:marRight w:val="0"/>
                  <w:marTop w:val="0"/>
                  <w:marBottom w:val="0"/>
                  <w:divBdr>
                    <w:top w:val="none" w:sz="0" w:space="0" w:color="auto"/>
                    <w:left w:val="none" w:sz="0" w:space="0" w:color="auto"/>
                    <w:bottom w:val="none" w:sz="0" w:space="0" w:color="auto"/>
                    <w:right w:val="none" w:sz="0" w:space="0" w:color="auto"/>
                  </w:divBdr>
                </w:div>
                <w:div w:id="1271818481">
                  <w:marLeft w:val="0"/>
                  <w:marRight w:val="0"/>
                  <w:marTop w:val="0"/>
                  <w:marBottom w:val="0"/>
                  <w:divBdr>
                    <w:top w:val="none" w:sz="0" w:space="0" w:color="auto"/>
                    <w:left w:val="none" w:sz="0" w:space="0" w:color="auto"/>
                    <w:bottom w:val="none" w:sz="0" w:space="0" w:color="auto"/>
                    <w:right w:val="none" w:sz="0" w:space="0" w:color="auto"/>
                  </w:divBdr>
                </w:div>
                <w:div w:id="2117628296">
                  <w:marLeft w:val="0"/>
                  <w:marRight w:val="0"/>
                  <w:marTop w:val="0"/>
                  <w:marBottom w:val="0"/>
                  <w:divBdr>
                    <w:top w:val="none" w:sz="0" w:space="0" w:color="auto"/>
                    <w:left w:val="none" w:sz="0" w:space="0" w:color="auto"/>
                    <w:bottom w:val="none" w:sz="0" w:space="0" w:color="auto"/>
                    <w:right w:val="none" w:sz="0" w:space="0" w:color="auto"/>
                  </w:divBdr>
                </w:div>
                <w:div w:id="309406127">
                  <w:marLeft w:val="0"/>
                  <w:marRight w:val="0"/>
                  <w:marTop w:val="0"/>
                  <w:marBottom w:val="0"/>
                  <w:divBdr>
                    <w:top w:val="none" w:sz="0" w:space="0" w:color="auto"/>
                    <w:left w:val="none" w:sz="0" w:space="0" w:color="auto"/>
                    <w:bottom w:val="none" w:sz="0" w:space="0" w:color="auto"/>
                    <w:right w:val="none" w:sz="0" w:space="0" w:color="auto"/>
                  </w:divBdr>
                </w:div>
                <w:div w:id="550383900">
                  <w:marLeft w:val="0"/>
                  <w:marRight w:val="0"/>
                  <w:marTop w:val="0"/>
                  <w:marBottom w:val="0"/>
                  <w:divBdr>
                    <w:top w:val="none" w:sz="0" w:space="0" w:color="auto"/>
                    <w:left w:val="none" w:sz="0" w:space="0" w:color="auto"/>
                    <w:bottom w:val="none" w:sz="0" w:space="0" w:color="auto"/>
                    <w:right w:val="none" w:sz="0" w:space="0" w:color="auto"/>
                  </w:divBdr>
                </w:div>
                <w:div w:id="547573723">
                  <w:marLeft w:val="0"/>
                  <w:marRight w:val="0"/>
                  <w:marTop w:val="0"/>
                  <w:marBottom w:val="0"/>
                  <w:divBdr>
                    <w:top w:val="none" w:sz="0" w:space="0" w:color="auto"/>
                    <w:left w:val="none" w:sz="0" w:space="0" w:color="auto"/>
                    <w:bottom w:val="none" w:sz="0" w:space="0" w:color="auto"/>
                    <w:right w:val="none" w:sz="0" w:space="0" w:color="auto"/>
                  </w:divBdr>
                </w:div>
                <w:div w:id="1652098577">
                  <w:marLeft w:val="0"/>
                  <w:marRight w:val="0"/>
                  <w:marTop w:val="0"/>
                  <w:marBottom w:val="0"/>
                  <w:divBdr>
                    <w:top w:val="none" w:sz="0" w:space="0" w:color="auto"/>
                    <w:left w:val="none" w:sz="0" w:space="0" w:color="auto"/>
                    <w:bottom w:val="none" w:sz="0" w:space="0" w:color="auto"/>
                    <w:right w:val="none" w:sz="0" w:space="0" w:color="auto"/>
                  </w:divBdr>
                </w:div>
                <w:div w:id="1884246984">
                  <w:marLeft w:val="0"/>
                  <w:marRight w:val="0"/>
                  <w:marTop w:val="0"/>
                  <w:marBottom w:val="0"/>
                  <w:divBdr>
                    <w:top w:val="none" w:sz="0" w:space="0" w:color="auto"/>
                    <w:left w:val="none" w:sz="0" w:space="0" w:color="auto"/>
                    <w:bottom w:val="none" w:sz="0" w:space="0" w:color="auto"/>
                    <w:right w:val="none" w:sz="0" w:space="0" w:color="auto"/>
                  </w:divBdr>
                </w:div>
                <w:div w:id="161506395">
                  <w:marLeft w:val="0"/>
                  <w:marRight w:val="0"/>
                  <w:marTop w:val="0"/>
                  <w:marBottom w:val="0"/>
                  <w:divBdr>
                    <w:top w:val="none" w:sz="0" w:space="0" w:color="auto"/>
                    <w:left w:val="none" w:sz="0" w:space="0" w:color="auto"/>
                    <w:bottom w:val="none" w:sz="0" w:space="0" w:color="auto"/>
                    <w:right w:val="none" w:sz="0" w:space="0" w:color="auto"/>
                  </w:divBdr>
                </w:div>
                <w:div w:id="220793970">
                  <w:marLeft w:val="0"/>
                  <w:marRight w:val="0"/>
                  <w:marTop w:val="0"/>
                  <w:marBottom w:val="0"/>
                  <w:divBdr>
                    <w:top w:val="none" w:sz="0" w:space="0" w:color="auto"/>
                    <w:left w:val="none" w:sz="0" w:space="0" w:color="auto"/>
                    <w:bottom w:val="none" w:sz="0" w:space="0" w:color="auto"/>
                    <w:right w:val="none" w:sz="0" w:space="0" w:color="auto"/>
                  </w:divBdr>
                </w:div>
                <w:div w:id="1720588411">
                  <w:marLeft w:val="0"/>
                  <w:marRight w:val="0"/>
                  <w:marTop w:val="0"/>
                  <w:marBottom w:val="0"/>
                  <w:divBdr>
                    <w:top w:val="none" w:sz="0" w:space="0" w:color="auto"/>
                    <w:left w:val="none" w:sz="0" w:space="0" w:color="auto"/>
                    <w:bottom w:val="none" w:sz="0" w:space="0" w:color="auto"/>
                    <w:right w:val="none" w:sz="0" w:space="0" w:color="auto"/>
                  </w:divBdr>
                </w:div>
                <w:div w:id="978845757">
                  <w:marLeft w:val="0"/>
                  <w:marRight w:val="0"/>
                  <w:marTop w:val="0"/>
                  <w:marBottom w:val="0"/>
                  <w:divBdr>
                    <w:top w:val="none" w:sz="0" w:space="0" w:color="auto"/>
                    <w:left w:val="none" w:sz="0" w:space="0" w:color="auto"/>
                    <w:bottom w:val="none" w:sz="0" w:space="0" w:color="auto"/>
                    <w:right w:val="none" w:sz="0" w:space="0" w:color="auto"/>
                  </w:divBdr>
                </w:div>
              </w:divsChild>
            </w:div>
            <w:div w:id="765229294">
              <w:marLeft w:val="0"/>
              <w:marRight w:val="0"/>
              <w:marTop w:val="0"/>
              <w:marBottom w:val="0"/>
              <w:divBdr>
                <w:top w:val="none" w:sz="0" w:space="0" w:color="auto"/>
                <w:left w:val="none" w:sz="0" w:space="0" w:color="auto"/>
                <w:bottom w:val="none" w:sz="0" w:space="0" w:color="auto"/>
                <w:right w:val="none" w:sz="0" w:space="0" w:color="auto"/>
              </w:divBdr>
              <w:divsChild>
                <w:div w:id="2001620915">
                  <w:marLeft w:val="0"/>
                  <w:marRight w:val="0"/>
                  <w:marTop w:val="0"/>
                  <w:marBottom w:val="0"/>
                  <w:divBdr>
                    <w:top w:val="none" w:sz="0" w:space="0" w:color="auto"/>
                    <w:left w:val="none" w:sz="0" w:space="0" w:color="auto"/>
                    <w:bottom w:val="none" w:sz="0" w:space="0" w:color="auto"/>
                    <w:right w:val="none" w:sz="0" w:space="0" w:color="auto"/>
                  </w:divBdr>
                </w:div>
              </w:divsChild>
            </w:div>
            <w:div w:id="1566138176">
              <w:marLeft w:val="0"/>
              <w:marRight w:val="0"/>
              <w:marTop w:val="0"/>
              <w:marBottom w:val="0"/>
              <w:divBdr>
                <w:top w:val="none" w:sz="0" w:space="0" w:color="auto"/>
                <w:left w:val="none" w:sz="0" w:space="0" w:color="auto"/>
                <w:bottom w:val="none" w:sz="0" w:space="0" w:color="auto"/>
                <w:right w:val="none" w:sz="0" w:space="0" w:color="auto"/>
              </w:divBdr>
              <w:divsChild>
                <w:div w:id="1884712246">
                  <w:marLeft w:val="0"/>
                  <w:marRight w:val="0"/>
                  <w:marTop w:val="0"/>
                  <w:marBottom w:val="0"/>
                  <w:divBdr>
                    <w:top w:val="none" w:sz="0" w:space="0" w:color="auto"/>
                    <w:left w:val="none" w:sz="0" w:space="0" w:color="auto"/>
                    <w:bottom w:val="none" w:sz="0" w:space="0" w:color="auto"/>
                    <w:right w:val="none" w:sz="0" w:space="0" w:color="auto"/>
                  </w:divBdr>
                </w:div>
              </w:divsChild>
            </w:div>
            <w:div w:id="2125494716">
              <w:marLeft w:val="0"/>
              <w:marRight w:val="0"/>
              <w:marTop w:val="0"/>
              <w:marBottom w:val="0"/>
              <w:divBdr>
                <w:top w:val="none" w:sz="0" w:space="0" w:color="auto"/>
                <w:left w:val="none" w:sz="0" w:space="0" w:color="auto"/>
                <w:bottom w:val="none" w:sz="0" w:space="0" w:color="auto"/>
                <w:right w:val="none" w:sz="0" w:space="0" w:color="auto"/>
              </w:divBdr>
              <w:divsChild>
                <w:div w:id="1119255157">
                  <w:marLeft w:val="0"/>
                  <w:marRight w:val="0"/>
                  <w:marTop w:val="0"/>
                  <w:marBottom w:val="0"/>
                  <w:divBdr>
                    <w:top w:val="none" w:sz="0" w:space="0" w:color="auto"/>
                    <w:left w:val="none" w:sz="0" w:space="0" w:color="auto"/>
                    <w:bottom w:val="none" w:sz="0" w:space="0" w:color="auto"/>
                    <w:right w:val="none" w:sz="0" w:space="0" w:color="auto"/>
                  </w:divBdr>
                </w:div>
              </w:divsChild>
            </w:div>
            <w:div w:id="1068650868">
              <w:marLeft w:val="0"/>
              <w:marRight w:val="0"/>
              <w:marTop w:val="0"/>
              <w:marBottom w:val="0"/>
              <w:divBdr>
                <w:top w:val="none" w:sz="0" w:space="0" w:color="auto"/>
                <w:left w:val="none" w:sz="0" w:space="0" w:color="auto"/>
                <w:bottom w:val="none" w:sz="0" w:space="0" w:color="auto"/>
                <w:right w:val="none" w:sz="0" w:space="0" w:color="auto"/>
              </w:divBdr>
              <w:divsChild>
                <w:div w:id="1113673737">
                  <w:marLeft w:val="0"/>
                  <w:marRight w:val="0"/>
                  <w:marTop w:val="0"/>
                  <w:marBottom w:val="0"/>
                  <w:divBdr>
                    <w:top w:val="none" w:sz="0" w:space="0" w:color="auto"/>
                    <w:left w:val="none" w:sz="0" w:space="0" w:color="auto"/>
                    <w:bottom w:val="none" w:sz="0" w:space="0" w:color="auto"/>
                    <w:right w:val="none" w:sz="0" w:space="0" w:color="auto"/>
                  </w:divBdr>
                </w:div>
                <w:div w:id="1186409429">
                  <w:marLeft w:val="0"/>
                  <w:marRight w:val="0"/>
                  <w:marTop w:val="0"/>
                  <w:marBottom w:val="0"/>
                  <w:divBdr>
                    <w:top w:val="none" w:sz="0" w:space="0" w:color="auto"/>
                    <w:left w:val="none" w:sz="0" w:space="0" w:color="auto"/>
                    <w:bottom w:val="none" w:sz="0" w:space="0" w:color="auto"/>
                    <w:right w:val="none" w:sz="0" w:space="0" w:color="auto"/>
                  </w:divBdr>
                </w:div>
                <w:div w:id="1578247015">
                  <w:marLeft w:val="0"/>
                  <w:marRight w:val="0"/>
                  <w:marTop w:val="0"/>
                  <w:marBottom w:val="0"/>
                  <w:divBdr>
                    <w:top w:val="none" w:sz="0" w:space="0" w:color="auto"/>
                    <w:left w:val="none" w:sz="0" w:space="0" w:color="auto"/>
                    <w:bottom w:val="none" w:sz="0" w:space="0" w:color="auto"/>
                    <w:right w:val="none" w:sz="0" w:space="0" w:color="auto"/>
                  </w:divBdr>
                </w:div>
              </w:divsChild>
            </w:div>
            <w:div w:id="2116053902">
              <w:marLeft w:val="0"/>
              <w:marRight w:val="0"/>
              <w:marTop w:val="0"/>
              <w:marBottom w:val="0"/>
              <w:divBdr>
                <w:top w:val="none" w:sz="0" w:space="0" w:color="auto"/>
                <w:left w:val="none" w:sz="0" w:space="0" w:color="auto"/>
                <w:bottom w:val="none" w:sz="0" w:space="0" w:color="auto"/>
                <w:right w:val="none" w:sz="0" w:space="0" w:color="auto"/>
              </w:divBdr>
              <w:divsChild>
                <w:div w:id="18237775">
                  <w:marLeft w:val="0"/>
                  <w:marRight w:val="0"/>
                  <w:marTop w:val="0"/>
                  <w:marBottom w:val="0"/>
                  <w:divBdr>
                    <w:top w:val="none" w:sz="0" w:space="0" w:color="auto"/>
                    <w:left w:val="none" w:sz="0" w:space="0" w:color="auto"/>
                    <w:bottom w:val="none" w:sz="0" w:space="0" w:color="auto"/>
                    <w:right w:val="none" w:sz="0" w:space="0" w:color="auto"/>
                  </w:divBdr>
                </w:div>
              </w:divsChild>
            </w:div>
            <w:div w:id="1469204999">
              <w:marLeft w:val="0"/>
              <w:marRight w:val="0"/>
              <w:marTop w:val="0"/>
              <w:marBottom w:val="0"/>
              <w:divBdr>
                <w:top w:val="none" w:sz="0" w:space="0" w:color="auto"/>
                <w:left w:val="none" w:sz="0" w:space="0" w:color="auto"/>
                <w:bottom w:val="none" w:sz="0" w:space="0" w:color="auto"/>
                <w:right w:val="none" w:sz="0" w:space="0" w:color="auto"/>
              </w:divBdr>
              <w:divsChild>
                <w:div w:id="1599562578">
                  <w:marLeft w:val="0"/>
                  <w:marRight w:val="0"/>
                  <w:marTop w:val="0"/>
                  <w:marBottom w:val="0"/>
                  <w:divBdr>
                    <w:top w:val="none" w:sz="0" w:space="0" w:color="auto"/>
                    <w:left w:val="none" w:sz="0" w:space="0" w:color="auto"/>
                    <w:bottom w:val="none" w:sz="0" w:space="0" w:color="auto"/>
                    <w:right w:val="none" w:sz="0" w:space="0" w:color="auto"/>
                  </w:divBdr>
                </w:div>
                <w:div w:id="1540049542">
                  <w:marLeft w:val="0"/>
                  <w:marRight w:val="0"/>
                  <w:marTop w:val="0"/>
                  <w:marBottom w:val="0"/>
                  <w:divBdr>
                    <w:top w:val="none" w:sz="0" w:space="0" w:color="auto"/>
                    <w:left w:val="none" w:sz="0" w:space="0" w:color="auto"/>
                    <w:bottom w:val="none" w:sz="0" w:space="0" w:color="auto"/>
                    <w:right w:val="none" w:sz="0" w:space="0" w:color="auto"/>
                  </w:divBdr>
                </w:div>
                <w:div w:id="828717545">
                  <w:marLeft w:val="0"/>
                  <w:marRight w:val="0"/>
                  <w:marTop w:val="0"/>
                  <w:marBottom w:val="0"/>
                  <w:divBdr>
                    <w:top w:val="none" w:sz="0" w:space="0" w:color="auto"/>
                    <w:left w:val="none" w:sz="0" w:space="0" w:color="auto"/>
                    <w:bottom w:val="none" w:sz="0" w:space="0" w:color="auto"/>
                    <w:right w:val="none" w:sz="0" w:space="0" w:color="auto"/>
                  </w:divBdr>
                </w:div>
                <w:div w:id="722145756">
                  <w:marLeft w:val="0"/>
                  <w:marRight w:val="0"/>
                  <w:marTop w:val="0"/>
                  <w:marBottom w:val="0"/>
                  <w:divBdr>
                    <w:top w:val="none" w:sz="0" w:space="0" w:color="auto"/>
                    <w:left w:val="none" w:sz="0" w:space="0" w:color="auto"/>
                    <w:bottom w:val="none" w:sz="0" w:space="0" w:color="auto"/>
                    <w:right w:val="none" w:sz="0" w:space="0" w:color="auto"/>
                  </w:divBdr>
                </w:div>
                <w:div w:id="1031418141">
                  <w:marLeft w:val="0"/>
                  <w:marRight w:val="0"/>
                  <w:marTop w:val="0"/>
                  <w:marBottom w:val="0"/>
                  <w:divBdr>
                    <w:top w:val="none" w:sz="0" w:space="0" w:color="auto"/>
                    <w:left w:val="none" w:sz="0" w:space="0" w:color="auto"/>
                    <w:bottom w:val="none" w:sz="0" w:space="0" w:color="auto"/>
                    <w:right w:val="none" w:sz="0" w:space="0" w:color="auto"/>
                  </w:divBdr>
                </w:div>
                <w:div w:id="1557816251">
                  <w:marLeft w:val="0"/>
                  <w:marRight w:val="0"/>
                  <w:marTop w:val="0"/>
                  <w:marBottom w:val="0"/>
                  <w:divBdr>
                    <w:top w:val="none" w:sz="0" w:space="0" w:color="auto"/>
                    <w:left w:val="none" w:sz="0" w:space="0" w:color="auto"/>
                    <w:bottom w:val="none" w:sz="0" w:space="0" w:color="auto"/>
                    <w:right w:val="none" w:sz="0" w:space="0" w:color="auto"/>
                  </w:divBdr>
                </w:div>
                <w:div w:id="825902823">
                  <w:marLeft w:val="0"/>
                  <w:marRight w:val="0"/>
                  <w:marTop w:val="0"/>
                  <w:marBottom w:val="0"/>
                  <w:divBdr>
                    <w:top w:val="none" w:sz="0" w:space="0" w:color="auto"/>
                    <w:left w:val="none" w:sz="0" w:space="0" w:color="auto"/>
                    <w:bottom w:val="none" w:sz="0" w:space="0" w:color="auto"/>
                    <w:right w:val="none" w:sz="0" w:space="0" w:color="auto"/>
                  </w:divBdr>
                </w:div>
                <w:div w:id="603223110">
                  <w:marLeft w:val="0"/>
                  <w:marRight w:val="0"/>
                  <w:marTop w:val="0"/>
                  <w:marBottom w:val="0"/>
                  <w:divBdr>
                    <w:top w:val="none" w:sz="0" w:space="0" w:color="auto"/>
                    <w:left w:val="none" w:sz="0" w:space="0" w:color="auto"/>
                    <w:bottom w:val="none" w:sz="0" w:space="0" w:color="auto"/>
                    <w:right w:val="none" w:sz="0" w:space="0" w:color="auto"/>
                  </w:divBdr>
                </w:div>
                <w:div w:id="1482119547">
                  <w:marLeft w:val="0"/>
                  <w:marRight w:val="0"/>
                  <w:marTop w:val="0"/>
                  <w:marBottom w:val="0"/>
                  <w:divBdr>
                    <w:top w:val="none" w:sz="0" w:space="0" w:color="auto"/>
                    <w:left w:val="none" w:sz="0" w:space="0" w:color="auto"/>
                    <w:bottom w:val="none" w:sz="0" w:space="0" w:color="auto"/>
                    <w:right w:val="none" w:sz="0" w:space="0" w:color="auto"/>
                  </w:divBdr>
                </w:div>
                <w:div w:id="1190070815">
                  <w:marLeft w:val="0"/>
                  <w:marRight w:val="0"/>
                  <w:marTop w:val="0"/>
                  <w:marBottom w:val="0"/>
                  <w:divBdr>
                    <w:top w:val="none" w:sz="0" w:space="0" w:color="auto"/>
                    <w:left w:val="none" w:sz="0" w:space="0" w:color="auto"/>
                    <w:bottom w:val="none" w:sz="0" w:space="0" w:color="auto"/>
                    <w:right w:val="none" w:sz="0" w:space="0" w:color="auto"/>
                  </w:divBdr>
                </w:div>
              </w:divsChild>
            </w:div>
            <w:div w:id="811143229">
              <w:marLeft w:val="0"/>
              <w:marRight w:val="0"/>
              <w:marTop w:val="0"/>
              <w:marBottom w:val="0"/>
              <w:divBdr>
                <w:top w:val="none" w:sz="0" w:space="0" w:color="auto"/>
                <w:left w:val="none" w:sz="0" w:space="0" w:color="auto"/>
                <w:bottom w:val="none" w:sz="0" w:space="0" w:color="auto"/>
                <w:right w:val="none" w:sz="0" w:space="0" w:color="auto"/>
              </w:divBdr>
              <w:divsChild>
                <w:div w:id="439762196">
                  <w:marLeft w:val="0"/>
                  <w:marRight w:val="0"/>
                  <w:marTop w:val="0"/>
                  <w:marBottom w:val="0"/>
                  <w:divBdr>
                    <w:top w:val="none" w:sz="0" w:space="0" w:color="auto"/>
                    <w:left w:val="none" w:sz="0" w:space="0" w:color="auto"/>
                    <w:bottom w:val="none" w:sz="0" w:space="0" w:color="auto"/>
                    <w:right w:val="none" w:sz="0" w:space="0" w:color="auto"/>
                  </w:divBdr>
                </w:div>
              </w:divsChild>
            </w:div>
            <w:div w:id="1052927576">
              <w:marLeft w:val="0"/>
              <w:marRight w:val="0"/>
              <w:marTop w:val="0"/>
              <w:marBottom w:val="0"/>
              <w:divBdr>
                <w:top w:val="none" w:sz="0" w:space="0" w:color="auto"/>
                <w:left w:val="none" w:sz="0" w:space="0" w:color="auto"/>
                <w:bottom w:val="none" w:sz="0" w:space="0" w:color="auto"/>
                <w:right w:val="none" w:sz="0" w:space="0" w:color="auto"/>
              </w:divBdr>
              <w:divsChild>
                <w:div w:id="295795053">
                  <w:marLeft w:val="0"/>
                  <w:marRight w:val="0"/>
                  <w:marTop w:val="0"/>
                  <w:marBottom w:val="0"/>
                  <w:divBdr>
                    <w:top w:val="none" w:sz="0" w:space="0" w:color="auto"/>
                    <w:left w:val="none" w:sz="0" w:space="0" w:color="auto"/>
                    <w:bottom w:val="none" w:sz="0" w:space="0" w:color="auto"/>
                    <w:right w:val="none" w:sz="0" w:space="0" w:color="auto"/>
                  </w:divBdr>
                </w:div>
                <w:div w:id="858202773">
                  <w:marLeft w:val="0"/>
                  <w:marRight w:val="0"/>
                  <w:marTop w:val="0"/>
                  <w:marBottom w:val="0"/>
                  <w:divBdr>
                    <w:top w:val="none" w:sz="0" w:space="0" w:color="auto"/>
                    <w:left w:val="none" w:sz="0" w:space="0" w:color="auto"/>
                    <w:bottom w:val="none" w:sz="0" w:space="0" w:color="auto"/>
                    <w:right w:val="none" w:sz="0" w:space="0" w:color="auto"/>
                  </w:divBdr>
                </w:div>
                <w:div w:id="315643808">
                  <w:marLeft w:val="0"/>
                  <w:marRight w:val="0"/>
                  <w:marTop w:val="0"/>
                  <w:marBottom w:val="0"/>
                  <w:divBdr>
                    <w:top w:val="none" w:sz="0" w:space="0" w:color="auto"/>
                    <w:left w:val="none" w:sz="0" w:space="0" w:color="auto"/>
                    <w:bottom w:val="none" w:sz="0" w:space="0" w:color="auto"/>
                    <w:right w:val="none" w:sz="0" w:space="0" w:color="auto"/>
                  </w:divBdr>
                </w:div>
                <w:div w:id="1124469796">
                  <w:marLeft w:val="0"/>
                  <w:marRight w:val="0"/>
                  <w:marTop w:val="0"/>
                  <w:marBottom w:val="0"/>
                  <w:divBdr>
                    <w:top w:val="none" w:sz="0" w:space="0" w:color="auto"/>
                    <w:left w:val="none" w:sz="0" w:space="0" w:color="auto"/>
                    <w:bottom w:val="none" w:sz="0" w:space="0" w:color="auto"/>
                    <w:right w:val="none" w:sz="0" w:space="0" w:color="auto"/>
                  </w:divBdr>
                </w:div>
                <w:div w:id="1368675808">
                  <w:marLeft w:val="0"/>
                  <w:marRight w:val="0"/>
                  <w:marTop w:val="0"/>
                  <w:marBottom w:val="0"/>
                  <w:divBdr>
                    <w:top w:val="none" w:sz="0" w:space="0" w:color="auto"/>
                    <w:left w:val="none" w:sz="0" w:space="0" w:color="auto"/>
                    <w:bottom w:val="none" w:sz="0" w:space="0" w:color="auto"/>
                    <w:right w:val="none" w:sz="0" w:space="0" w:color="auto"/>
                  </w:divBdr>
                </w:div>
                <w:div w:id="359665323">
                  <w:marLeft w:val="0"/>
                  <w:marRight w:val="0"/>
                  <w:marTop w:val="0"/>
                  <w:marBottom w:val="0"/>
                  <w:divBdr>
                    <w:top w:val="none" w:sz="0" w:space="0" w:color="auto"/>
                    <w:left w:val="none" w:sz="0" w:space="0" w:color="auto"/>
                    <w:bottom w:val="none" w:sz="0" w:space="0" w:color="auto"/>
                    <w:right w:val="none" w:sz="0" w:space="0" w:color="auto"/>
                  </w:divBdr>
                </w:div>
                <w:div w:id="1377701317">
                  <w:marLeft w:val="0"/>
                  <w:marRight w:val="0"/>
                  <w:marTop w:val="0"/>
                  <w:marBottom w:val="0"/>
                  <w:divBdr>
                    <w:top w:val="none" w:sz="0" w:space="0" w:color="auto"/>
                    <w:left w:val="none" w:sz="0" w:space="0" w:color="auto"/>
                    <w:bottom w:val="none" w:sz="0" w:space="0" w:color="auto"/>
                    <w:right w:val="none" w:sz="0" w:space="0" w:color="auto"/>
                  </w:divBdr>
                </w:div>
                <w:div w:id="1288201915">
                  <w:marLeft w:val="0"/>
                  <w:marRight w:val="0"/>
                  <w:marTop w:val="0"/>
                  <w:marBottom w:val="0"/>
                  <w:divBdr>
                    <w:top w:val="none" w:sz="0" w:space="0" w:color="auto"/>
                    <w:left w:val="none" w:sz="0" w:space="0" w:color="auto"/>
                    <w:bottom w:val="none" w:sz="0" w:space="0" w:color="auto"/>
                    <w:right w:val="none" w:sz="0" w:space="0" w:color="auto"/>
                  </w:divBdr>
                </w:div>
                <w:div w:id="873805920">
                  <w:marLeft w:val="0"/>
                  <w:marRight w:val="0"/>
                  <w:marTop w:val="0"/>
                  <w:marBottom w:val="0"/>
                  <w:divBdr>
                    <w:top w:val="none" w:sz="0" w:space="0" w:color="auto"/>
                    <w:left w:val="none" w:sz="0" w:space="0" w:color="auto"/>
                    <w:bottom w:val="none" w:sz="0" w:space="0" w:color="auto"/>
                    <w:right w:val="none" w:sz="0" w:space="0" w:color="auto"/>
                  </w:divBdr>
                </w:div>
                <w:div w:id="1716856183">
                  <w:marLeft w:val="0"/>
                  <w:marRight w:val="0"/>
                  <w:marTop w:val="0"/>
                  <w:marBottom w:val="0"/>
                  <w:divBdr>
                    <w:top w:val="none" w:sz="0" w:space="0" w:color="auto"/>
                    <w:left w:val="none" w:sz="0" w:space="0" w:color="auto"/>
                    <w:bottom w:val="none" w:sz="0" w:space="0" w:color="auto"/>
                    <w:right w:val="none" w:sz="0" w:space="0" w:color="auto"/>
                  </w:divBdr>
                </w:div>
                <w:div w:id="976297374">
                  <w:marLeft w:val="0"/>
                  <w:marRight w:val="0"/>
                  <w:marTop w:val="0"/>
                  <w:marBottom w:val="0"/>
                  <w:divBdr>
                    <w:top w:val="none" w:sz="0" w:space="0" w:color="auto"/>
                    <w:left w:val="none" w:sz="0" w:space="0" w:color="auto"/>
                    <w:bottom w:val="none" w:sz="0" w:space="0" w:color="auto"/>
                    <w:right w:val="none" w:sz="0" w:space="0" w:color="auto"/>
                  </w:divBdr>
                </w:div>
                <w:div w:id="2025159566">
                  <w:marLeft w:val="0"/>
                  <w:marRight w:val="0"/>
                  <w:marTop w:val="0"/>
                  <w:marBottom w:val="0"/>
                  <w:divBdr>
                    <w:top w:val="none" w:sz="0" w:space="0" w:color="auto"/>
                    <w:left w:val="none" w:sz="0" w:space="0" w:color="auto"/>
                    <w:bottom w:val="none" w:sz="0" w:space="0" w:color="auto"/>
                    <w:right w:val="none" w:sz="0" w:space="0" w:color="auto"/>
                  </w:divBdr>
                </w:div>
                <w:div w:id="696081739">
                  <w:marLeft w:val="0"/>
                  <w:marRight w:val="0"/>
                  <w:marTop w:val="0"/>
                  <w:marBottom w:val="0"/>
                  <w:divBdr>
                    <w:top w:val="none" w:sz="0" w:space="0" w:color="auto"/>
                    <w:left w:val="none" w:sz="0" w:space="0" w:color="auto"/>
                    <w:bottom w:val="none" w:sz="0" w:space="0" w:color="auto"/>
                    <w:right w:val="none" w:sz="0" w:space="0" w:color="auto"/>
                  </w:divBdr>
                </w:div>
                <w:div w:id="1928031074">
                  <w:marLeft w:val="0"/>
                  <w:marRight w:val="0"/>
                  <w:marTop w:val="0"/>
                  <w:marBottom w:val="0"/>
                  <w:divBdr>
                    <w:top w:val="none" w:sz="0" w:space="0" w:color="auto"/>
                    <w:left w:val="none" w:sz="0" w:space="0" w:color="auto"/>
                    <w:bottom w:val="none" w:sz="0" w:space="0" w:color="auto"/>
                    <w:right w:val="none" w:sz="0" w:space="0" w:color="auto"/>
                  </w:divBdr>
                </w:div>
                <w:div w:id="2022730796">
                  <w:marLeft w:val="0"/>
                  <w:marRight w:val="0"/>
                  <w:marTop w:val="0"/>
                  <w:marBottom w:val="0"/>
                  <w:divBdr>
                    <w:top w:val="none" w:sz="0" w:space="0" w:color="auto"/>
                    <w:left w:val="none" w:sz="0" w:space="0" w:color="auto"/>
                    <w:bottom w:val="none" w:sz="0" w:space="0" w:color="auto"/>
                    <w:right w:val="none" w:sz="0" w:space="0" w:color="auto"/>
                  </w:divBdr>
                </w:div>
                <w:div w:id="229728246">
                  <w:marLeft w:val="0"/>
                  <w:marRight w:val="0"/>
                  <w:marTop w:val="0"/>
                  <w:marBottom w:val="0"/>
                  <w:divBdr>
                    <w:top w:val="none" w:sz="0" w:space="0" w:color="auto"/>
                    <w:left w:val="none" w:sz="0" w:space="0" w:color="auto"/>
                    <w:bottom w:val="none" w:sz="0" w:space="0" w:color="auto"/>
                    <w:right w:val="none" w:sz="0" w:space="0" w:color="auto"/>
                  </w:divBdr>
                </w:div>
                <w:div w:id="62141937">
                  <w:marLeft w:val="0"/>
                  <w:marRight w:val="0"/>
                  <w:marTop w:val="0"/>
                  <w:marBottom w:val="0"/>
                  <w:divBdr>
                    <w:top w:val="none" w:sz="0" w:space="0" w:color="auto"/>
                    <w:left w:val="none" w:sz="0" w:space="0" w:color="auto"/>
                    <w:bottom w:val="none" w:sz="0" w:space="0" w:color="auto"/>
                    <w:right w:val="none" w:sz="0" w:space="0" w:color="auto"/>
                  </w:divBdr>
                </w:div>
                <w:div w:id="1801462373">
                  <w:marLeft w:val="0"/>
                  <w:marRight w:val="0"/>
                  <w:marTop w:val="0"/>
                  <w:marBottom w:val="0"/>
                  <w:divBdr>
                    <w:top w:val="none" w:sz="0" w:space="0" w:color="auto"/>
                    <w:left w:val="none" w:sz="0" w:space="0" w:color="auto"/>
                    <w:bottom w:val="none" w:sz="0" w:space="0" w:color="auto"/>
                    <w:right w:val="none" w:sz="0" w:space="0" w:color="auto"/>
                  </w:divBdr>
                </w:div>
                <w:div w:id="874653640">
                  <w:marLeft w:val="0"/>
                  <w:marRight w:val="0"/>
                  <w:marTop w:val="0"/>
                  <w:marBottom w:val="0"/>
                  <w:divBdr>
                    <w:top w:val="none" w:sz="0" w:space="0" w:color="auto"/>
                    <w:left w:val="none" w:sz="0" w:space="0" w:color="auto"/>
                    <w:bottom w:val="none" w:sz="0" w:space="0" w:color="auto"/>
                    <w:right w:val="none" w:sz="0" w:space="0" w:color="auto"/>
                  </w:divBdr>
                </w:div>
                <w:div w:id="2132436207">
                  <w:marLeft w:val="0"/>
                  <w:marRight w:val="0"/>
                  <w:marTop w:val="0"/>
                  <w:marBottom w:val="0"/>
                  <w:divBdr>
                    <w:top w:val="none" w:sz="0" w:space="0" w:color="auto"/>
                    <w:left w:val="none" w:sz="0" w:space="0" w:color="auto"/>
                    <w:bottom w:val="none" w:sz="0" w:space="0" w:color="auto"/>
                    <w:right w:val="none" w:sz="0" w:space="0" w:color="auto"/>
                  </w:divBdr>
                </w:div>
                <w:div w:id="1016888648">
                  <w:marLeft w:val="0"/>
                  <w:marRight w:val="0"/>
                  <w:marTop w:val="0"/>
                  <w:marBottom w:val="0"/>
                  <w:divBdr>
                    <w:top w:val="none" w:sz="0" w:space="0" w:color="auto"/>
                    <w:left w:val="none" w:sz="0" w:space="0" w:color="auto"/>
                    <w:bottom w:val="none" w:sz="0" w:space="0" w:color="auto"/>
                    <w:right w:val="none" w:sz="0" w:space="0" w:color="auto"/>
                  </w:divBdr>
                </w:div>
                <w:div w:id="1276981180">
                  <w:marLeft w:val="0"/>
                  <w:marRight w:val="0"/>
                  <w:marTop w:val="0"/>
                  <w:marBottom w:val="0"/>
                  <w:divBdr>
                    <w:top w:val="none" w:sz="0" w:space="0" w:color="auto"/>
                    <w:left w:val="none" w:sz="0" w:space="0" w:color="auto"/>
                    <w:bottom w:val="none" w:sz="0" w:space="0" w:color="auto"/>
                    <w:right w:val="none" w:sz="0" w:space="0" w:color="auto"/>
                  </w:divBdr>
                </w:div>
                <w:div w:id="1989165382">
                  <w:marLeft w:val="0"/>
                  <w:marRight w:val="0"/>
                  <w:marTop w:val="0"/>
                  <w:marBottom w:val="0"/>
                  <w:divBdr>
                    <w:top w:val="none" w:sz="0" w:space="0" w:color="auto"/>
                    <w:left w:val="none" w:sz="0" w:space="0" w:color="auto"/>
                    <w:bottom w:val="none" w:sz="0" w:space="0" w:color="auto"/>
                    <w:right w:val="none" w:sz="0" w:space="0" w:color="auto"/>
                  </w:divBdr>
                </w:div>
                <w:div w:id="2002930645">
                  <w:marLeft w:val="0"/>
                  <w:marRight w:val="0"/>
                  <w:marTop w:val="0"/>
                  <w:marBottom w:val="0"/>
                  <w:divBdr>
                    <w:top w:val="none" w:sz="0" w:space="0" w:color="auto"/>
                    <w:left w:val="none" w:sz="0" w:space="0" w:color="auto"/>
                    <w:bottom w:val="none" w:sz="0" w:space="0" w:color="auto"/>
                    <w:right w:val="none" w:sz="0" w:space="0" w:color="auto"/>
                  </w:divBdr>
                </w:div>
                <w:div w:id="7021853">
                  <w:marLeft w:val="0"/>
                  <w:marRight w:val="0"/>
                  <w:marTop w:val="0"/>
                  <w:marBottom w:val="0"/>
                  <w:divBdr>
                    <w:top w:val="none" w:sz="0" w:space="0" w:color="auto"/>
                    <w:left w:val="none" w:sz="0" w:space="0" w:color="auto"/>
                    <w:bottom w:val="none" w:sz="0" w:space="0" w:color="auto"/>
                    <w:right w:val="none" w:sz="0" w:space="0" w:color="auto"/>
                  </w:divBdr>
                </w:div>
                <w:div w:id="1264144221">
                  <w:marLeft w:val="0"/>
                  <w:marRight w:val="0"/>
                  <w:marTop w:val="0"/>
                  <w:marBottom w:val="0"/>
                  <w:divBdr>
                    <w:top w:val="none" w:sz="0" w:space="0" w:color="auto"/>
                    <w:left w:val="none" w:sz="0" w:space="0" w:color="auto"/>
                    <w:bottom w:val="none" w:sz="0" w:space="0" w:color="auto"/>
                    <w:right w:val="none" w:sz="0" w:space="0" w:color="auto"/>
                  </w:divBdr>
                </w:div>
                <w:div w:id="1149327418">
                  <w:marLeft w:val="0"/>
                  <w:marRight w:val="0"/>
                  <w:marTop w:val="0"/>
                  <w:marBottom w:val="0"/>
                  <w:divBdr>
                    <w:top w:val="none" w:sz="0" w:space="0" w:color="auto"/>
                    <w:left w:val="none" w:sz="0" w:space="0" w:color="auto"/>
                    <w:bottom w:val="none" w:sz="0" w:space="0" w:color="auto"/>
                    <w:right w:val="none" w:sz="0" w:space="0" w:color="auto"/>
                  </w:divBdr>
                </w:div>
              </w:divsChild>
            </w:div>
            <w:div w:id="1561751578">
              <w:marLeft w:val="0"/>
              <w:marRight w:val="0"/>
              <w:marTop w:val="0"/>
              <w:marBottom w:val="0"/>
              <w:divBdr>
                <w:top w:val="none" w:sz="0" w:space="0" w:color="auto"/>
                <w:left w:val="none" w:sz="0" w:space="0" w:color="auto"/>
                <w:bottom w:val="none" w:sz="0" w:space="0" w:color="auto"/>
                <w:right w:val="none" w:sz="0" w:space="0" w:color="auto"/>
              </w:divBdr>
              <w:divsChild>
                <w:div w:id="1971668999">
                  <w:marLeft w:val="0"/>
                  <w:marRight w:val="0"/>
                  <w:marTop w:val="0"/>
                  <w:marBottom w:val="0"/>
                  <w:divBdr>
                    <w:top w:val="none" w:sz="0" w:space="0" w:color="auto"/>
                    <w:left w:val="none" w:sz="0" w:space="0" w:color="auto"/>
                    <w:bottom w:val="none" w:sz="0" w:space="0" w:color="auto"/>
                    <w:right w:val="none" w:sz="0" w:space="0" w:color="auto"/>
                  </w:divBdr>
                </w:div>
              </w:divsChild>
            </w:div>
            <w:div w:id="1104304257">
              <w:marLeft w:val="0"/>
              <w:marRight w:val="0"/>
              <w:marTop w:val="0"/>
              <w:marBottom w:val="0"/>
              <w:divBdr>
                <w:top w:val="none" w:sz="0" w:space="0" w:color="auto"/>
                <w:left w:val="none" w:sz="0" w:space="0" w:color="auto"/>
                <w:bottom w:val="none" w:sz="0" w:space="0" w:color="auto"/>
                <w:right w:val="none" w:sz="0" w:space="0" w:color="auto"/>
              </w:divBdr>
              <w:divsChild>
                <w:div w:id="905578585">
                  <w:marLeft w:val="0"/>
                  <w:marRight w:val="0"/>
                  <w:marTop w:val="0"/>
                  <w:marBottom w:val="0"/>
                  <w:divBdr>
                    <w:top w:val="none" w:sz="0" w:space="0" w:color="auto"/>
                    <w:left w:val="none" w:sz="0" w:space="0" w:color="auto"/>
                    <w:bottom w:val="none" w:sz="0" w:space="0" w:color="auto"/>
                    <w:right w:val="none" w:sz="0" w:space="0" w:color="auto"/>
                  </w:divBdr>
                </w:div>
              </w:divsChild>
            </w:div>
            <w:div w:id="1573153948">
              <w:marLeft w:val="0"/>
              <w:marRight w:val="0"/>
              <w:marTop w:val="0"/>
              <w:marBottom w:val="0"/>
              <w:divBdr>
                <w:top w:val="none" w:sz="0" w:space="0" w:color="auto"/>
                <w:left w:val="none" w:sz="0" w:space="0" w:color="auto"/>
                <w:bottom w:val="none" w:sz="0" w:space="0" w:color="auto"/>
                <w:right w:val="none" w:sz="0" w:space="0" w:color="auto"/>
              </w:divBdr>
              <w:divsChild>
                <w:div w:id="1669091936">
                  <w:marLeft w:val="0"/>
                  <w:marRight w:val="0"/>
                  <w:marTop w:val="0"/>
                  <w:marBottom w:val="0"/>
                  <w:divBdr>
                    <w:top w:val="none" w:sz="0" w:space="0" w:color="auto"/>
                    <w:left w:val="none" w:sz="0" w:space="0" w:color="auto"/>
                    <w:bottom w:val="none" w:sz="0" w:space="0" w:color="auto"/>
                    <w:right w:val="none" w:sz="0" w:space="0" w:color="auto"/>
                  </w:divBdr>
                </w:div>
              </w:divsChild>
            </w:div>
            <w:div w:id="989675251">
              <w:marLeft w:val="0"/>
              <w:marRight w:val="0"/>
              <w:marTop w:val="0"/>
              <w:marBottom w:val="0"/>
              <w:divBdr>
                <w:top w:val="none" w:sz="0" w:space="0" w:color="auto"/>
                <w:left w:val="none" w:sz="0" w:space="0" w:color="auto"/>
                <w:bottom w:val="none" w:sz="0" w:space="0" w:color="auto"/>
                <w:right w:val="none" w:sz="0" w:space="0" w:color="auto"/>
              </w:divBdr>
              <w:divsChild>
                <w:div w:id="1057624333">
                  <w:marLeft w:val="0"/>
                  <w:marRight w:val="0"/>
                  <w:marTop w:val="0"/>
                  <w:marBottom w:val="0"/>
                  <w:divBdr>
                    <w:top w:val="none" w:sz="0" w:space="0" w:color="auto"/>
                    <w:left w:val="none" w:sz="0" w:space="0" w:color="auto"/>
                    <w:bottom w:val="none" w:sz="0" w:space="0" w:color="auto"/>
                    <w:right w:val="none" w:sz="0" w:space="0" w:color="auto"/>
                  </w:divBdr>
                </w:div>
                <w:div w:id="1875726511">
                  <w:marLeft w:val="0"/>
                  <w:marRight w:val="0"/>
                  <w:marTop w:val="0"/>
                  <w:marBottom w:val="0"/>
                  <w:divBdr>
                    <w:top w:val="none" w:sz="0" w:space="0" w:color="auto"/>
                    <w:left w:val="none" w:sz="0" w:space="0" w:color="auto"/>
                    <w:bottom w:val="none" w:sz="0" w:space="0" w:color="auto"/>
                    <w:right w:val="none" w:sz="0" w:space="0" w:color="auto"/>
                  </w:divBdr>
                </w:div>
                <w:div w:id="773206379">
                  <w:marLeft w:val="0"/>
                  <w:marRight w:val="0"/>
                  <w:marTop w:val="0"/>
                  <w:marBottom w:val="0"/>
                  <w:divBdr>
                    <w:top w:val="none" w:sz="0" w:space="0" w:color="auto"/>
                    <w:left w:val="none" w:sz="0" w:space="0" w:color="auto"/>
                    <w:bottom w:val="none" w:sz="0" w:space="0" w:color="auto"/>
                    <w:right w:val="none" w:sz="0" w:space="0" w:color="auto"/>
                  </w:divBdr>
                </w:div>
                <w:div w:id="509105158">
                  <w:marLeft w:val="0"/>
                  <w:marRight w:val="0"/>
                  <w:marTop w:val="0"/>
                  <w:marBottom w:val="0"/>
                  <w:divBdr>
                    <w:top w:val="none" w:sz="0" w:space="0" w:color="auto"/>
                    <w:left w:val="none" w:sz="0" w:space="0" w:color="auto"/>
                    <w:bottom w:val="none" w:sz="0" w:space="0" w:color="auto"/>
                    <w:right w:val="none" w:sz="0" w:space="0" w:color="auto"/>
                  </w:divBdr>
                </w:div>
                <w:div w:id="1717464070">
                  <w:marLeft w:val="0"/>
                  <w:marRight w:val="0"/>
                  <w:marTop w:val="0"/>
                  <w:marBottom w:val="0"/>
                  <w:divBdr>
                    <w:top w:val="none" w:sz="0" w:space="0" w:color="auto"/>
                    <w:left w:val="none" w:sz="0" w:space="0" w:color="auto"/>
                    <w:bottom w:val="none" w:sz="0" w:space="0" w:color="auto"/>
                    <w:right w:val="none" w:sz="0" w:space="0" w:color="auto"/>
                  </w:divBdr>
                </w:div>
              </w:divsChild>
            </w:div>
            <w:div w:id="2013601613">
              <w:marLeft w:val="0"/>
              <w:marRight w:val="0"/>
              <w:marTop w:val="0"/>
              <w:marBottom w:val="0"/>
              <w:divBdr>
                <w:top w:val="none" w:sz="0" w:space="0" w:color="auto"/>
                <w:left w:val="none" w:sz="0" w:space="0" w:color="auto"/>
                <w:bottom w:val="none" w:sz="0" w:space="0" w:color="auto"/>
                <w:right w:val="none" w:sz="0" w:space="0" w:color="auto"/>
              </w:divBdr>
              <w:divsChild>
                <w:div w:id="51930716">
                  <w:marLeft w:val="0"/>
                  <w:marRight w:val="0"/>
                  <w:marTop w:val="0"/>
                  <w:marBottom w:val="0"/>
                  <w:divBdr>
                    <w:top w:val="none" w:sz="0" w:space="0" w:color="auto"/>
                    <w:left w:val="none" w:sz="0" w:space="0" w:color="auto"/>
                    <w:bottom w:val="none" w:sz="0" w:space="0" w:color="auto"/>
                    <w:right w:val="none" w:sz="0" w:space="0" w:color="auto"/>
                  </w:divBdr>
                </w:div>
              </w:divsChild>
            </w:div>
            <w:div w:id="441219387">
              <w:marLeft w:val="0"/>
              <w:marRight w:val="0"/>
              <w:marTop w:val="0"/>
              <w:marBottom w:val="0"/>
              <w:divBdr>
                <w:top w:val="none" w:sz="0" w:space="0" w:color="auto"/>
                <w:left w:val="none" w:sz="0" w:space="0" w:color="auto"/>
                <w:bottom w:val="none" w:sz="0" w:space="0" w:color="auto"/>
                <w:right w:val="none" w:sz="0" w:space="0" w:color="auto"/>
              </w:divBdr>
              <w:divsChild>
                <w:div w:id="1690643394">
                  <w:marLeft w:val="0"/>
                  <w:marRight w:val="0"/>
                  <w:marTop w:val="0"/>
                  <w:marBottom w:val="0"/>
                  <w:divBdr>
                    <w:top w:val="none" w:sz="0" w:space="0" w:color="auto"/>
                    <w:left w:val="none" w:sz="0" w:space="0" w:color="auto"/>
                    <w:bottom w:val="none" w:sz="0" w:space="0" w:color="auto"/>
                    <w:right w:val="none" w:sz="0" w:space="0" w:color="auto"/>
                  </w:divBdr>
                </w:div>
                <w:div w:id="1210610395">
                  <w:marLeft w:val="0"/>
                  <w:marRight w:val="0"/>
                  <w:marTop w:val="0"/>
                  <w:marBottom w:val="0"/>
                  <w:divBdr>
                    <w:top w:val="none" w:sz="0" w:space="0" w:color="auto"/>
                    <w:left w:val="none" w:sz="0" w:space="0" w:color="auto"/>
                    <w:bottom w:val="none" w:sz="0" w:space="0" w:color="auto"/>
                    <w:right w:val="none" w:sz="0" w:space="0" w:color="auto"/>
                  </w:divBdr>
                </w:div>
                <w:div w:id="1797139744">
                  <w:marLeft w:val="0"/>
                  <w:marRight w:val="0"/>
                  <w:marTop w:val="0"/>
                  <w:marBottom w:val="0"/>
                  <w:divBdr>
                    <w:top w:val="none" w:sz="0" w:space="0" w:color="auto"/>
                    <w:left w:val="none" w:sz="0" w:space="0" w:color="auto"/>
                    <w:bottom w:val="none" w:sz="0" w:space="0" w:color="auto"/>
                    <w:right w:val="none" w:sz="0" w:space="0" w:color="auto"/>
                  </w:divBdr>
                </w:div>
                <w:div w:id="591427107">
                  <w:marLeft w:val="0"/>
                  <w:marRight w:val="0"/>
                  <w:marTop w:val="0"/>
                  <w:marBottom w:val="0"/>
                  <w:divBdr>
                    <w:top w:val="none" w:sz="0" w:space="0" w:color="auto"/>
                    <w:left w:val="none" w:sz="0" w:space="0" w:color="auto"/>
                    <w:bottom w:val="none" w:sz="0" w:space="0" w:color="auto"/>
                    <w:right w:val="none" w:sz="0" w:space="0" w:color="auto"/>
                  </w:divBdr>
                </w:div>
                <w:div w:id="1272515953">
                  <w:marLeft w:val="0"/>
                  <w:marRight w:val="0"/>
                  <w:marTop w:val="0"/>
                  <w:marBottom w:val="0"/>
                  <w:divBdr>
                    <w:top w:val="none" w:sz="0" w:space="0" w:color="auto"/>
                    <w:left w:val="none" w:sz="0" w:space="0" w:color="auto"/>
                    <w:bottom w:val="none" w:sz="0" w:space="0" w:color="auto"/>
                    <w:right w:val="none" w:sz="0" w:space="0" w:color="auto"/>
                  </w:divBdr>
                </w:div>
                <w:div w:id="756680725">
                  <w:marLeft w:val="0"/>
                  <w:marRight w:val="0"/>
                  <w:marTop w:val="0"/>
                  <w:marBottom w:val="0"/>
                  <w:divBdr>
                    <w:top w:val="none" w:sz="0" w:space="0" w:color="auto"/>
                    <w:left w:val="none" w:sz="0" w:space="0" w:color="auto"/>
                    <w:bottom w:val="none" w:sz="0" w:space="0" w:color="auto"/>
                    <w:right w:val="none" w:sz="0" w:space="0" w:color="auto"/>
                  </w:divBdr>
                </w:div>
                <w:div w:id="2033720494">
                  <w:marLeft w:val="0"/>
                  <w:marRight w:val="0"/>
                  <w:marTop w:val="0"/>
                  <w:marBottom w:val="0"/>
                  <w:divBdr>
                    <w:top w:val="none" w:sz="0" w:space="0" w:color="auto"/>
                    <w:left w:val="none" w:sz="0" w:space="0" w:color="auto"/>
                    <w:bottom w:val="none" w:sz="0" w:space="0" w:color="auto"/>
                    <w:right w:val="none" w:sz="0" w:space="0" w:color="auto"/>
                  </w:divBdr>
                </w:div>
                <w:div w:id="1052726808">
                  <w:marLeft w:val="0"/>
                  <w:marRight w:val="0"/>
                  <w:marTop w:val="0"/>
                  <w:marBottom w:val="0"/>
                  <w:divBdr>
                    <w:top w:val="none" w:sz="0" w:space="0" w:color="auto"/>
                    <w:left w:val="none" w:sz="0" w:space="0" w:color="auto"/>
                    <w:bottom w:val="none" w:sz="0" w:space="0" w:color="auto"/>
                    <w:right w:val="none" w:sz="0" w:space="0" w:color="auto"/>
                  </w:divBdr>
                </w:div>
                <w:div w:id="1773823211">
                  <w:marLeft w:val="0"/>
                  <w:marRight w:val="0"/>
                  <w:marTop w:val="0"/>
                  <w:marBottom w:val="0"/>
                  <w:divBdr>
                    <w:top w:val="none" w:sz="0" w:space="0" w:color="auto"/>
                    <w:left w:val="none" w:sz="0" w:space="0" w:color="auto"/>
                    <w:bottom w:val="none" w:sz="0" w:space="0" w:color="auto"/>
                    <w:right w:val="none" w:sz="0" w:space="0" w:color="auto"/>
                  </w:divBdr>
                </w:div>
                <w:div w:id="1091507343">
                  <w:marLeft w:val="0"/>
                  <w:marRight w:val="0"/>
                  <w:marTop w:val="0"/>
                  <w:marBottom w:val="0"/>
                  <w:divBdr>
                    <w:top w:val="none" w:sz="0" w:space="0" w:color="auto"/>
                    <w:left w:val="none" w:sz="0" w:space="0" w:color="auto"/>
                    <w:bottom w:val="none" w:sz="0" w:space="0" w:color="auto"/>
                    <w:right w:val="none" w:sz="0" w:space="0" w:color="auto"/>
                  </w:divBdr>
                </w:div>
                <w:div w:id="1492211282">
                  <w:marLeft w:val="0"/>
                  <w:marRight w:val="0"/>
                  <w:marTop w:val="0"/>
                  <w:marBottom w:val="0"/>
                  <w:divBdr>
                    <w:top w:val="none" w:sz="0" w:space="0" w:color="auto"/>
                    <w:left w:val="none" w:sz="0" w:space="0" w:color="auto"/>
                    <w:bottom w:val="none" w:sz="0" w:space="0" w:color="auto"/>
                    <w:right w:val="none" w:sz="0" w:space="0" w:color="auto"/>
                  </w:divBdr>
                </w:div>
                <w:div w:id="635644479">
                  <w:marLeft w:val="0"/>
                  <w:marRight w:val="0"/>
                  <w:marTop w:val="0"/>
                  <w:marBottom w:val="0"/>
                  <w:divBdr>
                    <w:top w:val="none" w:sz="0" w:space="0" w:color="auto"/>
                    <w:left w:val="none" w:sz="0" w:space="0" w:color="auto"/>
                    <w:bottom w:val="none" w:sz="0" w:space="0" w:color="auto"/>
                    <w:right w:val="none" w:sz="0" w:space="0" w:color="auto"/>
                  </w:divBdr>
                </w:div>
                <w:div w:id="937372477">
                  <w:marLeft w:val="0"/>
                  <w:marRight w:val="0"/>
                  <w:marTop w:val="0"/>
                  <w:marBottom w:val="0"/>
                  <w:divBdr>
                    <w:top w:val="none" w:sz="0" w:space="0" w:color="auto"/>
                    <w:left w:val="none" w:sz="0" w:space="0" w:color="auto"/>
                    <w:bottom w:val="none" w:sz="0" w:space="0" w:color="auto"/>
                    <w:right w:val="none" w:sz="0" w:space="0" w:color="auto"/>
                  </w:divBdr>
                </w:div>
                <w:div w:id="1331446035">
                  <w:marLeft w:val="0"/>
                  <w:marRight w:val="0"/>
                  <w:marTop w:val="0"/>
                  <w:marBottom w:val="0"/>
                  <w:divBdr>
                    <w:top w:val="none" w:sz="0" w:space="0" w:color="auto"/>
                    <w:left w:val="none" w:sz="0" w:space="0" w:color="auto"/>
                    <w:bottom w:val="none" w:sz="0" w:space="0" w:color="auto"/>
                    <w:right w:val="none" w:sz="0" w:space="0" w:color="auto"/>
                  </w:divBdr>
                </w:div>
                <w:div w:id="590284307">
                  <w:marLeft w:val="0"/>
                  <w:marRight w:val="0"/>
                  <w:marTop w:val="0"/>
                  <w:marBottom w:val="0"/>
                  <w:divBdr>
                    <w:top w:val="none" w:sz="0" w:space="0" w:color="auto"/>
                    <w:left w:val="none" w:sz="0" w:space="0" w:color="auto"/>
                    <w:bottom w:val="none" w:sz="0" w:space="0" w:color="auto"/>
                    <w:right w:val="none" w:sz="0" w:space="0" w:color="auto"/>
                  </w:divBdr>
                </w:div>
              </w:divsChild>
            </w:div>
            <w:div w:id="889144829">
              <w:marLeft w:val="0"/>
              <w:marRight w:val="0"/>
              <w:marTop w:val="0"/>
              <w:marBottom w:val="0"/>
              <w:divBdr>
                <w:top w:val="none" w:sz="0" w:space="0" w:color="auto"/>
                <w:left w:val="none" w:sz="0" w:space="0" w:color="auto"/>
                <w:bottom w:val="none" w:sz="0" w:space="0" w:color="auto"/>
                <w:right w:val="none" w:sz="0" w:space="0" w:color="auto"/>
              </w:divBdr>
              <w:divsChild>
                <w:div w:id="1850751024">
                  <w:marLeft w:val="0"/>
                  <w:marRight w:val="0"/>
                  <w:marTop w:val="0"/>
                  <w:marBottom w:val="0"/>
                  <w:divBdr>
                    <w:top w:val="none" w:sz="0" w:space="0" w:color="auto"/>
                    <w:left w:val="none" w:sz="0" w:space="0" w:color="auto"/>
                    <w:bottom w:val="none" w:sz="0" w:space="0" w:color="auto"/>
                    <w:right w:val="none" w:sz="0" w:space="0" w:color="auto"/>
                  </w:divBdr>
                </w:div>
              </w:divsChild>
            </w:div>
            <w:div w:id="1152872465">
              <w:marLeft w:val="0"/>
              <w:marRight w:val="0"/>
              <w:marTop w:val="0"/>
              <w:marBottom w:val="0"/>
              <w:divBdr>
                <w:top w:val="none" w:sz="0" w:space="0" w:color="auto"/>
                <w:left w:val="none" w:sz="0" w:space="0" w:color="auto"/>
                <w:bottom w:val="none" w:sz="0" w:space="0" w:color="auto"/>
                <w:right w:val="none" w:sz="0" w:space="0" w:color="auto"/>
              </w:divBdr>
              <w:divsChild>
                <w:div w:id="93862109">
                  <w:marLeft w:val="0"/>
                  <w:marRight w:val="0"/>
                  <w:marTop w:val="0"/>
                  <w:marBottom w:val="0"/>
                  <w:divBdr>
                    <w:top w:val="none" w:sz="0" w:space="0" w:color="auto"/>
                    <w:left w:val="none" w:sz="0" w:space="0" w:color="auto"/>
                    <w:bottom w:val="none" w:sz="0" w:space="0" w:color="auto"/>
                    <w:right w:val="none" w:sz="0" w:space="0" w:color="auto"/>
                  </w:divBdr>
                </w:div>
                <w:div w:id="150293717">
                  <w:marLeft w:val="0"/>
                  <w:marRight w:val="0"/>
                  <w:marTop w:val="0"/>
                  <w:marBottom w:val="0"/>
                  <w:divBdr>
                    <w:top w:val="none" w:sz="0" w:space="0" w:color="auto"/>
                    <w:left w:val="none" w:sz="0" w:space="0" w:color="auto"/>
                    <w:bottom w:val="none" w:sz="0" w:space="0" w:color="auto"/>
                    <w:right w:val="none" w:sz="0" w:space="0" w:color="auto"/>
                  </w:divBdr>
                </w:div>
                <w:div w:id="1503009173">
                  <w:marLeft w:val="0"/>
                  <w:marRight w:val="0"/>
                  <w:marTop w:val="0"/>
                  <w:marBottom w:val="0"/>
                  <w:divBdr>
                    <w:top w:val="none" w:sz="0" w:space="0" w:color="auto"/>
                    <w:left w:val="none" w:sz="0" w:space="0" w:color="auto"/>
                    <w:bottom w:val="none" w:sz="0" w:space="0" w:color="auto"/>
                    <w:right w:val="none" w:sz="0" w:space="0" w:color="auto"/>
                  </w:divBdr>
                </w:div>
                <w:div w:id="406000524">
                  <w:marLeft w:val="0"/>
                  <w:marRight w:val="0"/>
                  <w:marTop w:val="0"/>
                  <w:marBottom w:val="0"/>
                  <w:divBdr>
                    <w:top w:val="none" w:sz="0" w:space="0" w:color="auto"/>
                    <w:left w:val="none" w:sz="0" w:space="0" w:color="auto"/>
                    <w:bottom w:val="none" w:sz="0" w:space="0" w:color="auto"/>
                    <w:right w:val="none" w:sz="0" w:space="0" w:color="auto"/>
                  </w:divBdr>
                </w:div>
                <w:div w:id="1594318590">
                  <w:marLeft w:val="0"/>
                  <w:marRight w:val="0"/>
                  <w:marTop w:val="0"/>
                  <w:marBottom w:val="0"/>
                  <w:divBdr>
                    <w:top w:val="none" w:sz="0" w:space="0" w:color="auto"/>
                    <w:left w:val="none" w:sz="0" w:space="0" w:color="auto"/>
                    <w:bottom w:val="none" w:sz="0" w:space="0" w:color="auto"/>
                    <w:right w:val="none" w:sz="0" w:space="0" w:color="auto"/>
                  </w:divBdr>
                </w:div>
                <w:div w:id="119225157">
                  <w:marLeft w:val="0"/>
                  <w:marRight w:val="0"/>
                  <w:marTop w:val="0"/>
                  <w:marBottom w:val="0"/>
                  <w:divBdr>
                    <w:top w:val="none" w:sz="0" w:space="0" w:color="auto"/>
                    <w:left w:val="none" w:sz="0" w:space="0" w:color="auto"/>
                    <w:bottom w:val="none" w:sz="0" w:space="0" w:color="auto"/>
                    <w:right w:val="none" w:sz="0" w:space="0" w:color="auto"/>
                  </w:divBdr>
                </w:div>
                <w:div w:id="1309284118">
                  <w:marLeft w:val="0"/>
                  <w:marRight w:val="0"/>
                  <w:marTop w:val="0"/>
                  <w:marBottom w:val="0"/>
                  <w:divBdr>
                    <w:top w:val="none" w:sz="0" w:space="0" w:color="auto"/>
                    <w:left w:val="none" w:sz="0" w:space="0" w:color="auto"/>
                    <w:bottom w:val="none" w:sz="0" w:space="0" w:color="auto"/>
                    <w:right w:val="none" w:sz="0" w:space="0" w:color="auto"/>
                  </w:divBdr>
                </w:div>
                <w:div w:id="1889145430">
                  <w:marLeft w:val="0"/>
                  <w:marRight w:val="0"/>
                  <w:marTop w:val="0"/>
                  <w:marBottom w:val="0"/>
                  <w:divBdr>
                    <w:top w:val="none" w:sz="0" w:space="0" w:color="auto"/>
                    <w:left w:val="none" w:sz="0" w:space="0" w:color="auto"/>
                    <w:bottom w:val="none" w:sz="0" w:space="0" w:color="auto"/>
                    <w:right w:val="none" w:sz="0" w:space="0" w:color="auto"/>
                  </w:divBdr>
                </w:div>
                <w:div w:id="865679385">
                  <w:marLeft w:val="0"/>
                  <w:marRight w:val="0"/>
                  <w:marTop w:val="0"/>
                  <w:marBottom w:val="0"/>
                  <w:divBdr>
                    <w:top w:val="none" w:sz="0" w:space="0" w:color="auto"/>
                    <w:left w:val="none" w:sz="0" w:space="0" w:color="auto"/>
                    <w:bottom w:val="none" w:sz="0" w:space="0" w:color="auto"/>
                    <w:right w:val="none" w:sz="0" w:space="0" w:color="auto"/>
                  </w:divBdr>
                </w:div>
                <w:div w:id="1691494091">
                  <w:marLeft w:val="0"/>
                  <w:marRight w:val="0"/>
                  <w:marTop w:val="0"/>
                  <w:marBottom w:val="0"/>
                  <w:divBdr>
                    <w:top w:val="none" w:sz="0" w:space="0" w:color="auto"/>
                    <w:left w:val="none" w:sz="0" w:space="0" w:color="auto"/>
                    <w:bottom w:val="none" w:sz="0" w:space="0" w:color="auto"/>
                    <w:right w:val="none" w:sz="0" w:space="0" w:color="auto"/>
                  </w:divBdr>
                </w:div>
                <w:div w:id="1725449391">
                  <w:marLeft w:val="0"/>
                  <w:marRight w:val="0"/>
                  <w:marTop w:val="0"/>
                  <w:marBottom w:val="0"/>
                  <w:divBdr>
                    <w:top w:val="none" w:sz="0" w:space="0" w:color="auto"/>
                    <w:left w:val="none" w:sz="0" w:space="0" w:color="auto"/>
                    <w:bottom w:val="none" w:sz="0" w:space="0" w:color="auto"/>
                    <w:right w:val="none" w:sz="0" w:space="0" w:color="auto"/>
                  </w:divBdr>
                </w:div>
                <w:div w:id="138040162">
                  <w:marLeft w:val="0"/>
                  <w:marRight w:val="0"/>
                  <w:marTop w:val="0"/>
                  <w:marBottom w:val="0"/>
                  <w:divBdr>
                    <w:top w:val="none" w:sz="0" w:space="0" w:color="auto"/>
                    <w:left w:val="none" w:sz="0" w:space="0" w:color="auto"/>
                    <w:bottom w:val="none" w:sz="0" w:space="0" w:color="auto"/>
                    <w:right w:val="none" w:sz="0" w:space="0" w:color="auto"/>
                  </w:divBdr>
                </w:div>
                <w:div w:id="141507413">
                  <w:marLeft w:val="0"/>
                  <w:marRight w:val="0"/>
                  <w:marTop w:val="0"/>
                  <w:marBottom w:val="0"/>
                  <w:divBdr>
                    <w:top w:val="none" w:sz="0" w:space="0" w:color="auto"/>
                    <w:left w:val="none" w:sz="0" w:space="0" w:color="auto"/>
                    <w:bottom w:val="none" w:sz="0" w:space="0" w:color="auto"/>
                    <w:right w:val="none" w:sz="0" w:space="0" w:color="auto"/>
                  </w:divBdr>
                </w:div>
                <w:div w:id="1106537193">
                  <w:marLeft w:val="0"/>
                  <w:marRight w:val="0"/>
                  <w:marTop w:val="0"/>
                  <w:marBottom w:val="0"/>
                  <w:divBdr>
                    <w:top w:val="none" w:sz="0" w:space="0" w:color="auto"/>
                    <w:left w:val="none" w:sz="0" w:space="0" w:color="auto"/>
                    <w:bottom w:val="none" w:sz="0" w:space="0" w:color="auto"/>
                    <w:right w:val="none" w:sz="0" w:space="0" w:color="auto"/>
                  </w:divBdr>
                </w:div>
                <w:div w:id="92828070">
                  <w:marLeft w:val="0"/>
                  <w:marRight w:val="0"/>
                  <w:marTop w:val="0"/>
                  <w:marBottom w:val="0"/>
                  <w:divBdr>
                    <w:top w:val="none" w:sz="0" w:space="0" w:color="auto"/>
                    <w:left w:val="none" w:sz="0" w:space="0" w:color="auto"/>
                    <w:bottom w:val="none" w:sz="0" w:space="0" w:color="auto"/>
                    <w:right w:val="none" w:sz="0" w:space="0" w:color="auto"/>
                  </w:divBdr>
                </w:div>
                <w:div w:id="125701214">
                  <w:marLeft w:val="0"/>
                  <w:marRight w:val="0"/>
                  <w:marTop w:val="0"/>
                  <w:marBottom w:val="0"/>
                  <w:divBdr>
                    <w:top w:val="none" w:sz="0" w:space="0" w:color="auto"/>
                    <w:left w:val="none" w:sz="0" w:space="0" w:color="auto"/>
                    <w:bottom w:val="none" w:sz="0" w:space="0" w:color="auto"/>
                    <w:right w:val="none" w:sz="0" w:space="0" w:color="auto"/>
                  </w:divBdr>
                </w:div>
                <w:div w:id="372537302">
                  <w:marLeft w:val="0"/>
                  <w:marRight w:val="0"/>
                  <w:marTop w:val="0"/>
                  <w:marBottom w:val="0"/>
                  <w:divBdr>
                    <w:top w:val="none" w:sz="0" w:space="0" w:color="auto"/>
                    <w:left w:val="none" w:sz="0" w:space="0" w:color="auto"/>
                    <w:bottom w:val="none" w:sz="0" w:space="0" w:color="auto"/>
                    <w:right w:val="none" w:sz="0" w:space="0" w:color="auto"/>
                  </w:divBdr>
                </w:div>
                <w:div w:id="1986083672">
                  <w:marLeft w:val="0"/>
                  <w:marRight w:val="0"/>
                  <w:marTop w:val="0"/>
                  <w:marBottom w:val="0"/>
                  <w:divBdr>
                    <w:top w:val="none" w:sz="0" w:space="0" w:color="auto"/>
                    <w:left w:val="none" w:sz="0" w:space="0" w:color="auto"/>
                    <w:bottom w:val="none" w:sz="0" w:space="0" w:color="auto"/>
                    <w:right w:val="none" w:sz="0" w:space="0" w:color="auto"/>
                  </w:divBdr>
                </w:div>
              </w:divsChild>
            </w:div>
            <w:div w:id="1397238797">
              <w:marLeft w:val="0"/>
              <w:marRight w:val="0"/>
              <w:marTop w:val="0"/>
              <w:marBottom w:val="0"/>
              <w:divBdr>
                <w:top w:val="none" w:sz="0" w:space="0" w:color="auto"/>
                <w:left w:val="none" w:sz="0" w:space="0" w:color="auto"/>
                <w:bottom w:val="none" w:sz="0" w:space="0" w:color="auto"/>
                <w:right w:val="none" w:sz="0" w:space="0" w:color="auto"/>
              </w:divBdr>
              <w:divsChild>
                <w:div w:id="1768427446">
                  <w:marLeft w:val="0"/>
                  <w:marRight w:val="0"/>
                  <w:marTop w:val="0"/>
                  <w:marBottom w:val="0"/>
                  <w:divBdr>
                    <w:top w:val="none" w:sz="0" w:space="0" w:color="auto"/>
                    <w:left w:val="none" w:sz="0" w:space="0" w:color="auto"/>
                    <w:bottom w:val="none" w:sz="0" w:space="0" w:color="auto"/>
                    <w:right w:val="none" w:sz="0" w:space="0" w:color="auto"/>
                  </w:divBdr>
                </w:div>
              </w:divsChild>
            </w:div>
            <w:div w:id="942807027">
              <w:marLeft w:val="0"/>
              <w:marRight w:val="0"/>
              <w:marTop w:val="0"/>
              <w:marBottom w:val="0"/>
              <w:divBdr>
                <w:top w:val="none" w:sz="0" w:space="0" w:color="auto"/>
                <w:left w:val="none" w:sz="0" w:space="0" w:color="auto"/>
                <w:bottom w:val="none" w:sz="0" w:space="0" w:color="auto"/>
                <w:right w:val="none" w:sz="0" w:space="0" w:color="auto"/>
              </w:divBdr>
              <w:divsChild>
                <w:div w:id="1076169180">
                  <w:marLeft w:val="0"/>
                  <w:marRight w:val="0"/>
                  <w:marTop w:val="0"/>
                  <w:marBottom w:val="0"/>
                  <w:divBdr>
                    <w:top w:val="none" w:sz="0" w:space="0" w:color="auto"/>
                    <w:left w:val="none" w:sz="0" w:space="0" w:color="auto"/>
                    <w:bottom w:val="none" w:sz="0" w:space="0" w:color="auto"/>
                    <w:right w:val="none" w:sz="0" w:space="0" w:color="auto"/>
                  </w:divBdr>
                </w:div>
                <w:div w:id="1147359834">
                  <w:marLeft w:val="0"/>
                  <w:marRight w:val="0"/>
                  <w:marTop w:val="0"/>
                  <w:marBottom w:val="0"/>
                  <w:divBdr>
                    <w:top w:val="none" w:sz="0" w:space="0" w:color="auto"/>
                    <w:left w:val="none" w:sz="0" w:space="0" w:color="auto"/>
                    <w:bottom w:val="none" w:sz="0" w:space="0" w:color="auto"/>
                    <w:right w:val="none" w:sz="0" w:space="0" w:color="auto"/>
                  </w:divBdr>
                </w:div>
                <w:div w:id="849490539">
                  <w:marLeft w:val="0"/>
                  <w:marRight w:val="0"/>
                  <w:marTop w:val="0"/>
                  <w:marBottom w:val="0"/>
                  <w:divBdr>
                    <w:top w:val="none" w:sz="0" w:space="0" w:color="auto"/>
                    <w:left w:val="none" w:sz="0" w:space="0" w:color="auto"/>
                    <w:bottom w:val="none" w:sz="0" w:space="0" w:color="auto"/>
                    <w:right w:val="none" w:sz="0" w:space="0" w:color="auto"/>
                  </w:divBdr>
                </w:div>
                <w:div w:id="5103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704809">
      <w:bodyDiv w:val="1"/>
      <w:marLeft w:val="0"/>
      <w:marRight w:val="0"/>
      <w:marTop w:val="0"/>
      <w:marBottom w:val="0"/>
      <w:divBdr>
        <w:top w:val="none" w:sz="0" w:space="0" w:color="auto"/>
        <w:left w:val="none" w:sz="0" w:space="0" w:color="auto"/>
        <w:bottom w:val="none" w:sz="0" w:space="0" w:color="auto"/>
        <w:right w:val="none" w:sz="0" w:space="0" w:color="auto"/>
      </w:divBdr>
      <w:divsChild>
        <w:div w:id="386879635">
          <w:marLeft w:val="0"/>
          <w:marRight w:val="0"/>
          <w:marTop w:val="0"/>
          <w:marBottom w:val="0"/>
          <w:divBdr>
            <w:top w:val="none" w:sz="0" w:space="0" w:color="auto"/>
            <w:left w:val="none" w:sz="0" w:space="0" w:color="auto"/>
            <w:bottom w:val="none" w:sz="0" w:space="0" w:color="auto"/>
            <w:right w:val="none" w:sz="0" w:space="0" w:color="auto"/>
          </w:divBdr>
          <w:divsChild>
            <w:div w:id="256060146">
              <w:marLeft w:val="0"/>
              <w:marRight w:val="0"/>
              <w:marTop w:val="0"/>
              <w:marBottom w:val="0"/>
              <w:divBdr>
                <w:top w:val="none" w:sz="0" w:space="0" w:color="auto"/>
                <w:left w:val="none" w:sz="0" w:space="0" w:color="auto"/>
                <w:bottom w:val="none" w:sz="0" w:space="0" w:color="auto"/>
                <w:right w:val="none" w:sz="0" w:space="0" w:color="auto"/>
              </w:divBdr>
              <w:divsChild>
                <w:div w:id="465396640">
                  <w:marLeft w:val="0"/>
                  <w:marRight w:val="0"/>
                  <w:marTop w:val="0"/>
                  <w:marBottom w:val="0"/>
                  <w:divBdr>
                    <w:top w:val="none" w:sz="0" w:space="0" w:color="auto"/>
                    <w:left w:val="none" w:sz="0" w:space="0" w:color="auto"/>
                    <w:bottom w:val="none" w:sz="0" w:space="0" w:color="auto"/>
                    <w:right w:val="none" w:sz="0" w:space="0" w:color="auto"/>
                  </w:divBdr>
                  <w:divsChild>
                    <w:div w:id="1241672115">
                      <w:marLeft w:val="0"/>
                      <w:marRight w:val="0"/>
                      <w:marTop w:val="0"/>
                      <w:marBottom w:val="0"/>
                      <w:divBdr>
                        <w:top w:val="none" w:sz="0" w:space="0" w:color="auto"/>
                        <w:left w:val="none" w:sz="0" w:space="0" w:color="auto"/>
                        <w:bottom w:val="none" w:sz="0" w:space="0" w:color="auto"/>
                        <w:right w:val="none" w:sz="0" w:space="0" w:color="auto"/>
                      </w:divBdr>
                      <w:divsChild>
                        <w:div w:id="2028485798">
                          <w:marLeft w:val="0"/>
                          <w:marRight w:val="0"/>
                          <w:marTop w:val="0"/>
                          <w:marBottom w:val="0"/>
                          <w:divBdr>
                            <w:top w:val="none" w:sz="0" w:space="0" w:color="auto"/>
                            <w:left w:val="none" w:sz="0" w:space="0" w:color="auto"/>
                            <w:bottom w:val="none" w:sz="0" w:space="0" w:color="auto"/>
                            <w:right w:val="none" w:sz="0" w:space="0" w:color="auto"/>
                          </w:divBdr>
                          <w:divsChild>
                            <w:div w:id="1342778604">
                              <w:marLeft w:val="0"/>
                              <w:marRight w:val="0"/>
                              <w:marTop w:val="0"/>
                              <w:marBottom w:val="0"/>
                              <w:divBdr>
                                <w:top w:val="none" w:sz="0" w:space="0" w:color="auto"/>
                                <w:left w:val="none" w:sz="0" w:space="0" w:color="auto"/>
                                <w:bottom w:val="none" w:sz="0" w:space="0" w:color="auto"/>
                                <w:right w:val="none" w:sz="0" w:space="0" w:color="auto"/>
                              </w:divBdr>
                              <w:divsChild>
                                <w:div w:id="638847082">
                                  <w:marLeft w:val="0"/>
                                  <w:marRight w:val="0"/>
                                  <w:marTop w:val="0"/>
                                  <w:marBottom w:val="0"/>
                                  <w:divBdr>
                                    <w:top w:val="none" w:sz="0" w:space="0" w:color="auto"/>
                                    <w:left w:val="none" w:sz="0" w:space="0" w:color="auto"/>
                                    <w:bottom w:val="none" w:sz="0" w:space="0" w:color="auto"/>
                                    <w:right w:val="none" w:sz="0" w:space="0" w:color="auto"/>
                                  </w:divBdr>
                                </w:div>
                                <w:div w:id="1198591411">
                                  <w:marLeft w:val="0"/>
                                  <w:marRight w:val="0"/>
                                  <w:marTop w:val="0"/>
                                  <w:marBottom w:val="0"/>
                                  <w:divBdr>
                                    <w:top w:val="none" w:sz="0" w:space="0" w:color="auto"/>
                                    <w:left w:val="none" w:sz="0" w:space="0" w:color="auto"/>
                                    <w:bottom w:val="none" w:sz="0" w:space="0" w:color="auto"/>
                                    <w:right w:val="none" w:sz="0" w:space="0" w:color="auto"/>
                                  </w:divBdr>
                                </w:div>
                                <w:div w:id="1236358616">
                                  <w:marLeft w:val="0"/>
                                  <w:marRight w:val="0"/>
                                  <w:marTop w:val="0"/>
                                  <w:marBottom w:val="0"/>
                                  <w:divBdr>
                                    <w:top w:val="none" w:sz="0" w:space="0" w:color="auto"/>
                                    <w:left w:val="none" w:sz="0" w:space="0" w:color="auto"/>
                                    <w:bottom w:val="none" w:sz="0" w:space="0" w:color="auto"/>
                                    <w:right w:val="none" w:sz="0" w:space="0" w:color="auto"/>
                                  </w:divBdr>
                                </w:div>
                                <w:div w:id="157844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684664">
              <w:marLeft w:val="0"/>
              <w:marRight w:val="0"/>
              <w:marTop w:val="0"/>
              <w:marBottom w:val="0"/>
              <w:divBdr>
                <w:top w:val="none" w:sz="0" w:space="0" w:color="auto"/>
                <w:left w:val="none" w:sz="0" w:space="0" w:color="auto"/>
                <w:bottom w:val="none" w:sz="0" w:space="0" w:color="auto"/>
                <w:right w:val="none" w:sz="0" w:space="0" w:color="auto"/>
              </w:divBdr>
              <w:divsChild>
                <w:div w:id="594215022">
                  <w:marLeft w:val="0"/>
                  <w:marRight w:val="0"/>
                  <w:marTop w:val="0"/>
                  <w:marBottom w:val="0"/>
                  <w:divBdr>
                    <w:top w:val="none" w:sz="0" w:space="0" w:color="auto"/>
                    <w:left w:val="none" w:sz="0" w:space="0" w:color="auto"/>
                    <w:bottom w:val="none" w:sz="0" w:space="0" w:color="auto"/>
                    <w:right w:val="none" w:sz="0" w:space="0" w:color="auto"/>
                  </w:divBdr>
                  <w:divsChild>
                    <w:div w:id="40180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057120">
      <w:bodyDiv w:val="1"/>
      <w:marLeft w:val="0"/>
      <w:marRight w:val="0"/>
      <w:marTop w:val="0"/>
      <w:marBottom w:val="0"/>
      <w:divBdr>
        <w:top w:val="none" w:sz="0" w:space="0" w:color="auto"/>
        <w:left w:val="none" w:sz="0" w:space="0" w:color="auto"/>
        <w:bottom w:val="none" w:sz="0" w:space="0" w:color="auto"/>
        <w:right w:val="none" w:sz="0" w:space="0" w:color="auto"/>
      </w:divBdr>
    </w:div>
    <w:div w:id="748237601">
      <w:bodyDiv w:val="1"/>
      <w:marLeft w:val="0"/>
      <w:marRight w:val="0"/>
      <w:marTop w:val="0"/>
      <w:marBottom w:val="0"/>
      <w:divBdr>
        <w:top w:val="none" w:sz="0" w:space="0" w:color="auto"/>
        <w:left w:val="none" w:sz="0" w:space="0" w:color="auto"/>
        <w:bottom w:val="none" w:sz="0" w:space="0" w:color="auto"/>
        <w:right w:val="none" w:sz="0" w:space="0" w:color="auto"/>
      </w:divBdr>
      <w:divsChild>
        <w:div w:id="63335590">
          <w:marLeft w:val="0"/>
          <w:marRight w:val="0"/>
          <w:marTop w:val="0"/>
          <w:marBottom w:val="0"/>
          <w:divBdr>
            <w:top w:val="none" w:sz="0" w:space="0" w:color="auto"/>
            <w:left w:val="none" w:sz="0" w:space="0" w:color="auto"/>
            <w:bottom w:val="none" w:sz="0" w:space="0" w:color="auto"/>
            <w:right w:val="none" w:sz="0" w:space="0" w:color="auto"/>
          </w:divBdr>
        </w:div>
        <w:div w:id="473181417">
          <w:marLeft w:val="0"/>
          <w:marRight w:val="0"/>
          <w:marTop w:val="0"/>
          <w:marBottom w:val="0"/>
          <w:divBdr>
            <w:top w:val="none" w:sz="0" w:space="0" w:color="auto"/>
            <w:left w:val="none" w:sz="0" w:space="0" w:color="auto"/>
            <w:bottom w:val="none" w:sz="0" w:space="0" w:color="auto"/>
            <w:right w:val="none" w:sz="0" w:space="0" w:color="auto"/>
          </w:divBdr>
        </w:div>
        <w:div w:id="1178928583">
          <w:marLeft w:val="0"/>
          <w:marRight w:val="0"/>
          <w:marTop w:val="0"/>
          <w:marBottom w:val="0"/>
          <w:divBdr>
            <w:top w:val="none" w:sz="0" w:space="0" w:color="auto"/>
            <w:left w:val="none" w:sz="0" w:space="0" w:color="auto"/>
            <w:bottom w:val="none" w:sz="0" w:space="0" w:color="auto"/>
            <w:right w:val="none" w:sz="0" w:space="0" w:color="auto"/>
          </w:divBdr>
        </w:div>
        <w:div w:id="1459185161">
          <w:marLeft w:val="0"/>
          <w:marRight w:val="0"/>
          <w:marTop w:val="0"/>
          <w:marBottom w:val="0"/>
          <w:divBdr>
            <w:top w:val="none" w:sz="0" w:space="0" w:color="auto"/>
            <w:left w:val="none" w:sz="0" w:space="0" w:color="auto"/>
            <w:bottom w:val="none" w:sz="0" w:space="0" w:color="auto"/>
            <w:right w:val="none" w:sz="0" w:space="0" w:color="auto"/>
          </w:divBdr>
        </w:div>
        <w:div w:id="1917518321">
          <w:marLeft w:val="0"/>
          <w:marRight w:val="0"/>
          <w:marTop w:val="0"/>
          <w:marBottom w:val="0"/>
          <w:divBdr>
            <w:top w:val="none" w:sz="0" w:space="0" w:color="auto"/>
            <w:left w:val="none" w:sz="0" w:space="0" w:color="auto"/>
            <w:bottom w:val="none" w:sz="0" w:space="0" w:color="auto"/>
            <w:right w:val="none" w:sz="0" w:space="0" w:color="auto"/>
          </w:divBdr>
        </w:div>
        <w:div w:id="1930036289">
          <w:marLeft w:val="0"/>
          <w:marRight w:val="0"/>
          <w:marTop w:val="0"/>
          <w:marBottom w:val="0"/>
          <w:divBdr>
            <w:top w:val="none" w:sz="0" w:space="0" w:color="auto"/>
            <w:left w:val="none" w:sz="0" w:space="0" w:color="auto"/>
            <w:bottom w:val="none" w:sz="0" w:space="0" w:color="auto"/>
            <w:right w:val="none" w:sz="0" w:space="0" w:color="auto"/>
          </w:divBdr>
        </w:div>
        <w:div w:id="2063557320">
          <w:marLeft w:val="0"/>
          <w:marRight w:val="0"/>
          <w:marTop w:val="0"/>
          <w:marBottom w:val="0"/>
          <w:divBdr>
            <w:top w:val="none" w:sz="0" w:space="0" w:color="auto"/>
            <w:left w:val="none" w:sz="0" w:space="0" w:color="auto"/>
            <w:bottom w:val="none" w:sz="0" w:space="0" w:color="auto"/>
            <w:right w:val="none" w:sz="0" w:space="0" w:color="auto"/>
          </w:divBdr>
        </w:div>
      </w:divsChild>
    </w:div>
    <w:div w:id="759185083">
      <w:bodyDiv w:val="1"/>
      <w:marLeft w:val="0"/>
      <w:marRight w:val="0"/>
      <w:marTop w:val="0"/>
      <w:marBottom w:val="0"/>
      <w:divBdr>
        <w:top w:val="none" w:sz="0" w:space="0" w:color="auto"/>
        <w:left w:val="none" w:sz="0" w:space="0" w:color="auto"/>
        <w:bottom w:val="none" w:sz="0" w:space="0" w:color="auto"/>
        <w:right w:val="none" w:sz="0" w:space="0" w:color="auto"/>
      </w:divBdr>
    </w:div>
    <w:div w:id="800150214">
      <w:bodyDiv w:val="1"/>
      <w:marLeft w:val="0"/>
      <w:marRight w:val="0"/>
      <w:marTop w:val="0"/>
      <w:marBottom w:val="0"/>
      <w:divBdr>
        <w:top w:val="none" w:sz="0" w:space="0" w:color="auto"/>
        <w:left w:val="none" w:sz="0" w:space="0" w:color="auto"/>
        <w:bottom w:val="none" w:sz="0" w:space="0" w:color="auto"/>
        <w:right w:val="none" w:sz="0" w:space="0" w:color="auto"/>
      </w:divBdr>
    </w:div>
    <w:div w:id="820468443">
      <w:bodyDiv w:val="1"/>
      <w:marLeft w:val="0"/>
      <w:marRight w:val="0"/>
      <w:marTop w:val="0"/>
      <w:marBottom w:val="0"/>
      <w:divBdr>
        <w:top w:val="none" w:sz="0" w:space="0" w:color="auto"/>
        <w:left w:val="none" w:sz="0" w:space="0" w:color="auto"/>
        <w:bottom w:val="none" w:sz="0" w:space="0" w:color="auto"/>
        <w:right w:val="none" w:sz="0" w:space="0" w:color="auto"/>
      </w:divBdr>
    </w:div>
    <w:div w:id="871576091">
      <w:bodyDiv w:val="1"/>
      <w:marLeft w:val="0"/>
      <w:marRight w:val="0"/>
      <w:marTop w:val="0"/>
      <w:marBottom w:val="0"/>
      <w:divBdr>
        <w:top w:val="none" w:sz="0" w:space="0" w:color="auto"/>
        <w:left w:val="none" w:sz="0" w:space="0" w:color="auto"/>
        <w:bottom w:val="none" w:sz="0" w:space="0" w:color="auto"/>
        <w:right w:val="none" w:sz="0" w:space="0" w:color="auto"/>
      </w:divBdr>
    </w:div>
    <w:div w:id="948665408">
      <w:bodyDiv w:val="1"/>
      <w:marLeft w:val="0"/>
      <w:marRight w:val="0"/>
      <w:marTop w:val="0"/>
      <w:marBottom w:val="0"/>
      <w:divBdr>
        <w:top w:val="none" w:sz="0" w:space="0" w:color="auto"/>
        <w:left w:val="none" w:sz="0" w:space="0" w:color="auto"/>
        <w:bottom w:val="none" w:sz="0" w:space="0" w:color="auto"/>
        <w:right w:val="none" w:sz="0" w:space="0" w:color="auto"/>
      </w:divBdr>
    </w:div>
    <w:div w:id="956983977">
      <w:bodyDiv w:val="1"/>
      <w:marLeft w:val="0"/>
      <w:marRight w:val="0"/>
      <w:marTop w:val="0"/>
      <w:marBottom w:val="0"/>
      <w:divBdr>
        <w:top w:val="none" w:sz="0" w:space="0" w:color="auto"/>
        <w:left w:val="none" w:sz="0" w:space="0" w:color="auto"/>
        <w:bottom w:val="none" w:sz="0" w:space="0" w:color="auto"/>
        <w:right w:val="none" w:sz="0" w:space="0" w:color="auto"/>
      </w:divBdr>
      <w:divsChild>
        <w:div w:id="1850675343">
          <w:marLeft w:val="0"/>
          <w:marRight w:val="0"/>
          <w:marTop w:val="30"/>
          <w:marBottom w:val="30"/>
          <w:divBdr>
            <w:top w:val="none" w:sz="0" w:space="0" w:color="auto"/>
            <w:left w:val="none" w:sz="0" w:space="0" w:color="auto"/>
            <w:bottom w:val="none" w:sz="0" w:space="0" w:color="auto"/>
            <w:right w:val="none" w:sz="0" w:space="0" w:color="auto"/>
          </w:divBdr>
          <w:divsChild>
            <w:div w:id="1436444321">
              <w:marLeft w:val="0"/>
              <w:marRight w:val="0"/>
              <w:marTop w:val="0"/>
              <w:marBottom w:val="0"/>
              <w:divBdr>
                <w:top w:val="none" w:sz="0" w:space="0" w:color="auto"/>
                <w:left w:val="none" w:sz="0" w:space="0" w:color="auto"/>
                <w:bottom w:val="none" w:sz="0" w:space="0" w:color="auto"/>
                <w:right w:val="none" w:sz="0" w:space="0" w:color="auto"/>
              </w:divBdr>
              <w:divsChild>
                <w:div w:id="793445765">
                  <w:marLeft w:val="0"/>
                  <w:marRight w:val="0"/>
                  <w:marTop w:val="0"/>
                  <w:marBottom w:val="0"/>
                  <w:divBdr>
                    <w:top w:val="none" w:sz="0" w:space="0" w:color="auto"/>
                    <w:left w:val="none" w:sz="0" w:space="0" w:color="auto"/>
                    <w:bottom w:val="none" w:sz="0" w:space="0" w:color="auto"/>
                    <w:right w:val="none" w:sz="0" w:space="0" w:color="auto"/>
                  </w:divBdr>
                </w:div>
              </w:divsChild>
            </w:div>
            <w:div w:id="1106576641">
              <w:marLeft w:val="0"/>
              <w:marRight w:val="0"/>
              <w:marTop w:val="0"/>
              <w:marBottom w:val="0"/>
              <w:divBdr>
                <w:top w:val="none" w:sz="0" w:space="0" w:color="auto"/>
                <w:left w:val="none" w:sz="0" w:space="0" w:color="auto"/>
                <w:bottom w:val="none" w:sz="0" w:space="0" w:color="auto"/>
                <w:right w:val="none" w:sz="0" w:space="0" w:color="auto"/>
              </w:divBdr>
              <w:divsChild>
                <w:div w:id="1343583075">
                  <w:marLeft w:val="0"/>
                  <w:marRight w:val="0"/>
                  <w:marTop w:val="0"/>
                  <w:marBottom w:val="0"/>
                  <w:divBdr>
                    <w:top w:val="none" w:sz="0" w:space="0" w:color="auto"/>
                    <w:left w:val="none" w:sz="0" w:space="0" w:color="auto"/>
                    <w:bottom w:val="none" w:sz="0" w:space="0" w:color="auto"/>
                    <w:right w:val="none" w:sz="0" w:space="0" w:color="auto"/>
                  </w:divBdr>
                </w:div>
              </w:divsChild>
            </w:div>
            <w:div w:id="1057432763">
              <w:marLeft w:val="0"/>
              <w:marRight w:val="0"/>
              <w:marTop w:val="0"/>
              <w:marBottom w:val="0"/>
              <w:divBdr>
                <w:top w:val="none" w:sz="0" w:space="0" w:color="auto"/>
                <w:left w:val="none" w:sz="0" w:space="0" w:color="auto"/>
                <w:bottom w:val="none" w:sz="0" w:space="0" w:color="auto"/>
                <w:right w:val="none" w:sz="0" w:space="0" w:color="auto"/>
              </w:divBdr>
              <w:divsChild>
                <w:div w:id="105661951">
                  <w:marLeft w:val="0"/>
                  <w:marRight w:val="0"/>
                  <w:marTop w:val="0"/>
                  <w:marBottom w:val="0"/>
                  <w:divBdr>
                    <w:top w:val="none" w:sz="0" w:space="0" w:color="auto"/>
                    <w:left w:val="none" w:sz="0" w:space="0" w:color="auto"/>
                    <w:bottom w:val="none" w:sz="0" w:space="0" w:color="auto"/>
                    <w:right w:val="none" w:sz="0" w:space="0" w:color="auto"/>
                  </w:divBdr>
                </w:div>
                <w:div w:id="1383945878">
                  <w:marLeft w:val="0"/>
                  <w:marRight w:val="0"/>
                  <w:marTop w:val="0"/>
                  <w:marBottom w:val="0"/>
                  <w:divBdr>
                    <w:top w:val="none" w:sz="0" w:space="0" w:color="auto"/>
                    <w:left w:val="none" w:sz="0" w:space="0" w:color="auto"/>
                    <w:bottom w:val="none" w:sz="0" w:space="0" w:color="auto"/>
                    <w:right w:val="none" w:sz="0" w:space="0" w:color="auto"/>
                  </w:divBdr>
                </w:div>
                <w:div w:id="1324549053">
                  <w:marLeft w:val="0"/>
                  <w:marRight w:val="0"/>
                  <w:marTop w:val="0"/>
                  <w:marBottom w:val="0"/>
                  <w:divBdr>
                    <w:top w:val="none" w:sz="0" w:space="0" w:color="auto"/>
                    <w:left w:val="none" w:sz="0" w:space="0" w:color="auto"/>
                    <w:bottom w:val="none" w:sz="0" w:space="0" w:color="auto"/>
                    <w:right w:val="none" w:sz="0" w:space="0" w:color="auto"/>
                  </w:divBdr>
                </w:div>
                <w:div w:id="1785810728">
                  <w:marLeft w:val="0"/>
                  <w:marRight w:val="0"/>
                  <w:marTop w:val="0"/>
                  <w:marBottom w:val="0"/>
                  <w:divBdr>
                    <w:top w:val="none" w:sz="0" w:space="0" w:color="auto"/>
                    <w:left w:val="none" w:sz="0" w:space="0" w:color="auto"/>
                    <w:bottom w:val="none" w:sz="0" w:space="0" w:color="auto"/>
                    <w:right w:val="none" w:sz="0" w:space="0" w:color="auto"/>
                  </w:divBdr>
                </w:div>
                <w:div w:id="633294370">
                  <w:marLeft w:val="0"/>
                  <w:marRight w:val="0"/>
                  <w:marTop w:val="0"/>
                  <w:marBottom w:val="0"/>
                  <w:divBdr>
                    <w:top w:val="none" w:sz="0" w:space="0" w:color="auto"/>
                    <w:left w:val="none" w:sz="0" w:space="0" w:color="auto"/>
                    <w:bottom w:val="none" w:sz="0" w:space="0" w:color="auto"/>
                    <w:right w:val="none" w:sz="0" w:space="0" w:color="auto"/>
                  </w:divBdr>
                </w:div>
                <w:div w:id="1684161077">
                  <w:marLeft w:val="0"/>
                  <w:marRight w:val="0"/>
                  <w:marTop w:val="0"/>
                  <w:marBottom w:val="0"/>
                  <w:divBdr>
                    <w:top w:val="none" w:sz="0" w:space="0" w:color="auto"/>
                    <w:left w:val="none" w:sz="0" w:space="0" w:color="auto"/>
                    <w:bottom w:val="none" w:sz="0" w:space="0" w:color="auto"/>
                    <w:right w:val="none" w:sz="0" w:space="0" w:color="auto"/>
                  </w:divBdr>
                </w:div>
                <w:div w:id="1395131">
                  <w:marLeft w:val="0"/>
                  <w:marRight w:val="0"/>
                  <w:marTop w:val="0"/>
                  <w:marBottom w:val="0"/>
                  <w:divBdr>
                    <w:top w:val="none" w:sz="0" w:space="0" w:color="auto"/>
                    <w:left w:val="none" w:sz="0" w:space="0" w:color="auto"/>
                    <w:bottom w:val="none" w:sz="0" w:space="0" w:color="auto"/>
                    <w:right w:val="none" w:sz="0" w:space="0" w:color="auto"/>
                  </w:divBdr>
                </w:div>
                <w:div w:id="729353262">
                  <w:marLeft w:val="0"/>
                  <w:marRight w:val="0"/>
                  <w:marTop w:val="0"/>
                  <w:marBottom w:val="0"/>
                  <w:divBdr>
                    <w:top w:val="none" w:sz="0" w:space="0" w:color="auto"/>
                    <w:left w:val="none" w:sz="0" w:space="0" w:color="auto"/>
                    <w:bottom w:val="none" w:sz="0" w:space="0" w:color="auto"/>
                    <w:right w:val="none" w:sz="0" w:space="0" w:color="auto"/>
                  </w:divBdr>
                </w:div>
              </w:divsChild>
            </w:div>
            <w:div w:id="648479695">
              <w:marLeft w:val="0"/>
              <w:marRight w:val="0"/>
              <w:marTop w:val="0"/>
              <w:marBottom w:val="0"/>
              <w:divBdr>
                <w:top w:val="none" w:sz="0" w:space="0" w:color="auto"/>
                <w:left w:val="none" w:sz="0" w:space="0" w:color="auto"/>
                <w:bottom w:val="none" w:sz="0" w:space="0" w:color="auto"/>
                <w:right w:val="none" w:sz="0" w:space="0" w:color="auto"/>
              </w:divBdr>
              <w:divsChild>
                <w:div w:id="1039164541">
                  <w:marLeft w:val="0"/>
                  <w:marRight w:val="0"/>
                  <w:marTop w:val="0"/>
                  <w:marBottom w:val="0"/>
                  <w:divBdr>
                    <w:top w:val="none" w:sz="0" w:space="0" w:color="auto"/>
                    <w:left w:val="none" w:sz="0" w:space="0" w:color="auto"/>
                    <w:bottom w:val="none" w:sz="0" w:space="0" w:color="auto"/>
                    <w:right w:val="none" w:sz="0" w:space="0" w:color="auto"/>
                  </w:divBdr>
                </w:div>
              </w:divsChild>
            </w:div>
            <w:div w:id="2074740235">
              <w:marLeft w:val="0"/>
              <w:marRight w:val="0"/>
              <w:marTop w:val="0"/>
              <w:marBottom w:val="0"/>
              <w:divBdr>
                <w:top w:val="none" w:sz="0" w:space="0" w:color="auto"/>
                <w:left w:val="none" w:sz="0" w:space="0" w:color="auto"/>
                <w:bottom w:val="none" w:sz="0" w:space="0" w:color="auto"/>
                <w:right w:val="none" w:sz="0" w:space="0" w:color="auto"/>
              </w:divBdr>
              <w:divsChild>
                <w:div w:id="559752874">
                  <w:marLeft w:val="0"/>
                  <w:marRight w:val="0"/>
                  <w:marTop w:val="0"/>
                  <w:marBottom w:val="0"/>
                  <w:divBdr>
                    <w:top w:val="none" w:sz="0" w:space="0" w:color="auto"/>
                    <w:left w:val="none" w:sz="0" w:space="0" w:color="auto"/>
                    <w:bottom w:val="none" w:sz="0" w:space="0" w:color="auto"/>
                    <w:right w:val="none" w:sz="0" w:space="0" w:color="auto"/>
                  </w:divBdr>
                </w:div>
                <w:div w:id="1520854650">
                  <w:marLeft w:val="0"/>
                  <w:marRight w:val="0"/>
                  <w:marTop w:val="0"/>
                  <w:marBottom w:val="0"/>
                  <w:divBdr>
                    <w:top w:val="none" w:sz="0" w:space="0" w:color="auto"/>
                    <w:left w:val="none" w:sz="0" w:space="0" w:color="auto"/>
                    <w:bottom w:val="none" w:sz="0" w:space="0" w:color="auto"/>
                    <w:right w:val="none" w:sz="0" w:space="0" w:color="auto"/>
                  </w:divBdr>
                </w:div>
                <w:div w:id="620308826">
                  <w:marLeft w:val="0"/>
                  <w:marRight w:val="0"/>
                  <w:marTop w:val="0"/>
                  <w:marBottom w:val="0"/>
                  <w:divBdr>
                    <w:top w:val="none" w:sz="0" w:space="0" w:color="auto"/>
                    <w:left w:val="none" w:sz="0" w:space="0" w:color="auto"/>
                    <w:bottom w:val="none" w:sz="0" w:space="0" w:color="auto"/>
                    <w:right w:val="none" w:sz="0" w:space="0" w:color="auto"/>
                  </w:divBdr>
                </w:div>
                <w:div w:id="261227191">
                  <w:marLeft w:val="0"/>
                  <w:marRight w:val="0"/>
                  <w:marTop w:val="0"/>
                  <w:marBottom w:val="0"/>
                  <w:divBdr>
                    <w:top w:val="none" w:sz="0" w:space="0" w:color="auto"/>
                    <w:left w:val="none" w:sz="0" w:space="0" w:color="auto"/>
                    <w:bottom w:val="none" w:sz="0" w:space="0" w:color="auto"/>
                    <w:right w:val="none" w:sz="0" w:space="0" w:color="auto"/>
                  </w:divBdr>
                </w:div>
                <w:div w:id="1795562778">
                  <w:marLeft w:val="0"/>
                  <w:marRight w:val="0"/>
                  <w:marTop w:val="0"/>
                  <w:marBottom w:val="0"/>
                  <w:divBdr>
                    <w:top w:val="none" w:sz="0" w:space="0" w:color="auto"/>
                    <w:left w:val="none" w:sz="0" w:space="0" w:color="auto"/>
                    <w:bottom w:val="none" w:sz="0" w:space="0" w:color="auto"/>
                    <w:right w:val="none" w:sz="0" w:space="0" w:color="auto"/>
                  </w:divBdr>
                </w:div>
                <w:div w:id="2069260628">
                  <w:marLeft w:val="0"/>
                  <w:marRight w:val="0"/>
                  <w:marTop w:val="0"/>
                  <w:marBottom w:val="0"/>
                  <w:divBdr>
                    <w:top w:val="none" w:sz="0" w:space="0" w:color="auto"/>
                    <w:left w:val="none" w:sz="0" w:space="0" w:color="auto"/>
                    <w:bottom w:val="none" w:sz="0" w:space="0" w:color="auto"/>
                    <w:right w:val="none" w:sz="0" w:space="0" w:color="auto"/>
                  </w:divBdr>
                </w:div>
                <w:div w:id="1867252652">
                  <w:marLeft w:val="0"/>
                  <w:marRight w:val="0"/>
                  <w:marTop w:val="0"/>
                  <w:marBottom w:val="0"/>
                  <w:divBdr>
                    <w:top w:val="none" w:sz="0" w:space="0" w:color="auto"/>
                    <w:left w:val="none" w:sz="0" w:space="0" w:color="auto"/>
                    <w:bottom w:val="none" w:sz="0" w:space="0" w:color="auto"/>
                    <w:right w:val="none" w:sz="0" w:space="0" w:color="auto"/>
                  </w:divBdr>
                </w:div>
                <w:div w:id="346492513">
                  <w:marLeft w:val="0"/>
                  <w:marRight w:val="0"/>
                  <w:marTop w:val="0"/>
                  <w:marBottom w:val="0"/>
                  <w:divBdr>
                    <w:top w:val="none" w:sz="0" w:space="0" w:color="auto"/>
                    <w:left w:val="none" w:sz="0" w:space="0" w:color="auto"/>
                    <w:bottom w:val="none" w:sz="0" w:space="0" w:color="auto"/>
                    <w:right w:val="none" w:sz="0" w:space="0" w:color="auto"/>
                  </w:divBdr>
                </w:div>
                <w:div w:id="657416922">
                  <w:marLeft w:val="0"/>
                  <w:marRight w:val="0"/>
                  <w:marTop w:val="0"/>
                  <w:marBottom w:val="0"/>
                  <w:divBdr>
                    <w:top w:val="none" w:sz="0" w:space="0" w:color="auto"/>
                    <w:left w:val="none" w:sz="0" w:space="0" w:color="auto"/>
                    <w:bottom w:val="none" w:sz="0" w:space="0" w:color="auto"/>
                    <w:right w:val="none" w:sz="0" w:space="0" w:color="auto"/>
                  </w:divBdr>
                </w:div>
                <w:div w:id="2038387474">
                  <w:marLeft w:val="0"/>
                  <w:marRight w:val="0"/>
                  <w:marTop w:val="0"/>
                  <w:marBottom w:val="0"/>
                  <w:divBdr>
                    <w:top w:val="none" w:sz="0" w:space="0" w:color="auto"/>
                    <w:left w:val="none" w:sz="0" w:space="0" w:color="auto"/>
                    <w:bottom w:val="none" w:sz="0" w:space="0" w:color="auto"/>
                    <w:right w:val="none" w:sz="0" w:space="0" w:color="auto"/>
                  </w:divBdr>
                </w:div>
                <w:div w:id="2107727747">
                  <w:marLeft w:val="0"/>
                  <w:marRight w:val="0"/>
                  <w:marTop w:val="0"/>
                  <w:marBottom w:val="0"/>
                  <w:divBdr>
                    <w:top w:val="none" w:sz="0" w:space="0" w:color="auto"/>
                    <w:left w:val="none" w:sz="0" w:space="0" w:color="auto"/>
                    <w:bottom w:val="none" w:sz="0" w:space="0" w:color="auto"/>
                    <w:right w:val="none" w:sz="0" w:space="0" w:color="auto"/>
                  </w:divBdr>
                </w:div>
                <w:div w:id="2059746339">
                  <w:marLeft w:val="0"/>
                  <w:marRight w:val="0"/>
                  <w:marTop w:val="0"/>
                  <w:marBottom w:val="0"/>
                  <w:divBdr>
                    <w:top w:val="none" w:sz="0" w:space="0" w:color="auto"/>
                    <w:left w:val="none" w:sz="0" w:space="0" w:color="auto"/>
                    <w:bottom w:val="none" w:sz="0" w:space="0" w:color="auto"/>
                    <w:right w:val="none" w:sz="0" w:space="0" w:color="auto"/>
                  </w:divBdr>
                </w:div>
                <w:div w:id="421342712">
                  <w:marLeft w:val="0"/>
                  <w:marRight w:val="0"/>
                  <w:marTop w:val="0"/>
                  <w:marBottom w:val="0"/>
                  <w:divBdr>
                    <w:top w:val="none" w:sz="0" w:space="0" w:color="auto"/>
                    <w:left w:val="none" w:sz="0" w:space="0" w:color="auto"/>
                    <w:bottom w:val="none" w:sz="0" w:space="0" w:color="auto"/>
                    <w:right w:val="none" w:sz="0" w:space="0" w:color="auto"/>
                  </w:divBdr>
                </w:div>
                <w:div w:id="299724930">
                  <w:marLeft w:val="0"/>
                  <w:marRight w:val="0"/>
                  <w:marTop w:val="0"/>
                  <w:marBottom w:val="0"/>
                  <w:divBdr>
                    <w:top w:val="none" w:sz="0" w:space="0" w:color="auto"/>
                    <w:left w:val="none" w:sz="0" w:space="0" w:color="auto"/>
                    <w:bottom w:val="none" w:sz="0" w:space="0" w:color="auto"/>
                    <w:right w:val="none" w:sz="0" w:space="0" w:color="auto"/>
                  </w:divBdr>
                </w:div>
                <w:div w:id="1024940163">
                  <w:marLeft w:val="0"/>
                  <w:marRight w:val="0"/>
                  <w:marTop w:val="0"/>
                  <w:marBottom w:val="0"/>
                  <w:divBdr>
                    <w:top w:val="none" w:sz="0" w:space="0" w:color="auto"/>
                    <w:left w:val="none" w:sz="0" w:space="0" w:color="auto"/>
                    <w:bottom w:val="none" w:sz="0" w:space="0" w:color="auto"/>
                    <w:right w:val="none" w:sz="0" w:space="0" w:color="auto"/>
                  </w:divBdr>
                </w:div>
                <w:div w:id="1683629019">
                  <w:marLeft w:val="0"/>
                  <w:marRight w:val="0"/>
                  <w:marTop w:val="0"/>
                  <w:marBottom w:val="0"/>
                  <w:divBdr>
                    <w:top w:val="none" w:sz="0" w:space="0" w:color="auto"/>
                    <w:left w:val="none" w:sz="0" w:space="0" w:color="auto"/>
                    <w:bottom w:val="none" w:sz="0" w:space="0" w:color="auto"/>
                    <w:right w:val="none" w:sz="0" w:space="0" w:color="auto"/>
                  </w:divBdr>
                </w:div>
                <w:div w:id="1579945567">
                  <w:marLeft w:val="0"/>
                  <w:marRight w:val="0"/>
                  <w:marTop w:val="0"/>
                  <w:marBottom w:val="0"/>
                  <w:divBdr>
                    <w:top w:val="none" w:sz="0" w:space="0" w:color="auto"/>
                    <w:left w:val="none" w:sz="0" w:space="0" w:color="auto"/>
                    <w:bottom w:val="none" w:sz="0" w:space="0" w:color="auto"/>
                    <w:right w:val="none" w:sz="0" w:space="0" w:color="auto"/>
                  </w:divBdr>
                </w:div>
                <w:div w:id="1505319372">
                  <w:marLeft w:val="0"/>
                  <w:marRight w:val="0"/>
                  <w:marTop w:val="0"/>
                  <w:marBottom w:val="0"/>
                  <w:divBdr>
                    <w:top w:val="none" w:sz="0" w:space="0" w:color="auto"/>
                    <w:left w:val="none" w:sz="0" w:space="0" w:color="auto"/>
                    <w:bottom w:val="none" w:sz="0" w:space="0" w:color="auto"/>
                    <w:right w:val="none" w:sz="0" w:space="0" w:color="auto"/>
                  </w:divBdr>
                </w:div>
                <w:div w:id="2109159246">
                  <w:marLeft w:val="0"/>
                  <w:marRight w:val="0"/>
                  <w:marTop w:val="0"/>
                  <w:marBottom w:val="0"/>
                  <w:divBdr>
                    <w:top w:val="none" w:sz="0" w:space="0" w:color="auto"/>
                    <w:left w:val="none" w:sz="0" w:space="0" w:color="auto"/>
                    <w:bottom w:val="none" w:sz="0" w:space="0" w:color="auto"/>
                    <w:right w:val="none" w:sz="0" w:space="0" w:color="auto"/>
                  </w:divBdr>
                </w:div>
                <w:div w:id="850338248">
                  <w:marLeft w:val="0"/>
                  <w:marRight w:val="0"/>
                  <w:marTop w:val="0"/>
                  <w:marBottom w:val="0"/>
                  <w:divBdr>
                    <w:top w:val="none" w:sz="0" w:space="0" w:color="auto"/>
                    <w:left w:val="none" w:sz="0" w:space="0" w:color="auto"/>
                    <w:bottom w:val="none" w:sz="0" w:space="0" w:color="auto"/>
                    <w:right w:val="none" w:sz="0" w:space="0" w:color="auto"/>
                  </w:divBdr>
                </w:div>
              </w:divsChild>
            </w:div>
            <w:div w:id="1564606795">
              <w:marLeft w:val="0"/>
              <w:marRight w:val="0"/>
              <w:marTop w:val="0"/>
              <w:marBottom w:val="0"/>
              <w:divBdr>
                <w:top w:val="none" w:sz="0" w:space="0" w:color="auto"/>
                <w:left w:val="none" w:sz="0" w:space="0" w:color="auto"/>
                <w:bottom w:val="none" w:sz="0" w:space="0" w:color="auto"/>
                <w:right w:val="none" w:sz="0" w:space="0" w:color="auto"/>
              </w:divBdr>
              <w:divsChild>
                <w:div w:id="1747022999">
                  <w:marLeft w:val="0"/>
                  <w:marRight w:val="0"/>
                  <w:marTop w:val="0"/>
                  <w:marBottom w:val="0"/>
                  <w:divBdr>
                    <w:top w:val="none" w:sz="0" w:space="0" w:color="auto"/>
                    <w:left w:val="none" w:sz="0" w:space="0" w:color="auto"/>
                    <w:bottom w:val="none" w:sz="0" w:space="0" w:color="auto"/>
                    <w:right w:val="none" w:sz="0" w:space="0" w:color="auto"/>
                  </w:divBdr>
                </w:div>
              </w:divsChild>
            </w:div>
            <w:div w:id="649091140">
              <w:marLeft w:val="0"/>
              <w:marRight w:val="0"/>
              <w:marTop w:val="0"/>
              <w:marBottom w:val="0"/>
              <w:divBdr>
                <w:top w:val="none" w:sz="0" w:space="0" w:color="auto"/>
                <w:left w:val="none" w:sz="0" w:space="0" w:color="auto"/>
                <w:bottom w:val="none" w:sz="0" w:space="0" w:color="auto"/>
                <w:right w:val="none" w:sz="0" w:space="0" w:color="auto"/>
              </w:divBdr>
              <w:divsChild>
                <w:div w:id="258101238">
                  <w:marLeft w:val="0"/>
                  <w:marRight w:val="0"/>
                  <w:marTop w:val="0"/>
                  <w:marBottom w:val="0"/>
                  <w:divBdr>
                    <w:top w:val="none" w:sz="0" w:space="0" w:color="auto"/>
                    <w:left w:val="none" w:sz="0" w:space="0" w:color="auto"/>
                    <w:bottom w:val="none" w:sz="0" w:space="0" w:color="auto"/>
                    <w:right w:val="none" w:sz="0" w:space="0" w:color="auto"/>
                  </w:divBdr>
                </w:div>
                <w:div w:id="840850327">
                  <w:marLeft w:val="0"/>
                  <w:marRight w:val="0"/>
                  <w:marTop w:val="0"/>
                  <w:marBottom w:val="0"/>
                  <w:divBdr>
                    <w:top w:val="none" w:sz="0" w:space="0" w:color="auto"/>
                    <w:left w:val="none" w:sz="0" w:space="0" w:color="auto"/>
                    <w:bottom w:val="none" w:sz="0" w:space="0" w:color="auto"/>
                    <w:right w:val="none" w:sz="0" w:space="0" w:color="auto"/>
                  </w:divBdr>
                </w:div>
                <w:div w:id="1517041756">
                  <w:marLeft w:val="0"/>
                  <w:marRight w:val="0"/>
                  <w:marTop w:val="0"/>
                  <w:marBottom w:val="0"/>
                  <w:divBdr>
                    <w:top w:val="none" w:sz="0" w:space="0" w:color="auto"/>
                    <w:left w:val="none" w:sz="0" w:space="0" w:color="auto"/>
                    <w:bottom w:val="none" w:sz="0" w:space="0" w:color="auto"/>
                    <w:right w:val="none" w:sz="0" w:space="0" w:color="auto"/>
                  </w:divBdr>
                </w:div>
                <w:div w:id="890387113">
                  <w:marLeft w:val="0"/>
                  <w:marRight w:val="0"/>
                  <w:marTop w:val="0"/>
                  <w:marBottom w:val="0"/>
                  <w:divBdr>
                    <w:top w:val="none" w:sz="0" w:space="0" w:color="auto"/>
                    <w:left w:val="none" w:sz="0" w:space="0" w:color="auto"/>
                    <w:bottom w:val="none" w:sz="0" w:space="0" w:color="auto"/>
                    <w:right w:val="none" w:sz="0" w:space="0" w:color="auto"/>
                  </w:divBdr>
                </w:div>
                <w:div w:id="279797684">
                  <w:marLeft w:val="0"/>
                  <w:marRight w:val="0"/>
                  <w:marTop w:val="0"/>
                  <w:marBottom w:val="0"/>
                  <w:divBdr>
                    <w:top w:val="none" w:sz="0" w:space="0" w:color="auto"/>
                    <w:left w:val="none" w:sz="0" w:space="0" w:color="auto"/>
                    <w:bottom w:val="none" w:sz="0" w:space="0" w:color="auto"/>
                    <w:right w:val="none" w:sz="0" w:space="0" w:color="auto"/>
                  </w:divBdr>
                </w:div>
                <w:div w:id="635338182">
                  <w:marLeft w:val="0"/>
                  <w:marRight w:val="0"/>
                  <w:marTop w:val="0"/>
                  <w:marBottom w:val="0"/>
                  <w:divBdr>
                    <w:top w:val="none" w:sz="0" w:space="0" w:color="auto"/>
                    <w:left w:val="none" w:sz="0" w:space="0" w:color="auto"/>
                    <w:bottom w:val="none" w:sz="0" w:space="0" w:color="auto"/>
                    <w:right w:val="none" w:sz="0" w:space="0" w:color="auto"/>
                  </w:divBdr>
                </w:div>
                <w:div w:id="1029720041">
                  <w:marLeft w:val="0"/>
                  <w:marRight w:val="0"/>
                  <w:marTop w:val="0"/>
                  <w:marBottom w:val="0"/>
                  <w:divBdr>
                    <w:top w:val="none" w:sz="0" w:space="0" w:color="auto"/>
                    <w:left w:val="none" w:sz="0" w:space="0" w:color="auto"/>
                    <w:bottom w:val="none" w:sz="0" w:space="0" w:color="auto"/>
                    <w:right w:val="none" w:sz="0" w:space="0" w:color="auto"/>
                  </w:divBdr>
                </w:div>
                <w:div w:id="254752450">
                  <w:marLeft w:val="0"/>
                  <w:marRight w:val="0"/>
                  <w:marTop w:val="0"/>
                  <w:marBottom w:val="0"/>
                  <w:divBdr>
                    <w:top w:val="none" w:sz="0" w:space="0" w:color="auto"/>
                    <w:left w:val="none" w:sz="0" w:space="0" w:color="auto"/>
                    <w:bottom w:val="none" w:sz="0" w:space="0" w:color="auto"/>
                    <w:right w:val="none" w:sz="0" w:space="0" w:color="auto"/>
                  </w:divBdr>
                </w:div>
                <w:div w:id="1072580984">
                  <w:marLeft w:val="0"/>
                  <w:marRight w:val="0"/>
                  <w:marTop w:val="0"/>
                  <w:marBottom w:val="0"/>
                  <w:divBdr>
                    <w:top w:val="none" w:sz="0" w:space="0" w:color="auto"/>
                    <w:left w:val="none" w:sz="0" w:space="0" w:color="auto"/>
                    <w:bottom w:val="none" w:sz="0" w:space="0" w:color="auto"/>
                    <w:right w:val="none" w:sz="0" w:space="0" w:color="auto"/>
                  </w:divBdr>
                </w:div>
                <w:div w:id="373847716">
                  <w:marLeft w:val="0"/>
                  <w:marRight w:val="0"/>
                  <w:marTop w:val="0"/>
                  <w:marBottom w:val="0"/>
                  <w:divBdr>
                    <w:top w:val="none" w:sz="0" w:space="0" w:color="auto"/>
                    <w:left w:val="none" w:sz="0" w:space="0" w:color="auto"/>
                    <w:bottom w:val="none" w:sz="0" w:space="0" w:color="auto"/>
                    <w:right w:val="none" w:sz="0" w:space="0" w:color="auto"/>
                  </w:divBdr>
                </w:div>
                <w:div w:id="553003894">
                  <w:marLeft w:val="0"/>
                  <w:marRight w:val="0"/>
                  <w:marTop w:val="0"/>
                  <w:marBottom w:val="0"/>
                  <w:divBdr>
                    <w:top w:val="none" w:sz="0" w:space="0" w:color="auto"/>
                    <w:left w:val="none" w:sz="0" w:space="0" w:color="auto"/>
                    <w:bottom w:val="none" w:sz="0" w:space="0" w:color="auto"/>
                    <w:right w:val="none" w:sz="0" w:space="0" w:color="auto"/>
                  </w:divBdr>
                </w:div>
                <w:div w:id="952790437">
                  <w:marLeft w:val="0"/>
                  <w:marRight w:val="0"/>
                  <w:marTop w:val="0"/>
                  <w:marBottom w:val="0"/>
                  <w:divBdr>
                    <w:top w:val="none" w:sz="0" w:space="0" w:color="auto"/>
                    <w:left w:val="none" w:sz="0" w:space="0" w:color="auto"/>
                    <w:bottom w:val="none" w:sz="0" w:space="0" w:color="auto"/>
                    <w:right w:val="none" w:sz="0" w:space="0" w:color="auto"/>
                  </w:divBdr>
                </w:div>
                <w:div w:id="922252527">
                  <w:marLeft w:val="0"/>
                  <w:marRight w:val="0"/>
                  <w:marTop w:val="0"/>
                  <w:marBottom w:val="0"/>
                  <w:divBdr>
                    <w:top w:val="none" w:sz="0" w:space="0" w:color="auto"/>
                    <w:left w:val="none" w:sz="0" w:space="0" w:color="auto"/>
                    <w:bottom w:val="none" w:sz="0" w:space="0" w:color="auto"/>
                    <w:right w:val="none" w:sz="0" w:space="0" w:color="auto"/>
                  </w:divBdr>
                </w:div>
                <w:div w:id="795761245">
                  <w:marLeft w:val="0"/>
                  <w:marRight w:val="0"/>
                  <w:marTop w:val="0"/>
                  <w:marBottom w:val="0"/>
                  <w:divBdr>
                    <w:top w:val="none" w:sz="0" w:space="0" w:color="auto"/>
                    <w:left w:val="none" w:sz="0" w:space="0" w:color="auto"/>
                    <w:bottom w:val="none" w:sz="0" w:space="0" w:color="auto"/>
                    <w:right w:val="none" w:sz="0" w:space="0" w:color="auto"/>
                  </w:divBdr>
                </w:div>
                <w:div w:id="841968594">
                  <w:marLeft w:val="0"/>
                  <w:marRight w:val="0"/>
                  <w:marTop w:val="0"/>
                  <w:marBottom w:val="0"/>
                  <w:divBdr>
                    <w:top w:val="none" w:sz="0" w:space="0" w:color="auto"/>
                    <w:left w:val="none" w:sz="0" w:space="0" w:color="auto"/>
                    <w:bottom w:val="none" w:sz="0" w:space="0" w:color="auto"/>
                    <w:right w:val="none" w:sz="0" w:space="0" w:color="auto"/>
                  </w:divBdr>
                </w:div>
                <w:div w:id="1705058679">
                  <w:marLeft w:val="0"/>
                  <w:marRight w:val="0"/>
                  <w:marTop w:val="0"/>
                  <w:marBottom w:val="0"/>
                  <w:divBdr>
                    <w:top w:val="none" w:sz="0" w:space="0" w:color="auto"/>
                    <w:left w:val="none" w:sz="0" w:space="0" w:color="auto"/>
                    <w:bottom w:val="none" w:sz="0" w:space="0" w:color="auto"/>
                    <w:right w:val="none" w:sz="0" w:space="0" w:color="auto"/>
                  </w:divBdr>
                </w:div>
                <w:div w:id="370541312">
                  <w:marLeft w:val="0"/>
                  <w:marRight w:val="0"/>
                  <w:marTop w:val="0"/>
                  <w:marBottom w:val="0"/>
                  <w:divBdr>
                    <w:top w:val="none" w:sz="0" w:space="0" w:color="auto"/>
                    <w:left w:val="none" w:sz="0" w:space="0" w:color="auto"/>
                    <w:bottom w:val="none" w:sz="0" w:space="0" w:color="auto"/>
                    <w:right w:val="none" w:sz="0" w:space="0" w:color="auto"/>
                  </w:divBdr>
                </w:div>
                <w:div w:id="101731089">
                  <w:marLeft w:val="0"/>
                  <w:marRight w:val="0"/>
                  <w:marTop w:val="0"/>
                  <w:marBottom w:val="0"/>
                  <w:divBdr>
                    <w:top w:val="none" w:sz="0" w:space="0" w:color="auto"/>
                    <w:left w:val="none" w:sz="0" w:space="0" w:color="auto"/>
                    <w:bottom w:val="none" w:sz="0" w:space="0" w:color="auto"/>
                    <w:right w:val="none" w:sz="0" w:space="0" w:color="auto"/>
                  </w:divBdr>
                </w:div>
                <w:div w:id="1461260277">
                  <w:marLeft w:val="0"/>
                  <w:marRight w:val="0"/>
                  <w:marTop w:val="0"/>
                  <w:marBottom w:val="0"/>
                  <w:divBdr>
                    <w:top w:val="none" w:sz="0" w:space="0" w:color="auto"/>
                    <w:left w:val="none" w:sz="0" w:space="0" w:color="auto"/>
                    <w:bottom w:val="none" w:sz="0" w:space="0" w:color="auto"/>
                    <w:right w:val="none" w:sz="0" w:space="0" w:color="auto"/>
                  </w:divBdr>
                </w:div>
                <w:div w:id="425273757">
                  <w:marLeft w:val="0"/>
                  <w:marRight w:val="0"/>
                  <w:marTop w:val="0"/>
                  <w:marBottom w:val="0"/>
                  <w:divBdr>
                    <w:top w:val="none" w:sz="0" w:space="0" w:color="auto"/>
                    <w:left w:val="none" w:sz="0" w:space="0" w:color="auto"/>
                    <w:bottom w:val="none" w:sz="0" w:space="0" w:color="auto"/>
                    <w:right w:val="none" w:sz="0" w:space="0" w:color="auto"/>
                  </w:divBdr>
                </w:div>
                <w:div w:id="2139494601">
                  <w:marLeft w:val="0"/>
                  <w:marRight w:val="0"/>
                  <w:marTop w:val="0"/>
                  <w:marBottom w:val="0"/>
                  <w:divBdr>
                    <w:top w:val="none" w:sz="0" w:space="0" w:color="auto"/>
                    <w:left w:val="none" w:sz="0" w:space="0" w:color="auto"/>
                    <w:bottom w:val="none" w:sz="0" w:space="0" w:color="auto"/>
                    <w:right w:val="none" w:sz="0" w:space="0" w:color="auto"/>
                  </w:divBdr>
                </w:div>
                <w:div w:id="855850861">
                  <w:marLeft w:val="0"/>
                  <w:marRight w:val="0"/>
                  <w:marTop w:val="0"/>
                  <w:marBottom w:val="0"/>
                  <w:divBdr>
                    <w:top w:val="none" w:sz="0" w:space="0" w:color="auto"/>
                    <w:left w:val="none" w:sz="0" w:space="0" w:color="auto"/>
                    <w:bottom w:val="none" w:sz="0" w:space="0" w:color="auto"/>
                    <w:right w:val="none" w:sz="0" w:space="0" w:color="auto"/>
                  </w:divBdr>
                </w:div>
                <w:div w:id="1383362103">
                  <w:marLeft w:val="0"/>
                  <w:marRight w:val="0"/>
                  <w:marTop w:val="0"/>
                  <w:marBottom w:val="0"/>
                  <w:divBdr>
                    <w:top w:val="none" w:sz="0" w:space="0" w:color="auto"/>
                    <w:left w:val="none" w:sz="0" w:space="0" w:color="auto"/>
                    <w:bottom w:val="none" w:sz="0" w:space="0" w:color="auto"/>
                    <w:right w:val="none" w:sz="0" w:space="0" w:color="auto"/>
                  </w:divBdr>
                </w:div>
                <w:div w:id="1253007719">
                  <w:marLeft w:val="0"/>
                  <w:marRight w:val="0"/>
                  <w:marTop w:val="0"/>
                  <w:marBottom w:val="0"/>
                  <w:divBdr>
                    <w:top w:val="none" w:sz="0" w:space="0" w:color="auto"/>
                    <w:left w:val="none" w:sz="0" w:space="0" w:color="auto"/>
                    <w:bottom w:val="none" w:sz="0" w:space="0" w:color="auto"/>
                    <w:right w:val="none" w:sz="0" w:space="0" w:color="auto"/>
                  </w:divBdr>
                </w:div>
                <w:div w:id="1936093629">
                  <w:marLeft w:val="0"/>
                  <w:marRight w:val="0"/>
                  <w:marTop w:val="0"/>
                  <w:marBottom w:val="0"/>
                  <w:divBdr>
                    <w:top w:val="none" w:sz="0" w:space="0" w:color="auto"/>
                    <w:left w:val="none" w:sz="0" w:space="0" w:color="auto"/>
                    <w:bottom w:val="none" w:sz="0" w:space="0" w:color="auto"/>
                    <w:right w:val="none" w:sz="0" w:space="0" w:color="auto"/>
                  </w:divBdr>
                </w:div>
                <w:div w:id="292370009">
                  <w:marLeft w:val="0"/>
                  <w:marRight w:val="0"/>
                  <w:marTop w:val="0"/>
                  <w:marBottom w:val="0"/>
                  <w:divBdr>
                    <w:top w:val="none" w:sz="0" w:space="0" w:color="auto"/>
                    <w:left w:val="none" w:sz="0" w:space="0" w:color="auto"/>
                    <w:bottom w:val="none" w:sz="0" w:space="0" w:color="auto"/>
                    <w:right w:val="none" w:sz="0" w:space="0" w:color="auto"/>
                  </w:divBdr>
                </w:div>
                <w:div w:id="154540811">
                  <w:marLeft w:val="0"/>
                  <w:marRight w:val="0"/>
                  <w:marTop w:val="0"/>
                  <w:marBottom w:val="0"/>
                  <w:divBdr>
                    <w:top w:val="none" w:sz="0" w:space="0" w:color="auto"/>
                    <w:left w:val="none" w:sz="0" w:space="0" w:color="auto"/>
                    <w:bottom w:val="none" w:sz="0" w:space="0" w:color="auto"/>
                    <w:right w:val="none" w:sz="0" w:space="0" w:color="auto"/>
                  </w:divBdr>
                </w:div>
                <w:div w:id="1221672421">
                  <w:marLeft w:val="0"/>
                  <w:marRight w:val="0"/>
                  <w:marTop w:val="0"/>
                  <w:marBottom w:val="0"/>
                  <w:divBdr>
                    <w:top w:val="none" w:sz="0" w:space="0" w:color="auto"/>
                    <w:left w:val="none" w:sz="0" w:space="0" w:color="auto"/>
                    <w:bottom w:val="none" w:sz="0" w:space="0" w:color="auto"/>
                    <w:right w:val="none" w:sz="0" w:space="0" w:color="auto"/>
                  </w:divBdr>
                </w:div>
                <w:div w:id="1148210774">
                  <w:marLeft w:val="0"/>
                  <w:marRight w:val="0"/>
                  <w:marTop w:val="0"/>
                  <w:marBottom w:val="0"/>
                  <w:divBdr>
                    <w:top w:val="none" w:sz="0" w:space="0" w:color="auto"/>
                    <w:left w:val="none" w:sz="0" w:space="0" w:color="auto"/>
                    <w:bottom w:val="none" w:sz="0" w:space="0" w:color="auto"/>
                    <w:right w:val="none" w:sz="0" w:space="0" w:color="auto"/>
                  </w:divBdr>
                </w:div>
                <w:div w:id="1590891588">
                  <w:marLeft w:val="0"/>
                  <w:marRight w:val="0"/>
                  <w:marTop w:val="0"/>
                  <w:marBottom w:val="0"/>
                  <w:divBdr>
                    <w:top w:val="none" w:sz="0" w:space="0" w:color="auto"/>
                    <w:left w:val="none" w:sz="0" w:space="0" w:color="auto"/>
                    <w:bottom w:val="none" w:sz="0" w:space="0" w:color="auto"/>
                    <w:right w:val="none" w:sz="0" w:space="0" w:color="auto"/>
                  </w:divBdr>
                </w:div>
                <w:div w:id="279068307">
                  <w:marLeft w:val="0"/>
                  <w:marRight w:val="0"/>
                  <w:marTop w:val="0"/>
                  <w:marBottom w:val="0"/>
                  <w:divBdr>
                    <w:top w:val="none" w:sz="0" w:space="0" w:color="auto"/>
                    <w:left w:val="none" w:sz="0" w:space="0" w:color="auto"/>
                    <w:bottom w:val="none" w:sz="0" w:space="0" w:color="auto"/>
                    <w:right w:val="none" w:sz="0" w:space="0" w:color="auto"/>
                  </w:divBdr>
                </w:div>
                <w:div w:id="722947482">
                  <w:marLeft w:val="0"/>
                  <w:marRight w:val="0"/>
                  <w:marTop w:val="0"/>
                  <w:marBottom w:val="0"/>
                  <w:divBdr>
                    <w:top w:val="none" w:sz="0" w:space="0" w:color="auto"/>
                    <w:left w:val="none" w:sz="0" w:space="0" w:color="auto"/>
                    <w:bottom w:val="none" w:sz="0" w:space="0" w:color="auto"/>
                    <w:right w:val="none" w:sz="0" w:space="0" w:color="auto"/>
                  </w:divBdr>
                </w:div>
                <w:div w:id="798111227">
                  <w:marLeft w:val="0"/>
                  <w:marRight w:val="0"/>
                  <w:marTop w:val="0"/>
                  <w:marBottom w:val="0"/>
                  <w:divBdr>
                    <w:top w:val="none" w:sz="0" w:space="0" w:color="auto"/>
                    <w:left w:val="none" w:sz="0" w:space="0" w:color="auto"/>
                    <w:bottom w:val="none" w:sz="0" w:space="0" w:color="auto"/>
                    <w:right w:val="none" w:sz="0" w:space="0" w:color="auto"/>
                  </w:divBdr>
                </w:div>
                <w:div w:id="2055306554">
                  <w:marLeft w:val="0"/>
                  <w:marRight w:val="0"/>
                  <w:marTop w:val="0"/>
                  <w:marBottom w:val="0"/>
                  <w:divBdr>
                    <w:top w:val="none" w:sz="0" w:space="0" w:color="auto"/>
                    <w:left w:val="none" w:sz="0" w:space="0" w:color="auto"/>
                    <w:bottom w:val="none" w:sz="0" w:space="0" w:color="auto"/>
                    <w:right w:val="none" w:sz="0" w:space="0" w:color="auto"/>
                  </w:divBdr>
                </w:div>
                <w:div w:id="1290741185">
                  <w:marLeft w:val="0"/>
                  <w:marRight w:val="0"/>
                  <w:marTop w:val="0"/>
                  <w:marBottom w:val="0"/>
                  <w:divBdr>
                    <w:top w:val="none" w:sz="0" w:space="0" w:color="auto"/>
                    <w:left w:val="none" w:sz="0" w:space="0" w:color="auto"/>
                    <w:bottom w:val="none" w:sz="0" w:space="0" w:color="auto"/>
                    <w:right w:val="none" w:sz="0" w:space="0" w:color="auto"/>
                  </w:divBdr>
                </w:div>
                <w:div w:id="1920363708">
                  <w:marLeft w:val="0"/>
                  <w:marRight w:val="0"/>
                  <w:marTop w:val="0"/>
                  <w:marBottom w:val="0"/>
                  <w:divBdr>
                    <w:top w:val="none" w:sz="0" w:space="0" w:color="auto"/>
                    <w:left w:val="none" w:sz="0" w:space="0" w:color="auto"/>
                    <w:bottom w:val="none" w:sz="0" w:space="0" w:color="auto"/>
                    <w:right w:val="none" w:sz="0" w:space="0" w:color="auto"/>
                  </w:divBdr>
                </w:div>
                <w:div w:id="1527211894">
                  <w:marLeft w:val="0"/>
                  <w:marRight w:val="0"/>
                  <w:marTop w:val="0"/>
                  <w:marBottom w:val="0"/>
                  <w:divBdr>
                    <w:top w:val="none" w:sz="0" w:space="0" w:color="auto"/>
                    <w:left w:val="none" w:sz="0" w:space="0" w:color="auto"/>
                    <w:bottom w:val="none" w:sz="0" w:space="0" w:color="auto"/>
                    <w:right w:val="none" w:sz="0" w:space="0" w:color="auto"/>
                  </w:divBdr>
                </w:div>
                <w:div w:id="1341740018">
                  <w:marLeft w:val="0"/>
                  <w:marRight w:val="0"/>
                  <w:marTop w:val="0"/>
                  <w:marBottom w:val="0"/>
                  <w:divBdr>
                    <w:top w:val="none" w:sz="0" w:space="0" w:color="auto"/>
                    <w:left w:val="none" w:sz="0" w:space="0" w:color="auto"/>
                    <w:bottom w:val="none" w:sz="0" w:space="0" w:color="auto"/>
                    <w:right w:val="none" w:sz="0" w:space="0" w:color="auto"/>
                  </w:divBdr>
                </w:div>
                <w:div w:id="2032683290">
                  <w:marLeft w:val="0"/>
                  <w:marRight w:val="0"/>
                  <w:marTop w:val="0"/>
                  <w:marBottom w:val="0"/>
                  <w:divBdr>
                    <w:top w:val="none" w:sz="0" w:space="0" w:color="auto"/>
                    <w:left w:val="none" w:sz="0" w:space="0" w:color="auto"/>
                    <w:bottom w:val="none" w:sz="0" w:space="0" w:color="auto"/>
                    <w:right w:val="none" w:sz="0" w:space="0" w:color="auto"/>
                  </w:divBdr>
                </w:div>
                <w:div w:id="203568697">
                  <w:marLeft w:val="0"/>
                  <w:marRight w:val="0"/>
                  <w:marTop w:val="0"/>
                  <w:marBottom w:val="0"/>
                  <w:divBdr>
                    <w:top w:val="none" w:sz="0" w:space="0" w:color="auto"/>
                    <w:left w:val="none" w:sz="0" w:space="0" w:color="auto"/>
                    <w:bottom w:val="none" w:sz="0" w:space="0" w:color="auto"/>
                    <w:right w:val="none" w:sz="0" w:space="0" w:color="auto"/>
                  </w:divBdr>
                </w:div>
                <w:div w:id="722102795">
                  <w:marLeft w:val="0"/>
                  <w:marRight w:val="0"/>
                  <w:marTop w:val="0"/>
                  <w:marBottom w:val="0"/>
                  <w:divBdr>
                    <w:top w:val="none" w:sz="0" w:space="0" w:color="auto"/>
                    <w:left w:val="none" w:sz="0" w:space="0" w:color="auto"/>
                    <w:bottom w:val="none" w:sz="0" w:space="0" w:color="auto"/>
                    <w:right w:val="none" w:sz="0" w:space="0" w:color="auto"/>
                  </w:divBdr>
                </w:div>
                <w:div w:id="1308901648">
                  <w:marLeft w:val="0"/>
                  <w:marRight w:val="0"/>
                  <w:marTop w:val="0"/>
                  <w:marBottom w:val="0"/>
                  <w:divBdr>
                    <w:top w:val="none" w:sz="0" w:space="0" w:color="auto"/>
                    <w:left w:val="none" w:sz="0" w:space="0" w:color="auto"/>
                    <w:bottom w:val="none" w:sz="0" w:space="0" w:color="auto"/>
                    <w:right w:val="none" w:sz="0" w:space="0" w:color="auto"/>
                  </w:divBdr>
                </w:div>
                <w:div w:id="380908137">
                  <w:marLeft w:val="0"/>
                  <w:marRight w:val="0"/>
                  <w:marTop w:val="0"/>
                  <w:marBottom w:val="0"/>
                  <w:divBdr>
                    <w:top w:val="none" w:sz="0" w:space="0" w:color="auto"/>
                    <w:left w:val="none" w:sz="0" w:space="0" w:color="auto"/>
                    <w:bottom w:val="none" w:sz="0" w:space="0" w:color="auto"/>
                    <w:right w:val="none" w:sz="0" w:space="0" w:color="auto"/>
                  </w:divBdr>
                </w:div>
                <w:div w:id="81685496">
                  <w:marLeft w:val="0"/>
                  <w:marRight w:val="0"/>
                  <w:marTop w:val="0"/>
                  <w:marBottom w:val="0"/>
                  <w:divBdr>
                    <w:top w:val="none" w:sz="0" w:space="0" w:color="auto"/>
                    <w:left w:val="none" w:sz="0" w:space="0" w:color="auto"/>
                    <w:bottom w:val="none" w:sz="0" w:space="0" w:color="auto"/>
                    <w:right w:val="none" w:sz="0" w:space="0" w:color="auto"/>
                  </w:divBdr>
                </w:div>
                <w:div w:id="538862283">
                  <w:marLeft w:val="0"/>
                  <w:marRight w:val="0"/>
                  <w:marTop w:val="0"/>
                  <w:marBottom w:val="0"/>
                  <w:divBdr>
                    <w:top w:val="none" w:sz="0" w:space="0" w:color="auto"/>
                    <w:left w:val="none" w:sz="0" w:space="0" w:color="auto"/>
                    <w:bottom w:val="none" w:sz="0" w:space="0" w:color="auto"/>
                    <w:right w:val="none" w:sz="0" w:space="0" w:color="auto"/>
                  </w:divBdr>
                </w:div>
                <w:div w:id="1464926474">
                  <w:marLeft w:val="0"/>
                  <w:marRight w:val="0"/>
                  <w:marTop w:val="0"/>
                  <w:marBottom w:val="0"/>
                  <w:divBdr>
                    <w:top w:val="none" w:sz="0" w:space="0" w:color="auto"/>
                    <w:left w:val="none" w:sz="0" w:space="0" w:color="auto"/>
                    <w:bottom w:val="none" w:sz="0" w:space="0" w:color="auto"/>
                    <w:right w:val="none" w:sz="0" w:space="0" w:color="auto"/>
                  </w:divBdr>
                </w:div>
                <w:div w:id="1911693379">
                  <w:marLeft w:val="0"/>
                  <w:marRight w:val="0"/>
                  <w:marTop w:val="0"/>
                  <w:marBottom w:val="0"/>
                  <w:divBdr>
                    <w:top w:val="none" w:sz="0" w:space="0" w:color="auto"/>
                    <w:left w:val="none" w:sz="0" w:space="0" w:color="auto"/>
                    <w:bottom w:val="none" w:sz="0" w:space="0" w:color="auto"/>
                    <w:right w:val="none" w:sz="0" w:space="0" w:color="auto"/>
                  </w:divBdr>
                </w:div>
                <w:div w:id="637683330">
                  <w:marLeft w:val="0"/>
                  <w:marRight w:val="0"/>
                  <w:marTop w:val="0"/>
                  <w:marBottom w:val="0"/>
                  <w:divBdr>
                    <w:top w:val="none" w:sz="0" w:space="0" w:color="auto"/>
                    <w:left w:val="none" w:sz="0" w:space="0" w:color="auto"/>
                    <w:bottom w:val="none" w:sz="0" w:space="0" w:color="auto"/>
                    <w:right w:val="none" w:sz="0" w:space="0" w:color="auto"/>
                  </w:divBdr>
                </w:div>
                <w:div w:id="697924595">
                  <w:marLeft w:val="0"/>
                  <w:marRight w:val="0"/>
                  <w:marTop w:val="0"/>
                  <w:marBottom w:val="0"/>
                  <w:divBdr>
                    <w:top w:val="none" w:sz="0" w:space="0" w:color="auto"/>
                    <w:left w:val="none" w:sz="0" w:space="0" w:color="auto"/>
                    <w:bottom w:val="none" w:sz="0" w:space="0" w:color="auto"/>
                    <w:right w:val="none" w:sz="0" w:space="0" w:color="auto"/>
                  </w:divBdr>
                </w:div>
                <w:div w:id="864556834">
                  <w:marLeft w:val="0"/>
                  <w:marRight w:val="0"/>
                  <w:marTop w:val="0"/>
                  <w:marBottom w:val="0"/>
                  <w:divBdr>
                    <w:top w:val="none" w:sz="0" w:space="0" w:color="auto"/>
                    <w:left w:val="none" w:sz="0" w:space="0" w:color="auto"/>
                    <w:bottom w:val="none" w:sz="0" w:space="0" w:color="auto"/>
                    <w:right w:val="none" w:sz="0" w:space="0" w:color="auto"/>
                  </w:divBdr>
                </w:div>
                <w:div w:id="195824191">
                  <w:marLeft w:val="0"/>
                  <w:marRight w:val="0"/>
                  <w:marTop w:val="0"/>
                  <w:marBottom w:val="0"/>
                  <w:divBdr>
                    <w:top w:val="none" w:sz="0" w:space="0" w:color="auto"/>
                    <w:left w:val="none" w:sz="0" w:space="0" w:color="auto"/>
                    <w:bottom w:val="none" w:sz="0" w:space="0" w:color="auto"/>
                    <w:right w:val="none" w:sz="0" w:space="0" w:color="auto"/>
                  </w:divBdr>
                </w:div>
                <w:div w:id="256865207">
                  <w:marLeft w:val="0"/>
                  <w:marRight w:val="0"/>
                  <w:marTop w:val="0"/>
                  <w:marBottom w:val="0"/>
                  <w:divBdr>
                    <w:top w:val="none" w:sz="0" w:space="0" w:color="auto"/>
                    <w:left w:val="none" w:sz="0" w:space="0" w:color="auto"/>
                    <w:bottom w:val="none" w:sz="0" w:space="0" w:color="auto"/>
                    <w:right w:val="none" w:sz="0" w:space="0" w:color="auto"/>
                  </w:divBdr>
                </w:div>
                <w:div w:id="1853372491">
                  <w:marLeft w:val="0"/>
                  <w:marRight w:val="0"/>
                  <w:marTop w:val="0"/>
                  <w:marBottom w:val="0"/>
                  <w:divBdr>
                    <w:top w:val="none" w:sz="0" w:space="0" w:color="auto"/>
                    <w:left w:val="none" w:sz="0" w:space="0" w:color="auto"/>
                    <w:bottom w:val="none" w:sz="0" w:space="0" w:color="auto"/>
                    <w:right w:val="none" w:sz="0" w:space="0" w:color="auto"/>
                  </w:divBdr>
                </w:div>
                <w:div w:id="197015420">
                  <w:marLeft w:val="0"/>
                  <w:marRight w:val="0"/>
                  <w:marTop w:val="0"/>
                  <w:marBottom w:val="0"/>
                  <w:divBdr>
                    <w:top w:val="none" w:sz="0" w:space="0" w:color="auto"/>
                    <w:left w:val="none" w:sz="0" w:space="0" w:color="auto"/>
                    <w:bottom w:val="none" w:sz="0" w:space="0" w:color="auto"/>
                    <w:right w:val="none" w:sz="0" w:space="0" w:color="auto"/>
                  </w:divBdr>
                </w:div>
                <w:div w:id="1329594456">
                  <w:marLeft w:val="0"/>
                  <w:marRight w:val="0"/>
                  <w:marTop w:val="0"/>
                  <w:marBottom w:val="0"/>
                  <w:divBdr>
                    <w:top w:val="none" w:sz="0" w:space="0" w:color="auto"/>
                    <w:left w:val="none" w:sz="0" w:space="0" w:color="auto"/>
                    <w:bottom w:val="none" w:sz="0" w:space="0" w:color="auto"/>
                    <w:right w:val="none" w:sz="0" w:space="0" w:color="auto"/>
                  </w:divBdr>
                </w:div>
                <w:div w:id="1597209900">
                  <w:marLeft w:val="0"/>
                  <w:marRight w:val="0"/>
                  <w:marTop w:val="0"/>
                  <w:marBottom w:val="0"/>
                  <w:divBdr>
                    <w:top w:val="none" w:sz="0" w:space="0" w:color="auto"/>
                    <w:left w:val="none" w:sz="0" w:space="0" w:color="auto"/>
                    <w:bottom w:val="none" w:sz="0" w:space="0" w:color="auto"/>
                    <w:right w:val="none" w:sz="0" w:space="0" w:color="auto"/>
                  </w:divBdr>
                </w:div>
                <w:div w:id="1202086627">
                  <w:marLeft w:val="0"/>
                  <w:marRight w:val="0"/>
                  <w:marTop w:val="0"/>
                  <w:marBottom w:val="0"/>
                  <w:divBdr>
                    <w:top w:val="none" w:sz="0" w:space="0" w:color="auto"/>
                    <w:left w:val="none" w:sz="0" w:space="0" w:color="auto"/>
                    <w:bottom w:val="none" w:sz="0" w:space="0" w:color="auto"/>
                    <w:right w:val="none" w:sz="0" w:space="0" w:color="auto"/>
                  </w:divBdr>
                </w:div>
                <w:div w:id="1956793494">
                  <w:marLeft w:val="0"/>
                  <w:marRight w:val="0"/>
                  <w:marTop w:val="0"/>
                  <w:marBottom w:val="0"/>
                  <w:divBdr>
                    <w:top w:val="none" w:sz="0" w:space="0" w:color="auto"/>
                    <w:left w:val="none" w:sz="0" w:space="0" w:color="auto"/>
                    <w:bottom w:val="none" w:sz="0" w:space="0" w:color="auto"/>
                    <w:right w:val="none" w:sz="0" w:space="0" w:color="auto"/>
                  </w:divBdr>
                </w:div>
                <w:div w:id="1560360657">
                  <w:marLeft w:val="0"/>
                  <w:marRight w:val="0"/>
                  <w:marTop w:val="0"/>
                  <w:marBottom w:val="0"/>
                  <w:divBdr>
                    <w:top w:val="none" w:sz="0" w:space="0" w:color="auto"/>
                    <w:left w:val="none" w:sz="0" w:space="0" w:color="auto"/>
                    <w:bottom w:val="none" w:sz="0" w:space="0" w:color="auto"/>
                    <w:right w:val="none" w:sz="0" w:space="0" w:color="auto"/>
                  </w:divBdr>
                </w:div>
                <w:div w:id="1719741565">
                  <w:marLeft w:val="0"/>
                  <w:marRight w:val="0"/>
                  <w:marTop w:val="0"/>
                  <w:marBottom w:val="0"/>
                  <w:divBdr>
                    <w:top w:val="none" w:sz="0" w:space="0" w:color="auto"/>
                    <w:left w:val="none" w:sz="0" w:space="0" w:color="auto"/>
                    <w:bottom w:val="none" w:sz="0" w:space="0" w:color="auto"/>
                    <w:right w:val="none" w:sz="0" w:space="0" w:color="auto"/>
                  </w:divBdr>
                </w:div>
                <w:div w:id="1693343251">
                  <w:marLeft w:val="0"/>
                  <w:marRight w:val="0"/>
                  <w:marTop w:val="0"/>
                  <w:marBottom w:val="0"/>
                  <w:divBdr>
                    <w:top w:val="none" w:sz="0" w:space="0" w:color="auto"/>
                    <w:left w:val="none" w:sz="0" w:space="0" w:color="auto"/>
                    <w:bottom w:val="none" w:sz="0" w:space="0" w:color="auto"/>
                    <w:right w:val="none" w:sz="0" w:space="0" w:color="auto"/>
                  </w:divBdr>
                </w:div>
                <w:div w:id="1085541713">
                  <w:marLeft w:val="0"/>
                  <w:marRight w:val="0"/>
                  <w:marTop w:val="0"/>
                  <w:marBottom w:val="0"/>
                  <w:divBdr>
                    <w:top w:val="none" w:sz="0" w:space="0" w:color="auto"/>
                    <w:left w:val="none" w:sz="0" w:space="0" w:color="auto"/>
                    <w:bottom w:val="none" w:sz="0" w:space="0" w:color="auto"/>
                    <w:right w:val="none" w:sz="0" w:space="0" w:color="auto"/>
                  </w:divBdr>
                </w:div>
                <w:div w:id="2008317656">
                  <w:marLeft w:val="0"/>
                  <w:marRight w:val="0"/>
                  <w:marTop w:val="0"/>
                  <w:marBottom w:val="0"/>
                  <w:divBdr>
                    <w:top w:val="none" w:sz="0" w:space="0" w:color="auto"/>
                    <w:left w:val="none" w:sz="0" w:space="0" w:color="auto"/>
                    <w:bottom w:val="none" w:sz="0" w:space="0" w:color="auto"/>
                    <w:right w:val="none" w:sz="0" w:space="0" w:color="auto"/>
                  </w:divBdr>
                </w:div>
                <w:div w:id="1466198632">
                  <w:marLeft w:val="0"/>
                  <w:marRight w:val="0"/>
                  <w:marTop w:val="0"/>
                  <w:marBottom w:val="0"/>
                  <w:divBdr>
                    <w:top w:val="none" w:sz="0" w:space="0" w:color="auto"/>
                    <w:left w:val="none" w:sz="0" w:space="0" w:color="auto"/>
                    <w:bottom w:val="none" w:sz="0" w:space="0" w:color="auto"/>
                    <w:right w:val="none" w:sz="0" w:space="0" w:color="auto"/>
                  </w:divBdr>
                </w:div>
                <w:div w:id="1197085252">
                  <w:marLeft w:val="0"/>
                  <w:marRight w:val="0"/>
                  <w:marTop w:val="0"/>
                  <w:marBottom w:val="0"/>
                  <w:divBdr>
                    <w:top w:val="none" w:sz="0" w:space="0" w:color="auto"/>
                    <w:left w:val="none" w:sz="0" w:space="0" w:color="auto"/>
                    <w:bottom w:val="none" w:sz="0" w:space="0" w:color="auto"/>
                    <w:right w:val="none" w:sz="0" w:space="0" w:color="auto"/>
                  </w:divBdr>
                </w:div>
                <w:div w:id="1404257270">
                  <w:marLeft w:val="0"/>
                  <w:marRight w:val="0"/>
                  <w:marTop w:val="0"/>
                  <w:marBottom w:val="0"/>
                  <w:divBdr>
                    <w:top w:val="none" w:sz="0" w:space="0" w:color="auto"/>
                    <w:left w:val="none" w:sz="0" w:space="0" w:color="auto"/>
                    <w:bottom w:val="none" w:sz="0" w:space="0" w:color="auto"/>
                    <w:right w:val="none" w:sz="0" w:space="0" w:color="auto"/>
                  </w:divBdr>
                </w:div>
                <w:div w:id="292057733">
                  <w:marLeft w:val="0"/>
                  <w:marRight w:val="0"/>
                  <w:marTop w:val="0"/>
                  <w:marBottom w:val="0"/>
                  <w:divBdr>
                    <w:top w:val="none" w:sz="0" w:space="0" w:color="auto"/>
                    <w:left w:val="none" w:sz="0" w:space="0" w:color="auto"/>
                    <w:bottom w:val="none" w:sz="0" w:space="0" w:color="auto"/>
                    <w:right w:val="none" w:sz="0" w:space="0" w:color="auto"/>
                  </w:divBdr>
                </w:div>
                <w:div w:id="2060086468">
                  <w:marLeft w:val="0"/>
                  <w:marRight w:val="0"/>
                  <w:marTop w:val="0"/>
                  <w:marBottom w:val="0"/>
                  <w:divBdr>
                    <w:top w:val="none" w:sz="0" w:space="0" w:color="auto"/>
                    <w:left w:val="none" w:sz="0" w:space="0" w:color="auto"/>
                    <w:bottom w:val="none" w:sz="0" w:space="0" w:color="auto"/>
                    <w:right w:val="none" w:sz="0" w:space="0" w:color="auto"/>
                  </w:divBdr>
                </w:div>
                <w:div w:id="1941569780">
                  <w:marLeft w:val="0"/>
                  <w:marRight w:val="0"/>
                  <w:marTop w:val="0"/>
                  <w:marBottom w:val="0"/>
                  <w:divBdr>
                    <w:top w:val="none" w:sz="0" w:space="0" w:color="auto"/>
                    <w:left w:val="none" w:sz="0" w:space="0" w:color="auto"/>
                    <w:bottom w:val="none" w:sz="0" w:space="0" w:color="auto"/>
                    <w:right w:val="none" w:sz="0" w:space="0" w:color="auto"/>
                  </w:divBdr>
                </w:div>
                <w:div w:id="139813412">
                  <w:marLeft w:val="0"/>
                  <w:marRight w:val="0"/>
                  <w:marTop w:val="0"/>
                  <w:marBottom w:val="0"/>
                  <w:divBdr>
                    <w:top w:val="none" w:sz="0" w:space="0" w:color="auto"/>
                    <w:left w:val="none" w:sz="0" w:space="0" w:color="auto"/>
                    <w:bottom w:val="none" w:sz="0" w:space="0" w:color="auto"/>
                    <w:right w:val="none" w:sz="0" w:space="0" w:color="auto"/>
                  </w:divBdr>
                </w:div>
                <w:div w:id="781534622">
                  <w:marLeft w:val="0"/>
                  <w:marRight w:val="0"/>
                  <w:marTop w:val="0"/>
                  <w:marBottom w:val="0"/>
                  <w:divBdr>
                    <w:top w:val="none" w:sz="0" w:space="0" w:color="auto"/>
                    <w:left w:val="none" w:sz="0" w:space="0" w:color="auto"/>
                    <w:bottom w:val="none" w:sz="0" w:space="0" w:color="auto"/>
                    <w:right w:val="none" w:sz="0" w:space="0" w:color="auto"/>
                  </w:divBdr>
                </w:div>
                <w:div w:id="164563320">
                  <w:marLeft w:val="0"/>
                  <w:marRight w:val="0"/>
                  <w:marTop w:val="0"/>
                  <w:marBottom w:val="0"/>
                  <w:divBdr>
                    <w:top w:val="none" w:sz="0" w:space="0" w:color="auto"/>
                    <w:left w:val="none" w:sz="0" w:space="0" w:color="auto"/>
                    <w:bottom w:val="none" w:sz="0" w:space="0" w:color="auto"/>
                    <w:right w:val="none" w:sz="0" w:space="0" w:color="auto"/>
                  </w:divBdr>
                </w:div>
                <w:div w:id="460273041">
                  <w:marLeft w:val="0"/>
                  <w:marRight w:val="0"/>
                  <w:marTop w:val="0"/>
                  <w:marBottom w:val="0"/>
                  <w:divBdr>
                    <w:top w:val="none" w:sz="0" w:space="0" w:color="auto"/>
                    <w:left w:val="none" w:sz="0" w:space="0" w:color="auto"/>
                    <w:bottom w:val="none" w:sz="0" w:space="0" w:color="auto"/>
                    <w:right w:val="none" w:sz="0" w:space="0" w:color="auto"/>
                  </w:divBdr>
                </w:div>
                <w:div w:id="241649283">
                  <w:marLeft w:val="0"/>
                  <w:marRight w:val="0"/>
                  <w:marTop w:val="0"/>
                  <w:marBottom w:val="0"/>
                  <w:divBdr>
                    <w:top w:val="none" w:sz="0" w:space="0" w:color="auto"/>
                    <w:left w:val="none" w:sz="0" w:space="0" w:color="auto"/>
                    <w:bottom w:val="none" w:sz="0" w:space="0" w:color="auto"/>
                    <w:right w:val="none" w:sz="0" w:space="0" w:color="auto"/>
                  </w:divBdr>
                </w:div>
                <w:div w:id="552739744">
                  <w:marLeft w:val="0"/>
                  <w:marRight w:val="0"/>
                  <w:marTop w:val="0"/>
                  <w:marBottom w:val="0"/>
                  <w:divBdr>
                    <w:top w:val="none" w:sz="0" w:space="0" w:color="auto"/>
                    <w:left w:val="none" w:sz="0" w:space="0" w:color="auto"/>
                    <w:bottom w:val="none" w:sz="0" w:space="0" w:color="auto"/>
                    <w:right w:val="none" w:sz="0" w:space="0" w:color="auto"/>
                  </w:divBdr>
                </w:div>
                <w:div w:id="1238859661">
                  <w:marLeft w:val="0"/>
                  <w:marRight w:val="0"/>
                  <w:marTop w:val="0"/>
                  <w:marBottom w:val="0"/>
                  <w:divBdr>
                    <w:top w:val="none" w:sz="0" w:space="0" w:color="auto"/>
                    <w:left w:val="none" w:sz="0" w:space="0" w:color="auto"/>
                    <w:bottom w:val="none" w:sz="0" w:space="0" w:color="auto"/>
                    <w:right w:val="none" w:sz="0" w:space="0" w:color="auto"/>
                  </w:divBdr>
                </w:div>
                <w:div w:id="82924571">
                  <w:marLeft w:val="0"/>
                  <w:marRight w:val="0"/>
                  <w:marTop w:val="0"/>
                  <w:marBottom w:val="0"/>
                  <w:divBdr>
                    <w:top w:val="none" w:sz="0" w:space="0" w:color="auto"/>
                    <w:left w:val="none" w:sz="0" w:space="0" w:color="auto"/>
                    <w:bottom w:val="none" w:sz="0" w:space="0" w:color="auto"/>
                    <w:right w:val="none" w:sz="0" w:space="0" w:color="auto"/>
                  </w:divBdr>
                </w:div>
                <w:div w:id="146484462">
                  <w:marLeft w:val="0"/>
                  <w:marRight w:val="0"/>
                  <w:marTop w:val="0"/>
                  <w:marBottom w:val="0"/>
                  <w:divBdr>
                    <w:top w:val="none" w:sz="0" w:space="0" w:color="auto"/>
                    <w:left w:val="none" w:sz="0" w:space="0" w:color="auto"/>
                    <w:bottom w:val="none" w:sz="0" w:space="0" w:color="auto"/>
                    <w:right w:val="none" w:sz="0" w:space="0" w:color="auto"/>
                  </w:divBdr>
                </w:div>
                <w:div w:id="2046513823">
                  <w:marLeft w:val="0"/>
                  <w:marRight w:val="0"/>
                  <w:marTop w:val="0"/>
                  <w:marBottom w:val="0"/>
                  <w:divBdr>
                    <w:top w:val="none" w:sz="0" w:space="0" w:color="auto"/>
                    <w:left w:val="none" w:sz="0" w:space="0" w:color="auto"/>
                    <w:bottom w:val="none" w:sz="0" w:space="0" w:color="auto"/>
                    <w:right w:val="none" w:sz="0" w:space="0" w:color="auto"/>
                  </w:divBdr>
                </w:div>
                <w:div w:id="455829649">
                  <w:marLeft w:val="0"/>
                  <w:marRight w:val="0"/>
                  <w:marTop w:val="0"/>
                  <w:marBottom w:val="0"/>
                  <w:divBdr>
                    <w:top w:val="none" w:sz="0" w:space="0" w:color="auto"/>
                    <w:left w:val="none" w:sz="0" w:space="0" w:color="auto"/>
                    <w:bottom w:val="none" w:sz="0" w:space="0" w:color="auto"/>
                    <w:right w:val="none" w:sz="0" w:space="0" w:color="auto"/>
                  </w:divBdr>
                </w:div>
                <w:div w:id="682895829">
                  <w:marLeft w:val="0"/>
                  <w:marRight w:val="0"/>
                  <w:marTop w:val="0"/>
                  <w:marBottom w:val="0"/>
                  <w:divBdr>
                    <w:top w:val="none" w:sz="0" w:space="0" w:color="auto"/>
                    <w:left w:val="none" w:sz="0" w:space="0" w:color="auto"/>
                    <w:bottom w:val="none" w:sz="0" w:space="0" w:color="auto"/>
                    <w:right w:val="none" w:sz="0" w:space="0" w:color="auto"/>
                  </w:divBdr>
                </w:div>
                <w:div w:id="1817649973">
                  <w:marLeft w:val="0"/>
                  <w:marRight w:val="0"/>
                  <w:marTop w:val="0"/>
                  <w:marBottom w:val="0"/>
                  <w:divBdr>
                    <w:top w:val="none" w:sz="0" w:space="0" w:color="auto"/>
                    <w:left w:val="none" w:sz="0" w:space="0" w:color="auto"/>
                    <w:bottom w:val="none" w:sz="0" w:space="0" w:color="auto"/>
                    <w:right w:val="none" w:sz="0" w:space="0" w:color="auto"/>
                  </w:divBdr>
                </w:div>
                <w:div w:id="782840631">
                  <w:marLeft w:val="0"/>
                  <w:marRight w:val="0"/>
                  <w:marTop w:val="0"/>
                  <w:marBottom w:val="0"/>
                  <w:divBdr>
                    <w:top w:val="none" w:sz="0" w:space="0" w:color="auto"/>
                    <w:left w:val="none" w:sz="0" w:space="0" w:color="auto"/>
                    <w:bottom w:val="none" w:sz="0" w:space="0" w:color="auto"/>
                    <w:right w:val="none" w:sz="0" w:space="0" w:color="auto"/>
                  </w:divBdr>
                </w:div>
                <w:div w:id="664289080">
                  <w:marLeft w:val="0"/>
                  <w:marRight w:val="0"/>
                  <w:marTop w:val="0"/>
                  <w:marBottom w:val="0"/>
                  <w:divBdr>
                    <w:top w:val="none" w:sz="0" w:space="0" w:color="auto"/>
                    <w:left w:val="none" w:sz="0" w:space="0" w:color="auto"/>
                    <w:bottom w:val="none" w:sz="0" w:space="0" w:color="auto"/>
                    <w:right w:val="none" w:sz="0" w:space="0" w:color="auto"/>
                  </w:divBdr>
                </w:div>
                <w:div w:id="1528442448">
                  <w:marLeft w:val="0"/>
                  <w:marRight w:val="0"/>
                  <w:marTop w:val="0"/>
                  <w:marBottom w:val="0"/>
                  <w:divBdr>
                    <w:top w:val="none" w:sz="0" w:space="0" w:color="auto"/>
                    <w:left w:val="none" w:sz="0" w:space="0" w:color="auto"/>
                    <w:bottom w:val="none" w:sz="0" w:space="0" w:color="auto"/>
                    <w:right w:val="none" w:sz="0" w:space="0" w:color="auto"/>
                  </w:divBdr>
                </w:div>
                <w:div w:id="1001665656">
                  <w:marLeft w:val="0"/>
                  <w:marRight w:val="0"/>
                  <w:marTop w:val="0"/>
                  <w:marBottom w:val="0"/>
                  <w:divBdr>
                    <w:top w:val="none" w:sz="0" w:space="0" w:color="auto"/>
                    <w:left w:val="none" w:sz="0" w:space="0" w:color="auto"/>
                    <w:bottom w:val="none" w:sz="0" w:space="0" w:color="auto"/>
                    <w:right w:val="none" w:sz="0" w:space="0" w:color="auto"/>
                  </w:divBdr>
                </w:div>
                <w:div w:id="783891788">
                  <w:marLeft w:val="0"/>
                  <w:marRight w:val="0"/>
                  <w:marTop w:val="0"/>
                  <w:marBottom w:val="0"/>
                  <w:divBdr>
                    <w:top w:val="none" w:sz="0" w:space="0" w:color="auto"/>
                    <w:left w:val="none" w:sz="0" w:space="0" w:color="auto"/>
                    <w:bottom w:val="none" w:sz="0" w:space="0" w:color="auto"/>
                    <w:right w:val="none" w:sz="0" w:space="0" w:color="auto"/>
                  </w:divBdr>
                </w:div>
                <w:div w:id="405299599">
                  <w:marLeft w:val="0"/>
                  <w:marRight w:val="0"/>
                  <w:marTop w:val="0"/>
                  <w:marBottom w:val="0"/>
                  <w:divBdr>
                    <w:top w:val="none" w:sz="0" w:space="0" w:color="auto"/>
                    <w:left w:val="none" w:sz="0" w:space="0" w:color="auto"/>
                    <w:bottom w:val="none" w:sz="0" w:space="0" w:color="auto"/>
                    <w:right w:val="none" w:sz="0" w:space="0" w:color="auto"/>
                  </w:divBdr>
                </w:div>
                <w:div w:id="223180004">
                  <w:marLeft w:val="0"/>
                  <w:marRight w:val="0"/>
                  <w:marTop w:val="0"/>
                  <w:marBottom w:val="0"/>
                  <w:divBdr>
                    <w:top w:val="none" w:sz="0" w:space="0" w:color="auto"/>
                    <w:left w:val="none" w:sz="0" w:space="0" w:color="auto"/>
                    <w:bottom w:val="none" w:sz="0" w:space="0" w:color="auto"/>
                    <w:right w:val="none" w:sz="0" w:space="0" w:color="auto"/>
                  </w:divBdr>
                </w:div>
                <w:div w:id="56100869">
                  <w:marLeft w:val="0"/>
                  <w:marRight w:val="0"/>
                  <w:marTop w:val="0"/>
                  <w:marBottom w:val="0"/>
                  <w:divBdr>
                    <w:top w:val="none" w:sz="0" w:space="0" w:color="auto"/>
                    <w:left w:val="none" w:sz="0" w:space="0" w:color="auto"/>
                    <w:bottom w:val="none" w:sz="0" w:space="0" w:color="auto"/>
                    <w:right w:val="none" w:sz="0" w:space="0" w:color="auto"/>
                  </w:divBdr>
                </w:div>
              </w:divsChild>
            </w:div>
            <w:div w:id="916406674">
              <w:marLeft w:val="0"/>
              <w:marRight w:val="0"/>
              <w:marTop w:val="0"/>
              <w:marBottom w:val="0"/>
              <w:divBdr>
                <w:top w:val="none" w:sz="0" w:space="0" w:color="auto"/>
                <w:left w:val="none" w:sz="0" w:space="0" w:color="auto"/>
                <w:bottom w:val="none" w:sz="0" w:space="0" w:color="auto"/>
                <w:right w:val="none" w:sz="0" w:space="0" w:color="auto"/>
              </w:divBdr>
              <w:divsChild>
                <w:div w:id="1059940984">
                  <w:marLeft w:val="0"/>
                  <w:marRight w:val="0"/>
                  <w:marTop w:val="0"/>
                  <w:marBottom w:val="0"/>
                  <w:divBdr>
                    <w:top w:val="none" w:sz="0" w:space="0" w:color="auto"/>
                    <w:left w:val="none" w:sz="0" w:space="0" w:color="auto"/>
                    <w:bottom w:val="none" w:sz="0" w:space="0" w:color="auto"/>
                    <w:right w:val="none" w:sz="0" w:space="0" w:color="auto"/>
                  </w:divBdr>
                </w:div>
              </w:divsChild>
            </w:div>
            <w:div w:id="454832628">
              <w:marLeft w:val="0"/>
              <w:marRight w:val="0"/>
              <w:marTop w:val="0"/>
              <w:marBottom w:val="0"/>
              <w:divBdr>
                <w:top w:val="none" w:sz="0" w:space="0" w:color="auto"/>
                <w:left w:val="none" w:sz="0" w:space="0" w:color="auto"/>
                <w:bottom w:val="none" w:sz="0" w:space="0" w:color="auto"/>
                <w:right w:val="none" w:sz="0" w:space="0" w:color="auto"/>
              </w:divBdr>
              <w:divsChild>
                <w:div w:id="469977848">
                  <w:marLeft w:val="0"/>
                  <w:marRight w:val="0"/>
                  <w:marTop w:val="0"/>
                  <w:marBottom w:val="0"/>
                  <w:divBdr>
                    <w:top w:val="none" w:sz="0" w:space="0" w:color="auto"/>
                    <w:left w:val="none" w:sz="0" w:space="0" w:color="auto"/>
                    <w:bottom w:val="none" w:sz="0" w:space="0" w:color="auto"/>
                    <w:right w:val="none" w:sz="0" w:space="0" w:color="auto"/>
                  </w:divBdr>
                </w:div>
              </w:divsChild>
            </w:div>
            <w:div w:id="1739475255">
              <w:marLeft w:val="0"/>
              <w:marRight w:val="0"/>
              <w:marTop w:val="0"/>
              <w:marBottom w:val="0"/>
              <w:divBdr>
                <w:top w:val="none" w:sz="0" w:space="0" w:color="auto"/>
                <w:left w:val="none" w:sz="0" w:space="0" w:color="auto"/>
                <w:bottom w:val="none" w:sz="0" w:space="0" w:color="auto"/>
                <w:right w:val="none" w:sz="0" w:space="0" w:color="auto"/>
              </w:divBdr>
              <w:divsChild>
                <w:div w:id="30229955">
                  <w:marLeft w:val="0"/>
                  <w:marRight w:val="0"/>
                  <w:marTop w:val="0"/>
                  <w:marBottom w:val="0"/>
                  <w:divBdr>
                    <w:top w:val="none" w:sz="0" w:space="0" w:color="auto"/>
                    <w:left w:val="none" w:sz="0" w:space="0" w:color="auto"/>
                    <w:bottom w:val="none" w:sz="0" w:space="0" w:color="auto"/>
                    <w:right w:val="none" w:sz="0" w:space="0" w:color="auto"/>
                  </w:divBdr>
                </w:div>
                <w:div w:id="1109622753">
                  <w:marLeft w:val="0"/>
                  <w:marRight w:val="0"/>
                  <w:marTop w:val="0"/>
                  <w:marBottom w:val="0"/>
                  <w:divBdr>
                    <w:top w:val="none" w:sz="0" w:space="0" w:color="auto"/>
                    <w:left w:val="none" w:sz="0" w:space="0" w:color="auto"/>
                    <w:bottom w:val="none" w:sz="0" w:space="0" w:color="auto"/>
                    <w:right w:val="none" w:sz="0" w:space="0" w:color="auto"/>
                  </w:divBdr>
                </w:div>
                <w:div w:id="268587367">
                  <w:marLeft w:val="0"/>
                  <w:marRight w:val="0"/>
                  <w:marTop w:val="0"/>
                  <w:marBottom w:val="0"/>
                  <w:divBdr>
                    <w:top w:val="none" w:sz="0" w:space="0" w:color="auto"/>
                    <w:left w:val="none" w:sz="0" w:space="0" w:color="auto"/>
                    <w:bottom w:val="none" w:sz="0" w:space="0" w:color="auto"/>
                    <w:right w:val="none" w:sz="0" w:space="0" w:color="auto"/>
                  </w:divBdr>
                </w:div>
                <w:div w:id="490755878">
                  <w:marLeft w:val="0"/>
                  <w:marRight w:val="0"/>
                  <w:marTop w:val="0"/>
                  <w:marBottom w:val="0"/>
                  <w:divBdr>
                    <w:top w:val="none" w:sz="0" w:space="0" w:color="auto"/>
                    <w:left w:val="none" w:sz="0" w:space="0" w:color="auto"/>
                    <w:bottom w:val="none" w:sz="0" w:space="0" w:color="auto"/>
                    <w:right w:val="none" w:sz="0" w:space="0" w:color="auto"/>
                  </w:divBdr>
                </w:div>
              </w:divsChild>
            </w:div>
            <w:div w:id="1108965364">
              <w:marLeft w:val="0"/>
              <w:marRight w:val="0"/>
              <w:marTop w:val="0"/>
              <w:marBottom w:val="0"/>
              <w:divBdr>
                <w:top w:val="none" w:sz="0" w:space="0" w:color="auto"/>
                <w:left w:val="none" w:sz="0" w:space="0" w:color="auto"/>
                <w:bottom w:val="none" w:sz="0" w:space="0" w:color="auto"/>
                <w:right w:val="none" w:sz="0" w:space="0" w:color="auto"/>
              </w:divBdr>
              <w:divsChild>
                <w:div w:id="1577667574">
                  <w:marLeft w:val="0"/>
                  <w:marRight w:val="0"/>
                  <w:marTop w:val="0"/>
                  <w:marBottom w:val="0"/>
                  <w:divBdr>
                    <w:top w:val="none" w:sz="0" w:space="0" w:color="auto"/>
                    <w:left w:val="none" w:sz="0" w:space="0" w:color="auto"/>
                    <w:bottom w:val="none" w:sz="0" w:space="0" w:color="auto"/>
                    <w:right w:val="none" w:sz="0" w:space="0" w:color="auto"/>
                  </w:divBdr>
                </w:div>
              </w:divsChild>
            </w:div>
            <w:div w:id="381945850">
              <w:marLeft w:val="0"/>
              <w:marRight w:val="0"/>
              <w:marTop w:val="0"/>
              <w:marBottom w:val="0"/>
              <w:divBdr>
                <w:top w:val="none" w:sz="0" w:space="0" w:color="auto"/>
                <w:left w:val="none" w:sz="0" w:space="0" w:color="auto"/>
                <w:bottom w:val="none" w:sz="0" w:space="0" w:color="auto"/>
                <w:right w:val="none" w:sz="0" w:space="0" w:color="auto"/>
              </w:divBdr>
              <w:divsChild>
                <w:div w:id="742064427">
                  <w:marLeft w:val="0"/>
                  <w:marRight w:val="0"/>
                  <w:marTop w:val="0"/>
                  <w:marBottom w:val="0"/>
                  <w:divBdr>
                    <w:top w:val="none" w:sz="0" w:space="0" w:color="auto"/>
                    <w:left w:val="none" w:sz="0" w:space="0" w:color="auto"/>
                    <w:bottom w:val="none" w:sz="0" w:space="0" w:color="auto"/>
                    <w:right w:val="none" w:sz="0" w:space="0" w:color="auto"/>
                  </w:divBdr>
                </w:div>
                <w:div w:id="2129545213">
                  <w:marLeft w:val="0"/>
                  <w:marRight w:val="0"/>
                  <w:marTop w:val="0"/>
                  <w:marBottom w:val="0"/>
                  <w:divBdr>
                    <w:top w:val="none" w:sz="0" w:space="0" w:color="auto"/>
                    <w:left w:val="none" w:sz="0" w:space="0" w:color="auto"/>
                    <w:bottom w:val="none" w:sz="0" w:space="0" w:color="auto"/>
                    <w:right w:val="none" w:sz="0" w:space="0" w:color="auto"/>
                  </w:divBdr>
                </w:div>
                <w:div w:id="449403103">
                  <w:marLeft w:val="0"/>
                  <w:marRight w:val="0"/>
                  <w:marTop w:val="0"/>
                  <w:marBottom w:val="0"/>
                  <w:divBdr>
                    <w:top w:val="none" w:sz="0" w:space="0" w:color="auto"/>
                    <w:left w:val="none" w:sz="0" w:space="0" w:color="auto"/>
                    <w:bottom w:val="none" w:sz="0" w:space="0" w:color="auto"/>
                    <w:right w:val="none" w:sz="0" w:space="0" w:color="auto"/>
                  </w:divBdr>
                </w:div>
                <w:div w:id="147795116">
                  <w:marLeft w:val="0"/>
                  <w:marRight w:val="0"/>
                  <w:marTop w:val="0"/>
                  <w:marBottom w:val="0"/>
                  <w:divBdr>
                    <w:top w:val="none" w:sz="0" w:space="0" w:color="auto"/>
                    <w:left w:val="none" w:sz="0" w:space="0" w:color="auto"/>
                    <w:bottom w:val="none" w:sz="0" w:space="0" w:color="auto"/>
                    <w:right w:val="none" w:sz="0" w:space="0" w:color="auto"/>
                  </w:divBdr>
                </w:div>
                <w:div w:id="257568396">
                  <w:marLeft w:val="0"/>
                  <w:marRight w:val="0"/>
                  <w:marTop w:val="0"/>
                  <w:marBottom w:val="0"/>
                  <w:divBdr>
                    <w:top w:val="none" w:sz="0" w:space="0" w:color="auto"/>
                    <w:left w:val="none" w:sz="0" w:space="0" w:color="auto"/>
                    <w:bottom w:val="none" w:sz="0" w:space="0" w:color="auto"/>
                    <w:right w:val="none" w:sz="0" w:space="0" w:color="auto"/>
                  </w:divBdr>
                </w:div>
                <w:div w:id="278030721">
                  <w:marLeft w:val="0"/>
                  <w:marRight w:val="0"/>
                  <w:marTop w:val="0"/>
                  <w:marBottom w:val="0"/>
                  <w:divBdr>
                    <w:top w:val="none" w:sz="0" w:space="0" w:color="auto"/>
                    <w:left w:val="none" w:sz="0" w:space="0" w:color="auto"/>
                    <w:bottom w:val="none" w:sz="0" w:space="0" w:color="auto"/>
                    <w:right w:val="none" w:sz="0" w:space="0" w:color="auto"/>
                  </w:divBdr>
                </w:div>
              </w:divsChild>
            </w:div>
            <w:div w:id="1707943435">
              <w:marLeft w:val="0"/>
              <w:marRight w:val="0"/>
              <w:marTop w:val="0"/>
              <w:marBottom w:val="0"/>
              <w:divBdr>
                <w:top w:val="none" w:sz="0" w:space="0" w:color="auto"/>
                <w:left w:val="none" w:sz="0" w:space="0" w:color="auto"/>
                <w:bottom w:val="none" w:sz="0" w:space="0" w:color="auto"/>
                <w:right w:val="none" w:sz="0" w:space="0" w:color="auto"/>
              </w:divBdr>
              <w:divsChild>
                <w:div w:id="184293881">
                  <w:marLeft w:val="0"/>
                  <w:marRight w:val="0"/>
                  <w:marTop w:val="0"/>
                  <w:marBottom w:val="0"/>
                  <w:divBdr>
                    <w:top w:val="none" w:sz="0" w:space="0" w:color="auto"/>
                    <w:left w:val="none" w:sz="0" w:space="0" w:color="auto"/>
                    <w:bottom w:val="none" w:sz="0" w:space="0" w:color="auto"/>
                    <w:right w:val="none" w:sz="0" w:space="0" w:color="auto"/>
                  </w:divBdr>
                </w:div>
              </w:divsChild>
            </w:div>
            <w:div w:id="704251221">
              <w:marLeft w:val="0"/>
              <w:marRight w:val="0"/>
              <w:marTop w:val="0"/>
              <w:marBottom w:val="0"/>
              <w:divBdr>
                <w:top w:val="none" w:sz="0" w:space="0" w:color="auto"/>
                <w:left w:val="none" w:sz="0" w:space="0" w:color="auto"/>
                <w:bottom w:val="none" w:sz="0" w:space="0" w:color="auto"/>
                <w:right w:val="none" w:sz="0" w:space="0" w:color="auto"/>
              </w:divBdr>
              <w:divsChild>
                <w:div w:id="242646176">
                  <w:marLeft w:val="0"/>
                  <w:marRight w:val="0"/>
                  <w:marTop w:val="0"/>
                  <w:marBottom w:val="0"/>
                  <w:divBdr>
                    <w:top w:val="none" w:sz="0" w:space="0" w:color="auto"/>
                    <w:left w:val="none" w:sz="0" w:space="0" w:color="auto"/>
                    <w:bottom w:val="none" w:sz="0" w:space="0" w:color="auto"/>
                    <w:right w:val="none" w:sz="0" w:space="0" w:color="auto"/>
                  </w:divBdr>
                </w:div>
                <w:div w:id="698548511">
                  <w:marLeft w:val="0"/>
                  <w:marRight w:val="0"/>
                  <w:marTop w:val="0"/>
                  <w:marBottom w:val="0"/>
                  <w:divBdr>
                    <w:top w:val="none" w:sz="0" w:space="0" w:color="auto"/>
                    <w:left w:val="none" w:sz="0" w:space="0" w:color="auto"/>
                    <w:bottom w:val="none" w:sz="0" w:space="0" w:color="auto"/>
                    <w:right w:val="none" w:sz="0" w:space="0" w:color="auto"/>
                  </w:divBdr>
                </w:div>
                <w:div w:id="468594435">
                  <w:marLeft w:val="0"/>
                  <w:marRight w:val="0"/>
                  <w:marTop w:val="0"/>
                  <w:marBottom w:val="0"/>
                  <w:divBdr>
                    <w:top w:val="none" w:sz="0" w:space="0" w:color="auto"/>
                    <w:left w:val="none" w:sz="0" w:space="0" w:color="auto"/>
                    <w:bottom w:val="none" w:sz="0" w:space="0" w:color="auto"/>
                    <w:right w:val="none" w:sz="0" w:space="0" w:color="auto"/>
                  </w:divBdr>
                </w:div>
                <w:div w:id="929313843">
                  <w:marLeft w:val="0"/>
                  <w:marRight w:val="0"/>
                  <w:marTop w:val="0"/>
                  <w:marBottom w:val="0"/>
                  <w:divBdr>
                    <w:top w:val="none" w:sz="0" w:space="0" w:color="auto"/>
                    <w:left w:val="none" w:sz="0" w:space="0" w:color="auto"/>
                    <w:bottom w:val="none" w:sz="0" w:space="0" w:color="auto"/>
                    <w:right w:val="none" w:sz="0" w:space="0" w:color="auto"/>
                  </w:divBdr>
                </w:div>
                <w:div w:id="2052026339">
                  <w:marLeft w:val="0"/>
                  <w:marRight w:val="0"/>
                  <w:marTop w:val="0"/>
                  <w:marBottom w:val="0"/>
                  <w:divBdr>
                    <w:top w:val="none" w:sz="0" w:space="0" w:color="auto"/>
                    <w:left w:val="none" w:sz="0" w:space="0" w:color="auto"/>
                    <w:bottom w:val="none" w:sz="0" w:space="0" w:color="auto"/>
                    <w:right w:val="none" w:sz="0" w:space="0" w:color="auto"/>
                  </w:divBdr>
                </w:div>
                <w:div w:id="2109621862">
                  <w:marLeft w:val="0"/>
                  <w:marRight w:val="0"/>
                  <w:marTop w:val="0"/>
                  <w:marBottom w:val="0"/>
                  <w:divBdr>
                    <w:top w:val="none" w:sz="0" w:space="0" w:color="auto"/>
                    <w:left w:val="none" w:sz="0" w:space="0" w:color="auto"/>
                    <w:bottom w:val="none" w:sz="0" w:space="0" w:color="auto"/>
                    <w:right w:val="none" w:sz="0" w:space="0" w:color="auto"/>
                  </w:divBdr>
                </w:div>
                <w:div w:id="1793747199">
                  <w:marLeft w:val="0"/>
                  <w:marRight w:val="0"/>
                  <w:marTop w:val="0"/>
                  <w:marBottom w:val="0"/>
                  <w:divBdr>
                    <w:top w:val="none" w:sz="0" w:space="0" w:color="auto"/>
                    <w:left w:val="none" w:sz="0" w:space="0" w:color="auto"/>
                    <w:bottom w:val="none" w:sz="0" w:space="0" w:color="auto"/>
                    <w:right w:val="none" w:sz="0" w:space="0" w:color="auto"/>
                  </w:divBdr>
                </w:div>
                <w:div w:id="1213494886">
                  <w:marLeft w:val="0"/>
                  <w:marRight w:val="0"/>
                  <w:marTop w:val="0"/>
                  <w:marBottom w:val="0"/>
                  <w:divBdr>
                    <w:top w:val="none" w:sz="0" w:space="0" w:color="auto"/>
                    <w:left w:val="none" w:sz="0" w:space="0" w:color="auto"/>
                    <w:bottom w:val="none" w:sz="0" w:space="0" w:color="auto"/>
                    <w:right w:val="none" w:sz="0" w:space="0" w:color="auto"/>
                  </w:divBdr>
                </w:div>
                <w:div w:id="760100292">
                  <w:marLeft w:val="0"/>
                  <w:marRight w:val="0"/>
                  <w:marTop w:val="0"/>
                  <w:marBottom w:val="0"/>
                  <w:divBdr>
                    <w:top w:val="none" w:sz="0" w:space="0" w:color="auto"/>
                    <w:left w:val="none" w:sz="0" w:space="0" w:color="auto"/>
                    <w:bottom w:val="none" w:sz="0" w:space="0" w:color="auto"/>
                    <w:right w:val="none" w:sz="0" w:space="0" w:color="auto"/>
                  </w:divBdr>
                </w:div>
                <w:div w:id="983000227">
                  <w:marLeft w:val="0"/>
                  <w:marRight w:val="0"/>
                  <w:marTop w:val="0"/>
                  <w:marBottom w:val="0"/>
                  <w:divBdr>
                    <w:top w:val="none" w:sz="0" w:space="0" w:color="auto"/>
                    <w:left w:val="none" w:sz="0" w:space="0" w:color="auto"/>
                    <w:bottom w:val="none" w:sz="0" w:space="0" w:color="auto"/>
                    <w:right w:val="none" w:sz="0" w:space="0" w:color="auto"/>
                  </w:divBdr>
                </w:div>
                <w:div w:id="1398824320">
                  <w:marLeft w:val="0"/>
                  <w:marRight w:val="0"/>
                  <w:marTop w:val="0"/>
                  <w:marBottom w:val="0"/>
                  <w:divBdr>
                    <w:top w:val="none" w:sz="0" w:space="0" w:color="auto"/>
                    <w:left w:val="none" w:sz="0" w:space="0" w:color="auto"/>
                    <w:bottom w:val="none" w:sz="0" w:space="0" w:color="auto"/>
                    <w:right w:val="none" w:sz="0" w:space="0" w:color="auto"/>
                  </w:divBdr>
                </w:div>
                <w:div w:id="1187796026">
                  <w:marLeft w:val="0"/>
                  <w:marRight w:val="0"/>
                  <w:marTop w:val="0"/>
                  <w:marBottom w:val="0"/>
                  <w:divBdr>
                    <w:top w:val="none" w:sz="0" w:space="0" w:color="auto"/>
                    <w:left w:val="none" w:sz="0" w:space="0" w:color="auto"/>
                    <w:bottom w:val="none" w:sz="0" w:space="0" w:color="auto"/>
                    <w:right w:val="none" w:sz="0" w:space="0" w:color="auto"/>
                  </w:divBdr>
                </w:div>
                <w:div w:id="1930846440">
                  <w:marLeft w:val="0"/>
                  <w:marRight w:val="0"/>
                  <w:marTop w:val="0"/>
                  <w:marBottom w:val="0"/>
                  <w:divBdr>
                    <w:top w:val="none" w:sz="0" w:space="0" w:color="auto"/>
                    <w:left w:val="none" w:sz="0" w:space="0" w:color="auto"/>
                    <w:bottom w:val="none" w:sz="0" w:space="0" w:color="auto"/>
                    <w:right w:val="none" w:sz="0" w:space="0" w:color="auto"/>
                  </w:divBdr>
                </w:div>
                <w:div w:id="1097872755">
                  <w:marLeft w:val="0"/>
                  <w:marRight w:val="0"/>
                  <w:marTop w:val="0"/>
                  <w:marBottom w:val="0"/>
                  <w:divBdr>
                    <w:top w:val="none" w:sz="0" w:space="0" w:color="auto"/>
                    <w:left w:val="none" w:sz="0" w:space="0" w:color="auto"/>
                    <w:bottom w:val="none" w:sz="0" w:space="0" w:color="auto"/>
                    <w:right w:val="none" w:sz="0" w:space="0" w:color="auto"/>
                  </w:divBdr>
                </w:div>
                <w:div w:id="134418392">
                  <w:marLeft w:val="0"/>
                  <w:marRight w:val="0"/>
                  <w:marTop w:val="0"/>
                  <w:marBottom w:val="0"/>
                  <w:divBdr>
                    <w:top w:val="none" w:sz="0" w:space="0" w:color="auto"/>
                    <w:left w:val="none" w:sz="0" w:space="0" w:color="auto"/>
                    <w:bottom w:val="none" w:sz="0" w:space="0" w:color="auto"/>
                    <w:right w:val="none" w:sz="0" w:space="0" w:color="auto"/>
                  </w:divBdr>
                </w:div>
                <w:div w:id="1794252713">
                  <w:marLeft w:val="0"/>
                  <w:marRight w:val="0"/>
                  <w:marTop w:val="0"/>
                  <w:marBottom w:val="0"/>
                  <w:divBdr>
                    <w:top w:val="none" w:sz="0" w:space="0" w:color="auto"/>
                    <w:left w:val="none" w:sz="0" w:space="0" w:color="auto"/>
                    <w:bottom w:val="none" w:sz="0" w:space="0" w:color="auto"/>
                    <w:right w:val="none" w:sz="0" w:space="0" w:color="auto"/>
                  </w:divBdr>
                </w:div>
                <w:div w:id="825171774">
                  <w:marLeft w:val="0"/>
                  <w:marRight w:val="0"/>
                  <w:marTop w:val="0"/>
                  <w:marBottom w:val="0"/>
                  <w:divBdr>
                    <w:top w:val="none" w:sz="0" w:space="0" w:color="auto"/>
                    <w:left w:val="none" w:sz="0" w:space="0" w:color="auto"/>
                    <w:bottom w:val="none" w:sz="0" w:space="0" w:color="auto"/>
                    <w:right w:val="none" w:sz="0" w:space="0" w:color="auto"/>
                  </w:divBdr>
                </w:div>
                <w:div w:id="1024091726">
                  <w:marLeft w:val="0"/>
                  <w:marRight w:val="0"/>
                  <w:marTop w:val="0"/>
                  <w:marBottom w:val="0"/>
                  <w:divBdr>
                    <w:top w:val="none" w:sz="0" w:space="0" w:color="auto"/>
                    <w:left w:val="none" w:sz="0" w:space="0" w:color="auto"/>
                    <w:bottom w:val="none" w:sz="0" w:space="0" w:color="auto"/>
                    <w:right w:val="none" w:sz="0" w:space="0" w:color="auto"/>
                  </w:divBdr>
                </w:div>
                <w:div w:id="1874733051">
                  <w:marLeft w:val="0"/>
                  <w:marRight w:val="0"/>
                  <w:marTop w:val="0"/>
                  <w:marBottom w:val="0"/>
                  <w:divBdr>
                    <w:top w:val="none" w:sz="0" w:space="0" w:color="auto"/>
                    <w:left w:val="none" w:sz="0" w:space="0" w:color="auto"/>
                    <w:bottom w:val="none" w:sz="0" w:space="0" w:color="auto"/>
                    <w:right w:val="none" w:sz="0" w:space="0" w:color="auto"/>
                  </w:divBdr>
                </w:div>
                <w:div w:id="1974365176">
                  <w:marLeft w:val="0"/>
                  <w:marRight w:val="0"/>
                  <w:marTop w:val="0"/>
                  <w:marBottom w:val="0"/>
                  <w:divBdr>
                    <w:top w:val="none" w:sz="0" w:space="0" w:color="auto"/>
                    <w:left w:val="none" w:sz="0" w:space="0" w:color="auto"/>
                    <w:bottom w:val="none" w:sz="0" w:space="0" w:color="auto"/>
                    <w:right w:val="none" w:sz="0" w:space="0" w:color="auto"/>
                  </w:divBdr>
                </w:div>
                <w:div w:id="1007711456">
                  <w:marLeft w:val="0"/>
                  <w:marRight w:val="0"/>
                  <w:marTop w:val="0"/>
                  <w:marBottom w:val="0"/>
                  <w:divBdr>
                    <w:top w:val="none" w:sz="0" w:space="0" w:color="auto"/>
                    <w:left w:val="none" w:sz="0" w:space="0" w:color="auto"/>
                    <w:bottom w:val="none" w:sz="0" w:space="0" w:color="auto"/>
                    <w:right w:val="none" w:sz="0" w:space="0" w:color="auto"/>
                  </w:divBdr>
                </w:div>
                <w:div w:id="947152652">
                  <w:marLeft w:val="0"/>
                  <w:marRight w:val="0"/>
                  <w:marTop w:val="0"/>
                  <w:marBottom w:val="0"/>
                  <w:divBdr>
                    <w:top w:val="none" w:sz="0" w:space="0" w:color="auto"/>
                    <w:left w:val="none" w:sz="0" w:space="0" w:color="auto"/>
                    <w:bottom w:val="none" w:sz="0" w:space="0" w:color="auto"/>
                    <w:right w:val="none" w:sz="0" w:space="0" w:color="auto"/>
                  </w:divBdr>
                </w:div>
                <w:div w:id="538397545">
                  <w:marLeft w:val="0"/>
                  <w:marRight w:val="0"/>
                  <w:marTop w:val="0"/>
                  <w:marBottom w:val="0"/>
                  <w:divBdr>
                    <w:top w:val="none" w:sz="0" w:space="0" w:color="auto"/>
                    <w:left w:val="none" w:sz="0" w:space="0" w:color="auto"/>
                    <w:bottom w:val="none" w:sz="0" w:space="0" w:color="auto"/>
                    <w:right w:val="none" w:sz="0" w:space="0" w:color="auto"/>
                  </w:divBdr>
                </w:div>
                <w:div w:id="1183856886">
                  <w:marLeft w:val="0"/>
                  <w:marRight w:val="0"/>
                  <w:marTop w:val="0"/>
                  <w:marBottom w:val="0"/>
                  <w:divBdr>
                    <w:top w:val="none" w:sz="0" w:space="0" w:color="auto"/>
                    <w:left w:val="none" w:sz="0" w:space="0" w:color="auto"/>
                    <w:bottom w:val="none" w:sz="0" w:space="0" w:color="auto"/>
                    <w:right w:val="none" w:sz="0" w:space="0" w:color="auto"/>
                  </w:divBdr>
                </w:div>
                <w:div w:id="1235969766">
                  <w:marLeft w:val="0"/>
                  <w:marRight w:val="0"/>
                  <w:marTop w:val="0"/>
                  <w:marBottom w:val="0"/>
                  <w:divBdr>
                    <w:top w:val="none" w:sz="0" w:space="0" w:color="auto"/>
                    <w:left w:val="none" w:sz="0" w:space="0" w:color="auto"/>
                    <w:bottom w:val="none" w:sz="0" w:space="0" w:color="auto"/>
                    <w:right w:val="none" w:sz="0" w:space="0" w:color="auto"/>
                  </w:divBdr>
                </w:div>
                <w:div w:id="717821061">
                  <w:marLeft w:val="0"/>
                  <w:marRight w:val="0"/>
                  <w:marTop w:val="0"/>
                  <w:marBottom w:val="0"/>
                  <w:divBdr>
                    <w:top w:val="none" w:sz="0" w:space="0" w:color="auto"/>
                    <w:left w:val="none" w:sz="0" w:space="0" w:color="auto"/>
                    <w:bottom w:val="none" w:sz="0" w:space="0" w:color="auto"/>
                    <w:right w:val="none" w:sz="0" w:space="0" w:color="auto"/>
                  </w:divBdr>
                </w:div>
                <w:div w:id="804811345">
                  <w:marLeft w:val="0"/>
                  <w:marRight w:val="0"/>
                  <w:marTop w:val="0"/>
                  <w:marBottom w:val="0"/>
                  <w:divBdr>
                    <w:top w:val="none" w:sz="0" w:space="0" w:color="auto"/>
                    <w:left w:val="none" w:sz="0" w:space="0" w:color="auto"/>
                    <w:bottom w:val="none" w:sz="0" w:space="0" w:color="auto"/>
                    <w:right w:val="none" w:sz="0" w:space="0" w:color="auto"/>
                  </w:divBdr>
                </w:div>
                <w:div w:id="1208418865">
                  <w:marLeft w:val="0"/>
                  <w:marRight w:val="0"/>
                  <w:marTop w:val="0"/>
                  <w:marBottom w:val="0"/>
                  <w:divBdr>
                    <w:top w:val="none" w:sz="0" w:space="0" w:color="auto"/>
                    <w:left w:val="none" w:sz="0" w:space="0" w:color="auto"/>
                    <w:bottom w:val="none" w:sz="0" w:space="0" w:color="auto"/>
                    <w:right w:val="none" w:sz="0" w:space="0" w:color="auto"/>
                  </w:divBdr>
                </w:div>
                <w:div w:id="911232147">
                  <w:marLeft w:val="0"/>
                  <w:marRight w:val="0"/>
                  <w:marTop w:val="0"/>
                  <w:marBottom w:val="0"/>
                  <w:divBdr>
                    <w:top w:val="none" w:sz="0" w:space="0" w:color="auto"/>
                    <w:left w:val="none" w:sz="0" w:space="0" w:color="auto"/>
                    <w:bottom w:val="none" w:sz="0" w:space="0" w:color="auto"/>
                    <w:right w:val="none" w:sz="0" w:space="0" w:color="auto"/>
                  </w:divBdr>
                </w:div>
                <w:div w:id="2035032998">
                  <w:marLeft w:val="0"/>
                  <w:marRight w:val="0"/>
                  <w:marTop w:val="0"/>
                  <w:marBottom w:val="0"/>
                  <w:divBdr>
                    <w:top w:val="none" w:sz="0" w:space="0" w:color="auto"/>
                    <w:left w:val="none" w:sz="0" w:space="0" w:color="auto"/>
                    <w:bottom w:val="none" w:sz="0" w:space="0" w:color="auto"/>
                    <w:right w:val="none" w:sz="0" w:space="0" w:color="auto"/>
                  </w:divBdr>
                </w:div>
                <w:div w:id="1435711682">
                  <w:marLeft w:val="0"/>
                  <w:marRight w:val="0"/>
                  <w:marTop w:val="0"/>
                  <w:marBottom w:val="0"/>
                  <w:divBdr>
                    <w:top w:val="none" w:sz="0" w:space="0" w:color="auto"/>
                    <w:left w:val="none" w:sz="0" w:space="0" w:color="auto"/>
                    <w:bottom w:val="none" w:sz="0" w:space="0" w:color="auto"/>
                    <w:right w:val="none" w:sz="0" w:space="0" w:color="auto"/>
                  </w:divBdr>
                </w:div>
                <w:div w:id="1876497778">
                  <w:marLeft w:val="0"/>
                  <w:marRight w:val="0"/>
                  <w:marTop w:val="0"/>
                  <w:marBottom w:val="0"/>
                  <w:divBdr>
                    <w:top w:val="none" w:sz="0" w:space="0" w:color="auto"/>
                    <w:left w:val="none" w:sz="0" w:space="0" w:color="auto"/>
                    <w:bottom w:val="none" w:sz="0" w:space="0" w:color="auto"/>
                    <w:right w:val="none" w:sz="0" w:space="0" w:color="auto"/>
                  </w:divBdr>
                </w:div>
                <w:div w:id="1335186849">
                  <w:marLeft w:val="0"/>
                  <w:marRight w:val="0"/>
                  <w:marTop w:val="0"/>
                  <w:marBottom w:val="0"/>
                  <w:divBdr>
                    <w:top w:val="none" w:sz="0" w:space="0" w:color="auto"/>
                    <w:left w:val="none" w:sz="0" w:space="0" w:color="auto"/>
                    <w:bottom w:val="none" w:sz="0" w:space="0" w:color="auto"/>
                    <w:right w:val="none" w:sz="0" w:space="0" w:color="auto"/>
                  </w:divBdr>
                </w:div>
                <w:div w:id="1024163340">
                  <w:marLeft w:val="0"/>
                  <w:marRight w:val="0"/>
                  <w:marTop w:val="0"/>
                  <w:marBottom w:val="0"/>
                  <w:divBdr>
                    <w:top w:val="none" w:sz="0" w:space="0" w:color="auto"/>
                    <w:left w:val="none" w:sz="0" w:space="0" w:color="auto"/>
                    <w:bottom w:val="none" w:sz="0" w:space="0" w:color="auto"/>
                    <w:right w:val="none" w:sz="0" w:space="0" w:color="auto"/>
                  </w:divBdr>
                  <w:divsChild>
                    <w:div w:id="416947440">
                      <w:marLeft w:val="0"/>
                      <w:marRight w:val="0"/>
                      <w:marTop w:val="30"/>
                      <w:marBottom w:val="30"/>
                      <w:divBdr>
                        <w:top w:val="none" w:sz="0" w:space="0" w:color="auto"/>
                        <w:left w:val="none" w:sz="0" w:space="0" w:color="auto"/>
                        <w:bottom w:val="none" w:sz="0" w:space="0" w:color="auto"/>
                        <w:right w:val="none" w:sz="0" w:space="0" w:color="auto"/>
                      </w:divBdr>
                      <w:divsChild>
                        <w:div w:id="109515938">
                          <w:marLeft w:val="0"/>
                          <w:marRight w:val="0"/>
                          <w:marTop w:val="0"/>
                          <w:marBottom w:val="0"/>
                          <w:divBdr>
                            <w:top w:val="none" w:sz="0" w:space="0" w:color="auto"/>
                            <w:left w:val="none" w:sz="0" w:space="0" w:color="auto"/>
                            <w:bottom w:val="none" w:sz="0" w:space="0" w:color="auto"/>
                            <w:right w:val="none" w:sz="0" w:space="0" w:color="auto"/>
                          </w:divBdr>
                          <w:divsChild>
                            <w:div w:id="464547357">
                              <w:marLeft w:val="0"/>
                              <w:marRight w:val="0"/>
                              <w:marTop w:val="0"/>
                              <w:marBottom w:val="0"/>
                              <w:divBdr>
                                <w:top w:val="none" w:sz="0" w:space="0" w:color="auto"/>
                                <w:left w:val="none" w:sz="0" w:space="0" w:color="auto"/>
                                <w:bottom w:val="none" w:sz="0" w:space="0" w:color="auto"/>
                                <w:right w:val="none" w:sz="0" w:space="0" w:color="auto"/>
                              </w:divBdr>
                            </w:div>
                          </w:divsChild>
                        </w:div>
                        <w:div w:id="1200360908">
                          <w:marLeft w:val="0"/>
                          <w:marRight w:val="0"/>
                          <w:marTop w:val="0"/>
                          <w:marBottom w:val="0"/>
                          <w:divBdr>
                            <w:top w:val="none" w:sz="0" w:space="0" w:color="auto"/>
                            <w:left w:val="none" w:sz="0" w:space="0" w:color="auto"/>
                            <w:bottom w:val="none" w:sz="0" w:space="0" w:color="auto"/>
                            <w:right w:val="none" w:sz="0" w:space="0" w:color="auto"/>
                          </w:divBdr>
                          <w:divsChild>
                            <w:div w:id="133764846">
                              <w:marLeft w:val="0"/>
                              <w:marRight w:val="0"/>
                              <w:marTop w:val="0"/>
                              <w:marBottom w:val="0"/>
                              <w:divBdr>
                                <w:top w:val="none" w:sz="0" w:space="0" w:color="auto"/>
                                <w:left w:val="none" w:sz="0" w:space="0" w:color="auto"/>
                                <w:bottom w:val="none" w:sz="0" w:space="0" w:color="auto"/>
                                <w:right w:val="none" w:sz="0" w:space="0" w:color="auto"/>
                              </w:divBdr>
                            </w:div>
                          </w:divsChild>
                        </w:div>
                        <w:div w:id="1556086967">
                          <w:marLeft w:val="0"/>
                          <w:marRight w:val="0"/>
                          <w:marTop w:val="0"/>
                          <w:marBottom w:val="0"/>
                          <w:divBdr>
                            <w:top w:val="none" w:sz="0" w:space="0" w:color="auto"/>
                            <w:left w:val="none" w:sz="0" w:space="0" w:color="auto"/>
                            <w:bottom w:val="none" w:sz="0" w:space="0" w:color="auto"/>
                            <w:right w:val="none" w:sz="0" w:space="0" w:color="auto"/>
                          </w:divBdr>
                          <w:divsChild>
                            <w:div w:id="1562860813">
                              <w:marLeft w:val="0"/>
                              <w:marRight w:val="0"/>
                              <w:marTop w:val="0"/>
                              <w:marBottom w:val="0"/>
                              <w:divBdr>
                                <w:top w:val="none" w:sz="0" w:space="0" w:color="auto"/>
                                <w:left w:val="none" w:sz="0" w:space="0" w:color="auto"/>
                                <w:bottom w:val="none" w:sz="0" w:space="0" w:color="auto"/>
                                <w:right w:val="none" w:sz="0" w:space="0" w:color="auto"/>
                              </w:divBdr>
                            </w:div>
                          </w:divsChild>
                        </w:div>
                        <w:div w:id="592056980">
                          <w:marLeft w:val="0"/>
                          <w:marRight w:val="0"/>
                          <w:marTop w:val="0"/>
                          <w:marBottom w:val="0"/>
                          <w:divBdr>
                            <w:top w:val="none" w:sz="0" w:space="0" w:color="auto"/>
                            <w:left w:val="none" w:sz="0" w:space="0" w:color="auto"/>
                            <w:bottom w:val="none" w:sz="0" w:space="0" w:color="auto"/>
                            <w:right w:val="none" w:sz="0" w:space="0" w:color="auto"/>
                          </w:divBdr>
                          <w:divsChild>
                            <w:div w:id="449787853">
                              <w:marLeft w:val="0"/>
                              <w:marRight w:val="0"/>
                              <w:marTop w:val="0"/>
                              <w:marBottom w:val="0"/>
                              <w:divBdr>
                                <w:top w:val="none" w:sz="0" w:space="0" w:color="auto"/>
                                <w:left w:val="none" w:sz="0" w:space="0" w:color="auto"/>
                                <w:bottom w:val="none" w:sz="0" w:space="0" w:color="auto"/>
                                <w:right w:val="none" w:sz="0" w:space="0" w:color="auto"/>
                              </w:divBdr>
                            </w:div>
                            <w:div w:id="643654764">
                              <w:marLeft w:val="0"/>
                              <w:marRight w:val="0"/>
                              <w:marTop w:val="0"/>
                              <w:marBottom w:val="0"/>
                              <w:divBdr>
                                <w:top w:val="none" w:sz="0" w:space="0" w:color="auto"/>
                                <w:left w:val="none" w:sz="0" w:space="0" w:color="auto"/>
                                <w:bottom w:val="none" w:sz="0" w:space="0" w:color="auto"/>
                                <w:right w:val="none" w:sz="0" w:space="0" w:color="auto"/>
                              </w:divBdr>
                            </w:div>
                          </w:divsChild>
                        </w:div>
                        <w:div w:id="712458874">
                          <w:marLeft w:val="0"/>
                          <w:marRight w:val="0"/>
                          <w:marTop w:val="0"/>
                          <w:marBottom w:val="0"/>
                          <w:divBdr>
                            <w:top w:val="none" w:sz="0" w:space="0" w:color="auto"/>
                            <w:left w:val="none" w:sz="0" w:space="0" w:color="auto"/>
                            <w:bottom w:val="none" w:sz="0" w:space="0" w:color="auto"/>
                            <w:right w:val="none" w:sz="0" w:space="0" w:color="auto"/>
                          </w:divBdr>
                          <w:divsChild>
                            <w:div w:id="980304114">
                              <w:marLeft w:val="0"/>
                              <w:marRight w:val="0"/>
                              <w:marTop w:val="0"/>
                              <w:marBottom w:val="0"/>
                              <w:divBdr>
                                <w:top w:val="none" w:sz="0" w:space="0" w:color="auto"/>
                                <w:left w:val="none" w:sz="0" w:space="0" w:color="auto"/>
                                <w:bottom w:val="none" w:sz="0" w:space="0" w:color="auto"/>
                                <w:right w:val="none" w:sz="0" w:space="0" w:color="auto"/>
                              </w:divBdr>
                            </w:div>
                          </w:divsChild>
                        </w:div>
                        <w:div w:id="1248346336">
                          <w:marLeft w:val="0"/>
                          <w:marRight w:val="0"/>
                          <w:marTop w:val="0"/>
                          <w:marBottom w:val="0"/>
                          <w:divBdr>
                            <w:top w:val="none" w:sz="0" w:space="0" w:color="auto"/>
                            <w:left w:val="none" w:sz="0" w:space="0" w:color="auto"/>
                            <w:bottom w:val="none" w:sz="0" w:space="0" w:color="auto"/>
                            <w:right w:val="none" w:sz="0" w:space="0" w:color="auto"/>
                          </w:divBdr>
                          <w:divsChild>
                            <w:div w:id="1359894627">
                              <w:marLeft w:val="0"/>
                              <w:marRight w:val="0"/>
                              <w:marTop w:val="0"/>
                              <w:marBottom w:val="0"/>
                              <w:divBdr>
                                <w:top w:val="none" w:sz="0" w:space="0" w:color="auto"/>
                                <w:left w:val="none" w:sz="0" w:space="0" w:color="auto"/>
                                <w:bottom w:val="none" w:sz="0" w:space="0" w:color="auto"/>
                                <w:right w:val="none" w:sz="0" w:space="0" w:color="auto"/>
                              </w:divBdr>
                            </w:div>
                            <w:div w:id="1630084552">
                              <w:marLeft w:val="0"/>
                              <w:marRight w:val="0"/>
                              <w:marTop w:val="0"/>
                              <w:marBottom w:val="0"/>
                              <w:divBdr>
                                <w:top w:val="none" w:sz="0" w:space="0" w:color="auto"/>
                                <w:left w:val="none" w:sz="0" w:space="0" w:color="auto"/>
                                <w:bottom w:val="none" w:sz="0" w:space="0" w:color="auto"/>
                                <w:right w:val="none" w:sz="0" w:space="0" w:color="auto"/>
                              </w:divBdr>
                            </w:div>
                            <w:div w:id="1283073563">
                              <w:marLeft w:val="0"/>
                              <w:marRight w:val="0"/>
                              <w:marTop w:val="0"/>
                              <w:marBottom w:val="0"/>
                              <w:divBdr>
                                <w:top w:val="none" w:sz="0" w:space="0" w:color="auto"/>
                                <w:left w:val="none" w:sz="0" w:space="0" w:color="auto"/>
                                <w:bottom w:val="none" w:sz="0" w:space="0" w:color="auto"/>
                                <w:right w:val="none" w:sz="0" w:space="0" w:color="auto"/>
                              </w:divBdr>
                            </w:div>
                            <w:div w:id="1869171630">
                              <w:marLeft w:val="0"/>
                              <w:marRight w:val="0"/>
                              <w:marTop w:val="0"/>
                              <w:marBottom w:val="0"/>
                              <w:divBdr>
                                <w:top w:val="none" w:sz="0" w:space="0" w:color="auto"/>
                                <w:left w:val="none" w:sz="0" w:space="0" w:color="auto"/>
                                <w:bottom w:val="none" w:sz="0" w:space="0" w:color="auto"/>
                                <w:right w:val="none" w:sz="0" w:space="0" w:color="auto"/>
                              </w:divBdr>
                            </w:div>
                            <w:div w:id="565914382">
                              <w:marLeft w:val="0"/>
                              <w:marRight w:val="0"/>
                              <w:marTop w:val="0"/>
                              <w:marBottom w:val="0"/>
                              <w:divBdr>
                                <w:top w:val="none" w:sz="0" w:space="0" w:color="auto"/>
                                <w:left w:val="none" w:sz="0" w:space="0" w:color="auto"/>
                                <w:bottom w:val="none" w:sz="0" w:space="0" w:color="auto"/>
                                <w:right w:val="none" w:sz="0" w:space="0" w:color="auto"/>
                              </w:divBdr>
                            </w:div>
                          </w:divsChild>
                        </w:div>
                        <w:div w:id="841507856">
                          <w:marLeft w:val="0"/>
                          <w:marRight w:val="0"/>
                          <w:marTop w:val="0"/>
                          <w:marBottom w:val="0"/>
                          <w:divBdr>
                            <w:top w:val="none" w:sz="0" w:space="0" w:color="auto"/>
                            <w:left w:val="none" w:sz="0" w:space="0" w:color="auto"/>
                            <w:bottom w:val="none" w:sz="0" w:space="0" w:color="auto"/>
                            <w:right w:val="none" w:sz="0" w:space="0" w:color="auto"/>
                          </w:divBdr>
                          <w:divsChild>
                            <w:div w:id="1587956139">
                              <w:marLeft w:val="0"/>
                              <w:marRight w:val="0"/>
                              <w:marTop w:val="0"/>
                              <w:marBottom w:val="0"/>
                              <w:divBdr>
                                <w:top w:val="none" w:sz="0" w:space="0" w:color="auto"/>
                                <w:left w:val="none" w:sz="0" w:space="0" w:color="auto"/>
                                <w:bottom w:val="none" w:sz="0" w:space="0" w:color="auto"/>
                                <w:right w:val="none" w:sz="0" w:space="0" w:color="auto"/>
                              </w:divBdr>
                            </w:div>
                          </w:divsChild>
                        </w:div>
                        <w:div w:id="1339120749">
                          <w:marLeft w:val="0"/>
                          <w:marRight w:val="0"/>
                          <w:marTop w:val="0"/>
                          <w:marBottom w:val="0"/>
                          <w:divBdr>
                            <w:top w:val="none" w:sz="0" w:space="0" w:color="auto"/>
                            <w:left w:val="none" w:sz="0" w:space="0" w:color="auto"/>
                            <w:bottom w:val="none" w:sz="0" w:space="0" w:color="auto"/>
                            <w:right w:val="none" w:sz="0" w:space="0" w:color="auto"/>
                          </w:divBdr>
                          <w:divsChild>
                            <w:div w:id="1438334299">
                              <w:marLeft w:val="0"/>
                              <w:marRight w:val="0"/>
                              <w:marTop w:val="0"/>
                              <w:marBottom w:val="0"/>
                              <w:divBdr>
                                <w:top w:val="none" w:sz="0" w:space="0" w:color="auto"/>
                                <w:left w:val="none" w:sz="0" w:space="0" w:color="auto"/>
                                <w:bottom w:val="none" w:sz="0" w:space="0" w:color="auto"/>
                                <w:right w:val="none" w:sz="0" w:space="0" w:color="auto"/>
                              </w:divBdr>
                            </w:div>
                            <w:div w:id="960189888">
                              <w:marLeft w:val="0"/>
                              <w:marRight w:val="0"/>
                              <w:marTop w:val="0"/>
                              <w:marBottom w:val="0"/>
                              <w:divBdr>
                                <w:top w:val="none" w:sz="0" w:space="0" w:color="auto"/>
                                <w:left w:val="none" w:sz="0" w:space="0" w:color="auto"/>
                                <w:bottom w:val="none" w:sz="0" w:space="0" w:color="auto"/>
                                <w:right w:val="none" w:sz="0" w:space="0" w:color="auto"/>
                              </w:divBdr>
                            </w:div>
                            <w:div w:id="141446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95104">
                  <w:marLeft w:val="0"/>
                  <w:marRight w:val="0"/>
                  <w:marTop w:val="0"/>
                  <w:marBottom w:val="0"/>
                  <w:divBdr>
                    <w:top w:val="none" w:sz="0" w:space="0" w:color="auto"/>
                    <w:left w:val="none" w:sz="0" w:space="0" w:color="auto"/>
                    <w:bottom w:val="none" w:sz="0" w:space="0" w:color="auto"/>
                    <w:right w:val="none" w:sz="0" w:space="0" w:color="auto"/>
                  </w:divBdr>
                </w:div>
                <w:div w:id="74476466">
                  <w:marLeft w:val="0"/>
                  <w:marRight w:val="0"/>
                  <w:marTop w:val="0"/>
                  <w:marBottom w:val="0"/>
                  <w:divBdr>
                    <w:top w:val="none" w:sz="0" w:space="0" w:color="auto"/>
                    <w:left w:val="none" w:sz="0" w:space="0" w:color="auto"/>
                    <w:bottom w:val="none" w:sz="0" w:space="0" w:color="auto"/>
                    <w:right w:val="none" w:sz="0" w:space="0" w:color="auto"/>
                  </w:divBdr>
                </w:div>
                <w:div w:id="1429736406">
                  <w:marLeft w:val="0"/>
                  <w:marRight w:val="0"/>
                  <w:marTop w:val="0"/>
                  <w:marBottom w:val="0"/>
                  <w:divBdr>
                    <w:top w:val="none" w:sz="0" w:space="0" w:color="auto"/>
                    <w:left w:val="none" w:sz="0" w:space="0" w:color="auto"/>
                    <w:bottom w:val="none" w:sz="0" w:space="0" w:color="auto"/>
                    <w:right w:val="none" w:sz="0" w:space="0" w:color="auto"/>
                  </w:divBdr>
                </w:div>
                <w:div w:id="425001857">
                  <w:marLeft w:val="0"/>
                  <w:marRight w:val="0"/>
                  <w:marTop w:val="0"/>
                  <w:marBottom w:val="0"/>
                  <w:divBdr>
                    <w:top w:val="none" w:sz="0" w:space="0" w:color="auto"/>
                    <w:left w:val="none" w:sz="0" w:space="0" w:color="auto"/>
                    <w:bottom w:val="none" w:sz="0" w:space="0" w:color="auto"/>
                    <w:right w:val="none" w:sz="0" w:space="0" w:color="auto"/>
                  </w:divBdr>
                </w:div>
                <w:div w:id="967930846">
                  <w:marLeft w:val="0"/>
                  <w:marRight w:val="0"/>
                  <w:marTop w:val="0"/>
                  <w:marBottom w:val="0"/>
                  <w:divBdr>
                    <w:top w:val="none" w:sz="0" w:space="0" w:color="auto"/>
                    <w:left w:val="none" w:sz="0" w:space="0" w:color="auto"/>
                    <w:bottom w:val="none" w:sz="0" w:space="0" w:color="auto"/>
                    <w:right w:val="none" w:sz="0" w:space="0" w:color="auto"/>
                  </w:divBdr>
                </w:div>
                <w:div w:id="900479199">
                  <w:marLeft w:val="0"/>
                  <w:marRight w:val="0"/>
                  <w:marTop w:val="0"/>
                  <w:marBottom w:val="0"/>
                  <w:divBdr>
                    <w:top w:val="none" w:sz="0" w:space="0" w:color="auto"/>
                    <w:left w:val="none" w:sz="0" w:space="0" w:color="auto"/>
                    <w:bottom w:val="none" w:sz="0" w:space="0" w:color="auto"/>
                    <w:right w:val="none" w:sz="0" w:space="0" w:color="auto"/>
                  </w:divBdr>
                </w:div>
                <w:div w:id="716665102">
                  <w:marLeft w:val="0"/>
                  <w:marRight w:val="0"/>
                  <w:marTop w:val="0"/>
                  <w:marBottom w:val="0"/>
                  <w:divBdr>
                    <w:top w:val="none" w:sz="0" w:space="0" w:color="auto"/>
                    <w:left w:val="none" w:sz="0" w:space="0" w:color="auto"/>
                    <w:bottom w:val="none" w:sz="0" w:space="0" w:color="auto"/>
                    <w:right w:val="none" w:sz="0" w:space="0" w:color="auto"/>
                  </w:divBdr>
                </w:div>
                <w:div w:id="74517578">
                  <w:marLeft w:val="0"/>
                  <w:marRight w:val="0"/>
                  <w:marTop w:val="0"/>
                  <w:marBottom w:val="0"/>
                  <w:divBdr>
                    <w:top w:val="none" w:sz="0" w:space="0" w:color="auto"/>
                    <w:left w:val="none" w:sz="0" w:space="0" w:color="auto"/>
                    <w:bottom w:val="none" w:sz="0" w:space="0" w:color="auto"/>
                    <w:right w:val="none" w:sz="0" w:space="0" w:color="auto"/>
                  </w:divBdr>
                </w:div>
                <w:div w:id="1639992028">
                  <w:marLeft w:val="0"/>
                  <w:marRight w:val="0"/>
                  <w:marTop w:val="0"/>
                  <w:marBottom w:val="0"/>
                  <w:divBdr>
                    <w:top w:val="none" w:sz="0" w:space="0" w:color="auto"/>
                    <w:left w:val="none" w:sz="0" w:space="0" w:color="auto"/>
                    <w:bottom w:val="none" w:sz="0" w:space="0" w:color="auto"/>
                    <w:right w:val="none" w:sz="0" w:space="0" w:color="auto"/>
                  </w:divBdr>
                </w:div>
                <w:div w:id="1635679367">
                  <w:marLeft w:val="0"/>
                  <w:marRight w:val="0"/>
                  <w:marTop w:val="0"/>
                  <w:marBottom w:val="0"/>
                  <w:divBdr>
                    <w:top w:val="none" w:sz="0" w:space="0" w:color="auto"/>
                    <w:left w:val="none" w:sz="0" w:space="0" w:color="auto"/>
                    <w:bottom w:val="none" w:sz="0" w:space="0" w:color="auto"/>
                    <w:right w:val="none" w:sz="0" w:space="0" w:color="auto"/>
                  </w:divBdr>
                </w:div>
                <w:div w:id="1867714201">
                  <w:marLeft w:val="0"/>
                  <w:marRight w:val="0"/>
                  <w:marTop w:val="0"/>
                  <w:marBottom w:val="0"/>
                  <w:divBdr>
                    <w:top w:val="none" w:sz="0" w:space="0" w:color="auto"/>
                    <w:left w:val="none" w:sz="0" w:space="0" w:color="auto"/>
                    <w:bottom w:val="none" w:sz="0" w:space="0" w:color="auto"/>
                    <w:right w:val="none" w:sz="0" w:space="0" w:color="auto"/>
                  </w:divBdr>
                </w:div>
                <w:div w:id="2114470632">
                  <w:marLeft w:val="0"/>
                  <w:marRight w:val="0"/>
                  <w:marTop w:val="0"/>
                  <w:marBottom w:val="0"/>
                  <w:divBdr>
                    <w:top w:val="none" w:sz="0" w:space="0" w:color="auto"/>
                    <w:left w:val="none" w:sz="0" w:space="0" w:color="auto"/>
                    <w:bottom w:val="none" w:sz="0" w:space="0" w:color="auto"/>
                    <w:right w:val="none" w:sz="0" w:space="0" w:color="auto"/>
                  </w:divBdr>
                </w:div>
                <w:div w:id="1278294205">
                  <w:marLeft w:val="0"/>
                  <w:marRight w:val="0"/>
                  <w:marTop w:val="0"/>
                  <w:marBottom w:val="0"/>
                  <w:divBdr>
                    <w:top w:val="none" w:sz="0" w:space="0" w:color="auto"/>
                    <w:left w:val="none" w:sz="0" w:space="0" w:color="auto"/>
                    <w:bottom w:val="none" w:sz="0" w:space="0" w:color="auto"/>
                    <w:right w:val="none" w:sz="0" w:space="0" w:color="auto"/>
                  </w:divBdr>
                </w:div>
                <w:div w:id="1923448610">
                  <w:marLeft w:val="0"/>
                  <w:marRight w:val="0"/>
                  <w:marTop w:val="0"/>
                  <w:marBottom w:val="0"/>
                  <w:divBdr>
                    <w:top w:val="none" w:sz="0" w:space="0" w:color="auto"/>
                    <w:left w:val="none" w:sz="0" w:space="0" w:color="auto"/>
                    <w:bottom w:val="none" w:sz="0" w:space="0" w:color="auto"/>
                    <w:right w:val="none" w:sz="0" w:space="0" w:color="auto"/>
                  </w:divBdr>
                </w:div>
                <w:div w:id="1629123643">
                  <w:marLeft w:val="0"/>
                  <w:marRight w:val="0"/>
                  <w:marTop w:val="0"/>
                  <w:marBottom w:val="0"/>
                  <w:divBdr>
                    <w:top w:val="none" w:sz="0" w:space="0" w:color="auto"/>
                    <w:left w:val="none" w:sz="0" w:space="0" w:color="auto"/>
                    <w:bottom w:val="none" w:sz="0" w:space="0" w:color="auto"/>
                    <w:right w:val="none" w:sz="0" w:space="0" w:color="auto"/>
                  </w:divBdr>
                </w:div>
                <w:div w:id="2001228308">
                  <w:marLeft w:val="0"/>
                  <w:marRight w:val="0"/>
                  <w:marTop w:val="0"/>
                  <w:marBottom w:val="0"/>
                  <w:divBdr>
                    <w:top w:val="none" w:sz="0" w:space="0" w:color="auto"/>
                    <w:left w:val="none" w:sz="0" w:space="0" w:color="auto"/>
                    <w:bottom w:val="none" w:sz="0" w:space="0" w:color="auto"/>
                    <w:right w:val="none" w:sz="0" w:space="0" w:color="auto"/>
                  </w:divBdr>
                </w:div>
                <w:div w:id="1335693492">
                  <w:marLeft w:val="0"/>
                  <w:marRight w:val="0"/>
                  <w:marTop w:val="0"/>
                  <w:marBottom w:val="0"/>
                  <w:divBdr>
                    <w:top w:val="none" w:sz="0" w:space="0" w:color="auto"/>
                    <w:left w:val="none" w:sz="0" w:space="0" w:color="auto"/>
                    <w:bottom w:val="none" w:sz="0" w:space="0" w:color="auto"/>
                    <w:right w:val="none" w:sz="0" w:space="0" w:color="auto"/>
                  </w:divBdr>
                </w:div>
                <w:div w:id="1484807595">
                  <w:marLeft w:val="0"/>
                  <w:marRight w:val="0"/>
                  <w:marTop w:val="0"/>
                  <w:marBottom w:val="0"/>
                  <w:divBdr>
                    <w:top w:val="none" w:sz="0" w:space="0" w:color="auto"/>
                    <w:left w:val="none" w:sz="0" w:space="0" w:color="auto"/>
                    <w:bottom w:val="none" w:sz="0" w:space="0" w:color="auto"/>
                    <w:right w:val="none" w:sz="0" w:space="0" w:color="auto"/>
                  </w:divBdr>
                </w:div>
                <w:div w:id="70012492">
                  <w:marLeft w:val="0"/>
                  <w:marRight w:val="0"/>
                  <w:marTop w:val="0"/>
                  <w:marBottom w:val="0"/>
                  <w:divBdr>
                    <w:top w:val="none" w:sz="0" w:space="0" w:color="auto"/>
                    <w:left w:val="none" w:sz="0" w:space="0" w:color="auto"/>
                    <w:bottom w:val="none" w:sz="0" w:space="0" w:color="auto"/>
                    <w:right w:val="none" w:sz="0" w:space="0" w:color="auto"/>
                  </w:divBdr>
                </w:div>
                <w:div w:id="1482385820">
                  <w:marLeft w:val="0"/>
                  <w:marRight w:val="0"/>
                  <w:marTop w:val="0"/>
                  <w:marBottom w:val="0"/>
                  <w:divBdr>
                    <w:top w:val="none" w:sz="0" w:space="0" w:color="auto"/>
                    <w:left w:val="none" w:sz="0" w:space="0" w:color="auto"/>
                    <w:bottom w:val="none" w:sz="0" w:space="0" w:color="auto"/>
                    <w:right w:val="none" w:sz="0" w:space="0" w:color="auto"/>
                  </w:divBdr>
                </w:div>
                <w:div w:id="680620556">
                  <w:marLeft w:val="0"/>
                  <w:marRight w:val="0"/>
                  <w:marTop w:val="0"/>
                  <w:marBottom w:val="0"/>
                  <w:divBdr>
                    <w:top w:val="none" w:sz="0" w:space="0" w:color="auto"/>
                    <w:left w:val="none" w:sz="0" w:space="0" w:color="auto"/>
                    <w:bottom w:val="none" w:sz="0" w:space="0" w:color="auto"/>
                    <w:right w:val="none" w:sz="0" w:space="0" w:color="auto"/>
                  </w:divBdr>
                </w:div>
                <w:div w:id="146017889">
                  <w:marLeft w:val="0"/>
                  <w:marRight w:val="0"/>
                  <w:marTop w:val="0"/>
                  <w:marBottom w:val="0"/>
                  <w:divBdr>
                    <w:top w:val="none" w:sz="0" w:space="0" w:color="auto"/>
                    <w:left w:val="none" w:sz="0" w:space="0" w:color="auto"/>
                    <w:bottom w:val="none" w:sz="0" w:space="0" w:color="auto"/>
                    <w:right w:val="none" w:sz="0" w:space="0" w:color="auto"/>
                  </w:divBdr>
                </w:div>
                <w:div w:id="1695812515">
                  <w:marLeft w:val="0"/>
                  <w:marRight w:val="0"/>
                  <w:marTop w:val="0"/>
                  <w:marBottom w:val="0"/>
                  <w:divBdr>
                    <w:top w:val="none" w:sz="0" w:space="0" w:color="auto"/>
                    <w:left w:val="none" w:sz="0" w:space="0" w:color="auto"/>
                    <w:bottom w:val="none" w:sz="0" w:space="0" w:color="auto"/>
                    <w:right w:val="none" w:sz="0" w:space="0" w:color="auto"/>
                  </w:divBdr>
                </w:div>
                <w:div w:id="502472378">
                  <w:marLeft w:val="0"/>
                  <w:marRight w:val="0"/>
                  <w:marTop w:val="0"/>
                  <w:marBottom w:val="0"/>
                  <w:divBdr>
                    <w:top w:val="none" w:sz="0" w:space="0" w:color="auto"/>
                    <w:left w:val="none" w:sz="0" w:space="0" w:color="auto"/>
                    <w:bottom w:val="none" w:sz="0" w:space="0" w:color="auto"/>
                    <w:right w:val="none" w:sz="0" w:space="0" w:color="auto"/>
                  </w:divBdr>
                </w:div>
                <w:div w:id="1067411151">
                  <w:marLeft w:val="0"/>
                  <w:marRight w:val="0"/>
                  <w:marTop w:val="0"/>
                  <w:marBottom w:val="0"/>
                  <w:divBdr>
                    <w:top w:val="none" w:sz="0" w:space="0" w:color="auto"/>
                    <w:left w:val="none" w:sz="0" w:space="0" w:color="auto"/>
                    <w:bottom w:val="none" w:sz="0" w:space="0" w:color="auto"/>
                    <w:right w:val="none" w:sz="0" w:space="0" w:color="auto"/>
                  </w:divBdr>
                </w:div>
                <w:div w:id="836698802">
                  <w:marLeft w:val="0"/>
                  <w:marRight w:val="0"/>
                  <w:marTop w:val="0"/>
                  <w:marBottom w:val="0"/>
                  <w:divBdr>
                    <w:top w:val="none" w:sz="0" w:space="0" w:color="auto"/>
                    <w:left w:val="none" w:sz="0" w:space="0" w:color="auto"/>
                    <w:bottom w:val="none" w:sz="0" w:space="0" w:color="auto"/>
                    <w:right w:val="none" w:sz="0" w:space="0" w:color="auto"/>
                  </w:divBdr>
                </w:div>
                <w:div w:id="725683307">
                  <w:marLeft w:val="0"/>
                  <w:marRight w:val="0"/>
                  <w:marTop w:val="0"/>
                  <w:marBottom w:val="0"/>
                  <w:divBdr>
                    <w:top w:val="none" w:sz="0" w:space="0" w:color="auto"/>
                    <w:left w:val="none" w:sz="0" w:space="0" w:color="auto"/>
                    <w:bottom w:val="none" w:sz="0" w:space="0" w:color="auto"/>
                    <w:right w:val="none" w:sz="0" w:space="0" w:color="auto"/>
                  </w:divBdr>
                </w:div>
                <w:div w:id="1921332889">
                  <w:marLeft w:val="0"/>
                  <w:marRight w:val="0"/>
                  <w:marTop w:val="0"/>
                  <w:marBottom w:val="0"/>
                  <w:divBdr>
                    <w:top w:val="none" w:sz="0" w:space="0" w:color="auto"/>
                    <w:left w:val="none" w:sz="0" w:space="0" w:color="auto"/>
                    <w:bottom w:val="none" w:sz="0" w:space="0" w:color="auto"/>
                    <w:right w:val="none" w:sz="0" w:space="0" w:color="auto"/>
                  </w:divBdr>
                </w:div>
                <w:div w:id="553614262">
                  <w:marLeft w:val="0"/>
                  <w:marRight w:val="0"/>
                  <w:marTop w:val="0"/>
                  <w:marBottom w:val="0"/>
                  <w:divBdr>
                    <w:top w:val="none" w:sz="0" w:space="0" w:color="auto"/>
                    <w:left w:val="none" w:sz="0" w:space="0" w:color="auto"/>
                    <w:bottom w:val="none" w:sz="0" w:space="0" w:color="auto"/>
                    <w:right w:val="none" w:sz="0" w:space="0" w:color="auto"/>
                  </w:divBdr>
                </w:div>
                <w:div w:id="1311445199">
                  <w:marLeft w:val="0"/>
                  <w:marRight w:val="0"/>
                  <w:marTop w:val="0"/>
                  <w:marBottom w:val="0"/>
                  <w:divBdr>
                    <w:top w:val="none" w:sz="0" w:space="0" w:color="auto"/>
                    <w:left w:val="none" w:sz="0" w:space="0" w:color="auto"/>
                    <w:bottom w:val="none" w:sz="0" w:space="0" w:color="auto"/>
                    <w:right w:val="none" w:sz="0" w:space="0" w:color="auto"/>
                  </w:divBdr>
                </w:div>
                <w:div w:id="1598632256">
                  <w:marLeft w:val="0"/>
                  <w:marRight w:val="0"/>
                  <w:marTop w:val="0"/>
                  <w:marBottom w:val="0"/>
                  <w:divBdr>
                    <w:top w:val="none" w:sz="0" w:space="0" w:color="auto"/>
                    <w:left w:val="none" w:sz="0" w:space="0" w:color="auto"/>
                    <w:bottom w:val="none" w:sz="0" w:space="0" w:color="auto"/>
                    <w:right w:val="none" w:sz="0" w:space="0" w:color="auto"/>
                  </w:divBdr>
                </w:div>
                <w:div w:id="1655451602">
                  <w:marLeft w:val="0"/>
                  <w:marRight w:val="0"/>
                  <w:marTop w:val="0"/>
                  <w:marBottom w:val="0"/>
                  <w:divBdr>
                    <w:top w:val="none" w:sz="0" w:space="0" w:color="auto"/>
                    <w:left w:val="none" w:sz="0" w:space="0" w:color="auto"/>
                    <w:bottom w:val="none" w:sz="0" w:space="0" w:color="auto"/>
                    <w:right w:val="none" w:sz="0" w:space="0" w:color="auto"/>
                  </w:divBdr>
                </w:div>
              </w:divsChild>
            </w:div>
            <w:div w:id="365908988">
              <w:marLeft w:val="0"/>
              <w:marRight w:val="0"/>
              <w:marTop w:val="0"/>
              <w:marBottom w:val="0"/>
              <w:divBdr>
                <w:top w:val="none" w:sz="0" w:space="0" w:color="auto"/>
                <w:left w:val="none" w:sz="0" w:space="0" w:color="auto"/>
                <w:bottom w:val="none" w:sz="0" w:space="0" w:color="auto"/>
                <w:right w:val="none" w:sz="0" w:space="0" w:color="auto"/>
              </w:divBdr>
              <w:divsChild>
                <w:div w:id="403918080">
                  <w:marLeft w:val="0"/>
                  <w:marRight w:val="0"/>
                  <w:marTop w:val="0"/>
                  <w:marBottom w:val="0"/>
                  <w:divBdr>
                    <w:top w:val="none" w:sz="0" w:space="0" w:color="auto"/>
                    <w:left w:val="none" w:sz="0" w:space="0" w:color="auto"/>
                    <w:bottom w:val="none" w:sz="0" w:space="0" w:color="auto"/>
                    <w:right w:val="none" w:sz="0" w:space="0" w:color="auto"/>
                  </w:divBdr>
                </w:div>
              </w:divsChild>
            </w:div>
            <w:div w:id="613053877">
              <w:marLeft w:val="0"/>
              <w:marRight w:val="0"/>
              <w:marTop w:val="0"/>
              <w:marBottom w:val="0"/>
              <w:divBdr>
                <w:top w:val="none" w:sz="0" w:space="0" w:color="auto"/>
                <w:left w:val="none" w:sz="0" w:space="0" w:color="auto"/>
                <w:bottom w:val="none" w:sz="0" w:space="0" w:color="auto"/>
                <w:right w:val="none" w:sz="0" w:space="0" w:color="auto"/>
              </w:divBdr>
              <w:divsChild>
                <w:div w:id="140344329">
                  <w:marLeft w:val="0"/>
                  <w:marRight w:val="0"/>
                  <w:marTop w:val="0"/>
                  <w:marBottom w:val="0"/>
                  <w:divBdr>
                    <w:top w:val="none" w:sz="0" w:space="0" w:color="auto"/>
                    <w:left w:val="none" w:sz="0" w:space="0" w:color="auto"/>
                    <w:bottom w:val="none" w:sz="0" w:space="0" w:color="auto"/>
                    <w:right w:val="none" w:sz="0" w:space="0" w:color="auto"/>
                  </w:divBdr>
                </w:div>
              </w:divsChild>
            </w:div>
            <w:div w:id="1047728025">
              <w:marLeft w:val="0"/>
              <w:marRight w:val="0"/>
              <w:marTop w:val="0"/>
              <w:marBottom w:val="0"/>
              <w:divBdr>
                <w:top w:val="none" w:sz="0" w:space="0" w:color="auto"/>
                <w:left w:val="none" w:sz="0" w:space="0" w:color="auto"/>
                <w:bottom w:val="none" w:sz="0" w:space="0" w:color="auto"/>
                <w:right w:val="none" w:sz="0" w:space="0" w:color="auto"/>
              </w:divBdr>
              <w:divsChild>
                <w:div w:id="1178157021">
                  <w:marLeft w:val="0"/>
                  <w:marRight w:val="0"/>
                  <w:marTop w:val="0"/>
                  <w:marBottom w:val="0"/>
                  <w:divBdr>
                    <w:top w:val="none" w:sz="0" w:space="0" w:color="auto"/>
                    <w:left w:val="none" w:sz="0" w:space="0" w:color="auto"/>
                    <w:bottom w:val="none" w:sz="0" w:space="0" w:color="auto"/>
                    <w:right w:val="none" w:sz="0" w:space="0" w:color="auto"/>
                  </w:divBdr>
                </w:div>
                <w:div w:id="783618696">
                  <w:marLeft w:val="0"/>
                  <w:marRight w:val="0"/>
                  <w:marTop w:val="0"/>
                  <w:marBottom w:val="0"/>
                  <w:divBdr>
                    <w:top w:val="none" w:sz="0" w:space="0" w:color="auto"/>
                    <w:left w:val="none" w:sz="0" w:space="0" w:color="auto"/>
                    <w:bottom w:val="none" w:sz="0" w:space="0" w:color="auto"/>
                    <w:right w:val="none" w:sz="0" w:space="0" w:color="auto"/>
                  </w:divBdr>
                </w:div>
                <w:div w:id="1111515878">
                  <w:marLeft w:val="0"/>
                  <w:marRight w:val="0"/>
                  <w:marTop w:val="0"/>
                  <w:marBottom w:val="0"/>
                  <w:divBdr>
                    <w:top w:val="none" w:sz="0" w:space="0" w:color="auto"/>
                    <w:left w:val="none" w:sz="0" w:space="0" w:color="auto"/>
                    <w:bottom w:val="none" w:sz="0" w:space="0" w:color="auto"/>
                    <w:right w:val="none" w:sz="0" w:space="0" w:color="auto"/>
                  </w:divBdr>
                </w:div>
              </w:divsChild>
            </w:div>
            <w:div w:id="542638313">
              <w:marLeft w:val="0"/>
              <w:marRight w:val="0"/>
              <w:marTop w:val="0"/>
              <w:marBottom w:val="0"/>
              <w:divBdr>
                <w:top w:val="none" w:sz="0" w:space="0" w:color="auto"/>
                <w:left w:val="none" w:sz="0" w:space="0" w:color="auto"/>
                <w:bottom w:val="none" w:sz="0" w:space="0" w:color="auto"/>
                <w:right w:val="none" w:sz="0" w:space="0" w:color="auto"/>
              </w:divBdr>
              <w:divsChild>
                <w:div w:id="1660426035">
                  <w:marLeft w:val="0"/>
                  <w:marRight w:val="0"/>
                  <w:marTop w:val="0"/>
                  <w:marBottom w:val="0"/>
                  <w:divBdr>
                    <w:top w:val="none" w:sz="0" w:space="0" w:color="auto"/>
                    <w:left w:val="none" w:sz="0" w:space="0" w:color="auto"/>
                    <w:bottom w:val="none" w:sz="0" w:space="0" w:color="auto"/>
                    <w:right w:val="none" w:sz="0" w:space="0" w:color="auto"/>
                  </w:divBdr>
                </w:div>
              </w:divsChild>
            </w:div>
            <w:div w:id="432625697">
              <w:marLeft w:val="0"/>
              <w:marRight w:val="0"/>
              <w:marTop w:val="0"/>
              <w:marBottom w:val="0"/>
              <w:divBdr>
                <w:top w:val="none" w:sz="0" w:space="0" w:color="auto"/>
                <w:left w:val="none" w:sz="0" w:space="0" w:color="auto"/>
                <w:bottom w:val="none" w:sz="0" w:space="0" w:color="auto"/>
                <w:right w:val="none" w:sz="0" w:space="0" w:color="auto"/>
              </w:divBdr>
              <w:divsChild>
                <w:div w:id="1543400786">
                  <w:marLeft w:val="0"/>
                  <w:marRight w:val="0"/>
                  <w:marTop w:val="0"/>
                  <w:marBottom w:val="0"/>
                  <w:divBdr>
                    <w:top w:val="none" w:sz="0" w:space="0" w:color="auto"/>
                    <w:left w:val="none" w:sz="0" w:space="0" w:color="auto"/>
                    <w:bottom w:val="none" w:sz="0" w:space="0" w:color="auto"/>
                    <w:right w:val="none" w:sz="0" w:space="0" w:color="auto"/>
                  </w:divBdr>
                </w:div>
                <w:div w:id="1184440594">
                  <w:marLeft w:val="0"/>
                  <w:marRight w:val="0"/>
                  <w:marTop w:val="0"/>
                  <w:marBottom w:val="0"/>
                  <w:divBdr>
                    <w:top w:val="none" w:sz="0" w:space="0" w:color="auto"/>
                    <w:left w:val="none" w:sz="0" w:space="0" w:color="auto"/>
                    <w:bottom w:val="none" w:sz="0" w:space="0" w:color="auto"/>
                    <w:right w:val="none" w:sz="0" w:space="0" w:color="auto"/>
                  </w:divBdr>
                </w:div>
                <w:div w:id="1884631257">
                  <w:marLeft w:val="0"/>
                  <w:marRight w:val="0"/>
                  <w:marTop w:val="0"/>
                  <w:marBottom w:val="0"/>
                  <w:divBdr>
                    <w:top w:val="none" w:sz="0" w:space="0" w:color="auto"/>
                    <w:left w:val="none" w:sz="0" w:space="0" w:color="auto"/>
                    <w:bottom w:val="none" w:sz="0" w:space="0" w:color="auto"/>
                    <w:right w:val="none" w:sz="0" w:space="0" w:color="auto"/>
                  </w:divBdr>
                </w:div>
                <w:div w:id="1555003179">
                  <w:marLeft w:val="0"/>
                  <w:marRight w:val="0"/>
                  <w:marTop w:val="0"/>
                  <w:marBottom w:val="0"/>
                  <w:divBdr>
                    <w:top w:val="none" w:sz="0" w:space="0" w:color="auto"/>
                    <w:left w:val="none" w:sz="0" w:space="0" w:color="auto"/>
                    <w:bottom w:val="none" w:sz="0" w:space="0" w:color="auto"/>
                    <w:right w:val="none" w:sz="0" w:space="0" w:color="auto"/>
                  </w:divBdr>
                </w:div>
                <w:div w:id="78908014">
                  <w:marLeft w:val="0"/>
                  <w:marRight w:val="0"/>
                  <w:marTop w:val="0"/>
                  <w:marBottom w:val="0"/>
                  <w:divBdr>
                    <w:top w:val="none" w:sz="0" w:space="0" w:color="auto"/>
                    <w:left w:val="none" w:sz="0" w:space="0" w:color="auto"/>
                    <w:bottom w:val="none" w:sz="0" w:space="0" w:color="auto"/>
                    <w:right w:val="none" w:sz="0" w:space="0" w:color="auto"/>
                  </w:divBdr>
                </w:div>
              </w:divsChild>
            </w:div>
            <w:div w:id="260450466">
              <w:marLeft w:val="0"/>
              <w:marRight w:val="0"/>
              <w:marTop w:val="0"/>
              <w:marBottom w:val="0"/>
              <w:divBdr>
                <w:top w:val="none" w:sz="0" w:space="0" w:color="auto"/>
                <w:left w:val="none" w:sz="0" w:space="0" w:color="auto"/>
                <w:bottom w:val="none" w:sz="0" w:space="0" w:color="auto"/>
                <w:right w:val="none" w:sz="0" w:space="0" w:color="auto"/>
              </w:divBdr>
              <w:divsChild>
                <w:div w:id="204828737">
                  <w:marLeft w:val="0"/>
                  <w:marRight w:val="0"/>
                  <w:marTop w:val="0"/>
                  <w:marBottom w:val="0"/>
                  <w:divBdr>
                    <w:top w:val="none" w:sz="0" w:space="0" w:color="auto"/>
                    <w:left w:val="none" w:sz="0" w:space="0" w:color="auto"/>
                    <w:bottom w:val="none" w:sz="0" w:space="0" w:color="auto"/>
                    <w:right w:val="none" w:sz="0" w:space="0" w:color="auto"/>
                  </w:divBdr>
                </w:div>
              </w:divsChild>
            </w:div>
            <w:div w:id="231890734">
              <w:marLeft w:val="0"/>
              <w:marRight w:val="0"/>
              <w:marTop w:val="0"/>
              <w:marBottom w:val="0"/>
              <w:divBdr>
                <w:top w:val="none" w:sz="0" w:space="0" w:color="auto"/>
                <w:left w:val="none" w:sz="0" w:space="0" w:color="auto"/>
                <w:bottom w:val="none" w:sz="0" w:space="0" w:color="auto"/>
                <w:right w:val="none" w:sz="0" w:space="0" w:color="auto"/>
              </w:divBdr>
              <w:divsChild>
                <w:div w:id="1374227983">
                  <w:marLeft w:val="0"/>
                  <w:marRight w:val="0"/>
                  <w:marTop w:val="0"/>
                  <w:marBottom w:val="0"/>
                  <w:divBdr>
                    <w:top w:val="none" w:sz="0" w:space="0" w:color="auto"/>
                    <w:left w:val="none" w:sz="0" w:space="0" w:color="auto"/>
                    <w:bottom w:val="none" w:sz="0" w:space="0" w:color="auto"/>
                    <w:right w:val="none" w:sz="0" w:space="0" w:color="auto"/>
                  </w:divBdr>
                </w:div>
                <w:div w:id="1932395998">
                  <w:marLeft w:val="0"/>
                  <w:marRight w:val="0"/>
                  <w:marTop w:val="0"/>
                  <w:marBottom w:val="0"/>
                  <w:divBdr>
                    <w:top w:val="none" w:sz="0" w:space="0" w:color="auto"/>
                    <w:left w:val="none" w:sz="0" w:space="0" w:color="auto"/>
                    <w:bottom w:val="none" w:sz="0" w:space="0" w:color="auto"/>
                    <w:right w:val="none" w:sz="0" w:space="0" w:color="auto"/>
                  </w:divBdr>
                </w:div>
                <w:div w:id="248151426">
                  <w:marLeft w:val="0"/>
                  <w:marRight w:val="0"/>
                  <w:marTop w:val="0"/>
                  <w:marBottom w:val="0"/>
                  <w:divBdr>
                    <w:top w:val="none" w:sz="0" w:space="0" w:color="auto"/>
                    <w:left w:val="none" w:sz="0" w:space="0" w:color="auto"/>
                    <w:bottom w:val="none" w:sz="0" w:space="0" w:color="auto"/>
                    <w:right w:val="none" w:sz="0" w:space="0" w:color="auto"/>
                  </w:divBdr>
                </w:div>
                <w:div w:id="1360887203">
                  <w:marLeft w:val="0"/>
                  <w:marRight w:val="0"/>
                  <w:marTop w:val="0"/>
                  <w:marBottom w:val="0"/>
                  <w:divBdr>
                    <w:top w:val="none" w:sz="0" w:space="0" w:color="auto"/>
                    <w:left w:val="none" w:sz="0" w:space="0" w:color="auto"/>
                    <w:bottom w:val="none" w:sz="0" w:space="0" w:color="auto"/>
                    <w:right w:val="none" w:sz="0" w:space="0" w:color="auto"/>
                  </w:divBdr>
                </w:div>
                <w:div w:id="937368679">
                  <w:marLeft w:val="0"/>
                  <w:marRight w:val="0"/>
                  <w:marTop w:val="0"/>
                  <w:marBottom w:val="0"/>
                  <w:divBdr>
                    <w:top w:val="none" w:sz="0" w:space="0" w:color="auto"/>
                    <w:left w:val="none" w:sz="0" w:space="0" w:color="auto"/>
                    <w:bottom w:val="none" w:sz="0" w:space="0" w:color="auto"/>
                    <w:right w:val="none" w:sz="0" w:space="0" w:color="auto"/>
                  </w:divBdr>
                </w:div>
                <w:div w:id="2077508807">
                  <w:marLeft w:val="0"/>
                  <w:marRight w:val="0"/>
                  <w:marTop w:val="0"/>
                  <w:marBottom w:val="0"/>
                  <w:divBdr>
                    <w:top w:val="none" w:sz="0" w:space="0" w:color="auto"/>
                    <w:left w:val="none" w:sz="0" w:space="0" w:color="auto"/>
                    <w:bottom w:val="none" w:sz="0" w:space="0" w:color="auto"/>
                    <w:right w:val="none" w:sz="0" w:space="0" w:color="auto"/>
                  </w:divBdr>
                </w:div>
                <w:div w:id="1779250352">
                  <w:marLeft w:val="0"/>
                  <w:marRight w:val="0"/>
                  <w:marTop w:val="0"/>
                  <w:marBottom w:val="0"/>
                  <w:divBdr>
                    <w:top w:val="none" w:sz="0" w:space="0" w:color="auto"/>
                    <w:left w:val="none" w:sz="0" w:space="0" w:color="auto"/>
                    <w:bottom w:val="none" w:sz="0" w:space="0" w:color="auto"/>
                    <w:right w:val="none" w:sz="0" w:space="0" w:color="auto"/>
                  </w:divBdr>
                </w:div>
                <w:div w:id="2056420999">
                  <w:marLeft w:val="0"/>
                  <w:marRight w:val="0"/>
                  <w:marTop w:val="0"/>
                  <w:marBottom w:val="0"/>
                  <w:divBdr>
                    <w:top w:val="none" w:sz="0" w:space="0" w:color="auto"/>
                    <w:left w:val="none" w:sz="0" w:space="0" w:color="auto"/>
                    <w:bottom w:val="none" w:sz="0" w:space="0" w:color="auto"/>
                    <w:right w:val="none" w:sz="0" w:space="0" w:color="auto"/>
                  </w:divBdr>
                </w:div>
                <w:div w:id="2028871171">
                  <w:marLeft w:val="0"/>
                  <w:marRight w:val="0"/>
                  <w:marTop w:val="0"/>
                  <w:marBottom w:val="0"/>
                  <w:divBdr>
                    <w:top w:val="none" w:sz="0" w:space="0" w:color="auto"/>
                    <w:left w:val="none" w:sz="0" w:space="0" w:color="auto"/>
                    <w:bottom w:val="none" w:sz="0" w:space="0" w:color="auto"/>
                    <w:right w:val="none" w:sz="0" w:space="0" w:color="auto"/>
                  </w:divBdr>
                </w:div>
                <w:div w:id="1297949381">
                  <w:marLeft w:val="0"/>
                  <w:marRight w:val="0"/>
                  <w:marTop w:val="0"/>
                  <w:marBottom w:val="0"/>
                  <w:divBdr>
                    <w:top w:val="none" w:sz="0" w:space="0" w:color="auto"/>
                    <w:left w:val="none" w:sz="0" w:space="0" w:color="auto"/>
                    <w:bottom w:val="none" w:sz="0" w:space="0" w:color="auto"/>
                    <w:right w:val="none" w:sz="0" w:space="0" w:color="auto"/>
                  </w:divBdr>
                </w:div>
                <w:div w:id="205262075">
                  <w:marLeft w:val="0"/>
                  <w:marRight w:val="0"/>
                  <w:marTop w:val="0"/>
                  <w:marBottom w:val="0"/>
                  <w:divBdr>
                    <w:top w:val="none" w:sz="0" w:space="0" w:color="auto"/>
                    <w:left w:val="none" w:sz="0" w:space="0" w:color="auto"/>
                    <w:bottom w:val="none" w:sz="0" w:space="0" w:color="auto"/>
                    <w:right w:val="none" w:sz="0" w:space="0" w:color="auto"/>
                  </w:divBdr>
                </w:div>
                <w:div w:id="1935243115">
                  <w:marLeft w:val="0"/>
                  <w:marRight w:val="0"/>
                  <w:marTop w:val="0"/>
                  <w:marBottom w:val="0"/>
                  <w:divBdr>
                    <w:top w:val="none" w:sz="0" w:space="0" w:color="auto"/>
                    <w:left w:val="none" w:sz="0" w:space="0" w:color="auto"/>
                    <w:bottom w:val="none" w:sz="0" w:space="0" w:color="auto"/>
                    <w:right w:val="none" w:sz="0" w:space="0" w:color="auto"/>
                  </w:divBdr>
                </w:div>
                <w:div w:id="840196075">
                  <w:marLeft w:val="0"/>
                  <w:marRight w:val="0"/>
                  <w:marTop w:val="0"/>
                  <w:marBottom w:val="0"/>
                  <w:divBdr>
                    <w:top w:val="none" w:sz="0" w:space="0" w:color="auto"/>
                    <w:left w:val="none" w:sz="0" w:space="0" w:color="auto"/>
                    <w:bottom w:val="none" w:sz="0" w:space="0" w:color="auto"/>
                    <w:right w:val="none" w:sz="0" w:space="0" w:color="auto"/>
                  </w:divBdr>
                </w:div>
                <w:div w:id="1528521937">
                  <w:marLeft w:val="0"/>
                  <w:marRight w:val="0"/>
                  <w:marTop w:val="0"/>
                  <w:marBottom w:val="0"/>
                  <w:divBdr>
                    <w:top w:val="none" w:sz="0" w:space="0" w:color="auto"/>
                    <w:left w:val="none" w:sz="0" w:space="0" w:color="auto"/>
                    <w:bottom w:val="none" w:sz="0" w:space="0" w:color="auto"/>
                    <w:right w:val="none" w:sz="0" w:space="0" w:color="auto"/>
                  </w:divBdr>
                </w:div>
                <w:div w:id="1445343254">
                  <w:marLeft w:val="0"/>
                  <w:marRight w:val="0"/>
                  <w:marTop w:val="0"/>
                  <w:marBottom w:val="0"/>
                  <w:divBdr>
                    <w:top w:val="none" w:sz="0" w:space="0" w:color="auto"/>
                    <w:left w:val="none" w:sz="0" w:space="0" w:color="auto"/>
                    <w:bottom w:val="none" w:sz="0" w:space="0" w:color="auto"/>
                    <w:right w:val="none" w:sz="0" w:space="0" w:color="auto"/>
                  </w:divBdr>
                </w:div>
                <w:div w:id="1331179860">
                  <w:marLeft w:val="0"/>
                  <w:marRight w:val="0"/>
                  <w:marTop w:val="0"/>
                  <w:marBottom w:val="0"/>
                  <w:divBdr>
                    <w:top w:val="none" w:sz="0" w:space="0" w:color="auto"/>
                    <w:left w:val="none" w:sz="0" w:space="0" w:color="auto"/>
                    <w:bottom w:val="none" w:sz="0" w:space="0" w:color="auto"/>
                    <w:right w:val="none" w:sz="0" w:space="0" w:color="auto"/>
                  </w:divBdr>
                </w:div>
                <w:div w:id="652292204">
                  <w:marLeft w:val="0"/>
                  <w:marRight w:val="0"/>
                  <w:marTop w:val="0"/>
                  <w:marBottom w:val="0"/>
                  <w:divBdr>
                    <w:top w:val="none" w:sz="0" w:space="0" w:color="auto"/>
                    <w:left w:val="none" w:sz="0" w:space="0" w:color="auto"/>
                    <w:bottom w:val="none" w:sz="0" w:space="0" w:color="auto"/>
                    <w:right w:val="none" w:sz="0" w:space="0" w:color="auto"/>
                  </w:divBdr>
                </w:div>
                <w:div w:id="1487894730">
                  <w:marLeft w:val="0"/>
                  <w:marRight w:val="0"/>
                  <w:marTop w:val="0"/>
                  <w:marBottom w:val="0"/>
                  <w:divBdr>
                    <w:top w:val="none" w:sz="0" w:space="0" w:color="auto"/>
                    <w:left w:val="none" w:sz="0" w:space="0" w:color="auto"/>
                    <w:bottom w:val="none" w:sz="0" w:space="0" w:color="auto"/>
                    <w:right w:val="none" w:sz="0" w:space="0" w:color="auto"/>
                  </w:divBdr>
                </w:div>
                <w:div w:id="184754527">
                  <w:marLeft w:val="0"/>
                  <w:marRight w:val="0"/>
                  <w:marTop w:val="0"/>
                  <w:marBottom w:val="0"/>
                  <w:divBdr>
                    <w:top w:val="none" w:sz="0" w:space="0" w:color="auto"/>
                    <w:left w:val="none" w:sz="0" w:space="0" w:color="auto"/>
                    <w:bottom w:val="none" w:sz="0" w:space="0" w:color="auto"/>
                    <w:right w:val="none" w:sz="0" w:space="0" w:color="auto"/>
                  </w:divBdr>
                </w:div>
                <w:div w:id="998272926">
                  <w:marLeft w:val="0"/>
                  <w:marRight w:val="0"/>
                  <w:marTop w:val="0"/>
                  <w:marBottom w:val="0"/>
                  <w:divBdr>
                    <w:top w:val="none" w:sz="0" w:space="0" w:color="auto"/>
                    <w:left w:val="none" w:sz="0" w:space="0" w:color="auto"/>
                    <w:bottom w:val="none" w:sz="0" w:space="0" w:color="auto"/>
                    <w:right w:val="none" w:sz="0" w:space="0" w:color="auto"/>
                  </w:divBdr>
                </w:div>
                <w:div w:id="1021204219">
                  <w:marLeft w:val="0"/>
                  <w:marRight w:val="0"/>
                  <w:marTop w:val="0"/>
                  <w:marBottom w:val="0"/>
                  <w:divBdr>
                    <w:top w:val="none" w:sz="0" w:space="0" w:color="auto"/>
                    <w:left w:val="none" w:sz="0" w:space="0" w:color="auto"/>
                    <w:bottom w:val="none" w:sz="0" w:space="0" w:color="auto"/>
                    <w:right w:val="none" w:sz="0" w:space="0" w:color="auto"/>
                  </w:divBdr>
                </w:div>
                <w:div w:id="13768577">
                  <w:marLeft w:val="0"/>
                  <w:marRight w:val="0"/>
                  <w:marTop w:val="0"/>
                  <w:marBottom w:val="0"/>
                  <w:divBdr>
                    <w:top w:val="none" w:sz="0" w:space="0" w:color="auto"/>
                    <w:left w:val="none" w:sz="0" w:space="0" w:color="auto"/>
                    <w:bottom w:val="none" w:sz="0" w:space="0" w:color="auto"/>
                    <w:right w:val="none" w:sz="0" w:space="0" w:color="auto"/>
                  </w:divBdr>
                </w:div>
                <w:div w:id="1001470964">
                  <w:marLeft w:val="0"/>
                  <w:marRight w:val="0"/>
                  <w:marTop w:val="0"/>
                  <w:marBottom w:val="0"/>
                  <w:divBdr>
                    <w:top w:val="none" w:sz="0" w:space="0" w:color="auto"/>
                    <w:left w:val="none" w:sz="0" w:space="0" w:color="auto"/>
                    <w:bottom w:val="none" w:sz="0" w:space="0" w:color="auto"/>
                    <w:right w:val="none" w:sz="0" w:space="0" w:color="auto"/>
                  </w:divBdr>
                </w:div>
                <w:div w:id="562521548">
                  <w:marLeft w:val="0"/>
                  <w:marRight w:val="0"/>
                  <w:marTop w:val="0"/>
                  <w:marBottom w:val="0"/>
                  <w:divBdr>
                    <w:top w:val="none" w:sz="0" w:space="0" w:color="auto"/>
                    <w:left w:val="none" w:sz="0" w:space="0" w:color="auto"/>
                    <w:bottom w:val="none" w:sz="0" w:space="0" w:color="auto"/>
                    <w:right w:val="none" w:sz="0" w:space="0" w:color="auto"/>
                  </w:divBdr>
                </w:div>
                <w:div w:id="1706255071">
                  <w:marLeft w:val="0"/>
                  <w:marRight w:val="0"/>
                  <w:marTop w:val="0"/>
                  <w:marBottom w:val="0"/>
                  <w:divBdr>
                    <w:top w:val="none" w:sz="0" w:space="0" w:color="auto"/>
                    <w:left w:val="none" w:sz="0" w:space="0" w:color="auto"/>
                    <w:bottom w:val="none" w:sz="0" w:space="0" w:color="auto"/>
                    <w:right w:val="none" w:sz="0" w:space="0" w:color="auto"/>
                  </w:divBdr>
                </w:div>
                <w:div w:id="1813910646">
                  <w:marLeft w:val="0"/>
                  <w:marRight w:val="0"/>
                  <w:marTop w:val="0"/>
                  <w:marBottom w:val="0"/>
                  <w:divBdr>
                    <w:top w:val="none" w:sz="0" w:space="0" w:color="auto"/>
                    <w:left w:val="none" w:sz="0" w:space="0" w:color="auto"/>
                    <w:bottom w:val="none" w:sz="0" w:space="0" w:color="auto"/>
                    <w:right w:val="none" w:sz="0" w:space="0" w:color="auto"/>
                  </w:divBdr>
                </w:div>
                <w:div w:id="943808125">
                  <w:marLeft w:val="0"/>
                  <w:marRight w:val="0"/>
                  <w:marTop w:val="0"/>
                  <w:marBottom w:val="0"/>
                  <w:divBdr>
                    <w:top w:val="none" w:sz="0" w:space="0" w:color="auto"/>
                    <w:left w:val="none" w:sz="0" w:space="0" w:color="auto"/>
                    <w:bottom w:val="none" w:sz="0" w:space="0" w:color="auto"/>
                    <w:right w:val="none" w:sz="0" w:space="0" w:color="auto"/>
                  </w:divBdr>
                </w:div>
                <w:div w:id="28844616">
                  <w:marLeft w:val="0"/>
                  <w:marRight w:val="0"/>
                  <w:marTop w:val="0"/>
                  <w:marBottom w:val="0"/>
                  <w:divBdr>
                    <w:top w:val="none" w:sz="0" w:space="0" w:color="auto"/>
                    <w:left w:val="none" w:sz="0" w:space="0" w:color="auto"/>
                    <w:bottom w:val="none" w:sz="0" w:space="0" w:color="auto"/>
                    <w:right w:val="none" w:sz="0" w:space="0" w:color="auto"/>
                  </w:divBdr>
                </w:div>
                <w:div w:id="1293554797">
                  <w:marLeft w:val="0"/>
                  <w:marRight w:val="0"/>
                  <w:marTop w:val="0"/>
                  <w:marBottom w:val="0"/>
                  <w:divBdr>
                    <w:top w:val="none" w:sz="0" w:space="0" w:color="auto"/>
                    <w:left w:val="none" w:sz="0" w:space="0" w:color="auto"/>
                    <w:bottom w:val="none" w:sz="0" w:space="0" w:color="auto"/>
                    <w:right w:val="none" w:sz="0" w:space="0" w:color="auto"/>
                  </w:divBdr>
                </w:div>
                <w:div w:id="767963066">
                  <w:marLeft w:val="0"/>
                  <w:marRight w:val="0"/>
                  <w:marTop w:val="0"/>
                  <w:marBottom w:val="0"/>
                  <w:divBdr>
                    <w:top w:val="none" w:sz="0" w:space="0" w:color="auto"/>
                    <w:left w:val="none" w:sz="0" w:space="0" w:color="auto"/>
                    <w:bottom w:val="none" w:sz="0" w:space="0" w:color="auto"/>
                    <w:right w:val="none" w:sz="0" w:space="0" w:color="auto"/>
                  </w:divBdr>
                </w:div>
                <w:div w:id="87702021">
                  <w:marLeft w:val="0"/>
                  <w:marRight w:val="0"/>
                  <w:marTop w:val="0"/>
                  <w:marBottom w:val="0"/>
                  <w:divBdr>
                    <w:top w:val="none" w:sz="0" w:space="0" w:color="auto"/>
                    <w:left w:val="none" w:sz="0" w:space="0" w:color="auto"/>
                    <w:bottom w:val="none" w:sz="0" w:space="0" w:color="auto"/>
                    <w:right w:val="none" w:sz="0" w:space="0" w:color="auto"/>
                  </w:divBdr>
                </w:div>
                <w:div w:id="1374773949">
                  <w:marLeft w:val="0"/>
                  <w:marRight w:val="0"/>
                  <w:marTop w:val="0"/>
                  <w:marBottom w:val="0"/>
                  <w:divBdr>
                    <w:top w:val="none" w:sz="0" w:space="0" w:color="auto"/>
                    <w:left w:val="none" w:sz="0" w:space="0" w:color="auto"/>
                    <w:bottom w:val="none" w:sz="0" w:space="0" w:color="auto"/>
                    <w:right w:val="none" w:sz="0" w:space="0" w:color="auto"/>
                  </w:divBdr>
                </w:div>
                <w:div w:id="1951663307">
                  <w:marLeft w:val="0"/>
                  <w:marRight w:val="0"/>
                  <w:marTop w:val="0"/>
                  <w:marBottom w:val="0"/>
                  <w:divBdr>
                    <w:top w:val="none" w:sz="0" w:space="0" w:color="auto"/>
                    <w:left w:val="none" w:sz="0" w:space="0" w:color="auto"/>
                    <w:bottom w:val="none" w:sz="0" w:space="0" w:color="auto"/>
                    <w:right w:val="none" w:sz="0" w:space="0" w:color="auto"/>
                  </w:divBdr>
                </w:div>
                <w:div w:id="963194028">
                  <w:marLeft w:val="0"/>
                  <w:marRight w:val="0"/>
                  <w:marTop w:val="0"/>
                  <w:marBottom w:val="0"/>
                  <w:divBdr>
                    <w:top w:val="none" w:sz="0" w:space="0" w:color="auto"/>
                    <w:left w:val="none" w:sz="0" w:space="0" w:color="auto"/>
                    <w:bottom w:val="none" w:sz="0" w:space="0" w:color="auto"/>
                    <w:right w:val="none" w:sz="0" w:space="0" w:color="auto"/>
                  </w:divBdr>
                </w:div>
                <w:div w:id="1618372705">
                  <w:marLeft w:val="0"/>
                  <w:marRight w:val="0"/>
                  <w:marTop w:val="0"/>
                  <w:marBottom w:val="0"/>
                  <w:divBdr>
                    <w:top w:val="none" w:sz="0" w:space="0" w:color="auto"/>
                    <w:left w:val="none" w:sz="0" w:space="0" w:color="auto"/>
                    <w:bottom w:val="none" w:sz="0" w:space="0" w:color="auto"/>
                    <w:right w:val="none" w:sz="0" w:space="0" w:color="auto"/>
                  </w:divBdr>
                </w:div>
                <w:div w:id="936641514">
                  <w:marLeft w:val="0"/>
                  <w:marRight w:val="0"/>
                  <w:marTop w:val="0"/>
                  <w:marBottom w:val="0"/>
                  <w:divBdr>
                    <w:top w:val="none" w:sz="0" w:space="0" w:color="auto"/>
                    <w:left w:val="none" w:sz="0" w:space="0" w:color="auto"/>
                    <w:bottom w:val="none" w:sz="0" w:space="0" w:color="auto"/>
                    <w:right w:val="none" w:sz="0" w:space="0" w:color="auto"/>
                  </w:divBdr>
                </w:div>
                <w:div w:id="859708220">
                  <w:marLeft w:val="0"/>
                  <w:marRight w:val="0"/>
                  <w:marTop w:val="0"/>
                  <w:marBottom w:val="0"/>
                  <w:divBdr>
                    <w:top w:val="none" w:sz="0" w:space="0" w:color="auto"/>
                    <w:left w:val="none" w:sz="0" w:space="0" w:color="auto"/>
                    <w:bottom w:val="none" w:sz="0" w:space="0" w:color="auto"/>
                    <w:right w:val="none" w:sz="0" w:space="0" w:color="auto"/>
                  </w:divBdr>
                </w:div>
                <w:div w:id="1625501922">
                  <w:marLeft w:val="0"/>
                  <w:marRight w:val="0"/>
                  <w:marTop w:val="0"/>
                  <w:marBottom w:val="0"/>
                  <w:divBdr>
                    <w:top w:val="none" w:sz="0" w:space="0" w:color="auto"/>
                    <w:left w:val="none" w:sz="0" w:space="0" w:color="auto"/>
                    <w:bottom w:val="none" w:sz="0" w:space="0" w:color="auto"/>
                    <w:right w:val="none" w:sz="0" w:space="0" w:color="auto"/>
                  </w:divBdr>
                </w:div>
                <w:div w:id="1031102590">
                  <w:marLeft w:val="0"/>
                  <w:marRight w:val="0"/>
                  <w:marTop w:val="0"/>
                  <w:marBottom w:val="0"/>
                  <w:divBdr>
                    <w:top w:val="none" w:sz="0" w:space="0" w:color="auto"/>
                    <w:left w:val="none" w:sz="0" w:space="0" w:color="auto"/>
                    <w:bottom w:val="none" w:sz="0" w:space="0" w:color="auto"/>
                    <w:right w:val="none" w:sz="0" w:space="0" w:color="auto"/>
                  </w:divBdr>
                </w:div>
                <w:div w:id="1149249613">
                  <w:marLeft w:val="0"/>
                  <w:marRight w:val="0"/>
                  <w:marTop w:val="0"/>
                  <w:marBottom w:val="0"/>
                  <w:divBdr>
                    <w:top w:val="none" w:sz="0" w:space="0" w:color="auto"/>
                    <w:left w:val="none" w:sz="0" w:space="0" w:color="auto"/>
                    <w:bottom w:val="none" w:sz="0" w:space="0" w:color="auto"/>
                    <w:right w:val="none" w:sz="0" w:space="0" w:color="auto"/>
                  </w:divBdr>
                </w:div>
                <w:div w:id="1720474994">
                  <w:marLeft w:val="0"/>
                  <w:marRight w:val="0"/>
                  <w:marTop w:val="0"/>
                  <w:marBottom w:val="0"/>
                  <w:divBdr>
                    <w:top w:val="none" w:sz="0" w:space="0" w:color="auto"/>
                    <w:left w:val="none" w:sz="0" w:space="0" w:color="auto"/>
                    <w:bottom w:val="none" w:sz="0" w:space="0" w:color="auto"/>
                    <w:right w:val="none" w:sz="0" w:space="0" w:color="auto"/>
                  </w:divBdr>
                </w:div>
                <w:div w:id="840705716">
                  <w:marLeft w:val="0"/>
                  <w:marRight w:val="0"/>
                  <w:marTop w:val="0"/>
                  <w:marBottom w:val="0"/>
                  <w:divBdr>
                    <w:top w:val="none" w:sz="0" w:space="0" w:color="auto"/>
                    <w:left w:val="none" w:sz="0" w:space="0" w:color="auto"/>
                    <w:bottom w:val="none" w:sz="0" w:space="0" w:color="auto"/>
                    <w:right w:val="none" w:sz="0" w:space="0" w:color="auto"/>
                  </w:divBdr>
                </w:div>
                <w:div w:id="1442332936">
                  <w:marLeft w:val="0"/>
                  <w:marRight w:val="0"/>
                  <w:marTop w:val="0"/>
                  <w:marBottom w:val="0"/>
                  <w:divBdr>
                    <w:top w:val="none" w:sz="0" w:space="0" w:color="auto"/>
                    <w:left w:val="none" w:sz="0" w:space="0" w:color="auto"/>
                    <w:bottom w:val="none" w:sz="0" w:space="0" w:color="auto"/>
                    <w:right w:val="none" w:sz="0" w:space="0" w:color="auto"/>
                  </w:divBdr>
                </w:div>
                <w:div w:id="1878852241">
                  <w:marLeft w:val="0"/>
                  <w:marRight w:val="0"/>
                  <w:marTop w:val="0"/>
                  <w:marBottom w:val="0"/>
                  <w:divBdr>
                    <w:top w:val="none" w:sz="0" w:space="0" w:color="auto"/>
                    <w:left w:val="none" w:sz="0" w:space="0" w:color="auto"/>
                    <w:bottom w:val="none" w:sz="0" w:space="0" w:color="auto"/>
                    <w:right w:val="none" w:sz="0" w:space="0" w:color="auto"/>
                  </w:divBdr>
                </w:div>
                <w:div w:id="256792905">
                  <w:marLeft w:val="0"/>
                  <w:marRight w:val="0"/>
                  <w:marTop w:val="0"/>
                  <w:marBottom w:val="0"/>
                  <w:divBdr>
                    <w:top w:val="none" w:sz="0" w:space="0" w:color="auto"/>
                    <w:left w:val="none" w:sz="0" w:space="0" w:color="auto"/>
                    <w:bottom w:val="none" w:sz="0" w:space="0" w:color="auto"/>
                    <w:right w:val="none" w:sz="0" w:space="0" w:color="auto"/>
                  </w:divBdr>
                </w:div>
                <w:div w:id="1497962562">
                  <w:marLeft w:val="0"/>
                  <w:marRight w:val="0"/>
                  <w:marTop w:val="0"/>
                  <w:marBottom w:val="0"/>
                  <w:divBdr>
                    <w:top w:val="none" w:sz="0" w:space="0" w:color="auto"/>
                    <w:left w:val="none" w:sz="0" w:space="0" w:color="auto"/>
                    <w:bottom w:val="none" w:sz="0" w:space="0" w:color="auto"/>
                    <w:right w:val="none" w:sz="0" w:space="0" w:color="auto"/>
                  </w:divBdr>
                </w:div>
                <w:div w:id="1827210321">
                  <w:marLeft w:val="0"/>
                  <w:marRight w:val="0"/>
                  <w:marTop w:val="0"/>
                  <w:marBottom w:val="0"/>
                  <w:divBdr>
                    <w:top w:val="none" w:sz="0" w:space="0" w:color="auto"/>
                    <w:left w:val="none" w:sz="0" w:space="0" w:color="auto"/>
                    <w:bottom w:val="none" w:sz="0" w:space="0" w:color="auto"/>
                    <w:right w:val="none" w:sz="0" w:space="0" w:color="auto"/>
                  </w:divBdr>
                </w:div>
                <w:div w:id="2147385024">
                  <w:marLeft w:val="0"/>
                  <w:marRight w:val="0"/>
                  <w:marTop w:val="0"/>
                  <w:marBottom w:val="0"/>
                  <w:divBdr>
                    <w:top w:val="none" w:sz="0" w:space="0" w:color="auto"/>
                    <w:left w:val="none" w:sz="0" w:space="0" w:color="auto"/>
                    <w:bottom w:val="none" w:sz="0" w:space="0" w:color="auto"/>
                    <w:right w:val="none" w:sz="0" w:space="0" w:color="auto"/>
                  </w:divBdr>
                </w:div>
                <w:div w:id="1470048358">
                  <w:marLeft w:val="0"/>
                  <w:marRight w:val="0"/>
                  <w:marTop w:val="0"/>
                  <w:marBottom w:val="0"/>
                  <w:divBdr>
                    <w:top w:val="none" w:sz="0" w:space="0" w:color="auto"/>
                    <w:left w:val="none" w:sz="0" w:space="0" w:color="auto"/>
                    <w:bottom w:val="none" w:sz="0" w:space="0" w:color="auto"/>
                    <w:right w:val="none" w:sz="0" w:space="0" w:color="auto"/>
                  </w:divBdr>
                </w:div>
                <w:div w:id="2074622856">
                  <w:marLeft w:val="0"/>
                  <w:marRight w:val="0"/>
                  <w:marTop w:val="0"/>
                  <w:marBottom w:val="0"/>
                  <w:divBdr>
                    <w:top w:val="none" w:sz="0" w:space="0" w:color="auto"/>
                    <w:left w:val="none" w:sz="0" w:space="0" w:color="auto"/>
                    <w:bottom w:val="none" w:sz="0" w:space="0" w:color="auto"/>
                    <w:right w:val="none" w:sz="0" w:space="0" w:color="auto"/>
                  </w:divBdr>
                </w:div>
                <w:div w:id="1605773021">
                  <w:marLeft w:val="0"/>
                  <w:marRight w:val="0"/>
                  <w:marTop w:val="0"/>
                  <w:marBottom w:val="0"/>
                  <w:divBdr>
                    <w:top w:val="none" w:sz="0" w:space="0" w:color="auto"/>
                    <w:left w:val="none" w:sz="0" w:space="0" w:color="auto"/>
                    <w:bottom w:val="none" w:sz="0" w:space="0" w:color="auto"/>
                    <w:right w:val="none" w:sz="0" w:space="0" w:color="auto"/>
                  </w:divBdr>
                </w:div>
                <w:div w:id="2024739477">
                  <w:marLeft w:val="0"/>
                  <w:marRight w:val="0"/>
                  <w:marTop w:val="0"/>
                  <w:marBottom w:val="0"/>
                  <w:divBdr>
                    <w:top w:val="none" w:sz="0" w:space="0" w:color="auto"/>
                    <w:left w:val="none" w:sz="0" w:space="0" w:color="auto"/>
                    <w:bottom w:val="none" w:sz="0" w:space="0" w:color="auto"/>
                    <w:right w:val="none" w:sz="0" w:space="0" w:color="auto"/>
                  </w:divBdr>
                </w:div>
                <w:div w:id="1431782388">
                  <w:marLeft w:val="0"/>
                  <w:marRight w:val="0"/>
                  <w:marTop w:val="0"/>
                  <w:marBottom w:val="0"/>
                  <w:divBdr>
                    <w:top w:val="none" w:sz="0" w:space="0" w:color="auto"/>
                    <w:left w:val="none" w:sz="0" w:space="0" w:color="auto"/>
                    <w:bottom w:val="none" w:sz="0" w:space="0" w:color="auto"/>
                    <w:right w:val="none" w:sz="0" w:space="0" w:color="auto"/>
                  </w:divBdr>
                </w:div>
                <w:div w:id="278686755">
                  <w:marLeft w:val="0"/>
                  <w:marRight w:val="0"/>
                  <w:marTop w:val="0"/>
                  <w:marBottom w:val="0"/>
                  <w:divBdr>
                    <w:top w:val="none" w:sz="0" w:space="0" w:color="auto"/>
                    <w:left w:val="none" w:sz="0" w:space="0" w:color="auto"/>
                    <w:bottom w:val="none" w:sz="0" w:space="0" w:color="auto"/>
                    <w:right w:val="none" w:sz="0" w:space="0" w:color="auto"/>
                  </w:divBdr>
                </w:div>
                <w:div w:id="930820370">
                  <w:marLeft w:val="0"/>
                  <w:marRight w:val="0"/>
                  <w:marTop w:val="0"/>
                  <w:marBottom w:val="0"/>
                  <w:divBdr>
                    <w:top w:val="none" w:sz="0" w:space="0" w:color="auto"/>
                    <w:left w:val="none" w:sz="0" w:space="0" w:color="auto"/>
                    <w:bottom w:val="none" w:sz="0" w:space="0" w:color="auto"/>
                    <w:right w:val="none" w:sz="0" w:space="0" w:color="auto"/>
                  </w:divBdr>
                </w:div>
                <w:div w:id="1006440857">
                  <w:marLeft w:val="0"/>
                  <w:marRight w:val="0"/>
                  <w:marTop w:val="0"/>
                  <w:marBottom w:val="0"/>
                  <w:divBdr>
                    <w:top w:val="none" w:sz="0" w:space="0" w:color="auto"/>
                    <w:left w:val="none" w:sz="0" w:space="0" w:color="auto"/>
                    <w:bottom w:val="none" w:sz="0" w:space="0" w:color="auto"/>
                    <w:right w:val="none" w:sz="0" w:space="0" w:color="auto"/>
                  </w:divBdr>
                </w:div>
                <w:div w:id="856113309">
                  <w:marLeft w:val="0"/>
                  <w:marRight w:val="0"/>
                  <w:marTop w:val="0"/>
                  <w:marBottom w:val="0"/>
                  <w:divBdr>
                    <w:top w:val="none" w:sz="0" w:space="0" w:color="auto"/>
                    <w:left w:val="none" w:sz="0" w:space="0" w:color="auto"/>
                    <w:bottom w:val="none" w:sz="0" w:space="0" w:color="auto"/>
                    <w:right w:val="none" w:sz="0" w:space="0" w:color="auto"/>
                  </w:divBdr>
                </w:div>
                <w:div w:id="687096707">
                  <w:marLeft w:val="0"/>
                  <w:marRight w:val="0"/>
                  <w:marTop w:val="0"/>
                  <w:marBottom w:val="0"/>
                  <w:divBdr>
                    <w:top w:val="none" w:sz="0" w:space="0" w:color="auto"/>
                    <w:left w:val="none" w:sz="0" w:space="0" w:color="auto"/>
                    <w:bottom w:val="none" w:sz="0" w:space="0" w:color="auto"/>
                    <w:right w:val="none" w:sz="0" w:space="0" w:color="auto"/>
                  </w:divBdr>
                </w:div>
                <w:div w:id="2105370682">
                  <w:marLeft w:val="0"/>
                  <w:marRight w:val="0"/>
                  <w:marTop w:val="0"/>
                  <w:marBottom w:val="0"/>
                  <w:divBdr>
                    <w:top w:val="none" w:sz="0" w:space="0" w:color="auto"/>
                    <w:left w:val="none" w:sz="0" w:space="0" w:color="auto"/>
                    <w:bottom w:val="none" w:sz="0" w:space="0" w:color="auto"/>
                    <w:right w:val="none" w:sz="0" w:space="0" w:color="auto"/>
                  </w:divBdr>
                </w:div>
                <w:div w:id="218518793">
                  <w:marLeft w:val="0"/>
                  <w:marRight w:val="0"/>
                  <w:marTop w:val="0"/>
                  <w:marBottom w:val="0"/>
                  <w:divBdr>
                    <w:top w:val="none" w:sz="0" w:space="0" w:color="auto"/>
                    <w:left w:val="none" w:sz="0" w:space="0" w:color="auto"/>
                    <w:bottom w:val="none" w:sz="0" w:space="0" w:color="auto"/>
                    <w:right w:val="none" w:sz="0" w:space="0" w:color="auto"/>
                  </w:divBdr>
                </w:div>
                <w:div w:id="804549341">
                  <w:marLeft w:val="0"/>
                  <w:marRight w:val="0"/>
                  <w:marTop w:val="0"/>
                  <w:marBottom w:val="0"/>
                  <w:divBdr>
                    <w:top w:val="none" w:sz="0" w:space="0" w:color="auto"/>
                    <w:left w:val="none" w:sz="0" w:space="0" w:color="auto"/>
                    <w:bottom w:val="none" w:sz="0" w:space="0" w:color="auto"/>
                    <w:right w:val="none" w:sz="0" w:space="0" w:color="auto"/>
                  </w:divBdr>
                </w:div>
                <w:div w:id="1418558529">
                  <w:marLeft w:val="0"/>
                  <w:marRight w:val="0"/>
                  <w:marTop w:val="0"/>
                  <w:marBottom w:val="0"/>
                  <w:divBdr>
                    <w:top w:val="none" w:sz="0" w:space="0" w:color="auto"/>
                    <w:left w:val="none" w:sz="0" w:space="0" w:color="auto"/>
                    <w:bottom w:val="none" w:sz="0" w:space="0" w:color="auto"/>
                    <w:right w:val="none" w:sz="0" w:space="0" w:color="auto"/>
                  </w:divBdr>
                </w:div>
                <w:div w:id="1851219591">
                  <w:marLeft w:val="0"/>
                  <w:marRight w:val="0"/>
                  <w:marTop w:val="0"/>
                  <w:marBottom w:val="0"/>
                  <w:divBdr>
                    <w:top w:val="none" w:sz="0" w:space="0" w:color="auto"/>
                    <w:left w:val="none" w:sz="0" w:space="0" w:color="auto"/>
                    <w:bottom w:val="none" w:sz="0" w:space="0" w:color="auto"/>
                    <w:right w:val="none" w:sz="0" w:space="0" w:color="auto"/>
                  </w:divBdr>
                </w:div>
                <w:div w:id="1602756004">
                  <w:marLeft w:val="0"/>
                  <w:marRight w:val="0"/>
                  <w:marTop w:val="0"/>
                  <w:marBottom w:val="0"/>
                  <w:divBdr>
                    <w:top w:val="none" w:sz="0" w:space="0" w:color="auto"/>
                    <w:left w:val="none" w:sz="0" w:space="0" w:color="auto"/>
                    <w:bottom w:val="none" w:sz="0" w:space="0" w:color="auto"/>
                    <w:right w:val="none" w:sz="0" w:space="0" w:color="auto"/>
                  </w:divBdr>
                </w:div>
                <w:div w:id="1528447145">
                  <w:marLeft w:val="0"/>
                  <w:marRight w:val="0"/>
                  <w:marTop w:val="0"/>
                  <w:marBottom w:val="0"/>
                  <w:divBdr>
                    <w:top w:val="none" w:sz="0" w:space="0" w:color="auto"/>
                    <w:left w:val="none" w:sz="0" w:space="0" w:color="auto"/>
                    <w:bottom w:val="none" w:sz="0" w:space="0" w:color="auto"/>
                    <w:right w:val="none" w:sz="0" w:space="0" w:color="auto"/>
                  </w:divBdr>
                </w:div>
                <w:div w:id="940919457">
                  <w:marLeft w:val="0"/>
                  <w:marRight w:val="0"/>
                  <w:marTop w:val="0"/>
                  <w:marBottom w:val="0"/>
                  <w:divBdr>
                    <w:top w:val="none" w:sz="0" w:space="0" w:color="auto"/>
                    <w:left w:val="none" w:sz="0" w:space="0" w:color="auto"/>
                    <w:bottom w:val="none" w:sz="0" w:space="0" w:color="auto"/>
                    <w:right w:val="none" w:sz="0" w:space="0" w:color="auto"/>
                  </w:divBdr>
                </w:div>
                <w:div w:id="791706854">
                  <w:marLeft w:val="0"/>
                  <w:marRight w:val="0"/>
                  <w:marTop w:val="0"/>
                  <w:marBottom w:val="0"/>
                  <w:divBdr>
                    <w:top w:val="none" w:sz="0" w:space="0" w:color="auto"/>
                    <w:left w:val="none" w:sz="0" w:space="0" w:color="auto"/>
                    <w:bottom w:val="none" w:sz="0" w:space="0" w:color="auto"/>
                    <w:right w:val="none" w:sz="0" w:space="0" w:color="auto"/>
                  </w:divBdr>
                </w:div>
                <w:div w:id="589311147">
                  <w:marLeft w:val="0"/>
                  <w:marRight w:val="0"/>
                  <w:marTop w:val="0"/>
                  <w:marBottom w:val="0"/>
                  <w:divBdr>
                    <w:top w:val="none" w:sz="0" w:space="0" w:color="auto"/>
                    <w:left w:val="none" w:sz="0" w:space="0" w:color="auto"/>
                    <w:bottom w:val="none" w:sz="0" w:space="0" w:color="auto"/>
                    <w:right w:val="none" w:sz="0" w:space="0" w:color="auto"/>
                  </w:divBdr>
                </w:div>
                <w:div w:id="660080505">
                  <w:marLeft w:val="0"/>
                  <w:marRight w:val="0"/>
                  <w:marTop w:val="0"/>
                  <w:marBottom w:val="0"/>
                  <w:divBdr>
                    <w:top w:val="none" w:sz="0" w:space="0" w:color="auto"/>
                    <w:left w:val="none" w:sz="0" w:space="0" w:color="auto"/>
                    <w:bottom w:val="none" w:sz="0" w:space="0" w:color="auto"/>
                    <w:right w:val="none" w:sz="0" w:space="0" w:color="auto"/>
                  </w:divBdr>
                </w:div>
                <w:div w:id="804587107">
                  <w:marLeft w:val="0"/>
                  <w:marRight w:val="0"/>
                  <w:marTop w:val="0"/>
                  <w:marBottom w:val="0"/>
                  <w:divBdr>
                    <w:top w:val="none" w:sz="0" w:space="0" w:color="auto"/>
                    <w:left w:val="none" w:sz="0" w:space="0" w:color="auto"/>
                    <w:bottom w:val="none" w:sz="0" w:space="0" w:color="auto"/>
                    <w:right w:val="none" w:sz="0" w:space="0" w:color="auto"/>
                  </w:divBdr>
                </w:div>
                <w:div w:id="646783240">
                  <w:marLeft w:val="0"/>
                  <w:marRight w:val="0"/>
                  <w:marTop w:val="0"/>
                  <w:marBottom w:val="0"/>
                  <w:divBdr>
                    <w:top w:val="none" w:sz="0" w:space="0" w:color="auto"/>
                    <w:left w:val="none" w:sz="0" w:space="0" w:color="auto"/>
                    <w:bottom w:val="none" w:sz="0" w:space="0" w:color="auto"/>
                    <w:right w:val="none" w:sz="0" w:space="0" w:color="auto"/>
                  </w:divBdr>
                </w:div>
                <w:div w:id="1962104585">
                  <w:marLeft w:val="0"/>
                  <w:marRight w:val="0"/>
                  <w:marTop w:val="0"/>
                  <w:marBottom w:val="0"/>
                  <w:divBdr>
                    <w:top w:val="none" w:sz="0" w:space="0" w:color="auto"/>
                    <w:left w:val="none" w:sz="0" w:space="0" w:color="auto"/>
                    <w:bottom w:val="none" w:sz="0" w:space="0" w:color="auto"/>
                    <w:right w:val="none" w:sz="0" w:space="0" w:color="auto"/>
                  </w:divBdr>
                </w:div>
                <w:div w:id="1638950317">
                  <w:marLeft w:val="0"/>
                  <w:marRight w:val="0"/>
                  <w:marTop w:val="0"/>
                  <w:marBottom w:val="0"/>
                  <w:divBdr>
                    <w:top w:val="none" w:sz="0" w:space="0" w:color="auto"/>
                    <w:left w:val="none" w:sz="0" w:space="0" w:color="auto"/>
                    <w:bottom w:val="none" w:sz="0" w:space="0" w:color="auto"/>
                    <w:right w:val="none" w:sz="0" w:space="0" w:color="auto"/>
                  </w:divBdr>
                </w:div>
                <w:div w:id="1495031386">
                  <w:marLeft w:val="0"/>
                  <w:marRight w:val="0"/>
                  <w:marTop w:val="0"/>
                  <w:marBottom w:val="0"/>
                  <w:divBdr>
                    <w:top w:val="none" w:sz="0" w:space="0" w:color="auto"/>
                    <w:left w:val="none" w:sz="0" w:space="0" w:color="auto"/>
                    <w:bottom w:val="none" w:sz="0" w:space="0" w:color="auto"/>
                    <w:right w:val="none" w:sz="0" w:space="0" w:color="auto"/>
                  </w:divBdr>
                </w:div>
                <w:div w:id="698706140">
                  <w:marLeft w:val="0"/>
                  <w:marRight w:val="0"/>
                  <w:marTop w:val="0"/>
                  <w:marBottom w:val="0"/>
                  <w:divBdr>
                    <w:top w:val="none" w:sz="0" w:space="0" w:color="auto"/>
                    <w:left w:val="none" w:sz="0" w:space="0" w:color="auto"/>
                    <w:bottom w:val="none" w:sz="0" w:space="0" w:color="auto"/>
                    <w:right w:val="none" w:sz="0" w:space="0" w:color="auto"/>
                  </w:divBdr>
                </w:div>
                <w:div w:id="912355263">
                  <w:marLeft w:val="0"/>
                  <w:marRight w:val="0"/>
                  <w:marTop w:val="0"/>
                  <w:marBottom w:val="0"/>
                  <w:divBdr>
                    <w:top w:val="none" w:sz="0" w:space="0" w:color="auto"/>
                    <w:left w:val="none" w:sz="0" w:space="0" w:color="auto"/>
                    <w:bottom w:val="none" w:sz="0" w:space="0" w:color="auto"/>
                    <w:right w:val="none" w:sz="0" w:space="0" w:color="auto"/>
                  </w:divBdr>
                </w:div>
                <w:div w:id="2117211711">
                  <w:marLeft w:val="0"/>
                  <w:marRight w:val="0"/>
                  <w:marTop w:val="0"/>
                  <w:marBottom w:val="0"/>
                  <w:divBdr>
                    <w:top w:val="none" w:sz="0" w:space="0" w:color="auto"/>
                    <w:left w:val="none" w:sz="0" w:space="0" w:color="auto"/>
                    <w:bottom w:val="none" w:sz="0" w:space="0" w:color="auto"/>
                    <w:right w:val="none" w:sz="0" w:space="0" w:color="auto"/>
                  </w:divBdr>
                </w:div>
              </w:divsChild>
            </w:div>
            <w:div w:id="635141694">
              <w:marLeft w:val="0"/>
              <w:marRight w:val="0"/>
              <w:marTop w:val="0"/>
              <w:marBottom w:val="0"/>
              <w:divBdr>
                <w:top w:val="none" w:sz="0" w:space="0" w:color="auto"/>
                <w:left w:val="none" w:sz="0" w:space="0" w:color="auto"/>
                <w:bottom w:val="none" w:sz="0" w:space="0" w:color="auto"/>
                <w:right w:val="none" w:sz="0" w:space="0" w:color="auto"/>
              </w:divBdr>
              <w:divsChild>
                <w:div w:id="127359954">
                  <w:marLeft w:val="0"/>
                  <w:marRight w:val="0"/>
                  <w:marTop w:val="0"/>
                  <w:marBottom w:val="0"/>
                  <w:divBdr>
                    <w:top w:val="none" w:sz="0" w:space="0" w:color="auto"/>
                    <w:left w:val="none" w:sz="0" w:space="0" w:color="auto"/>
                    <w:bottom w:val="none" w:sz="0" w:space="0" w:color="auto"/>
                    <w:right w:val="none" w:sz="0" w:space="0" w:color="auto"/>
                  </w:divBdr>
                </w:div>
              </w:divsChild>
            </w:div>
            <w:div w:id="707294035">
              <w:marLeft w:val="0"/>
              <w:marRight w:val="0"/>
              <w:marTop w:val="0"/>
              <w:marBottom w:val="0"/>
              <w:divBdr>
                <w:top w:val="none" w:sz="0" w:space="0" w:color="auto"/>
                <w:left w:val="none" w:sz="0" w:space="0" w:color="auto"/>
                <w:bottom w:val="none" w:sz="0" w:space="0" w:color="auto"/>
                <w:right w:val="none" w:sz="0" w:space="0" w:color="auto"/>
              </w:divBdr>
              <w:divsChild>
                <w:div w:id="1373337961">
                  <w:marLeft w:val="0"/>
                  <w:marRight w:val="0"/>
                  <w:marTop w:val="0"/>
                  <w:marBottom w:val="0"/>
                  <w:divBdr>
                    <w:top w:val="none" w:sz="0" w:space="0" w:color="auto"/>
                    <w:left w:val="none" w:sz="0" w:space="0" w:color="auto"/>
                    <w:bottom w:val="none" w:sz="0" w:space="0" w:color="auto"/>
                    <w:right w:val="none" w:sz="0" w:space="0" w:color="auto"/>
                  </w:divBdr>
                </w:div>
                <w:div w:id="764575325">
                  <w:marLeft w:val="0"/>
                  <w:marRight w:val="0"/>
                  <w:marTop w:val="0"/>
                  <w:marBottom w:val="0"/>
                  <w:divBdr>
                    <w:top w:val="none" w:sz="0" w:space="0" w:color="auto"/>
                    <w:left w:val="none" w:sz="0" w:space="0" w:color="auto"/>
                    <w:bottom w:val="none" w:sz="0" w:space="0" w:color="auto"/>
                    <w:right w:val="none" w:sz="0" w:space="0" w:color="auto"/>
                  </w:divBdr>
                </w:div>
                <w:div w:id="700859031">
                  <w:marLeft w:val="0"/>
                  <w:marRight w:val="0"/>
                  <w:marTop w:val="0"/>
                  <w:marBottom w:val="0"/>
                  <w:divBdr>
                    <w:top w:val="none" w:sz="0" w:space="0" w:color="auto"/>
                    <w:left w:val="none" w:sz="0" w:space="0" w:color="auto"/>
                    <w:bottom w:val="none" w:sz="0" w:space="0" w:color="auto"/>
                    <w:right w:val="none" w:sz="0" w:space="0" w:color="auto"/>
                  </w:divBdr>
                </w:div>
                <w:div w:id="1912887805">
                  <w:marLeft w:val="0"/>
                  <w:marRight w:val="0"/>
                  <w:marTop w:val="0"/>
                  <w:marBottom w:val="0"/>
                  <w:divBdr>
                    <w:top w:val="none" w:sz="0" w:space="0" w:color="auto"/>
                    <w:left w:val="none" w:sz="0" w:space="0" w:color="auto"/>
                    <w:bottom w:val="none" w:sz="0" w:space="0" w:color="auto"/>
                    <w:right w:val="none" w:sz="0" w:space="0" w:color="auto"/>
                  </w:divBdr>
                </w:div>
                <w:div w:id="1969778874">
                  <w:marLeft w:val="0"/>
                  <w:marRight w:val="0"/>
                  <w:marTop w:val="0"/>
                  <w:marBottom w:val="0"/>
                  <w:divBdr>
                    <w:top w:val="none" w:sz="0" w:space="0" w:color="auto"/>
                    <w:left w:val="none" w:sz="0" w:space="0" w:color="auto"/>
                    <w:bottom w:val="none" w:sz="0" w:space="0" w:color="auto"/>
                    <w:right w:val="none" w:sz="0" w:space="0" w:color="auto"/>
                  </w:divBdr>
                </w:div>
                <w:div w:id="67655023">
                  <w:marLeft w:val="0"/>
                  <w:marRight w:val="0"/>
                  <w:marTop w:val="0"/>
                  <w:marBottom w:val="0"/>
                  <w:divBdr>
                    <w:top w:val="none" w:sz="0" w:space="0" w:color="auto"/>
                    <w:left w:val="none" w:sz="0" w:space="0" w:color="auto"/>
                    <w:bottom w:val="none" w:sz="0" w:space="0" w:color="auto"/>
                    <w:right w:val="none" w:sz="0" w:space="0" w:color="auto"/>
                  </w:divBdr>
                </w:div>
                <w:div w:id="1021124118">
                  <w:marLeft w:val="0"/>
                  <w:marRight w:val="0"/>
                  <w:marTop w:val="0"/>
                  <w:marBottom w:val="0"/>
                  <w:divBdr>
                    <w:top w:val="none" w:sz="0" w:space="0" w:color="auto"/>
                    <w:left w:val="none" w:sz="0" w:space="0" w:color="auto"/>
                    <w:bottom w:val="none" w:sz="0" w:space="0" w:color="auto"/>
                    <w:right w:val="none" w:sz="0" w:space="0" w:color="auto"/>
                  </w:divBdr>
                </w:div>
                <w:div w:id="28180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003333">
      <w:bodyDiv w:val="1"/>
      <w:marLeft w:val="0"/>
      <w:marRight w:val="0"/>
      <w:marTop w:val="0"/>
      <w:marBottom w:val="0"/>
      <w:divBdr>
        <w:top w:val="none" w:sz="0" w:space="0" w:color="auto"/>
        <w:left w:val="none" w:sz="0" w:space="0" w:color="auto"/>
        <w:bottom w:val="none" w:sz="0" w:space="0" w:color="auto"/>
        <w:right w:val="none" w:sz="0" w:space="0" w:color="auto"/>
      </w:divBdr>
      <w:divsChild>
        <w:div w:id="2091344693">
          <w:marLeft w:val="1166"/>
          <w:marRight w:val="0"/>
          <w:marTop w:val="0"/>
          <w:marBottom w:val="0"/>
          <w:divBdr>
            <w:top w:val="none" w:sz="0" w:space="0" w:color="auto"/>
            <w:left w:val="none" w:sz="0" w:space="0" w:color="auto"/>
            <w:bottom w:val="none" w:sz="0" w:space="0" w:color="auto"/>
            <w:right w:val="none" w:sz="0" w:space="0" w:color="auto"/>
          </w:divBdr>
        </w:div>
        <w:div w:id="1483345976">
          <w:marLeft w:val="1166"/>
          <w:marRight w:val="0"/>
          <w:marTop w:val="0"/>
          <w:marBottom w:val="0"/>
          <w:divBdr>
            <w:top w:val="none" w:sz="0" w:space="0" w:color="auto"/>
            <w:left w:val="none" w:sz="0" w:space="0" w:color="auto"/>
            <w:bottom w:val="none" w:sz="0" w:space="0" w:color="auto"/>
            <w:right w:val="none" w:sz="0" w:space="0" w:color="auto"/>
          </w:divBdr>
        </w:div>
      </w:divsChild>
    </w:div>
    <w:div w:id="1043556448">
      <w:bodyDiv w:val="1"/>
      <w:marLeft w:val="0"/>
      <w:marRight w:val="0"/>
      <w:marTop w:val="0"/>
      <w:marBottom w:val="0"/>
      <w:divBdr>
        <w:top w:val="none" w:sz="0" w:space="0" w:color="auto"/>
        <w:left w:val="none" w:sz="0" w:space="0" w:color="auto"/>
        <w:bottom w:val="none" w:sz="0" w:space="0" w:color="auto"/>
        <w:right w:val="none" w:sz="0" w:space="0" w:color="auto"/>
      </w:divBdr>
      <w:divsChild>
        <w:div w:id="1250584184">
          <w:marLeft w:val="0"/>
          <w:marRight w:val="0"/>
          <w:marTop w:val="30"/>
          <w:marBottom w:val="30"/>
          <w:divBdr>
            <w:top w:val="none" w:sz="0" w:space="0" w:color="auto"/>
            <w:left w:val="none" w:sz="0" w:space="0" w:color="auto"/>
            <w:bottom w:val="none" w:sz="0" w:space="0" w:color="auto"/>
            <w:right w:val="none" w:sz="0" w:space="0" w:color="auto"/>
          </w:divBdr>
          <w:divsChild>
            <w:div w:id="72046281">
              <w:marLeft w:val="0"/>
              <w:marRight w:val="0"/>
              <w:marTop w:val="0"/>
              <w:marBottom w:val="0"/>
              <w:divBdr>
                <w:top w:val="none" w:sz="0" w:space="0" w:color="auto"/>
                <w:left w:val="none" w:sz="0" w:space="0" w:color="auto"/>
                <w:bottom w:val="none" w:sz="0" w:space="0" w:color="auto"/>
                <w:right w:val="none" w:sz="0" w:space="0" w:color="auto"/>
              </w:divBdr>
              <w:divsChild>
                <w:div w:id="396823609">
                  <w:marLeft w:val="0"/>
                  <w:marRight w:val="0"/>
                  <w:marTop w:val="0"/>
                  <w:marBottom w:val="0"/>
                  <w:divBdr>
                    <w:top w:val="none" w:sz="0" w:space="0" w:color="auto"/>
                    <w:left w:val="none" w:sz="0" w:space="0" w:color="auto"/>
                    <w:bottom w:val="none" w:sz="0" w:space="0" w:color="auto"/>
                    <w:right w:val="none" w:sz="0" w:space="0" w:color="auto"/>
                  </w:divBdr>
                </w:div>
              </w:divsChild>
            </w:div>
            <w:div w:id="1725791758">
              <w:marLeft w:val="0"/>
              <w:marRight w:val="0"/>
              <w:marTop w:val="0"/>
              <w:marBottom w:val="0"/>
              <w:divBdr>
                <w:top w:val="none" w:sz="0" w:space="0" w:color="auto"/>
                <w:left w:val="none" w:sz="0" w:space="0" w:color="auto"/>
                <w:bottom w:val="none" w:sz="0" w:space="0" w:color="auto"/>
                <w:right w:val="none" w:sz="0" w:space="0" w:color="auto"/>
              </w:divBdr>
              <w:divsChild>
                <w:div w:id="1914660617">
                  <w:marLeft w:val="0"/>
                  <w:marRight w:val="0"/>
                  <w:marTop w:val="0"/>
                  <w:marBottom w:val="0"/>
                  <w:divBdr>
                    <w:top w:val="none" w:sz="0" w:space="0" w:color="auto"/>
                    <w:left w:val="none" w:sz="0" w:space="0" w:color="auto"/>
                    <w:bottom w:val="none" w:sz="0" w:space="0" w:color="auto"/>
                    <w:right w:val="none" w:sz="0" w:space="0" w:color="auto"/>
                  </w:divBdr>
                </w:div>
              </w:divsChild>
            </w:div>
            <w:div w:id="802892030">
              <w:marLeft w:val="0"/>
              <w:marRight w:val="0"/>
              <w:marTop w:val="0"/>
              <w:marBottom w:val="0"/>
              <w:divBdr>
                <w:top w:val="none" w:sz="0" w:space="0" w:color="auto"/>
                <w:left w:val="none" w:sz="0" w:space="0" w:color="auto"/>
                <w:bottom w:val="none" w:sz="0" w:space="0" w:color="auto"/>
                <w:right w:val="none" w:sz="0" w:space="0" w:color="auto"/>
              </w:divBdr>
              <w:divsChild>
                <w:div w:id="594286733">
                  <w:marLeft w:val="0"/>
                  <w:marRight w:val="0"/>
                  <w:marTop w:val="0"/>
                  <w:marBottom w:val="0"/>
                  <w:divBdr>
                    <w:top w:val="none" w:sz="0" w:space="0" w:color="auto"/>
                    <w:left w:val="none" w:sz="0" w:space="0" w:color="auto"/>
                    <w:bottom w:val="none" w:sz="0" w:space="0" w:color="auto"/>
                    <w:right w:val="none" w:sz="0" w:space="0" w:color="auto"/>
                  </w:divBdr>
                </w:div>
                <w:div w:id="1929191317">
                  <w:marLeft w:val="0"/>
                  <w:marRight w:val="0"/>
                  <w:marTop w:val="0"/>
                  <w:marBottom w:val="0"/>
                  <w:divBdr>
                    <w:top w:val="none" w:sz="0" w:space="0" w:color="auto"/>
                    <w:left w:val="none" w:sz="0" w:space="0" w:color="auto"/>
                    <w:bottom w:val="none" w:sz="0" w:space="0" w:color="auto"/>
                    <w:right w:val="none" w:sz="0" w:space="0" w:color="auto"/>
                  </w:divBdr>
                </w:div>
                <w:div w:id="859776308">
                  <w:marLeft w:val="0"/>
                  <w:marRight w:val="0"/>
                  <w:marTop w:val="0"/>
                  <w:marBottom w:val="0"/>
                  <w:divBdr>
                    <w:top w:val="none" w:sz="0" w:space="0" w:color="auto"/>
                    <w:left w:val="none" w:sz="0" w:space="0" w:color="auto"/>
                    <w:bottom w:val="none" w:sz="0" w:space="0" w:color="auto"/>
                    <w:right w:val="none" w:sz="0" w:space="0" w:color="auto"/>
                  </w:divBdr>
                </w:div>
                <w:div w:id="1519344254">
                  <w:marLeft w:val="0"/>
                  <w:marRight w:val="0"/>
                  <w:marTop w:val="0"/>
                  <w:marBottom w:val="0"/>
                  <w:divBdr>
                    <w:top w:val="none" w:sz="0" w:space="0" w:color="auto"/>
                    <w:left w:val="none" w:sz="0" w:space="0" w:color="auto"/>
                    <w:bottom w:val="none" w:sz="0" w:space="0" w:color="auto"/>
                    <w:right w:val="none" w:sz="0" w:space="0" w:color="auto"/>
                  </w:divBdr>
                </w:div>
                <w:div w:id="1153909282">
                  <w:marLeft w:val="0"/>
                  <w:marRight w:val="0"/>
                  <w:marTop w:val="0"/>
                  <w:marBottom w:val="0"/>
                  <w:divBdr>
                    <w:top w:val="none" w:sz="0" w:space="0" w:color="auto"/>
                    <w:left w:val="none" w:sz="0" w:space="0" w:color="auto"/>
                    <w:bottom w:val="none" w:sz="0" w:space="0" w:color="auto"/>
                    <w:right w:val="none" w:sz="0" w:space="0" w:color="auto"/>
                  </w:divBdr>
                </w:div>
                <w:div w:id="1994292871">
                  <w:marLeft w:val="0"/>
                  <w:marRight w:val="0"/>
                  <w:marTop w:val="0"/>
                  <w:marBottom w:val="0"/>
                  <w:divBdr>
                    <w:top w:val="none" w:sz="0" w:space="0" w:color="auto"/>
                    <w:left w:val="none" w:sz="0" w:space="0" w:color="auto"/>
                    <w:bottom w:val="none" w:sz="0" w:space="0" w:color="auto"/>
                    <w:right w:val="none" w:sz="0" w:space="0" w:color="auto"/>
                  </w:divBdr>
                </w:div>
                <w:div w:id="153449529">
                  <w:marLeft w:val="0"/>
                  <w:marRight w:val="0"/>
                  <w:marTop w:val="0"/>
                  <w:marBottom w:val="0"/>
                  <w:divBdr>
                    <w:top w:val="none" w:sz="0" w:space="0" w:color="auto"/>
                    <w:left w:val="none" w:sz="0" w:space="0" w:color="auto"/>
                    <w:bottom w:val="none" w:sz="0" w:space="0" w:color="auto"/>
                    <w:right w:val="none" w:sz="0" w:space="0" w:color="auto"/>
                  </w:divBdr>
                </w:div>
                <w:div w:id="220600790">
                  <w:marLeft w:val="0"/>
                  <w:marRight w:val="0"/>
                  <w:marTop w:val="0"/>
                  <w:marBottom w:val="0"/>
                  <w:divBdr>
                    <w:top w:val="none" w:sz="0" w:space="0" w:color="auto"/>
                    <w:left w:val="none" w:sz="0" w:space="0" w:color="auto"/>
                    <w:bottom w:val="none" w:sz="0" w:space="0" w:color="auto"/>
                    <w:right w:val="none" w:sz="0" w:space="0" w:color="auto"/>
                  </w:divBdr>
                </w:div>
              </w:divsChild>
            </w:div>
            <w:div w:id="287012452">
              <w:marLeft w:val="0"/>
              <w:marRight w:val="0"/>
              <w:marTop w:val="0"/>
              <w:marBottom w:val="0"/>
              <w:divBdr>
                <w:top w:val="none" w:sz="0" w:space="0" w:color="auto"/>
                <w:left w:val="none" w:sz="0" w:space="0" w:color="auto"/>
                <w:bottom w:val="none" w:sz="0" w:space="0" w:color="auto"/>
                <w:right w:val="none" w:sz="0" w:space="0" w:color="auto"/>
              </w:divBdr>
              <w:divsChild>
                <w:div w:id="714040674">
                  <w:marLeft w:val="0"/>
                  <w:marRight w:val="0"/>
                  <w:marTop w:val="0"/>
                  <w:marBottom w:val="0"/>
                  <w:divBdr>
                    <w:top w:val="none" w:sz="0" w:space="0" w:color="auto"/>
                    <w:left w:val="none" w:sz="0" w:space="0" w:color="auto"/>
                    <w:bottom w:val="none" w:sz="0" w:space="0" w:color="auto"/>
                    <w:right w:val="none" w:sz="0" w:space="0" w:color="auto"/>
                  </w:divBdr>
                </w:div>
              </w:divsChild>
            </w:div>
            <w:div w:id="2133093968">
              <w:marLeft w:val="0"/>
              <w:marRight w:val="0"/>
              <w:marTop w:val="0"/>
              <w:marBottom w:val="0"/>
              <w:divBdr>
                <w:top w:val="none" w:sz="0" w:space="0" w:color="auto"/>
                <w:left w:val="none" w:sz="0" w:space="0" w:color="auto"/>
                <w:bottom w:val="none" w:sz="0" w:space="0" w:color="auto"/>
                <w:right w:val="none" w:sz="0" w:space="0" w:color="auto"/>
              </w:divBdr>
              <w:divsChild>
                <w:div w:id="235559450">
                  <w:marLeft w:val="0"/>
                  <w:marRight w:val="0"/>
                  <w:marTop w:val="0"/>
                  <w:marBottom w:val="0"/>
                  <w:divBdr>
                    <w:top w:val="none" w:sz="0" w:space="0" w:color="auto"/>
                    <w:left w:val="none" w:sz="0" w:space="0" w:color="auto"/>
                    <w:bottom w:val="none" w:sz="0" w:space="0" w:color="auto"/>
                    <w:right w:val="none" w:sz="0" w:space="0" w:color="auto"/>
                  </w:divBdr>
                </w:div>
                <w:div w:id="1206526210">
                  <w:marLeft w:val="0"/>
                  <w:marRight w:val="0"/>
                  <w:marTop w:val="0"/>
                  <w:marBottom w:val="0"/>
                  <w:divBdr>
                    <w:top w:val="none" w:sz="0" w:space="0" w:color="auto"/>
                    <w:left w:val="none" w:sz="0" w:space="0" w:color="auto"/>
                    <w:bottom w:val="none" w:sz="0" w:space="0" w:color="auto"/>
                    <w:right w:val="none" w:sz="0" w:space="0" w:color="auto"/>
                  </w:divBdr>
                </w:div>
                <w:div w:id="911546780">
                  <w:marLeft w:val="0"/>
                  <w:marRight w:val="0"/>
                  <w:marTop w:val="0"/>
                  <w:marBottom w:val="0"/>
                  <w:divBdr>
                    <w:top w:val="none" w:sz="0" w:space="0" w:color="auto"/>
                    <w:left w:val="none" w:sz="0" w:space="0" w:color="auto"/>
                    <w:bottom w:val="none" w:sz="0" w:space="0" w:color="auto"/>
                    <w:right w:val="none" w:sz="0" w:space="0" w:color="auto"/>
                  </w:divBdr>
                </w:div>
                <w:div w:id="1595817055">
                  <w:marLeft w:val="0"/>
                  <w:marRight w:val="0"/>
                  <w:marTop w:val="0"/>
                  <w:marBottom w:val="0"/>
                  <w:divBdr>
                    <w:top w:val="none" w:sz="0" w:space="0" w:color="auto"/>
                    <w:left w:val="none" w:sz="0" w:space="0" w:color="auto"/>
                    <w:bottom w:val="none" w:sz="0" w:space="0" w:color="auto"/>
                    <w:right w:val="none" w:sz="0" w:space="0" w:color="auto"/>
                  </w:divBdr>
                </w:div>
                <w:div w:id="1346707042">
                  <w:marLeft w:val="0"/>
                  <w:marRight w:val="0"/>
                  <w:marTop w:val="0"/>
                  <w:marBottom w:val="0"/>
                  <w:divBdr>
                    <w:top w:val="none" w:sz="0" w:space="0" w:color="auto"/>
                    <w:left w:val="none" w:sz="0" w:space="0" w:color="auto"/>
                    <w:bottom w:val="none" w:sz="0" w:space="0" w:color="auto"/>
                    <w:right w:val="none" w:sz="0" w:space="0" w:color="auto"/>
                  </w:divBdr>
                </w:div>
                <w:div w:id="946276192">
                  <w:marLeft w:val="0"/>
                  <w:marRight w:val="0"/>
                  <w:marTop w:val="0"/>
                  <w:marBottom w:val="0"/>
                  <w:divBdr>
                    <w:top w:val="none" w:sz="0" w:space="0" w:color="auto"/>
                    <w:left w:val="none" w:sz="0" w:space="0" w:color="auto"/>
                    <w:bottom w:val="none" w:sz="0" w:space="0" w:color="auto"/>
                    <w:right w:val="none" w:sz="0" w:space="0" w:color="auto"/>
                  </w:divBdr>
                </w:div>
                <w:div w:id="1784111499">
                  <w:marLeft w:val="0"/>
                  <w:marRight w:val="0"/>
                  <w:marTop w:val="0"/>
                  <w:marBottom w:val="0"/>
                  <w:divBdr>
                    <w:top w:val="none" w:sz="0" w:space="0" w:color="auto"/>
                    <w:left w:val="none" w:sz="0" w:space="0" w:color="auto"/>
                    <w:bottom w:val="none" w:sz="0" w:space="0" w:color="auto"/>
                    <w:right w:val="none" w:sz="0" w:space="0" w:color="auto"/>
                  </w:divBdr>
                </w:div>
                <w:div w:id="1917468744">
                  <w:marLeft w:val="0"/>
                  <w:marRight w:val="0"/>
                  <w:marTop w:val="0"/>
                  <w:marBottom w:val="0"/>
                  <w:divBdr>
                    <w:top w:val="none" w:sz="0" w:space="0" w:color="auto"/>
                    <w:left w:val="none" w:sz="0" w:space="0" w:color="auto"/>
                    <w:bottom w:val="none" w:sz="0" w:space="0" w:color="auto"/>
                    <w:right w:val="none" w:sz="0" w:space="0" w:color="auto"/>
                  </w:divBdr>
                </w:div>
                <w:div w:id="539898147">
                  <w:marLeft w:val="0"/>
                  <w:marRight w:val="0"/>
                  <w:marTop w:val="0"/>
                  <w:marBottom w:val="0"/>
                  <w:divBdr>
                    <w:top w:val="none" w:sz="0" w:space="0" w:color="auto"/>
                    <w:left w:val="none" w:sz="0" w:space="0" w:color="auto"/>
                    <w:bottom w:val="none" w:sz="0" w:space="0" w:color="auto"/>
                    <w:right w:val="none" w:sz="0" w:space="0" w:color="auto"/>
                  </w:divBdr>
                </w:div>
                <w:div w:id="449015346">
                  <w:marLeft w:val="0"/>
                  <w:marRight w:val="0"/>
                  <w:marTop w:val="0"/>
                  <w:marBottom w:val="0"/>
                  <w:divBdr>
                    <w:top w:val="none" w:sz="0" w:space="0" w:color="auto"/>
                    <w:left w:val="none" w:sz="0" w:space="0" w:color="auto"/>
                    <w:bottom w:val="none" w:sz="0" w:space="0" w:color="auto"/>
                    <w:right w:val="none" w:sz="0" w:space="0" w:color="auto"/>
                  </w:divBdr>
                </w:div>
                <w:div w:id="1243444059">
                  <w:marLeft w:val="0"/>
                  <w:marRight w:val="0"/>
                  <w:marTop w:val="0"/>
                  <w:marBottom w:val="0"/>
                  <w:divBdr>
                    <w:top w:val="none" w:sz="0" w:space="0" w:color="auto"/>
                    <w:left w:val="none" w:sz="0" w:space="0" w:color="auto"/>
                    <w:bottom w:val="none" w:sz="0" w:space="0" w:color="auto"/>
                    <w:right w:val="none" w:sz="0" w:space="0" w:color="auto"/>
                  </w:divBdr>
                </w:div>
                <w:div w:id="1646356342">
                  <w:marLeft w:val="0"/>
                  <w:marRight w:val="0"/>
                  <w:marTop w:val="0"/>
                  <w:marBottom w:val="0"/>
                  <w:divBdr>
                    <w:top w:val="none" w:sz="0" w:space="0" w:color="auto"/>
                    <w:left w:val="none" w:sz="0" w:space="0" w:color="auto"/>
                    <w:bottom w:val="none" w:sz="0" w:space="0" w:color="auto"/>
                    <w:right w:val="none" w:sz="0" w:space="0" w:color="auto"/>
                  </w:divBdr>
                </w:div>
                <w:div w:id="917130366">
                  <w:marLeft w:val="0"/>
                  <w:marRight w:val="0"/>
                  <w:marTop w:val="0"/>
                  <w:marBottom w:val="0"/>
                  <w:divBdr>
                    <w:top w:val="none" w:sz="0" w:space="0" w:color="auto"/>
                    <w:left w:val="none" w:sz="0" w:space="0" w:color="auto"/>
                    <w:bottom w:val="none" w:sz="0" w:space="0" w:color="auto"/>
                    <w:right w:val="none" w:sz="0" w:space="0" w:color="auto"/>
                  </w:divBdr>
                </w:div>
                <w:div w:id="295795810">
                  <w:marLeft w:val="0"/>
                  <w:marRight w:val="0"/>
                  <w:marTop w:val="0"/>
                  <w:marBottom w:val="0"/>
                  <w:divBdr>
                    <w:top w:val="none" w:sz="0" w:space="0" w:color="auto"/>
                    <w:left w:val="none" w:sz="0" w:space="0" w:color="auto"/>
                    <w:bottom w:val="none" w:sz="0" w:space="0" w:color="auto"/>
                    <w:right w:val="none" w:sz="0" w:space="0" w:color="auto"/>
                  </w:divBdr>
                </w:div>
                <w:div w:id="916092436">
                  <w:marLeft w:val="0"/>
                  <w:marRight w:val="0"/>
                  <w:marTop w:val="0"/>
                  <w:marBottom w:val="0"/>
                  <w:divBdr>
                    <w:top w:val="none" w:sz="0" w:space="0" w:color="auto"/>
                    <w:left w:val="none" w:sz="0" w:space="0" w:color="auto"/>
                    <w:bottom w:val="none" w:sz="0" w:space="0" w:color="auto"/>
                    <w:right w:val="none" w:sz="0" w:space="0" w:color="auto"/>
                  </w:divBdr>
                </w:div>
                <w:div w:id="100999343">
                  <w:marLeft w:val="0"/>
                  <w:marRight w:val="0"/>
                  <w:marTop w:val="0"/>
                  <w:marBottom w:val="0"/>
                  <w:divBdr>
                    <w:top w:val="none" w:sz="0" w:space="0" w:color="auto"/>
                    <w:left w:val="none" w:sz="0" w:space="0" w:color="auto"/>
                    <w:bottom w:val="none" w:sz="0" w:space="0" w:color="auto"/>
                    <w:right w:val="none" w:sz="0" w:space="0" w:color="auto"/>
                  </w:divBdr>
                </w:div>
                <w:div w:id="1906257287">
                  <w:marLeft w:val="0"/>
                  <w:marRight w:val="0"/>
                  <w:marTop w:val="0"/>
                  <w:marBottom w:val="0"/>
                  <w:divBdr>
                    <w:top w:val="none" w:sz="0" w:space="0" w:color="auto"/>
                    <w:left w:val="none" w:sz="0" w:space="0" w:color="auto"/>
                    <w:bottom w:val="none" w:sz="0" w:space="0" w:color="auto"/>
                    <w:right w:val="none" w:sz="0" w:space="0" w:color="auto"/>
                  </w:divBdr>
                </w:div>
                <w:div w:id="647443757">
                  <w:marLeft w:val="0"/>
                  <w:marRight w:val="0"/>
                  <w:marTop w:val="0"/>
                  <w:marBottom w:val="0"/>
                  <w:divBdr>
                    <w:top w:val="none" w:sz="0" w:space="0" w:color="auto"/>
                    <w:left w:val="none" w:sz="0" w:space="0" w:color="auto"/>
                    <w:bottom w:val="none" w:sz="0" w:space="0" w:color="auto"/>
                    <w:right w:val="none" w:sz="0" w:space="0" w:color="auto"/>
                  </w:divBdr>
                </w:div>
                <w:div w:id="544491513">
                  <w:marLeft w:val="0"/>
                  <w:marRight w:val="0"/>
                  <w:marTop w:val="0"/>
                  <w:marBottom w:val="0"/>
                  <w:divBdr>
                    <w:top w:val="none" w:sz="0" w:space="0" w:color="auto"/>
                    <w:left w:val="none" w:sz="0" w:space="0" w:color="auto"/>
                    <w:bottom w:val="none" w:sz="0" w:space="0" w:color="auto"/>
                    <w:right w:val="none" w:sz="0" w:space="0" w:color="auto"/>
                  </w:divBdr>
                </w:div>
                <w:div w:id="1008018711">
                  <w:marLeft w:val="0"/>
                  <w:marRight w:val="0"/>
                  <w:marTop w:val="0"/>
                  <w:marBottom w:val="0"/>
                  <w:divBdr>
                    <w:top w:val="none" w:sz="0" w:space="0" w:color="auto"/>
                    <w:left w:val="none" w:sz="0" w:space="0" w:color="auto"/>
                    <w:bottom w:val="none" w:sz="0" w:space="0" w:color="auto"/>
                    <w:right w:val="none" w:sz="0" w:space="0" w:color="auto"/>
                  </w:divBdr>
                </w:div>
              </w:divsChild>
            </w:div>
            <w:div w:id="1181314946">
              <w:marLeft w:val="0"/>
              <w:marRight w:val="0"/>
              <w:marTop w:val="0"/>
              <w:marBottom w:val="0"/>
              <w:divBdr>
                <w:top w:val="none" w:sz="0" w:space="0" w:color="auto"/>
                <w:left w:val="none" w:sz="0" w:space="0" w:color="auto"/>
                <w:bottom w:val="none" w:sz="0" w:space="0" w:color="auto"/>
                <w:right w:val="none" w:sz="0" w:space="0" w:color="auto"/>
              </w:divBdr>
              <w:divsChild>
                <w:div w:id="232393093">
                  <w:marLeft w:val="0"/>
                  <w:marRight w:val="0"/>
                  <w:marTop w:val="0"/>
                  <w:marBottom w:val="0"/>
                  <w:divBdr>
                    <w:top w:val="none" w:sz="0" w:space="0" w:color="auto"/>
                    <w:left w:val="none" w:sz="0" w:space="0" w:color="auto"/>
                    <w:bottom w:val="none" w:sz="0" w:space="0" w:color="auto"/>
                    <w:right w:val="none" w:sz="0" w:space="0" w:color="auto"/>
                  </w:divBdr>
                </w:div>
              </w:divsChild>
            </w:div>
            <w:div w:id="34891515">
              <w:marLeft w:val="0"/>
              <w:marRight w:val="0"/>
              <w:marTop w:val="0"/>
              <w:marBottom w:val="0"/>
              <w:divBdr>
                <w:top w:val="none" w:sz="0" w:space="0" w:color="auto"/>
                <w:left w:val="none" w:sz="0" w:space="0" w:color="auto"/>
                <w:bottom w:val="none" w:sz="0" w:space="0" w:color="auto"/>
                <w:right w:val="none" w:sz="0" w:space="0" w:color="auto"/>
              </w:divBdr>
              <w:divsChild>
                <w:div w:id="60642255">
                  <w:marLeft w:val="0"/>
                  <w:marRight w:val="0"/>
                  <w:marTop w:val="0"/>
                  <w:marBottom w:val="0"/>
                  <w:divBdr>
                    <w:top w:val="none" w:sz="0" w:space="0" w:color="auto"/>
                    <w:left w:val="none" w:sz="0" w:space="0" w:color="auto"/>
                    <w:bottom w:val="none" w:sz="0" w:space="0" w:color="auto"/>
                    <w:right w:val="none" w:sz="0" w:space="0" w:color="auto"/>
                  </w:divBdr>
                </w:div>
                <w:div w:id="1597666684">
                  <w:marLeft w:val="0"/>
                  <w:marRight w:val="0"/>
                  <w:marTop w:val="0"/>
                  <w:marBottom w:val="0"/>
                  <w:divBdr>
                    <w:top w:val="none" w:sz="0" w:space="0" w:color="auto"/>
                    <w:left w:val="none" w:sz="0" w:space="0" w:color="auto"/>
                    <w:bottom w:val="none" w:sz="0" w:space="0" w:color="auto"/>
                    <w:right w:val="none" w:sz="0" w:space="0" w:color="auto"/>
                  </w:divBdr>
                </w:div>
                <w:div w:id="1050612161">
                  <w:marLeft w:val="0"/>
                  <w:marRight w:val="0"/>
                  <w:marTop w:val="0"/>
                  <w:marBottom w:val="0"/>
                  <w:divBdr>
                    <w:top w:val="none" w:sz="0" w:space="0" w:color="auto"/>
                    <w:left w:val="none" w:sz="0" w:space="0" w:color="auto"/>
                    <w:bottom w:val="none" w:sz="0" w:space="0" w:color="auto"/>
                    <w:right w:val="none" w:sz="0" w:space="0" w:color="auto"/>
                  </w:divBdr>
                </w:div>
                <w:div w:id="894508533">
                  <w:marLeft w:val="0"/>
                  <w:marRight w:val="0"/>
                  <w:marTop w:val="0"/>
                  <w:marBottom w:val="0"/>
                  <w:divBdr>
                    <w:top w:val="none" w:sz="0" w:space="0" w:color="auto"/>
                    <w:left w:val="none" w:sz="0" w:space="0" w:color="auto"/>
                    <w:bottom w:val="none" w:sz="0" w:space="0" w:color="auto"/>
                    <w:right w:val="none" w:sz="0" w:space="0" w:color="auto"/>
                  </w:divBdr>
                </w:div>
                <w:div w:id="1501777822">
                  <w:marLeft w:val="0"/>
                  <w:marRight w:val="0"/>
                  <w:marTop w:val="0"/>
                  <w:marBottom w:val="0"/>
                  <w:divBdr>
                    <w:top w:val="none" w:sz="0" w:space="0" w:color="auto"/>
                    <w:left w:val="none" w:sz="0" w:space="0" w:color="auto"/>
                    <w:bottom w:val="none" w:sz="0" w:space="0" w:color="auto"/>
                    <w:right w:val="none" w:sz="0" w:space="0" w:color="auto"/>
                  </w:divBdr>
                </w:div>
                <w:div w:id="305012675">
                  <w:marLeft w:val="0"/>
                  <w:marRight w:val="0"/>
                  <w:marTop w:val="0"/>
                  <w:marBottom w:val="0"/>
                  <w:divBdr>
                    <w:top w:val="none" w:sz="0" w:space="0" w:color="auto"/>
                    <w:left w:val="none" w:sz="0" w:space="0" w:color="auto"/>
                    <w:bottom w:val="none" w:sz="0" w:space="0" w:color="auto"/>
                    <w:right w:val="none" w:sz="0" w:space="0" w:color="auto"/>
                  </w:divBdr>
                </w:div>
                <w:div w:id="588926445">
                  <w:marLeft w:val="0"/>
                  <w:marRight w:val="0"/>
                  <w:marTop w:val="0"/>
                  <w:marBottom w:val="0"/>
                  <w:divBdr>
                    <w:top w:val="none" w:sz="0" w:space="0" w:color="auto"/>
                    <w:left w:val="none" w:sz="0" w:space="0" w:color="auto"/>
                    <w:bottom w:val="none" w:sz="0" w:space="0" w:color="auto"/>
                    <w:right w:val="none" w:sz="0" w:space="0" w:color="auto"/>
                  </w:divBdr>
                </w:div>
                <w:div w:id="370960904">
                  <w:marLeft w:val="0"/>
                  <w:marRight w:val="0"/>
                  <w:marTop w:val="0"/>
                  <w:marBottom w:val="0"/>
                  <w:divBdr>
                    <w:top w:val="none" w:sz="0" w:space="0" w:color="auto"/>
                    <w:left w:val="none" w:sz="0" w:space="0" w:color="auto"/>
                    <w:bottom w:val="none" w:sz="0" w:space="0" w:color="auto"/>
                    <w:right w:val="none" w:sz="0" w:space="0" w:color="auto"/>
                  </w:divBdr>
                </w:div>
                <w:div w:id="1745956024">
                  <w:marLeft w:val="0"/>
                  <w:marRight w:val="0"/>
                  <w:marTop w:val="0"/>
                  <w:marBottom w:val="0"/>
                  <w:divBdr>
                    <w:top w:val="none" w:sz="0" w:space="0" w:color="auto"/>
                    <w:left w:val="none" w:sz="0" w:space="0" w:color="auto"/>
                    <w:bottom w:val="none" w:sz="0" w:space="0" w:color="auto"/>
                    <w:right w:val="none" w:sz="0" w:space="0" w:color="auto"/>
                  </w:divBdr>
                </w:div>
                <w:div w:id="463617976">
                  <w:marLeft w:val="0"/>
                  <w:marRight w:val="0"/>
                  <w:marTop w:val="0"/>
                  <w:marBottom w:val="0"/>
                  <w:divBdr>
                    <w:top w:val="none" w:sz="0" w:space="0" w:color="auto"/>
                    <w:left w:val="none" w:sz="0" w:space="0" w:color="auto"/>
                    <w:bottom w:val="none" w:sz="0" w:space="0" w:color="auto"/>
                    <w:right w:val="none" w:sz="0" w:space="0" w:color="auto"/>
                  </w:divBdr>
                </w:div>
                <w:div w:id="238486396">
                  <w:marLeft w:val="0"/>
                  <w:marRight w:val="0"/>
                  <w:marTop w:val="0"/>
                  <w:marBottom w:val="0"/>
                  <w:divBdr>
                    <w:top w:val="none" w:sz="0" w:space="0" w:color="auto"/>
                    <w:left w:val="none" w:sz="0" w:space="0" w:color="auto"/>
                    <w:bottom w:val="none" w:sz="0" w:space="0" w:color="auto"/>
                    <w:right w:val="none" w:sz="0" w:space="0" w:color="auto"/>
                  </w:divBdr>
                </w:div>
                <w:div w:id="1262185460">
                  <w:marLeft w:val="0"/>
                  <w:marRight w:val="0"/>
                  <w:marTop w:val="0"/>
                  <w:marBottom w:val="0"/>
                  <w:divBdr>
                    <w:top w:val="none" w:sz="0" w:space="0" w:color="auto"/>
                    <w:left w:val="none" w:sz="0" w:space="0" w:color="auto"/>
                    <w:bottom w:val="none" w:sz="0" w:space="0" w:color="auto"/>
                    <w:right w:val="none" w:sz="0" w:space="0" w:color="auto"/>
                  </w:divBdr>
                </w:div>
                <w:div w:id="438109733">
                  <w:marLeft w:val="0"/>
                  <w:marRight w:val="0"/>
                  <w:marTop w:val="0"/>
                  <w:marBottom w:val="0"/>
                  <w:divBdr>
                    <w:top w:val="none" w:sz="0" w:space="0" w:color="auto"/>
                    <w:left w:val="none" w:sz="0" w:space="0" w:color="auto"/>
                    <w:bottom w:val="none" w:sz="0" w:space="0" w:color="auto"/>
                    <w:right w:val="none" w:sz="0" w:space="0" w:color="auto"/>
                  </w:divBdr>
                </w:div>
                <w:div w:id="1391616753">
                  <w:marLeft w:val="0"/>
                  <w:marRight w:val="0"/>
                  <w:marTop w:val="0"/>
                  <w:marBottom w:val="0"/>
                  <w:divBdr>
                    <w:top w:val="none" w:sz="0" w:space="0" w:color="auto"/>
                    <w:left w:val="none" w:sz="0" w:space="0" w:color="auto"/>
                    <w:bottom w:val="none" w:sz="0" w:space="0" w:color="auto"/>
                    <w:right w:val="none" w:sz="0" w:space="0" w:color="auto"/>
                  </w:divBdr>
                </w:div>
                <w:div w:id="1465344824">
                  <w:marLeft w:val="0"/>
                  <w:marRight w:val="0"/>
                  <w:marTop w:val="0"/>
                  <w:marBottom w:val="0"/>
                  <w:divBdr>
                    <w:top w:val="none" w:sz="0" w:space="0" w:color="auto"/>
                    <w:left w:val="none" w:sz="0" w:space="0" w:color="auto"/>
                    <w:bottom w:val="none" w:sz="0" w:space="0" w:color="auto"/>
                    <w:right w:val="none" w:sz="0" w:space="0" w:color="auto"/>
                  </w:divBdr>
                </w:div>
                <w:div w:id="37977488">
                  <w:marLeft w:val="0"/>
                  <w:marRight w:val="0"/>
                  <w:marTop w:val="0"/>
                  <w:marBottom w:val="0"/>
                  <w:divBdr>
                    <w:top w:val="none" w:sz="0" w:space="0" w:color="auto"/>
                    <w:left w:val="none" w:sz="0" w:space="0" w:color="auto"/>
                    <w:bottom w:val="none" w:sz="0" w:space="0" w:color="auto"/>
                    <w:right w:val="none" w:sz="0" w:space="0" w:color="auto"/>
                  </w:divBdr>
                </w:div>
                <w:div w:id="1119757447">
                  <w:marLeft w:val="0"/>
                  <w:marRight w:val="0"/>
                  <w:marTop w:val="0"/>
                  <w:marBottom w:val="0"/>
                  <w:divBdr>
                    <w:top w:val="none" w:sz="0" w:space="0" w:color="auto"/>
                    <w:left w:val="none" w:sz="0" w:space="0" w:color="auto"/>
                    <w:bottom w:val="none" w:sz="0" w:space="0" w:color="auto"/>
                    <w:right w:val="none" w:sz="0" w:space="0" w:color="auto"/>
                  </w:divBdr>
                </w:div>
                <w:div w:id="662897935">
                  <w:marLeft w:val="0"/>
                  <w:marRight w:val="0"/>
                  <w:marTop w:val="0"/>
                  <w:marBottom w:val="0"/>
                  <w:divBdr>
                    <w:top w:val="none" w:sz="0" w:space="0" w:color="auto"/>
                    <w:left w:val="none" w:sz="0" w:space="0" w:color="auto"/>
                    <w:bottom w:val="none" w:sz="0" w:space="0" w:color="auto"/>
                    <w:right w:val="none" w:sz="0" w:space="0" w:color="auto"/>
                  </w:divBdr>
                </w:div>
                <w:div w:id="721750468">
                  <w:marLeft w:val="0"/>
                  <w:marRight w:val="0"/>
                  <w:marTop w:val="0"/>
                  <w:marBottom w:val="0"/>
                  <w:divBdr>
                    <w:top w:val="none" w:sz="0" w:space="0" w:color="auto"/>
                    <w:left w:val="none" w:sz="0" w:space="0" w:color="auto"/>
                    <w:bottom w:val="none" w:sz="0" w:space="0" w:color="auto"/>
                    <w:right w:val="none" w:sz="0" w:space="0" w:color="auto"/>
                  </w:divBdr>
                </w:div>
                <w:div w:id="58871063">
                  <w:marLeft w:val="0"/>
                  <w:marRight w:val="0"/>
                  <w:marTop w:val="0"/>
                  <w:marBottom w:val="0"/>
                  <w:divBdr>
                    <w:top w:val="none" w:sz="0" w:space="0" w:color="auto"/>
                    <w:left w:val="none" w:sz="0" w:space="0" w:color="auto"/>
                    <w:bottom w:val="none" w:sz="0" w:space="0" w:color="auto"/>
                    <w:right w:val="none" w:sz="0" w:space="0" w:color="auto"/>
                  </w:divBdr>
                </w:div>
                <w:div w:id="140313075">
                  <w:marLeft w:val="0"/>
                  <w:marRight w:val="0"/>
                  <w:marTop w:val="0"/>
                  <w:marBottom w:val="0"/>
                  <w:divBdr>
                    <w:top w:val="none" w:sz="0" w:space="0" w:color="auto"/>
                    <w:left w:val="none" w:sz="0" w:space="0" w:color="auto"/>
                    <w:bottom w:val="none" w:sz="0" w:space="0" w:color="auto"/>
                    <w:right w:val="none" w:sz="0" w:space="0" w:color="auto"/>
                  </w:divBdr>
                </w:div>
                <w:div w:id="1790008711">
                  <w:marLeft w:val="0"/>
                  <w:marRight w:val="0"/>
                  <w:marTop w:val="0"/>
                  <w:marBottom w:val="0"/>
                  <w:divBdr>
                    <w:top w:val="none" w:sz="0" w:space="0" w:color="auto"/>
                    <w:left w:val="none" w:sz="0" w:space="0" w:color="auto"/>
                    <w:bottom w:val="none" w:sz="0" w:space="0" w:color="auto"/>
                    <w:right w:val="none" w:sz="0" w:space="0" w:color="auto"/>
                  </w:divBdr>
                </w:div>
                <w:div w:id="962224681">
                  <w:marLeft w:val="0"/>
                  <w:marRight w:val="0"/>
                  <w:marTop w:val="0"/>
                  <w:marBottom w:val="0"/>
                  <w:divBdr>
                    <w:top w:val="none" w:sz="0" w:space="0" w:color="auto"/>
                    <w:left w:val="none" w:sz="0" w:space="0" w:color="auto"/>
                    <w:bottom w:val="none" w:sz="0" w:space="0" w:color="auto"/>
                    <w:right w:val="none" w:sz="0" w:space="0" w:color="auto"/>
                  </w:divBdr>
                </w:div>
                <w:div w:id="1514757345">
                  <w:marLeft w:val="0"/>
                  <w:marRight w:val="0"/>
                  <w:marTop w:val="0"/>
                  <w:marBottom w:val="0"/>
                  <w:divBdr>
                    <w:top w:val="none" w:sz="0" w:space="0" w:color="auto"/>
                    <w:left w:val="none" w:sz="0" w:space="0" w:color="auto"/>
                    <w:bottom w:val="none" w:sz="0" w:space="0" w:color="auto"/>
                    <w:right w:val="none" w:sz="0" w:space="0" w:color="auto"/>
                  </w:divBdr>
                </w:div>
                <w:div w:id="684524297">
                  <w:marLeft w:val="0"/>
                  <w:marRight w:val="0"/>
                  <w:marTop w:val="0"/>
                  <w:marBottom w:val="0"/>
                  <w:divBdr>
                    <w:top w:val="none" w:sz="0" w:space="0" w:color="auto"/>
                    <w:left w:val="none" w:sz="0" w:space="0" w:color="auto"/>
                    <w:bottom w:val="none" w:sz="0" w:space="0" w:color="auto"/>
                    <w:right w:val="none" w:sz="0" w:space="0" w:color="auto"/>
                  </w:divBdr>
                </w:div>
                <w:div w:id="118183210">
                  <w:marLeft w:val="0"/>
                  <w:marRight w:val="0"/>
                  <w:marTop w:val="0"/>
                  <w:marBottom w:val="0"/>
                  <w:divBdr>
                    <w:top w:val="none" w:sz="0" w:space="0" w:color="auto"/>
                    <w:left w:val="none" w:sz="0" w:space="0" w:color="auto"/>
                    <w:bottom w:val="none" w:sz="0" w:space="0" w:color="auto"/>
                    <w:right w:val="none" w:sz="0" w:space="0" w:color="auto"/>
                  </w:divBdr>
                </w:div>
                <w:div w:id="1304122890">
                  <w:marLeft w:val="0"/>
                  <w:marRight w:val="0"/>
                  <w:marTop w:val="0"/>
                  <w:marBottom w:val="0"/>
                  <w:divBdr>
                    <w:top w:val="none" w:sz="0" w:space="0" w:color="auto"/>
                    <w:left w:val="none" w:sz="0" w:space="0" w:color="auto"/>
                    <w:bottom w:val="none" w:sz="0" w:space="0" w:color="auto"/>
                    <w:right w:val="none" w:sz="0" w:space="0" w:color="auto"/>
                  </w:divBdr>
                </w:div>
                <w:div w:id="54399154">
                  <w:marLeft w:val="0"/>
                  <w:marRight w:val="0"/>
                  <w:marTop w:val="0"/>
                  <w:marBottom w:val="0"/>
                  <w:divBdr>
                    <w:top w:val="none" w:sz="0" w:space="0" w:color="auto"/>
                    <w:left w:val="none" w:sz="0" w:space="0" w:color="auto"/>
                    <w:bottom w:val="none" w:sz="0" w:space="0" w:color="auto"/>
                    <w:right w:val="none" w:sz="0" w:space="0" w:color="auto"/>
                  </w:divBdr>
                </w:div>
                <w:div w:id="1001658701">
                  <w:marLeft w:val="0"/>
                  <w:marRight w:val="0"/>
                  <w:marTop w:val="0"/>
                  <w:marBottom w:val="0"/>
                  <w:divBdr>
                    <w:top w:val="none" w:sz="0" w:space="0" w:color="auto"/>
                    <w:left w:val="none" w:sz="0" w:space="0" w:color="auto"/>
                    <w:bottom w:val="none" w:sz="0" w:space="0" w:color="auto"/>
                    <w:right w:val="none" w:sz="0" w:space="0" w:color="auto"/>
                  </w:divBdr>
                </w:div>
                <w:div w:id="522284540">
                  <w:marLeft w:val="0"/>
                  <w:marRight w:val="0"/>
                  <w:marTop w:val="0"/>
                  <w:marBottom w:val="0"/>
                  <w:divBdr>
                    <w:top w:val="none" w:sz="0" w:space="0" w:color="auto"/>
                    <w:left w:val="none" w:sz="0" w:space="0" w:color="auto"/>
                    <w:bottom w:val="none" w:sz="0" w:space="0" w:color="auto"/>
                    <w:right w:val="none" w:sz="0" w:space="0" w:color="auto"/>
                  </w:divBdr>
                </w:div>
                <w:div w:id="36198818">
                  <w:marLeft w:val="0"/>
                  <w:marRight w:val="0"/>
                  <w:marTop w:val="0"/>
                  <w:marBottom w:val="0"/>
                  <w:divBdr>
                    <w:top w:val="none" w:sz="0" w:space="0" w:color="auto"/>
                    <w:left w:val="none" w:sz="0" w:space="0" w:color="auto"/>
                    <w:bottom w:val="none" w:sz="0" w:space="0" w:color="auto"/>
                    <w:right w:val="none" w:sz="0" w:space="0" w:color="auto"/>
                  </w:divBdr>
                </w:div>
                <w:div w:id="986010642">
                  <w:marLeft w:val="0"/>
                  <w:marRight w:val="0"/>
                  <w:marTop w:val="0"/>
                  <w:marBottom w:val="0"/>
                  <w:divBdr>
                    <w:top w:val="none" w:sz="0" w:space="0" w:color="auto"/>
                    <w:left w:val="none" w:sz="0" w:space="0" w:color="auto"/>
                    <w:bottom w:val="none" w:sz="0" w:space="0" w:color="auto"/>
                    <w:right w:val="none" w:sz="0" w:space="0" w:color="auto"/>
                  </w:divBdr>
                </w:div>
                <w:div w:id="1424959000">
                  <w:marLeft w:val="0"/>
                  <w:marRight w:val="0"/>
                  <w:marTop w:val="0"/>
                  <w:marBottom w:val="0"/>
                  <w:divBdr>
                    <w:top w:val="none" w:sz="0" w:space="0" w:color="auto"/>
                    <w:left w:val="none" w:sz="0" w:space="0" w:color="auto"/>
                    <w:bottom w:val="none" w:sz="0" w:space="0" w:color="auto"/>
                    <w:right w:val="none" w:sz="0" w:space="0" w:color="auto"/>
                  </w:divBdr>
                </w:div>
                <w:div w:id="172229246">
                  <w:marLeft w:val="0"/>
                  <w:marRight w:val="0"/>
                  <w:marTop w:val="0"/>
                  <w:marBottom w:val="0"/>
                  <w:divBdr>
                    <w:top w:val="none" w:sz="0" w:space="0" w:color="auto"/>
                    <w:left w:val="none" w:sz="0" w:space="0" w:color="auto"/>
                    <w:bottom w:val="none" w:sz="0" w:space="0" w:color="auto"/>
                    <w:right w:val="none" w:sz="0" w:space="0" w:color="auto"/>
                  </w:divBdr>
                </w:div>
                <w:div w:id="848956799">
                  <w:marLeft w:val="0"/>
                  <w:marRight w:val="0"/>
                  <w:marTop w:val="0"/>
                  <w:marBottom w:val="0"/>
                  <w:divBdr>
                    <w:top w:val="none" w:sz="0" w:space="0" w:color="auto"/>
                    <w:left w:val="none" w:sz="0" w:space="0" w:color="auto"/>
                    <w:bottom w:val="none" w:sz="0" w:space="0" w:color="auto"/>
                    <w:right w:val="none" w:sz="0" w:space="0" w:color="auto"/>
                  </w:divBdr>
                </w:div>
                <w:div w:id="1579973139">
                  <w:marLeft w:val="0"/>
                  <w:marRight w:val="0"/>
                  <w:marTop w:val="0"/>
                  <w:marBottom w:val="0"/>
                  <w:divBdr>
                    <w:top w:val="none" w:sz="0" w:space="0" w:color="auto"/>
                    <w:left w:val="none" w:sz="0" w:space="0" w:color="auto"/>
                    <w:bottom w:val="none" w:sz="0" w:space="0" w:color="auto"/>
                    <w:right w:val="none" w:sz="0" w:space="0" w:color="auto"/>
                  </w:divBdr>
                </w:div>
                <w:div w:id="2133089120">
                  <w:marLeft w:val="0"/>
                  <w:marRight w:val="0"/>
                  <w:marTop w:val="0"/>
                  <w:marBottom w:val="0"/>
                  <w:divBdr>
                    <w:top w:val="none" w:sz="0" w:space="0" w:color="auto"/>
                    <w:left w:val="none" w:sz="0" w:space="0" w:color="auto"/>
                    <w:bottom w:val="none" w:sz="0" w:space="0" w:color="auto"/>
                    <w:right w:val="none" w:sz="0" w:space="0" w:color="auto"/>
                  </w:divBdr>
                </w:div>
                <w:div w:id="1837651555">
                  <w:marLeft w:val="0"/>
                  <w:marRight w:val="0"/>
                  <w:marTop w:val="0"/>
                  <w:marBottom w:val="0"/>
                  <w:divBdr>
                    <w:top w:val="none" w:sz="0" w:space="0" w:color="auto"/>
                    <w:left w:val="none" w:sz="0" w:space="0" w:color="auto"/>
                    <w:bottom w:val="none" w:sz="0" w:space="0" w:color="auto"/>
                    <w:right w:val="none" w:sz="0" w:space="0" w:color="auto"/>
                  </w:divBdr>
                </w:div>
                <w:div w:id="1756243191">
                  <w:marLeft w:val="0"/>
                  <w:marRight w:val="0"/>
                  <w:marTop w:val="0"/>
                  <w:marBottom w:val="0"/>
                  <w:divBdr>
                    <w:top w:val="none" w:sz="0" w:space="0" w:color="auto"/>
                    <w:left w:val="none" w:sz="0" w:space="0" w:color="auto"/>
                    <w:bottom w:val="none" w:sz="0" w:space="0" w:color="auto"/>
                    <w:right w:val="none" w:sz="0" w:space="0" w:color="auto"/>
                  </w:divBdr>
                </w:div>
                <w:div w:id="1823426030">
                  <w:marLeft w:val="0"/>
                  <w:marRight w:val="0"/>
                  <w:marTop w:val="0"/>
                  <w:marBottom w:val="0"/>
                  <w:divBdr>
                    <w:top w:val="none" w:sz="0" w:space="0" w:color="auto"/>
                    <w:left w:val="none" w:sz="0" w:space="0" w:color="auto"/>
                    <w:bottom w:val="none" w:sz="0" w:space="0" w:color="auto"/>
                    <w:right w:val="none" w:sz="0" w:space="0" w:color="auto"/>
                  </w:divBdr>
                </w:div>
                <w:div w:id="1521507457">
                  <w:marLeft w:val="0"/>
                  <w:marRight w:val="0"/>
                  <w:marTop w:val="0"/>
                  <w:marBottom w:val="0"/>
                  <w:divBdr>
                    <w:top w:val="none" w:sz="0" w:space="0" w:color="auto"/>
                    <w:left w:val="none" w:sz="0" w:space="0" w:color="auto"/>
                    <w:bottom w:val="none" w:sz="0" w:space="0" w:color="auto"/>
                    <w:right w:val="none" w:sz="0" w:space="0" w:color="auto"/>
                  </w:divBdr>
                </w:div>
                <w:div w:id="1445540427">
                  <w:marLeft w:val="0"/>
                  <w:marRight w:val="0"/>
                  <w:marTop w:val="0"/>
                  <w:marBottom w:val="0"/>
                  <w:divBdr>
                    <w:top w:val="none" w:sz="0" w:space="0" w:color="auto"/>
                    <w:left w:val="none" w:sz="0" w:space="0" w:color="auto"/>
                    <w:bottom w:val="none" w:sz="0" w:space="0" w:color="auto"/>
                    <w:right w:val="none" w:sz="0" w:space="0" w:color="auto"/>
                  </w:divBdr>
                </w:div>
                <w:div w:id="2040425241">
                  <w:marLeft w:val="0"/>
                  <w:marRight w:val="0"/>
                  <w:marTop w:val="0"/>
                  <w:marBottom w:val="0"/>
                  <w:divBdr>
                    <w:top w:val="none" w:sz="0" w:space="0" w:color="auto"/>
                    <w:left w:val="none" w:sz="0" w:space="0" w:color="auto"/>
                    <w:bottom w:val="none" w:sz="0" w:space="0" w:color="auto"/>
                    <w:right w:val="none" w:sz="0" w:space="0" w:color="auto"/>
                  </w:divBdr>
                </w:div>
                <w:div w:id="947469205">
                  <w:marLeft w:val="0"/>
                  <w:marRight w:val="0"/>
                  <w:marTop w:val="0"/>
                  <w:marBottom w:val="0"/>
                  <w:divBdr>
                    <w:top w:val="none" w:sz="0" w:space="0" w:color="auto"/>
                    <w:left w:val="none" w:sz="0" w:space="0" w:color="auto"/>
                    <w:bottom w:val="none" w:sz="0" w:space="0" w:color="auto"/>
                    <w:right w:val="none" w:sz="0" w:space="0" w:color="auto"/>
                  </w:divBdr>
                </w:div>
                <w:div w:id="1556160889">
                  <w:marLeft w:val="0"/>
                  <w:marRight w:val="0"/>
                  <w:marTop w:val="0"/>
                  <w:marBottom w:val="0"/>
                  <w:divBdr>
                    <w:top w:val="none" w:sz="0" w:space="0" w:color="auto"/>
                    <w:left w:val="none" w:sz="0" w:space="0" w:color="auto"/>
                    <w:bottom w:val="none" w:sz="0" w:space="0" w:color="auto"/>
                    <w:right w:val="none" w:sz="0" w:space="0" w:color="auto"/>
                  </w:divBdr>
                </w:div>
                <w:div w:id="672491822">
                  <w:marLeft w:val="0"/>
                  <w:marRight w:val="0"/>
                  <w:marTop w:val="0"/>
                  <w:marBottom w:val="0"/>
                  <w:divBdr>
                    <w:top w:val="none" w:sz="0" w:space="0" w:color="auto"/>
                    <w:left w:val="none" w:sz="0" w:space="0" w:color="auto"/>
                    <w:bottom w:val="none" w:sz="0" w:space="0" w:color="auto"/>
                    <w:right w:val="none" w:sz="0" w:space="0" w:color="auto"/>
                  </w:divBdr>
                </w:div>
                <w:div w:id="725225712">
                  <w:marLeft w:val="0"/>
                  <w:marRight w:val="0"/>
                  <w:marTop w:val="0"/>
                  <w:marBottom w:val="0"/>
                  <w:divBdr>
                    <w:top w:val="none" w:sz="0" w:space="0" w:color="auto"/>
                    <w:left w:val="none" w:sz="0" w:space="0" w:color="auto"/>
                    <w:bottom w:val="none" w:sz="0" w:space="0" w:color="auto"/>
                    <w:right w:val="none" w:sz="0" w:space="0" w:color="auto"/>
                  </w:divBdr>
                </w:div>
                <w:div w:id="2090691966">
                  <w:marLeft w:val="0"/>
                  <w:marRight w:val="0"/>
                  <w:marTop w:val="0"/>
                  <w:marBottom w:val="0"/>
                  <w:divBdr>
                    <w:top w:val="none" w:sz="0" w:space="0" w:color="auto"/>
                    <w:left w:val="none" w:sz="0" w:space="0" w:color="auto"/>
                    <w:bottom w:val="none" w:sz="0" w:space="0" w:color="auto"/>
                    <w:right w:val="none" w:sz="0" w:space="0" w:color="auto"/>
                  </w:divBdr>
                </w:div>
                <w:div w:id="302541916">
                  <w:marLeft w:val="0"/>
                  <w:marRight w:val="0"/>
                  <w:marTop w:val="0"/>
                  <w:marBottom w:val="0"/>
                  <w:divBdr>
                    <w:top w:val="none" w:sz="0" w:space="0" w:color="auto"/>
                    <w:left w:val="none" w:sz="0" w:space="0" w:color="auto"/>
                    <w:bottom w:val="none" w:sz="0" w:space="0" w:color="auto"/>
                    <w:right w:val="none" w:sz="0" w:space="0" w:color="auto"/>
                  </w:divBdr>
                </w:div>
                <w:div w:id="8878090">
                  <w:marLeft w:val="0"/>
                  <w:marRight w:val="0"/>
                  <w:marTop w:val="0"/>
                  <w:marBottom w:val="0"/>
                  <w:divBdr>
                    <w:top w:val="none" w:sz="0" w:space="0" w:color="auto"/>
                    <w:left w:val="none" w:sz="0" w:space="0" w:color="auto"/>
                    <w:bottom w:val="none" w:sz="0" w:space="0" w:color="auto"/>
                    <w:right w:val="none" w:sz="0" w:space="0" w:color="auto"/>
                  </w:divBdr>
                </w:div>
                <w:div w:id="1132678395">
                  <w:marLeft w:val="0"/>
                  <w:marRight w:val="0"/>
                  <w:marTop w:val="0"/>
                  <w:marBottom w:val="0"/>
                  <w:divBdr>
                    <w:top w:val="none" w:sz="0" w:space="0" w:color="auto"/>
                    <w:left w:val="none" w:sz="0" w:space="0" w:color="auto"/>
                    <w:bottom w:val="none" w:sz="0" w:space="0" w:color="auto"/>
                    <w:right w:val="none" w:sz="0" w:space="0" w:color="auto"/>
                  </w:divBdr>
                </w:div>
                <w:div w:id="1232235688">
                  <w:marLeft w:val="0"/>
                  <w:marRight w:val="0"/>
                  <w:marTop w:val="0"/>
                  <w:marBottom w:val="0"/>
                  <w:divBdr>
                    <w:top w:val="none" w:sz="0" w:space="0" w:color="auto"/>
                    <w:left w:val="none" w:sz="0" w:space="0" w:color="auto"/>
                    <w:bottom w:val="none" w:sz="0" w:space="0" w:color="auto"/>
                    <w:right w:val="none" w:sz="0" w:space="0" w:color="auto"/>
                  </w:divBdr>
                </w:div>
                <w:div w:id="28192035">
                  <w:marLeft w:val="0"/>
                  <w:marRight w:val="0"/>
                  <w:marTop w:val="0"/>
                  <w:marBottom w:val="0"/>
                  <w:divBdr>
                    <w:top w:val="none" w:sz="0" w:space="0" w:color="auto"/>
                    <w:left w:val="none" w:sz="0" w:space="0" w:color="auto"/>
                    <w:bottom w:val="none" w:sz="0" w:space="0" w:color="auto"/>
                    <w:right w:val="none" w:sz="0" w:space="0" w:color="auto"/>
                  </w:divBdr>
                </w:div>
                <w:div w:id="1571773905">
                  <w:marLeft w:val="0"/>
                  <w:marRight w:val="0"/>
                  <w:marTop w:val="0"/>
                  <w:marBottom w:val="0"/>
                  <w:divBdr>
                    <w:top w:val="none" w:sz="0" w:space="0" w:color="auto"/>
                    <w:left w:val="none" w:sz="0" w:space="0" w:color="auto"/>
                    <w:bottom w:val="none" w:sz="0" w:space="0" w:color="auto"/>
                    <w:right w:val="none" w:sz="0" w:space="0" w:color="auto"/>
                  </w:divBdr>
                </w:div>
                <w:div w:id="1140422813">
                  <w:marLeft w:val="0"/>
                  <w:marRight w:val="0"/>
                  <w:marTop w:val="0"/>
                  <w:marBottom w:val="0"/>
                  <w:divBdr>
                    <w:top w:val="none" w:sz="0" w:space="0" w:color="auto"/>
                    <w:left w:val="none" w:sz="0" w:space="0" w:color="auto"/>
                    <w:bottom w:val="none" w:sz="0" w:space="0" w:color="auto"/>
                    <w:right w:val="none" w:sz="0" w:space="0" w:color="auto"/>
                  </w:divBdr>
                </w:div>
                <w:div w:id="79722666">
                  <w:marLeft w:val="0"/>
                  <w:marRight w:val="0"/>
                  <w:marTop w:val="0"/>
                  <w:marBottom w:val="0"/>
                  <w:divBdr>
                    <w:top w:val="none" w:sz="0" w:space="0" w:color="auto"/>
                    <w:left w:val="none" w:sz="0" w:space="0" w:color="auto"/>
                    <w:bottom w:val="none" w:sz="0" w:space="0" w:color="auto"/>
                    <w:right w:val="none" w:sz="0" w:space="0" w:color="auto"/>
                  </w:divBdr>
                </w:div>
                <w:div w:id="1020358558">
                  <w:marLeft w:val="0"/>
                  <w:marRight w:val="0"/>
                  <w:marTop w:val="0"/>
                  <w:marBottom w:val="0"/>
                  <w:divBdr>
                    <w:top w:val="none" w:sz="0" w:space="0" w:color="auto"/>
                    <w:left w:val="none" w:sz="0" w:space="0" w:color="auto"/>
                    <w:bottom w:val="none" w:sz="0" w:space="0" w:color="auto"/>
                    <w:right w:val="none" w:sz="0" w:space="0" w:color="auto"/>
                  </w:divBdr>
                </w:div>
                <w:div w:id="1443960465">
                  <w:marLeft w:val="0"/>
                  <w:marRight w:val="0"/>
                  <w:marTop w:val="0"/>
                  <w:marBottom w:val="0"/>
                  <w:divBdr>
                    <w:top w:val="none" w:sz="0" w:space="0" w:color="auto"/>
                    <w:left w:val="none" w:sz="0" w:space="0" w:color="auto"/>
                    <w:bottom w:val="none" w:sz="0" w:space="0" w:color="auto"/>
                    <w:right w:val="none" w:sz="0" w:space="0" w:color="auto"/>
                  </w:divBdr>
                </w:div>
                <w:div w:id="536744847">
                  <w:marLeft w:val="0"/>
                  <w:marRight w:val="0"/>
                  <w:marTop w:val="0"/>
                  <w:marBottom w:val="0"/>
                  <w:divBdr>
                    <w:top w:val="none" w:sz="0" w:space="0" w:color="auto"/>
                    <w:left w:val="none" w:sz="0" w:space="0" w:color="auto"/>
                    <w:bottom w:val="none" w:sz="0" w:space="0" w:color="auto"/>
                    <w:right w:val="none" w:sz="0" w:space="0" w:color="auto"/>
                  </w:divBdr>
                </w:div>
                <w:div w:id="1715884955">
                  <w:marLeft w:val="0"/>
                  <w:marRight w:val="0"/>
                  <w:marTop w:val="0"/>
                  <w:marBottom w:val="0"/>
                  <w:divBdr>
                    <w:top w:val="none" w:sz="0" w:space="0" w:color="auto"/>
                    <w:left w:val="none" w:sz="0" w:space="0" w:color="auto"/>
                    <w:bottom w:val="none" w:sz="0" w:space="0" w:color="auto"/>
                    <w:right w:val="none" w:sz="0" w:space="0" w:color="auto"/>
                  </w:divBdr>
                </w:div>
                <w:div w:id="336269578">
                  <w:marLeft w:val="0"/>
                  <w:marRight w:val="0"/>
                  <w:marTop w:val="0"/>
                  <w:marBottom w:val="0"/>
                  <w:divBdr>
                    <w:top w:val="none" w:sz="0" w:space="0" w:color="auto"/>
                    <w:left w:val="none" w:sz="0" w:space="0" w:color="auto"/>
                    <w:bottom w:val="none" w:sz="0" w:space="0" w:color="auto"/>
                    <w:right w:val="none" w:sz="0" w:space="0" w:color="auto"/>
                  </w:divBdr>
                </w:div>
                <w:div w:id="37705836">
                  <w:marLeft w:val="0"/>
                  <w:marRight w:val="0"/>
                  <w:marTop w:val="0"/>
                  <w:marBottom w:val="0"/>
                  <w:divBdr>
                    <w:top w:val="none" w:sz="0" w:space="0" w:color="auto"/>
                    <w:left w:val="none" w:sz="0" w:space="0" w:color="auto"/>
                    <w:bottom w:val="none" w:sz="0" w:space="0" w:color="auto"/>
                    <w:right w:val="none" w:sz="0" w:space="0" w:color="auto"/>
                  </w:divBdr>
                </w:div>
                <w:div w:id="929850525">
                  <w:marLeft w:val="0"/>
                  <w:marRight w:val="0"/>
                  <w:marTop w:val="0"/>
                  <w:marBottom w:val="0"/>
                  <w:divBdr>
                    <w:top w:val="none" w:sz="0" w:space="0" w:color="auto"/>
                    <w:left w:val="none" w:sz="0" w:space="0" w:color="auto"/>
                    <w:bottom w:val="none" w:sz="0" w:space="0" w:color="auto"/>
                    <w:right w:val="none" w:sz="0" w:space="0" w:color="auto"/>
                  </w:divBdr>
                </w:div>
                <w:div w:id="178740932">
                  <w:marLeft w:val="0"/>
                  <w:marRight w:val="0"/>
                  <w:marTop w:val="0"/>
                  <w:marBottom w:val="0"/>
                  <w:divBdr>
                    <w:top w:val="none" w:sz="0" w:space="0" w:color="auto"/>
                    <w:left w:val="none" w:sz="0" w:space="0" w:color="auto"/>
                    <w:bottom w:val="none" w:sz="0" w:space="0" w:color="auto"/>
                    <w:right w:val="none" w:sz="0" w:space="0" w:color="auto"/>
                  </w:divBdr>
                </w:div>
                <w:div w:id="641274509">
                  <w:marLeft w:val="0"/>
                  <w:marRight w:val="0"/>
                  <w:marTop w:val="0"/>
                  <w:marBottom w:val="0"/>
                  <w:divBdr>
                    <w:top w:val="none" w:sz="0" w:space="0" w:color="auto"/>
                    <w:left w:val="none" w:sz="0" w:space="0" w:color="auto"/>
                    <w:bottom w:val="none" w:sz="0" w:space="0" w:color="auto"/>
                    <w:right w:val="none" w:sz="0" w:space="0" w:color="auto"/>
                  </w:divBdr>
                </w:div>
                <w:div w:id="1038432871">
                  <w:marLeft w:val="0"/>
                  <w:marRight w:val="0"/>
                  <w:marTop w:val="0"/>
                  <w:marBottom w:val="0"/>
                  <w:divBdr>
                    <w:top w:val="none" w:sz="0" w:space="0" w:color="auto"/>
                    <w:left w:val="none" w:sz="0" w:space="0" w:color="auto"/>
                    <w:bottom w:val="none" w:sz="0" w:space="0" w:color="auto"/>
                    <w:right w:val="none" w:sz="0" w:space="0" w:color="auto"/>
                  </w:divBdr>
                </w:div>
                <w:div w:id="1854881607">
                  <w:marLeft w:val="0"/>
                  <w:marRight w:val="0"/>
                  <w:marTop w:val="0"/>
                  <w:marBottom w:val="0"/>
                  <w:divBdr>
                    <w:top w:val="none" w:sz="0" w:space="0" w:color="auto"/>
                    <w:left w:val="none" w:sz="0" w:space="0" w:color="auto"/>
                    <w:bottom w:val="none" w:sz="0" w:space="0" w:color="auto"/>
                    <w:right w:val="none" w:sz="0" w:space="0" w:color="auto"/>
                  </w:divBdr>
                </w:div>
                <w:div w:id="1151404083">
                  <w:marLeft w:val="0"/>
                  <w:marRight w:val="0"/>
                  <w:marTop w:val="0"/>
                  <w:marBottom w:val="0"/>
                  <w:divBdr>
                    <w:top w:val="none" w:sz="0" w:space="0" w:color="auto"/>
                    <w:left w:val="none" w:sz="0" w:space="0" w:color="auto"/>
                    <w:bottom w:val="none" w:sz="0" w:space="0" w:color="auto"/>
                    <w:right w:val="none" w:sz="0" w:space="0" w:color="auto"/>
                  </w:divBdr>
                </w:div>
                <w:div w:id="405734402">
                  <w:marLeft w:val="0"/>
                  <w:marRight w:val="0"/>
                  <w:marTop w:val="0"/>
                  <w:marBottom w:val="0"/>
                  <w:divBdr>
                    <w:top w:val="none" w:sz="0" w:space="0" w:color="auto"/>
                    <w:left w:val="none" w:sz="0" w:space="0" w:color="auto"/>
                    <w:bottom w:val="none" w:sz="0" w:space="0" w:color="auto"/>
                    <w:right w:val="none" w:sz="0" w:space="0" w:color="auto"/>
                  </w:divBdr>
                </w:div>
                <w:div w:id="1020818090">
                  <w:marLeft w:val="0"/>
                  <w:marRight w:val="0"/>
                  <w:marTop w:val="0"/>
                  <w:marBottom w:val="0"/>
                  <w:divBdr>
                    <w:top w:val="none" w:sz="0" w:space="0" w:color="auto"/>
                    <w:left w:val="none" w:sz="0" w:space="0" w:color="auto"/>
                    <w:bottom w:val="none" w:sz="0" w:space="0" w:color="auto"/>
                    <w:right w:val="none" w:sz="0" w:space="0" w:color="auto"/>
                  </w:divBdr>
                </w:div>
                <w:div w:id="455370623">
                  <w:marLeft w:val="0"/>
                  <w:marRight w:val="0"/>
                  <w:marTop w:val="0"/>
                  <w:marBottom w:val="0"/>
                  <w:divBdr>
                    <w:top w:val="none" w:sz="0" w:space="0" w:color="auto"/>
                    <w:left w:val="none" w:sz="0" w:space="0" w:color="auto"/>
                    <w:bottom w:val="none" w:sz="0" w:space="0" w:color="auto"/>
                    <w:right w:val="none" w:sz="0" w:space="0" w:color="auto"/>
                  </w:divBdr>
                </w:div>
                <w:div w:id="1723215257">
                  <w:marLeft w:val="0"/>
                  <w:marRight w:val="0"/>
                  <w:marTop w:val="0"/>
                  <w:marBottom w:val="0"/>
                  <w:divBdr>
                    <w:top w:val="none" w:sz="0" w:space="0" w:color="auto"/>
                    <w:left w:val="none" w:sz="0" w:space="0" w:color="auto"/>
                    <w:bottom w:val="none" w:sz="0" w:space="0" w:color="auto"/>
                    <w:right w:val="none" w:sz="0" w:space="0" w:color="auto"/>
                  </w:divBdr>
                </w:div>
                <w:div w:id="1840195739">
                  <w:marLeft w:val="0"/>
                  <w:marRight w:val="0"/>
                  <w:marTop w:val="0"/>
                  <w:marBottom w:val="0"/>
                  <w:divBdr>
                    <w:top w:val="none" w:sz="0" w:space="0" w:color="auto"/>
                    <w:left w:val="none" w:sz="0" w:space="0" w:color="auto"/>
                    <w:bottom w:val="none" w:sz="0" w:space="0" w:color="auto"/>
                    <w:right w:val="none" w:sz="0" w:space="0" w:color="auto"/>
                  </w:divBdr>
                </w:div>
                <w:div w:id="1368674618">
                  <w:marLeft w:val="0"/>
                  <w:marRight w:val="0"/>
                  <w:marTop w:val="0"/>
                  <w:marBottom w:val="0"/>
                  <w:divBdr>
                    <w:top w:val="none" w:sz="0" w:space="0" w:color="auto"/>
                    <w:left w:val="none" w:sz="0" w:space="0" w:color="auto"/>
                    <w:bottom w:val="none" w:sz="0" w:space="0" w:color="auto"/>
                    <w:right w:val="none" w:sz="0" w:space="0" w:color="auto"/>
                  </w:divBdr>
                </w:div>
                <w:div w:id="1268191703">
                  <w:marLeft w:val="0"/>
                  <w:marRight w:val="0"/>
                  <w:marTop w:val="0"/>
                  <w:marBottom w:val="0"/>
                  <w:divBdr>
                    <w:top w:val="none" w:sz="0" w:space="0" w:color="auto"/>
                    <w:left w:val="none" w:sz="0" w:space="0" w:color="auto"/>
                    <w:bottom w:val="none" w:sz="0" w:space="0" w:color="auto"/>
                    <w:right w:val="none" w:sz="0" w:space="0" w:color="auto"/>
                  </w:divBdr>
                </w:div>
                <w:div w:id="98264381">
                  <w:marLeft w:val="0"/>
                  <w:marRight w:val="0"/>
                  <w:marTop w:val="0"/>
                  <w:marBottom w:val="0"/>
                  <w:divBdr>
                    <w:top w:val="none" w:sz="0" w:space="0" w:color="auto"/>
                    <w:left w:val="none" w:sz="0" w:space="0" w:color="auto"/>
                    <w:bottom w:val="none" w:sz="0" w:space="0" w:color="auto"/>
                    <w:right w:val="none" w:sz="0" w:space="0" w:color="auto"/>
                  </w:divBdr>
                </w:div>
                <w:div w:id="1819489753">
                  <w:marLeft w:val="0"/>
                  <w:marRight w:val="0"/>
                  <w:marTop w:val="0"/>
                  <w:marBottom w:val="0"/>
                  <w:divBdr>
                    <w:top w:val="none" w:sz="0" w:space="0" w:color="auto"/>
                    <w:left w:val="none" w:sz="0" w:space="0" w:color="auto"/>
                    <w:bottom w:val="none" w:sz="0" w:space="0" w:color="auto"/>
                    <w:right w:val="none" w:sz="0" w:space="0" w:color="auto"/>
                  </w:divBdr>
                </w:div>
                <w:div w:id="291136399">
                  <w:marLeft w:val="0"/>
                  <w:marRight w:val="0"/>
                  <w:marTop w:val="0"/>
                  <w:marBottom w:val="0"/>
                  <w:divBdr>
                    <w:top w:val="none" w:sz="0" w:space="0" w:color="auto"/>
                    <w:left w:val="none" w:sz="0" w:space="0" w:color="auto"/>
                    <w:bottom w:val="none" w:sz="0" w:space="0" w:color="auto"/>
                    <w:right w:val="none" w:sz="0" w:space="0" w:color="auto"/>
                  </w:divBdr>
                </w:div>
                <w:div w:id="1217471833">
                  <w:marLeft w:val="0"/>
                  <w:marRight w:val="0"/>
                  <w:marTop w:val="0"/>
                  <w:marBottom w:val="0"/>
                  <w:divBdr>
                    <w:top w:val="none" w:sz="0" w:space="0" w:color="auto"/>
                    <w:left w:val="none" w:sz="0" w:space="0" w:color="auto"/>
                    <w:bottom w:val="none" w:sz="0" w:space="0" w:color="auto"/>
                    <w:right w:val="none" w:sz="0" w:space="0" w:color="auto"/>
                  </w:divBdr>
                </w:div>
                <w:div w:id="604266277">
                  <w:marLeft w:val="0"/>
                  <w:marRight w:val="0"/>
                  <w:marTop w:val="0"/>
                  <w:marBottom w:val="0"/>
                  <w:divBdr>
                    <w:top w:val="none" w:sz="0" w:space="0" w:color="auto"/>
                    <w:left w:val="none" w:sz="0" w:space="0" w:color="auto"/>
                    <w:bottom w:val="none" w:sz="0" w:space="0" w:color="auto"/>
                    <w:right w:val="none" w:sz="0" w:space="0" w:color="auto"/>
                  </w:divBdr>
                </w:div>
                <w:div w:id="1166870346">
                  <w:marLeft w:val="0"/>
                  <w:marRight w:val="0"/>
                  <w:marTop w:val="0"/>
                  <w:marBottom w:val="0"/>
                  <w:divBdr>
                    <w:top w:val="none" w:sz="0" w:space="0" w:color="auto"/>
                    <w:left w:val="none" w:sz="0" w:space="0" w:color="auto"/>
                    <w:bottom w:val="none" w:sz="0" w:space="0" w:color="auto"/>
                    <w:right w:val="none" w:sz="0" w:space="0" w:color="auto"/>
                  </w:divBdr>
                </w:div>
                <w:div w:id="970482689">
                  <w:marLeft w:val="0"/>
                  <w:marRight w:val="0"/>
                  <w:marTop w:val="0"/>
                  <w:marBottom w:val="0"/>
                  <w:divBdr>
                    <w:top w:val="none" w:sz="0" w:space="0" w:color="auto"/>
                    <w:left w:val="none" w:sz="0" w:space="0" w:color="auto"/>
                    <w:bottom w:val="none" w:sz="0" w:space="0" w:color="auto"/>
                    <w:right w:val="none" w:sz="0" w:space="0" w:color="auto"/>
                  </w:divBdr>
                </w:div>
                <w:div w:id="821850591">
                  <w:marLeft w:val="0"/>
                  <w:marRight w:val="0"/>
                  <w:marTop w:val="0"/>
                  <w:marBottom w:val="0"/>
                  <w:divBdr>
                    <w:top w:val="none" w:sz="0" w:space="0" w:color="auto"/>
                    <w:left w:val="none" w:sz="0" w:space="0" w:color="auto"/>
                    <w:bottom w:val="none" w:sz="0" w:space="0" w:color="auto"/>
                    <w:right w:val="none" w:sz="0" w:space="0" w:color="auto"/>
                  </w:divBdr>
                </w:div>
                <w:div w:id="488642909">
                  <w:marLeft w:val="0"/>
                  <w:marRight w:val="0"/>
                  <w:marTop w:val="0"/>
                  <w:marBottom w:val="0"/>
                  <w:divBdr>
                    <w:top w:val="none" w:sz="0" w:space="0" w:color="auto"/>
                    <w:left w:val="none" w:sz="0" w:space="0" w:color="auto"/>
                    <w:bottom w:val="none" w:sz="0" w:space="0" w:color="auto"/>
                    <w:right w:val="none" w:sz="0" w:space="0" w:color="auto"/>
                  </w:divBdr>
                </w:div>
                <w:div w:id="580914019">
                  <w:marLeft w:val="0"/>
                  <w:marRight w:val="0"/>
                  <w:marTop w:val="0"/>
                  <w:marBottom w:val="0"/>
                  <w:divBdr>
                    <w:top w:val="none" w:sz="0" w:space="0" w:color="auto"/>
                    <w:left w:val="none" w:sz="0" w:space="0" w:color="auto"/>
                    <w:bottom w:val="none" w:sz="0" w:space="0" w:color="auto"/>
                    <w:right w:val="none" w:sz="0" w:space="0" w:color="auto"/>
                  </w:divBdr>
                </w:div>
                <w:div w:id="1201668316">
                  <w:marLeft w:val="0"/>
                  <w:marRight w:val="0"/>
                  <w:marTop w:val="0"/>
                  <w:marBottom w:val="0"/>
                  <w:divBdr>
                    <w:top w:val="none" w:sz="0" w:space="0" w:color="auto"/>
                    <w:left w:val="none" w:sz="0" w:space="0" w:color="auto"/>
                    <w:bottom w:val="none" w:sz="0" w:space="0" w:color="auto"/>
                    <w:right w:val="none" w:sz="0" w:space="0" w:color="auto"/>
                  </w:divBdr>
                </w:div>
                <w:div w:id="2046976339">
                  <w:marLeft w:val="0"/>
                  <w:marRight w:val="0"/>
                  <w:marTop w:val="0"/>
                  <w:marBottom w:val="0"/>
                  <w:divBdr>
                    <w:top w:val="none" w:sz="0" w:space="0" w:color="auto"/>
                    <w:left w:val="none" w:sz="0" w:space="0" w:color="auto"/>
                    <w:bottom w:val="none" w:sz="0" w:space="0" w:color="auto"/>
                    <w:right w:val="none" w:sz="0" w:space="0" w:color="auto"/>
                  </w:divBdr>
                </w:div>
                <w:div w:id="1140072735">
                  <w:marLeft w:val="0"/>
                  <w:marRight w:val="0"/>
                  <w:marTop w:val="0"/>
                  <w:marBottom w:val="0"/>
                  <w:divBdr>
                    <w:top w:val="none" w:sz="0" w:space="0" w:color="auto"/>
                    <w:left w:val="none" w:sz="0" w:space="0" w:color="auto"/>
                    <w:bottom w:val="none" w:sz="0" w:space="0" w:color="auto"/>
                    <w:right w:val="none" w:sz="0" w:space="0" w:color="auto"/>
                  </w:divBdr>
                </w:div>
                <w:div w:id="517961063">
                  <w:marLeft w:val="0"/>
                  <w:marRight w:val="0"/>
                  <w:marTop w:val="0"/>
                  <w:marBottom w:val="0"/>
                  <w:divBdr>
                    <w:top w:val="none" w:sz="0" w:space="0" w:color="auto"/>
                    <w:left w:val="none" w:sz="0" w:space="0" w:color="auto"/>
                    <w:bottom w:val="none" w:sz="0" w:space="0" w:color="auto"/>
                    <w:right w:val="none" w:sz="0" w:space="0" w:color="auto"/>
                  </w:divBdr>
                </w:div>
                <w:div w:id="652417436">
                  <w:marLeft w:val="0"/>
                  <w:marRight w:val="0"/>
                  <w:marTop w:val="0"/>
                  <w:marBottom w:val="0"/>
                  <w:divBdr>
                    <w:top w:val="none" w:sz="0" w:space="0" w:color="auto"/>
                    <w:left w:val="none" w:sz="0" w:space="0" w:color="auto"/>
                    <w:bottom w:val="none" w:sz="0" w:space="0" w:color="auto"/>
                    <w:right w:val="none" w:sz="0" w:space="0" w:color="auto"/>
                  </w:divBdr>
                </w:div>
              </w:divsChild>
            </w:div>
            <w:div w:id="607007945">
              <w:marLeft w:val="0"/>
              <w:marRight w:val="0"/>
              <w:marTop w:val="0"/>
              <w:marBottom w:val="0"/>
              <w:divBdr>
                <w:top w:val="none" w:sz="0" w:space="0" w:color="auto"/>
                <w:left w:val="none" w:sz="0" w:space="0" w:color="auto"/>
                <w:bottom w:val="none" w:sz="0" w:space="0" w:color="auto"/>
                <w:right w:val="none" w:sz="0" w:space="0" w:color="auto"/>
              </w:divBdr>
              <w:divsChild>
                <w:div w:id="1438674008">
                  <w:marLeft w:val="0"/>
                  <w:marRight w:val="0"/>
                  <w:marTop w:val="0"/>
                  <w:marBottom w:val="0"/>
                  <w:divBdr>
                    <w:top w:val="none" w:sz="0" w:space="0" w:color="auto"/>
                    <w:left w:val="none" w:sz="0" w:space="0" w:color="auto"/>
                    <w:bottom w:val="none" w:sz="0" w:space="0" w:color="auto"/>
                    <w:right w:val="none" w:sz="0" w:space="0" w:color="auto"/>
                  </w:divBdr>
                </w:div>
              </w:divsChild>
            </w:div>
            <w:div w:id="1484855383">
              <w:marLeft w:val="0"/>
              <w:marRight w:val="0"/>
              <w:marTop w:val="0"/>
              <w:marBottom w:val="0"/>
              <w:divBdr>
                <w:top w:val="none" w:sz="0" w:space="0" w:color="auto"/>
                <w:left w:val="none" w:sz="0" w:space="0" w:color="auto"/>
                <w:bottom w:val="none" w:sz="0" w:space="0" w:color="auto"/>
                <w:right w:val="none" w:sz="0" w:space="0" w:color="auto"/>
              </w:divBdr>
              <w:divsChild>
                <w:div w:id="551042291">
                  <w:marLeft w:val="0"/>
                  <w:marRight w:val="0"/>
                  <w:marTop w:val="0"/>
                  <w:marBottom w:val="0"/>
                  <w:divBdr>
                    <w:top w:val="none" w:sz="0" w:space="0" w:color="auto"/>
                    <w:left w:val="none" w:sz="0" w:space="0" w:color="auto"/>
                    <w:bottom w:val="none" w:sz="0" w:space="0" w:color="auto"/>
                    <w:right w:val="none" w:sz="0" w:space="0" w:color="auto"/>
                  </w:divBdr>
                </w:div>
              </w:divsChild>
            </w:div>
            <w:div w:id="278493456">
              <w:marLeft w:val="0"/>
              <w:marRight w:val="0"/>
              <w:marTop w:val="0"/>
              <w:marBottom w:val="0"/>
              <w:divBdr>
                <w:top w:val="none" w:sz="0" w:space="0" w:color="auto"/>
                <w:left w:val="none" w:sz="0" w:space="0" w:color="auto"/>
                <w:bottom w:val="none" w:sz="0" w:space="0" w:color="auto"/>
                <w:right w:val="none" w:sz="0" w:space="0" w:color="auto"/>
              </w:divBdr>
              <w:divsChild>
                <w:div w:id="1427456960">
                  <w:marLeft w:val="0"/>
                  <w:marRight w:val="0"/>
                  <w:marTop w:val="0"/>
                  <w:marBottom w:val="0"/>
                  <w:divBdr>
                    <w:top w:val="none" w:sz="0" w:space="0" w:color="auto"/>
                    <w:left w:val="none" w:sz="0" w:space="0" w:color="auto"/>
                    <w:bottom w:val="none" w:sz="0" w:space="0" w:color="auto"/>
                    <w:right w:val="none" w:sz="0" w:space="0" w:color="auto"/>
                  </w:divBdr>
                </w:div>
                <w:div w:id="167454255">
                  <w:marLeft w:val="0"/>
                  <w:marRight w:val="0"/>
                  <w:marTop w:val="0"/>
                  <w:marBottom w:val="0"/>
                  <w:divBdr>
                    <w:top w:val="none" w:sz="0" w:space="0" w:color="auto"/>
                    <w:left w:val="none" w:sz="0" w:space="0" w:color="auto"/>
                    <w:bottom w:val="none" w:sz="0" w:space="0" w:color="auto"/>
                    <w:right w:val="none" w:sz="0" w:space="0" w:color="auto"/>
                  </w:divBdr>
                </w:div>
                <w:div w:id="1026980123">
                  <w:marLeft w:val="0"/>
                  <w:marRight w:val="0"/>
                  <w:marTop w:val="0"/>
                  <w:marBottom w:val="0"/>
                  <w:divBdr>
                    <w:top w:val="none" w:sz="0" w:space="0" w:color="auto"/>
                    <w:left w:val="none" w:sz="0" w:space="0" w:color="auto"/>
                    <w:bottom w:val="none" w:sz="0" w:space="0" w:color="auto"/>
                    <w:right w:val="none" w:sz="0" w:space="0" w:color="auto"/>
                  </w:divBdr>
                </w:div>
                <w:div w:id="743914707">
                  <w:marLeft w:val="0"/>
                  <w:marRight w:val="0"/>
                  <w:marTop w:val="0"/>
                  <w:marBottom w:val="0"/>
                  <w:divBdr>
                    <w:top w:val="none" w:sz="0" w:space="0" w:color="auto"/>
                    <w:left w:val="none" w:sz="0" w:space="0" w:color="auto"/>
                    <w:bottom w:val="none" w:sz="0" w:space="0" w:color="auto"/>
                    <w:right w:val="none" w:sz="0" w:space="0" w:color="auto"/>
                  </w:divBdr>
                </w:div>
              </w:divsChild>
            </w:div>
            <w:div w:id="904141328">
              <w:marLeft w:val="0"/>
              <w:marRight w:val="0"/>
              <w:marTop w:val="0"/>
              <w:marBottom w:val="0"/>
              <w:divBdr>
                <w:top w:val="none" w:sz="0" w:space="0" w:color="auto"/>
                <w:left w:val="none" w:sz="0" w:space="0" w:color="auto"/>
                <w:bottom w:val="none" w:sz="0" w:space="0" w:color="auto"/>
                <w:right w:val="none" w:sz="0" w:space="0" w:color="auto"/>
              </w:divBdr>
              <w:divsChild>
                <w:div w:id="57019150">
                  <w:marLeft w:val="0"/>
                  <w:marRight w:val="0"/>
                  <w:marTop w:val="0"/>
                  <w:marBottom w:val="0"/>
                  <w:divBdr>
                    <w:top w:val="none" w:sz="0" w:space="0" w:color="auto"/>
                    <w:left w:val="none" w:sz="0" w:space="0" w:color="auto"/>
                    <w:bottom w:val="none" w:sz="0" w:space="0" w:color="auto"/>
                    <w:right w:val="none" w:sz="0" w:space="0" w:color="auto"/>
                  </w:divBdr>
                </w:div>
              </w:divsChild>
            </w:div>
            <w:div w:id="630483093">
              <w:marLeft w:val="0"/>
              <w:marRight w:val="0"/>
              <w:marTop w:val="0"/>
              <w:marBottom w:val="0"/>
              <w:divBdr>
                <w:top w:val="none" w:sz="0" w:space="0" w:color="auto"/>
                <w:left w:val="none" w:sz="0" w:space="0" w:color="auto"/>
                <w:bottom w:val="none" w:sz="0" w:space="0" w:color="auto"/>
                <w:right w:val="none" w:sz="0" w:space="0" w:color="auto"/>
              </w:divBdr>
              <w:divsChild>
                <w:div w:id="547302250">
                  <w:marLeft w:val="0"/>
                  <w:marRight w:val="0"/>
                  <w:marTop w:val="0"/>
                  <w:marBottom w:val="0"/>
                  <w:divBdr>
                    <w:top w:val="none" w:sz="0" w:space="0" w:color="auto"/>
                    <w:left w:val="none" w:sz="0" w:space="0" w:color="auto"/>
                    <w:bottom w:val="none" w:sz="0" w:space="0" w:color="auto"/>
                    <w:right w:val="none" w:sz="0" w:space="0" w:color="auto"/>
                  </w:divBdr>
                </w:div>
                <w:div w:id="20867007">
                  <w:marLeft w:val="0"/>
                  <w:marRight w:val="0"/>
                  <w:marTop w:val="0"/>
                  <w:marBottom w:val="0"/>
                  <w:divBdr>
                    <w:top w:val="none" w:sz="0" w:space="0" w:color="auto"/>
                    <w:left w:val="none" w:sz="0" w:space="0" w:color="auto"/>
                    <w:bottom w:val="none" w:sz="0" w:space="0" w:color="auto"/>
                    <w:right w:val="none" w:sz="0" w:space="0" w:color="auto"/>
                  </w:divBdr>
                </w:div>
                <w:div w:id="413169989">
                  <w:marLeft w:val="0"/>
                  <w:marRight w:val="0"/>
                  <w:marTop w:val="0"/>
                  <w:marBottom w:val="0"/>
                  <w:divBdr>
                    <w:top w:val="none" w:sz="0" w:space="0" w:color="auto"/>
                    <w:left w:val="none" w:sz="0" w:space="0" w:color="auto"/>
                    <w:bottom w:val="none" w:sz="0" w:space="0" w:color="auto"/>
                    <w:right w:val="none" w:sz="0" w:space="0" w:color="auto"/>
                  </w:divBdr>
                </w:div>
                <w:div w:id="1992711952">
                  <w:marLeft w:val="0"/>
                  <w:marRight w:val="0"/>
                  <w:marTop w:val="0"/>
                  <w:marBottom w:val="0"/>
                  <w:divBdr>
                    <w:top w:val="none" w:sz="0" w:space="0" w:color="auto"/>
                    <w:left w:val="none" w:sz="0" w:space="0" w:color="auto"/>
                    <w:bottom w:val="none" w:sz="0" w:space="0" w:color="auto"/>
                    <w:right w:val="none" w:sz="0" w:space="0" w:color="auto"/>
                  </w:divBdr>
                </w:div>
                <w:div w:id="663629805">
                  <w:marLeft w:val="0"/>
                  <w:marRight w:val="0"/>
                  <w:marTop w:val="0"/>
                  <w:marBottom w:val="0"/>
                  <w:divBdr>
                    <w:top w:val="none" w:sz="0" w:space="0" w:color="auto"/>
                    <w:left w:val="none" w:sz="0" w:space="0" w:color="auto"/>
                    <w:bottom w:val="none" w:sz="0" w:space="0" w:color="auto"/>
                    <w:right w:val="none" w:sz="0" w:space="0" w:color="auto"/>
                  </w:divBdr>
                </w:div>
                <w:div w:id="112753523">
                  <w:marLeft w:val="0"/>
                  <w:marRight w:val="0"/>
                  <w:marTop w:val="0"/>
                  <w:marBottom w:val="0"/>
                  <w:divBdr>
                    <w:top w:val="none" w:sz="0" w:space="0" w:color="auto"/>
                    <w:left w:val="none" w:sz="0" w:space="0" w:color="auto"/>
                    <w:bottom w:val="none" w:sz="0" w:space="0" w:color="auto"/>
                    <w:right w:val="none" w:sz="0" w:space="0" w:color="auto"/>
                  </w:divBdr>
                </w:div>
              </w:divsChild>
            </w:div>
            <w:div w:id="2069525121">
              <w:marLeft w:val="0"/>
              <w:marRight w:val="0"/>
              <w:marTop w:val="0"/>
              <w:marBottom w:val="0"/>
              <w:divBdr>
                <w:top w:val="none" w:sz="0" w:space="0" w:color="auto"/>
                <w:left w:val="none" w:sz="0" w:space="0" w:color="auto"/>
                <w:bottom w:val="none" w:sz="0" w:space="0" w:color="auto"/>
                <w:right w:val="none" w:sz="0" w:space="0" w:color="auto"/>
              </w:divBdr>
              <w:divsChild>
                <w:div w:id="1163349261">
                  <w:marLeft w:val="0"/>
                  <w:marRight w:val="0"/>
                  <w:marTop w:val="0"/>
                  <w:marBottom w:val="0"/>
                  <w:divBdr>
                    <w:top w:val="none" w:sz="0" w:space="0" w:color="auto"/>
                    <w:left w:val="none" w:sz="0" w:space="0" w:color="auto"/>
                    <w:bottom w:val="none" w:sz="0" w:space="0" w:color="auto"/>
                    <w:right w:val="none" w:sz="0" w:space="0" w:color="auto"/>
                  </w:divBdr>
                </w:div>
              </w:divsChild>
            </w:div>
            <w:div w:id="1853640493">
              <w:marLeft w:val="0"/>
              <w:marRight w:val="0"/>
              <w:marTop w:val="0"/>
              <w:marBottom w:val="0"/>
              <w:divBdr>
                <w:top w:val="none" w:sz="0" w:space="0" w:color="auto"/>
                <w:left w:val="none" w:sz="0" w:space="0" w:color="auto"/>
                <w:bottom w:val="none" w:sz="0" w:space="0" w:color="auto"/>
                <w:right w:val="none" w:sz="0" w:space="0" w:color="auto"/>
              </w:divBdr>
              <w:divsChild>
                <w:div w:id="1559592051">
                  <w:marLeft w:val="0"/>
                  <w:marRight w:val="0"/>
                  <w:marTop w:val="0"/>
                  <w:marBottom w:val="0"/>
                  <w:divBdr>
                    <w:top w:val="none" w:sz="0" w:space="0" w:color="auto"/>
                    <w:left w:val="none" w:sz="0" w:space="0" w:color="auto"/>
                    <w:bottom w:val="none" w:sz="0" w:space="0" w:color="auto"/>
                    <w:right w:val="none" w:sz="0" w:space="0" w:color="auto"/>
                  </w:divBdr>
                </w:div>
                <w:div w:id="1983384108">
                  <w:marLeft w:val="0"/>
                  <w:marRight w:val="0"/>
                  <w:marTop w:val="0"/>
                  <w:marBottom w:val="0"/>
                  <w:divBdr>
                    <w:top w:val="none" w:sz="0" w:space="0" w:color="auto"/>
                    <w:left w:val="none" w:sz="0" w:space="0" w:color="auto"/>
                    <w:bottom w:val="none" w:sz="0" w:space="0" w:color="auto"/>
                    <w:right w:val="none" w:sz="0" w:space="0" w:color="auto"/>
                  </w:divBdr>
                </w:div>
                <w:div w:id="868445967">
                  <w:marLeft w:val="0"/>
                  <w:marRight w:val="0"/>
                  <w:marTop w:val="0"/>
                  <w:marBottom w:val="0"/>
                  <w:divBdr>
                    <w:top w:val="none" w:sz="0" w:space="0" w:color="auto"/>
                    <w:left w:val="none" w:sz="0" w:space="0" w:color="auto"/>
                    <w:bottom w:val="none" w:sz="0" w:space="0" w:color="auto"/>
                    <w:right w:val="none" w:sz="0" w:space="0" w:color="auto"/>
                  </w:divBdr>
                </w:div>
                <w:div w:id="1481969719">
                  <w:marLeft w:val="0"/>
                  <w:marRight w:val="0"/>
                  <w:marTop w:val="0"/>
                  <w:marBottom w:val="0"/>
                  <w:divBdr>
                    <w:top w:val="none" w:sz="0" w:space="0" w:color="auto"/>
                    <w:left w:val="none" w:sz="0" w:space="0" w:color="auto"/>
                    <w:bottom w:val="none" w:sz="0" w:space="0" w:color="auto"/>
                    <w:right w:val="none" w:sz="0" w:space="0" w:color="auto"/>
                  </w:divBdr>
                </w:div>
                <w:div w:id="1235555520">
                  <w:marLeft w:val="0"/>
                  <w:marRight w:val="0"/>
                  <w:marTop w:val="0"/>
                  <w:marBottom w:val="0"/>
                  <w:divBdr>
                    <w:top w:val="none" w:sz="0" w:space="0" w:color="auto"/>
                    <w:left w:val="none" w:sz="0" w:space="0" w:color="auto"/>
                    <w:bottom w:val="none" w:sz="0" w:space="0" w:color="auto"/>
                    <w:right w:val="none" w:sz="0" w:space="0" w:color="auto"/>
                  </w:divBdr>
                </w:div>
                <w:div w:id="714081553">
                  <w:marLeft w:val="0"/>
                  <w:marRight w:val="0"/>
                  <w:marTop w:val="0"/>
                  <w:marBottom w:val="0"/>
                  <w:divBdr>
                    <w:top w:val="none" w:sz="0" w:space="0" w:color="auto"/>
                    <w:left w:val="none" w:sz="0" w:space="0" w:color="auto"/>
                    <w:bottom w:val="none" w:sz="0" w:space="0" w:color="auto"/>
                    <w:right w:val="none" w:sz="0" w:space="0" w:color="auto"/>
                  </w:divBdr>
                </w:div>
                <w:div w:id="145097013">
                  <w:marLeft w:val="0"/>
                  <w:marRight w:val="0"/>
                  <w:marTop w:val="0"/>
                  <w:marBottom w:val="0"/>
                  <w:divBdr>
                    <w:top w:val="none" w:sz="0" w:space="0" w:color="auto"/>
                    <w:left w:val="none" w:sz="0" w:space="0" w:color="auto"/>
                    <w:bottom w:val="none" w:sz="0" w:space="0" w:color="auto"/>
                    <w:right w:val="none" w:sz="0" w:space="0" w:color="auto"/>
                  </w:divBdr>
                </w:div>
                <w:div w:id="307366689">
                  <w:marLeft w:val="0"/>
                  <w:marRight w:val="0"/>
                  <w:marTop w:val="0"/>
                  <w:marBottom w:val="0"/>
                  <w:divBdr>
                    <w:top w:val="none" w:sz="0" w:space="0" w:color="auto"/>
                    <w:left w:val="none" w:sz="0" w:space="0" w:color="auto"/>
                    <w:bottom w:val="none" w:sz="0" w:space="0" w:color="auto"/>
                    <w:right w:val="none" w:sz="0" w:space="0" w:color="auto"/>
                  </w:divBdr>
                </w:div>
                <w:div w:id="1695499756">
                  <w:marLeft w:val="0"/>
                  <w:marRight w:val="0"/>
                  <w:marTop w:val="0"/>
                  <w:marBottom w:val="0"/>
                  <w:divBdr>
                    <w:top w:val="none" w:sz="0" w:space="0" w:color="auto"/>
                    <w:left w:val="none" w:sz="0" w:space="0" w:color="auto"/>
                    <w:bottom w:val="none" w:sz="0" w:space="0" w:color="auto"/>
                    <w:right w:val="none" w:sz="0" w:space="0" w:color="auto"/>
                  </w:divBdr>
                </w:div>
                <w:div w:id="2069961343">
                  <w:marLeft w:val="0"/>
                  <w:marRight w:val="0"/>
                  <w:marTop w:val="0"/>
                  <w:marBottom w:val="0"/>
                  <w:divBdr>
                    <w:top w:val="none" w:sz="0" w:space="0" w:color="auto"/>
                    <w:left w:val="none" w:sz="0" w:space="0" w:color="auto"/>
                    <w:bottom w:val="none" w:sz="0" w:space="0" w:color="auto"/>
                    <w:right w:val="none" w:sz="0" w:space="0" w:color="auto"/>
                  </w:divBdr>
                </w:div>
                <w:div w:id="177669544">
                  <w:marLeft w:val="0"/>
                  <w:marRight w:val="0"/>
                  <w:marTop w:val="0"/>
                  <w:marBottom w:val="0"/>
                  <w:divBdr>
                    <w:top w:val="none" w:sz="0" w:space="0" w:color="auto"/>
                    <w:left w:val="none" w:sz="0" w:space="0" w:color="auto"/>
                    <w:bottom w:val="none" w:sz="0" w:space="0" w:color="auto"/>
                    <w:right w:val="none" w:sz="0" w:space="0" w:color="auto"/>
                  </w:divBdr>
                </w:div>
                <w:div w:id="315301472">
                  <w:marLeft w:val="0"/>
                  <w:marRight w:val="0"/>
                  <w:marTop w:val="0"/>
                  <w:marBottom w:val="0"/>
                  <w:divBdr>
                    <w:top w:val="none" w:sz="0" w:space="0" w:color="auto"/>
                    <w:left w:val="none" w:sz="0" w:space="0" w:color="auto"/>
                    <w:bottom w:val="none" w:sz="0" w:space="0" w:color="auto"/>
                    <w:right w:val="none" w:sz="0" w:space="0" w:color="auto"/>
                  </w:divBdr>
                </w:div>
                <w:div w:id="1284313344">
                  <w:marLeft w:val="0"/>
                  <w:marRight w:val="0"/>
                  <w:marTop w:val="0"/>
                  <w:marBottom w:val="0"/>
                  <w:divBdr>
                    <w:top w:val="none" w:sz="0" w:space="0" w:color="auto"/>
                    <w:left w:val="none" w:sz="0" w:space="0" w:color="auto"/>
                    <w:bottom w:val="none" w:sz="0" w:space="0" w:color="auto"/>
                    <w:right w:val="none" w:sz="0" w:space="0" w:color="auto"/>
                  </w:divBdr>
                </w:div>
                <w:div w:id="69081761">
                  <w:marLeft w:val="0"/>
                  <w:marRight w:val="0"/>
                  <w:marTop w:val="0"/>
                  <w:marBottom w:val="0"/>
                  <w:divBdr>
                    <w:top w:val="none" w:sz="0" w:space="0" w:color="auto"/>
                    <w:left w:val="none" w:sz="0" w:space="0" w:color="auto"/>
                    <w:bottom w:val="none" w:sz="0" w:space="0" w:color="auto"/>
                    <w:right w:val="none" w:sz="0" w:space="0" w:color="auto"/>
                  </w:divBdr>
                </w:div>
                <w:div w:id="7947177">
                  <w:marLeft w:val="0"/>
                  <w:marRight w:val="0"/>
                  <w:marTop w:val="0"/>
                  <w:marBottom w:val="0"/>
                  <w:divBdr>
                    <w:top w:val="none" w:sz="0" w:space="0" w:color="auto"/>
                    <w:left w:val="none" w:sz="0" w:space="0" w:color="auto"/>
                    <w:bottom w:val="none" w:sz="0" w:space="0" w:color="auto"/>
                    <w:right w:val="none" w:sz="0" w:space="0" w:color="auto"/>
                  </w:divBdr>
                </w:div>
                <w:div w:id="906840796">
                  <w:marLeft w:val="0"/>
                  <w:marRight w:val="0"/>
                  <w:marTop w:val="0"/>
                  <w:marBottom w:val="0"/>
                  <w:divBdr>
                    <w:top w:val="none" w:sz="0" w:space="0" w:color="auto"/>
                    <w:left w:val="none" w:sz="0" w:space="0" w:color="auto"/>
                    <w:bottom w:val="none" w:sz="0" w:space="0" w:color="auto"/>
                    <w:right w:val="none" w:sz="0" w:space="0" w:color="auto"/>
                  </w:divBdr>
                </w:div>
                <w:div w:id="76639694">
                  <w:marLeft w:val="0"/>
                  <w:marRight w:val="0"/>
                  <w:marTop w:val="0"/>
                  <w:marBottom w:val="0"/>
                  <w:divBdr>
                    <w:top w:val="none" w:sz="0" w:space="0" w:color="auto"/>
                    <w:left w:val="none" w:sz="0" w:space="0" w:color="auto"/>
                    <w:bottom w:val="none" w:sz="0" w:space="0" w:color="auto"/>
                    <w:right w:val="none" w:sz="0" w:space="0" w:color="auto"/>
                  </w:divBdr>
                </w:div>
                <w:div w:id="625547067">
                  <w:marLeft w:val="0"/>
                  <w:marRight w:val="0"/>
                  <w:marTop w:val="0"/>
                  <w:marBottom w:val="0"/>
                  <w:divBdr>
                    <w:top w:val="none" w:sz="0" w:space="0" w:color="auto"/>
                    <w:left w:val="none" w:sz="0" w:space="0" w:color="auto"/>
                    <w:bottom w:val="none" w:sz="0" w:space="0" w:color="auto"/>
                    <w:right w:val="none" w:sz="0" w:space="0" w:color="auto"/>
                  </w:divBdr>
                </w:div>
                <w:div w:id="1308703937">
                  <w:marLeft w:val="0"/>
                  <w:marRight w:val="0"/>
                  <w:marTop w:val="0"/>
                  <w:marBottom w:val="0"/>
                  <w:divBdr>
                    <w:top w:val="none" w:sz="0" w:space="0" w:color="auto"/>
                    <w:left w:val="none" w:sz="0" w:space="0" w:color="auto"/>
                    <w:bottom w:val="none" w:sz="0" w:space="0" w:color="auto"/>
                    <w:right w:val="none" w:sz="0" w:space="0" w:color="auto"/>
                  </w:divBdr>
                </w:div>
                <w:div w:id="842427450">
                  <w:marLeft w:val="0"/>
                  <w:marRight w:val="0"/>
                  <w:marTop w:val="0"/>
                  <w:marBottom w:val="0"/>
                  <w:divBdr>
                    <w:top w:val="none" w:sz="0" w:space="0" w:color="auto"/>
                    <w:left w:val="none" w:sz="0" w:space="0" w:color="auto"/>
                    <w:bottom w:val="none" w:sz="0" w:space="0" w:color="auto"/>
                    <w:right w:val="none" w:sz="0" w:space="0" w:color="auto"/>
                  </w:divBdr>
                </w:div>
                <w:div w:id="1585872223">
                  <w:marLeft w:val="0"/>
                  <w:marRight w:val="0"/>
                  <w:marTop w:val="0"/>
                  <w:marBottom w:val="0"/>
                  <w:divBdr>
                    <w:top w:val="none" w:sz="0" w:space="0" w:color="auto"/>
                    <w:left w:val="none" w:sz="0" w:space="0" w:color="auto"/>
                    <w:bottom w:val="none" w:sz="0" w:space="0" w:color="auto"/>
                    <w:right w:val="none" w:sz="0" w:space="0" w:color="auto"/>
                  </w:divBdr>
                </w:div>
                <w:div w:id="1282883511">
                  <w:marLeft w:val="0"/>
                  <w:marRight w:val="0"/>
                  <w:marTop w:val="0"/>
                  <w:marBottom w:val="0"/>
                  <w:divBdr>
                    <w:top w:val="none" w:sz="0" w:space="0" w:color="auto"/>
                    <w:left w:val="none" w:sz="0" w:space="0" w:color="auto"/>
                    <w:bottom w:val="none" w:sz="0" w:space="0" w:color="auto"/>
                    <w:right w:val="none" w:sz="0" w:space="0" w:color="auto"/>
                  </w:divBdr>
                </w:div>
                <w:div w:id="204955007">
                  <w:marLeft w:val="0"/>
                  <w:marRight w:val="0"/>
                  <w:marTop w:val="0"/>
                  <w:marBottom w:val="0"/>
                  <w:divBdr>
                    <w:top w:val="none" w:sz="0" w:space="0" w:color="auto"/>
                    <w:left w:val="none" w:sz="0" w:space="0" w:color="auto"/>
                    <w:bottom w:val="none" w:sz="0" w:space="0" w:color="auto"/>
                    <w:right w:val="none" w:sz="0" w:space="0" w:color="auto"/>
                  </w:divBdr>
                </w:div>
                <w:div w:id="377821782">
                  <w:marLeft w:val="0"/>
                  <w:marRight w:val="0"/>
                  <w:marTop w:val="0"/>
                  <w:marBottom w:val="0"/>
                  <w:divBdr>
                    <w:top w:val="none" w:sz="0" w:space="0" w:color="auto"/>
                    <w:left w:val="none" w:sz="0" w:space="0" w:color="auto"/>
                    <w:bottom w:val="none" w:sz="0" w:space="0" w:color="auto"/>
                    <w:right w:val="none" w:sz="0" w:space="0" w:color="auto"/>
                  </w:divBdr>
                </w:div>
                <w:div w:id="1697271340">
                  <w:marLeft w:val="0"/>
                  <w:marRight w:val="0"/>
                  <w:marTop w:val="0"/>
                  <w:marBottom w:val="0"/>
                  <w:divBdr>
                    <w:top w:val="none" w:sz="0" w:space="0" w:color="auto"/>
                    <w:left w:val="none" w:sz="0" w:space="0" w:color="auto"/>
                    <w:bottom w:val="none" w:sz="0" w:space="0" w:color="auto"/>
                    <w:right w:val="none" w:sz="0" w:space="0" w:color="auto"/>
                  </w:divBdr>
                </w:div>
                <w:div w:id="74478383">
                  <w:marLeft w:val="0"/>
                  <w:marRight w:val="0"/>
                  <w:marTop w:val="0"/>
                  <w:marBottom w:val="0"/>
                  <w:divBdr>
                    <w:top w:val="none" w:sz="0" w:space="0" w:color="auto"/>
                    <w:left w:val="none" w:sz="0" w:space="0" w:color="auto"/>
                    <w:bottom w:val="none" w:sz="0" w:space="0" w:color="auto"/>
                    <w:right w:val="none" w:sz="0" w:space="0" w:color="auto"/>
                  </w:divBdr>
                </w:div>
                <w:div w:id="846597716">
                  <w:marLeft w:val="0"/>
                  <w:marRight w:val="0"/>
                  <w:marTop w:val="0"/>
                  <w:marBottom w:val="0"/>
                  <w:divBdr>
                    <w:top w:val="none" w:sz="0" w:space="0" w:color="auto"/>
                    <w:left w:val="none" w:sz="0" w:space="0" w:color="auto"/>
                    <w:bottom w:val="none" w:sz="0" w:space="0" w:color="auto"/>
                    <w:right w:val="none" w:sz="0" w:space="0" w:color="auto"/>
                  </w:divBdr>
                </w:div>
                <w:div w:id="452017425">
                  <w:marLeft w:val="0"/>
                  <w:marRight w:val="0"/>
                  <w:marTop w:val="0"/>
                  <w:marBottom w:val="0"/>
                  <w:divBdr>
                    <w:top w:val="none" w:sz="0" w:space="0" w:color="auto"/>
                    <w:left w:val="none" w:sz="0" w:space="0" w:color="auto"/>
                    <w:bottom w:val="none" w:sz="0" w:space="0" w:color="auto"/>
                    <w:right w:val="none" w:sz="0" w:space="0" w:color="auto"/>
                  </w:divBdr>
                </w:div>
                <w:div w:id="1644041849">
                  <w:marLeft w:val="0"/>
                  <w:marRight w:val="0"/>
                  <w:marTop w:val="0"/>
                  <w:marBottom w:val="0"/>
                  <w:divBdr>
                    <w:top w:val="none" w:sz="0" w:space="0" w:color="auto"/>
                    <w:left w:val="none" w:sz="0" w:space="0" w:color="auto"/>
                    <w:bottom w:val="none" w:sz="0" w:space="0" w:color="auto"/>
                    <w:right w:val="none" w:sz="0" w:space="0" w:color="auto"/>
                  </w:divBdr>
                </w:div>
                <w:div w:id="2021350026">
                  <w:marLeft w:val="0"/>
                  <w:marRight w:val="0"/>
                  <w:marTop w:val="0"/>
                  <w:marBottom w:val="0"/>
                  <w:divBdr>
                    <w:top w:val="none" w:sz="0" w:space="0" w:color="auto"/>
                    <w:left w:val="none" w:sz="0" w:space="0" w:color="auto"/>
                    <w:bottom w:val="none" w:sz="0" w:space="0" w:color="auto"/>
                    <w:right w:val="none" w:sz="0" w:space="0" w:color="auto"/>
                  </w:divBdr>
                </w:div>
                <w:div w:id="1810632730">
                  <w:marLeft w:val="0"/>
                  <w:marRight w:val="0"/>
                  <w:marTop w:val="0"/>
                  <w:marBottom w:val="0"/>
                  <w:divBdr>
                    <w:top w:val="none" w:sz="0" w:space="0" w:color="auto"/>
                    <w:left w:val="none" w:sz="0" w:space="0" w:color="auto"/>
                    <w:bottom w:val="none" w:sz="0" w:space="0" w:color="auto"/>
                    <w:right w:val="none" w:sz="0" w:space="0" w:color="auto"/>
                  </w:divBdr>
                </w:div>
                <w:div w:id="1494687027">
                  <w:marLeft w:val="0"/>
                  <w:marRight w:val="0"/>
                  <w:marTop w:val="0"/>
                  <w:marBottom w:val="0"/>
                  <w:divBdr>
                    <w:top w:val="none" w:sz="0" w:space="0" w:color="auto"/>
                    <w:left w:val="none" w:sz="0" w:space="0" w:color="auto"/>
                    <w:bottom w:val="none" w:sz="0" w:space="0" w:color="auto"/>
                    <w:right w:val="none" w:sz="0" w:space="0" w:color="auto"/>
                  </w:divBdr>
                </w:div>
                <w:div w:id="946279118">
                  <w:marLeft w:val="0"/>
                  <w:marRight w:val="0"/>
                  <w:marTop w:val="0"/>
                  <w:marBottom w:val="0"/>
                  <w:divBdr>
                    <w:top w:val="none" w:sz="0" w:space="0" w:color="auto"/>
                    <w:left w:val="none" w:sz="0" w:space="0" w:color="auto"/>
                    <w:bottom w:val="none" w:sz="0" w:space="0" w:color="auto"/>
                    <w:right w:val="none" w:sz="0" w:space="0" w:color="auto"/>
                  </w:divBdr>
                </w:div>
                <w:div w:id="1743210415">
                  <w:marLeft w:val="0"/>
                  <w:marRight w:val="0"/>
                  <w:marTop w:val="0"/>
                  <w:marBottom w:val="0"/>
                  <w:divBdr>
                    <w:top w:val="none" w:sz="0" w:space="0" w:color="auto"/>
                    <w:left w:val="none" w:sz="0" w:space="0" w:color="auto"/>
                    <w:bottom w:val="none" w:sz="0" w:space="0" w:color="auto"/>
                    <w:right w:val="none" w:sz="0" w:space="0" w:color="auto"/>
                  </w:divBdr>
                  <w:divsChild>
                    <w:div w:id="643123208">
                      <w:marLeft w:val="0"/>
                      <w:marRight w:val="0"/>
                      <w:marTop w:val="30"/>
                      <w:marBottom w:val="30"/>
                      <w:divBdr>
                        <w:top w:val="none" w:sz="0" w:space="0" w:color="auto"/>
                        <w:left w:val="none" w:sz="0" w:space="0" w:color="auto"/>
                        <w:bottom w:val="none" w:sz="0" w:space="0" w:color="auto"/>
                        <w:right w:val="none" w:sz="0" w:space="0" w:color="auto"/>
                      </w:divBdr>
                      <w:divsChild>
                        <w:div w:id="1094861315">
                          <w:marLeft w:val="0"/>
                          <w:marRight w:val="0"/>
                          <w:marTop w:val="0"/>
                          <w:marBottom w:val="0"/>
                          <w:divBdr>
                            <w:top w:val="none" w:sz="0" w:space="0" w:color="auto"/>
                            <w:left w:val="none" w:sz="0" w:space="0" w:color="auto"/>
                            <w:bottom w:val="none" w:sz="0" w:space="0" w:color="auto"/>
                            <w:right w:val="none" w:sz="0" w:space="0" w:color="auto"/>
                          </w:divBdr>
                          <w:divsChild>
                            <w:div w:id="2074154597">
                              <w:marLeft w:val="0"/>
                              <w:marRight w:val="0"/>
                              <w:marTop w:val="0"/>
                              <w:marBottom w:val="0"/>
                              <w:divBdr>
                                <w:top w:val="none" w:sz="0" w:space="0" w:color="auto"/>
                                <w:left w:val="none" w:sz="0" w:space="0" w:color="auto"/>
                                <w:bottom w:val="none" w:sz="0" w:space="0" w:color="auto"/>
                                <w:right w:val="none" w:sz="0" w:space="0" w:color="auto"/>
                              </w:divBdr>
                            </w:div>
                          </w:divsChild>
                        </w:div>
                        <w:div w:id="1482890539">
                          <w:marLeft w:val="0"/>
                          <w:marRight w:val="0"/>
                          <w:marTop w:val="0"/>
                          <w:marBottom w:val="0"/>
                          <w:divBdr>
                            <w:top w:val="none" w:sz="0" w:space="0" w:color="auto"/>
                            <w:left w:val="none" w:sz="0" w:space="0" w:color="auto"/>
                            <w:bottom w:val="none" w:sz="0" w:space="0" w:color="auto"/>
                            <w:right w:val="none" w:sz="0" w:space="0" w:color="auto"/>
                          </w:divBdr>
                          <w:divsChild>
                            <w:div w:id="328678303">
                              <w:marLeft w:val="0"/>
                              <w:marRight w:val="0"/>
                              <w:marTop w:val="0"/>
                              <w:marBottom w:val="0"/>
                              <w:divBdr>
                                <w:top w:val="none" w:sz="0" w:space="0" w:color="auto"/>
                                <w:left w:val="none" w:sz="0" w:space="0" w:color="auto"/>
                                <w:bottom w:val="none" w:sz="0" w:space="0" w:color="auto"/>
                                <w:right w:val="none" w:sz="0" w:space="0" w:color="auto"/>
                              </w:divBdr>
                            </w:div>
                          </w:divsChild>
                        </w:div>
                        <w:div w:id="1014382514">
                          <w:marLeft w:val="0"/>
                          <w:marRight w:val="0"/>
                          <w:marTop w:val="0"/>
                          <w:marBottom w:val="0"/>
                          <w:divBdr>
                            <w:top w:val="none" w:sz="0" w:space="0" w:color="auto"/>
                            <w:left w:val="none" w:sz="0" w:space="0" w:color="auto"/>
                            <w:bottom w:val="none" w:sz="0" w:space="0" w:color="auto"/>
                            <w:right w:val="none" w:sz="0" w:space="0" w:color="auto"/>
                          </w:divBdr>
                          <w:divsChild>
                            <w:div w:id="153768727">
                              <w:marLeft w:val="0"/>
                              <w:marRight w:val="0"/>
                              <w:marTop w:val="0"/>
                              <w:marBottom w:val="0"/>
                              <w:divBdr>
                                <w:top w:val="none" w:sz="0" w:space="0" w:color="auto"/>
                                <w:left w:val="none" w:sz="0" w:space="0" w:color="auto"/>
                                <w:bottom w:val="none" w:sz="0" w:space="0" w:color="auto"/>
                                <w:right w:val="none" w:sz="0" w:space="0" w:color="auto"/>
                              </w:divBdr>
                            </w:div>
                          </w:divsChild>
                        </w:div>
                        <w:div w:id="1897737756">
                          <w:marLeft w:val="0"/>
                          <w:marRight w:val="0"/>
                          <w:marTop w:val="0"/>
                          <w:marBottom w:val="0"/>
                          <w:divBdr>
                            <w:top w:val="none" w:sz="0" w:space="0" w:color="auto"/>
                            <w:left w:val="none" w:sz="0" w:space="0" w:color="auto"/>
                            <w:bottom w:val="none" w:sz="0" w:space="0" w:color="auto"/>
                            <w:right w:val="none" w:sz="0" w:space="0" w:color="auto"/>
                          </w:divBdr>
                          <w:divsChild>
                            <w:div w:id="1165971026">
                              <w:marLeft w:val="0"/>
                              <w:marRight w:val="0"/>
                              <w:marTop w:val="0"/>
                              <w:marBottom w:val="0"/>
                              <w:divBdr>
                                <w:top w:val="none" w:sz="0" w:space="0" w:color="auto"/>
                                <w:left w:val="none" w:sz="0" w:space="0" w:color="auto"/>
                                <w:bottom w:val="none" w:sz="0" w:space="0" w:color="auto"/>
                                <w:right w:val="none" w:sz="0" w:space="0" w:color="auto"/>
                              </w:divBdr>
                            </w:div>
                            <w:div w:id="2010523170">
                              <w:marLeft w:val="0"/>
                              <w:marRight w:val="0"/>
                              <w:marTop w:val="0"/>
                              <w:marBottom w:val="0"/>
                              <w:divBdr>
                                <w:top w:val="none" w:sz="0" w:space="0" w:color="auto"/>
                                <w:left w:val="none" w:sz="0" w:space="0" w:color="auto"/>
                                <w:bottom w:val="none" w:sz="0" w:space="0" w:color="auto"/>
                                <w:right w:val="none" w:sz="0" w:space="0" w:color="auto"/>
                              </w:divBdr>
                            </w:div>
                          </w:divsChild>
                        </w:div>
                        <w:div w:id="103037176">
                          <w:marLeft w:val="0"/>
                          <w:marRight w:val="0"/>
                          <w:marTop w:val="0"/>
                          <w:marBottom w:val="0"/>
                          <w:divBdr>
                            <w:top w:val="none" w:sz="0" w:space="0" w:color="auto"/>
                            <w:left w:val="none" w:sz="0" w:space="0" w:color="auto"/>
                            <w:bottom w:val="none" w:sz="0" w:space="0" w:color="auto"/>
                            <w:right w:val="none" w:sz="0" w:space="0" w:color="auto"/>
                          </w:divBdr>
                          <w:divsChild>
                            <w:div w:id="1857377226">
                              <w:marLeft w:val="0"/>
                              <w:marRight w:val="0"/>
                              <w:marTop w:val="0"/>
                              <w:marBottom w:val="0"/>
                              <w:divBdr>
                                <w:top w:val="none" w:sz="0" w:space="0" w:color="auto"/>
                                <w:left w:val="none" w:sz="0" w:space="0" w:color="auto"/>
                                <w:bottom w:val="none" w:sz="0" w:space="0" w:color="auto"/>
                                <w:right w:val="none" w:sz="0" w:space="0" w:color="auto"/>
                              </w:divBdr>
                            </w:div>
                          </w:divsChild>
                        </w:div>
                        <w:div w:id="1547178233">
                          <w:marLeft w:val="0"/>
                          <w:marRight w:val="0"/>
                          <w:marTop w:val="0"/>
                          <w:marBottom w:val="0"/>
                          <w:divBdr>
                            <w:top w:val="none" w:sz="0" w:space="0" w:color="auto"/>
                            <w:left w:val="none" w:sz="0" w:space="0" w:color="auto"/>
                            <w:bottom w:val="none" w:sz="0" w:space="0" w:color="auto"/>
                            <w:right w:val="none" w:sz="0" w:space="0" w:color="auto"/>
                          </w:divBdr>
                          <w:divsChild>
                            <w:div w:id="443689726">
                              <w:marLeft w:val="0"/>
                              <w:marRight w:val="0"/>
                              <w:marTop w:val="0"/>
                              <w:marBottom w:val="0"/>
                              <w:divBdr>
                                <w:top w:val="none" w:sz="0" w:space="0" w:color="auto"/>
                                <w:left w:val="none" w:sz="0" w:space="0" w:color="auto"/>
                                <w:bottom w:val="none" w:sz="0" w:space="0" w:color="auto"/>
                                <w:right w:val="none" w:sz="0" w:space="0" w:color="auto"/>
                              </w:divBdr>
                            </w:div>
                            <w:div w:id="1010915814">
                              <w:marLeft w:val="0"/>
                              <w:marRight w:val="0"/>
                              <w:marTop w:val="0"/>
                              <w:marBottom w:val="0"/>
                              <w:divBdr>
                                <w:top w:val="none" w:sz="0" w:space="0" w:color="auto"/>
                                <w:left w:val="none" w:sz="0" w:space="0" w:color="auto"/>
                                <w:bottom w:val="none" w:sz="0" w:space="0" w:color="auto"/>
                                <w:right w:val="none" w:sz="0" w:space="0" w:color="auto"/>
                              </w:divBdr>
                            </w:div>
                            <w:div w:id="782067378">
                              <w:marLeft w:val="0"/>
                              <w:marRight w:val="0"/>
                              <w:marTop w:val="0"/>
                              <w:marBottom w:val="0"/>
                              <w:divBdr>
                                <w:top w:val="none" w:sz="0" w:space="0" w:color="auto"/>
                                <w:left w:val="none" w:sz="0" w:space="0" w:color="auto"/>
                                <w:bottom w:val="none" w:sz="0" w:space="0" w:color="auto"/>
                                <w:right w:val="none" w:sz="0" w:space="0" w:color="auto"/>
                              </w:divBdr>
                            </w:div>
                            <w:div w:id="817378412">
                              <w:marLeft w:val="0"/>
                              <w:marRight w:val="0"/>
                              <w:marTop w:val="0"/>
                              <w:marBottom w:val="0"/>
                              <w:divBdr>
                                <w:top w:val="none" w:sz="0" w:space="0" w:color="auto"/>
                                <w:left w:val="none" w:sz="0" w:space="0" w:color="auto"/>
                                <w:bottom w:val="none" w:sz="0" w:space="0" w:color="auto"/>
                                <w:right w:val="none" w:sz="0" w:space="0" w:color="auto"/>
                              </w:divBdr>
                            </w:div>
                            <w:div w:id="2087143521">
                              <w:marLeft w:val="0"/>
                              <w:marRight w:val="0"/>
                              <w:marTop w:val="0"/>
                              <w:marBottom w:val="0"/>
                              <w:divBdr>
                                <w:top w:val="none" w:sz="0" w:space="0" w:color="auto"/>
                                <w:left w:val="none" w:sz="0" w:space="0" w:color="auto"/>
                                <w:bottom w:val="none" w:sz="0" w:space="0" w:color="auto"/>
                                <w:right w:val="none" w:sz="0" w:space="0" w:color="auto"/>
                              </w:divBdr>
                            </w:div>
                          </w:divsChild>
                        </w:div>
                        <w:div w:id="999428519">
                          <w:marLeft w:val="0"/>
                          <w:marRight w:val="0"/>
                          <w:marTop w:val="0"/>
                          <w:marBottom w:val="0"/>
                          <w:divBdr>
                            <w:top w:val="none" w:sz="0" w:space="0" w:color="auto"/>
                            <w:left w:val="none" w:sz="0" w:space="0" w:color="auto"/>
                            <w:bottom w:val="none" w:sz="0" w:space="0" w:color="auto"/>
                            <w:right w:val="none" w:sz="0" w:space="0" w:color="auto"/>
                          </w:divBdr>
                          <w:divsChild>
                            <w:div w:id="556472069">
                              <w:marLeft w:val="0"/>
                              <w:marRight w:val="0"/>
                              <w:marTop w:val="0"/>
                              <w:marBottom w:val="0"/>
                              <w:divBdr>
                                <w:top w:val="none" w:sz="0" w:space="0" w:color="auto"/>
                                <w:left w:val="none" w:sz="0" w:space="0" w:color="auto"/>
                                <w:bottom w:val="none" w:sz="0" w:space="0" w:color="auto"/>
                                <w:right w:val="none" w:sz="0" w:space="0" w:color="auto"/>
                              </w:divBdr>
                            </w:div>
                          </w:divsChild>
                        </w:div>
                        <w:div w:id="962076635">
                          <w:marLeft w:val="0"/>
                          <w:marRight w:val="0"/>
                          <w:marTop w:val="0"/>
                          <w:marBottom w:val="0"/>
                          <w:divBdr>
                            <w:top w:val="none" w:sz="0" w:space="0" w:color="auto"/>
                            <w:left w:val="none" w:sz="0" w:space="0" w:color="auto"/>
                            <w:bottom w:val="none" w:sz="0" w:space="0" w:color="auto"/>
                            <w:right w:val="none" w:sz="0" w:space="0" w:color="auto"/>
                          </w:divBdr>
                          <w:divsChild>
                            <w:div w:id="950473922">
                              <w:marLeft w:val="0"/>
                              <w:marRight w:val="0"/>
                              <w:marTop w:val="0"/>
                              <w:marBottom w:val="0"/>
                              <w:divBdr>
                                <w:top w:val="none" w:sz="0" w:space="0" w:color="auto"/>
                                <w:left w:val="none" w:sz="0" w:space="0" w:color="auto"/>
                                <w:bottom w:val="none" w:sz="0" w:space="0" w:color="auto"/>
                                <w:right w:val="none" w:sz="0" w:space="0" w:color="auto"/>
                              </w:divBdr>
                            </w:div>
                            <w:div w:id="1659766904">
                              <w:marLeft w:val="0"/>
                              <w:marRight w:val="0"/>
                              <w:marTop w:val="0"/>
                              <w:marBottom w:val="0"/>
                              <w:divBdr>
                                <w:top w:val="none" w:sz="0" w:space="0" w:color="auto"/>
                                <w:left w:val="none" w:sz="0" w:space="0" w:color="auto"/>
                                <w:bottom w:val="none" w:sz="0" w:space="0" w:color="auto"/>
                                <w:right w:val="none" w:sz="0" w:space="0" w:color="auto"/>
                              </w:divBdr>
                            </w:div>
                            <w:div w:id="69234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89450">
                  <w:marLeft w:val="0"/>
                  <w:marRight w:val="0"/>
                  <w:marTop w:val="0"/>
                  <w:marBottom w:val="0"/>
                  <w:divBdr>
                    <w:top w:val="none" w:sz="0" w:space="0" w:color="auto"/>
                    <w:left w:val="none" w:sz="0" w:space="0" w:color="auto"/>
                    <w:bottom w:val="none" w:sz="0" w:space="0" w:color="auto"/>
                    <w:right w:val="none" w:sz="0" w:space="0" w:color="auto"/>
                  </w:divBdr>
                </w:div>
                <w:div w:id="1854342513">
                  <w:marLeft w:val="0"/>
                  <w:marRight w:val="0"/>
                  <w:marTop w:val="0"/>
                  <w:marBottom w:val="0"/>
                  <w:divBdr>
                    <w:top w:val="none" w:sz="0" w:space="0" w:color="auto"/>
                    <w:left w:val="none" w:sz="0" w:space="0" w:color="auto"/>
                    <w:bottom w:val="none" w:sz="0" w:space="0" w:color="auto"/>
                    <w:right w:val="none" w:sz="0" w:space="0" w:color="auto"/>
                  </w:divBdr>
                </w:div>
                <w:div w:id="305093075">
                  <w:marLeft w:val="0"/>
                  <w:marRight w:val="0"/>
                  <w:marTop w:val="0"/>
                  <w:marBottom w:val="0"/>
                  <w:divBdr>
                    <w:top w:val="none" w:sz="0" w:space="0" w:color="auto"/>
                    <w:left w:val="none" w:sz="0" w:space="0" w:color="auto"/>
                    <w:bottom w:val="none" w:sz="0" w:space="0" w:color="auto"/>
                    <w:right w:val="none" w:sz="0" w:space="0" w:color="auto"/>
                  </w:divBdr>
                </w:div>
                <w:div w:id="82580510">
                  <w:marLeft w:val="0"/>
                  <w:marRight w:val="0"/>
                  <w:marTop w:val="0"/>
                  <w:marBottom w:val="0"/>
                  <w:divBdr>
                    <w:top w:val="none" w:sz="0" w:space="0" w:color="auto"/>
                    <w:left w:val="none" w:sz="0" w:space="0" w:color="auto"/>
                    <w:bottom w:val="none" w:sz="0" w:space="0" w:color="auto"/>
                    <w:right w:val="none" w:sz="0" w:space="0" w:color="auto"/>
                  </w:divBdr>
                </w:div>
                <w:div w:id="684019576">
                  <w:marLeft w:val="0"/>
                  <w:marRight w:val="0"/>
                  <w:marTop w:val="0"/>
                  <w:marBottom w:val="0"/>
                  <w:divBdr>
                    <w:top w:val="none" w:sz="0" w:space="0" w:color="auto"/>
                    <w:left w:val="none" w:sz="0" w:space="0" w:color="auto"/>
                    <w:bottom w:val="none" w:sz="0" w:space="0" w:color="auto"/>
                    <w:right w:val="none" w:sz="0" w:space="0" w:color="auto"/>
                  </w:divBdr>
                </w:div>
                <w:div w:id="1947232189">
                  <w:marLeft w:val="0"/>
                  <w:marRight w:val="0"/>
                  <w:marTop w:val="0"/>
                  <w:marBottom w:val="0"/>
                  <w:divBdr>
                    <w:top w:val="none" w:sz="0" w:space="0" w:color="auto"/>
                    <w:left w:val="none" w:sz="0" w:space="0" w:color="auto"/>
                    <w:bottom w:val="none" w:sz="0" w:space="0" w:color="auto"/>
                    <w:right w:val="none" w:sz="0" w:space="0" w:color="auto"/>
                  </w:divBdr>
                </w:div>
                <w:div w:id="862477368">
                  <w:marLeft w:val="0"/>
                  <w:marRight w:val="0"/>
                  <w:marTop w:val="0"/>
                  <w:marBottom w:val="0"/>
                  <w:divBdr>
                    <w:top w:val="none" w:sz="0" w:space="0" w:color="auto"/>
                    <w:left w:val="none" w:sz="0" w:space="0" w:color="auto"/>
                    <w:bottom w:val="none" w:sz="0" w:space="0" w:color="auto"/>
                    <w:right w:val="none" w:sz="0" w:space="0" w:color="auto"/>
                  </w:divBdr>
                </w:div>
                <w:div w:id="1363630226">
                  <w:marLeft w:val="0"/>
                  <w:marRight w:val="0"/>
                  <w:marTop w:val="0"/>
                  <w:marBottom w:val="0"/>
                  <w:divBdr>
                    <w:top w:val="none" w:sz="0" w:space="0" w:color="auto"/>
                    <w:left w:val="none" w:sz="0" w:space="0" w:color="auto"/>
                    <w:bottom w:val="none" w:sz="0" w:space="0" w:color="auto"/>
                    <w:right w:val="none" w:sz="0" w:space="0" w:color="auto"/>
                  </w:divBdr>
                </w:div>
                <w:div w:id="1125584824">
                  <w:marLeft w:val="0"/>
                  <w:marRight w:val="0"/>
                  <w:marTop w:val="0"/>
                  <w:marBottom w:val="0"/>
                  <w:divBdr>
                    <w:top w:val="none" w:sz="0" w:space="0" w:color="auto"/>
                    <w:left w:val="none" w:sz="0" w:space="0" w:color="auto"/>
                    <w:bottom w:val="none" w:sz="0" w:space="0" w:color="auto"/>
                    <w:right w:val="none" w:sz="0" w:space="0" w:color="auto"/>
                  </w:divBdr>
                </w:div>
                <w:div w:id="1286354772">
                  <w:marLeft w:val="0"/>
                  <w:marRight w:val="0"/>
                  <w:marTop w:val="0"/>
                  <w:marBottom w:val="0"/>
                  <w:divBdr>
                    <w:top w:val="none" w:sz="0" w:space="0" w:color="auto"/>
                    <w:left w:val="none" w:sz="0" w:space="0" w:color="auto"/>
                    <w:bottom w:val="none" w:sz="0" w:space="0" w:color="auto"/>
                    <w:right w:val="none" w:sz="0" w:space="0" w:color="auto"/>
                  </w:divBdr>
                </w:div>
                <w:div w:id="282082922">
                  <w:marLeft w:val="0"/>
                  <w:marRight w:val="0"/>
                  <w:marTop w:val="0"/>
                  <w:marBottom w:val="0"/>
                  <w:divBdr>
                    <w:top w:val="none" w:sz="0" w:space="0" w:color="auto"/>
                    <w:left w:val="none" w:sz="0" w:space="0" w:color="auto"/>
                    <w:bottom w:val="none" w:sz="0" w:space="0" w:color="auto"/>
                    <w:right w:val="none" w:sz="0" w:space="0" w:color="auto"/>
                  </w:divBdr>
                </w:div>
                <w:div w:id="98258834">
                  <w:marLeft w:val="0"/>
                  <w:marRight w:val="0"/>
                  <w:marTop w:val="0"/>
                  <w:marBottom w:val="0"/>
                  <w:divBdr>
                    <w:top w:val="none" w:sz="0" w:space="0" w:color="auto"/>
                    <w:left w:val="none" w:sz="0" w:space="0" w:color="auto"/>
                    <w:bottom w:val="none" w:sz="0" w:space="0" w:color="auto"/>
                    <w:right w:val="none" w:sz="0" w:space="0" w:color="auto"/>
                  </w:divBdr>
                </w:div>
                <w:div w:id="899098089">
                  <w:marLeft w:val="0"/>
                  <w:marRight w:val="0"/>
                  <w:marTop w:val="0"/>
                  <w:marBottom w:val="0"/>
                  <w:divBdr>
                    <w:top w:val="none" w:sz="0" w:space="0" w:color="auto"/>
                    <w:left w:val="none" w:sz="0" w:space="0" w:color="auto"/>
                    <w:bottom w:val="none" w:sz="0" w:space="0" w:color="auto"/>
                    <w:right w:val="none" w:sz="0" w:space="0" w:color="auto"/>
                  </w:divBdr>
                </w:div>
                <w:div w:id="332151673">
                  <w:marLeft w:val="0"/>
                  <w:marRight w:val="0"/>
                  <w:marTop w:val="0"/>
                  <w:marBottom w:val="0"/>
                  <w:divBdr>
                    <w:top w:val="none" w:sz="0" w:space="0" w:color="auto"/>
                    <w:left w:val="none" w:sz="0" w:space="0" w:color="auto"/>
                    <w:bottom w:val="none" w:sz="0" w:space="0" w:color="auto"/>
                    <w:right w:val="none" w:sz="0" w:space="0" w:color="auto"/>
                  </w:divBdr>
                </w:div>
                <w:div w:id="8222132">
                  <w:marLeft w:val="0"/>
                  <w:marRight w:val="0"/>
                  <w:marTop w:val="0"/>
                  <w:marBottom w:val="0"/>
                  <w:divBdr>
                    <w:top w:val="none" w:sz="0" w:space="0" w:color="auto"/>
                    <w:left w:val="none" w:sz="0" w:space="0" w:color="auto"/>
                    <w:bottom w:val="none" w:sz="0" w:space="0" w:color="auto"/>
                    <w:right w:val="none" w:sz="0" w:space="0" w:color="auto"/>
                  </w:divBdr>
                </w:div>
                <w:div w:id="739525271">
                  <w:marLeft w:val="0"/>
                  <w:marRight w:val="0"/>
                  <w:marTop w:val="0"/>
                  <w:marBottom w:val="0"/>
                  <w:divBdr>
                    <w:top w:val="none" w:sz="0" w:space="0" w:color="auto"/>
                    <w:left w:val="none" w:sz="0" w:space="0" w:color="auto"/>
                    <w:bottom w:val="none" w:sz="0" w:space="0" w:color="auto"/>
                    <w:right w:val="none" w:sz="0" w:space="0" w:color="auto"/>
                  </w:divBdr>
                </w:div>
                <w:div w:id="894195947">
                  <w:marLeft w:val="0"/>
                  <w:marRight w:val="0"/>
                  <w:marTop w:val="0"/>
                  <w:marBottom w:val="0"/>
                  <w:divBdr>
                    <w:top w:val="none" w:sz="0" w:space="0" w:color="auto"/>
                    <w:left w:val="none" w:sz="0" w:space="0" w:color="auto"/>
                    <w:bottom w:val="none" w:sz="0" w:space="0" w:color="auto"/>
                    <w:right w:val="none" w:sz="0" w:space="0" w:color="auto"/>
                  </w:divBdr>
                </w:div>
                <w:div w:id="131296545">
                  <w:marLeft w:val="0"/>
                  <w:marRight w:val="0"/>
                  <w:marTop w:val="0"/>
                  <w:marBottom w:val="0"/>
                  <w:divBdr>
                    <w:top w:val="none" w:sz="0" w:space="0" w:color="auto"/>
                    <w:left w:val="none" w:sz="0" w:space="0" w:color="auto"/>
                    <w:bottom w:val="none" w:sz="0" w:space="0" w:color="auto"/>
                    <w:right w:val="none" w:sz="0" w:space="0" w:color="auto"/>
                  </w:divBdr>
                </w:div>
                <w:div w:id="571042263">
                  <w:marLeft w:val="0"/>
                  <w:marRight w:val="0"/>
                  <w:marTop w:val="0"/>
                  <w:marBottom w:val="0"/>
                  <w:divBdr>
                    <w:top w:val="none" w:sz="0" w:space="0" w:color="auto"/>
                    <w:left w:val="none" w:sz="0" w:space="0" w:color="auto"/>
                    <w:bottom w:val="none" w:sz="0" w:space="0" w:color="auto"/>
                    <w:right w:val="none" w:sz="0" w:space="0" w:color="auto"/>
                  </w:divBdr>
                </w:div>
                <w:div w:id="122577325">
                  <w:marLeft w:val="0"/>
                  <w:marRight w:val="0"/>
                  <w:marTop w:val="0"/>
                  <w:marBottom w:val="0"/>
                  <w:divBdr>
                    <w:top w:val="none" w:sz="0" w:space="0" w:color="auto"/>
                    <w:left w:val="none" w:sz="0" w:space="0" w:color="auto"/>
                    <w:bottom w:val="none" w:sz="0" w:space="0" w:color="auto"/>
                    <w:right w:val="none" w:sz="0" w:space="0" w:color="auto"/>
                  </w:divBdr>
                </w:div>
                <w:div w:id="714542769">
                  <w:marLeft w:val="0"/>
                  <w:marRight w:val="0"/>
                  <w:marTop w:val="0"/>
                  <w:marBottom w:val="0"/>
                  <w:divBdr>
                    <w:top w:val="none" w:sz="0" w:space="0" w:color="auto"/>
                    <w:left w:val="none" w:sz="0" w:space="0" w:color="auto"/>
                    <w:bottom w:val="none" w:sz="0" w:space="0" w:color="auto"/>
                    <w:right w:val="none" w:sz="0" w:space="0" w:color="auto"/>
                  </w:divBdr>
                </w:div>
                <w:div w:id="920870352">
                  <w:marLeft w:val="0"/>
                  <w:marRight w:val="0"/>
                  <w:marTop w:val="0"/>
                  <w:marBottom w:val="0"/>
                  <w:divBdr>
                    <w:top w:val="none" w:sz="0" w:space="0" w:color="auto"/>
                    <w:left w:val="none" w:sz="0" w:space="0" w:color="auto"/>
                    <w:bottom w:val="none" w:sz="0" w:space="0" w:color="auto"/>
                    <w:right w:val="none" w:sz="0" w:space="0" w:color="auto"/>
                  </w:divBdr>
                </w:div>
                <w:div w:id="2140344418">
                  <w:marLeft w:val="0"/>
                  <w:marRight w:val="0"/>
                  <w:marTop w:val="0"/>
                  <w:marBottom w:val="0"/>
                  <w:divBdr>
                    <w:top w:val="none" w:sz="0" w:space="0" w:color="auto"/>
                    <w:left w:val="none" w:sz="0" w:space="0" w:color="auto"/>
                    <w:bottom w:val="none" w:sz="0" w:space="0" w:color="auto"/>
                    <w:right w:val="none" w:sz="0" w:space="0" w:color="auto"/>
                  </w:divBdr>
                </w:div>
                <w:div w:id="2056419486">
                  <w:marLeft w:val="0"/>
                  <w:marRight w:val="0"/>
                  <w:marTop w:val="0"/>
                  <w:marBottom w:val="0"/>
                  <w:divBdr>
                    <w:top w:val="none" w:sz="0" w:space="0" w:color="auto"/>
                    <w:left w:val="none" w:sz="0" w:space="0" w:color="auto"/>
                    <w:bottom w:val="none" w:sz="0" w:space="0" w:color="auto"/>
                    <w:right w:val="none" w:sz="0" w:space="0" w:color="auto"/>
                  </w:divBdr>
                </w:div>
                <w:div w:id="319314934">
                  <w:marLeft w:val="0"/>
                  <w:marRight w:val="0"/>
                  <w:marTop w:val="0"/>
                  <w:marBottom w:val="0"/>
                  <w:divBdr>
                    <w:top w:val="none" w:sz="0" w:space="0" w:color="auto"/>
                    <w:left w:val="none" w:sz="0" w:space="0" w:color="auto"/>
                    <w:bottom w:val="none" w:sz="0" w:space="0" w:color="auto"/>
                    <w:right w:val="none" w:sz="0" w:space="0" w:color="auto"/>
                  </w:divBdr>
                </w:div>
                <w:div w:id="472717114">
                  <w:marLeft w:val="0"/>
                  <w:marRight w:val="0"/>
                  <w:marTop w:val="0"/>
                  <w:marBottom w:val="0"/>
                  <w:divBdr>
                    <w:top w:val="none" w:sz="0" w:space="0" w:color="auto"/>
                    <w:left w:val="none" w:sz="0" w:space="0" w:color="auto"/>
                    <w:bottom w:val="none" w:sz="0" w:space="0" w:color="auto"/>
                    <w:right w:val="none" w:sz="0" w:space="0" w:color="auto"/>
                  </w:divBdr>
                </w:div>
                <w:div w:id="634677758">
                  <w:marLeft w:val="0"/>
                  <w:marRight w:val="0"/>
                  <w:marTop w:val="0"/>
                  <w:marBottom w:val="0"/>
                  <w:divBdr>
                    <w:top w:val="none" w:sz="0" w:space="0" w:color="auto"/>
                    <w:left w:val="none" w:sz="0" w:space="0" w:color="auto"/>
                    <w:bottom w:val="none" w:sz="0" w:space="0" w:color="auto"/>
                    <w:right w:val="none" w:sz="0" w:space="0" w:color="auto"/>
                  </w:divBdr>
                </w:div>
                <w:div w:id="1513490882">
                  <w:marLeft w:val="0"/>
                  <w:marRight w:val="0"/>
                  <w:marTop w:val="0"/>
                  <w:marBottom w:val="0"/>
                  <w:divBdr>
                    <w:top w:val="none" w:sz="0" w:space="0" w:color="auto"/>
                    <w:left w:val="none" w:sz="0" w:space="0" w:color="auto"/>
                    <w:bottom w:val="none" w:sz="0" w:space="0" w:color="auto"/>
                    <w:right w:val="none" w:sz="0" w:space="0" w:color="auto"/>
                  </w:divBdr>
                </w:div>
                <w:div w:id="1889222361">
                  <w:marLeft w:val="0"/>
                  <w:marRight w:val="0"/>
                  <w:marTop w:val="0"/>
                  <w:marBottom w:val="0"/>
                  <w:divBdr>
                    <w:top w:val="none" w:sz="0" w:space="0" w:color="auto"/>
                    <w:left w:val="none" w:sz="0" w:space="0" w:color="auto"/>
                    <w:bottom w:val="none" w:sz="0" w:space="0" w:color="auto"/>
                    <w:right w:val="none" w:sz="0" w:space="0" w:color="auto"/>
                  </w:divBdr>
                </w:div>
                <w:div w:id="1146507099">
                  <w:marLeft w:val="0"/>
                  <w:marRight w:val="0"/>
                  <w:marTop w:val="0"/>
                  <w:marBottom w:val="0"/>
                  <w:divBdr>
                    <w:top w:val="none" w:sz="0" w:space="0" w:color="auto"/>
                    <w:left w:val="none" w:sz="0" w:space="0" w:color="auto"/>
                    <w:bottom w:val="none" w:sz="0" w:space="0" w:color="auto"/>
                    <w:right w:val="none" w:sz="0" w:space="0" w:color="auto"/>
                  </w:divBdr>
                </w:div>
                <w:div w:id="522985302">
                  <w:marLeft w:val="0"/>
                  <w:marRight w:val="0"/>
                  <w:marTop w:val="0"/>
                  <w:marBottom w:val="0"/>
                  <w:divBdr>
                    <w:top w:val="none" w:sz="0" w:space="0" w:color="auto"/>
                    <w:left w:val="none" w:sz="0" w:space="0" w:color="auto"/>
                    <w:bottom w:val="none" w:sz="0" w:space="0" w:color="auto"/>
                    <w:right w:val="none" w:sz="0" w:space="0" w:color="auto"/>
                  </w:divBdr>
                </w:div>
                <w:div w:id="961692516">
                  <w:marLeft w:val="0"/>
                  <w:marRight w:val="0"/>
                  <w:marTop w:val="0"/>
                  <w:marBottom w:val="0"/>
                  <w:divBdr>
                    <w:top w:val="none" w:sz="0" w:space="0" w:color="auto"/>
                    <w:left w:val="none" w:sz="0" w:space="0" w:color="auto"/>
                    <w:bottom w:val="none" w:sz="0" w:space="0" w:color="auto"/>
                    <w:right w:val="none" w:sz="0" w:space="0" w:color="auto"/>
                  </w:divBdr>
                </w:div>
              </w:divsChild>
            </w:div>
            <w:div w:id="1087458537">
              <w:marLeft w:val="0"/>
              <w:marRight w:val="0"/>
              <w:marTop w:val="0"/>
              <w:marBottom w:val="0"/>
              <w:divBdr>
                <w:top w:val="none" w:sz="0" w:space="0" w:color="auto"/>
                <w:left w:val="none" w:sz="0" w:space="0" w:color="auto"/>
                <w:bottom w:val="none" w:sz="0" w:space="0" w:color="auto"/>
                <w:right w:val="none" w:sz="0" w:space="0" w:color="auto"/>
              </w:divBdr>
              <w:divsChild>
                <w:div w:id="312831482">
                  <w:marLeft w:val="0"/>
                  <w:marRight w:val="0"/>
                  <w:marTop w:val="0"/>
                  <w:marBottom w:val="0"/>
                  <w:divBdr>
                    <w:top w:val="none" w:sz="0" w:space="0" w:color="auto"/>
                    <w:left w:val="none" w:sz="0" w:space="0" w:color="auto"/>
                    <w:bottom w:val="none" w:sz="0" w:space="0" w:color="auto"/>
                    <w:right w:val="none" w:sz="0" w:space="0" w:color="auto"/>
                  </w:divBdr>
                </w:div>
              </w:divsChild>
            </w:div>
            <w:div w:id="2055736241">
              <w:marLeft w:val="0"/>
              <w:marRight w:val="0"/>
              <w:marTop w:val="0"/>
              <w:marBottom w:val="0"/>
              <w:divBdr>
                <w:top w:val="none" w:sz="0" w:space="0" w:color="auto"/>
                <w:left w:val="none" w:sz="0" w:space="0" w:color="auto"/>
                <w:bottom w:val="none" w:sz="0" w:space="0" w:color="auto"/>
                <w:right w:val="none" w:sz="0" w:space="0" w:color="auto"/>
              </w:divBdr>
              <w:divsChild>
                <w:div w:id="426775670">
                  <w:marLeft w:val="0"/>
                  <w:marRight w:val="0"/>
                  <w:marTop w:val="0"/>
                  <w:marBottom w:val="0"/>
                  <w:divBdr>
                    <w:top w:val="none" w:sz="0" w:space="0" w:color="auto"/>
                    <w:left w:val="none" w:sz="0" w:space="0" w:color="auto"/>
                    <w:bottom w:val="none" w:sz="0" w:space="0" w:color="auto"/>
                    <w:right w:val="none" w:sz="0" w:space="0" w:color="auto"/>
                  </w:divBdr>
                </w:div>
              </w:divsChild>
            </w:div>
            <w:div w:id="2060321149">
              <w:marLeft w:val="0"/>
              <w:marRight w:val="0"/>
              <w:marTop w:val="0"/>
              <w:marBottom w:val="0"/>
              <w:divBdr>
                <w:top w:val="none" w:sz="0" w:space="0" w:color="auto"/>
                <w:left w:val="none" w:sz="0" w:space="0" w:color="auto"/>
                <w:bottom w:val="none" w:sz="0" w:space="0" w:color="auto"/>
                <w:right w:val="none" w:sz="0" w:space="0" w:color="auto"/>
              </w:divBdr>
              <w:divsChild>
                <w:div w:id="1422526690">
                  <w:marLeft w:val="0"/>
                  <w:marRight w:val="0"/>
                  <w:marTop w:val="0"/>
                  <w:marBottom w:val="0"/>
                  <w:divBdr>
                    <w:top w:val="none" w:sz="0" w:space="0" w:color="auto"/>
                    <w:left w:val="none" w:sz="0" w:space="0" w:color="auto"/>
                    <w:bottom w:val="none" w:sz="0" w:space="0" w:color="auto"/>
                    <w:right w:val="none" w:sz="0" w:space="0" w:color="auto"/>
                  </w:divBdr>
                </w:div>
                <w:div w:id="189879509">
                  <w:marLeft w:val="0"/>
                  <w:marRight w:val="0"/>
                  <w:marTop w:val="0"/>
                  <w:marBottom w:val="0"/>
                  <w:divBdr>
                    <w:top w:val="none" w:sz="0" w:space="0" w:color="auto"/>
                    <w:left w:val="none" w:sz="0" w:space="0" w:color="auto"/>
                    <w:bottom w:val="none" w:sz="0" w:space="0" w:color="auto"/>
                    <w:right w:val="none" w:sz="0" w:space="0" w:color="auto"/>
                  </w:divBdr>
                </w:div>
                <w:div w:id="570501590">
                  <w:marLeft w:val="0"/>
                  <w:marRight w:val="0"/>
                  <w:marTop w:val="0"/>
                  <w:marBottom w:val="0"/>
                  <w:divBdr>
                    <w:top w:val="none" w:sz="0" w:space="0" w:color="auto"/>
                    <w:left w:val="none" w:sz="0" w:space="0" w:color="auto"/>
                    <w:bottom w:val="none" w:sz="0" w:space="0" w:color="auto"/>
                    <w:right w:val="none" w:sz="0" w:space="0" w:color="auto"/>
                  </w:divBdr>
                </w:div>
              </w:divsChild>
            </w:div>
            <w:div w:id="118258095">
              <w:marLeft w:val="0"/>
              <w:marRight w:val="0"/>
              <w:marTop w:val="0"/>
              <w:marBottom w:val="0"/>
              <w:divBdr>
                <w:top w:val="none" w:sz="0" w:space="0" w:color="auto"/>
                <w:left w:val="none" w:sz="0" w:space="0" w:color="auto"/>
                <w:bottom w:val="none" w:sz="0" w:space="0" w:color="auto"/>
                <w:right w:val="none" w:sz="0" w:space="0" w:color="auto"/>
              </w:divBdr>
              <w:divsChild>
                <w:div w:id="820729188">
                  <w:marLeft w:val="0"/>
                  <w:marRight w:val="0"/>
                  <w:marTop w:val="0"/>
                  <w:marBottom w:val="0"/>
                  <w:divBdr>
                    <w:top w:val="none" w:sz="0" w:space="0" w:color="auto"/>
                    <w:left w:val="none" w:sz="0" w:space="0" w:color="auto"/>
                    <w:bottom w:val="none" w:sz="0" w:space="0" w:color="auto"/>
                    <w:right w:val="none" w:sz="0" w:space="0" w:color="auto"/>
                  </w:divBdr>
                </w:div>
              </w:divsChild>
            </w:div>
            <w:div w:id="584726878">
              <w:marLeft w:val="0"/>
              <w:marRight w:val="0"/>
              <w:marTop w:val="0"/>
              <w:marBottom w:val="0"/>
              <w:divBdr>
                <w:top w:val="none" w:sz="0" w:space="0" w:color="auto"/>
                <w:left w:val="none" w:sz="0" w:space="0" w:color="auto"/>
                <w:bottom w:val="none" w:sz="0" w:space="0" w:color="auto"/>
                <w:right w:val="none" w:sz="0" w:space="0" w:color="auto"/>
              </w:divBdr>
              <w:divsChild>
                <w:div w:id="748507463">
                  <w:marLeft w:val="0"/>
                  <w:marRight w:val="0"/>
                  <w:marTop w:val="0"/>
                  <w:marBottom w:val="0"/>
                  <w:divBdr>
                    <w:top w:val="none" w:sz="0" w:space="0" w:color="auto"/>
                    <w:left w:val="none" w:sz="0" w:space="0" w:color="auto"/>
                    <w:bottom w:val="none" w:sz="0" w:space="0" w:color="auto"/>
                    <w:right w:val="none" w:sz="0" w:space="0" w:color="auto"/>
                  </w:divBdr>
                </w:div>
                <w:div w:id="1782802269">
                  <w:marLeft w:val="0"/>
                  <w:marRight w:val="0"/>
                  <w:marTop w:val="0"/>
                  <w:marBottom w:val="0"/>
                  <w:divBdr>
                    <w:top w:val="none" w:sz="0" w:space="0" w:color="auto"/>
                    <w:left w:val="none" w:sz="0" w:space="0" w:color="auto"/>
                    <w:bottom w:val="none" w:sz="0" w:space="0" w:color="auto"/>
                    <w:right w:val="none" w:sz="0" w:space="0" w:color="auto"/>
                  </w:divBdr>
                </w:div>
                <w:div w:id="914977478">
                  <w:marLeft w:val="0"/>
                  <w:marRight w:val="0"/>
                  <w:marTop w:val="0"/>
                  <w:marBottom w:val="0"/>
                  <w:divBdr>
                    <w:top w:val="none" w:sz="0" w:space="0" w:color="auto"/>
                    <w:left w:val="none" w:sz="0" w:space="0" w:color="auto"/>
                    <w:bottom w:val="none" w:sz="0" w:space="0" w:color="auto"/>
                    <w:right w:val="none" w:sz="0" w:space="0" w:color="auto"/>
                  </w:divBdr>
                </w:div>
                <w:div w:id="173108130">
                  <w:marLeft w:val="0"/>
                  <w:marRight w:val="0"/>
                  <w:marTop w:val="0"/>
                  <w:marBottom w:val="0"/>
                  <w:divBdr>
                    <w:top w:val="none" w:sz="0" w:space="0" w:color="auto"/>
                    <w:left w:val="none" w:sz="0" w:space="0" w:color="auto"/>
                    <w:bottom w:val="none" w:sz="0" w:space="0" w:color="auto"/>
                    <w:right w:val="none" w:sz="0" w:space="0" w:color="auto"/>
                  </w:divBdr>
                </w:div>
                <w:div w:id="854923587">
                  <w:marLeft w:val="0"/>
                  <w:marRight w:val="0"/>
                  <w:marTop w:val="0"/>
                  <w:marBottom w:val="0"/>
                  <w:divBdr>
                    <w:top w:val="none" w:sz="0" w:space="0" w:color="auto"/>
                    <w:left w:val="none" w:sz="0" w:space="0" w:color="auto"/>
                    <w:bottom w:val="none" w:sz="0" w:space="0" w:color="auto"/>
                    <w:right w:val="none" w:sz="0" w:space="0" w:color="auto"/>
                  </w:divBdr>
                </w:div>
              </w:divsChild>
            </w:div>
            <w:div w:id="1952274712">
              <w:marLeft w:val="0"/>
              <w:marRight w:val="0"/>
              <w:marTop w:val="0"/>
              <w:marBottom w:val="0"/>
              <w:divBdr>
                <w:top w:val="none" w:sz="0" w:space="0" w:color="auto"/>
                <w:left w:val="none" w:sz="0" w:space="0" w:color="auto"/>
                <w:bottom w:val="none" w:sz="0" w:space="0" w:color="auto"/>
                <w:right w:val="none" w:sz="0" w:space="0" w:color="auto"/>
              </w:divBdr>
              <w:divsChild>
                <w:div w:id="1846746878">
                  <w:marLeft w:val="0"/>
                  <w:marRight w:val="0"/>
                  <w:marTop w:val="0"/>
                  <w:marBottom w:val="0"/>
                  <w:divBdr>
                    <w:top w:val="none" w:sz="0" w:space="0" w:color="auto"/>
                    <w:left w:val="none" w:sz="0" w:space="0" w:color="auto"/>
                    <w:bottom w:val="none" w:sz="0" w:space="0" w:color="auto"/>
                    <w:right w:val="none" w:sz="0" w:space="0" w:color="auto"/>
                  </w:divBdr>
                </w:div>
              </w:divsChild>
            </w:div>
            <w:div w:id="1899776984">
              <w:marLeft w:val="0"/>
              <w:marRight w:val="0"/>
              <w:marTop w:val="0"/>
              <w:marBottom w:val="0"/>
              <w:divBdr>
                <w:top w:val="none" w:sz="0" w:space="0" w:color="auto"/>
                <w:left w:val="none" w:sz="0" w:space="0" w:color="auto"/>
                <w:bottom w:val="none" w:sz="0" w:space="0" w:color="auto"/>
                <w:right w:val="none" w:sz="0" w:space="0" w:color="auto"/>
              </w:divBdr>
              <w:divsChild>
                <w:div w:id="463042359">
                  <w:marLeft w:val="0"/>
                  <w:marRight w:val="0"/>
                  <w:marTop w:val="0"/>
                  <w:marBottom w:val="0"/>
                  <w:divBdr>
                    <w:top w:val="none" w:sz="0" w:space="0" w:color="auto"/>
                    <w:left w:val="none" w:sz="0" w:space="0" w:color="auto"/>
                    <w:bottom w:val="none" w:sz="0" w:space="0" w:color="auto"/>
                    <w:right w:val="none" w:sz="0" w:space="0" w:color="auto"/>
                  </w:divBdr>
                </w:div>
                <w:div w:id="911698397">
                  <w:marLeft w:val="0"/>
                  <w:marRight w:val="0"/>
                  <w:marTop w:val="0"/>
                  <w:marBottom w:val="0"/>
                  <w:divBdr>
                    <w:top w:val="none" w:sz="0" w:space="0" w:color="auto"/>
                    <w:left w:val="none" w:sz="0" w:space="0" w:color="auto"/>
                    <w:bottom w:val="none" w:sz="0" w:space="0" w:color="auto"/>
                    <w:right w:val="none" w:sz="0" w:space="0" w:color="auto"/>
                  </w:divBdr>
                </w:div>
                <w:div w:id="1699970737">
                  <w:marLeft w:val="0"/>
                  <w:marRight w:val="0"/>
                  <w:marTop w:val="0"/>
                  <w:marBottom w:val="0"/>
                  <w:divBdr>
                    <w:top w:val="none" w:sz="0" w:space="0" w:color="auto"/>
                    <w:left w:val="none" w:sz="0" w:space="0" w:color="auto"/>
                    <w:bottom w:val="none" w:sz="0" w:space="0" w:color="auto"/>
                    <w:right w:val="none" w:sz="0" w:space="0" w:color="auto"/>
                  </w:divBdr>
                </w:div>
                <w:div w:id="688920599">
                  <w:marLeft w:val="0"/>
                  <w:marRight w:val="0"/>
                  <w:marTop w:val="0"/>
                  <w:marBottom w:val="0"/>
                  <w:divBdr>
                    <w:top w:val="none" w:sz="0" w:space="0" w:color="auto"/>
                    <w:left w:val="none" w:sz="0" w:space="0" w:color="auto"/>
                    <w:bottom w:val="none" w:sz="0" w:space="0" w:color="auto"/>
                    <w:right w:val="none" w:sz="0" w:space="0" w:color="auto"/>
                  </w:divBdr>
                </w:div>
                <w:div w:id="1929537103">
                  <w:marLeft w:val="0"/>
                  <w:marRight w:val="0"/>
                  <w:marTop w:val="0"/>
                  <w:marBottom w:val="0"/>
                  <w:divBdr>
                    <w:top w:val="none" w:sz="0" w:space="0" w:color="auto"/>
                    <w:left w:val="none" w:sz="0" w:space="0" w:color="auto"/>
                    <w:bottom w:val="none" w:sz="0" w:space="0" w:color="auto"/>
                    <w:right w:val="none" w:sz="0" w:space="0" w:color="auto"/>
                  </w:divBdr>
                </w:div>
                <w:div w:id="1180045779">
                  <w:marLeft w:val="0"/>
                  <w:marRight w:val="0"/>
                  <w:marTop w:val="0"/>
                  <w:marBottom w:val="0"/>
                  <w:divBdr>
                    <w:top w:val="none" w:sz="0" w:space="0" w:color="auto"/>
                    <w:left w:val="none" w:sz="0" w:space="0" w:color="auto"/>
                    <w:bottom w:val="none" w:sz="0" w:space="0" w:color="auto"/>
                    <w:right w:val="none" w:sz="0" w:space="0" w:color="auto"/>
                  </w:divBdr>
                </w:div>
                <w:div w:id="1456489484">
                  <w:marLeft w:val="0"/>
                  <w:marRight w:val="0"/>
                  <w:marTop w:val="0"/>
                  <w:marBottom w:val="0"/>
                  <w:divBdr>
                    <w:top w:val="none" w:sz="0" w:space="0" w:color="auto"/>
                    <w:left w:val="none" w:sz="0" w:space="0" w:color="auto"/>
                    <w:bottom w:val="none" w:sz="0" w:space="0" w:color="auto"/>
                    <w:right w:val="none" w:sz="0" w:space="0" w:color="auto"/>
                  </w:divBdr>
                </w:div>
                <w:div w:id="631447415">
                  <w:marLeft w:val="0"/>
                  <w:marRight w:val="0"/>
                  <w:marTop w:val="0"/>
                  <w:marBottom w:val="0"/>
                  <w:divBdr>
                    <w:top w:val="none" w:sz="0" w:space="0" w:color="auto"/>
                    <w:left w:val="none" w:sz="0" w:space="0" w:color="auto"/>
                    <w:bottom w:val="none" w:sz="0" w:space="0" w:color="auto"/>
                    <w:right w:val="none" w:sz="0" w:space="0" w:color="auto"/>
                  </w:divBdr>
                </w:div>
                <w:div w:id="89326319">
                  <w:marLeft w:val="0"/>
                  <w:marRight w:val="0"/>
                  <w:marTop w:val="0"/>
                  <w:marBottom w:val="0"/>
                  <w:divBdr>
                    <w:top w:val="none" w:sz="0" w:space="0" w:color="auto"/>
                    <w:left w:val="none" w:sz="0" w:space="0" w:color="auto"/>
                    <w:bottom w:val="none" w:sz="0" w:space="0" w:color="auto"/>
                    <w:right w:val="none" w:sz="0" w:space="0" w:color="auto"/>
                  </w:divBdr>
                </w:div>
                <w:div w:id="1944068654">
                  <w:marLeft w:val="0"/>
                  <w:marRight w:val="0"/>
                  <w:marTop w:val="0"/>
                  <w:marBottom w:val="0"/>
                  <w:divBdr>
                    <w:top w:val="none" w:sz="0" w:space="0" w:color="auto"/>
                    <w:left w:val="none" w:sz="0" w:space="0" w:color="auto"/>
                    <w:bottom w:val="none" w:sz="0" w:space="0" w:color="auto"/>
                    <w:right w:val="none" w:sz="0" w:space="0" w:color="auto"/>
                  </w:divBdr>
                </w:div>
                <w:div w:id="1526600815">
                  <w:marLeft w:val="0"/>
                  <w:marRight w:val="0"/>
                  <w:marTop w:val="0"/>
                  <w:marBottom w:val="0"/>
                  <w:divBdr>
                    <w:top w:val="none" w:sz="0" w:space="0" w:color="auto"/>
                    <w:left w:val="none" w:sz="0" w:space="0" w:color="auto"/>
                    <w:bottom w:val="none" w:sz="0" w:space="0" w:color="auto"/>
                    <w:right w:val="none" w:sz="0" w:space="0" w:color="auto"/>
                  </w:divBdr>
                </w:div>
                <w:div w:id="7411228">
                  <w:marLeft w:val="0"/>
                  <w:marRight w:val="0"/>
                  <w:marTop w:val="0"/>
                  <w:marBottom w:val="0"/>
                  <w:divBdr>
                    <w:top w:val="none" w:sz="0" w:space="0" w:color="auto"/>
                    <w:left w:val="none" w:sz="0" w:space="0" w:color="auto"/>
                    <w:bottom w:val="none" w:sz="0" w:space="0" w:color="auto"/>
                    <w:right w:val="none" w:sz="0" w:space="0" w:color="auto"/>
                  </w:divBdr>
                </w:div>
                <w:div w:id="1624195176">
                  <w:marLeft w:val="0"/>
                  <w:marRight w:val="0"/>
                  <w:marTop w:val="0"/>
                  <w:marBottom w:val="0"/>
                  <w:divBdr>
                    <w:top w:val="none" w:sz="0" w:space="0" w:color="auto"/>
                    <w:left w:val="none" w:sz="0" w:space="0" w:color="auto"/>
                    <w:bottom w:val="none" w:sz="0" w:space="0" w:color="auto"/>
                    <w:right w:val="none" w:sz="0" w:space="0" w:color="auto"/>
                  </w:divBdr>
                </w:div>
                <w:div w:id="1845168780">
                  <w:marLeft w:val="0"/>
                  <w:marRight w:val="0"/>
                  <w:marTop w:val="0"/>
                  <w:marBottom w:val="0"/>
                  <w:divBdr>
                    <w:top w:val="none" w:sz="0" w:space="0" w:color="auto"/>
                    <w:left w:val="none" w:sz="0" w:space="0" w:color="auto"/>
                    <w:bottom w:val="none" w:sz="0" w:space="0" w:color="auto"/>
                    <w:right w:val="none" w:sz="0" w:space="0" w:color="auto"/>
                  </w:divBdr>
                </w:div>
                <w:div w:id="381947237">
                  <w:marLeft w:val="0"/>
                  <w:marRight w:val="0"/>
                  <w:marTop w:val="0"/>
                  <w:marBottom w:val="0"/>
                  <w:divBdr>
                    <w:top w:val="none" w:sz="0" w:space="0" w:color="auto"/>
                    <w:left w:val="none" w:sz="0" w:space="0" w:color="auto"/>
                    <w:bottom w:val="none" w:sz="0" w:space="0" w:color="auto"/>
                    <w:right w:val="none" w:sz="0" w:space="0" w:color="auto"/>
                  </w:divBdr>
                </w:div>
                <w:div w:id="1613517374">
                  <w:marLeft w:val="0"/>
                  <w:marRight w:val="0"/>
                  <w:marTop w:val="0"/>
                  <w:marBottom w:val="0"/>
                  <w:divBdr>
                    <w:top w:val="none" w:sz="0" w:space="0" w:color="auto"/>
                    <w:left w:val="none" w:sz="0" w:space="0" w:color="auto"/>
                    <w:bottom w:val="none" w:sz="0" w:space="0" w:color="auto"/>
                    <w:right w:val="none" w:sz="0" w:space="0" w:color="auto"/>
                  </w:divBdr>
                </w:div>
                <w:div w:id="1566985805">
                  <w:marLeft w:val="0"/>
                  <w:marRight w:val="0"/>
                  <w:marTop w:val="0"/>
                  <w:marBottom w:val="0"/>
                  <w:divBdr>
                    <w:top w:val="none" w:sz="0" w:space="0" w:color="auto"/>
                    <w:left w:val="none" w:sz="0" w:space="0" w:color="auto"/>
                    <w:bottom w:val="none" w:sz="0" w:space="0" w:color="auto"/>
                    <w:right w:val="none" w:sz="0" w:space="0" w:color="auto"/>
                  </w:divBdr>
                </w:div>
                <w:div w:id="924535010">
                  <w:marLeft w:val="0"/>
                  <w:marRight w:val="0"/>
                  <w:marTop w:val="0"/>
                  <w:marBottom w:val="0"/>
                  <w:divBdr>
                    <w:top w:val="none" w:sz="0" w:space="0" w:color="auto"/>
                    <w:left w:val="none" w:sz="0" w:space="0" w:color="auto"/>
                    <w:bottom w:val="none" w:sz="0" w:space="0" w:color="auto"/>
                    <w:right w:val="none" w:sz="0" w:space="0" w:color="auto"/>
                  </w:divBdr>
                </w:div>
                <w:div w:id="345789937">
                  <w:marLeft w:val="0"/>
                  <w:marRight w:val="0"/>
                  <w:marTop w:val="0"/>
                  <w:marBottom w:val="0"/>
                  <w:divBdr>
                    <w:top w:val="none" w:sz="0" w:space="0" w:color="auto"/>
                    <w:left w:val="none" w:sz="0" w:space="0" w:color="auto"/>
                    <w:bottom w:val="none" w:sz="0" w:space="0" w:color="auto"/>
                    <w:right w:val="none" w:sz="0" w:space="0" w:color="auto"/>
                  </w:divBdr>
                </w:div>
                <w:div w:id="437023137">
                  <w:marLeft w:val="0"/>
                  <w:marRight w:val="0"/>
                  <w:marTop w:val="0"/>
                  <w:marBottom w:val="0"/>
                  <w:divBdr>
                    <w:top w:val="none" w:sz="0" w:space="0" w:color="auto"/>
                    <w:left w:val="none" w:sz="0" w:space="0" w:color="auto"/>
                    <w:bottom w:val="none" w:sz="0" w:space="0" w:color="auto"/>
                    <w:right w:val="none" w:sz="0" w:space="0" w:color="auto"/>
                  </w:divBdr>
                </w:div>
                <w:div w:id="1786342323">
                  <w:marLeft w:val="0"/>
                  <w:marRight w:val="0"/>
                  <w:marTop w:val="0"/>
                  <w:marBottom w:val="0"/>
                  <w:divBdr>
                    <w:top w:val="none" w:sz="0" w:space="0" w:color="auto"/>
                    <w:left w:val="none" w:sz="0" w:space="0" w:color="auto"/>
                    <w:bottom w:val="none" w:sz="0" w:space="0" w:color="auto"/>
                    <w:right w:val="none" w:sz="0" w:space="0" w:color="auto"/>
                  </w:divBdr>
                </w:div>
                <w:div w:id="1779521308">
                  <w:marLeft w:val="0"/>
                  <w:marRight w:val="0"/>
                  <w:marTop w:val="0"/>
                  <w:marBottom w:val="0"/>
                  <w:divBdr>
                    <w:top w:val="none" w:sz="0" w:space="0" w:color="auto"/>
                    <w:left w:val="none" w:sz="0" w:space="0" w:color="auto"/>
                    <w:bottom w:val="none" w:sz="0" w:space="0" w:color="auto"/>
                    <w:right w:val="none" w:sz="0" w:space="0" w:color="auto"/>
                  </w:divBdr>
                </w:div>
                <w:div w:id="2110736038">
                  <w:marLeft w:val="0"/>
                  <w:marRight w:val="0"/>
                  <w:marTop w:val="0"/>
                  <w:marBottom w:val="0"/>
                  <w:divBdr>
                    <w:top w:val="none" w:sz="0" w:space="0" w:color="auto"/>
                    <w:left w:val="none" w:sz="0" w:space="0" w:color="auto"/>
                    <w:bottom w:val="none" w:sz="0" w:space="0" w:color="auto"/>
                    <w:right w:val="none" w:sz="0" w:space="0" w:color="auto"/>
                  </w:divBdr>
                </w:div>
                <w:div w:id="1204824506">
                  <w:marLeft w:val="0"/>
                  <w:marRight w:val="0"/>
                  <w:marTop w:val="0"/>
                  <w:marBottom w:val="0"/>
                  <w:divBdr>
                    <w:top w:val="none" w:sz="0" w:space="0" w:color="auto"/>
                    <w:left w:val="none" w:sz="0" w:space="0" w:color="auto"/>
                    <w:bottom w:val="none" w:sz="0" w:space="0" w:color="auto"/>
                    <w:right w:val="none" w:sz="0" w:space="0" w:color="auto"/>
                  </w:divBdr>
                </w:div>
                <w:div w:id="199437289">
                  <w:marLeft w:val="0"/>
                  <w:marRight w:val="0"/>
                  <w:marTop w:val="0"/>
                  <w:marBottom w:val="0"/>
                  <w:divBdr>
                    <w:top w:val="none" w:sz="0" w:space="0" w:color="auto"/>
                    <w:left w:val="none" w:sz="0" w:space="0" w:color="auto"/>
                    <w:bottom w:val="none" w:sz="0" w:space="0" w:color="auto"/>
                    <w:right w:val="none" w:sz="0" w:space="0" w:color="auto"/>
                  </w:divBdr>
                </w:div>
                <w:div w:id="1792362251">
                  <w:marLeft w:val="0"/>
                  <w:marRight w:val="0"/>
                  <w:marTop w:val="0"/>
                  <w:marBottom w:val="0"/>
                  <w:divBdr>
                    <w:top w:val="none" w:sz="0" w:space="0" w:color="auto"/>
                    <w:left w:val="none" w:sz="0" w:space="0" w:color="auto"/>
                    <w:bottom w:val="none" w:sz="0" w:space="0" w:color="auto"/>
                    <w:right w:val="none" w:sz="0" w:space="0" w:color="auto"/>
                  </w:divBdr>
                </w:div>
                <w:div w:id="197357767">
                  <w:marLeft w:val="0"/>
                  <w:marRight w:val="0"/>
                  <w:marTop w:val="0"/>
                  <w:marBottom w:val="0"/>
                  <w:divBdr>
                    <w:top w:val="none" w:sz="0" w:space="0" w:color="auto"/>
                    <w:left w:val="none" w:sz="0" w:space="0" w:color="auto"/>
                    <w:bottom w:val="none" w:sz="0" w:space="0" w:color="auto"/>
                    <w:right w:val="none" w:sz="0" w:space="0" w:color="auto"/>
                  </w:divBdr>
                </w:div>
                <w:div w:id="1548639482">
                  <w:marLeft w:val="0"/>
                  <w:marRight w:val="0"/>
                  <w:marTop w:val="0"/>
                  <w:marBottom w:val="0"/>
                  <w:divBdr>
                    <w:top w:val="none" w:sz="0" w:space="0" w:color="auto"/>
                    <w:left w:val="none" w:sz="0" w:space="0" w:color="auto"/>
                    <w:bottom w:val="none" w:sz="0" w:space="0" w:color="auto"/>
                    <w:right w:val="none" w:sz="0" w:space="0" w:color="auto"/>
                  </w:divBdr>
                </w:div>
                <w:div w:id="973215785">
                  <w:marLeft w:val="0"/>
                  <w:marRight w:val="0"/>
                  <w:marTop w:val="0"/>
                  <w:marBottom w:val="0"/>
                  <w:divBdr>
                    <w:top w:val="none" w:sz="0" w:space="0" w:color="auto"/>
                    <w:left w:val="none" w:sz="0" w:space="0" w:color="auto"/>
                    <w:bottom w:val="none" w:sz="0" w:space="0" w:color="auto"/>
                    <w:right w:val="none" w:sz="0" w:space="0" w:color="auto"/>
                  </w:divBdr>
                </w:div>
                <w:div w:id="1978535898">
                  <w:marLeft w:val="0"/>
                  <w:marRight w:val="0"/>
                  <w:marTop w:val="0"/>
                  <w:marBottom w:val="0"/>
                  <w:divBdr>
                    <w:top w:val="none" w:sz="0" w:space="0" w:color="auto"/>
                    <w:left w:val="none" w:sz="0" w:space="0" w:color="auto"/>
                    <w:bottom w:val="none" w:sz="0" w:space="0" w:color="auto"/>
                    <w:right w:val="none" w:sz="0" w:space="0" w:color="auto"/>
                  </w:divBdr>
                </w:div>
                <w:div w:id="672027181">
                  <w:marLeft w:val="0"/>
                  <w:marRight w:val="0"/>
                  <w:marTop w:val="0"/>
                  <w:marBottom w:val="0"/>
                  <w:divBdr>
                    <w:top w:val="none" w:sz="0" w:space="0" w:color="auto"/>
                    <w:left w:val="none" w:sz="0" w:space="0" w:color="auto"/>
                    <w:bottom w:val="none" w:sz="0" w:space="0" w:color="auto"/>
                    <w:right w:val="none" w:sz="0" w:space="0" w:color="auto"/>
                  </w:divBdr>
                </w:div>
                <w:div w:id="1219321262">
                  <w:marLeft w:val="0"/>
                  <w:marRight w:val="0"/>
                  <w:marTop w:val="0"/>
                  <w:marBottom w:val="0"/>
                  <w:divBdr>
                    <w:top w:val="none" w:sz="0" w:space="0" w:color="auto"/>
                    <w:left w:val="none" w:sz="0" w:space="0" w:color="auto"/>
                    <w:bottom w:val="none" w:sz="0" w:space="0" w:color="auto"/>
                    <w:right w:val="none" w:sz="0" w:space="0" w:color="auto"/>
                  </w:divBdr>
                </w:div>
                <w:div w:id="1819105980">
                  <w:marLeft w:val="0"/>
                  <w:marRight w:val="0"/>
                  <w:marTop w:val="0"/>
                  <w:marBottom w:val="0"/>
                  <w:divBdr>
                    <w:top w:val="none" w:sz="0" w:space="0" w:color="auto"/>
                    <w:left w:val="none" w:sz="0" w:space="0" w:color="auto"/>
                    <w:bottom w:val="none" w:sz="0" w:space="0" w:color="auto"/>
                    <w:right w:val="none" w:sz="0" w:space="0" w:color="auto"/>
                  </w:divBdr>
                </w:div>
                <w:div w:id="1140686621">
                  <w:marLeft w:val="0"/>
                  <w:marRight w:val="0"/>
                  <w:marTop w:val="0"/>
                  <w:marBottom w:val="0"/>
                  <w:divBdr>
                    <w:top w:val="none" w:sz="0" w:space="0" w:color="auto"/>
                    <w:left w:val="none" w:sz="0" w:space="0" w:color="auto"/>
                    <w:bottom w:val="none" w:sz="0" w:space="0" w:color="auto"/>
                    <w:right w:val="none" w:sz="0" w:space="0" w:color="auto"/>
                  </w:divBdr>
                </w:div>
                <w:div w:id="116146927">
                  <w:marLeft w:val="0"/>
                  <w:marRight w:val="0"/>
                  <w:marTop w:val="0"/>
                  <w:marBottom w:val="0"/>
                  <w:divBdr>
                    <w:top w:val="none" w:sz="0" w:space="0" w:color="auto"/>
                    <w:left w:val="none" w:sz="0" w:space="0" w:color="auto"/>
                    <w:bottom w:val="none" w:sz="0" w:space="0" w:color="auto"/>
                    <w:right w:val="none" w:sz="0" w:space="0" w:color="auto"/>
                  </w:divBdr>
                </w:div>
                <w:div w:id="1708918621">
                  <w:marLeft w:val="0"/>
                  <w:marRight w:val="0"/>
                  <w:marTop w:val="0"/>
                  <w:marBottom w:val="0"/>
                  <w:divBdr>
                    <w:top w:val="none" w:sz="0" w:space="0" w:color="auto"/>
                    <w:left w:val="none" w:sz="0" w:space="0" w:color="auto"/>
                    <w:bottom w:val="none" w:sz="0" w:space="0" w:color="auto"/>
                    <w:right w:val="none" w:sz="0" w:space="0" w:color="auto"/>
                  </w:divBdr>
                </w:div>
                <w:div w:id="2012561484">
                  <w:marLeft w:val="0"/>
                  <w:marRight w:val="0"/>
                  <w:marTop w:val="0"/>
                  <w:marBottom w:val="0"/>
                  <w:divBdr>
                    <w:top w:val="none" w:sz="0" w:space="0" w:color="auto"/>
                    <w:left w:val="none" w:sz="0" w:space="0" w:color="auto"/>
                    <w:bottom w:val="none" w:sz="0" w:space="0" w:color="auto"/>
                    <w:right w:val="none" w:sz="0" w:space="0" w:color="auto"/>
                  </w:divBdr>
                </w:div>
                <w:div w:id="1257522546">
                  <w:marLeft w:val="0"/>
                  <w:marRight w:val="0"/>
                  <w:marTop w:val="0"/>
                  <w:marBottom w:val="0"/>
                  <w:divBdr>
                    <w:top w:val="none" w:sz="0" w:space="0" w:color="auto"/>
                    <w:left w:val="none" w:sz="0" w:space="0" w:color="auto"/>
                    <w:bottom w:val="none" w:sz="0" w:space="0" w:color="auto"/>
                    <w:right w:val="none" w:sz="0" w:space="0" w:color="auto"/>
                  </w:divBdr>
                </w:div>
                <w:div w:id="161743647">
                  <w:marLeft w:val="0"/>
                  <w:marRight w:val="0"/>
                  <w:marTop w:val="0"/>
                  <w:marBottom w:val="0"/>
                  <w:divBdr>
                    <w:top w:val="none" w:sz="0" w:space="0" w:color="auto"/>
                    <w:left w:val="none" w:sz="0" w:space="0" w:color="auto"/>
                    <w:bottom w:val="none" w:sz="0" w:space="0" w:color="auto"/>
                    <w:right w:val="none" w:sz="0" w:space="0" w:color="auto"/>
                  </w:divBdr>
                </w:div>
                <w:div w:id="908228426">
                  <w:marLeft w:val="0"/>
                  <w:marRight w:val="0"/>
                  <w:marTop w:val="0"/>
                  <w:marBottom w:val="0"/>
                  <w:divBdr>
                    <w:top w:val="none" w:sz="0" w:space="0" w:color="auto"/>
                    <w:left w:val="none" w:sz="0" w:space="0" w:color="auto"/>
                    <w:bottom w:val="none" w:sz="0" w:space="0" w:color="auto"/>
                    <w:right w:val="none" w:sz="0" w:space="0" w:color="auto"/>
                  </w:divBdr>
                </w:div>
                <w:div w:id="834415432">
                  <w:marLeft w:val="0"/>
                  <w:marRight w:val="0"/>
                  <w:marTop w:val="0"/>
                  <w:marBottom w:val="0"/>
                  <w:divBdr>
                    <w:top w:val="none" w:sz="0" w:space="0" w:color="auto"/>
                    <w:left w:val="none" w:sz="0" w:space="0" w:color="auto"/>
                    <w:bottom w:val="none" w:sz="0" w:space="0" w:color="auto"/>
                    <w:right w:val="none" w:sz="0" w:space="0" w:color="auto"/>
                  </w:divBdr>
                </w:div>
                <w:div w:id="750389408">
                  <w:marLeft w:val="0"/>
                  <w:marRight w:val="0"/>
                  <w:marTop w:val="0"/>
                  <w:marBottom w:val="0"/>
                  <w:divBdr>
                    <w:top w:val="none" w:sz="0" w:space="0" w:color="auto"/>
                    <w:left w:val="none" w:sz="0" w:space="0" w:color="auto"/>
                    <w:bottom w:val="none" w:sz="0" w:space="0" w:color="auto"/>
                    <w:right w:val="none" w:sz="0" w:space="0" w:color="auto"/>
                  </w:divBdr>
                </w:div>
                <w:div w:id="1911193575">
                  <w:marLeft w:val="0"/>
                  <w:marRight w:val="0"/>
                  <w:marTop w:val="0"/>
                  <w:marBottom w:val="0"/>
                  <w:divBdr>
                    <w:top w:val="none" w:sz="0" w:space="0" w:color="auto"/>
                    <w:left w:val="none" w:sz="0" w:space="0" w:color="auto"/>
                    <w:bottom w:val="none" w:sz="0" w:space="0" w:color="auto"/>
                    <w:right w:val="none" w:sz="0" w:space="0" w:color="auto"/>
                  </w:divBdr>
                </w:div>
                <w:div w:id="1845364856">
                  <w:marLeft w:val="0"/>
                  <w:marRight w:val="0"/>
                  <w:marTop w:val="0"/>
                  <w:marBottom w:val="0"/>
                  <w:divBdr>
                    <w:top w:val="none" w:sz="0" w:space="0" w:color="auto"/>
                    <w:left w:val="none" w:sz="0" w:space="0" w:color="auto"/>
                    <w:bottom w:val="none" w:sz="0" w:space="0" w:color="auto"/>
                    <w:right w:val="none" w:sz="0" w:space="0" w:color="auto"/>
                  </w:divBdr>
                </w:div>
                <w:div w:id="1677414108">
                  <w:marLeft w:val="0"/>
                  <w:marRight w:val="0"/>
                  <w:marTop w:val="0"/>
                  <w:marBottom w:val="0"/>
                  <w:divBdr>
                    <w:top w:val="none" w:sz="0" w:space="0" w:color="auto"/>
                    <w:left w:val="none" w:sz="0" w:space="0" w:color="auto"/>
                    <w:bottom w:val="none" w:sz="0" w:space="0" w:color="auto"/>
                    <w:right w:val="none" w:sz="0" w:space="0" w:color="auto"/>
                  </w:divBdr>
                </w:div>
                <w:div w:id="1976061537">
                  <w:marLeft w:val="0"/>
                  <w:marRight w:val="0"/>
                  <w:marTop w:val="0"/>
                  <w:marBottom w:val="0"/>
                  <w:divBdr>
                    <w:top w:val="none" w:sz="0" w:space="0" w:color="auto"/>
                    <w:left w:val="none" w:sz="0" w:space="0" w:color="auto"/>
                    <w:bottom w:val="none" w:sz="0" w:space="0" w:color="auto"/>
                    <w:right w:val="none" w:sz="0" w:space="0" w:color="auto"/>
                  </w:divBdr>
                </w:div>
                <w:div w:id="102113921">
                  <w:marLeft w:val="0"/>
                  <w:marRight w:val="0"/>
                  <w:marTop w:val="0"/>
                  <w:marBottom w:val="0"/>
                  <w:divBdr>
                    <w:top w:val="none" w:sz="0" w:space="0" w:color="auto"/>
                    <w:left w:val="none" w:sz="0" w:space="0" w:color="auto"/>
                    <w:bottom w:val="none" w:sz="0" w:space="0" w:color="auto"/>
                    <w:right w:val="none" w:sz="0" w:space="0" w:color="auto"/>
                  </w:divBdr>
                </w:div>
                <w:div w:id="1331442928">
                  <w:marLeft w:val="0"/>
                  <w:marRight w:val="0"/>
                  <w:marTop w:val="0"/>
                  <w:marBottom w:val="0"/>
                  <w:divBdr>
                    <w:top w:val="none" w:sz="0" w:space="0" w:color="auto"/>
                    <w:left w:val="none" w:sz="0" w:space="0" w:color="auto"/>
                    <w:bottom w:val="none" w:sz="0" w:space="0" w:color="auto"/>
                    <w:right w:val="none" w:sz="0" w:space="0" w:color="auto"/>
                  </w:divBdr>
                </w:div>
                <w:div w:id="112016147">
                  <w:marLeft w:val="0"/>
                  <w:marRight w:val="0"/>
                  <w:marTop w:val="0"/>
                  <w:marBottom w:val="0"/>
                  <w:divBdr>
                    <w:top w:val="none" w:sz="0" w:space="0" w:color="auto"/>
                    <w:left w:val="none" w:sz="0" w:space="0" w:color="auto"/>
                    <w:bottom w:val="none" w:sz="0" w:space="0" w:color="auto"/>
                    <w:right w:val="none" w:sz="0" w:space="0" w:color="auto"/>
                  </w:divBdr>
                </w:div>
                <w:div w:id="969088856">
                  <w:marLeft w:val="0"/>
                  <w:marRight w:val="0"/>
                  <w:marTop w:val="0"/>
                  <w:marBottom w:val="0"/>
                  <w:divBdr>
                    <w:top w:val="none" w:sz="0" w:space="0" w:color="auto"/>
                    <w:left w:val="none" w:sz="0" w:space="0" w:color="auto"/>
                    <w:bottom w:val="none" w:sz="0" w:space="0" w:color="auto"/>
                    <w:right w:val="none" w:sz="0" w:space="0" w:color="auto"/>
                  </w:divBdr>
                </w:div>
                <w:div w:id="371612288">
                  <w:marLeft w:val="0"/>
                  <w:marRight w:val="0"/>
                  <w:marTop w:val="0"/>
                  <w:marBottom w:val="0"/>
                  <w:divBdr>
                    <w:top w:val="none" w:sz="0" w:space="0" w:color="auto"/>
                    <w:left w:val="none" w:sz="0" w:space="0" w:color="auto"/>
                    <w:bottom w:val="none" w:sz="0" w:space="0" w:color="auto"/>
                    <w:right w:val="none" w:sz="0" w:space="0" w:color="auto"/>
                  </w:divBdr>
                </w:div>
                <w:div w:id="174462435">
                  <w:marLeft w:val="0"/>
                  <w:marRight w:val="0"/>
                  <w:marTop w:val="0"/>
                  <w:marBottom w:val="0"/>
                  <w:divBdr>
                    <w:top w:val="none" w:sz="0" w:space="0" w:color="auto"/>
                    <w:left w:val="none" w:sz="0" w:space="0" w:color="auto"/>
                    <w:bottom w:val="none" w:sz="0" w:space="0" w:color="auto"/>
                    <w:right w:val="none" w:sz="0" w:space="0" w:color="auto"/>
                  </w:divBdr>
                </w:div>
                <w:div w:id="1553423212">
                  <w:marLeft w:val="0"/>
                  <w:marRight w:val="0"/>
                  <w:marTop w:val="0"/>
                  <w:marBottom w:val="0"/>
                  <w:divBdr>
                    <w:top w:val="none" w:sz="0" w:space="0" w:color="auto"/>
                    <w:left w:val="none" w:sz="0" w:space="0" w:color="auto"/>
                    <w:bottom w:val="none" w:sz="0" w:space="0" w:color="auto"/>
                    <w:right w:val="none" w:sz="0" w:space="0" w:color="auto"/>
                  </w:divBdr>
                </w:div>
                <w:div w:id="1234462931">
                  <w:marLeft w:val="0"/>
                  <w:marRight w:val="0"/>
                  <w:marTop w:val="0"/>
                  <w:marBottom w:val="0"/>
                  <w:divBdr>
                    <w:top w:val="none" w:sz="0" w:space="0" w:color="auto"/>
                    <w:left w:val="none" w:sz="0" w:space="0" w:color="auto"/>
                    <w:bottom w:val="none" w:sz="0" w:space="0" w:color="auto"/>
                    <w:right w:val="none" w:sz="0" w:space="0" w:color="auto"/>
                  </w:divBdr>
                </w:div>
                <w:div w:id="1301571465">
                  <w:marLeft w:val="0"/>
                  <w:marRight w:val="0"/>
                  <w:marTop w:val="0"/>
                  <w:marBottom w:val="0"/>
                  <w:divBdr>
                    <w:top w:val="none" w:sz="0" w:space="0" w:color="auto"/>
                    <w:left w:val="none" w:sz="0" w:space="0" w:color="auto"/>
                    <w:bottom w:val="none" w:sz="0" w:space="0" w:color="auto"/>
                    <w:right w:val="none" w:sz="0" w:space="0" w:color="auto"/>
                  </w:divBdr>
                </w:div>
                <w:div w:id="1786579524">
                  <w:marLeft w:val="0"/>
                  <w:marRight w:val="0"/>
                  <w:marTop w:val="0"/>
                  <w:marBottom w:val="0"/>
                  <w:divBdr>
                    <w:top w:val="none" w:sz="0" w:space="0" w:color="auto"/>
                    <w:left w:val="none" w:sz="0" w:space="0" w:color="auto"/>
                    <w:bottom w:val="none" w:sz="0" w:space="0" w:color="auto"/>
                    <w:right w:val="none" w:sz="0" w:space="0" w:color="auto"/>
                  </w:divBdr>
                </w:div>
                <w:div w:id="807820854">
                  <w:marLeft w:val="0"/>
                  <w:marRight w:val="0"/>
                  <w:marTop w:val="0"/>
                  <w:marBottom w:val="0"/>
                  <w:divBdr>
                    <w:top w:val="none" w:sz="0" w:space="0" w:color="auto"/>
                    <w:left w:val="none" w:sz="0" w:space="0" w:color="auto"/>
                    <w:bottom w:val="none" w:sz="0" w:space="0" w:color="auto"/>
                    <w:right w:val="none" w:sz="0" w:space="0" w:color="auto"/>
                  </w:divBdr>
                </w:div>
                <w:div w:id="655380891">
                  <w:marLeft w:val="0"/>
                  <w:marRight w:val="0"/>
                  <w:marTop w:val="0"/>
                  <w:marBottom w:val="0"/>
                  <w:divBdr>
                    <w:top w:val="none" w:sz="0" w:space="0" w:color="auto"/>
                    <w:left w:val="none" w:sz="0" w:space="0" w:color="auto"/>
                    <w:bottom w:val="none" w:sz="0" w:space="0" w:color="auto"/>
                    <w:right w:val="none" w:sz="0" w:space="0" w:color="auto"/>
                  </w:divBdr>
                </w:div>
                <w:div w:id="1173257911">
                  <w:marLeft w:val="0"/>
                  <w:marRight w:val="0"/>
                  <w:marTop w:val="0"/>
                  <w:marBottom w:val="0"/>
                  <w:divBdr>
                    <w:top w:val="none" w:sz="0" w:space="0" w:color="auto"/>
                    <w:left w:val="none" w:sz="0" w:space="0" w:color="auto"/>
                    <w:bottom w:val="none" w:sz="0" w:space="0" w:color="auto"/>
                    <w:right w:val="none" w:sz="0" w:space="0" w:color="auto"/>
                  </w:divBdr>
                </w:div>
                <w:div w:id="1770201864">
                  <w:marLeft w:val="0"/>
                  <w:marRight w:val="0"/>
                  <w:marTop w:val="0"/>
                  <w:marBottom w:val="0"/>
                  <w:divBdr>
                    <w:top w:val="none" w:sz="0" w:space="0" w:color="auto"/>
                    <w:left w:val="none" w:sz="0" w:space="0" w:color="auto"/>
                    <w:bottom w:val="none" w:sz="0" w:space="0" w:color="auto"/>
                    <w:right w:val="none" w:sz="0" w:space="0" w:color="auto"/>
                  </w:divBdr>
                </w:div>
                <w:div w:id="1408115170">
                  <w:marLeft w:val="0"/>
                  <w:marRight w:val="0"/>
                  <w:marTop w:val="0"/>
                  <w:marBottom w:val="0"/>
                  <w:divBdr>
                    <w:top w:val="none" w:sz="0" w:space="0" w:color="auto"/>
                    <w:left w:val="none" w:sz="0" w:space="0" w:color="auto"/>
                    <w:bottom w:val="none" w:sz="0" w:space="0" w:color="auto"/>
                    <w:right w:val="none" w:sz="0" w:space="0" w:color="auto"/>
                  </w:divBdr>
                </w:div>
                <w:div w:id="467555451">
                  <w:marLeft w:val="0"/>
                  <w:marRight w:val="0"/>
                  <w:marTop w:val="0"/>
                  <w:marBottom w:val="0"/>
                  <w:divBdr>
                    <w:top w:val="none" w:sz="0" w:space="0" w:color="auto"/>
                    <w:left w:val="none" w:sz="0" w:space="0" w:color="auto"/>
                    <w:bottom w:val="none" w:sz="0" w:space="0" w:color="auto"/>
                    <w:right w:val="none" w:sz="0" w:space="0" w:color="auto"/>
                  </w:divBdr>
                </w:div>
                <w:div w:id="163937339">
                  <w:marLeft w:val="0"/>
                  <w:marRight w:val="0"/>
                  <w:marTop w:val="0"/>
                  <w:marBottom w:val="0"/>
                  <w:divBdr>
                    <w:top w:val="none" w:sz="0" w:space="0" w:color="auto"/>
                    <w:left w:val="none" w:sz="0" w:space="0" w:color="auto"/>
                    <w:bottom w:val="none" w:sz="0" w:space="0" w:color="auto"/>
                    <w:right w:val="none" w:sz="0" w:space="0" w:color="auto"/>
                  </w:divBdr>
                </w:div>
                <w:div w:id="1847206519">
                  <w:marLeft w:val="0"/>
                  <w:marRight w:val="0"/>
                  <w:marTop w:val="0"/>
                  <w:marBottom w:val="0"/>
                  <w:divBdr>
                    <w:top w:val="none" w:sz="0" w:space="0" w:color="auto"/>
                    <w:left w:val="none" w:sz="0" w:space="0" w:color="auto"/>
                    <w:bottom w:val="none" w:sz="0" w:space="0" w:color="auto"/>
                    <w:right w:val="none" w:sz="0" w:space="0" w:color="auto"/>
                  </w:divBdr>
                </w:div>
                <w:div w:id="1528443038">
                  <w:marLeft w:val="0"/>
                  <w:marRight w:val="0"/>
                  <w:marTop w:val="0"/>
                  <w:marBottom w:val="0"/>
                  <w:divBdr>
                    <w:top w:val="none" w:sz="0" w:space="0" w:color="auto"/>
                    <w:left w:val="none" w:sz="0" w:space="0" w:color="auto"/>
                    <w:bottom w:val="none" w:sz="0" w:space="0" w:color="auto"/>
                    <w:right w:val="none" w:sz="0" w:space="0" w:color="auto"/>
                  </w:divBdr>
                </w:div>
                <w:div w:id="864944480">
                  <w:marLeft w:val="0"/>
                  <w:marRight w:val="0"/>
                  <w:marTop w:val="0"/>
                  <w:marBottom w:val="0"/>
                  <w:divBdr>
                    <w:top w:val="none" w:sz="0" w:space="0" w:color="auto"/>
                    <w:left w:val="none" w:sz="0" w:space="0" w:color="auto"/>
                    <w:bottom w:val="none" w:sz="0" w:space="0" w:color="auto"/>
                    <w:right w:val="none" w:sz="0" w:space="0" w:color="auto"/>
                  </w:divBdr>
                </w:div>
                <w:div w:id="1101995207">
                  <w:marLeft w:val="0"/>
                  <w:marRight w:val="0"/>
                  <w:marTop w:val="0"/>
                  <w:marBottom w:val="0"/>
                  <w:divBdr>
                    <w:top w:val="none" w:sz="0" w:space="0" w:color="auto"/>
                    <w:left w:val="none" w:sz="0" w:space="0" w:color="auto"/>
                    <w:bottom w:val="none" w:sz="0" w:space="0" w:color="auto"/>
                    <w:right w:val="none" w:sz="0" w:space="0" w:color="auto"/>
                  </w:divBdr>
                </w:div>
                <w:div w:id="378941142">
                  <w:marLeft w:val="0"/>
                  <w:marRight w:val="0"/>
                  <w:marTop w:val="0"/>
                  <w:marBottom w:val="0"/>
                  <w:divBdr>
                    <w:top w:val="none" w:sz="0" w:space="0" w:color="auto"/>
                    <w:left w:val="none" w:sz="0" w:space="0" w:color="auto"/>
                    <w:bottom w:val="none" w:sz="0" w:space="0" w:color="auto"/>
                    <w:right w:val="none" w:sz="0" w:space="0" w:color="auto"/>
                  </w:divBdr>
                </w:div>
                <w:div w:id="1295525281">
                  <w:marLeft w:val="0"/>
                  <w:marRight w:val="0"/>
                  <w:marTop w:val="0"/>
                  <w:marBottom w:val="0"/>
                  <w:divBdr>
                    <w:top w:val="none" w:sz="0" w:space="0" w:color="auto"/>
                    <w:left w:val="none" w:sz="0" w:space="0" w:color="auto"/>
                    <w:bottom w:val="none" w:sz="0" w:space="0" w:color="auto"/>
                    <w:right w:val="none" w:sz="0" w:space="0" w:color="auto"/>
                  </w:divBdr>
                </w:div>
                <w:div w:id="331377333">
                  <w:marLeft w:val="0"/>
                  <w:marRight w:val="0"/>
                  <w:marTop w:val="0"/>
                  <w:marBottom w:val="0"/>
                  <w:divBdr>
                    <w:top w:val="none" w:sz="0" w:space="0" w:color="auto"/>
                    <w:left w:val="none" w:sz="0" w:space="0" w:color="auto"/>
                    <w:bottom w:val="none" w:sz="0" w:space="0" w:color="auto"/>
                    <w:right w:val="none" w:sz="0" w:space="0" w:color="auto"/>
                  </w:divBdr>
                </w:div>
                <w:div w:id="1799956961">
                  <w:marLeft w:val="0"/>
                  <w:marRight w:val="0"/>
                  <w:marTop w:val="0"/>
                  <w:marBottom w:val="0"/>
                  <w:divBdr>
                    <w:top w:val="none" w:sz="0" w:space="0" w:color="auto"/>
                    <w:left w:val="none" w:sz="0" w:space="0" w:color="auto"/>
                    <w:bottom w:val="none" w:sz="0" w:space="0" w:color="auto"/>
                    <w:right w:val="none" w:sz="0" w:space="0" w:color="auto"/>
                  </w:divBdr>
                </w:div>
                <w:div w:id="1972589058">
                  <w:marLeft w:val="0"/>
                  <w:marRight w:val="0"/>
                  <w:marTop w:val="0"/>
                  <w:marBottom w:val="0"/>
                  <w:divBdr>
                    <w:top w:val="none" w:sz="0" w:space="0" w:color="auto"/>
                    <w:left w:val="none" w:sz="0" w:space="0" w:color="auto"/>
                    <w:bottom w:val="none" w:sz="0" w:space="0" w:color="auto"/>
                    <w:right w:val="none" w:sz="0" w:space="0" w:color="auto"/>
                  </w:divBdr>
                </w:div>
                <w:div w:id="947152971">
                  <w:marLeft w:val="0"/>
                  <w:marRight w:val="0"/>
                  <w:marTop w:val="0"/>
                  <w:marBottom w:val="0"/>
                  <w:divBdr>
                    <w:top w:val="none" w:sz="0" w:space="0" w:color="auto"/>
                    <w:left w:val="none" w:sz="0" w:space="0" w:color="auto"/>
                    <w:bottom w:val="none" w:sz="0" w:space="0" w:color="auto"/>
                    <w:right w:val="none" w:sz="0" w:space="0" w:color="auto"/>
                  </w:divBdr>
                </w:div>
                <w:div w:id="1599289231">
                  <w:marLeft w:val="0"/>
                  <w:marRight w:val="0"/>
                  <w:marTop w:val="0"/>
                  <w:marBottom w:val="0"/>
                  <w:divBdr>
                    <w:top w:val="none" w:sz="0" w:space="0" w:color="auto"/>
                    <w:left w:val="none" w:sz="0" w:space="0" w:color="auto"/>
                    <w:bottom w:val="none" w:sz="0" w:space="0" w:color="auto"/>
                    <w:right w:val="none" w:sz="0" w:space="0" w:color="auto"/>
                  </w:divBdr>
                </w:div>
                <w:div w:id="632834323">
                  <w:marLeft w:val="0"/>
                  <w:marRight w:val="0"/>
                  <w:marTop w:val="0"/>
                  <w:marBottom w:val="0"/>
                  <w:divBdr>
                    <w:top w:val="none" w:sz="0" w:space="0" w:color="auto"/>
                    <w:left w:val="none" w:sz="0" w:space="0" w:color="auto"/>
                    <w:bottom w:val="none" w:sz="0" w:space="0" w:color="auto"/>
                    <w:right w:val="none" w:sz="0" w:space="0" w:color="auto"/>
                  </w:divBdr>
                </w:div>
                <w:div w:id="441188446">
                  <w:marLeft w:val="0"/>
                  <w:marRight w:val="0"/>
                  <w:marTop w:val="0"/>
                  <w:marBottom w:val="0"/>
                  <w:divBdr>
                    <w:top w:val="none" w:sz="0" w:space="0" w:color="auto"/>
                    <w:left w:val="none" w:sz="0" w:space="0" w:color="auto"/>
                    <w:bottom w:val="none" w:sz="0" w:space="0" w:color="auto"/>
                    <w:right w:val="none" w:sz="0" w:space="0" w:color="auto"/>
                  </w:divBdr>
                </w:div>
                <w:div w:id="541752148">
                  <w:marLeft w:val="0"/>
                  <w:marRight w:val="0"/>
                  <w:marTop w:val="0"/>
                  <w:marBottom w:val="0"/>
                  <w:divBdr>
                    <w:top w:val="none" w:sz="0" w:space="0" w:color="auto"/>
                    <w:left w:val="none" w:sz="0" w:space="0" w:color="auto"/>
                    <w:bottom w:val="none" w:sz="0" w:space="0" w:color="auto"/>
                    <w:right w:val="none" w:sz="0" w:space="0" w:color="auto"/>
                  </w:divBdr>
                </w:div>
              </w:divsChild>
            </w:div>
            <w:div w:id="217672752">
              <w:marLeft w:val="0"/>
              <w:marRight w:val="0"/>
              <w:marTop w:val="0"/>
              <w:marBottom w:val="0"/>
              <w:divBdr>
                <w:top w:val="none" w:sz="0" w:space="0" w:color="auto"/>
                <w:left w:val="none" w:sz="0" w:space="0" w:color="auto"/>
                <w:bottom w:val="none" w:sz="0" w:space="0" w:color="auto"/>
                <w:right w:val="none" w:sz="0" w:space="0" w:color="auto"/>
              </w:divBdr>
              <w:divsChild>
                <w:div w:id="1081374392">
                  <w:marLeft w:val="0"/>
                  <w:marRight w:val="0"/>
                  <w:marTop w:val="0"/>
                  <w:marBottom w:val="0"/>
                  <w:divBdr>
                    <w:top w:val="none" w:sz="0" w:space="0" w:color="auto"/>
                    <w:left w:val="none" w:sz="0" w:space="0" w:color="auto"/>
                    <w:bottom w:val="none" w:sz="0" w:space="0" w:color="auto"/>
                    <w:right w:val="none" w:sz="0" w:space="0" w:color="auto"/>
                  </w:divBdr>
                </w:div>
              </w:divsChild>
            </w:div>
            <w:div w:id="431829055">
              <w:marLeft w:val="0"/>
              <w:marRight w:val="0"/>
              <w:marTop w:val="0"/>
              <w:marBottom w:val="0"/>
              <w:divBdr>
                <w:top w:val="none" w:sz="0" w:space="0" w:color="auto"/>
                <w:left w:val="none" w:sz="0" w:space="0" w:color="auto"/>
                <w:bottom w:val="none" w:sz="0" w:space="0" w:color="auto"/>
                <w:right w:val="none" w:sz="0" w:space="0" w:color="auto"/>
              </w:divBdr>
              <w:divsChild>
                <w:div w:id="398554154">
                  <w:marLeft w:val="0"/>
                  <w:marRight w:val="0"/>
                  <w:marTop w:val="0"/>
                  <w:marBottom w:val="0"/>
                  <w:divBdr>
                    <w:top w:val="none" w:sz="0" w:space="0" w:color="auto"/>
                    <w:left w:val="none" w:sz="0" w:space="0" w:color="auto"/>
                    <w:bottom w:val="none" w:sz="0" w:space="0" w:color="auto"/>
                    <w:right w:val="none" w:sz="0" w:space="0" w:color="auto"/>
                  </w:divBdr>
                </w:div>
                <w:div w:id="568542196">
                  <w:marLeft w:val="0"/>
                  <w:marRight w:val="0"/>
                  <w:marTop w:val="0"/>
                  <w:marBottom w:val="0"/>
                  <w:divBdr>
                    <w:top w:val="none" w:sz="0" w:space="0" w:color="auto"/>
                    <w:left w:val="none" w:sz="0" w:space="0" w:color="auto"/>
                    <w:bottom w:val="none" w:sz="0" w:space="0" w:color="auto"/>
                    <w:right w:val="none" w:sz="0" w:space="0" w:color="auto"/>
                  </w:divBdr>
                </w:div>
                <w:div w:id="2125148463">
                  <w:marLeft w:val="0"/>
                  <w:marRight w:val="0"/>
                  <w:marTop w:val="0"/>
                  <w:marBottom w:val="0"/>
                  <w:divBdr>
                    <w:top w:val="none" w:sz="0" w:space="0" w:color="auto"/>
                    <w:left w:val="none" w:sz="0" w:space="0" w:color="auto"/>
                    <w:bottom w:val="none" w:sz="0" w:space="0" w:color="auto"/>
                    <w:right w:val="none" w:sz="0" w:space="0" w:color="auto"/>
                  </w:divBdr>
                </w:div>
                <w:div w:id="540240723">
                  <w:marLeft w:val="0"/>
                  <w:marRight w:val="0"/>
                  <w:marTop w:val="0"/>
                  <w:marBottom w:val="0"/>
                  <w:divBdr>
                    <w:top w:val="none" w:sz="0" w:space="0" w:color="auto"/>
                    <w:left w:val="none" w:sz="0" w:space="0" w:color="auto"/>
                    <w:bottom w:val="none" w:sz="0" w:space="0" w:color="auto"/>
                    <w:right w:val="none" w:sz="0" w:space="0" w:color="auto"/>
                  </w:divBdr>
                </w:div>
                <w:div w:id="984554402">
                  <w:marLeft w:val="0"/>
                  <w:marRight w:val="0"/>
                  <w:marTop w:val="0"/>
                  <w:marBottom w:val="0"/>
                  <w:divBdr>
                    <w:top w:val="none" w:sz="0" w:space="0" w:color="auto"/>
                    <w:left w:val="none" w:sz="0" w:space="0" w:color="auto"/>
                    <w:bottom w:val="none" w:sz="0" w:space="0" w:color="auto"/>
                    <w:right w:val="none" w:sz="0" w:space="0" w:color="auto"/>
                  </w:divBdr>
                </w:div>
                <w:div w:id="579295427">
                  <w:marLeft w:val="0"/>
                  <w:marRight w:val="0"/>
                  <w:marTop w:val="0"/>
                  <w:marBottom w:val="0"/>
                  <w:divBdr>
                    <w:top w:val="none" w:sz="0" w:space="0" w:color="auto"/>
                    <w:left w:val="none" w:sz="0" w:space="0" w:color="auto"/>
                    <w:bottom w:val="none" w:sz="0" w:space="0" w:color="auto"/>
                    <w:right w:val="none" w:sz="0" w:space="0" w:color="auto"/>
                  </w:divBdr>
                </w:div>
                <w:div w:id="1566141570">
                  <w:marLeft w:val="0"/>
                  <w:marRight w:val="0"/>
                  <w:marTop w:val="0"/>
                  <w:marBottom w:val="0"/>
                  <w:divBdr>
                    <w:top w:val="none" w:sz="0" w:space="0" w:color="auto"/>
                    <w:left w:val="none" w:sz="0" w:space="0" w:color="auto"/>
                    <w:bottom w:val="none" w:sz="0" w:space="0" w:color="auto"/>
                    <w:right w:val="none" w:sz="0" w:space="0" w:color="auto"/>
                  </w:divBdr>
                </w:div>
                <w:div w:id="165021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581205">
      <w:bodyDiv w:val="1"/>
      <w:marLeft w:val="0"/>
      <w:marRight w:val="0"/>
      <w:marTop w:val="0"/>
      <w:marBottom w:val="0"/>
      <w:divBdr>
        <w:top w:val="none" w:sz="0" w:space="0" w:color="auto"/>
        <w:left w:val="none" w:sz="0" w:space="0" w:color="auto"/>
        <w:bottom w:val="none" w:sz="0" w:space="0" w:color="auto"/>
        <w:right w:val="none" w:sz="0" w:space="0" w:color="auto"/>
      </w:divBdr>
    </w:div>
    <w:div w:id="1080367446">
      <w:bodyDiv w:val="1"/>
      <w:marLeft w:val="0"/>
      <w:marRight w:val="0"/>
      <w:marTop w:val="0"/>
      <w:marBottom w:val="0"/>
      <w:divBdr>
        <w:top w:val="none" w:sz="0" w:space="0" w:color="auto"/>
        <w:left w:val="none" w:sz="0" w:space="0" w:color="auto"/>
        <w:bottom w:val="none" w:sz="0" w:space="0" w:color="auto"/>
        <w:right w:val="none" w:sz="0" w:space="0" w:color="auto"/>
      </w:divBdr>
    </w:div>
    <w:div w:id="1099251046">
      <w:bodyDiv w:val="1"/>
      <w:marLeft w:val="0"/>
      <w:marRight w:val="0"/>
      <w:marTop w:val="0"/>
      <w:marBottom w:val="0"/>
      <w:divBdr>
        <w:top w:val="none" w:sz="0" w:space="0" w:color="auto"/>
        <w:left w:val="none" w:sz="0" w:space="0" w:color="auto"/>
        <w:bottom w:val="none" w:sz="0" w:space="0" w:color="auto"/>
        <w:right w:val="none" w:sz="0" w:space="0" w:color="auto"/>
      </w:divBdr>
      <w:divsChild>
        <w:div w:id="1987932722">
          <w:marLeft w:val="0"/>
          <w:marRight w:val="0"/>
          <w:marTop w:val="0"/>
          <w:marBottom w:val="0"/>
          <w:divBdr>
            <w:top w:val="none" w:sz="0" w:space="0" w:color="auto"/>
            <w:left w:val="none" w:sz="0" w:space="0" w:color="auto"/>
            <w:bottom w:val="none" w:sz="0" w:space="0" w:color="auto"/>
            <w:right w:val="none" w:sz="0" w:space="0" w:color="auto"/>
          </w:divBdr>
          <w:divsChild>
            <w:div w:id="1280800889">
              <w:marLeft w:val="0"/>
              <w:marRight w:val="0"/>
              <w:marTop w:val="0"/>
              <w:marBottom w:val="0"/>
              <w:divBdr>
                <w:top w:val="none" w:sz="0" w:space="0" w:color="auto"/>
                <w:left w:val="none" w:sz="0" w:space="0" w:color="auto"/>
                <w:bottom w:val="none" w:sz="0" w:space="0" w:color="auto"/>
                <w:right w:val="none" w:sz="0" w:space="0" w:color="auto"/>
              </w:divBdr>
            </w:div>
          </w:divsChild>
        </w:div>
        <w:div w:id="2046099919">
          <w:marLeft w:val="0"/>
          <w:marRight w:val="0"/>
          <w:marTop w:val="0"/>
          <w:marBottom w:val="0"/>
          <w:divBdr>
            <w:top w:val="none" w:sz="0" w:space="0" w:color="auto"/>
            <w:left w:val="none" w:sz="0" w:space="0" w:color="auto"/>
            <w:bottom w:val="none" w:sz="0" w:space="0" w:color="auto"/>
            <w:right w:val="none" w:sz="0" w:space="0" w:color="auto"/>
          </w:divBdr>
          <w:divsChild>
            <w:div w:id="185561517">
              <w:marLeft w:val="0"/>
              <w:marRight w:val="0"/>
              <w:marTop w:val="0"/>
              <w:marBottom w:val="0"/>
              <w:divBdr>
                <w:top w:val="none" w:sz="0" w:space="0" w:color="auto"/>
                <w:left w:val="none" w:sz="0" w:space="0" w:color="auto"/>
                <w:bottom w:val="none" w:sz="0" w:space="0" w:color="auto"/>
                <w:right w:val="none" w:sz="0" w:space="0" w:color="auto"/>
              </w:divBdr>
            </w:div>
            <w:div w:id="496580964">
              <w:marLeft w:val="0"/>
              <w:marRight w:val="0"/>
              <w:marTop w:val="0"/>
              <w:marBottom w:val="0"/>
              <w:divBdr>
                <w:top w:val="none" w:sz="0" w:space="0" w:color="auto"/>
                <w:left w:val="none" w:sz="0" w:space="0" w:color="auto"/>
                <w:bottom w:val="none" w:sz="0" w:space="0" w:color="auto"/>
                <w:right w:val="none" w:sz="0" w:space="0" w:color="auto"/>
              </w:divBdr>
            </w:div>
            <w:div w:id="1543206800">
              <w:marLeft w:val="0"/>
              <w:marRight w:val="0"/>
              <w:marTop w:val="0"/>
              <w:marBottom w:val="0"/>
              <w:divBdr>
                <w:top w:val="none" w:sz="0" w:space="0" w:color="auto"/>
                <w:left w:val="none" w:sz="0" w:space="0" w:color="auto"/>
                <w:bottom w:val="none" w:sz="0" w:space="0" w:color="auto"/>
                <w:right w:val="none" w:sz="0" w:space="0" w:color="auto"/>
              </w:divBdr>
            </w:div>
            <w:div w:id="1887059883">
              <w:marLeft w:val="0"/>
              <w:marRight w:val="0"/>
              <w:marTop w:val="0"/>
              <w:marBottom w:val="0"/>
              <w:divBdr>
                <w:top w:val="none" w:sz="0" w:space="0" w:color="auto"/>
                <w:left w:val="none" w:sz="0" w:space="0" w:color="auto"/>
                <w:bottom w:val="none" w:sz="0" w:space="0" w:color="auto"/>
                <w:right w:val="none" w:sz="0" w:space="0" w:color="auto"/>
              </w:divBdr>
            </w:div>
            <w:div w:id="370423894">
              <w:marLeft w:val="0"/>
              <w:marRight w:val="0"/>
              <w:marTop w:val="0"/>
              <w:marBottom w:val="0"/>
              <w:divBdr>
                <w:top w:val="none" w:sz="0" w:space="0" w:color="auto"/>
                <w:left w:val="none" w:sz="0" w:space="0" w:color="auto"/>
                <w:bottom w:val="none" w:sz="0" w:space="0" w:color="auto"/>
                <w:right w:val="none" w:sz="0" w:space="0" w:color="auto"/>
              </w:divBdr>
            </w:div>
            <w:div w:id="760563396">
              <w:marLeft w:val="0"/>
              <w:marRight w:val="0"/>
              <w:marTop w:val="0"/>
              <w:marBottom w:val="0"/>
              <w:divBdr>
                <w:top w:val="none" w:sz="0" w:space="0" w:color="auto"/>
                <w:left w:val="none" w:sz="0" w:space="0" w:color="auto"/>
                <w:bottom w:val="none" w:sz="0" w:space="0" w:color="auto"/>
                <w:right w:val="none" w:sz="0" w:space="0" w:color="auto"/>
              </w:divBdr>
            </w:div>
            <w:div w:id="2062947712">
              <w:marLeft w:val="0"/>
              <w:marRight w:val="0"/>
              <w:marTop w:val="0"/>
              <w:marBottom w:val="0"/>
              <w:divBdr>
                <w:top w:val="none" w:sz="0" w:space="0" w:color="auto"/>
                <w:left w:val="none" w:sz="0" w:space="0" w:color="auto"/>
                <w:bottom w:val="none" w:sz="0" w:space="0" w:color="auto"/>
                <w:right w:val="none" w:sz="0" w:space="0" w:color="auto"/>
              </w:divBdr>
            </w:div>
            <w:div w:id="1509755392">
              <w:marLeft w:val="0"/>
              <w:marRight w:val="0"/>
              <w:marTop w:val="0"/>
              <w:marBottom w:val="0"/>
              <w:divBdr>
                <w:top w:val="none" w:sz="0" w:space="0" w:color="auto"/>
                <w:left w:val="none" w:sz="0" w:space="0" w:color="auto"/>
                <w:bottom w:val="none" w:sz="0" w:space="0" w:color="auto"/>
                <w:right w:val="none" w:sz="0" w:space="0" w:color="auto"/>
              </w:divBdr>
            </w:div>
            <w:div w:id="652101729">
              <w:marLeft w:val="0"/>
              <w:marRight w:val="0"/>
              <w:marTop w:val="0"/>
              <w:marBottom w:val="0"/>
              <w:divBdr>
                <w:top w:val="none" w:sz="0" w:space="0" w:color="auto"/>
                <w:left w:val="none" w:sz="0" w:space="0" w:color="auto"/>
                <w:bottom w:val="none" w:sz="0" w:space="0" w:color="auto"/>
                <w:right w:val="none" w:sz="0" w:space="0" w:color="auto"/>
              </w:divBdr>
            </w:div>
            <w:div w:id="1176849596">
              <w:marLeft w:val="0"/>
              <w:marRight w:val="0"/>
              <w:marTop w:val="0"/>
              <w:marBottom w:val="0"/>
              <w:divBdr>
                <w:top w:val="none" w:sz="0" w:space="0" w:color="auto"/>
                <w:left w:val="none" w:sz="0" w:space="0" w:color="auto"/>
                <w:bottom w:val="none" w:sz="0" w:space="0" w:color="auto"/>
                <w:right w:val="none" w:sz="0" w:space="0" w:color="auto"/>
              </w:divBdr>
            </w:div>
            <w:div w:id="1874684155">
              <w:marLeft w:val="0"/>
              <w:marRight w:val="0"/>
              <w:marTop w:val="0"/>
              <w:marBottom w:val="0"/>
              <w:divBdr>
                <w:top w:val="none" w:sz="0" w:space="0" w:color="auto"/>
                <w:left w:val="none" w:sz="0" w:space="0" w:color="auto"/>
                <w:bottom w:val="none" w:sz="0" w:space="0" w:color="auto"/>
                <w:right w:val="none" w:sz="0" w:space="0" w:color="auto"/>
              </w:divBdr>
            </w:div>
            <w:div w:id="2115317488">
              <w:marLeft w:val="0"/>
              <w:marRight w:val="0"/>
              <w:marTop w:val="0"/>
              <w:marBottom w:val="0"/>
              <w:divBdr>
                <w:top w:val="none" w:sz="0" w:space="0" w:color="auto"/>
                <w:left w:val="none" w:sz="0" w:space="0" w:color="auto"/>
                <w:bottom w:val="none" w:sz="0" w:space="0" w:color="auto"/>
                <w:right w:val="none" w:sz="0" w:space="0" w:color="auto"/>
              </w:divBdr>
            </w:div>
            <w:div w:id="1421099387">
              <w:marLeft w:val="0"/>
              <w:marRight w:val="0"/>
              <w:marTop w:val="0"/>
              <w:marBottom w:val="0"/>
              <w:divBdr>
                <w:top w:val="none" w:sz="0" w:space="0" w:color="auto"/>
                <w:left w:val="none" w:sz="0" w:space="0" w:color="auto"/>
                <w:bottom w:val="none" w:sz="0" w:space="0" w:color="auto"/>
                <w:right w:val="none" w:sz="0" w:space="0" w:color="auto"/>
              </w:divBdr>
            </w:div>
            <w:div w:id="724138757">
              <w:marLeft w:val="0"/>
              <w:marRight w:val="0"/>
              <w:marTop w:val="0"/>
              <w:marBottom w:val="0"/>
              <w:divBdr>
                <w:top w:val="none" w:sz="0" w:space="0" w:color="auto"/>
                <w:left w:val="none" w:sz="0" w:space="0" w:color="auto"/>
                <w:bottom w:val="none" w:sz="0" w:space="0" w:color="auto"/>
                <w:right w:val="none" w:sz="0" w:space="0" w:color="auto"/>
              </w:divBdr>
            </w:div>
            <w:div w:id="517617753">
              <w:marLeft w:val="0"/>
              <w:marRight w:val="0"/>
              <w:marTop w:val="0"/>
              <w:marBottom w:val="0"/>
              <w:divBdr>
                <w:top w:val="none" w:sz="0" w:space="0" w:color="auto"/>
                <w:left w:val="none" w:sz="0" w:space="0" w:color="auto"/>
                <w:bottom w:val="none" w:sz="0" w:space="0" w:color="auto"/>
                <w:right w:val="none" w:sz="0" w:space="0" w:color="auto"/>
              </w:divBdr>
            </w:div>
            <w:div w:id="923420602">
              <w:marLeft w:val="0"/>
              <w:marRight w:val="0"/>
              <w:marTop w:val="0"/>
              <w:marBottom w:val="0"/>
              <w:divBdr>
                <w:top w:val="none" w:sz="0" w:space="0" w:color="auto"/>
                <w:left w:val="none" w:sz="0" w:space="0" w:color="auto"/>
                <w:bottom w:val="none" w:sz="0" w:space="0" w:color="auto"/>
                <w:right w:val="none" w:sz="0" w:space="0" w:color="auto"/>
              </w:divBdr>
            </w:div>
            <w:div w:id="1335571946">
              <w:marLeft w:val="0"/>
              <w:marRight w:val="0"/>
              <w:marTop w:val="0"/>
              <w:marBottom w:val="0"/>
              <w:divBdr>
                <w:top w:val="none" w:sz="0" w:space="0" w:color="auto"/>
                <w:left w:val="none" w:sz="0" w:space="0" w:color="auto"/>
                <w:bottom w:val="none" w:sz="0" w:space="0" w:color="auto"/>
                <w:right w:val="none" w:sz="0" w:space="0" w:color="auto"/>
              </w:divBdr>
            </w:div>
            <w:div w:id="2019035958">
              <w:marLeft w:val="0"/>
              <w:marRight w:val="0"/>
              <w:marTop w:val="0"/>
              <w:marBottom w:val="0"/>
              <w:divBdr>
                <w:top w:val="none" w:sz="0" w:space="0" w:color="auto"/>
                <w:left w:val="none" w:sz="0" w:space="0" w:color="auto"/>
                <w:bottom w:val="none" w:sz="0" w:space="0" w:color="auto"/>
                <w:right w:val="none" w:sz="0" w:space="0" w:color="auto"/>
              </w:divBdr>
            </w:div>
            <w:div w:id="530266948">
              <w:marLeft w:val="0"/>
              <w:marRight w:val="0"/>
              <w:marTop w:val="0"/>
              <w:marBottom w:val="0"/>
              <w:divBdr>
                <w:top w:val="none" w:sz="0" w:space="0" w:color="auto"/>
                <w:left w:val="none" w:sz="0" w:space="0" w:color="auto"/>
                <w:bottom w:val="none" w:sz="0" w:space="0" w:color="auto"/>
                <w:right w:val="none" w:sz="0" w:space="0" w:color="auto"/>
              </w:divBdr>
            </w:div>
            <w:div w:id="853613906">
              <w:marLeft w:val="0"/>
              <w:marRight w:val="0"/>
              <w:marTop w:val="0"/>
              <w:marBottom w:val="0"/>
              <w:divBdr>
                <w:top w:val="none" w:sz="0" w:space="0" w:color="auto"/>
                <w:left w:val="none" w:sz="0" w:space="0" w:color="auto"/>
                <w:bottom w:val="none" w:sz="0" w:space="0" w:color="auto"/>
                <w:right w:val="none" w:sz="0" w:space="0" w:color="auto"/>
              </w:divBdr>
            </w:div>
            <w:div w:id="1363896600">
              <w:marLeft w:val="0"/>
              <w:marRight w:val="0"/>
              <w:marTop w:val="0"/>
              <w:marBottom w:val="0"/>
              <w:divBdr>
                <w:top w:val="none" w:sz="0" w:space="0" w:color="auto"/>
                <w:left w:val="none" w:sz="0" w:space="0" w:color="auto"/>
                <w:bottom w:val="none" w:sz="0" w:space="0" w:color="auto"/>
                <w:right w:val="none" w:sz="0" w:space="0" w:color="auto"/>
              </w:divBdr>
            </w:div>
            <w:div w:id="1377386893">
              <w:marLeft w:val="0"/>
              <w:marRight w:val="0"/>
              <w:marTop w:val="0"/>
              <w:marBottom w:val="0"/>
              <w:divBdr>
                <w:top w:val="none" w:sz="0" w:space="0" w:color="auto"/>
                <w:left w:val="none" w:sz="0" w:space="0" w:color="auto"/>
                <w:bottom w:val="none" w:sz="0" w:space="0" w:color="auto"/>
                <w:right w:val="none" w:sz="0" w:space="0" w:color="auto"/>
              </w:divBdr>
            </w:div>
            <w:div w:id="1683895766">
              <w:marLeft w:val="0"/>
              <w:marRight w:val="0"/>
              <w:marTop w:val="0"/>
              <w:marBottom w:val="0"/>
              <w:divBdr>
                <w:top w:val="none" w:sz="0" w:space="0" w:color="auto"/>
                <w:left w:val="none" w:sz="0" w:space="0" w:color="auto"/>
                <w:bottom w:val="none" w:sz="0" w:space="0" w:color="auto"/>
                <w:right w:val="none" w:sz="0" w:space="0" w:color="auto"/>
              </w:divBdr>
            </w:div>
            <w:div w:id="2065903586">
              <w:marLeft w:val="0"/>
              <w:marRight w:val="0"/>
              <w:marTop w:val="0"/>
              <w:marBottom w:val="0"/>
              <w:divBdr>
                <w:top w:val="none" w:sz="0" w:space="0" w:color="auto"/>
                <w:left w:val="none" w:sz="0" w:space="0" w:color="auto"/>
                <w:bottom w:val="none" w:sz="0" w:space="0" w:color="auto"/>
                <w:right w:val="none" w:sz="0" w:space="0" w:color="auto"/>
              </w:divBdr>
            </w:div>
            <w:div w:id="430978770">
              <w:marLeft w:val="0"/>
              <w:marRight w:val="0"/>
              <w:marTop w:val="0"/>
              <w:marBottom w:val="0"/>
              <w:divBdr>
                <w:top w:val="none" w:sz="0" w:space="0" w:color="auto"/>
                <w:left w:val="none" w:sz="0" w:space="0" w:color="auto"/>
                <w:bottom w:val="none" w:sz="0" w:space="0" w:color="auto"/>
                <w:right w:val="none" w:sz="0" w:space="0" w:color="auto"/>
              </w:divBdr>
            </w:div>
            <w:div w:id="1015688386">
              <w:marLeft w:val="0"/>
              <w:marRight w:val="0"/>
              <w:marTop w:val="0"/>
              <w:marBottom w:val="0"/>
              <w:divBdr>
                <w:top w:val="none" w:sz="0" w:space="0" w:color="auto"/>
                <w:left w:val="none" w:sz="0" w:space="0" w:color="auto"/>
                <w:bottom w:val="none" w:sz="0" w:space="0" w:color="auto"/>
                <w:right w:val="none" w:sz="0" w:space="0" w:color="auto"/>
              </w:divBdr>
            </w:div>
            <w:div w:id="615408096">
              <w:marLeft w:val="0"/>
              <w:marRight w:val="0"/>
              <w:marTop w:val="0"/>
              <w:marBottom w:val="0"/>
              <w:divBdr>
                <w:top w:val="none" w:sz="0" w:space="0" w:color="auto"/>
                <w:left w:val="none" w:sz="0" w:space="0" w:color="auto"/>
                <w:bottom w:val="none" w:sz="0" w:space="0" w:color="auto"/>
                <w:right w:val="none" w:sz="0" w:space="0" w:color="auto"/>
              </w:divBdr>
            </w:div>
            <w:div w:id="40054832">
              <w:marLeft w:val="0"/>
              <w:marRight w:val="0"/>
              <w:marTop w:val="0"/>
              <w:marBottom w:val="0"/>
              <w:divBdr>
                <w:top w:val="none" w:sz="0" w:space="0" w:color="auto"/>
                <w:left w:val="none" w:sz="0" w:space="0" w:color="auto"/>
                <w:bottom w:val="none" w:sz="0" w:space="0" w:color="auto"/>
                <w:right w:val="none" w:sz="0" w:space="0" w:color="auto"/>
              </w:divBdr>
            </w:div>
            <w:div w:id="705955443">
              <w:marLeft w:val="0"/>
              <w:marRight w:val="0"/>
              <w:marTop w:val="0"/>
              <w:marBottom w:val="0"/>
              <w:divBdr>
                <w:top w:val="none" w:sz="0" w:space="0" w:color="auto"/>
                <w:left w:val="none" w:sz="0" w:space="0" w:color="auto"/>
                <w:bottom w:val="none" w:sz="0" w:space="0" w:color="auto"/>
                <w:right w:val="none" w:sz="0" w:space="0" w:color="auto"/>
              </w:divBdr>
            </w:div>
            <w:div w:id="1857187468">
              <w:marLeft w:val="0"/>
              <w:marRight w:val="0"/>
              <w:marTop w:val="0"/>
              <w:marBottom w:val="0"/>
              <w:divBdr>
                <w:top w:val="none" w:sz="0" w:space="0" w:color="auto"/>
                <w:left w:val="none" w:sz="0" w:space="0" w:color="auto"/>
                <w:bottom w:val="none" w:sz="0" w:space="0" w:color="auto"/>
                <w:right w:val="none" w:sz="0" w:space="0" w:color="auto"/>
              </w:divBdr>
            </w:div>
            <w:div w:id="701976355">
              <w:marLeft w:val="0"/>
              <w:marRight w:val="0"/>
              <w:marTop w:val="0"/>
              <w:marBottom w:val="0"/>
              <w:divBdr>
                <w:top w:val="none" w:sz="0" w:space="0" w:color="auto"/>
                <w:left w:val="none" w:sz="0" w:space="0" w:color="auto"/>
                <w:bottom w:val="none" w:sz="0" w:space="0" w:color="auto"/>
                <w:right w:val="none" w:sz="0" w:space="0" w:color="auto"/>
              </w:divBdr>
            </w:div>
            <w:div w:id="537934915">
              <w:marLeft w:val="0"/>
              <w:marRight w:val="0"/>
              <w:marTop w:val="0"/>
              <w:marBottom w:val="0"/>
              <w:divBdr>
                <w:top w:val="none" w:sz="0" w:space="0" w:color="auto"/>
                <w:left w:val="none" w:sz="0" w:space="0" w:color="auto"/>
                <w:bottom w:val="none" w:sz="0" w:space="0" w:color="auto"/>
                <w:right w:val="none" w:sz="0" w:space="0" w:color="auto"/>
              </w:divBdr>
            </w:div>
            <w:div w:id="1637444038">
              <w:marLeft w:val="0"/>
              <w:marRight w:val="0"/>
              <w:marTop w:val="0"/>
              <w:marBottom w:val="0"/>
              <w:divBdr>
                <w:top w:val="none" w:sz="0" w:space="0" w:color="auto"/>
                <w:left w:val="none" w:sz="0" w:space="0" w:color="auto"/>
                <w:bottom w:val="none" w:sz="0" w:space="0" w:color="auto"/>
                <w:right w:val="none" w:sz="0" w:space="0" w:color="auto"/>
              </w:divBdr>
            </w:div>
            <w:div w:id="25102656">
              <w:marLeft w:val="0"/>
              <w:marRight w:val="0"/>
              <w:marTop w:val="0"/>
              <w:marBottom w:val="0"/>
              <w:divBdr>
                <w:top w:val="none" w:sz="0" w:space="0" w:color="auto"/>
                <w:left w:val="none" w:sz="0" w:space="0" w:color="auto"/>
                <w:bottom w:val="none" w:sz="0" w:space="0" w:color="auto"/>
                <w:right w:val="none" w:sz="0" w:space="0" w:color="auto"/>
              </w:divBdr>
            </w:div>
            <w:div w:id="1710569018">
              <w:marLeft w:val="0"/>
              <w:marRight w:val="0"/>
              <w:marTop w:val="0"/>
              <w:marBottom w:val="0"/>
              <w:divBdr>
                <w:top w:val="none" w:sz="0" w:space="0" w:color="auto"/>
                <w:left w:val="none" w:sz="0" w:space="0" w:color="auto"/>
                <w:bottom w:val="none" w:sz="0" w:space="0" w:color="auto"/>
                <w:right w:val="none" w:sz="0" w:space="0" w:color="auto"/>
              </w:divBdr>
            </w:div>
            <w:div w:id="1554998951">
              <w:marLeft w:val="0"/>
              <w:marRight w:val="0"/>
              <w:marTop w:val="0"/>
              <w:marBottom w:val="0"/>
              <w:divBdr>
                <w:top w:val="none" w:sz="0" w:space="0" w:color="auto"/>
                <w:left w:val="none" w:sz="0" w:space="0" w:color="auto"/>
                <w:bottom w:val="none" w:sz="0" w:space="0" w:color="auto"/>
                <w:right w:val="none" w:sz="0" w:space="0" w:color="auto"/>
              </w:divBdr>
            </w:div>
            <w:div w:id="1090731803">
              <w:marLeft w:val="0"/>
              <w:marRight w:val="0"/>
              <w:marTop w:val="0"/>
              <w:marBottom w:val="0"/>
              <w:divBdr>
                <w:top w:val="none" w:sz="0" w:space="0" w:color="auto"/>
                <w:left w:val="none" w:sz="0" w:space="0" w:color="auto"/>
                <w:bottom w:val="none" w:sz="0" w:space="0" w:color="auto"/>
                <w:right w:val="none" w:sz="0" w:space="0" w:color="auto"/>
              </w:divBdr>
            </w:div>
            <w:div w:id="2060786347">
              <w:marLeft w:val="0"/>
              <w:marRight w:val="0"/>
              <w:marTop w:val="0"/>
              <w:marBottom w:val="0"/>
              <w:divBdr>
                <w:top w:val="none" w:sz="0" w:space="0" w:color="auto"/>
                <w:left w:val="none" w:sz="0" w:space="0" w:color="auto"/>
                <w:bottom w:val="none" w:sz="0" w:space="0" w:color="auto"/>
                <w:right w:val="none" w:sz="0" w:space="0" w:color="auto"/>
              </w:divBdr>
            </w:div>
            <w:div w:id="861868944">
              <w:marLeft w:val="0"/>
              <w:marRight w:val="0"/>
              <w:marTop w:val="0"/>
              <w:marBottom w:val="0"/>
              <w:divBdr>
                <w:top w:val="none" w:sz="0" w:space="0" w:color="auto"/>
                <w:left w:val="none" w:sz="0" w:space="0" w:color="auto"/>
                <w:bottom w:val="none" w:sz="0" w:space="0" w:color="auto"/>
                <w:right w:val="none" w:sz="0" w:space="0" w:color="auto"/>
              </w:divBdr>
            </w:div>
            <w:div w:id="2087455255">
              <w:marLeft w:val="0"/>
              <w:marRight w:val="0"/>
              <w:marTop w:val="0"/>
              <w:marBottom w:val="0"/>
              <w:divBdr>
                <w:top w:val="none" w:sz="0" w:space="0" w:color="auto"/>
                <w:left w:val="none" w:sz="0" w:space="0" w:color="auto"/>
                <w:bottom w:val="none" w:sz="0" w:space="0" w:color="auto"/>
                <w:right w:val="none" w:sz="0" w:space="0" w:color="auto"/>
              </w:divBdr>
            </w:div>
            <w:div w:id="548881480">
              <w:marLeft w:val="0"/>
              <w:marRight w:val="0"/>
              <w:marTop w:val="0"/>
              <w:marBottom w:val="0"/>
              <w:divBdr>
                <w:top w:val="none" w:sz="0" w:space="0" w:color="auto"/>
                <w:left w:val="none" w:sz="0" w:space="0" w:color="auto"/>
                <w:bottom w:val="none" w:sz="0" w:space="0" w:color="auto"/>
                <w:right w:val="none" w:sz="0" w:space="0" w:color="auto"/>
              </w:divBdr>
            </w:div>
            <w:div w:id="608050357">
              <w:marLeft w:val="0"/>
              <w:marRight w:val="0"/>
              <w:marTop w:val="0"/>
              <w:marBottom w:val="0"/>
              <w:divBdr>
                <w:top w:val="none" w:sz="0" w:space="0" w:color="auto"/>
                <w:left w:val="none" w:sz="0" w:space="0" w:color="auto"/>
                <w:bottom w:val="none" w:sz="0" w:space="0" w:color="auto"/>
                <w:right w:val="none" w:sz="0" w:space="0" w:color="auto"/>
              </w:divBdr>
            </w:div>
            <w:div w:id="1303537580">
              <w:marLeft w:val="0"/>
              <w:marRight w:val="0"/>
              <w:marTop w:val="0"/>
              <w:marBottom w:val="0"/>
              <w:divBdr>
                <w:top w:val="none" w:sz="0" w:space="0" w:color="auto"/>
                <w:left w:val="none" w:sz="0" w:space="0" w:color="auto"/>
                <w:bottom w:val="none" w:sz="0" w:space="0" w:color="auto"/>
                <w:right w:val="none" w:sz="0" w:space="0" w:color="auto"/>
              </w:divBdr>
            </w:div>
            <w:div w:id="1643147947">
              <w:marLeft w:val="0"/>
              <w:marRight w:val="0"/>
              <w:marTop w:val="0"/>
              <w:marBottom w:val="0"/>
              <w:divBdr>
                <w:top w:val="none" w:sz="0" w:space="0" w:color="auto"/>
                <w:left w:val="none" w:sz="0" w:space="0" w:color="auto"/>
                <w:bottom w:val="none" w:sz="0" w:space="0" w:color="auto"/>
                <w:right w:val="none" w:sz="0" w:space="0" w:color="auto"/>
              </w:divBdr>
            </w:div>
            <w:div w:id="649678338">
              <w:marLeft w:val="0"/>
              <w:marRight w:val="0"/>
              <w:marTop w:val="0"/>
              <w:marBottom w:val="0"/>
              <w:divBdr>
                <w:top w:val="none" w:sz="0" w:space="0" w:color="auto"/>
                <w:left w:val="none" w:sz="0" w:space="0" w:color="auto"/>
                <w:bottom w:val="none" w:sz="0" w:space="0" w:color="auto"/>
                <w:right w:val="none" w:sz="0" w:space="0" w:color="auto"/>
              </w:divBdr>
            </w:div>
            <w:div w:id="987973722">
              <w:marLeft w:val="0"/>
              <w:marRight w:val="0"/>
              <w:marTop w:val="0"/>
              <w:marBottom w:val="0"/>
              <w:divBdr>
                <w:top w:val="none" w:sz="0" w:space="0" w:color="auto"/>
                <w:left w:val="none" w:sz="0" w:space="0" w:color="auto"/>
                <w:bottom w:val="none" w:sz="0" w:space="0" w:color="auto"/>
                <w:right w:val="none" w:sz="0" w:space="0" w:color="auto"/>
              </w:divBdr>
            </w:div>
            <w:div w:id="1357080090">
              <w:marLeft w:val="0"/>
              <w:marRight w:val="0"/>
              <w:marTop w:val="0"/>
              <w:marBottom w:val="0"/>
              <w:divBdr>
                <w:top w:val="none" w:sz="0" w:space="0" w:color="auto"/>
                <w:left w:val="none" w:sz="0" w:space="0" w:color="auto"/>
                <w:bottom w:val="none" w:sz="0" w:space="0" w:color="auto"/>
                <w:right w:val="none" w:sz="0" w:space="0" w:color="auto"/>
              </w:divBdr>
            </w:div>
            <w:div w:id="156071186">
              <w:marLeft w:val="0"/>
              <w:marRight w:val="0"/>
              <w:marTop w:val="0"/>
              <w:marBottom w:val="0"/>
              <w:divBdr>
                <w:top w:val="none" w:sz="0" w:space="0" w:color="auto"/>
                <w:left w:val="none" w:sz="0" w:space="0" w:color="auto"/>
                <w:bottom w:val="none" w:sz="0" w:space="0" w:color="auto"/>
                <w:right w:val="none" w:sz="0" w:space="0" w:color="auto"/>
              </w:divBdr>
            </w:div>
            <w:div w:id="1664628914">
              <w:marLeft w:val="0"/>
              <w:marRight w:val="0"/>
              <w:marTop w:val="0"/>
              <w:marBottom w:val="0"/>
              <w:divBdr>
                <w:top w:val="none" w:sz="0" w:space="0" w:color="auto"/>
                <w:left w:val="none" w:sz="0" w:space="0" w:color="auto"/>
                <w:bottom w:val="none" w:sz="0" w:space="0" w:color="auto"/>
                <w:right w:val="none" w:sz="0" w:space="0" w:color="auto"/>
              </w:divBdr>
            </w:div>
            <w:div w:id="52050474">
              <w:marLeft w:val="0"/>
              <w:marRight w:val="0"/>
              <w:marTop w:val="0"/>
              <w:marBottom w:val="0"/>
              <w:divBdr>
                <w:top w:val="none" w:sz="0" w:space="0" w:color="auto"/>
                <w:left w:val="none" w:sz="0" w:space="0" w:color="auto"/>
                <w:bottom w:val="none" w:sz="0" w:space="0" w:color="auto"/>
                <w:right w:val="none" w:sz="0" w:space="0" w:color="auto"/>
              </w:divBdr>
            </w:div>
            <w:div w:id="1769229906">
              <w:marLeft w:val="0"/>
              <w:marRight w:val="0"/>
              <w:marTop w:val="0"/>
              <w:marBottom w:val="0"/>
              <w:divBdr>
                <w:top w:val="none" w:sz="0" w:space="0" w:color="auto"/>
                <w:left w:val="none" w:sz="0" w:space="0" w:color="auto"/>
                <w:bottom w:val="none" w:sz="0" w:space="0" w:color="auto"/>
                <w:right w:val="none" w:sz="0" w:space="0" w:color="auto"/>
              </w:divBdr>
            </w:div>
            <w:div w:id="633827722">
              <w:marLeft w:val="0"/>
              <w:marRight w:val="0"/>
              <w:marTop w:val="0"/>
              <w:marBottom w:val="0"/>
              <w:divBdr>
                <w:top w:val="none" w:sz="0" w:space="0" w:color="auto"/>
                <w:left w:val="none" w:sz="0" w:space="0" w:color="auto"/>
                <w:bottom w:val="none" w:sz="0" w:space="0" w:color="auto"/>
                <w:right w:val="none" w:sz="0" w:space="0" w:color="auto"/>
              </w:divBdr>
            </w:div>
            <w:div w:id="1826505735">
              <w:marLeft w:val="0"/>
              <w:marRight w:val="0"/>
              <w:marTop w:val="0"/>
              <w:marBottom w:val="0"/>
              <w:divBdr>
                <w:top w:val="none" w:sz="0" w:space="0" w:color="auto"/>
                <w:left w:val="none" w:sz="0" w:space="0" w:color="auto"/>
                <w:bottom w:val="none" w:sz="0" w:space="0" w:color="auto"/>
                <w:right w:val="none" w:sz="0" w:space="0" w:color="auto"/>
              </w:divBdr>
            </w:div>
            <w:div w:id="1259480758">
              <w:marLeft w:val="0"/>
              <w:marRight w:val="0"/>
              <w:marTop w:val="0"/>
              <w:marBottom w:val="0"/>
              <w:divBdr>
                <w:top w:val="none" w:sz="0" w:space="0" w:color="auto"/>
                <w:left w:val="none" w:sz="0" w:space="0" w:color="auto"/>
                <w:bottom w:val="none" w:sz="0" w:space="0" w:color="auto"/>
                <w:right w:val="none" w:sz="0" w:space="0" w:color="auto"/>
              </w:divBdr>
            </w:div>
            <w:div w:id="403839629">
              <w:marLeft w:val="0"/>
              <w:marRight w:val="0"/>
              <w:marTop w:val="0"/>
              <w:marBottom w:val="0"/>
              <w:divBdr>
                <w:top w:val="none" w:sz="0" w:space="0" w:color="auto"/>
                <w:left w:val="none" w:sz="0" w:space="0" w:color="auto"/>
                <w:bottom w:val="none" w:sz="0" w:space="0" w:color="auto"/>
                <w:right w:val="none" w:sz="0" w:space="0" w:color="auto"/>
              </w:divBdr>
            </w:div>
            <w:div w:id="280919058">
              <w:marLeft w:val="0"/>
              <w:marRight w:val="0"/>
              <w:marTop w:val="0"/>
              <w:marBottom w:val="0"/>
              <w:divBdr>
                <w:top w:val="none" w:sz="0" w:space="0" w:color="auto"/>
                <w:left w:val="none" w:sz="0" w:space="0" w:color="auto"/>
                <w:bottom w:val="none" w:sz="0" w:space="0" w:color="auto"/>
                <w:right w:val="none" w:sz="0" w:space="0" w:color="auto"/>
              </w:divBdr>
            </w:div>
            <w:div w:id="1862040171">
              <w:marLeft w:val="0"/>
              <w:marRight w:val="0"/>
              <w:marTop w:val="0"/>
              <w:marBottom w:val="0"/>
              <w:divBdr>
                <w:top w:val="none" w:sz="0" w:space="0" w:color="auto"/>
                <w:left w:val="none" w:sz="0" w:space="0" w:color="auto"/>
                <w:bottom w:val="none" w:sz="0" w:space="0" w:color="auto"/>
                <w:right w:val="none" w:sz="0" w:space="0" w:color="auto"/>
              </w:divBdr>
            </w:div>
            <w:div w:id="400565287">
              <w:marLeft w:val="0"/>
              <w:marRight w:val="0"/>
              <w:marTop w:val="0"/>
              <w:marBottom w:val="0"/>
              <w:divBdr>
                <w:top w:val="none" w:sz="0" w:space="0" w:color="auto"/>
                <w:left w:val="none" w:sz="0" w:space="0" w:color="auto"/>
                <w:bottom w:val="none" w:sz="0" w:space="0" w:color="auto"/>
                <w:right w:val="none" w:sz="0" w:space="0" w:color="auto"/>
              </w:divBdr>
            </w:div>
            <w:div w:id="262306771">
              <w:marLeft w:val="0"/>
              <w:marRight w:val="0"/>
              <w:marTop w:val="0"/>
              <w:marBottom w:val="0"/>
              <w:divBdr>
                <w:top w:val="none" w:sz="0" w:space="0" w:color="auto"/>
                <w:left w:val="none" w:sz="0" w:space="0" w:color="auto"/>
                <w:bottom w:val="none" w:sz="0" w:space="0" w:color="auto"/>
                <w:right w:val="none" w:sz="0" w:space="0" w:color="auto"/>
              </w:divBdr>
            </w:div>
            <w:div w:id="2041513056">
              <w:marLeft w:val="0"/>
              <w:marRight w:val="0"/>
              <w:marTop w:val="0"/>
              <w:marBottom w:val="0"/>
              <w:divBdr>
                <w:top w:val="none" w:sz="0" w:space="0" w:color="auto"/>
                <w:left w:val="none" w:sz="0" w:space="0" w:color="auto"/>
                <w:bottom w:val="none" w:sz="0" w:space="0" w:color="auto"/>
                <w:right w:val="none" w:sz="0" w:space="0" w:color="auto"/>
              </w:divBdr>
            </w:div>
            <w:div w:id="1392385290">
              <w:marLeft w:val="0"/>
              <w:marRight w:val="0"/>
              <w:marTop w:val="0"/>
              <w:marBottom w:val="0"/>
              <w:divBdr>
                <w:top w:val="none" w:sz="0" w:space="0" w:color="auto"/>
                <w:left w:val="none" w:sz="0" w:space="0" w:color="auto"/>
                <w:bottom w:val="none" w:sz="0" w:space="0" w:color="auto"/>
                <w:right w:val="none" w:sz="0" w:space="0" w:color="auto"/>
              </w:divBdr>
            </w:div>
            <w:div w:id="265964022">
              <w:marLeft w:val="0"/>
              <w:marRight w:val="0"/>
              <w:marTop w:val="0"/>
              <w:marBottom w:val="0"/>
              <w:divBdr>
                <w:top w:val="none" w:sz="0" w:space="0" w:color="auto"/>
                <w:left w:val="none" w:sz="0" w:space="0" w:color="auto"/>
                <w:bottom w:val="none" w:sz="0" w:space="0" w:color="auto"/>
                <w:right w:val="none" w:sz="0" w:space="0" w:color="auto"/>
              </w:divBdr>
            </w:div>
            <w:div w:id="2097021698">
              <w:marLeft w:val="0"/>
              <w:marRight w:val="0"/>
              <w:marTop w:val="0"/>
              <w:marBottom w:val="0"/>
              <w:divBdr>
                <w:top w:val="none" w:sz="0" w:space="0" w:color="auto"/>
                <w:left w:val="none" w:sz="0" w:space="0" w:color="auto"/>
                <w:bottom w:val="none" w:sz="0" w:space="0" w:color="auto"/>
                <w:right w:val="none" w:sz="0" w:space="0" w:color="auto"/>
              </w:divBdr>
            </w:div>
            <w:div w:id="1703048684">
              <w:marLeft w:val="0"/>
              <w:marRight w:val="0"/>
              <w:marTop w:val="0"/>
              <w:marBottom w:val="0"/>
              <w:divBdr>
                <w:top w:val="none" w:sz="0" w:space="0" w:color="auto"/>
                <w:left w:val="none" w:sz="0" w:space="0" w:color="auto"/>
                <w:bottom w:val="none" w:sz="0" w:space="0" w:color="auto"/>
                <w:right w:val="none" w:sz="0" w:space="0" w:color="auto"/>
              </w:divBdr>
            </w:div>
            <w:div w:id="203298867">
              <w:marLeft w:val="0"/>
              <w:marRight w:val="0"/>
              <w:marTop w:val="0"/>
              <w:marBottom w:val="0"/>
              <w:divBdr>
                <w:top w:val="none" w:sz="0" w:space="0" w:color="auto"/>
                <w:left w:val="none" w:sz="0" w:space="0" w:color="auto"/>
                <w:bottom w:val="none" w:sz="0" w:space="0" w:color="auto"/>
                <w:right w:val="none" w:sz="0" w:space="0" w:color="auto"/>
              </w:divBdr>
            </w:div>
            <w:div w:id="1910189348">
              <w:marLeft w:val="0"/>
              <w:marRight w:val="0"/>
              <w:marTop w:val="0"/>
              <w:marBottom w:val="0"/>
              <w:divBdr>
                <w:top w:val="none" w:sz="0" w:space="0" w:color="auto"/>
                <w:left w:val="none" w:sz="0" w:space="0" w:color="auto"/>
                <w:bottom w:val="none" w:sz="0" w:space="0" w:color="auto"/>
                <w:right w:val="none" w:sz="0" w:space="0" w:color="auto"/>
              </w:divBdr>
            </w:div>
            <w:div w:id="1175222170">
              <w:marLeft w:val="0"/>
              <w:marRight w:val="0"/>
              <w:marTop w:val="0"/>
              <w:marBottom w:val="0"/>
              <w:divBdr>
                <w:top w:val="none" w:sz="0" w:space="0" w:color="auto"/>
                <w:left w:val="none" w:sz="0" w:space="0" w:color="auto"/>
                <w:bottom w:val="none" w:sz="0" w:space="0" w:color="auto"/>
                <w:right w:val="none" w:sz="0" w:space="0" w:color="auto"/>
              </w:divBdr>
            </w:div>
            <w:div w:id="153183054">
              <w:marLeft w:val="0"/>
              <w:marRight w:val="0"/>
              <w:marTop w:val="0"/>
              <w:marBottom w:val="0"/>
              <w:divBdr>
                <w:top w:val="none" w:sz="0" w:space="0" w:color="auto"/>
                <w:left w:val="none" w:sz="0" w:space="0" w:color="auto"/>
                <w:bottom w:val="none" w:sz="0" w:space="0" w:color="auto"/>
                <w:right w:val="none" w:sz="0" w:space="0" w:color="auto"/>
              </w:divBdr>
            </w:div>
            <w:div w:id="1534417970">
              <w:marLeft w:val="0"/>
              <w:marRight w:val="0"/>
              <w:marTop w:val="0"/>
              <w:marBottom w:val="0"/>
              <w:divBdr>
                <w:top w:val="none" w:sz="0" w:space="0" w:color="auto"/>
                <w:left w:val="none" w:sz="0" w:space="0" w:color="auto"/>
                <w:bottom w:val="none" w:sz="0" w:space="0" w:color="auto"/>
                <w:right w:val="none" w:sz="0" w:space="0" w:color="auto"/>
              </w:divBdr>
            </w:div>
            <w:div w:id="361907225">
              <w:marLeft w:val="0"/>
              <w:marRight w:val="0"/>
              <w:marTop w:val="0"/>
              <w:marBottom w:val="0"/>
              <w:divBdr>
                <w:top w:val="none" w:sz="0" w:space="0" w:color="auto"/>
                <w:left w:val="none" w:sz="0" w:space="0" w:color="auto"/>
                <w:bottom w:val="none" w:sz="0" w:space="0" w:color="auto"/>
                <w:right w:val="none" w:sz="0" w:space="0" w:color="auto"/>
              </w:divBdr>
            </w:div>
            <w:div w:id="230970235">
              <w:marLeft w:val="0"/>
              <w:marRight w:val="0"/>
              <w:marTop w:val="0"/>
              <w:marBottom w:val="0"/>
              <w:divBdr>
                <w:top w:val="none" w:sz="0" w:space="0" w:color="auto"/>
                <w:left w:val="none" w:sz="0" w:space="0" w:color="auto"/>
                <w:bottom w:val="none" w:sz="0" w:space="0" w:color="auto"/>
                <w:right w:val="none" w:sz="0" w:space="0" w:color="auto"/>
              </w:divBdr>
            </w:div>
            <w:div w:id="837887513">
              <w:marLeft w:val="0"/>
              <w:marRight w:val="0"/>
              <w:marTop w:val="0"/>
              <w:marBottom w:val="0"/>
              <w:divBdr>
                <w:top w:val="none" w:sz="0" w:space="0" w:color="auto"/>
                <w:left w:val="none" w:sz="0" w:space="0" w:color="auto"/>
                <w:bottom w:val="none" w:sz="0" w:space="0" w:color="auto"/>
                <w:right w:val="none" w:sz="0" w:space="0" w:color="auto"/>
              </w:divBdr>
            </w:div>
            <w:div w:id="797651332">
              <w:marLeft w:val="0"/>
              <w:marRight w:val="0"/>
              <w:marTop w:val="0"/>
              <w:marBottom w:val="0"/>
              <w:divBdr>
                <w:top w:val="none" w:sz="0" w:space="0" w:color="auto"/>
                <w:left w:val="none" w:sz="0" w:space="0" w:color="auto"/>
                <w:bottom w:val="none" w:sz="0" w:space="0" w:color="auto"/>
                <w:right w:val="none" w:sz="0" w:space="0" w:color="auto"/>
              </w:divBdr>
            </w:div>
            <w:div w:id="1387532754">
              <w:marLeft w:val="0"/>
              <w:marRight w:val="0"/>
              <w:marTop w:val="0"/>
              <w:marBottom w:val="0"/>
              <w:divBdr>
                <w:top w:val="none" w:sz="0" w:space="0" w:color="auto"/>
                <w:left w:val="none" w:sz="0" w:space="0" w:color="auto"/>
                <w:bottom w:val="none" w:sz="0" w:space="0" w:color="auto"/>
                <w:right w:val="none" w:sz="0" w:space="0" w:color="auto"/>
              </w:divBdr>
            </w:div>
            <w:div w:id="2075227710">
              <w:marLeft w:val="0"/>
              <w:marRight w:val="0"/>
              <w:marTop w:val="0"/>
              <w:marBottom w:val="0"/>
              <w:divBdr>
                <w:top w:val="none" w:sz="0" w:space="0" w:color="auto"/>
                <w:left w:val="none" w:sz="0" w:space="0" w:color="auto"/>
                <w:bottom w:val="none" w:sz="0" w:space="0" w:color="auto"/>
                <w:right w:val="none" w:sz="0" w:space="0" w:color="auto"/>
              </w:divBdr>
            </w:div>
            <w:div w:id="128940391">
              <w:marLeft w:val="0"/>
              <w:marRight w:val="0"/>
              <w:marTop w:val="0"/>
              <w:marBottom w:val="0"/>
              <w:divBdr>
                <w:top w:val="none" w:sz="0" w:space="0" w:color="auto"/>
                <w:left w:val="none" w:sz="0" w:space="0" w:color="auto"/>
                <w:bottom w:val="none" w:sz="0" w:space="0" w:color="auto"/>
                <w:right w:val="none" w:sz="0" w:space="0" w:color="auto"/>
              </w:divBdr>
            </w:div>
            <w:div w:id="1520583877">
              <w:marLeft w:val="0"/>
              <w:marRight w:val="0"/>
              <w:marTop w:val="0"/>
              <w:marBottom w:val="0"/>
              <w:divBdr>
                <w:top w:val="none" w:sz="0" w:space="0" w:color="auto"/>
                <w:left w:val="none" w:sz="0" w:space="0" w:color="auto"/>
                <w:bottom w:val="none" w:sz="0" w:space="0" w:color="auto"/>
                <w:right w:val="none" w:sz="0" w:space="0" w:color="auto"/>
              </w:divBdr>
            </w:div>
            <w:div w:id="1380784655">
              <w:marLeft w:val="0"/>
              <w:marRight w:val="0"/>
              <w:marTop w:val="0"/>
              <w:marBottom w:val="0"/>
              <w:divBdr>
                <w:top w:val="none" w:sz="0" w:space="0" w:color="auto"/>
                <w:left w:val="none" w:sz="0" w:space="0" w:color="auto"/>
                <w:bottom w:val="none" w:sz="0" w:space="0" w:color="auto"/>
                <w:right w:val="none" w:sz="0" w:space="0" w:color="auto"/>
              </w:divBdr>
            </w:div>
            <w:div w:id="585767021">
              <w:marLeft w:val="0"/>
              <w:marRight w:val="0"/>
              <w:marTop w:val="0"/>
              <w:marBottom w:val="0"/>
              <w:divBdr>
                <w:top w:val="none" w:sz="0" w:space="0" w:color="auto"/>
                <w:left w:val="none" w:sz="0" w:space="0" w:color="auto"/>
                <w:bottom w:val="none" w:sz="0" w:space="0" w:color="auto"/>
                <w:right w:val="none" w:sz="0" w:space="0" w:color="auto"/>
              </w:divBdr>
            </w:div>
            <w:div w:id="1386027372">
              <w:marLeft w:val="0"/>
              <w:marRight w:val="0"/>
              <w:marTop w:val="0"/>
              <w:marBottom w:val="0"/>
              <w:divBdr>
                <w:top w:val="none" w:sz="0" w:space="0" w:color="auto"/>
                <w:left w:val="none" w:sz="0" w:space="0" w:color="auto"/>
                <w:bottom w:val="none" w:sz="0" w:space="0" w:color="auto"/>
                <w:right w:val="none" w:sz="0" w:space="0" w:color="auto"/>
              </w:divBdr>
            </w:div>
            <w:div w:id="38625328">
              <w:marLeft w:val="0"/>
              <w:marRight w:val="0"/>
              <w:marTop w:val="0"/>
              <w:marBottom w:val="0"/>
              <w:divBdr>
                <w:top w:val="none" w:sz="0" w:space="0" w:color="auto"/>
                <w:left w:val="none" w:sz="0" w:space="0" w:color="auto"/>
                <w:bottom w:val="none" w:sz="0" w:space="0" w:color="auto"/>
                <w:right w:val="none" w:sz="0" w:space="0" w:color="auto"/>
              </w:divBdr>
            </w:div>
            <w:div w:id="1358459091">
              <w:marLeft w:val="0"/>
              <w:marRight w:val="0"/>
              <w:marTop w:val="0"/>
              <w:marBottom w:val="0"/>
              <w:divBdr>
                <w:top w:val="none" w:sz="0" w:space="0" w:color="auto"/>
                <w:left w:val="none" w:sz="0" w:space="0" w:color="auto"/>
                <w:bottom w:val="none" w:sz="0" w:space="0" w:color="auto"/>
                <w:right w:val="none" w:sz="0" w:space="0" w:color="auto"/>
              </w:divBdr>
            </w:div>
            <w:div w:id="1924142868">
              <w:marLeft w:val="0"/>
              <w:marRight w:val="0"/>
              <w:marTop w:val="0"/>
              <w:marBottom w:val="0"/>
              <w:divBdr>
                <w:top w:val="none" w:sz="0" w:space="0" w:color="auto"/>
                <w:left w:val="none" w:sz="0" w:space="0" w:color="auto"/>
                <w:bottom w:val="none" w:sz="0" w:space="0" w:color="auto"/>
                <w:right w:val="none" w:sz="0" w:space="0" w:color="auto"/>
              </w:divBdr>
            </w:div>
            <w:div w:id="1772318336">
              <w:marLeft w:val="0"/>
              <w:marRight w:val="0"/>
              <w:marTop w:val="0"/>
              <w:marBottom w:val="0"/>
              <w:divBdr>
                <w:top w:val="none" w:sz="0" w:space="0" w:color="auto"/>
                <w:left w:val="none" w:sz="0" w:space="0" w:color="auto"/>
                <w:bottom w:val="none" w:sz="0" w:space="0" w:color="auto"/>
                <w:right w:val="none" w:sz="0" w:space="0" w:color="auto"/>
              </w:divBdr>
            </w:div>
            <w:div w:id="1004357205">
              <w:marLeft w:val="0"/>
              <w:marRight w:val="0"/>
              <w:marTop w:val="0"/>
              <w:marBottom w:val="0"/>
              <w:divBdr>
                <w:top w:val="none" w:sz="0" w:space="0" w:color="auto"/>
                <w:left w:val="none" w:sz="0" w:space="0" w:color="auto"/>
                <w:bottom w:val="none" w:sz="0" w:space="0" w:color="auto"/>
                <w:right w:val="none" w:sz="0" w:space="0" w:color="auto"/>
              </w:divBdr>
            </w:div>
            <w:div w:id="1994096385">
              <w:marLeft w:val="0"/>
              <w:marRight w:val="0"/>
              <w:marTop w:val="0"/>
              <w:marBottom w:val="0"/>
              <w:divBdr>
                <w:top w:val="none" w:sz="0" w:space="0" w:color="auto"/>
                <w:left w:val="none" w:sz="0" w:space="0" w:color="auto"/>
                <w:bottom w:val="none" w:sz="0" w:space="0" w:color="auto"/>
                <w:right w:val="none" w:sz="0" w:space="0" w:color="auto"/>
              </w:divBdr>
            </w:div>
            <w:div w:id="430244820">
              <w:marLeft w:val="0"/>
              <w:marRight w:val="0"/>
              <w:marTop w:val="0"/>
              <w:marBottom w:val="0"/>
              <w:divBdr>
                <w:top w:val="none" w:sz="0" w:space="0" w:color="auto"/>
                <w:left w:val="none" w:sz="0" w:space="0" w:color="auto"/>
                <w:bottom w:val="none" w:sz="0" w:space="0" w:color="auto"/>
                <w:right w:val="none" w:sz="0" w:space="0" w:color="auto"/>
              </w:divBdr>
            </w:div>
            <w:div w:id="12289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960796">
      <w:bodyDiv w:val="1"/>
      <w:marLeft w:val="0"/>
      <w:marRight w:val="0"/>
      <w:marTop w:val="0"/>
      <w:marBottom w:val="0"/>
      <w:divBdr>
        <w:top w:val="none" w:sz="0" w:space="0" w:color="auto"/>
        <w:left w:val="none" w:sz="0" w:space="0" w:color="auto"/>
        <w:bottom w:val="none" w:sz="0" w:space="0" w:color="auto"/>
        <w:right w:val="none" w:sz="0" w:space="0" w:color="auto"/>
      </w:divBdr>
    </w:div>
    <w:div w:id="1154831282">
      <w:bodyDiv w:val="1"/>
      <w:marLeft w:val="0"/>
      <w:marRight w:val="0"/>
      <w:marTop w:val="0"/>
      <w:marBottom w:val="0"/>
      <w:divBdr>
        <w:top w:val="none" w:sz="0" w:space="0" w:color="auto"/>
        <w:left w:val="none" w:sz="0" w:space="0" w:color="auto"/>
        <w:bottom w:val="none" w:sz="0" w:space="0" w:color="auto"/>
        <w:right w:val="none" w:sz="0" w:space="0" w:color="auto"/>
      </w:divBdr>
    </w:div>
    <w:div w:id="1162506689">
      <w:bodyDiv w:val="1"/>
      <w:marLeft w:val="0"/>
      <w:marRight w:val="0"/>
      <w:marTop w:val="0"/>
      <w:marBottom w:val="0"/>
      <w:divBdr>
        <w:top w:val="none" w:sz="0" w:space="0" w:color="auto"/>
        <w:left w:val="none" w:sz="0" w:space="0" w:color="auto"/>
        <w:bottom w:val="none" w:sz="0" w:space="0" w:color="auto"/>
        <w:right w:val="none" w:sz="0" w:space="0" w:color="auto"/>
      </w:divBdr>
    </w:div>
    <w:div w:id="1184322126">
      <w:bodyDiv w:val="1"/>
      <w:marLeft w:val="0"/>
      <w:marRight w:val="0"/>
      <w:marTop w:val="0"/>
      <w:marBottom w:val="0"/>
      <w:divBdr>
        <w:top w:val="none" w:sz="0" w:space="0" w:color="auto"/>
        <w:left w:val="none" w:sz="0" w:space="0" w:color="auto"/>
        <w:bottom w:val="none" w:sz="0" w:space="0" w:color="auto"/>
        <w:right w:val="none" w:sz="0" w:space="0" w:color="auto"/>
      </w:divBdr>
    </w:div>
    <w:div w:id="1284115926">
      <w:bodyDiv w:val="1"/>
      <w:marLeft w:val="0"/>
      <w:marRight w:val="0"/>
      <w:marTop w:val="0"/>
      <w:marBottom w:val="0"/>
      <w:divBdr>
        <w:top w:val="none" w:sz="0" w:space="0" w:color="auto"/>
        <w:left w:val="none" w:sz="0" w:space="0" w:color="auto"/>
        <w:bottom w:val="none" w:sz="0" w:space="0" w:color="auto"/>
        <w:right w:val="none" w:sz="0" w:space="0" w:color="auto"/>
      </w:divBdr>
    </w:div>
    <w:div w:id="1323893996">
      <w:bodyDiv w:val="1"/>
      <w:marLeft w:val="0"/>
      <w:marRight w:val="0"/>
      <w:marTop w:val="0"/>
      <w:marBottom w:val="0"/>
      <w:divBdr>
        <w:top w:val="none" w:sz="0" w:space="0" w:color="auto"/>
        <w:left w:val="none" w:sz="0" w:space="0" w:color="auto"/>
        <w:bottom w:val="none" w:sz="0" w:space="0" w:color="auto"/>
        <w:right w:val="none" w:sz="0" w:space="0" w:color="auto"/>
      </w:divBdr>
    </w:div>
    <w:div w:id="1364476074">
      <w:bodyDiv w:val="1"/>
      <w:marLeft w:val="0"/>
      <w:marRight w:val="0"/>
      <w:marTop w:val="0"/>
      <w:marBottom w:val="0"/>
      <w:divBdr>
        <w:top w:val="none" w:sz="0" w:space="0" w:color="auto"/>
        <w:left w:val="none" w:sz="0" w:space="0" w:color="auto"/>
        <w:bottom w:val="none" w:sz="0" w:space="0" w:color="auto"/>
        <w:right w:val="none" w:sz="0" w:space="0" w:color="auto"/>
      </w:divBdr>
      <w:divsChild>
        <w:div w:id="1581796518">
          <w:marLeft w:val="0"/>
          <w:marRight w:val="0"/>
          <w:marTop w:val="0"/>
          <w:marBottom w:val="0"/>
          <w:divBdr>
            <w:top w:val="none" w:sz="0" w:space="0" w:color="auto"/>
            <w:left w:val="none" w:sz="0" w:space="0" w:color="auto"/>
            <w:bottom w:val="none" w:sz="0" w:space="0" w:color="auto"/>
            <w:right w:val="none" w:sz="0" w:space="0" w:color="auto"/>
          </w:divBdr>
          <w:divsChild>
            <w:div w:id="1689260312">
              <w:marLeft w:val="0"/>
              <w:marRight w:val="0"/>
              <w:marTop w:val="0"/>
              <w:marBottom w:val="0"/>
              <w:divBdr>
                <w:top w:val="none" w:sz="0" w:space="0" w:color="auto"/>
                <w:left w:val="none" w:sz="0" w:space="0" w:color="auto"/>
                <w:bottom w:val="none" w:sz="0" w:space="0" w:color="auto"/>
                <w:right w:val="none" w:sz="0" w:space="0" w:color="auto"/>
              </w:divBdr>
            </w:div>
          </w:divsChild>
        </w:div>
        <w:div w:id="412822317">
          <w:marLeft w:val="0"/>
          <w:marRight w:val="0"/>
          <w:marTop w:val="0"/>
          <w:marBottom w:val="0"/>
          <w:divBdr>
            <w:top w:val="none" w:sz="0" w:space="0" w:color="auto"/>
            <w:left w:val="none" w:sz="0" w:space="0" w:color="auto"/>
            <w:bottom w:val="none" w:sz="0" w:space="0" w:color="auto"/>
            <w:right w:val="none" w:sz="0" w:space="0" w:color="auto"/>
          </w:divBdr>
          <w:divsChild>
            <w:div w:id="232660991">
              <w:marLeft w:val="0"/>
              <w:marRight w:val="0"/>
              <w:marTop w:val="0"/>
              <w:marBottom w:val="0"/>
              <w:divBdr>
                <w:top w:val="none" w:sz="0" w:space="0" w:color="auto"/>
                <w:left w:val="none" w:sz="0" w:space="0" w:color="auto"/>
                <w:bottom w:val="none" w:sz="0" w:space="0" w:color="auto"/>
                <w:right w:val="none" w:sz="0" w:space="0" w:color="auto"/>
              </w:divBdr>
            </w:div>
          </w:divsChild>
        </w:div>
        <w:div w:id="608119708">
          <w:marLeft w:val="0"/>
          <w:marRight w:val="0"/>
          <w:marTop w:val="0"/>
          <w:marBottom w:val="0"/>
          <w:divBdr>
            <w:top w:val="none" w:sz="0" w:space="0" w:color="auto"/>
            <w:left w:val="none" w:sz="0" w:space="0" w:color="auto"/>
            <w:bottom w:val="none" w:sz="0" w:space="0" w:color="auto"/>
            <w:right w:val="none" w:sz="0" w:space="0" w:color="auto"/>
          </w:divBdr>
          <w:divsChild>
            <w:div w:id="16011354">
              <w:marLeft w:val="0"/>
              <w:marRight w:val="0"/>
              <w:marTop w:val="0"/>
              <w:marBottom w:val="0"/>
              <w:divBdr>
                <w:top w:val="none" w:sz="0" w:space="0" w:color="auto"/>
                <w:left w:val="none" w:sz="0" w:space="0" w:color="auto"/>
                <w:bottom w:val="none" w:sz="0" w:space="0" w:color="auto"/>
                <w:right w:val="none" w:sz="0" w:space="0" w:color="auto"/>
              </w:divBdr>
            </w:div>
          </w:divsChild>
        </w:div>
        <w:div w:id="110128485">
          <w:marLeft w:val="0"/>
          <w:marRight w:val="0"/>
          <w:marTop w:val="0"/>
          <w:marBottom w:val="0"/>
          <w:divBdr>
            <w:top w:val="none" w:sz="0" w:space="0" w:color="auto"/>
            <w:left w:val="none" w:sz="0" w:space="0" w:color="auto"/>
            <w:bottom w:val="none" w:sz="0" w:space="0" w:color="auto"/>
            <w:right w:val="none" w:sz="0" w:space="0" w:color="auto"/>
          </w:divBdr>
          <w:divsChild>
            <w:div w:id="608777226">
              <w:marLeft w:val="0"/>
              <w:marRight w:val="0"/>
              <w:marTop w:val="0"/>
              <w:marBottom w:val="0"/>
              <w:divBdr>
                <w:top w:val="none" w:sz="0" w:space="0" w:color="auto"/>
                <w:left w:val="none" w:sz="0" w:space="0" w:color="auto"/>
                <w:bottom w:val="none" w:sz="0" w:space="0" w:color="auto"/>
                <w:right w:val="none" w:sz="0" w:space="0" w:color="auto"/>
              </w:divBdr>
            </w:div>
          </w:divsChild>
        </w:div>
        <w:div w:id="2002812294">
          <w:marLeft w:val="0"/>
          <w:marRight w:val="0"/>
          <w:marTop w:val="0"/>
          <w:marBottom w:val="0"/>
          <w:divBdr>
            <w:top w:val="none" w:sz="0" w:space="0" w:color="auto"/>
            <w:left w:val="none" w:sz="0" w:space="0" w:color="auto"/>
            <w:bottom w:val="none" w:sz="0" w:space="0" w:color="auto"/>
            <w:right w:val="none" w:sz="0" w:space="0" w:color="auto"/>
          </w:divBdr>
          <w:divsChild>
            <w:div w:id="1015498720">
              <w:marLeft w:val="0"/>
              <w:marRight w:val="0"/>
              <w:marTop w:val="0"/>
              <w:marBottom w:val="0"/>
              <w:divBdr>
                <w:top w:val="none" w:sz="0" w:space="0" w:color="auto"/>
                <w:left w:val="none" w:sz="0" w:space="0" w:color="auto"/>
                <w:bottom w:val="none" w:sz="0" w:space="0" w:color="auto"/>
                <w:right w:val="none" w:sz="0" w:space="0" w:color="auto"/>
              </w:divBdr>
            </w:div>
          </w:divsChild>
        </w:div>
        <w:div w:id="120198012">
          <w:marLeft w:val="0"/>
          <w:marRight w:val="0"/>
          <w:marTop w:val="0"/>
          <w:marBottom w:val="0"/>
          <w:divBdr>
            <w:top w:val="none" w:sz="0" w:space="0" w:color="auto"/>
            <w:left w:val="none" w:sz="0" w:space="0" w:color="auto"/>
            <w:bottom w:val="none" w:sz="0" w:space="0" w:color="auto"/>
            <w:right w:val="none" w:sz="0" w:space="0" w:color="auto"/>
          </w:divBdr>
          <w:divsChild>
            <w:div w:id="794256248">
              <w:marLeft w:val="0"/>
              <w:marRight w:val="0"/>
              <w:marTop w:val="0"/>
              <w:marBottom w:val="0"/>
              <w:divBdr>
                <w:top w:val="none" w:sz="0" w:space="0" w:color="auto"/>
                <w:left w:val="none" w:sz="0" w:space="0" w:color="auto"/>
                <w:bottom w:val="none" w:sz="0" w:space="0" w:color="auto"/>
                <w:right w:val="none" w:sz="0" w:space="0" w:color="auto"/>
              </w:divBdr>
            </w:div>
          </w:divsChild>
        </w:div>
        <w:div w:id="1173295798">
          <w:marLeft w:val="0"/>
          <w:marRight w:val="0"/>
          <w:marTop w:val="0"/>
          <w:marBottom w:val="0"/>
          <w:divBdr>
            <w:top w:val="none" w:sz="0" w:space="0" w:color="auto"/>
            <w:left w:val="none" w:sz="0" w:space="0" w:color="auto"/>
            <w:bottom w:val="none" w:sz="0" w:space="0" w:color="auto"/>
            <w:right w:val="none" w:sz="0" w:space="0" w:color="auto"/>
          </w:divBdr>
          <w:divsChild>
            <w:div w:id="308020537">
              <w:marLeft w:val="0"/>
              <w:marRight w:val="0"/>
              <w:marTop w:val="0"/>
              <w:marBottom w:val="0"/>
              <w:divBdr>
                <w:top w:val="none" w:sz="0" w:space="0" w:color="auto"/>
                <w:left w:val="none" w:sz="0" w:space="0" w:color="auto"/>
                <w:bottom w:val="none" w:sz="0" w:space="0" w:color="auto"/>
                <w:right w:val="none" w:sz="0" w:space="0" w:color="auto"/>
              </w:divBdr>
            </w:div>
            <w:div w:id="1384476709">
              <w:marLeft w:val="0"/>
              <w:marRight w:val="0"/>
              <w:marTop w:val="0"/>
              <w:marBottom w:val="0"/>
              <w:divBdr>
                <w:top w:val="none" w:sz="0" w:space="0" w:color="auto"/>
                <w:left w:val="none" w:sz="0" w:space="0" w:color="auto"/>
                <w:bottom w:val="none" w:sz="0" w:space="0" w:color="auto"/>
                <w:right w:val="none" w:sz="0" w:space="0" w:color="auto"/>
              </w:divBdr>
            </w:div>
            <w:div w:id="652485342">
              <w:marLeft w:val="0"/>
              <w:marRight w:val="0"/>
              <w:marTop w:val="0"/>
              <w:marBottom w:val="0"/>
              <w:divBdr>
                <w:top w:val="none" w:sz="0" w:space="0" w:color="auto"/>
                <w:left w:val="none" w:sz="0" w:space="0" w:color="auto"/>
                <w:bottom w:val="none" w:sz="0" w:space="0" w:color="auto"/>
                <w:right w:val="none" w:sz="0" w:space="0" w:color="auto"/>
              </w:divBdr>
            </w:div>
            <w:div w:id="224419755">
              <w:marLeft w:val="0"/>
              <w:marRight w:val="0"/>
              <w:marTop w:val="0"/>
              <w:marBottom w:val="0"/>
              <w:divBdr>
                <w:top w:val="none" w:sz="0" w:space="0" w:color="auto"/>
                <w:left w:val="none" w:sz="0" w:space="0" w:color="auto"/>
                <w:bottom w:val="none" w:sz="0" w:space="0" w:color="auto"/>
                <w:right w:val="none" w:sz="0" w:space="0" w:color="auto"/>
              </w:divBdr>
            </w:div>
            <w:div w:id="36513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48272">
      <w:bodyDiv w:val="1"/>
      <w:marLeft w:val="0"/>
      <w:marRight w:val="0"/>
      <w:marTop w:val="0"/>
      <w:marBottom w:val="0"/>
      <w:divBdr>
        <w:top w:val="none" w:sz="0" w:space="0" w:color="auto"/>
        <w:left w:val="none" w:sz="0" w:space="0" w:color="auto"/>
        <w:bottom w:val="none" w:sz="0" w:space="0" w:color="auto"/>
        <w:right w:val="none" w:sz="0" w:space="0" w:color="auto"/>
      </w:divBdr>
      <w:divsChild>
        <w:div w:id="588123438">
          <w:marLeft w:val="0"/>
          <w:marRight w:val="0"/>
          <w:marTop w:val="0"/>
          <w:marBottom w:val="0"/>
          <w:divBdr>
            <w:top w:val="none" w:sz="0" w:space="0" w:color="auto"/>
            <w:left w:val="none" w:sz="0" w:space="0" w:color="auto"/>
            <w:bottom w:val="none" w:sz="0" w:space="0" w:color="auto"/>
            <w:right w:val="none" w:sz="0" w:space="0" w:color="auto"/>
          </w:divBdr>
          <w:divsChild>
            <w:div w:id="1469274166">
              <w:marLeft w:val="0"/>
              <w:marRight w:val="0"/>
              <w:marTop w:val="0"/>
              <w:marBottom w:val="0"/>
              <w:divBdr>
                <w:top w:val="none" w:sz="0" w:space="0" w:color="auto"/>
                <w:left w:val="none" w:sz="0" w:space="0" w:color="auto"/>
                <w:bottom w:val="none" w:sz="0" w:space="0" w:color="auto"/>
                <w:right w:val="none" w:sz="0" w:space="0" w:color="auto"/>
              </w:divBdr>
            </w:div>
          </w:divsChild>
        </w:div>
        <w:div w:id="1127814128">
          <w:marLeft w:val="0"/>
          <w:marRight w:val="0"/>
          <w:marTop w:val="0"/>
          <w:marBottom w:val="0"/>
          <w:divBdr>
            <w:top w:val="none" w:sz="0" w:space="0" w:color="auto"/>
            <w:left w:val="none" w:sz="0" w:space="0" w:color="auto"/>
            <w:bottom w:val="none" w:sz="0" w:space="0" w:color="auto"/>
            <w:right w:val="none" w:sz="0" w:space="0" w:color="auto"/>
          </w:divBdr>
          <w:divsChild>
            <w:div w:id="740639820">
              <w:marLeft w:val="0"/>
              <w:marRight w:val="0"/>
              <w:marTop w:val="0"/>
              <w:marBottom w:val="0"/>
              <w:divBdr>
                <w:top w:val="none" w:sz="0" w:space="0" w:color="auto"/>
                <w:left w:val="none" w:sz="0" w:space="0" w:color="auto"/>
                <w:bottom w:val="none" w:sz="0" w:space="0" w:color="auto"/>
                <w:right w:val="none" w:sz="0" w:space="0" w:color="auto"/>
              </w:divBdr>
            </w:div>
          </w:divsChild>
        </w:div>
        <w:div w:id="573930324">
          <w:marLeft w:val="0"/>
          <w:marRight w:val="0"/>
          <w:marTop w:val="0"/>
          <w:marBottom w:val="0"/>
          <w:divBdr>
            <w:top w:val="none" w:sz="0" w:space="0" w:color="auto"/>
            <w:left w:val="none" w:sz="0" w:space="0" w:color="auto"/>
            <w:bottom w:val="none" w:sz="0" w:space="0" w:color="auto"/>
            <w:right w:val="none" w:sz="0" w:space="0" w:color="auto"/>
          </w:divBdr>
          <w:divsChild>
            <w:div w:id="1696006175">
              <w:marLeft w:val="0"/>
              <w:marRight w:val="0"/>
              <w:marTop w:val="0"/>
              <w:marBottom w:val="0"/>
              <w:divBdr>
                <w:top w:val="none" w:sz="0" w:space="0" w:color="auto"/>
                <w:left w:val="none" w:sz="0" w:space="0" w:color="auto"/>
                <w:bottom w:val="none" w:sz="0" w:space="0" w:color="auto"/>
                <w:right w:val="none" w:sz="0" w:space="0" w:color="auto"/>
              </w:divBdr>
            </w:div>
          </w:divsChild>
        </w:div>
        <w:div w:id="1373116550">
          <w:marLeft w:val="0"/>
          <w:marRight w:val="0"/>
          <w:marTop w:val="0"/>
          <w:marBottom w:val="0"/>
          <w:divBdr>
            <w:top w:val="none" w:sz="0" w:space="0" w:color="auto"/>
            <w:left w:val="none" w:sz="0" w:space="0" w:color="auto"/>
            <w:bottom w:val="none" w:sz="0" w:space="0" w:color="auto"/>
            <w:right w:val="none" w:sz="0" w:space="0" w:color="auto"/>
          </w:divBdr>
          <w:divsChild>
            <w:div w:id="1966229411">
              <w:marLeft w:val="0"/>
              <w:marRight w:val="0"/>
              <w:marTop w:val="0"/>
              <w:marBottom w:val="0"/>
              <w:divBdr>
                <w:top w:val="none" w:sz="0" w:space="0" w:color="auto"/>
                <w:left w:val="none" w:sz="0" w:space="0" w:color="auto"/>
                <w:bottom w:val="none" w:sz="0" w:space="0" w:color="auto"/>
                <w:right w:val="none" w:sz="0" w:space="0" w:color="auto"/>
              </w:divBdr>
            </w:div>
          </w:divsChild>
        </w:div>
        <w:div w:id="1169832803">
          <w:marLeft w:val="0"/>
          <w:marRight w:val="0"/>
          <w:marTop w:val="0"/>
          <w:marBottom w:val="0"/>
          <w:divBdr>
            <w:top w:val="none" w:sz="0" w:space="0" w:color="auto"/>
            <w:left w:val="none" w:sz="0" w:space="0" w:color="auto"/>
            <w:bottom w:val="none" w:sz="0" w:space="0" w:color="auto"/>
            <w:right w:val="none" w:sz="0" w:space="0" w:color="auto"/>
          </w:divBdr>
          <w:divsChild>
            <w:div w:id="1033117168">
              <w:marLeft w:val="0"/>
              <w:marRight w:val="0"/>
              <w:marTop w:val="0"/>
              <w:marBottom w:val="0"/>
              <w:divBdr>
                <w:top w:val="none" w:sz="0" w:space="0" w:color="auto"/>
                <w:left w:val="none" w:sz="0" w:space="0" w:color="auto"/>
                <w:bottom w:val="none" w:sz="0" w:space="0" w:color="auto"/>
                <w:right w:val="none" w:sz="0" w:space="0" w:color="auto"/>
              </w:divBdr>
            </w:div>
            <w:div w:id="1880893218">
              <w:marLeft w:val="0"/>
              <w:marRight w:val="0"/>
              <w:marTop w:val="0"/>
              <w:marBottom w:val="0"/>
              <w:divBdr>
                <w:top w:val="none" w:sz="0" w:space="0" w:color="auto"/>
                <w:left w:val="none" w:sz="0" w:space="0" w:color="auto"/>
                <w:bottom w:val="none" w:sz="0" w:space="0" w:color="auto"/>
                <w:right w:val="none" w:sz="0" w:space="0" w:color="auto"/>
              </w:divBdr>
            </w:div>
            <w:div w:id="1896774073">
              <w:marLeft w:val="0"/>
              <w:marRight w:val="0"/>
              <w:marTop w:val="0"/>
              <w:marBottom w:val="0"/>
              <w:divBdr>
                <w:top w:val="none" w:sz="0" w:space="0" w:color="auto"/>
                <w:left w:val="none" w:sz="0" w:space="0" w:color="auto"/>
                <w:bottom w:val="none" w:sz="0" w:space="0" w:color="auto"/>
                <w:right w:val="none" w:sz="0" w:space="0" w:color="auto"/>
              </w:divBdr>
            </w:div>
            <w:div w:id="1122114504">
              <w:marLeft w:val="0"/>
              <w:marRight w:val="0"/>
              <w:marTop w:val="0"/>
              <w:marBottom w:val="0"/>
              <w:divBdr>
                <w:top w:val="none" w:sz="0" w:space="0" w:color="auto"/>
                <w:left w:val="none" w:sz="0" w:space="0" w:color="auto"/>
                <w:bottom w:val="none" w:sz="0" w:space="0" w:color="auto"/>
                <w:right w:val="none" w:sz="0" w:space="0" w:color="auto"/>
              </w:divBdr>
            </w:div>
            <w:div w:id="1481770810">
              <w:marLeft w:val="0"/>
              <w:marRight w:val="0"/>
              <w:marTop w:val="0"/>
              <w:marBottom w:val="0"/>
              <w:divBdr>
                <w:top w:val="none" w:sz="0" w:space="0" w:color="auto"/>
                <w:left w:val="none" w:sz="0" w:space="0" w:color="auto"/>
                <w:bottom w:val="none" w:sz="0" w:space="0" w:color="auto"/>
                <w:right w:val="none" w:sz="0" w:space="0" w:color="auto"/>
              </w:divBdr>
            </w:div>
          </w:divsChild>
        </w:div>
        <w:div w:id="767193611">
          <w:marLeft w:val="0"/>
          <w:marRight w:val="0"/>
          <w:marTop w:val="0"/>
          <w:marBottom w:val="0"/>
          <w:divBdr>
            <w:top w:val="none" w:sz="0" w:space="0" w:color="auto"/>
            <w:left w:val="none" w:sz="0" w:space="0" w:color="auto"/>
            <w:bottom w:val="none" w:sz="0" w:space="0" w:color="auto"/>
            <w:right w:val="none" w:sz="0" w:space="0" w:color="auto"/>
          </w:divBdr>
          <w:divsChild>
            <w:div w:id="1656493786">
              <w:marLeft w:val="0"/>
              <w:marRight w:val="0"/>
              <w:marTop w:val="0"/>
              <w:marBottom w:val="0"/>
              <w:divBdr>
                <w:top w:val="none" w:sz="0" w:space="0" w:color="auto"/>
                <w:left w:val="none" w:sz="0" w:space="0" w:color="auto"/>
                <w:bottom w:val="none" w:sz="0" w:space="0" w:color="auto"/>
                <w:right w:val="none" w:sz="0" w:space="0" w:color="auto"/>
              </w:divBdr>
            </w:div>
          </w:divsChild>
        </w:div>
        <w:div w:id="2019113611">
          <w:marLeft w:val="0"/>
          <w:marRight w:val="0"/>
          <w:marTop w:val="0"/>
          <w:marBottom w:val="0"/>
          <w:divBdr>
            <w:top w:val="none" w:sz="0" w:space="0" w:color="auto"/>
            <w:left w:val="none" w:sz="0" w:space="0" w:color="auto"/>
            <w:bottom w:val="none" w:sz="0" w:space="0" w:color="auto"/>
            <w:right w:val="none" w:sz="0" w:space="0" w:color="auto"/>
          </w:divBdr>
          <w:divsChild>
            <w:div w:id="1273781377">
              <w:marLeft w:val="0"/>
              <w:marRight w:val="0"/>
              <w:marTop w:val="0"/>
              <w:marBottom w:val="0"/>
              <w:divBdr>
                <w:top w:val="none" w:sz="0" w:space="0" w:color="auto"/>
                <w:left w:val="none" w:sz="0" w:space="0" w:color="auto"/>
                <w:bottom w:val="none" w:sz="0" w:space="0" w:color="auto"/>
                <w:right w:val="none" w:sz="0" w:space="0" w:color="auto"/>
              </w:divBdr>
            </w:div>
            <w:div w:id="131485213">
              <w:marLeft w:val="0"/>
              <w:marRight w:val="0"/>
              <w:marTop w:val="0"/>
              <w:marBottom w:val="0"/>
              <w:divBdr>
                <w:top w:val="none" w:sz="0" w:space="0" w:color="auto"/>
                <w:left w:val="none" w:sz="0" w:space="0" w:color="auto"/>
                <w:bottom w:val="none" w:sz="0" w:space="0" w:color="auto"/>
                <w:right w:val="none" w:sz="0" w:space="0" w:color="auto"/>
              </w:divBdr>
            </w:div>
            <w:div w:id="13688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2825">
      <w:bodyDiv w:val="1"/>
      <w:marLeft w:val="0"/>
      <w:marRight w:val="0"/>
      <w:marTop w:val="0"/>
      <w:marBottom w:val="0"/>
      <w:divBdr>
        <w:top w:val="none" w:sz="0" w:space="0" w:color="auto"/>
        <w:left w:val="none" w:sz="0" w:space="0" w:color="auto"/>
        <w:bottom w:val="none" w:sz="0" w:space="0" w:color="auto"/>
        <w:right w:val="none" w:sz="0" w:space="0" w:color="auto"/>
      </w:divBdr>
    </w:div>
    <w:div w:id="1446197485">
      <w:bodyDiv w:val="1"/>
      <w:marLeft w:val="0"/>
      <w:marRight w:val="0"/>
      <w:marTop w:val="0"/>
      <w:marBottom w:val="0"/>
      <w:divBdr>
        <w:top w:val="none" w:sz="0" w:space="0" w:color="auto"/>
        <w:left w:val="none" w:sz="0" w:space="0" w:color="auto"/>
        <w:bottom w:val="none" w:sz="0" w:space="0" w:color="auto"/>
        <w:right w:val="none" w:sz="0" w:space="0" w:color="auto"/>
      </w:divBdr>
    </w:div>
    <w:div w:id="1472164133">
      <w:bodyDiv w:val="1"/>
      <w:marLeft w:val="0"/>
      <w:marRight w:val="0"/>
      <w:marTop w:val="0"/>
      <w:marBottom w:val="0"/>
      <w:divBdr>
        <w:top w:val="none" w:sz="0" w:space="0" w:color="auto"/>
        <w:left w:val="none" w:sz="0" w:space="0" w:color="auto"/>
        <w:bottom w:val="none" w:sz="0" w:space="0" w:color="auto"/>
        <w:right w:val="none" w:sz="0" w:space="0" w:color="auto"/>
      </w:divBdr>
    </w:div>
    <w:div w:id="1480421334">
      <w:bodyDiv w:val="1"/>
      <w:marLeft w:val="0"/>
      <w:marRight w:val="0"/>
      <w:marTop w:val="0"/>
      <w:marBottom w:val="0"/>
      <w:divBdr>
        <w:top w:val="none" w:sz="0" w:space="0" w:color="auto"/>
        <w:left w:val="none" w:sz="0" w:space="0" w:color="auto"/>
        <w:bottom w:val="none" w:sz="0" w:space="0" w:color="auto"/>
        <w:right w:val="none" w:sz="0" w:space="0" w:color="auto"/>
      </w:divBdr>
    </w:div>
    <w:div w:id="1546913560">
      <w:bodyDiv w:val="1"/>
      <w:marLeft w:val="0"/>
      <w:marRight w:val="0"/>
      <w:marTop w:val="0"/>
      <w:marBottom w:val="0"/>
      <w:divBdr>
        <w:top w:val="none" w:sz="0" w:space="0" w:color="auto"/>
        <w:left w:val="none" w:sz="0" w:space="0" w:color="auto"/>
        <w:bottom w:val="none" w:sz="0" w:space="0" w:color="auto"/>
        <w:right w:val="none" w:sz="0" w:space="0" w:color="auto"/>
      </w:divBdr>
    </w:div>
    <w:div w:id="1594245823">
      <w:bodyDiv w:val="1"/>
      <w:marLeft w:val="0"/>
      <w:marRight w:val="0"/>
      <w:marTop w:val="0"/>
      <w:marBottom w:val="0"/>
      <w:divBdr>
        <w:top w:val="none" w:sz="0" w:space="0" w:color="auto"/>
        <w:left w:val="none" w:sz="0" w:space="0" w:color="auto"/>
        <w:bottom w:val="none" w:sz="0" w:space="0" w:color="auto"/>
        <w:right w:val="none" w:sz="0" w:space="0" w:color="auto"/>
      </w:divBdr>
    </w:div>
    <w:div w:id="1609849403">
      <w:bodyDiv w:val="1"/>
      <w:marLeft w:val="0"/>
      <w:marRight w:val="0"/>
      <w:marTop w:val="0"/>
      <w:marBottom w:val="0"/>
      <w:divBdr>
        <w:top w:val="none" w:sz="0" w:space="0" w:color="auto"/>
        <w:left w:val="none" w:sz="0" w:space="0" w:color="auto"/>
        <w:bottom w:val="none" w:sz="0" w:space="0" w:color="auto"/>
        <w:right w:val="none" w:sz="0" w:space="0" w:color="auto"/>
      </w:divBdr>
      <w:divsChild>
        <w:div w:id="1586919410">
          <w:marLeft w:val="0"/>
          <w:marRight w:val="0"/>
          <w:marTop w:val="0"/>
          <w:marBottom w:val="0"/>
          <w:divBdr>
            <w:top w:val="none" w:sz="0" w:space="0" w:color="auto"/>
            <w:left w:val="none" w:sz="0" w:space="0" w:color="auto"/>
            <w:bottom w:val="none" w:sz="0" w:space="0" w:color="auto"/>
            <w:right w:val="none" w:sz="0" w:space="0" w:color="auto"/>
          </w:divBdr>
          <w:divsChild>
            <w:div w:id="402601597">
              <w:marLeft w:val="0"/>
              <w:marRight w:val="0"/>
              <w:marTop w:val="0"/>
              <w:marBottom w:val="0"/>
              <w:divBdr>
                <w:top w:val="none" w:sz="0" w:space="0" w:color="auto"/>
                <w:left w:val="none" w:sz="0" w:space="0" w:color="auto"/>
                <w:bottom w:val="none" w:sz="0" w:space="0" w:color="auto"/>
                <w:right w:val="none" w:sz="0" w:space="0" w:color="auto"/>
              </w:divBdr>
            </w:div>
          </w:divsChild>
        </w:div>
        <w:div w:id="708182882">
          <w:marLeft w:val="0"/>
          <w:marRight w:val="0"/>
          <w:marTop w:val="0"/>
          <w:marBottom w:val="0"/>
          <w:divBdr>
            <w:top w:val="none" w:sz="0" w:space="0" w:color="auto"/>
            <w:left w:val="none" w:sz="0" w:space="0" w:color="auto"/>
            <w:bottom w:val="none" w:sz="0" w:space="0" w:color="auto"/>
            <w:right w:val="none" w:sz="0" w:space="0" w:color="auto"/>
          </w:divBdr>
          <w:divsChild>
            <w:div w:id="817917547">
              <w:marLeft w:val="0"/>
              <w:marRight w:val="0"/>
              <w:marTop w:val="0"/>
              <w:marBottom w:val="0"/>
              <w:divBdr>
                <w:top w:val="none" w:sz="0" w:space="0" w:color="auto"/>
                <w:left w:val="none" w:sz="0" w:space="0" w:color="auto"/>
                <w:bottom w:val="none" w:sz="0" w:space="0" w:color="auto"/>
                <w:right w:val="none" w:sz="0" w:space="0" w:color="auto"/>
              </w:divBdr>
            </w:div>
          </w:divsChild>
        </w:div>
        <w:div w:id="328407335">
          <w:marLeft w:val="0"/>
          <w:marRight w:val="0"/>
          <w:marTop w:val="0"/>
          <w:marBottom w:val="0"/>
          <w:divBdr>
            <w:top w:val="none" w:sz="0" w:space="0" w:color="auto"/>
            <w:left w:val="none" w:sz="0" w:space="0" w:color="auto"/>
            <w:bottom w:val="none" w:sz="0" w:space="0" w:color="auto"/>
            <w:right w:val="none" w:sz="0" w:space="0" w:color="auto"/>
          </w:divBdr>
          <w:divsChild>
            <w:div w:id="1108039246">
              <w:marLeft w:val="0"/>
              <w:marRight w:val="0"/>
              <w:marTop w:val="0"/>
              <w:marBottom w:val="0"/>
              <w:divBdr>
                <w:top w:val="none" w:sz="0" w:space="0" w:color="auto"/>
                <w:left w:val="none" w:sz="0" w:space="0" w:color="auto"/>
                <w:bottom w:val="none" w:sz="0" w:space="0" w:color="auto"/>
                <w:right w:val="none" w:sz="0" w:space="0" w:color="auto"/>
              </w:divBdr>
            </w:div>
          </w:divsChild>
        </w:div>
        <w:div w:id="2000378505">
          <w:marLeft w:val="0"/>
          <w:marRight w:val="0"/>
          <w:marTop w:val="0"/>
          <w:marBottom w:val="0"/>
          <w:divBdr>
            <w:top w:val="none" w:sz="0" w:space="0" w:color="auto"/>
            <w:left w:val="none" w:sz="0" w:space="0" w:color="auto"/>
            <w:bottom w:val="none" w:sz="0" w:space="0" w:color="auto"/>
            <w:right w:val="none" w:sz="0" w:space="0" w:color="auto"/>
          </w:divBdr>
          <w:divsChild>
            <w:div w:id="1890065029">
              <w:marLeft w:val="0"/>
              <w:marRight w:val="0"/>
              <w:marTop w:val="0"/>
              <w:marBottom w:val="0"/>
              <w:divBdr>
                <w:top w:val="none" w:sz="0" w:space="0" w:color="auto"/>
                <w:left w:val="none" w:sz="0" w:space="0" w:color="auto"/>
                <w:bottom w:val="none" w:sz="0" w:space="0" w:color="auto"/>
                <w:right w:val="none" w:sz="0" w:space="0" w:color="auto"/>
              </w:divBdr>
            </w:div>
          </w:divsChild>
        </w:div>
        <w:div w:id="529952533">
          <w:marLeft w:val="0"/>
          <w:marRight w:val="0"/>
          <w:marTop w:val="0"/>
          <w:marBottom w:val="0"/>
          <w:divBdr>
            <w:top w:val="none" w:sz="0" w:space="0" w:color="auto"/>
            <w:left w:val="none" w:sz="0" w:space="0" w:color="auto"/>
            <w:bottom w:val="none" w:sz="0" w:space="0" w:color="auto"/>
            <w:right w:val="none" w:sz="0" w:space="0" w:color="auto"/>
          </w:divBdr>
          <w:divsChild>
            <w:div w:id="909077635">
              <w:marLeft w:val="0"/>
              <w:marRight w:val="0"/>
              <w:marTop w:val="0"/>
              <w:marBottom w:val="0"/>
              <w:divBdr>
                <w:top w:val="none" w:sz="0" w:space="0" w:color="auto"/>
                <w:left w:val="none" w:sz="0" w:space="0" w:color="auto"/>
                <w:bottom w:val="none" w:sz="0" w:space="0" w:color="auto"/>
                <w:right w:val="none" w:sz="0" w:space="0" w:color="auto"/>
              </w:divBdr>
            </w:div>
            <w:div w:id="1710835744">
              <w:marLeft w:val="0"/>
              <w:marRight w:val="0"/>
              <w:marTop w:val="0"/>
              <w:marBottom w:val="0"/>
              <w:divBdr>
                <w:top w:val="none" w:sz="0" w:space="0" w:color="auto"/>
                <w:left w:val="none" w:sz="0" w:space="0" w:color="auto"/>
                <w:bottom w:val="none" w:sz="0" w:space="0" w:color="auto"/>
                <w:right w:val="none" w:sz="0" w:space="0" w:color="auto"/>
              </w:divBdr>
            </w:div>
            <w:div w:id="1035469700">
              <w:marLeft w:val="0"/>
              <w:marRight w:val="0"/>
              <w:marTop w:val="0"/>
              <w:marBottom w:val="0"/>
              <w:divBdr>
                <w:top w:val="none" w:sz="0" w:space="0" w:color="auto"/>
                <w:left w:val="none" w:sz="0" w:space="0" w:color="auto"/>
                <w:bottom w:val="none" w:sz="0" w:space="0" w:color="auto"/>
                <w:right w:val="none" w:sz="0" w:space="0" w:color="auto"/>
              </w:divBdr>
            </w:div>
            <w:div w:id="2129154622">
              <w:marLeft w:val="0"/>
              <w:marRight w:val="0"/>
              <w:marTop w:val="0"/>
              <w:marBottom w:val="0"/>
              <w:divBdr>
                <w:top w:val="none" w:sz="0" w:space="0" w:color="auto"/>
                <w:left w:val="none" w:sz="0" w:space="0" w:color="auto"/>
                <w:bottom w:val="none" w:sz="0" w:space="0" w:color="auto"/>
                <w:right w:val="none" w:sz="0" w:space="0" w:color="auto"/>
              </w:divBdr>
            </w:div>
            <w:div w:id="439642207">
              <w:marLeft w:val="0"/>
              <w:marRight w:val="0"/>
              <w:marTop w:val="0"/>
              <w:marBottom w:val="0"/>
              <w:divBdr>
                <w:top w:val="none" w:sz="0" w:space="0" w:color="auto"/>
                <w:left w:val="none" w:sz="0" w:space="0" w:color="auto"/>
                <w:bottom w:val="none" w:sz="0" w:space="0" w:color="auto"/>
                <w:right w:val="none" w:sz="0" w:space="0" w:color="auto"/>
              </w:divBdr>
            </w:div>
            <w:div w:id="215822357">
              <w:marLeft w:val="0"/>
              <w:marRight w:val="0"/>
              <w:marTop w:val="0"/>
              <w:marBottom w:val="0"/>
              <w:divBdr>
                <w:top w:val="none" w:sz="0" w:space="0" w:color="auto"/>
                <w:left w:val="none" w:sz="0" w:space="0" w:color="auto"/>
                <w:bottom w:val="none" w:sz="0" w:space="0" w:color="auto"/>
                <w:right w:val="none" w:sz="0" w:space="0" w:color="auto"/>
              </w:divBdr>
            </w:div>
            <w:div w:id="1290549609">
              <w:marLeft w:val="0"/>
              <w:marRight w:val="0"/>
              <w:marTop w:val="0"/>
              <w:marBottom w:val="0"/>
              <w:divBdr>
                <w:top w:val="none" w:sz="0" w:space="0" w:color="auto"/>
                <w:left w:val="none" w:sz="0" w:space="0" w:color="auto"/>
                <w:bottom w:val="none" w:sz="0" w:space="0" w:color="auto"/>
                <w:right w:val="none" w:sz="0" w:space="0" w:color="auto"/>
              </w:divBdr>
            </w:div>
            <w:div w:id="1240601482">
              <w:marLeft w:val="0"/>
              <w:marRight w:val="0"/>
              <w:marTop w:val="0"/>
              <w:marBottom w:val="0"/>
              <w:divBdr>
                <w:top w:val="none" w:sz="0" w:space="0" w:color="auto"/>
                <w:left w:val="none" w:sz="0" w:space="0" w:color="auto"/>
                <w:bottom w:val="none" w:sz="0" w:space="0" w:color="auto"/>
                <w:right w:val="none" w:sz="0" w:space="0" w:color="auto"/>
              </w:divBdr>
            </w:div>
          </w:divsChild>
        </w:div>
        <w:div w:id="1533494239">
          <w:marLeft w:val="0"/>
          <w:marRight w:val="0"/>
          <w:marTop w:val="0"/>
          <w:marBottom w:val="0"/>
          <w:divBdr>
            <w:top w:val="none" w:sz="0" w:space="0" w:color="auto"/>
            <w:left w:val="none" w:sz="0" w:space="0" w:color="auto"/>
            <w:bottom w:val="none" w:sz="0" w:space="0" w:color="auto"/>
            <w:right w:val="none" w:sz="0" w:space="0" w:color="auto"/>
          </w:divBdr>
          <w:divsChild>
            <w:div w:id="718163282">
              <w:marLeft w:val="0"/>
              <w:marRight w:val="0"/>
              <w:marTop w:val="0"/>
              <w:marBottom w:val="0"/>
              <w:divBdr>
                <w:top w:val="none" w:sz="0" w:space="0" w:color="auto"/>
                <w:left w:val="none" w:sz="0" w:space="0" w:color="auto"/>
                <w:bottom w:val="none" w:sz="0" w:space="0" w:color="auto"/>
                <w:right w:val="none" w:sz="0" w:space="0" w:color="auto"/>
              </w:divBdr>
            </w:div>
          </w:divsChild>
        </w:div>
        <w:div w:id="1404526353">
          <w:marLeft w:val="0"/>
          <w:marRight w:val="0"/>
          <w:marTop w:val="0"/>
          <w:marBottom w:val="0"/>
          <w:divBdr>
            <w:top w:val="none" w:sz="0" w:space="0" w:color="auto"/>
            <w:left w:val="none" w:sz="0" w:space="0" w:color="auto"/>
            <w:bottom w:val="none" w:sz="0" w:space="0" w:color="auto"/>
            <w:right w:val="none" w:sz="0" w:space="0" w:color="auto"/>
          </w:divBdr>
          <w:divsChild>
            <w:div w:id="1465543169">
              <w:marLeft w:val="0"/>
              <w:marRight w:val="0"/>
              <w:marTop w:val="0"/>
              <w:marBottom w:val="0"/>
              <w:divBdr>
                <w:top w:val="none" w:sz="0" w:space="0" w:color="auto"/>
                <w:left w:val="none" w:sz="0" w:space="0" w:color="auto"/>
                <w:bottom w:val="none" w:sz="0" w:space="0" w:color="auto"/>
                <w:right w:val="none" w:sz="0" w:space="0" w:color="auto"/>
              </w:divBdr>
            </w:div>
            <w:div w:id="439377802">
              <w:marLeft w:val="0"/>
              <w:marRight w:val="0"/>
              <w:marTop w:val="0"/>
              <w:marBottom w:val="0"/>
              <w:divBdr>
                <w:top w:val="none" w:sz="0" w:space="0" w:color="auto"/>
                <w:left w:val="none" w:sz="0" w:space="0" w:color="auto"/>
                <w:bottom w:val="none" w:sz="0" w:space="0" w:color="auto"/>
                <w:right w:val="none" w:sz="0" w:space="0" w:color="auto"/>
              </w:divBdr>
            </w:div>
            <w:div w:id="1656372887">
              <w:marLeft w:val="0"/>
              <w:marRight w:val="0"/>
              <w:marTop w:val="0"/>
              <w:marBottom w:val="0"/>
              <w:divBdr>
                <w:top w:val="none" w:sz="0" w:space="0" w:color="auto"/>
                <w:left w:val="none" w:sz="0" w:space="0" w:color="auto"/>
                <w:bottom w:val="none" w:sz="0" w:space="0" w:color="auto"/>
                <w:right w:val="none" w:sz="0" w:space="0" w:color="auto"/>
              </w:divBdr>
            </w:div>
            <w:div w:id="1058361579">
              <w:marLeft w:val="0"/>
              <w:marRight w:val="0"/>
              <w:marTop w:val="0"/>
              <w:marBottom w:val="0"/>
              <w:divBdr>
                <w:top w:val="none" w:sz="0" w:space="0" w:color="auto"/>
                <w:left w:val="none" w:sz="0" w:space="0" w:color="auto"/>
                <w:bottom w:val="none" w:sz="0" w:space="0" w:color="auto"/>
                <w:right w:val="none" w:sz="0" w:space="0" w:color="auto"/>
              </w:divBdr>
            </w:div>
            <w:div w:id="1832672355">
              <w:marLeft w:val="0"/>
              <w:marRight w:val="0"/>
              <w:marTop w:val="0"/>
              <w:marBottom w:val="0"/>
              <w:divBdr>
                <w:top w:val="none" w:sz="0" w:space="0" w:color="auto"/>
                <w:left w:val="none" w:sz="0" w:space="0" w:color="auto"/>
                <w:bottom w:val="none" w:sz="0" w:space="0" w:color="auto"/>
                <w:right w:val="none" w:sz="0" w:space="0" w:color="auto"/>
              </w:divBdr>
            </w:div>
            <w:div w:id="1978601558">
              <w:marLeft w:val="0"/>
              <w:marRight w:val="0"/>
              <w:marTop w:val="0"/>
              <w:marBottom w:val="0"/>
              <w:divBdr>
                <w:top w:val="none" w:sz="0" w:space="0" w:color="auto"/>
                <w:left w:val="none" w:sz="0" w:space="0" w:color="auto"/>
                <w:bottom w:val="none" w:sz="0" w:space="0" w:color="auto"/>
                <w:right w:val="none" w:sz="0" w:space="0" w:color="auto"/>
              </w:divBdr>
            </w:div>
            <w:div w:id="1297763576">
              <w:marLeft w:val="0"/>
              <w:marRight w:val="0"/>
              <w:marTop w:val="0"/>
              <w:marBottom w:val="0"/>
              <w:divBdr>
                <w:top w:val="none" w:sz="0" w:space="0" w:color="auto"/>
                <w:left w:val="none" w:sz="0" w:space="0" w:color="auto"/>
                <w:bottom w:val="none" w:sz="0" w:space="0" w:color="auto"/>
                <w:right w:val="none" w:sz="0" w:space="0" w:color="auto"/>
              </w:divBdr>
            </w:div>
            <w:div w:id="1545017324">
              <w:marLeft w:val="0"/>
              <w:marRight w:val="0"/>
              <w:marTop w:val="0"/>
              <w:marBottom w:val="0"/>
              <w:divBdr>
                <w:top w:val="none" w:sz="0" w:space="0" w:color="auto"/>
                <w:left w:val="none" w:sz="0" w:space="0" w:color="auto"/>
                <w:bottom w:val="none" w:sz="0" w:space="0" w:color="auto"/>
                <w:right w:val="none" w:sz="0" w:space="0" w:color="auto"/>
              </w:divBdr>
            </w:div>
            <w:div w:id="1032732931">
              <w:marLeft w:val="0"/>
              <w:marRight w:val="0"/>
              <w:marTop w:val="0"/>
              <w:marBottom w:val="0"/>
              <w:divBdr>
                <w:top w:val="none" w:sz="0" w:space="0" w:color="auto"/>
                <w:left w:val="none" w:sz="0" w:space="0" w:color="auto"/>
                <w:bottom w:val="none" w:sz="0" w:space="0" w:color="auto"/>
                <w:right w:val="none" w:sz="0" w:space="0" w:color="auto"/>
              </w:divBdr>
            </w:div>
            <w:div w:id="198511038">
              <w:marLeft w:val="0"/>
              <w:marRight w:val="0"/>
              <w:marTop w:val="0"/>
              <w:marBottom w:val="0"/>
              <w:divBdr>
                <w:top w:val="none" w:sz="0" w:space="0" w:color="auto"/>
                <w:left w:val="none" w:sz="0" w:space="0" w:color="auto"/>
                <w:bottom w:val="none" w:sz="0" w:space="0" w:color="auto"/>
                <w:right w:val="none" w:sz="0" w:space="0" w:color="auto"/>
              </w:divBdr>
            </w:div>
            <w:div w:id="1290160126">
              <w:marLeft w:val="0"/>
              <w:marRight w:val="0"/>
              <w:marTop w:val="0"/>
              <w:marBottom w:val="0"/>
              <w:divBdr>
                <w:top w:val="none" w:sz="0" w:space="0" w:color="auto"/>
                <w:left w:val="none" w:sz="0" w:space="0" w:color="auto"/>
                <w:bottom w:val="none" w:sz="0" w:space="0" w:color="auto"/>
                <w:right w:val="none" w:sz="0" w:space="0" w:color="auto"/>
              </w:divBdr>
            </w:div>
            <w:div w:id="1999990967">
              <w:marLeft w:val="0"/>
              <w:marRight w:val="0"/>
              <w:marTop w:val="0"/>
              <w:marBottom w:val="0"/>
              <w:divBdr>
                <w:top w:val="none" w:sz="0" w:space="0" w:color="auto"/>
                <w:left w:val="none" w:sz="0" w:space="0" w:color="auto"/>
                <w:bottom w:val="none" w:sz="0" w:space="0" w:color="auto"/>
                <w:right w:val="none" w:sz="0" w:space="0" w:color="auto"/>
              </w:divBdr>
            </w:div>
            <w:div w:id="2060469274">
              <w:marLeft w:val="0"/>
              <w:marRight w:val="0"/>
              <w:marTop w:val="0"/>
              <w:marBottom w:val="0"/>
              <w:divBdr>
                <w:top w:val="none" w:sz="0" w:space="0" w:color="auto"/>
                <w:left w:val="none" w:sz="0" w:space="0" w:color="auto"/>
                <w:bottom w:val="none" w:sz="0" w:space="0" w:color="auto"/>
                <w:right w:val="none" w:sz="0" w:space="0" w:color="auto"/>
              </w:divBdr>
            </w:div>
            <w:div w:id="1399279050">
              <w:marLeft w:val="0"/>
              <w:marRight w:val="0"/>
              <w:marTop w:val="0"/>
              <w:marBottom w:val="0"/>
              <w:divBdr>
                <w:top w:val="none" w:sz="0" w:space="0" w:color="auto"/>
                <w:left w:val="none" w:sz="0" w:space="0" w:color="auto"/>
                <w:bottom w:val="none" w:sz="0" w:space="0" w:color="auto"/>
                <w:right w:val="none" w:sz="0" w:space="0" w:color="auto"/>
              </w:divBdr>
            </w:div>
            <w:div w:id="801313512">
              <w:marLeft w:val="0"/>
              <w:marRight w:val="0"/>
              <w:marTop w:val="0"/>
              <w:marBottom w:val="0"/>
              <w:divBdr>
                <w:top w:val="none" w:sz="0" w:space="0" w:color="auto"/>
                <w:left w:val="none" w:sz="0" w:space="0" w:color="auto"/>
                <w:bottom w:val="none" w:sz="0" w:space="0" w:color="auto"/>
                <w:right w:val="none" w:sz="0" w:space="0" w:color="auto"/>
              </w:divBdr>
            </w:div>
            <w:div w:id="923103773">
              <w:marLeft w:val="0"/>
              <w:marRight w:val="0"/>
              <w:marTop w:val="0"/>
              <w:marBottom w:val="0"/>
              <w:divBdr>
                <w:top w:val="none" w:sz="0" w:space="0" w:color="auto"/>
                <w:left w:val="none" w:sz="0" w:space="0" w:color="auto"/>
                <w:bottom w:val="none" w:sz="0" w:space="0" w:color="auto"/>
                <w:right w:val="none" w:sz="0" w:space="0" w:color="auto"/>
              </w:divBdr>
            </w:div>
            <w:div w:id="1496726977">
              <w:marLeft w:val="0"/>
              <w:marRight w:val="0"/>
              <w:marTop w:val="0"/>
              <w:marBottom w:val="0"/>
              <w:divBdr>
                <w:top w:val="none" w:sz="0" w:space="0" w:color="auto"/>
                <w:left w:val="none" w:sz="0" w:space="0" w:color="auto"/>
                <w:bottom w:val="none" w:sz="0" w:space="0" w:color="auto"/>
                <w:right w:val="none" w:sz="0" w:space="0" w:color="auto"/>
              </w:divBdr>
            </w:div>
            <w:div w:id="832918483">
              <w:marLeft w:val="0"/>
              <w:marRight w:val="0"/>
              <w:marTop w:val="0"/>
              <w:marBottom w:val="0"/>
              <w:divBdr>
                <w:top w:val="none" w:sz="0" w:space="0" w:color="auto"/>
                <w:left w:val="none" w:sz="0" w:space="0" w:color="auto"/>
                <w:bottom w:val="none" w:sz="0" w:space="0" w:color="auto"/>
                <w:right w:val="none" w:sz="0" w:space="0" w:color="auto"/>
              </w:divBdr>
            </w:div>
            <w:div w:id="623005986">
              <w:marLeft w:val="0"/>
              <w:marRight w:val="0"/>
              <w:marTop w:val="0"/>
              <w:marBottom w:val="0"/>
              <w:divBdr>
                <w:top w:val="none" w:sz="0" w:space="0" w:color="auto"/>
                <w:left w:val="none" w:sz="0" w:space="0" w:color="auto"/>
                <w:bottom w:val="none" w:sz="0" w:space="0" w:color="auto"/>
                <w:right w:val="none" w:sz="0" w:space="0" w:color="auto"/>
              </w:divBdr>
            </w:div>
            <w:div w:id="641544889">
              <w:marLeft w:val="0"/>
              <w:marRight w:val="0"/>
              <w:marTop w:val="0"/>
              <w:marBottom w:val="0"/>
              <w:divBdr>
                <w:top w:val="none" w:sz="0" w:space="0" w:color="auto"/>
                <w:left w:val="none" w:sz="0" w:space="0" w:color="auto"/>
                <w:bottom w:val="none" w:sz="0" w:space="0" w:color="auto"/>
                <w:right w:val="none" w:sz="0" w:space="0" w:color="auto"/>
              </w:divBdr>
            </w:div>
            <w:div w:id="2062290703">
              <w:marLeft w:val="0"/>
              <w:marRight w:val="0"/>
              <w:marTop w:val="0"/>
              <w:marBottom w:val="0"/>
              <w:divBdr>
                <w:top w:val="none" w:sz="0" w:space="0" w:color="auto"/>
                <w:left w:val="none" w:sz="0" w:space="0" w:color="auto"/>
                <w:bottom w:val="none" w:sz="0" w:space="0" w:color="auto"/>
                <w:right w:val="none" w:sz="0" w:space="0" w:color="auto"/>
              </w:divBdr>
            </w:div>
            <w:div w:id="1084836415">
              <w:marLeft w:val="0"/>
              <w:marRight w:val="0"/>
              <w:marTop w:val="0"/>
              <w:marBottom w:val="0"/>
              <w:divBdr>
                <w:top w:val="none" w:sz="0" w:space="0" w:color="auto"/>
                <w:left w:val="none" w:sz="0" w:space="0" w:color="auto"/>
                <w:bottom w:val="none" w:sz="0" w:space="0" w:color="auto"/>
                <w:right w:val="none" w:sz="0" w:space="0" w:color="auto"/>
              </w:divBdr>
            </w:div>
            <w:div w:id="383220316">
              <w:marLeft w:val="0"/>
              <w:marRight w:val="0"/>
              <w:marTop w:val="0"/>
              <w:marBottom w:val="0"/>
              <w:divBdr>
                <w:top w:val="none" w:sz="0" w:space="0" w:color="auto"/>
                <w:left w:val="none" w:sz="0" w:space="0" w:color="auto"/>
                <w:bottom w:val="none" w:sz="0" w:space="0" w:color="auto"/>
                <w:right w:val="none" w:sz="0" w:space="0" w:color="auto"/>
              </w:divBdr>
            </w:div>
            <w:div w:id="1356080726">
              <w:marLeft w:val="0"/>
              <w:marRight w:val="0"/>
              <w:marTop w:val="0"/>
              <w:marBottom w:val="0"/>
              <w:divBdr>
                <w:top w:val="none" w:sz="0" w:space="0" w:color="auto"/>
                <w:left w:val="none" w:sz="0" w:space="0" w:color="auto"/>
                <w:bottom w:val="none" w:sz="0" w:space="0" w:color="auto"/>
                <w:right w:val="none" w:sz="0" w:space="0" w:color="auto"/>
              </w:divBdr>
            </w:div>
            <w:div w:id="1213276453">
              <w:marLeft w:val="0"/>
              <w:marRight w:val="0"/>
              <w:marTop w:val="0"/>
              <w:marBottom w:val="0"/>
              <w:divBdr>
                <w:top w:val="none" w:sz="0" w:space="0" w:color="auto"/>
                <w:left w:val="none" w:sz="0" w:space="0" w:color="auto"/>
                <w:bottom w:val="none" w:sz="0" w:space="0" w:color="auto"/>
                <w:right w:val="none" w:sz="0" w:space="0" w:color="auto"/>
              </w:divBdr>
            </w:div>
            <w:div w:id="963001697">
              <w:marLeft w:val="0"/>
              <w:marRight w:val="0"/>
              <w:marTop w:val="0"/>
              <w:marBottom w:val="0"/>
              <w:divBdr>
                <w:top w:val="none" w:sz="0" w:space="0" w:color="auto"/>
                <w:left w:val="none" w:sz="0" w:space="0" w:color="auto"/>
                <w:bottom w:val="none" w:sz="0" w:space="0" w:color="auto"/>
                <w:right w:val="none" w:sz="0" w:space="0" w:color="auto"/>
              </w:divBdr>
            </w:div>
            <w:div w:id="2122725239">
              <w:marLeft w:val="0"/>
              <w:marRight w:val="0"/>
              <w:marTop w:val="0"/>
              <w:marBottom w:val="0"/>
              <w:divBdr>
                <w:top w:val="none" w:sz="0" w:space="0" w:color="auto"/>
                <w:left w:val="none" w:sz="0" w:space="0" w:color="auto"/>
                <w:bottom w:val="none" w:sz="0" w:space="0" w:color="auto"/>
                <w:right w:val="none" w:sz="0" w:space="0" w:color="auto"/>
              </w:divBdr>
            </w:div>
            <w:div w:id="958606835">
              <w:marLeft w:val="0"/>
              <w:marRight w:val="0"/>
              <w:marTop w:val="0"/>
              <w:marBottom w:val="0"/>
              <w:divBdr>
                <w:top w:val="none" w:sz="0" w:space="0" w:color="auto"/>
                <w:left w:val="none" w:sz="0" w:space="0" w:color="auto"/>
                <w:bottom w:val="none" w:sz="0" w:space="0" w:color="auto"/>
                <w:right w:val="none" w:sz="0" w:space="0" w:color="auto"/>
              </w:divBdr>
            </w:div>
            <w:div w:id="1579945005">
              <w:marLeft w:val="0"/>
              <w:marRight w:val="0"/>
              <w:marTop w:val="0"/>
              <w:marBottom w:val="0"/>
              <w:divBdr>
                <w:top w:val="none" w:sz="0" w:space="0" w:color="auto"/>
                <w:left w:val="none" w:sz="0" w:space="0" w:color="auto"/>
                <w:bottom w:val="none" w:sz="0" w:space="0" w:color="auto"/>
                <w:right w:val="none" w:sz="0" w:space="0" w:color="auto"/>
              </w:divBdr>
            </w:div>
            <w:div w:id="1423258980">
              <w:marLeft w:val="0"/>
              <w:marRight w:val="0"/>
              <w:marTop w:val="0"/>
              <w:marBottom w:val="0"/>
              <w:divBdr>
                <w:top w:val="none" w:sz="0" w:space="0" w:color="auto"/>
                <w:left w:val="none" w:sz="0" w:space="0" w:color="auto"/>
                <w:bottom w:val="none" w:sz="0" w:space="0" w:color="auto"/>
                <w:right w:val="none" w:sz="0" w:space="0" w:color="auto"/>
              </w:divBdr>
            </w:div>
            <w:div w:id="901599416">
              <w:marLeft w:val="0"/>
              <w:marRight w:val="0"/>
              <w:marTop w:val="0"/>
              <w:marBottom w:val="0"/>
              <w:divBdr>
                <w:top w:val="none" w:sz="0" w:space="0" w:color="auto"/>
                <w:left w:val="none" w:sz="0" w:space="0" w:color="auto"/>
                <w:bottom w:val="none" w:sz="0" w:space="0" w:color="auto"/>
                <w:right w:val="none" w:sz="0" w:space="0" w:color="auto"/>
              </w:divBdr>
            </w:div>
            <w:div w:id="1621649876">
              <w:marLeft w:val="0"/>
              <w:marRight w:val="0"/>
              <w:marTop w:val="0"/>
              <w:marBottom w:val="0"/>
              <w:divBdr>
                <w:top w:val="none" w:sz="0" w:space="0" w:color="auto"/>
                <w:left w:val="none" w:sz="0" w:space="0" w:color="auto"/>
                <w:bottom w:val="none" w:sz="0" w:space="0" w:color="auto"/>
                <w:right w:val="none" w:sz="0" w:space="0" w:color="auto"/>
              </w:divBdr>
            </w:div>
            <w:div w:id="81804783">
              <w:marLeft w:val="0"/>
              <w:marRight w:val="0"/>
              <w:marTop w:val="0"/>
              <w:marBottom w:val="0"/>
              <w:divBdr>
                <w:top w:val="none" w:sz="0" w:space="0" w:color="auto"/>
                <w:left w:val="none" w:sz="0" w:space="0" w:color="auto"/>
                <w:bottom w:val="none" w:sz="0" w:space="0" w:color="auto"/>
                <w:right w:val="none" w:sz="0" w:space="0" w:color="auto"/>
              </w:divBdr>
            </w:div>
            <w:div w:id="581260140">
              <w:marLeft w:val="0"/>
              <w:marRight w:val="0"/>
              <w:marTop w:val="0"/>
              <w:marBottom w:val="0"/>
              <w:divBdr>
                <w:top w:val="none" w:sz="0" w:space="0" w:color="auto"/>
                <w:left w:val="none" w:sz="0" w:space="0" w:color="auto"/>
                <w:bottom w:val="none" w:sz="0" w:space="0" w:color="auto"/>
                <w:right w:val="none" w:sz="0" w:space="0" w:color="auto"/>
              </w:divBdr>
            </w:div>
            <w:div w:id="1665469212">
              <w:marLeft w:val="0"/>
              <w:marRight w:val="0"/>
              <w:marTop w:val="0"/>
              <w:marBottom w:val="0"/>
              <w:divBdr>
                <w:top w:val="none" w:sz="0" w:space="0" w:color="auto"/>
                <w:left w:val="none" w:sz="0" w:space="0" w:color="auto"/>
                <w:bottom w:val="none" w:sz="0" w:space="0" w:color="auto"/>
                <w:right w:val="none" w:sz="0" w:space="0" w:color="auto"/>
              </w:divBdr>
            </w:div>
            <w:div w:id="613824374">
              <w:marLeft w:val="0"/>
              <w:marRight w:val="0"/>
              <w:marTop w:val="0"/>
              <w:marBottom w:val="0"/>
              <w:divBdr>
                <w:top w:val="none" w:sz="0" w:space="0" w:color="auto"/>
                <w:left w:val="none" w:sz="0" w:space="0" w:color="auto"/>
                <w:bottom w:val="none" w:sz="0" w:space="0" w:color="auto"/>
                <w:right w:val="none" w:sz="0" w:space="0" w:color="auto"/>
              </w:divBdr>
            </w:div>
            <w:div w:id="897982514">
              <w:marLeft w:val="0"/>
              <w:marRight w:val="0"/>
              <w:marTop w:val="0"/>
              <w:marBottom w:val="0"/>
              <w:divBdr>
                <w:top w:val="none" w:sz="0" w:space="0" w:color="auto"/>
                <w:left w:val="none" w:sz="0" w:space="0" w:color="auto"/>
                <w:bottom w:val="none" w:sz="0" w:space="0" w:color="auto"/>
                <w:right w:val="none" w:sz="0" w:space="0" w:color="auto"/>
              </w:divBdr>
            </w:div>
            <w:div w:id="1920671243">
              <w:marLeft w:val="0"/>
              <w:marRight w:val="0"/>
              <w:marTop w:val="0"/>
              <w:marBottom w:val="0"/>
              <w:divBdr>
                <w:top w:val="none" w:sz="0" w:space="0" w:color="auto"/>
                <w:left w:val="none" w:sz="0" w:space="0" w:color="auto"/>
                <w:bottom w:val="none" w:sz="0" w:space="0" w:color="auto"/>
                <w:right w:val="none" w:sz="0" w:space="0" w:color="auto"/>
              </w:divBdr>
            </w:div>
            <w:div w:id="417947395">
              <w:marLeft w:val="0"/>
              <w:marRight w:val="0"/>
              <w:marTop w:val="0"/>
              <w:marBottom w:val="0"/>
              <w:divBdr>
                <w:top w:val="none" w:sz="0" w:space="0" w:color="auto"/>
                <w:left w:val="none" w:sz="0" w:space="0" w:color="auto"/>
                <w:bottom w:val="none" w:sz="0" w:space="0" w:color="auto"/>
                <w:right w:val="none" w:sz="0" w:space="0" w:color="auto"/>
              </w:divBdr>
            </w:div>
            <w:div w:id="603533556">
              <w:marLeft w:val="0"/>
              <w:marRight w:val="0"/>
              <w:marTop w:val="0"/>
              <w:marBottom w:val="0"/>
              <w:divBdr>
                <w:top w:val="none" w:sz="0" w:space="0" w:color="auto"/>
                <w:left w:val="none" w:sz="0" w:space="0" w:color="auto"/>
                <w:bottom w:val="none" w:sz="0" w:space="0" w:color="auto"/>
                <w:right w:val="none" w:sz="0" w:space="0" w:color="auto"/>
              </w:divBdr>
            </w:div>
            <w:div w:id="235749312">
              <w:marLeft w:val="0"/>
              <w:marRight w:val="0"/>
              <w:marTop w:val="0"/>
              <w:marBottom w:val="0"/>
              <w:divBdr>
                <w:top w:val="none" w:sz="0" w:space="0" w:color="auto"/>
                <w:left w:val="none" w:sz="0" w:space="0" w:color="auto"/>
                <w:bottom w:val="none" w:sz="0" w:space="0" w:color="auto"/>
                <w:right w:val="none" w:sz="0" w:space="0" w:color="auto"/>
              </w:divBdr>
            </w:div>
            <w:div w:id="1840802084">
              <w:marLeft w:val="0"/>
              <w:marRight w:val="0"/>
              <w:marTop w:val="0"/>
              <w:marBottom w:val="0"/>
              <w:divBdr>
                <w:top w:val="none" w:sz="0" w:space="0" w:color="auto"/>
                <w:left w:val="none" w:sz="0" w:space="0" w:color="auto"/>
                <w:bottom w:val="none" w:sz="0" w:space="0" w:color="auto"/>
                <w:right w:val="none" w:sz="0" w:space="0" w:color="auto"/>
              </w:divBdr>
            </w:div>
            <w:div w:id="77668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89471">
      <w:bodyDiv w:val="1"/>
      <w:marLeft w:val="0"/>
      <w:marRight w:val="0"/>
      <w:marTop w:val="0"/>
      <w:marBottom w:val="0"/>
      <w:divBdr>
        <w:top w:val="none" w:sz="0" w:space="0" w:color="auto"/>
        <w:left w:val="none" w:sz="0" w:space="0" w:color="auto"/>
        <w:bottom w:val="none" w:sz="0" w:space="0" w:color="auto"/>
        <w:right w:val="none" w:sz="0" w:space="0" w:color="auto"/>
      </w:divBdr>
    </w:div>
    <w:div w:id="1794127194">
      <w:bodyDiv w:val="1"/>
      <w:marLeft w:val="0"/>
      <w:marRight w:val="0"/>
      <w:marTop w:val="0"/>
      <w:marBottom w:val="0"/>
      <w:divBdr>
        <w:top w:val="none" w:sz="0" w:space="0" w:color="auto"/>
        <w:left w:val="none" w:sz="0" w:space="0" w:color="auto"/>
        <w:bottom w:val="none" w:sz="0" w:space="0" w:color="auto"/>
        <w:right w:val="none" w:sz="0" w:space="0" w:color="auto"/>
      </w:divBdr>
    </w:div>
    <w:div w:id="1833520010">
      <w:bodyDiv w:val="1"/>
      <w:marLeft w:val="0"/>
      <w:marRight w:val="0"/>
      <w:marTop w:val="0"/>
      <w:marBottom w:val="0"/>
      <w:divBdr>
        <w:top w:val="none" w:sz="0" w:space="0" w:color="auto"/>
        <w:left w:val="none" w:sz="0" w:space="0" w:color="auto"/>
        <w:bottom w:val="none" w:sz="0" w:space="0" w:color="auto"/>
        <w:right w:val="none" w:sz="0" w:space="0" w:color="auto"/>
      </w:divBdr>
    </w:div>
    <w:div w:id="2101294782">
      <w:bodyDiv w:val="1"/>
      <w:marLeft w:val="0"/>
      <w:marRight w:val="0"/>
      <w:marTop w:val="0"/>
      <w:marBottom w:val="0"/>
      <w:divBdr>
        <w:top w:val="none" w:sz="0" w:space="0" w:color="auto"/>
        <w:left w:val="none" w:sz="0" w:space="0" w:color="auto"/>
        <w:bottom w:val="none" w:sz="0" w:space="0" w:color="auto"/>
        <w:right w:val="none" w:sz="0" w:space="0" w:color="auto"/>
      </w:divBdr>
      <w:divsChild>
        <w:div w:id="1694964854">
          <w:marLeft w:val="0"/>
          <w:marRight w:val="0"/>
          <w:marTop w:val="0"/>
          <w:marBottom w:val="0"/>
          <w:divBdr>
            <w:top w:val="none" w:sz="0" w:space="0" w:color="auto"/>
            <w:left w:val="none" w:sz="0" w:space="0" w:color="auto"/>
            <w:bottom w:val="none" w:sz="0" w:space="0" w:color="auto"/>
            <w:right w:val="none" w:sz="0" w:space="0" w:color="auto"/>
          </w:divBdr>
          <w:divsChild>
            <w:div w:id="334653547">
              <w:marLeft w:val="0"/>
              <w:marRight w:val="0"/>
              <w:marTop w:val="0"/>
              <w:marBottom w:val="0"/>
              <w:divBdr>
                <w:top w:val="none" w:sz="0" w:space="0" w:color="auto"/>
                <w:left w:val="none" w:sz="0" w:space="0" w:color="auto"/>
                <w:bottom w:val="none" w:sz="0" w:space="0" w:color="auto"/>
                <w:right w:val="none" w:sz="0" w:space="0" w:color="auto"/>
              </w:divBdr>
              <w:divsChild>
                <w:div w:id="346832581">
                  <w:marLeft w:val="0"/>
                  <w:marRight w:val="0"/>
                  <w:marTop w:val="0"/>
                  <w:marBottom w:val="0"/>
                  <w:divBdr>
                    <w:top w:val="none" w:sz="0" w:space="0" w:color="auto"/>
                    <w:left w:val="none" w:sz="0" w:space="0" w:color="auto"/>
                    <w:bottom w:val="none" w:sz="0" w:space="0" w:color="auto"/>
                    <w:right w:val="none" w:sz="0" w:space="0" w:color="auto"/>
                  </w:divBdr>
                  <w:divsChild>
                    <w:div w:id="977419682">
                      <w:marLeft w:val="0"/>
                      <w:marRight w:val="0"/>
                      <w:marTop w:val="0"/>
                      <w:marBottom w:val="0"/>
                      <w:divBdr>
                        <w:top w:val="none" w:sz="0" w:space="0" w:color="auto"/>
                        <w:left w:val="none" w:sz="0" w:space="0" w:color="auto"/>
                        <w:bottom w:val="none" w:sz="0" w:space="0" w:color="auto"/>
                        <w:right w:val="none" w:sz="0" w:space="0" w:color="auto"/>
                      </w:divBdr>
                      <w:divsChild>
                        <w:div w:id="796753660">
                          <w:marLeft w:val="0"/>
                          <w:marRight w:val="0"/>
                          <w:marTop w:val="0"/>
                          <w:marBottom w:val="0"/>
                          <w:divBdr>
                            <w:top w:val="none" w:sz="0" w:space="0" w:color="auto"/>
                            <w:left w:val="none" w:sz="0" w:space="0" w:color="auto"/>
                            <w:bottom w:val="none" w:sz="0" w:space="0" w:color="auto"/>
                            <w:right w:val="none" w:sz="0" w:space="0" w:color="auto"/>
                          </w:divBdr>
                          <w:divsChild>
                            <w:div w:id="954991737">
                              <w:marLeft w:val="0"/>
                              <w:marRight w:val="0"/>
                              <w:marTop w:val="0"/>
                              <w:marBottom w:val="0"/>
                              <w:divBdr>
                                <w:top w:val="none" w:sz="0" w:space="0" w:color="auto"/>
                                <w:left w:val="none" w:sz="0" w:space="0" w:color="auto"/>
                                <w:bottom w:val="none" w:sz="0" w:space="0" w:color="auto"/>
                                <w:right w:val="none" w:sz="0" w:space="0" w:color="auto"/>
                              </w:divBdr>
                              <w:divsChild>
                                <w:div w:id="42608870">
                                  <w:marLeft w:val="0"/>
                                  <w:marRight w:val="0"/>
                                  <w:marTop w:val="0"/>
                                  <w:marBottom w:val="0"/>
                                  <w:divBdr>
                                    <w:top w:val="none" w:sz="0" w:space="0" w:color="auto"/>
                                    <w:left w:val="none" w:sz="0" w:space="0" w:color="auto"/>
                                    <w:bottom w:val="none" w:sz="0" w:space="0" w:color="auto"/>
                                    <w:right w:val="none" w:sz="0" w:space="0" w:color="auto"/>
                                  </w:divBdr>
                                </w:div>
                                <w:div w:id="51125468">
                                  <w:marLeft w:val="0"/>
                                  <w:marRight w:val="0"/>
                                  <w:marTop w:val="0"/>
                                  <w:marBottom w:val="0"/>
                                  <w:divBdr>
                                    <w:top w:val="none" w:sz="0" w:space="0" w:color="auto"/>
                                    <w:left w:val="none" w:sz="0" w:space="0" w:color="auto"/>
                                    <w:bottom w:val="none" w:sz="0" w:space="0" w:color="auto"/>
                                    <w:right w:val="none" w:sz="0" w:space="0" w:color="auto"/>
                                  </w:divBdr>
                                </w:div>
                                <w:div w:id="52969243">
                                  <w:marLeft w:val="0"/>
                                  <w:marRight w:val="0"/>
                                  <w:marTop w:val="0"/>
                                  <w:marBottom w:val="0"/>
                                  <w:divBdr>
                                    <w:top w:val="none" w:sz="0" w:space="0" w:color="auto"/>
                                    <w:left w:val="none" w:sz="0" w:space="0" w:color="auto"/>
                                    <w:bottom w:val="none" w:sz="0" w:space="0" w:color="auto"/>
                                    <w:right w:val="none" w:sz="0" w:space="0" w:color="auto"/>
                                  </w:divBdr>
                                </w:div>
                                <w:div w:id="126437565">
                                  <w:marLeft w:val="0"/>
                                  <w:marRight w:val="0"/>
                                  <w:marTop w:val="0"/>
                                  <w:marBottom w:val="0"/>
                                  <w:divBdr>
                                    <w:top w:val="none" w:sz="0" w:space="0" w:color="auto"/>
                                    <w:left w:val="none" w:sz="0" w:space="0" w:color="auto"/>
                                    <w:bottom w:val="none" w:sz="0" w:space="0" w:color="auto"/>
                                    <w:right w:val="none" w:sz="0" w:space="0" w:color="auto"/>
                                  </w:divBdr>
                                </w:div>
                                <w:div w:id="127819338">
                                  <w:marLeft w:val="0"/>
                                  <w:marRight w:val="0"/>
                                  <w:marTop w:val="0"/>
                                  <w:marBottom w:val="0"/>
                                  <w:divBdr>
                                    <w:top w:val="none" w:sz="0" w:space="0" w:color="auto"/>
                                    <w:left w:val="none" w:sz="0" w:space="0" w:color="auto"/>
                                    <w:bottom w:val="none" w:sz="0" w:space="0" w:color="auto"/>
                                    <w:right w:val="none" w:sz="0" w:space="0" w:color="auto"/>
                                  </w:divBdr>
                                </w:div>
                                <w:div w:id="129638315">
                                  <w:marLeft w:val="0"/>
                                  <w:marRight w:val="0"/>
                                  <w:marTop w:val="0"/>
                                  <w:marBottom w:val="0"/>
                                  <w:divBdr>
                                    <w:top w:val="none" w:sz="0" w:space="0" w:color="auto"/>
                                    <w:left w:val="none" w:sz="0" w:space="0" w:color="auto"/>
                                    <w:bottom w:val="none" w:sz="0" w:space="0" w:color="auto"/>
                                    <w:right w:val="none" w:sz="0" w:space="0" w:color="auto"/>
                                  </w:divBdr>
                                </w:div>
                                <w:div w:id="131139531">
                                  <w:marLeft w:val="0"/>
                                  <w:marRight w:val="0"/>
                                  <w:marTop w:val="0"/>
                                  <w:marBottom w:val="0"/>
                                  <w:divBdr>
                                    <w:top w:val="none" w:sz="0" w:space="0" w:color="auto"/>
                                    <w:left w:val="none" w:sz="0" w:space="0" w:color="auto"/>
                                    <w:bottom w:val="none" w:sz="0" w:space="0" w:color="auto"/>
                                    <w:right w:val="none" w:sz="0" w:space="0" w:color="auto"/>
                                  </w:divBdr>
                                </w:div>
                                <w:div w:id="163056460">
                                  <w:marLeft w:val="0"/>
                                  <w:marRight w:val="0"/>
                                  <w:marTop w:val="0"/>
                                  <w:marBottom w:val="0"/>
                                  <w:divBdr>
                                    <w:top w:val="none" w:sz="0" w:space="0" w:color="auto"/>
                                    <w:left w:val="none" w:sz="0" w:space="0" w:color="auto"/>
                                    <w:bottom w:val="none" w:sz="0" w:space="0" w:color="auto"/>
                                    <w:right w:val="none" w:sz="0" w:space="0" w:color="auto"/>
                                  </w:divBdr>
                                </w:div>
                                <w:div w:id="176579270">
                                  <w:marLeft w:val="0"/>
                                  <w:marRight w:val="0"/>
                                  <w:marTop w:val="0"/>
                                  <w:marBottom w:val="0"/>
                                  <w:divBdr>
                                    <w:top w:val="none" w:sz="0" w:space="0" w:color="auto"/>
                                    <w:left w:val="none" w:sz="0" w:space="0" w:color="auto"/>
                                    <w:bottom w:val="none" w:sz="0" w:space="0" w:color="auto"/>
                                    <w:right w:val="none" w:sz="0" w:space="0" w:color="auto"/>
                                  </w:divBdr>
                                </w:div>
                                <w:div w:id="228078325">
                                  <w:marLeft w:val="0"/>
                                  <w:marRight w:val="0"/>
                                  <w:marTop w:val="0"/>
                                  <w:marBottom w:val="0"/>
                                  <w:divBdr>
                                    <w:top w:val="none" w:sz="0" w:space="0" w:color="auto"/>
                                    <w:left w:val="none" w:sz="0" w:space="0" w:color="auto"/>
                                    <w:bottom w:val="none" w:sz="0" w:space="0" w:color="auto"/>
                                    <w:right w:val="none" w:sz="0" w:space="0" w:color="auto"/>
                                  </w:divBdr>
                                </w:div>
                                <w:div w:id="228614709">
                                  <w:marLeft w:val="0"/>
                                  <w:marRight w:val="0"/>
                                  <w:marTop w:val="0"/>
                                  <w:marBottom w:val="0"/>
                                  <w:divBdr>
                                    <w:top w:val="none" w:sz="0" w:space="0" w:color="auto"/>
                                    <w:left w:val="none" w:sz="0" w:space="0" w:color="auto"/>
                                    <w:bottom w:val="none" w:sz="0" w:space="0" w:color="auto"/>
                                    <w:right w:val="none" w:sz="0" w:space="0" w:color="auto"/>
                                  </w:divBdr>
                                </w:div>
                                <w:div w:id="315451127">
                                  <w:marLeft w:val="0"/>
                                  <w:marRight w:val="0"/>
                                  <w:marTop w:val="0"/>
                                  <w:marBottom w:val="0"/>
                                  <w:divBdr>
                                    <w:top w:val="none" w:sz="0" w:space="0" w:color="auto"/>
                                    <w:left w:val="none" w:sz="0" w:space="0" w:color="auto"/>
                                    <w:bottom w:val="none" w:sz="0" w:space="0" w:color="auto"/>
                                    <w:right w:val="none" w:sz="0" w:space="0" w:color="auto"/>
                                  </w:divBdr>
                                </w:div>
                                <w:div w:id="336084357">
                                  <w:marLeft w:val="0"/>
                                  <w:marRight w:val="0"/>
                                  <w:marTop w:val="0"/>
                                  <w:marBottom w:val="0"/>
                                  <w:divBdr>
                                    <w:top w:val="none" w:sz="0" w:space="0" w:color="auto"/>
                                    <w:left w:val="none" w:sz="0" w:space="0" w:color="auto"/>
                                    <w:bottom w:val="none" w:sz="0" w:space="0" w:color="auto"/>
                                    <w:right w:val="none" w:sz="0" w:space="0" w:color="auto"/>
                                  </w:divBdr>
                                </w:div>
                                <w:div w:id="352076140">
                                  <w:marLeft w:val="0"/>
                                  <w:marRight w:val="0"/>
                                  <w:marTop w:val="0"/>
                                  <w:marBottom w:val="0"/>
                                  <w:divBdr>
                                    <w:top w:val="none" w:sz="0" w:space="0" w:color="auto"/>
                                    <w:left w:val="none" w:sz="0" w:space="0" w:color="auto"/>
                                    <w:bottom w:val="none" w:sz="0" w:space="0" w:color="auto"/>
                                    <w:right w:val="none" w:sz="0" w:space="0" w:color="auto"/>
                                  </w:divBdr>
                                </w:div>
                                <w:div w:id="354498330">
                                  <w:marLeft w:val="0"/>
                                  <w:marRight w:val="0"/>
                                  <w:marTop w:val="0"/>
                                  <w:marBottom w:val="0"/>
                                  <w:divBdr>
                                    <w:top w:val="none" w:sz="0" w:space="0" w:color="auto"/>
                                    <w:left w:val="none" w:sz="0" w:space="0" w:color="auto"/>
                                    <w:bottom w:val="none" w:sz="0" w:space="0" w:color="auto"/>
                                    <w:right w:val="none" w:sz="0" w:space="0" w:color="auto"/>
                                  </w:divBdr>
                                </w:div>
                                <w:div w:id="363792594">
                                  <w:marLeft w:val="0"/>
                                  <w:marRight w:val="0"/>
                                  <w:marTop w:val="0"/>
                                  <w:marBottom w:val="0"/>
                                  <w:divBdr>
                                    <w:top w:val="none" w:sz="0" w:space="0" w:color="auto"/>
                                    <w:left w:val="none" w:sz="0" w:space="0" w:color="auto"/>
                                    <w:bottom w:val="none" w:sz="0" w:space="0" w:color="auto"/>
                                    <w:right w:val="none" w:sz="0" w:space="0" w:color="auto"/>
                                  </w:divBdr>
                                </w:div>
                                <w:div w:id="385841233">
                                  <w:marLeft w:val="0"/>
                                  <w:marRight w:val="0"/>
                                  <w:marTop w:val="0"/>
                                  <w:marBottom w:val="0"/>
                                  <w:divBdr>
                                    <w:top w:val="none" w:sz="0" w:space="0" w:color="auto"/>
                                    <w:left w:val="none" w:sz="0" w:space="0" w:color="auto"/>
                                    <w:bottom w:val="none" w:sz="0" w:space="0" w:color="auto"/>
                                    <w:right w:val="none" w:sz="0" w:space="0" w:color="auto"/>
                                  </w:divBdr>
                                </w:div>
                                <w:div w:id="424427086">
                                  <w:marLeft w:val="0"/>
                                  <w:marRight w:val="0"/>
                                  <w:marTop w:val="0"/>
                                  <w:marBottom w:val="0"/>
                                  <w:divBdr>
                                    <w:top w:val="none" w:sz="0" w:space="0" w:color="auto"/>
                                    <w:left w:val="none" w:sz="0" w:space="0" w:color="auto"/>
                                    <w:bottom w:val="none" w:sz="0" w:space="0" w:color="auto"/>
                                    <w:right w:val="none" w:sz="0" w:space="0" w:color="auto"/>
                                  </w:divBdr>
                                </w:div>
                                <w:div w:id="440539449">
                                  <w:marLeft w:val="0"/>
                                  <w:marRight w:val="0"/>
                                  <w:marTop w:val="0"/>
                                  <w:marBottom w:val="0"/>
                                  <w:divBdr>
                                    <w:top w:val="none" w:sz="0" w:space="0" w:color="auto"/>
                                    <w:left w:val="none" w:sz="0" w:space="0" w:color="auto"/>
                                    <w:bottom w:val="none" w:sz="0" w:space="0" w:color="auto"/>
                                    <w:right w:val="none" w:sz="0" w:space="0" w:color="auto"/>
                                  </w:divBdr>
                                </w:div>
                                <w:div w:id="444425089">
                                  <w:marLeft w:val="0"/>
                                  <w:marRight w:val="0"/>
                                  <w:marTop w:val="0"/>
                                  <w:marBottom w:val="0"/>
                                  <w:divBdr>
                                    <w:top w:val="none" w:sz="0" w:space="0" w:color="auto"/>
                                    <w:left w:val="none" w:sz="0" w:space="0" w:color="auto"/>
                                    <w:bottom w:val="none" w:sz="0" w:space="0" w:color="auto"/>
                                    <w:right w:val="none" w:sz="0" w:space="0" w:color="auto"/>
                                  </w:divBdr>
                                </w:div>
                                <w:div w:id="447967129">
                                  <w:marLeft w:val="0"/>
                                  <w:marRight w:val="0"/>
                                  <w:marTop w:val="0"/>
                                  <w:marBottom w:val="0"/>
                                  <w:divBdr>
                                    <w:top w:val="none" w:sz="0" w:space="0" w:color="auto"/>
                                    <w:left w:val="none" w:sz="0" w:space="0" w:color="auto"/>
                                    <w:bottom w:val="none" w:sz="0" w:space="0" w:color="auto"/>
                                    <w:right w:val="none" w:sz="0" w:space="0" w:color="auto"/>
                                  </w:divBdr>
                                </w:div>
                                <w:div w:id="460268187">
                                  <w:marLeft w:val="0"/>
                                  <w:marRight w:val="0"/>
                                  <w:marTop w:val="0"/>
                                  <w:marBottom w:val="0"/>
                                  <w:divBdr>
                                    <w:top w:val="none" w:sz="0" w:space="0" w:color="auto"/>
                                    <w:left w:val="none" w:sz="0" w:space="0" w:color="auto"/>
                                    <w:bottom w:val="none" w:sz="0" w:space="0" w:color="auto"/>
                                    <w:right w:val="none" w:sz="0" w:space="0" w:color="auto"/>
                                  </w:divBdr>
                                </w:div>
                                <w:div w:id="479227828">
                                  <w:marLeft w:val="0"/>
                                  <w:marRight w:val="0"/>
                                  <w:marTop w:val="0"/>
                                  <w:marBottom w:val="0"/>
                                  <w:divBdr>
                                    <w:top w:val="none" w:sz="0" w:space="0" w:color="auto"/>
                                    <w:left w:val="none" w:sz="0" w:space="0" w:color="auto"/>
                                    <w:bottom w:val="none" w:sz="0" w:space="0" w:color="auto"/>
                                    <w:right w:val="none" w:sz="0" w:space="0" w:color="auto"/>
                                  </w:divBdr>
                                </w:div>
                                <w:div w:id="497188449">
                                  <w:marLeft w:val="0"/>
                                  <w:marRight w:val="0"/>
                                  <w:marTop w:val="0"/>
                                  <w:marBottom w:val="0"/>
                                  <w:divBdr>
                                    <w:top w:val="none" w:sz="0" w:space="0" w:color="auto"/>
                                    <w:left w:val="none" w:sz="0" w:space="0" w:color="auto"/>
                                    <w:bottom w:val="none" w:sz="0" w:space="0" w:color="auto"/>
                                    <w:right w:val="none" w:sz="0" w:space="0" w:color="auto"/>
                                  </w:divBdr>
                                </w:div>
                                <w:div w:id="554849456">
                                  <w:marLeft w:val="0"/>
                                  <w:marRight w:val="0"/>
                                  <w:marTop w:val="0"/>
                                  <w:marBottom w:val="0"/>
                                  <w:divBdr>
                                    <w:top w:val="none" w:sz="0" w:space="0" w:color="auto"/>
                                    <w:left w:val="none" w:sz="0" w:space="0" w:color="auto"/>
                                    <w:bottom w:val="none" w:sz="0" w:space="0" w:color="auto"/>
                                    <w:right w:val="none" w:sz="0" w:space="0" w:color="auto"/>
                                  </w:divBdr>
                                </w:div>
                                <w:div w:id="564532465">
                                  <w:marLeft w:val="0"/>
                                  <w:marRight w:val="0"/>
                                  <w:marTop w:val="0"/>
                                  <w:marBottom w:val="0"/>
                                  <w:divBdr>
                                    <w:top w:val="none" w:sz="0" w:space="0" w:color="auto"/>
                                    <w:left w:val="none" w:sz="0" w:space="0" w:color="auto"/>
                                    <w:bottom w:val="none" w:sz="0" w:space="0" w:color="auto"/>
                                    <w:right w:val="none" w:sz="0" w:space="0" w:color="auto"/>
                                  </w:divBdr>
                                </w:div>
                                <w:div w:id="623465367">
                                  <w:marLeft w:val="0"/>
                                  <w:marRight w:val="0"/>
                                  <w:marTop w:val="0"/>
                                  <w:marBottom w:val="0"/>
                                  <w:divBdr>
                                    <w:top w:val="none" w:sz="0" w:space="0" w:color="auto"/>
                                    <w:left w:val="none" w:sz="0" w:space="0" w:color="auto"/>
                                    <w:bottom w:val="none" w:sz="0" w:space="0" w:color="auto"/>
                                    <w:right w:val="none" w:sz="0" w:space="0" w:color="auto"/>
                                  </w:divBdr>
                                </w:div>
                                <w:div w:id="664943348">
                                  <w:marLeft w:val="0"/>
                                  <w:marRight w:val="0"/>
                                  <w:marTop w:val="0"/>
                                  <w:marBottom w:val="0"/>
                                  <w:divBdr>
                                    <w:top w:val="none" w:sz="0" w:space="0" w:color="auto"/>
                                    <w:left w:val="none" w:sz="0" w:space="0" w:color="auto"/>
                                    <w:bottom w:val="none" w:sz="0" w:space="0" w:color="auto"/>
                                    <w:right w:val="none" w:sz="0" w:space="0" w:color="auto"/>
                                  </w:divBdr>
                                </w:div>
                                <w:div w:id="681980029">
                                  <w:marLeft w:val="0"/>
                                  <w:marRight w:val="0"/>
                                  <w:marTop w:val="0"/>
                                  <w:marBottom w:val="0"/>
                                  <w:divBdr>
                                    <w:top w:val="none" w:sz="0" w:space="0" w:color="auto"/>
                                    <w:left w:val="none" w:sz="0" w:space="0" w:color="auto"/>
                                    <w:bottom w:val="none" w:sz="0" w:space="0" w:color="auto"/>
                                    <w:right w:val="none" w:sz="0" w:space="0" w:color="auto"/>
                                  </w:divBdr>
                                </w:div>
                                <w:div w:id="685906617">
                                  <w:marLeft w:val="0"/>
                                  <w:marRight w:val="0"/>
                                  <w:marTop w:val="0"/>
                                  <w:marBottom w:val="0"/>
                                  <w:divBdr>
                                    <w:top w:val="none" w:sz="0" w:space="0" w:color="auto"/>
                                    <w:left w:val="none" w:sz="0" w:space="0" w:color="auto"/>
                                    <w:bottom w:val="none" w:sz="0" w:space="0" w:color="auto"/>
                                    <w:right w:val="none" w:sz="0" w:space="0" w:color="auto"/>
                                  </w:divBdr>
                                </w:div>
                                <w:div w:id="714163792">
                                  <w:marLeft w:val="0"/>
                                  <w:marRight w:val="0"/>
                                  <w:marTop w:val="0"/>
                                  <w:marBottom w:val="0"/>
                                  <w:divBdr>
                                    <w:top w:val="none" w:sz="0" w:space="0" w:color="auto"/>
                                    <w:left w:val="none" w:sz="0" w:space="0" w:color="auto"/>
                                    <w:bottom w:val="none" w:sz="0" w:space="0" w:color="auto"/>
                                    <w:right w:val="none" w:sz="0" w:space="0" w:color="auto"/>
                                  </w:divBdr>
                                </w:div>
                                <w:div w:id="725839831">
                                  <w:marLeft w:val="0"/>
                                  <w:marRight w:val="0"/>
                                  <w:marTop w:val="0"/>
                                  <w:marBottom w:val="0"/>
                                  <w:divBdr>
                                    <w:top w:val="none" w:sz="0" w:space="0" w:color="auto"/>
                                    <w:left w:val="none" w:sz="0" w:space="0" w:color="auto"/>
                                    <w:bottom w:val="none" w:sz="0" w:space="0" w:color="auto"/>
                                    <w:right w:val="none" w:sz="0" w:space="0" w:color="auto"/>
                                  </w:divBdr>
                                </w:div>
                                <w:div w:id="829638905">
                                  <w:marLeft w:val="0"/>
                                  <w:marRight w:val="0"/>
                                  <w:marTop w:val="0"/>
                                  <w:marBottom w:val="0"/>
                                  <w:divBdr>
                                    <w:top w:val="none" w:sz="0" w:space="0" w:color="auto"/>
                                    <w:left w:val="none" w:sz="0" w:space="0" w:color="auto"/>
                                    <w:bottom w:val="none" w:sz="0" w:space="0" w:color="auto"/>
                                    <w:right w:val="none" w:sz="0" w:space="0" w:color="auto"/>
                                  </w:divBdr>
                                </w:div>
                                <w:div w:id="875459993">
                                  <w:marLeft w:val="0"/>
                                  <w:marRight w:val="0"/>
                                  <w:marTop w:val="0"/>
                                  <w:marBottom w:val="0"/>
                                  <w:divBdr>
                                    <w:top w:val="none" w:sz="0" w:space="0" w:color="auto"/>
                                    <w:left w:val="none" w:sz="0" w:space="0" w:color="auto"/>
                                    <w:bottom w:val="none" w:sz="0" w:space="0" w:color="auto"/>
                                    <w:right w:val="none" w:sz="0" w:space="0" w:color="auto"/>
                                  </w:divBdr>
                                </w:div>
                                <w:div w:id="877280145">
                                  <w:marLeft w:val="0"/>
                                  <w:marRight w:val="0"/>
                                  <w:marTop w:val="0"/>
                                  <w:marBottom w:val="0"/>
                                  <w:divBdr>
                                    <w:top w:val="none" w:sz="0" w:space="0" w:color="auto"/>
                                    <w:left w:val="none" w:sz="0" w:space="0" w:color="auto"/>
                                    <w:bottom w:val="none" w:sz="0" w:space="0" w:color="auto"/>
                                    <w:right w:val="none" w:sz="0" w:space="0" w:color="auto"/>
                                  </w:divBdr>
                                </w:div>
                                <w:div w:id="909272395">
                                  <w:marLeft w:val="0"/>
                                  <w:marRight w:val="0"/>
                                  <w:marTop w:val="0"/>
                                  <w:marBottom w:val="0"/>
                                  <w:divBdr>
                                    <w:top w:val="none" w:sz="0" w:space="0" w:color="auto"/>
                                    <w:left w:val="none" w:sz="0" w:space="0" w:color="auto"/>
                                    <w:bottom w:val="none" w:sz="0" w:space="0" w:color="auto"/>
                                    <w:right w:val="none" w:sz="0" w:space="0" w:color="auto"/>
                                  </w:divBdr>
                                </w:div>
                                <w:div w:id="932708604">
                                  <w:marLeft w:val="0"/>
                                  <w:marRight w:val="0"/>
                                  <w:marTop w:val="0"/>
                                  <w:marBottom w:val="0"/>
                                  <w:divBdr>
                                    <w:top w:val="none" w:sz="0" w:space="0" w:color="auto"/>
                                    <w:left w:val="none" w:sz="0" w:space="0" w:color="auto"/>
                                    <w:bottom w:val="none" w:sz="0" w:space="0" w:color="auto"/>
                                    <w:right w:val="none" w:sz="0" w:space="0" w:color="auto"/>
                                  </w:divBdr>
                                </w:div>
                                <w:div w:id="947351967">
                                  <w:marLeft w:val="0"/>
                                  <w:marRight w:val="0"/>
                                  <w:marTop w:val="0"/>
                                  <w:marBottom w:val="0"/>
                                  <w:divBdr>
                                    <w:top w:val="none" w:sz="0" w:space="0" w:color="auto"/>
                                    <w:left w:val="none" w:sz="0" w:space="0" w:color="auto"/>
                                    <w:bottom w:val="none" w:sz="0" w:space="0" w:color="auto"/>
                                    <w:right w:val="none" w:sz="0" w:space="0" w:color="auto"/>
                                  </w:divBdr>
                                </w:div>
                                <w:div w:id="957251290">
                                  <w:marLeft w:val="0"/>
                                  <w:marRight w:val="0"/>
                                  <w:marTop w:val="0"/>
                                  <w:marBottom w:val="0"/>
                                  <w:divBdr>
                                    <w:top w:val="none" w:sz="0" w:space="0" w:color="auto"/>
                                    <w:left w:val="none" w:sz="0" w:space="0" w:color="auto"/>
                                    <w:bottom w:val="none" w:sz="0" w:space="0" w:color="auto"/>
                                    <w:right w:val="none" w:sz="0" w:space="0" w:color="auto"/>
                                  </w:divBdr>
                                </w:div>
                                <w:div w:id="984509872">
                                  <w:marLeft w:val="0"/>
                                  <w:marRight w:val="0"/>
                                  <w:marTop w:val="0"/>
                                  <w:marBottom w:val="0"/>
                                  <w:divBdr>
                                    <w:top w:val="none" w:sz="0" w:space="0" w:color="auto"/>
                                    <w:left w:val="none" w:sz="0" w:space="0" w:color="auto"/>
                                    <w:bottom w:val="none" w:sz="0" w:space="0" w:color="auto"/>
                                    <w:right w:val="none" w:sz="0" w:space="0" w:color="auto"/>
                                  </w:divBdr>
                                </w:div>
                                <w:div w:id="989559454">
                                  <w:marLeft w:val="0"/>
                                  <w:marRight w:val="0"/>
                                  <w:marTop w:val="0"/>
                                  <w:marBottom w:val="0"/>
                                  <w:divBdr>
                                    <w:top w:val="none" w:sz="0" w:space="0" w:color="auto"/>
                                    <w:left w:val="none" w:sz="0" w:space="0" w:color="auto"/>
                                    <w:bottom w:val="none" w:sz="0" w:space="0" w:color="auto"/>
                                    <w:right w:val="none" w:sz="0" w:space="0" w:color="auto"/>
                                  </w:divBdr>
                                </w:div>
                                <w:div w:id="994574431">
                                  <w:marLeft w:val="0"/>
                                  <w:marRight w:val="0"/>
                                  <w:marTop w:val="0"/>
                                  <w:marBottom w:val="0"/>
                                  <w:divBdr>
                                    <w:top w:val="none" w:sz="0" w:space="0" w:color="auto"/>
                                    <w:left w:val="none" w:sz="0" w:space="0" w:color="auto"/>
                                    <w:bottom w:val="none" w:sz="0" w:space="0" w:color="auto"/>
                                    <w:right w:val="none" w:sz="0" w:space="0" w:color="auto"/>
                                  </w:divBdr>
                                </w:div>
                                <w:div w:id="1116483614">
                                  <w:marLeft w:val="0"/>
                                  <w:marRight w:val="0"/>
                                  <w:marTop w:val="0"/>
                                  <w:marBottom w:val="0"/>
                                  <w:divBdr>
                                    <w:top w:val="none" w:sz="0" w:space="0" w:color="auto"/>
                                    <w:left w:val="none" w:sz="0" w:space="0" w:color="auto"/>
                                    <w:bottom w:val="none" w:sz="0" w:space="0" w:color="auto"/>
                                    <w:right w:val="none" w:sz="0" w:space="0" w:color="auto"/>
                                  </w:divBdr>
                                </w:div>
                                <w:div w:id="1185360186">
                                  <w:marLeft w:val="0"/>
                                  <w:marRight w:val="0"/>
                                  <w:marTop w:val="0"/>
                                  <w:marBottom w:val="0"/>
                                  <w:divBdr>
                                    <w:top w:val="none" w:sz="0" w:space="0" w:color="auto"/>
                                    <w:left w:val="none" w:sz="0" w:space="0" w:color="auto"/>
                                    <w:bottom w:val="none" w:sz="0" w:space="0" w:color="auto"/>
                                    <w:right w:val="none" w:sz="0" w:space="0" w:color="auto"/>
                                  </w:divBdr>
                                </w:div>
                                <w:div w:id="1188761032">
                                  <w:marLeft w:val="0"/>
                                  <w:marRight w:val="0"/>
                                  <w:marTop w:val="0"/>
                                  <w:marBottom w:val="0"/>
                                  <w:divBdr>
                                    <w:top w:val="none" w:sz="0" w:space="0" w:color="auto"/>
                                    <w:left w:val="none" w:sz="0" w:space="0" w:color="auto"/>
                                    <w:bottom w:val="none" w:sz="0" w:space="0" w:color="auto"/>
                                    <w:right w:val="none" w:sz="0" w:space="0" w:color="auto"/>
                                  </w:divBdr>
                                </w:div>
                                <w:div w:id="1245455884">
                                  <w:marLeft w:val="0"/>
                                  <w:marRight w:val="0"/>
                                  <w:marTop w:val="0"/>
                                  <w:marBottom w:val="0"/>
                                  <w:divBdr>
                                    <w:top w:val="none" w:sz="0" w:space="0" w:color="auto"/>
                                    <w:left w:val="none" w:sz="0" w:space="0" w:color="auto"/>
                                    <w:bottom w:val="none" w:sz="0" w:space="0" w:color="auto"/>
                                    <w:right w:val="none" w:sz="0" w:space="0" w:color="auto"/>
                                  </w:divBdr>
                                </w:div>
                                <w:div w:id="1313832083">
                                  <w:marLeft w:val="0"/>
                                  <w:marRight w:val="0"/>
                                  <w:marTop w:val="0"/>
                                  <w:marBottom w:val="0"/>
                                  <w:divBdr>
                                    <w:top w:val="none" w:sz="0" w:space="0" w:color="auto"/>
                                    <w:left w:val="none" w:sz="0" w:space="0" w:color="auto"/>
                                    <w:bottom w:val="none" w:sz="0" w:space="0" w:color="auto"/>
                                    <w:right w:val="none" w:sz="0" w:space="0" w:color="auto"/>
                                  </w:divBdr>
                                </w:div>
                                <w:div w:id="1383366294">
                                  <w:marLeft w:val="0"/>
                                  <w:marRight w:val="0"/>
                                  <w:marTop w:val="0"/>
                                  <w:marBottom w:val="0"/>
                                  <w:divBdr>
                                    <w:top w:val="none" w:sz="0" w:space="0" w:color="auto"/>
                                    <w:left w:val="none" w:sz="0" w:space="0" w:color="auto"/>
                                    <w:bottom w:val="none" w:sz="0" w:space="0" w:color="auto"/>
                                    <w:right w:val="none" w:sz="0" w:space="0" w:color="auto"/>
                                  </w:divBdr>
                                </w:div>
                                <w:div w:id="1427769576">
                                  <w:marLeft w:val="0"/>
                                  <w:marRight w:val="0"/>
                                  <w:marTop w:val="0"/>
                                  <w:marBottom w:val="0"/>
                                  <w:divBdr>
                                    <w:top w:val="none" w:sz="0" w:space="0" w:color="auto"/>
                                    <w:left w:val="none" w:sz="0" w:space="0" w:color="auto"/>
                                    <w:bottom w:val="none" w:sz="0" w:space="0" w:color="auto"/>
                                    <w:right w:val="none" w:sz="0" w:space="0" w:color="auto"/>
                                  </w:divBdr>
                                </w:div>
                                <w:div w:id="1462920265">
                                  <w:marLeft w:val="0"/>
                                  <w:marRight w:val="0"/>
                                  <w:marTop w:val="0"/>
                                  <w:marBottom w:val="0"/>
                                  <w:divBdr>
                                    <w:top w:val="none" w:sz="0" w:space="0" w:color="auto"/>
                                    <w:left w:val="none" w:sz="0" w:space="0" w:color="auto"/>
                                    <w:bottom w:val="none" w:sz="0" w:space="0" w:color="auto"/>
                                    <w:right w:val="none" w:sz="0" w:space="0" w:color="auto"/>
                                  </w:divBdr>
                                </w:div>
                                <w:div w:id="1491098267">
                                  <w:marLeft w:val="0"/>
                                  <w:marRight w:val="0"/>
                                  <w:marTop w:val="0"/>
                                  <w:marBottom w:val="0"/>
                                  <w:divBdr>
                                    <w:top w:val="none" w:sz="0" w:space="0" w:color="auto"/>
                                    <w:left w:val="none" w:sz="0" w:space="0" w:color="auto"/>
                                    <w:bottom w:val="none" w:sz="0" w:space="0" w:color="auto"/>
                                    <w:right w:val="none" w:sz="0" w:space="0" w:color="auto"/>
                                  </w:divBdr>
                                </w:div>
                                <w:div w:id="1515999454">
                                  <w:marLeft w:val="0"/>
                                  <w:marRight w:val="0"/>
                                  <w:marTop w:val="0"/>
                                  <w:marBottom w:val="0"/>
                                  <w:divBdr>
                                    <w:top w:val="none" w:sz="0" w:space="0" w:color="auto"/>
                                    <w:left w:val="none" w:sz="0" w:space="0" w:color="auto"/>
                                    <w:bottom w:val="none" w:sz="0" w:space="0" w:color="auto"/>
                                    <w:right w:val="none" w:sz="0" w:space="0" w:color="auto"/>
                                  </w:divBdr>
                                </w:div>
                                <w:div w:id="1603225001">
                                  <w:marLeft w:val="0"/>
                                  <w:marRight w:val="0"/>
                                  <w:marTop w:val="0"/>
                                  <w:marBottom w:val="0"/>
                                  <w:divBdr>
                                    <w:top w:val="none" w:sz="0" w:space="0" w:color="auto"/>
                                    <w:left w:val="none" w:sz="0" w:space="0" w:color="auto"/>
                                    <w:bottom w:val="none" w:sz="0" w:space="0" w:color="auto"/>
                                    <w:right w:val="none" w:sz="0" w:space="0" w:color="auto"/>
                                  </w:divBdr>
                                </w:div>
                                <w:div w:id="1605502278">
                                  <w:marLeft w:val="0"/>
                                  <w:marRight w:val="0"/>
                                  <w:marTop w:val="0"/>
                                  <w:marBottom w:val="0"/>
                                  <w:divBdr>
                                    <w:top w:val="none" w:sz="0" w:space="0" w:color="auto"/>
                                    <w:left w:val="none" w:sz="0" w:space="0" w:color="auto"/>
                                    <w:bottom w:val="none" w:sz="0" w:space="0" w:color="auto"/>
                                    <w:right w:val="none" w:sz="0" w:space="0" w:color="auto"/>
                                  </w:divBdr>
                                </w:div>
                                <w:div w:id="1672223099">
                                  <w:marLeft w:val="0"/>
                                  <w:marRight w:val="0"/>
                                  <w:marTop w:val="0"/>
                                  <w:marBottom w:val="0"/>
                                  <w:divBdr>
                                    <w:top w:val="none" w:sz="0" w:space="0" w:color="auto"/>
                                    <w:left w:val="none" w:sz="0" w:space="0" w:color="auto"/>
                                    <w:bottom w:val="none" w:sz="0" w:space="0" w:color="auto"/>
                                    <w:right w:val="none" w:sz="0" w:space="0" w:color="auto"/>
                                  </w:divBdr>
                                </w:div>
                                <w:div w:id="1673601892">
                                  <w:marLeft w:val="0"/>
                                  <w:marRight w:val="0"/>
                                  <w:marTop w:val="0"/>
                                  <w:marBottom w:val="0"/>
                                  <w:divBdr>
                                    <w:top w:val="none" w:sz="0" w:space="0" w:color="auto"/>
                                    <w:left w:val="none" w:sz="0" w:space="0" w:color="auto"/>
                                    <w:bottom w:val="none" w:sz="0" w:space="0" w:color="auto"/>
                                    <w:right w:val="none" w:sz="0" w:space="0" w:color="auto"/>
                                  </w:divBdr>
                                </w:div>
                                <w:div w:id="1717583168">
                                  <w:marLeft w:val="0"/>
                                  <w:marRight w:val="0"/>
                                  <w:marTop w:val="0"/>
                                  <w:marBottom w:val="0"/>
                                  <w:divBdr>
                                    <w:top w:val="none" w:sz="0" w:space="0" w:color="auto"/>
                                    <w:left w:val="none" w:sz="0" w:space="0" w:color="auto"/>
                                    <w:bottom w:val="none" w:sz="0" w:space="0" w:color="auto"/>
                                    <w:right w:val="none" w:sz="0" w:space="0" w:color="auto"/>
                                  </w:divBdr>
                                </w:div>
                                <w:div w:id="1723945994">
                                  <w:marLeft w:val="0"/>
                                  <w:marRight w:val="0"/>
                                  <w:marTop w:val="0"/>
                                  <w:marBottom w:val="0"/>
                                  <w:divBdr>
                                    <w:top w:val="none" w:sz="0" w:space="0" w:color="auto"/>
                                    <w:left w:val="none" w:sz="0" w:space="0" w:color="auto"/>
                                    <w:bottom w:val="none" w:sz="0" w:space="0" w:color="auto"/>
                                    <w:right w:val="none" w:sz="0" w:space="0" w:color="auto"/>
                                  </w:divBdr>
                                </w:div>
                                <w:div w:id="1746872979">
                                  <w:marLeft w:val="0"/>
                                  <w:marRight w:val="0"/>
                                  <w:marTop w:val="0"/>
                                  <w:marBottom w:val="0"/>
                                  <w:divBdr>
                                    <w:top w:val="none" w:sz="0" w:space="0" w:color="auto"/>
                                    <w:left w:val="none" w:sz="0" w:space="0" w:color="auto"/>
                                    <w:bottom w:val="none" w:sz="0" w:space="0" w:color="auto"/>
                                    <w:right w:val="none" w:sz="0" w:space="0" w:color="auto"/>
                                  </w:divBdr>
                                </w:div>
                                <w:div w:id="1759061285">
                                  <w:marLeft w:val="0"/>
                                  <w:marRight w:val="0"/>
                                  <w:marTop w:val="0"/>
                                  <w:marBottom w:val="0"/>
                                  <w:divBdr>
                                    <w:top w:val="none" w:sz="0" w:space="0" w:color="auto"/>
                                    <w:left w:val="none" w:sz="0" w:space="0" w:color="auto"/>
                                    <w:bottom w:val="none" w:sz="0" w:space="0" w:color="auto"/>
                                    <w:right w:val="none" w:sz="0" w:space="0" w:color="auto"/>
                                  </w:divBdr>
                                </w:div>
                                <w:div w:id="1821458176">
                                  <w:marLeft w:val="0"/>
                                  <w:marRight w:val="0"/>
                                  <w:marTop w:val="0"/>
                                  <w:marBottom w:val="0"/>
                                  <w:divBdr>
                                    <w:top w:val="none" w:sz="0" w:space="0" w:color="auto"/>
                                    <w:left w:val="none" w:sz="0" w:space="0" w:color="auto"/>
                                    <w:bottom w:val="none" w:sz="0" w:space="0" w:color="auto"/>
                                    <w:right w:val="none" w:sz="0" w:space="0" w:color="auto"/>
                                  </w:divBdr>
                                </w:div>
                                <w:div w:id="1830513178">
                                  <w:marLeft w:val="0"/>
                                  <w:marRight w:val="0"/>
                                  <w:marTop w:val="0"/>
                                  <w:marBottom w:val="0"/>
                                  <w:divBdr>
                                    <w:top w:val="none" w:sz="0" w:space="0" w:color="auto"/>
                                    <w:left w:val="none" w:sz="0" w:space="0" w:color="auto"/>
                                    <w:bottom w:val="none" w:sz="0" w:space="0" w:color="auto"/>
                                    <w:right w:val="none" w:sz="0" w:space="0" w:color="auto"/>
                                  </w:divBdr>
                                </w:div>
                                <w:div w:id="1862694956">
                                  <w:marLeft w:val="0"/>
                                  <w:marRight w:val="0"/>
                                  <w:marTop w:val="0"/>
                                  <w:marBottom w:val="0"/>
                                  <w:divBdr>
                                    <w:top w:val="none" w:sz="0" w:space="0" w:color="auto"/>
                                    <w:left w:val="none" w:sz="0" w:space="0" w:color="auto"/>
                                    <w:bottom w:val="none" w:sz="0" w:space="0" w:color="auto"/>
                                    <w:right w:val="none" w:sz="0" w:space="0" w:color="auto"/>
                                  </w:divBdr>
                                </w:div>
                                <w:div w:id="1882547554">
                                  <w:marLeft w:val="0"/>
                                  <w:marRight w:val="0"/>
                                  <w:marTop w:val="0"/>
                                  <w:marBottom w:val="0"/>
                                  <w:divBdr>
                                    <w:top w:val="none" w:sz="0" w:space="0" w:color="auto"/>
                                    <w:left w:val="none" w:sz="0" w:space="0" w:color="auto"/>
                                    <w:bottom w:val="none" w:sz="0" w:space="0" w:color="auto"/>
                                    <w:right w:val="none" w:sz="0" w:space="0" w:color="auto"/>
                                  </w:divBdr>
                                </w:div>
                                <w:div w:id="1883663435">
                                  <w:marLeft w:val="0"/>
                                  <w:marRight w:val="0"/>
                                  <w:marTop w:val="0"/>
                                  <w:marBottom w:val="0"/>
                                  <w:divBdr>
                                    <w:top w:val="none" w:sz="0" w:space="0" w:color="auto"/>
                                    <w:left w:val="none" w:sz="0" w:space="0" w:color="auto"/>
                                    <w:bottom w:val="none" w:sz="0" w:space="0" w:color="auto"/>
                                    <w:right w:val="none" w:sz="0" w:space="0" w:color="auto"/>
                                  </w:divBdr>
                                </w:div>
                                <w:div w:id="1903640488">
                                  <w:marLeft w:val="0"/>
                                  <w:marRight w:val="0"/>
                                  <w:marTop w:val="0"/>
                                  <w:marBottom w:val="0"/>
                                  <w:divBdr>
                                    <w:top w:val="none" w:sz="0" w:space="0" w:color="auto"/>
                                    <w:left w:val="none" w:sz="0" w:space="0" w:color="auto"/>
                                    <w:bottom w:val="none" w:sz="0" w:space="0" w:color="auto"/>
                                    <w:right w:val="none" w:sz="0" w:space="0" w:color="auto"/>
                                  </w:divBdr>
                                </w:div>
                                <w:div w:id="1914847943">
                                  <w:marLeft w:val="0"/>
                                  <w:marRight w:val="0"/>
                                  <w:marTop w:val="0"/>
                                  <w:marBottom w:val="0"/>
                                  <w:divBdr>
                                    <w:top w:val="none" w:sz="0" w:space="0" w:color="auto"/>
                                    <w:left w:val="none" w:sz="0" w:space="0" w:color="auto"/>
                                    <w:bottom w:val="none" w:sz="0" w:space="0" w:color="auto"/>
                                    <w:right w:val="none" w:sz="0" w:space="0" w:color="auto"/>
                                  </w:divBdr>
                                </w:div>
                                <w:div w:id="1927879986">
                                  <w:marLeft w:val="0"/>
                                  <w:marRight w:val="0"/>
                                  <w:marTop w:val="0"/>
                                  <w:marBottom w:val="0"/>
                                  <w:divBdr>
                                    <w:top w:val="none" w:sz="0" w:space="0" w:color="auto"/>
                                    <w:left w:val="none" w:sz="0" w:space="0" w:color="auto"/>
                                    <w:bottom w:val="none" w:sz="0" w:space="0" w:color="auto"/>
                                    <w:right w:val="none" w:sz="0" w:space="0" w:color="auto"/>
                                  </w:divBdr>
                                </w:div>
                                <w:div w:id="1941065192">
                                  <w:marLeft w:val="0"/>
                                  <w:marRight w:val="0"/>
                                  <w:marTop w:val="0"/>
                                  <w:marBottom w:val="0"/>
                                  <w:divBdr>
                                    <w:top w:val="none" w:sz="0" w:space="0" w:color="auto"/>
                                    <w:left w:val="none" w:sz="0" w:space="0" w:color="auto"/>
                                    <w:bottom w:val="none" w:sz="0" w:space="0" w:color="auto"/>
                                    <w:right w:val="none" w:sz="0" w:space="0" w:color="auto"/>
                                  </w:divBdr>
                                </w:div>
                                <w:div w:id="1964457470">
                                  <w:marLeft w:val="0"/>
                                  <w:marRight w:val="0"/>
                                  <w:marTop w:val="0"/>
                                  <w:marBottom w:val="0"/>
                                  <w:divBdr>
                                    <w:top w:val="none" w:sz="0" w:space="0" w:color="auto"/>
                                    <w:left w:val="none" w:sz="0" w:space="0" w:color="auto"/>
                                    <w:bottom w:val="none" w:sz="0" w:space="0" w:color="auto"/>
                                    <w:right w:val="none" w:sz="0" w:space="0" w:color="auto"/>
                                  </w:divBdr>
                                </w:div>
                                <w:div w:id="1972438861">
                                  <w:marLeft w:val="0"/>
                                  <w:marRight w:val="0"/>
                                  <w:marTop w:val="0"/>
                                  <w:marBottom w:val="0"/>
                                  <w:divBdr>
                                    <w:top w:val="none" w:sz="0" w:space="0" w:color="auto"/>
                                    <w:left w:val="none" w:sz="0" w:space="0" w:color="auto"/>
                                    <w:bottom w:val="none" w:sz="0" w:space="0" w:color="auto"/>
                                    <w:right w:val="none" w:sz="0" w:space="0" w:color="auto"/>
                                  </w:divBdr>
                                </w:div>
                                <w:div w:id="2020892036">
                                  <w:marLeft w:val="0"/>
                                  <w:marRight w:val="0"/>
                                  <w:marTop w:val="0"/>
                                  <w:marBottom w:val="0"/>
                                  <w:divBdr>
                                    <w:top w:val="none" w:sz="0" w:space="0" w:color="auto"/>
                                    <w:left w:val="none" w:sz="0" w:space="0" w:color="auto"/>
                                    <w:bottom w:val="none" w:sz="0" w:space="0" w:color="auto"/>
                                    <w:right w:val="none" w:sz="0" w:space="0" w:color="auto"/>
                                  </w:divBdr>
                                </w:div>
                                <w:div w:id="2051804936">
                                  <w:marLeft w:val="0"/>
                                  <w:marRight w:val="0"/>
                                  <w:marTop w:val="0"/>
                                  <w:marBottom w:val="0"/>
                                  <w:divBdr>
                                    <w:top w:val="none" w:sz="0" w:space="0" w:color="auto"/>
                                    <w:left w:val="none" w:sz="0" w:space="0" w:color="auto"/>
                                    <w:bottom w:val="none" w:sz="0" w:space="0" w:color="auto"/>
                                    <w:right w:val="none" w:sz="0" w:space="0" w:color="auto"/>
                                  </w:divBdr>
                                </w:div>
                                <w:div w:id="2063401163">
                                  <w:marLeft w:val="0"/>
                                  <w:marRight w:val="0"/>
                                  <w:marTop w:val="0"/>
                                  <w:marBottom w:val="0"/>
                                  <w:divBdr>
                                    <w:top w:val="none" w:sz="0" w:space="0" w:color="auto"/>
                                    <w:left w:val="none" w:sz="0" w:space="0" w:color="auto"/>
                                    <w:bottom w:val="none" w:sz="0" w:space="0" w:color="auto"/>
                                    <w:right w:val="none" w:sz="0" w:space="0" w:color="auto"/>
                                  </w:divBdr>
                                </w:div>
                                <w:div w:id="2082870209">
                                  <w:marLeft w:val="0"/>
                                  <w:marRight w:val="0"/>
                                  <w:marTop w:val="0"/>
                                  <w:marBottom w:val="0"/>
                                  <w:divBdr>
                                    <w:top w:val="none" w:sz="0" w:space="0" w:color="auto"/>
                                    <w:left w:val="none" w:sz="0" w:space="0" w:color="auto"/>
                                    <w:bottom w:val="none" w:sz="0" w:space="0" w:color="auto"/>
                                    <w:right w:val="none" w:sz="0" w:space="0" w:color="auto"/>
                                  </w:divBdr>
                                </w:div>
                                <w:div w:id="2098399163">
                                  <w:marLeft w:val="0"/>
                                  <w:marRight w:val="0"/>
                                  <w:marTop w:val="0"/>
                                  <w:marBottom w:val="0"/>
                                  <w:divBdr>
                                    <w:top w:val="none" w:sz="0" w:space="0" w:color="auto"/>
                                    <w:left w:val="none" w:sz="0" w:space="0" w:color="auto"/>
                                    <w:bottom w:val="none" w:sz="0" w:space="0" w:color="auto"/>
                                    <w:right w:val="none" w:sz="0" w:space="0" w:color="auto"/>
                                  </w:divBdr>
                                </w:div>
                                <w:div w:id="21285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83746">
                          <w:marLeft w:val="0"/>
                          <w:marRight w:val="0"/>
                          <w:marTop w:val="0"/>
                          <w:marBottom w:val="0"/>
                          <w:divBdr>
                            <w:top w:val="none" w:sz="0" w:space="0" w:color="auto"/>
                            <w:left w:val="none" w:sz="0" w:space="0" w:color="auto"/>
                            <w:bottom w:val="none" w:sz="0" w:space="0" w:color="auto"/>
                            <w:right w:val="none" w:sz="0" w:space="0" w:color="auto"/>
                          </w:divBdr>
                          <w:divsChild>
                            <w:div w:id="1450314941">
                              <w:marLeft w:val="0"/>
                              <w:marRight w:val="0"/>
                              <w:marTop w:val="0"/>
                              <w:marBottom w:val="0"/>
                              <w:divBdr>
                                <w:top w:val="none" w:sz="0" w:space="0" w:color="auto"/>
                                <w:left w:val="none" w:sz="0" w:space="0" w:color="auto"/>
                                <w:bottom w:val="none" w:sz="0" w:space="0" w:color="auto"/>
                                <w:right w:val="none" w:sz="0" w:space="0" w:color="auto"/>
                              </w:divBdr>
                              <w:divsChild>
                                <w:div w:id="32510860">
                                  <w:marLeft w:val="0"/>
                                  <w:marRight w:val="0"/>
                                  <w:marTop w:val="0"/>
                                  <w:marBottom w:val="0"/>
                                  <w:divBdr>
                                    <w:top w:val="none" w:sz="0" w:space="0" w:color="auto"/>
                                    <w:left w:val="none" w:sz="0" w:space="0" w:color="auto"/>
                                    <w:bottom w:val="none" w:sz="0" w:space="0" w:color="auto"/>
                                    <w:right w:val="none" w:sz="0" w:space="0" w:color="auto"/>
                                  </w:divBdr>
                                </w:div>
                                <w:div w:id="46995658">
                                  <w:marLeft w:val="0"/>
                                  <w:marRight w:val="0"/>
                                  <w:marTop w:val="0"/>
                                  <w:marBottom w:val="0"/>
                                  <w:divBdr>
                                    <w:top w:val="none" w:sz="0" w:space="0" w:color="auto"/>
                                    <w:left w:val="none" w:sz="0" w:space="0" w:color="auto"/>
                                    <w:bottom w:val="none" w:sz="0" w:space="0" w:color="auto"/>
                                    <w:right w:val="none" w:sz="0" w:space="0" w:color="auto"/>
                                  </w:divBdr>
                                </w:div>
                                <w:div w:id="136915881">
                                  <w:marLeft w:val="0"/>
                                  <w:marRight w:val="0"/>
                                  <w:marTop w:val="0"/>
                                  <w:marBottom w:val="0"/>
                                  <w:divBdr>
                                    <w:top w:val="none" w:sz="0" w:space="0" w:color="auto"/>
                                    <w:left w:val="none" w:sz="0" w:space="0" w:color="auto"/>
                                    <w:bottom w:val="none" w:sz="0" w:space="0" w:color="auto"/>
                                    <w:right w:val="none" w:sz="0" w:space="0" w:color="auto"/>
                                  </w:divBdr>
                                </w:div>
                                <w:div w:id="149375208">
                                  <w:marLeft w:val="0"/>
                                  <w:marRight w:val="0"/>
                                  <w:marTop w:val="0"/>
                                  <w:marBottom w:val="0"/>
                                  <w:divBdr>
                                    <w:top w:val="none" w:sz="0" w:space="0" w:color="auto"/>
                                    <w:left w:val="none" w:sz="0" w:space="0" w:color="auto"/>
                                    <w:bottom w:val="none" w:sz="0" w:space="0" w:color="auto"/>
                                    <w:right w:val="none" w:sz="0" w:space="0" w:color="auto"/>
                                  </w:divBdr>
                                </w:div>
                                <w:div w:id="151453954">
                                  <w:marLeft w:val="0"/>
                                  <w:marRight w:val="0"/>
                                  <w:marTop w:val="0"/>
                                  <w:marBottom w:val="0"/>
                                  <w:divBdr>
                                    <w:top w:val="none" w:sz="0" w:space="0" w:color="auto"/>
                                    <w:left w:val="none" w:sz="0" w:space="0" w:color="auto"/>
                                    <w:bottom w:val="none" w:sz="0" w:space="0" w:color="auto"/>
                                    <w:right w:val="none" w:sz="0" w:space="0" w:color="auto"/>
                                  </w:divBdr>
                                </w:div>
                                <w:div w:id="159662415">
                                  <w:marLeft w:val="0"/>
                                  <w:marRight w:val="0"/>
                                  <w:marTop w:val="0"/>
                                  <w:marBottom w:val="0"/>
                                  <w:divBdr>
                                    <w:top w:val="none" w:sz="0" w:space="0" w:color="auto"/>
                                    <w:left w:val="none" w:sz="0" w:space="0" w:color="auto"/>
                                    <w:bottom w:val="none" w:sz="0" w:space="0" w:color="auto"/>
                                    <w:right w:val="none" w:sz="0" w:space="0" w:color="auto"/>
                                  </w:divBdr>
                                </w:div>
                                <w:div w:id="194461935">
                                  <w:marLeft w:val="0"/>
                                  <w:marRight w:val="0"/>
                                  <w:marTop w:val="0"/>
                                  <w:marBottom w:val="0"/>
                                  <w:divBdr>
                                    <w:top w:val="none" w:sz="0" w:space="0" w:color="auto"/>
                                    <w:left w:val="none" w:sz="0" w:space="0" w:color="auto"/>
                                    <w:bottom w:val="none" w:sz="0" w:space="0" w:color="auto"/>
                                    <w:right w:val="none" w:sz="0" w:space="0" w:color="auto"/>
                                  </w:divBdr>
                                </w:div>
                                <w:div w:id="229657963">
                                  <w:marLeft w:val="0"/>
                                  <w:marRight w:val="0"/>
                                  <w:marTop w:val="0"/>
                                  <w:marBottom w:val="0"/>
                                  <w:divBdr>
                                    <w:top w:val="none" w:sz="0" w:space="0" w:color="auto"/>
                                    <w:left w:val="none" w:sz="0" w:space="0" w:color="auto"/>
                                    <w:bottom w:val="none" w:sz="0" w:space="0" w:color="auto"/>
                                    <w:right w:val="none" w:sz="0" w:space="0" w:color="auto"/>
                                  </w:divBdr>
                                </w:div>
                                <w:div w:id="231695349">
                                  <w:marLeft w:val="0"/>
                                  <w:marRight w:val="0"/>
                                  <w:marTop w:val="0"/>
                                  <w:marBottom w:val="0"/>
                                  <w:divBdr>
                                    <w:top w:val="none" w:sz="0" w:space="0" w:color="auto"/>
                                    <w:left w:val="none" w:sz="0" w:space="0" w:color="auto"/>
                                    <w:bottom w:val="none" w:sz="0" w:space="0" w:color="auto"/>
                                    <w:right w:val="none" w:sz="0" w:space="0" w:color="auto"/>
                                  </w:divBdr>
                                </w:div>
                                <w:div w:id="259609087">
                                  <w:marLeft w:val="0"/>
                                  <w:marRight w:val="0"/>
                                  <w:marTop w:val="0"/>
                                  <w:marBottom w:val="0"/>
                                  <w:divBdr>
                                    <w:top w:val="none" w:sz="0" w:space="0" w:color="auto"/>
                                    <w:left w:val="none" w:sz="0" w:space="0" w:color="auto"/>
                                    <w:bottom w:val="none" w:sz="0" w:space="0" w:color="auto"/>
                                    <w:right w:val="none" w:sz="0" w:space="0" w:color="auto"/>
                                  </w:divBdr>
                                </w:div>
                                <w:div w:id="319233379">
                                  <w:marLeft w:val="0"/>
                                  <w:marRight w:val="0"/>
                                  <w:marTop w:val="0"/>
                                  <w:marBottom w:val="0"/>
                                  <w:divBdr>
                                    <w:top w:val="none" w:sz="0" w:space="0" w:color="auto"/>
                                    <w:left w:val="none" w:sz="0" w:space="0" w:color="auto"/>
                                    <w:bottom w:val="none" w:sz="0" w:space="0" w:color="auto"/>
                                    <w:right w:val="none" w:sz="0" w:space="0" w:color="auto"/>
                                  </w:divBdr>
                                </w:div>
                                <w:div w:id="331303015">
                                  <w:marLeft w:val="0"/>
                                  <w:marRight w:val="0"/>
                                  <w:marTop w:val="0"/>
                                  <w:marBottom w:val="0"/>
                                  <w:divBdr>
                                    <w:top w:val="none" w:sz="0" w:space="0" w:color="auto"/>
                                    <w:left w:val="none" w:sz="0" w:space="0" w:color="auto"/>
                                    <w:bottom w:val="none" w:sz="0" w:space="0" w:color="auto"/>
                                    <w:right w:val="none" w:sz="0" w:space="0" w:color="auto"/>
                                  </w:divBdr>
                                </w:div>
                                <w:div w:id="332491669">
                                  <w:marLeft w:val="0"/>
                                  <w:marRight w:val="0"/>
                                  <w:marTop w:val="0"/>
                                  <w:marBottom w:val="0"/>
                                  <w:divBdr>
                                    <w:top w:val="none" w:sz="0" w:space="0" w:color="auto"/>
                                    <w:left w:val="none" w:sz="0" w:space="0" w:color="auto"/>
                                    <w:bottom w:val="none" w:sz="0" w:space="0" w:color="auto"/>
                                    <w:right w:val="none" w:sz="0" w:space="0" w:color="auto"/>
                                  </w:divBdr>
                                </w:div>
                                <w:div w:id="357125611">
                                  <w:marLeft w:val="0"/>
                                  <w:marRight w:val="0"/>
                                  <w:marTop w:val="0"/>
                                  <w:marBottom w:val="0"/>
                                  <w:divBdr>
                                    <w:top w:val="none" w:sz="0" w:space="0" w:color="auto"/>
                                    <w:left w:val="none" w:sz="0" w:space="0" w:color="auto"/>
                                    <w:bottom w:val="none" w:sz="0" w:space="0" w:color="auto"/>
                                    <w:right w:val="none" w:sz="0" w:space="0" w:color="auto"/>
                                  </w:divBdr>
                                </w:div>
                                <w:div w:id="365719962">
                                  <w:marLeft w:val="0"/>
                                  <w:marRight w:val="0"/>
                                  <w:marTop w:val="0"/>
                                  <w:marBottom w:val="0"/>
                                  <w:divBdr>
                                    <w:top w:val="none" w:sz="0" w:space="0" w:color="auto"/>
                                    <w:left w:val="none" w:sz="0" w:space="0" w:color="auto"/>
                                    <w:bottom w:val="none" w:sz="0" w:space="0" w:color="auto"/>
                                    <w:right w:val="none" w:sz="0" w:space="0" w:color="auto"/>
                                  </w:divBdr>
                                </w:div>
                                <w:div w:id="388846102">
                                  <w:marLeft w:val="0"/>
                                  <w:marRight w:val="0"/>
                                  <w:marTop w:val="0"/>
                                  <w:marBottom w:val="0"/>
                                  <w:divBdr>
                                    <w:top w:val="none" w:sz="0" w:space="0" w:color="auto"/>
                                    <w:left w:val="none" w:sz="0" w:space="0" w:color="auto"/>
                                    <w:bottom w:val="none" w:sz="0" w:space="0" w:color="auto"/>
                                    <w:right w:val="none" w:sz="0" w:space="0" w:color="auto"/>
                                  </w:divBdr>
                                </w:div>
                                <w:div w:id="389304047">
                                  <w:marLeft w:val="0"/>
                                  <w:marRight w:val="0"/>
                                  <w:marTop w:val="0"/>
                                  <w:marBottom w:val="0"/>
                                  <w:divBdr>
                                    <w:top w:val="none" w:sz="0" w:space="0" w:color="auto"/>
                                    <w:left w:val="none" w:sz="0" w:space="0" w:color="auto"/>
                                    <w:bottom w:val="none" w:sz="0" w:space="0" w:color="auto"/>
                                    <w:right w:val="none" w:sz="0" w:space="0" w:color="auto"/>
                                  </w:divBdr>
                                </w:div>
                                <w:div w:id="410472089">
                                  <w:marLeft w:val="0"/>
                                  <w:marRight w:val="0"/>
                                  <w:marTop w:val="0"/>
                                  <w:marBottom w:val="0"/>
                                  <w:divBdr>
                                    <w:top w:val="none" w:sz="0" w:space="0" w:color="auto"/>
                                    <w:left w:val="none" w:sz="0" w:space="0" w:color="auto"/>
                                    <w:bottom w:val="none" w:sz="0" w:space="0" w:color="auto"/>
                                    <w:right w:val="none" w:sz="0" w:space="0" w:color="auto"/>
                                  </w:divBdr>
                                </w:div>
                                <w:div w:id="412973739">
                                  <w:marLeft w:val="0"/>
                                  <w:marRight w:val="0"/>
                                  <w:marTop w:val="0"/>
                                  <w:marBottom w:val="0"/>
                                  <w:divBdr>
                                    <w:top w:val="none" w:sz="0" w:space="0" w:color="auto"/>
                                    <w:left w:val="none" w:sz="0" w:space="0" w:color="auto"/>
                                    <w:bottom w:val="none" w:sz="0" w:space="0" w:color="auto"/>
                                    <w:right w:val="none" w:sz="0" w:space="0" w:color="auto"/>
                                  </w:divBdr>
                                </w:div>
                                <w:div w:id="426342182">
                                  <w:marLeft w:val="0"/>
                                  <w:marRight w:val="0"/>
                                  <w:marTop w:val="0"/>
                                  <w:marBottom w:val="0"/>
                                  <w:divBdr>
                                    <w:top w:val="none" w:sz="0" w:space="0" w:color="auto"/>
                                    <w:left w:val="none" w:sz="0" w:space="0" w:color="auto"/>
                                    <w:bottom w:val="none" w:sz="0" w:space="0" w:color="auto"/>
                                    <w:right w:val="none" w:sz="0" w:space="0" w:color="auto"/>
                                  </w:divBdr>
                                </w:div>
                                <w:div w:id="504445040">
                                  <w:marLeft w:val="0"/>
                                  <w:marRight w:val="0"/>
                                  <w:marTop w:val="0"/>
                                  <w:marBottom w:val="0"/>
                                  <w:divBdr>
                                    <w:top w:val="none" w:sz="0" w:space="0" w:color="auto"/>
                                    <w:left w:val="none" w:sz="0" w:space="0" w:color="auto"/>
                                    <w:bottom w:val="none" w:sz="0" w:space="0" w:color="auto"/>
                                    <w:right w:val="none" w:sz="0" w:space="0" w:color="auto"/>
                                  </w:divBdr>
                                </w:div>
                                <w:div w:id="509687880">
                                  <w:marLeft w:val="0"/>
                                  <w:marRight w:val="0"/>
                                  <w:marTop w:val="0"/>
                                  <w:marBottom w:val="0"/>
                                  <w:divBdr>
                                    <w:top w:val="none" w:sz="0" w:space="0" w:color="auto"/>
                                    <w:left w:val="none" w:sz="0" w:space="0" w:color="auto"/>
                                    <w:bottom w:val="none" w:sz="0" w:space="0" w:color="auto"/>
                                    <w:right w:val="none" w:sz="0" w:space="0" w:color="auto"/>
                                  </w:divBdr>
                                </w:div>
                                <w:div w:id="546533662">
                                  <w:marLeft w:val="0"/>
                                  <w:marRight w:val="0"/>
                                  <w:marTop w:val="0"/>
                                  <w:marBottom w:val="0"/>
                                  <w:divBdr>
                                    <w:top w:val="none" w:sz="0" w:space="0" w:color="auto"/>
                                    <w:left w:val="none" w:sz="0" w:space="0" w:color="auto"/>
                                    <w:bottom w:val="none" w:sz="0" w:space="0" w:color="auto"/>
                                    <w:right w:val="none" w:sz="0" w:space="0" w:color="auto"/>
                                  </w:divBdr>
                                </w:div>
                                <w:div w:id="552889829">
                                  <w:marLeft w:val="0"/>
                                  <w:marRight w:val="0"/>
                                  <w:marTop w:val="0"/>
                                  <w:marBottom w:val="0"/>
                                  <w:divBdr>
                                    <w:top w:val="none" w:sz="0" w:space="0" w:color="auto"/>
                                    <w:left w:val="none" w:sz="0" w:space="0" w:color="auto"/>
                                    <w:bottom w:val="none" w:sz="0" w:space="0" w:color="auto"/>
                                    <w:right w:val="none" w:sz="0" w:space="0" w:color="auto"/>
                                  </w:divBdr>
                                </w:div>
                                <w:div w:id="626278813">
                                  <w:marLeft w:val="0"/>
                                  <w:marRight w:val="0"/>
                                  <w:marTop w:val="0"/>
                                  <w:marBottom w:val="0"/>
                                  <w:divBdr>
                                    <w:top w:val="none" w:sz="0" w:space="0" w:color="auto"/>
                                    <w:left w:val="none" w:sz="0" w:space="0" w:color="auto"/>
                                    <w:bottom w:val="none" w:sz="0" w:space="0" w:color="auto"/>
                                    <w:right w:val="none" w:sz="0" w:space="0" w:color="auto"/>
                                  </w:divBdr>
                                </w:div>
                                <w:div w:id="630749136">
                                  <w:marLeft w:val="0"/>
                                  <w:marRight w:val="0"/>
                                  <w:marTop w:val="0"/>
                                  <w:marBottom w:val="0"/>
                                  <w:divBdr>
                                    <w:top w:val="none" w:sz="0" w:space="0" w:color="auto"/>
                                    <w:left w:val="none" w:sz="0" w:space="0" w:color="auto"/>
                                    <w:bottom w:val="none" w:sz="0" w:space="0" w:color="auto"/>
                                    <w:right w:val="none" w:sz="0" w:space="0" w:color="auto"/>
                                  </w:divBdr>
                                </w:div>
                                <w:div w:id="657150043">
                                  <w:marLeft w:val="0"/>
                                  <w:marRight w:val="0"/>
                                  <w:marTop w:val="0"/>
                                  <w:marBottom w:val="0"/>
                                  <w:divBdr>
                                    <w:top w:val="none" w:sz="0" w:space="0" w:color="auto"/>
                                    <w:left w:val="none" w:sz="0" w:space="0" w:color="auto"/>
                                    <w:bottom w:val="none" w:sz="0" w:space="0" w:color="auto"/>
                                    <w:right w:val="none" w:sz="0" w:space="0" w:color="auto"/>
                                  </w:divBdr>
                                </w:div>
                                <w:div w:id="697850080">
                                  <w:marLeft w:val="0"/>
                                  <w:marRight w:val="0"/>
                                  <w:marTop w:val="0"/>
                                  <w:marBottom w:val="0"/>
                                  <w:divBdr>
                                    <w:top w:val="none" w:sz="0" w:space="0" w:color="auto"/>
                                    <w:left w:val="none" w:sz="0" w:space="0" w:color="auto"/>
                                    <w:bottom w:val="none" w:sz="0" w:space="0" w:color="auto"/>
                                    <w:right w:val="none" w:sz="0" w:space="0" w:color="auto"/>
                                  </w:divBdr>
                                </w:div>
                                <w:div w:id="715200964">
                                  <w:marLeft w:val="0"/>
                                  <w:marRight w:val="0"/>
                                  <w:marTop w:val="0"/>
                                  <w:marBottom w:val="0"/>
                                  <w:divBdr>
                                    <w:top w:val="none" w:sz="0" w:space="0" w:color="auto"/>
                                    <w:left w:val="none" w:sz="0" w:space="0" w:color="auto"/>
                                    <w:bottom w:val="none" w:sz="0" w:space="0" w:color="auto"/>
                                    <w:right w:val="none" w:sz="0" w:space="0" w:color="auto"/>
                                  </w:divBdr>
                                </w:div>
                                <w:div w:id="716247399">
                                  <w:marLeft w:val="0"/>
                                  <w:marRight w:val="0"/>
                                  <w:marTop w:val="0"/>
                                  <w:marBottom w:val="0"/>
                                  <w:divBdr>
                                    <w:top w:val="none" w:sz="0" w:space="0" w:color="auto"/>
                                    <w:left w:val="none" w:sz="0" w:space="0" w:color="auto"/>
                                    <w:bottom w:val="none" w:sz="0" w:space="0" w:color="auto"/>
                                    <w:right w:val="none" w:sz="0" w:space="0" w:color="auto"/>
                                  </w:divBdr>
                                </w:div>
                                <w:div w:id="733088161">
                                  <w:marLeft w:val="0"/>
                                  <w:marRight w:val="0"/>
                                  <w:marTop w:val="0"/>
                                  <w:marBottom w:val="0"/>
                                  <w:divBdr>
                                    <w:top w:val="none" w:sz="0" w:space="0" w:color="auto"/>
                                    <w:left w:val="none" w:sz="0" w:space="0" w:color="auto"/>
                                    <w:bottom w:val="none" w:sz="0" w:space="0" w:color="auto"/>
                                    <w:right w:val="none" w:sz="0" w:space="0" w:color="auto"/>
                                  </w:divBdr>
                                </w:div>
                                <w:div w:id="742262054">
                                  <w:marLeft w:val="0"/>
                                  <w:marRight w:val="0"/>
                                  <w:marTop w:val="0"/>
                                  <w:marBottom w:val="0"/>
                                  <w:divBdr>
                                    <w:top w:val="none" w:sz="0" w:space="0" w:color="auto"/>
                                    <w:left w:val="none" w:sz="0" w:space="0" w:color="auto"/>
                                    <w:bottom w:val="none" w:sz="0" w:space="0" w:color="auto"/>
                                    <w:right w:val="none" w:sz="0" w:space="0" w:color="auto"/>
                                  </w:divBdr>
                                </w:div>
                                <w:div w:id="773742106">
                                  <w:marLeft w:val="0"/>
                                  <w:marRight w:val="0"/>
                                  <w:marTop w:val="0"/>
                                  <w:marBottom w:val="0"/>
                                  <w:divBdr>
                                    <w:top w:val="none" w:sz="0" w:space="0" w:color="auto"/>
                                    <w:left w:val="none" w:sz="0" w:space="0" w:color="auto"/>
                                    <w:bottom w:val="none" w:sz="0" w:space="0" w:color="auto"/>
                                    <w:right w:val="none" w:sz="0" w:space="0" w:color="auto"/>
                                  </w:divBdr>
                                </w:div>
                                <w:div w:id="828596326">
                                  <w:marLeft w:val="0"/>
                                  <w:marRight w:val="0"/>
                                  <w:marTop w:val="0"/>
                                  <w:marBottom w:val="0"/>
                                  <w:divBdr>
                                    <w:top w:val="none" w:sz="0" w:space="0" w:color="auto"/>
                                    <w:left w:val="none" w:sz="0" w:space="0" w:color="auto"/>
                                    <w:bottom w:val="none" w:sz="0" w:space="0" w:color="auto"/>
                                    <w:right w:val="none" w:sz="0" w:space="0" w:color="auto"/>
                                  </w:divBdr>
                                </w:div>
                                <w:div w:id="845051298">
                                  <w:marLeft w:val="0"/>
                                  <w:marRight w:val="0"/>
                                  <w:marTop w:val="0"/>
                                  <w:marBottom w:val="0"/>
                                  <w:divBdr>
                                    <w:top w:val="none" w:sz="0" w:space="0" w:color="auto"/>
                                    <w:left w:val="none" w:sz="0" w:space="0" w:color="auto"/>
                                    <w:bottom w:val="none" w:sz="0" w:space="0" w:color="auto"/>
                                    <w:right w:val="none" w:sz="0" w:space="0" w:color="auto"/>
                                  </w:divBdr>
                                </w:div>
                                <w:div w:id="848450191">
                                  <w:marLeft w:val="0"/>
                                  <w:marRight w:val="0"/>
                                  <w:marTop w:val="0"/>
                                  <w:marBottom w:val="0"/>
                                  <w:divBdr>
                                    <w:top w:val="none" w:sz="0" w:space="0" w:color="auto"/>
                                    <w:left w:val="none" w:sz="0" w:space="0" w:color="auto"/>
                                    <w:bottom w:val="none" w:sz="0" w:space="0" w:color="auto"/>
                                    <w:right w:val="none" w:sz="0" w:space="0" w:color="auto"/>
                                  </w:divBdr>
                                </w:div>
                                <w:div w:id="864099159">
                                  <w:marLeft w:val="0"/>
                                  <w:marRight w:val="0"/>
                                  <w:marTop w:val="0"/>
                                  <w:marBottom w:val="0"/>
                                  <w:divBdr>
                                    <w:top w:val="none" w:sz="0" w:space="0" w:color="auto"/>
                                    <w:left w:val="none" w:sz="0" w:space="0" w:color="auto"/>
                                    <w:bottom w:val="none" w:sz="0" w:space="0" w:color="auto"/>
                                    <w:right w:val="none" w:sz="0" w:space="0" w:color="auto"/>
                                  </w:divBdr>
                                </w:div>
                                <w:div w:id="877082947">
                                  <w:marLeft w:val="0"/>
                                  <w:marRight w:val="0"/>
                                  <w:marTop w:val="0"/>
                                  <w:marBottom w:val="0"/>
                                  <w:divBdr>
                                    <w:top w:val="none" w:sz="0" w:space="0" w:color="auto"/>
                                    <w:left w:val="none" w:sz="0" w:space="0" w:color="auto"/>
                                    <w:bottom w:val="none" w:sz="0" w:space="0" w:color="auto"/>
                                    <w:right w:val="none" w:sz="0" w:space="0" w:color="auto"/>
                                  </w:divBdr>
                                </w:div>
                                <w:div w:id="911279407">
                                  <w:marLeft w:val="0"/>
                                  <w:marRight w:val="0"/>
                                  <w:marTop w:val="0"/>
                                  <w:marBottom w:val="0"/>
                                  <w:divBdr>
                                    <w:top w:val="none" w:sz="0" w:space="0" w:color="auto"/>
                                    <w:left w:val="none" w:sz="0" w:space="0" w:color="auto"/>
                                    <w:bottom w:val="none" w:sz="0" w:space="0" w:color="auto"/>
                                    <w:right w:val="none" w:sz="0" w:space="0" w:color="auto"/>
                                  </w:divBdr>
                                </w:div>
                                <w:div w:id="944918826">
                                  <w:marLeft w:val="0"/>
                                  <w:marRight w:val="0"/>
                                  <w:marTop w:val="0"/>
                                  <w:marBottom w:val="0"/>
                                  <w:divBdr>
                                    <w:top w:val="none" w:sz="0" w:space="0" w:color="auto"/>
                                    <w:left w:val="none" w:sz="0" w:space="0" w:color="auto"/>
                                    <w:bottom w:val="none" w:sz="0" w:space="0" w:color="auto"/>
                                    <w:right w:val="none" w:sz="0" w:space="0" w:color="auto"/>
                                  </w:divBdr>
                                </w:div>
                                <w:div w:id="952443292">
                                  <w:marLeft w:val="0"/>
                                  <w:marRight w:val="0"/>
                                  <w:marTop w:val="0"/>
                                  <w:marBottom w:val="0"/>
                                  <w:divBdr>
                                    <w:top w:val="none" w:sz="0" w:space="0" w:color="auto"/>
                                    <w:left w:val="none" w:sz="0" w:space="0" w:color="auto"/>
                                    <w:bottom w:val="none" w:sz="0" w:space="0" w:color="auto"/>
                                    <w:right w:val="none" w:sz="0" w:space="0" w:color="auto"/>
                                  </w:divBdr>
                                </w:div>
                                <w:div w:id="956564054">
                                  <w:marLeft w:val="0"/>
                                  <w:marRight w:val="0"/>
                                  <w:marTop w:val="0"/>
                                  <w:marBottom w:val="0"/>
                                  <w:divBdr>
                                    <w:top w:val="none" w:sz="0" w:space="0" w:color="auto"/>
                                    <w:left w:val="none" w:sz="0" w:space="0" w:color="auto"/>
                                    <w:bottom w:val="none" w:sz="0" w:space="0" w:color="auto"/>
                                    <w:right w:val="none" w:sz="0" w:space="0" w:color="auto"/>
                                  </w:divBdr>
                                </w:div>
                                <w:div w:id="980385484">
                                  <w:marLeft w:val="0"/>
                                  <w:marRight w:val="0"/>
                                  <w:marTop w:val="0"/>
                                  <w:marBottom w:val="0"/>
                                  <w:divBdr>
                                    <w:top w:val="none" w:sz="0" w:space="0" w:color="auto"/>
                                    <w:left w:val="none" w:sz="0" w:space="0" w:color="auto"/>
                                    <w:bottom w:val="none" w:sz="0" w:space="0" w:color="auto"/>
                                    <w:right w:val="none" w:sz="0" w:space="0" w:color="auto"/>
                                  </w:divBdr>
                                </w:div>
                                <w:div w:id="1007370559">
                                  <w:marLeft w:val="0"/>
                                  <w:marRight w:val="0"/>
                                  <w:marTop w:val="0"/>
                                  <w:marBottom w:val="0"/>
                                  <w:divBdr>
                                    <w:top w:val="none" w:sz="0" w:space="0" w:color="auto"/>
                                    <w:left w:val="none" w:sz="0" w:space="0" w:color="auto"/>
                                    <w:bottom w:val="none" w:sz="0" w:space="0" w:color="auto"/>
                                    <w:right w:val="none" w:sz="0" w:space="0" w:color="auto"/>
                                  </w:divBdr>
                                </w:div>
                                <w:div w:id="1016998145">
                                  <w:marLeft w:val="0"/>
                                  <w:marRight w:val="0"/>
                                  <w:marTop w:val="0"/>
                                  <w:marBottom w:val="0"/>
                                  <w:divBdr>
                                    <w:top w:val="none" w:sz="0" w:space="0" w:color="auto"/>
                                    <w:left w:val="none" w:sz="0" w:space="0" w:color="auto"/>
                                    <w:bottom w:val="none" w:sz="0" w:space="0" w:color="auto"/>
                                    <w:right w:val="none" w:sz="0" w:space="0" w:color="auto"/>
                                  </w:divBdr>
                                </w:div>
                                <w:div w:id="1062631321">
                                  <w:marLeft w:val="0"/>
                                  <w:marRight w:val="0"/>
                                  <w:marTop w:val="0"/>
                                  <w:marBottom w:val="0"/>
                                  <w:divBdr>
                                    <w:top w:val="none" w:sz="0" w:space="0" w:color="auto"/>
                                    <w:left w:val="none" w:sz="0" w:space="0" w:color="auto"/>
                                    <w:bottom w:val="none" w:sz="0" w:space="0" w:color="auto"/>
                                    <w:right w:val="none" w:sz="0" w:space="0" w:color="auto"/>
                                  </w:divBdr>
                                </w:div>
                                <w:div w:id="1085760231">
                                  <w:marLeft w:val="0"/>
                                  <w:marRight w:val="0"/>
                                  <w:marTop w:val="0"/>
                                  <w:marBottom w:val="0"/>
                                  <w:divBdr>
                                    <w:top w:val="none" w:sz="0" w:space="0" w:color="auto"/>
                                    <w:left w:val="none" w:sz="0" w:space="0" w:color="auto"/>
                                    <w:bottom w:val="none" w:sz="0" w:space="0" w:color="auto"/>
                                    <w:right w:val="none" w:sz="0" w:space="0" w:color="auto"/>
                                  </w:divBdr>
                                </w:div>
                                <w:div w:id="1148935782">
                                  <w:marLeft w:val="0"/>
                                  <w:marRight w:val="0"/>
                                  <w:marTop w:val="0"/>
                                  <w:marBottom w:val="0"/>
                                  <w:divBdr>
                                    <w:top w:val="none" w:sz="0" w:space="0" w:color="auto"/>
                                    <w:left w:val="none" w:sz="0" w:space="0" w:color="auto"/>
                                    <w:bottom w:val="none" w:sz="0" w:space="0" w:color="auto"/>
                                    <w:right w:val="none" w:sz="0" w:space="0" w:color="auto"/>
                                  </w:divBdr>
                                </w:div>
                                <w:div w:id="1155688416">
                                  <w:marLeft w:val="0"/>
                                  <w:marRight w:val="0"/>
                                  <w:marTop w:val="0"/>
                                  <w:marBottom w:val="0"/>
                                  <w:divBdr>
                                    <w:top w:val="none" w:sz="0" w:space="0" w:color="auto"/>
                                    <w:left w:val="none" w:sz="0" w:space="0" w:color="auto"/>
                                    <w:bottom w:val="none" w:sz="0" w:space="0" w:color="auto"/>
                                    <w:right w:val="none" w:sz="0" w:space="0" w:color="auto"/>
                                  </w:divBdr>
                                </w:div>
                                <w:div w:id="1155805969">
                                  <w:marLeft w:val="0"/>
                                  <w:marRight w:val="0"/>
                                  <w:marTop w:val="0"/>
                                  <w:marBottom w:val="0"/>
                                  <w:divBdr>
                                    <w:top w:val="none" w:sz="0" w:space="0" w:color="auto"/>
                                    <w:left w:val="none" w:sz="0" w:space="0" w:color="auto"/>
                                    <w:bottom w:val="none" w:sz="0" w:space="0" w:color="auto"/>
                                    <w:right w:val="none" w:sz="0" w:space="0" w:color="auto"/>
                                  </w:divBdr>
                                </w:div>
                                <w:div w:id="1182815325">
                                  <w:marLeft w:val="0"/>
                                  <w:marRight w:val="0"/>
                                  <w:marTop w:val="0"/>
                                  <w:marBottom w:val="0"/>
                                  <w:divBdr>
                                    <w:top w:val="none" w:sz="0" w:space="0" w:color="auto"/>
                                    <w:left w:val="none" w:sz="0" w:space="0" w:color="auto"/>
                                    <w:bottom w:val="none" w:sz="0" w:space="0" w:color="auto"/>
                                    <w:right w:val="none" w:sz="0" w:space="0" w:color="auto"/>
                                  </w:divBdr>
                                </w:div>
                                <w:div w:id="1213537665">
                                  <w:marLeft w:val="0"/>
                                  <w:marRight w:val="0"/>
                                  <w:marTop w:val="0"/>
                                  <w:marBottom w:val="0"/>
                                  <w:divBdr>
                                    <w:top w:val="none" w:sz="0" w:space="0" w:color="auto"/>
                                    <w:left w:val="none" w:sz="0" w:space="0" w:color="auto"/>
                                    <w:bottom w:val="none" w:sz="0" w:space="0" w:color="auto"/>
                                    <w:right w:val="none" w:sz="0" w:space="0" w:color="auto"/>
                                  </w:divBdr>
                                </w:div>
                                <w:div w:id="1260136490">
                                  <w:marLeft w:val="0"/>
                                  <w:marRight w:val="0"/>
                                  <w:marTop w:val="0"/>
                                  <w:marBottom w:val="0"/>
                                  <w:divBdr>
                                    <w:top w:val="none" w:sz="0" w:space="0" w:color="auto"/>
                                    <w:left w:val="none" w:sz="0" w:space="0" w:color="auto"/>
                                    <w:bottom w:val="none" w:sz="0" w:space="0" w:color="auto"/>
                                    <w:right w:val="none" w:sz="0" w:space="0" w:color="auto"/>
                                  </w:divBdr>
                                </w:div>
                                <w:div w:id="1272929320">
                                  <w:marLeft w:val="0"/>
                                  <w:marRight w:val="0"/>
                                  <w:marTop w:val="0"/>
                                  <w:marBottom w:val="0"/>
                                  <w:divBdr>
                                    <w:top w:val="none" w:sz="0" w:space="0" w:color="auto"/>
                                    <w:left w:val="none" w:sz="0" w:space="0" w:color="auto"/>
                                    <w:bottom w:val="none" w:sz="0" w:space="0" w:color="auto"/>
                                    <w:right w:val="none" w:sz="0" w:space="0" w:color="auto"/>
                                  </w:divBdr>
                                </w:div>
                                <w:div w:id="1383867530">
                                  <w:marLeft w:val="0"/>
                                  <w:marRight w:val="0"/>
                                  <w:marTop w:val="0"/>
                                  <w:marBottom w:val="0"/>
                                  <w:divBdr>
                                    <w:top w:val="none" w:sz="0" w:space="0" w:color="auto"/>
                                    <w:left w:val="none" w:sz="0" w:space="0" w:color="auto"/>
                                    <w:bottom w:val="none" w:sz="0" w:space="0" w:color="auto"/>
                                    <w:right w:val="none" w:sz="0" w:space="0" w:color="auto"/>
                                  </w:divBdr>
                                </w:div>
                                <w:div w:id="1399552845">
                                  <w:marLeft w:val="0"/>
                                  <w:marRight w:val="0"/>
                                  <w:marTop w:val="0"/>
                                  <w:marBottom w:val="0"/>
                                  <w:divBdr>
                                    <w:top w:val="none" w:sz="0" w:space="0" w:color="auto"/>
                                    <w:left w:val="none" w:sz="0" w:space="0" w:color="auto"/>
                                    <w:bottom w:val="none" w:sz="0" w:space="0" w:color="auto"/>
                                    <w:right w:val="none" w:sz="0" w:space="0" w:color="auto"/>
                                  </w:divBdr>
                                </w:div>
                                <w:div w:id="1432360004">
                                  <w:marLeft w:val="0"/>
                                  <w:marRight w:val="0"/>
                                  <w:marTop w:val="0"/>
                                  <w:marBottom w:val="0"/>
                                  <w:divBdr>
                                    <w:top w:val="none" w:sz="0" w:space="0" w:color="auto"/>
                                    <w:left w:val="none" w:sz="0" w:space="0" w:color="auto"/>
                                    <w:bottom w:val="none" w:sz="0" w:space="0" w:color="auto"/>
                                    <w:right w:val="none" w:sz="0" w:space="0" w:color="auto"/>
                                  </w:divBdr>
                                </w:div>
                                <w:div w:id="1437141757">
                                  <w:marLeft w:val="0"/>
                                  <w:marRight w:val="0"/>
                                  <w:marTop w:val="0"/>
                                  <w:marBottom w:val="0"/>
                                  <w:divBdr>
                                    <w:top w:val="none" w:sz="0" w:space="0" w:color="auto"/>
                                    <w:left w:val="none" w:sz="0" w:space="0" w:color="auto"/>
                                    <w:bottom w:val="none" w:sz="0" w:space="0" w:color="auto"/>
                                    <w:right w:val="none" w:sz="0" w:space="0" w:color="auto"/>
                                  </w:divBdr>
                                </w:div>
                                <w:div w:id="1454863344">
                                  <w:marLeft w:val="0"/>
                                  <w:marRight w:val="0"/>
                                  <w:marTop w:val="0"/>
                                  <w:marBottom w:val="0"/>
                                  <w:divBdr>
                                    <w:top w:val="none" w:sz="0" w:space="0" w:color="auto"/>
                                    <w:left w:val="none" w:sz="0" w:space="0" w:color="auto"/>
                                    <w:bottom w:val="none" w:sz="0" w:space="0" w:color="auto"/>
                                    <w:right w:val="none" w:sz="0" w:space="0" w:color="auto"/>
                                  </w:divBdr>
                                </w:div>
                                <w:div w:id="1460562691">
                                  <w:marLeft w:val="0"/>
                                  <w:marRight w:val="0"/>
                                  <w:marTop w:val="0"/>
                                  <w:marBottom w:val="0"/>
                                  <w:divBdr>
                                    <w:top w:val="none" w:sz="0" w:space="0" w:color="auto"/>
                                    <w:left w:val="none" w:sz="0" w:space="0" w:color="auto"/>
                                    <w:bottom w:val="none" w:sz="0" w:space="0" w:color="auto"/>
                                    <w:right w:val="none" w:sz="0" w:space="0" w:color="auto"/>
                                  </w:divBdr>
                                </w:div>
                                <w:div w:id="1469784071">
                                  <w:marLeft w:val="0"/>
                                  <w:marRight w:val="0"/>
                                  <w:marTop w:val="0"/>
                                  <w:marBottom w:val="0"/>
                                  <w:divBdr>
                                    <w:top w:val="none" w:sz="0" w:space="0" w:color="auto"/>
                                    <w:left w:val="none" w:sz="0" w:space="0" w:color="auto"/>
                                    <w:bottom w:val="none" w:sz="0" w:space="0" w:color="auto"/>
                                    <w:right w:val="none" w:sz="0" w:space="0" w:color="auto"/>
                                  </w:divBdr>
                                </w:div>
                                <w:div w:id="1478302865">
                                  <w:marLeft w:val="0"/>
                                  <w:marRight w:val="0"/>
                                  <w:marTop w:val="0"/>
                                  <w:marBottom w:val="0"/>
                                  <w:divBdr>
                                    <w:top w:val="none" w:sz="0" w:space="0" w:color="auto"/>
                                    <w:left w:val="none" w:sz="0" w:space="0" w:color="auto"/>
                                    <w:bottom w:val="none" w:sz="0" w:space="0" w:color="auto"/>
                                    <w:right w:val="none" w:sz="0" w:space="0" w:color="auto"/>
                                  </w:divBdr>
                                </w:div>
                                <w:div w:id="1524589201">
                                  <w:marLeft w:val="0"/>
                                  <w:marRight w:val="0"/>
                                  <w:marTop w:val="0"/>
                                  <w:marBottom w:val="0"/>
                                  <w:divBdr>
                                    <w:top w:val="none" w:sz="0" w:space="0" w:color="auto"/>
                                    <w:left w:val="none" w:sz="0" w:space="0" w:color="auto"/>
                                    <w:bottom w:val="none" w:sz="0" w:space="0" w:color="auto"/>
                                    <w:right w:val="none" w:sz="0" w:space="0" w:color="auto"/>
                                  </w:divBdr>
                                </w:div>
                                <w:div w:id="1568832675">
                                  <w:marLeft w:val="0"/>
                                  <w:marRight w:val="0"/>
                                  <w:marTop w:val="0"/>
                                  <w:marBottom w:val="0"/>
                                  <w:divBdr>
                                    <w:top w:val="none" w:sz="0" w:space="0" w:color="auto"/>
                                    <w:left w:val="none" w:sz="0" w:space="0" w:color="auto"/>
                                    <w:bottom w:val="none" w:sz="0" w:space="0" w:color="auto"/>
                                    <w:right w:val="none" w:sz="0" w:space="0" w:color="auto"/>
                                  </w:divBdr>
                                </w:div>
                                <w:div w:id="1596937756">
                                  <w:marLeft w:val="0"/>
                                  <w:marRight w:val="0"/>
                                  <w:marTop w:val="0"/>
                                  <w:marBottom w:val="0"/>
                                  <w:divBdr>
                                    <w:top w:val="none" w:sz="0" w:space="0" w:color="auto"/>
                                    <w:left w:val="none" w:sz="0" w:space="0" w:color="auto"/>
                                    <w:bottom w:val="none" w:sz="0" w:space="0" w:color="auto"/>
                                    <w:right w:val="none" w:sz="0" w:space="0" w:color="auto"/>
                                  </w:divBdr>
                                </w:div>
                                <w:div w:id="1607732270">
                                  <w:marLeft w:val="0"/>
                                  <w:marRight w:val="0"/>
                                  <w:marTop w:val="0"/>
                                  <w:marBottom w:val="0"/>
                                  <w:divBdr>
                                    <w:top w:val="none" w:sz="0" w:space="0" w:color="auto"/>
                                    <w:left w:val="none" w:sz="0" w:space="0" w:color="auto"/>
                                    <w:bottom w:val="none" w:sz="0" w:space="0" w:color="auto"/>
                                    <w:right w:val="none" w:sz="0" w:space="0" w:color="auto"/>
                                  </w:divBdr>
                                </w:div>
                                <w:div w:id="1609703489">
                                  <w:marLeft w:val="0"/>
                                  <w:marRight w:val="0"/>
                                  <w:marTop w:val="0"/>
                                  <w:marBottom w:val="0"/>
                                  <w:divBdr>
                                    <w:top w:val="none" w:sz="0" w:space="0" w:color="auto"/>
                                    <w:left w:val="none" w:sz="0" w:space="0" w:color="auto"/>
                                    <w:bottom w:val="none" w:sz="0" w:space="0" w:color="auto"/>
                                    <w:right w:val="none" w:sz="0" w:space="0" w:color="auto"/>
                                  </w:divBdr>
                                </w:div>
                                <w:div w:id="1611936474">
                                  <w:marLeft w:val="0"/>
                                  <w:marRight w:val="0"/>
                                  <w:marTop w:val="0"/>
                                  <w:marBottom w:val="0"/>
                                  <w:divBdr>
                                    <w:top w:val="none" w:sz="0" w:space="0" w:color="auto"/>
                                    <w:left w:val="none" w:sz="0" w:space="0" w:color="auto"/>
                                    <w:bottom w:val="none" w:sz="0" w:space="0" w:color="auto"/>
                                    <w:right w:val="none" w:sz="0" w:space="0" w:color="auto"/>
                                  </w:divBdr>
                                </w:div>
                                <w:div w:id="1694460359">
                                  <w:marLeft w:val="0"/>
                                  <w:marRight w:val="0"/>
                                  <w:marTop w:val="0"/>
                                  <w:marBottom w:val="0"/>
                                  <w:divBdr>
                                    <w:top w:val="none" w:sz="0" w:space="0" w:color="auto"/>
                                    <w:left w:val="none" w:sz="0" w:space="0" w:color="auto"/>
                                    <w:bottom w:val="none" w:sz="0" w:space="0" w:color="auto"/>
                                    <w:right w:val="none" w:sz="0" w:space="0" w:color="auto"/>
                                  </w:divBdr>
                                </w:div>
                                <w:div w:id="1708529106">
                                  <w:marLeft w:val="0"/>
                                  <w:marRight w:val="0"/>
                                  <w:marTop w:val="0"/>
                                  <w:marBottom w:val="0"/>
                                  <w:divBdr>
                                    <w:top w:val="none" w:sz="0" w:space="0" w:color="auto"/>
                                    <w:left w:val="none" w:sz="0" w:space="0" w:color="auto"/>
                                    <w:bottom w:val="none" w:sz="0" w:space="0" w:color="auto"/>
                                    <w:right w:val="none" w:sz="0" w:space="0" w:color="auto"/>
                                  </w:divBdr>
                                </w:div>
                                <w:div w:id="1717125963">
                                  <w:marLeft w:val="0"/>
                                  <w:marRight w:val="0"/>
                                  <w:marTop w:val="0"/>
                                  <w:marBottom w:val="0"/>
                                  <w:divBdr>
                                    <w:top w:val="none" w:sz="0" w:space="0" w:color="auto"/>
                                    <w:left w:val="none" w:sz="0" w:space="0" w:color="auto"/>
                                    <w:bottom w:val="none" w:sz="0" w:space="0" w:color="auto"/>
                                    <w:right w:val="none" w:sz="0" w:space="0" w:color="auto"/>
                                  </w:divBdr>
                                </w:div>
                                <w:div w:id="1724863224">
                                  <w:marLeft w:val="0"/>
                                  <w:marRight w:val="0"/>
                                  <w:marTop w:val="0"/>
                                  <w:marBottom w:val="0"/>
                                  <w:divBdr>
                                    <w:top w:val="none" w:sz="0" w:space="0" w:color="auto"/>
                                    <w:left w:val="none" w:sz="0" w:space="0" w:color="auto"/>
                                    <w:bottom w:val="none" w:sz="0" w:space="0" w:color="auto"/>
                                    <w:right w:val="none" w:sz="0" w:space="0" w:color="auto"/>
                                  </w:divBdr>
                                </w:div>
                                <w:div w:id="1727800700">
                                  <w:marLeft w:val="0"/>
                                  <w:marRight w:val="0"/>
                                  <w:marTop w:val="0"/>
                                  <w:marBottom w:val="0"/>
                                  <w:divBdr>
                                    <w:top w:val="none" w:sz="0" w:space="0" w:color="auto"/>
                                    <w:left w:val="none" w:sz="0" w:space="0" w:color="auto"/>
                                    <w:bottom w:val="none" w:sz="0" w:space="0" w:color="auto"/>
                                    <w:right w:val="none" w:sz="0" w:space="0" w:color="auto"/>
                                  </w:divBdr>
                                </w:div>
                                <w:div w:id="1772967368">
                                  <w:marLeft w:val="0"/>
                                  <w:marRight w:val="0"/>
                                  <w:marTop w:val="0"/>
                                  <w:marBottom w:val="0"/>
                                  <w:divBdr>
                                    <w:top w:val="none" w:sz="0" w:space="0" w:color="auto"/>
                                    <w:left w:val="none" w:sz="0" w:space="0" w:color="auto"/>
                                    <w:bottom w:val="none" w:sz="0" w:space="0" w:color="auto"/>
                                    <w:right w:val="none" w:sz="0" w:space="0" w:color="auto"/>
                                  </w:divBdr>
                                </w:div>
                                <w:div w:id="1783107951">
                                  <w:marLeft w:val="0"/>
                                  <w:marRight w:val="0"/>
                                  <w:marTop w:val="0"/>
                                  <w:marBottom w:val="0"/>
                                  <w:divBdr>
                                    <w:top w:val="none" w:sz="0" w:space="0" w:color="auto"/>
                                    <w:left w:val="none" w:sz="0" w:space="0" w:color="auto"/>
                                    <w:bottom w:val="none" w:sz="0" w:space="0" w:color="auto"/>
                                    <w:right w:val="none" w:sz="0" w:space="0" w:color="auto"/>
                                  </w:divBdr>
                                </w:div>
                                <w:div w:id="1788155414">
                                  <w:marLeft w:val="0"/>
                                  <w:marRight w:val="0"/>
                                  <w:marTop w:val="0"/>
                                  <w:marBottom w:val="0"/>
                                  <w:divBdr>
                                    <w:top w:val="none" w:sz="0" w:space="0" w:color="auto"/>
                                    <w:left w:val="none" w:sz="0" w:space="0" w:color="auto"/>
                                    <w:bottom w:val="none" w:sz="0" w:space="0" w:color="auto"/>
                                    <w:right w:val="none" w:sz="0" w:space="0" w:color="auto"/>
                                  </w:divBdr>
                                </w:div>
                                <w:div w:id="1813980617">
                                  <w:marLeft w:val="0"/>
                                  <w:marRight w:val="0"/>
                                  <w:marTop w:val="0"/>
                                  <w:marBottom w:val="0"/>
                                  <w:divBdr>
                                    <w:top w:val="none" w:sz="0" w:space="0" w:color="auto"/>
                                    <w:left w:val="none" w:sz="0" w:space="0" w:color="auto"/>
                                    <w:bottom w:val="none" w:sz="0" w:space="0" w:color="auto"/>
                                    <w:right w:val="none" w:sz="0" w:space="0" w:color="auto"/>
                                  </w:divBdr>
                                </w:div>
                                <w:div w:id="1851984373">
                                  <w:marLeft w:val="0"/>
                                  <w:marRight w:val="0"/>
                                  <w:marTop w:val="0"/>
                                  <w:marBottom w:val="0"/>
                                  <w:divBdr>
                                    <w:top w:val="none" w:sz="0" w:space="0" w:color="auto"/>
                                    <w:left w:val="none" w:sz="0" w:space="0" w:color="auto"/>
                                    <w:bottom w:val="none" w:sz="0" w:space="0" w:color="auto"/>
                                    <w:right w:val="none" w:sz="0" w:space="0" w:color="auto"/>
                                  </w:divBdr>
                                </w:div>
                                <w:div w:id="1863976539">
                                  <w:marLeft w:val="0"/>
                                  <w:marRight w:val="0"/>
                                  <w:marTop w:val="0"/>
                                  <w:marBottom w:val="0"/>
                                  <w:divBdr>
                                    <w:top w:val="none" w:sz="0" w:space="0" w:color="auto"/>
                                    <w:left w:val="none" w:sz="0" w:space="0" w:color="auto"/>
                                    <w:bottom w:val="none" w:sz="0" w:space="0" w:color="auto"/>
                                    <w:right w:val="none" w:sz="0" w:space="0" w:color="auto"/>
                                  </w:divBdr>
                                </w:div>
                                <w:div w:id="1875119453">
                                  <w:marLeft w:val="0"/>
                                  <w:marRight w:val="0"/>
                                  <w:marTop w:val="0"/>
                                  <w:marBottom w:val="0"/>
                                  <w:divBdr>
                                    <w:top w:val="none" w:sz="0" w:space="0" w:color="auto"/>
                                    <w:left w:val="none" w:sz="0" w:space="0" w:color="auto"/>
                                    <w:bottom w:val="none" w:sz="0" w:space="0" w:color="auto"/>
                                    <w:right w:val="none" w:sz="0" w:space="0" w:color="auto"/>
                                  </w:divBdr>
                                </w:div>
                                <w:div w:id="1902204655">
                                  <w:marLeft w:val="0"/>
                                  <w:marRight w:val="0"/>
                                  <w:marTop w:val="0"/>
                                  <w:marBottom w:val="0"/>
                                  <w:divBdr>
                                    <w:top w:val="none" w:sz="0" w:space="0" w:color="auto"/>
                                    <w:left w:val="none" w:sz="0" w:space="0" w:color="auto"/>
                                    <w:bottom w:val="none" w:sz="0" w:space="0" w:color="auto"/>
                                    <w:right w:val="none" w:sz="0" w:space="0" w:color="auto"/>
                                  </w:divBdr>
                                </w:div>
                                <w:div w:id="1954439382">
                                  <w:marLeft w:val="0"/>
                                  <w:marRight w:val="0"/>
                                  <w:marTop w:val="0"/>
                                  <w:marBottom w:val="0"/>
                                  <w:divBdr>
                                    <w:top w:val="none" w:sz="0" w:space="0" w:color="auto"/>
                                    <w:left w:val="none" w:sz="0" w:space="0" w:color="auto"/>
                                    <w:bottom w:val="none" w:sz="0" w:space="0" w:color="auto"/>
                                    <w:right w:val="none" w:sz="0" w:space="0" w:color="auto"/>
                                  </w:divBdr>
                                </w:div>
                                <w:div w:id="1963531679">
                                  <w:marLeft w:val="0"/>
                                  <w:marRight w:val="0"/>
                                  <w:marTop w:val="0"/>
                                  <w:marBottom w:val="0"/>
                                  <w:divBdr>
                                    <w:top w:val="none" w:sz="0" w:space="0" w:color="auto"/>
                                    <w:left w:val="none" w:sz="0" w:space="0" w:color="auto"/>
                                    <w:bottom w:val="none" w:sz="0" w:space="0" w:color="auto"/>
                                    <w:right w:val="none" w:sz="0" w:space="0" w:color="auto"/>
                                  </w:divBdr>
                                </w:div>
                                <w:div w:id="1964920380">
                                  <w:marLeft w:val="0"/>
                                  <w:marRight w:val="0"/>
                                  <w:marTop w:val="0"/>
                                  <w:marBottom w:val="0"/>
                                  <w:divBdr>
                                    <w:top w:val="none" w:sz="0" w:space="0" w:color="auto"/>
                                    <w:left w:val="none" w:sz="0" w:space="0" w:color="auto"/>
                                    <w:bottom w:val="none" w:sz="0" w:space="0" w:color="auto"/>
                                    <w:right w:val="none" w:sz="0" w:space="0" w:color="auto"/>
                                  </w:divBdr>
                                </w:div>
                                <w:div w:id="2000881976">
                                  <w:marLeft w:val="0"/>
                                  <w:marRight w:val="0"/>
                                  <w:marTop w:val="0"/>
                                  <w:marBottom w:val="0"/>
                                  <w:divBdr>
                                    <w:top w:val="none" w:sz="0" w:space="0" w:color="auto"/>
                                    <w:left w:val="none" w:sz="0" w:space="0" w:color="auto"/>
                                    <w:bottom w:val="none" w:sz="0" w:space="0" w:color="auto"/>
                                    <w:right w:val="none" w:sz="0" w:space="0" w:color="auto"/>
                                  </w:divBdr>
                                </w:div>
                                <w:div w:id="2039623727">
                                  <w:marLeft w:val="0"/>
                                  <w:marRight w:val="0"/>
                                  <w:marTop w:val="0"/>
                                  <w:marBottom w:val="0"/>
                                  <w:divBdr>
                                    <w:top w:val="none" w:sz="0" w:space="0" w:color="auto"/>
                                    <w:left w:val="none" w:sz="0" w:space="0" w:color="auto"/>
                                    <w:bottom w:val="none" w:sz="0" w:space="0" w:color="auto"/>
                                    <w:right w:val="none" w:sz="0" w:space="0" w:color="auto"/>
                                  </w:divBdr>
                                </w:div>
                                <w:div w:id="2054308668">
                                  <w:marLeft w:val="0"/>
                                  <w:marRight w:val="0"/>
                                  <w:marTop w:val="0"/>
                                  <w:marBottom w:val="0"/>
                                  <w:divBdr>
                                    <w:top w:val="none" w:sz="0" w:space="0" w:color="auto"/>
                                    <w:left w:val="none" w:sz="0" w:space="0" w:color="auto"/>
                                    <w:bottom w:val="none" w:sz="0" w:space="0" w:color="auto"/>
                                    <w:right w:val="none" w:sz="0" w:space="0" w:color="auto"/>
                                  </w:divBdr>
                                </w:div>
                                <w:div w:id="2054497981">
                                  <w:marLeft w:val="0"/>
                                  <w:marRight w:val="0"/>
                                  <w:marTop w:val="0"/>
                                  <w:marBottom w:val="0"/>
                                  <w:divBdr>
                                    <w:top w:val="none" w:sz="0" w:space="0" w:color="auto"/>
                                    <w:left w:val="none" w:sz="0" w:space="0" w:color="auto"/>
                                    <w:bottom w:val="none" w:sz="0" w:space="0" w:color="auto"/>
                                    <w:right w:val="none" w:sz="0" w:space="0" w:color="auto"/>
                                  </w:divBdr>
                                </w:div>
                                <w:div w:id="2074502327">
                                  <w:marLeft w:val="0"/>
                                  <w:marRight w:val="0"/>
                                  <w:marTop w:val="0"/>
                                  <w:marBottom w:val="0"/>
                                  <w:divBdr>
                                    <w:top w:val="none" w:sz="0" w:space="0" w:color="auto"/>
                                    <w:left w:val="none" w:sz="0" w:space="0" w:color="auto"/>
                                    <w:bottom w:val="none" w:sz="0" w:space="0" w:color="auto"/>
                                    <w:right w:val="none" w:sz="0" w:space="0" w:color="auto"/>
                                  </w:divBdr>
                                </w:div>
                                <w:div w:id="2076777600">
                                  <w:marLeft w:val="0"/>
                                  <w:marRight w:val="0"/>
                                  <w:marTop w:val="0"/>
                                  <w:marBottom w:val="0"/>
                                  <w:divBdr>
                                    <w:top w:val="none" w:sz="0" w:space="0" w:color="auto"/>
                                    <w:left w:val="none" w:sz="0" w:space="0" w:color="auto"/>
                                    <w:bottom w:val="none" w:sz="0" w:space="0" w:color="auto"/>
                                    <w:right w:val="none" w:sz="0" w:space="0" w:color="auto"/>
                                  </w:divBdr>
                                </w:div>
                                <w:div w:id="2125466386">
                                  <w:marLeft w:val="0"/>
                                  <w:marRight w:val="0"/>
                                  <w:marTop w:val="0"/>
                                  <w:marBottom w:val="0"/>
                                  <w:divBdr>
                                    <w:top w:val="none" w:sz="0" w:space="0" w:color="auto"/>
                                    <w:left w:val="none" w:sz="0" w:space="0" w:color="auto"/>
                                    <w:bottom w:val="none" w:sz="0" w:space="0" w:color="auto"/>
                                    <w:right w:val="none" w:sz="0" w:space="0" w:color="auto"/>
                                  </w:divBdr>
                                </w:div>
                                <w:div w:id="21471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9456">
                          <w:marLeft w:val="0"/>
                          <w:marRight w:val="0"/>
                          <w:marTop w:val="0"/>
                          <w:marBottom w:val="0"/>
                          <w:divBdr>
                            <w:top w:val="none" w:sz="0" w:space="0" w:color="auto"/>
                            <w:left w:val="none" w:sz="0" w:space="0" w:color="auto"/>
                            <w:bottom w:val="none" w:sz="0" w:space="0" w:color="auto"/>
                            <w:right w:val="none" w:sz="0" w:space="0" w:color="auto"/>
                          </w:divBdr>
                          <w:divsChild>
                            <w:div w:id="396175285">
                              <w:marLeft w:val="0"/>
                              <w:marRight w:val="0"/>
                              <w:marTop w:val="0"/>
                              <w:marBottom w:val="0"/>
                              <w:divBdr>
                                <w:top w:val="none" w:sz="0" w:space="0" w:color="auto"/>
                                <w:left w:val="none" w:sz="0" w:space="0" w:color="auto"/>
                                <w:bottom w:val="none" w:sz="0" w:space="0" w:color="auto"/>
                                <w:right w:val="none" w:sz="0" w:space="0" w:color="auto"/>
                              </w:divBdr>
                              <w:divsChild>
                                <w:div w:id="86273997">
                                  <w:marLeft w:val="0"/>
                                  <w:marRight w:val="0"/>
                                  <w:marTop w:val="0"/>
                                  <w:marBottom w:val="0"/>
                                  <w:divBdr>
                                    <w:top w:val="none" w:sz="0" w:space="0" w:color="auto"/>
                                    <w:left w:val="none" w:sz="0" w:space="0" w:color="auto"/>
                                    <w:bottom w:val="none" w:sz="0" w:space="0" w:color="auto"/>
                                    <w:right w:val="none" w:sz="0" w:space="0" w:color="auto"/>
                                  </w:divBdr>
                                </w:div>
                                <w:div w:id="118186117">
                                  <w:marLeft w:val="0"/>
                                  <w:marRight w:val="0"/>
                                  <w:marTop w:val="0"/>
                                  <w:marBottom w:val="0"/>
                                  <w:divBdr>
                                    <w:top w:val="none" w:sz="0" w:space="0" w:color="auto"/>
                                    <w:left w:val="none" w:sz="0" w:space="0" w:color="auto"/>
                                    <w:bottom w:val="none" w:sz="0" w:space="0" w:color="auto"/>
                                    <w:right w:val="none" w:sz="0" w:space="0" w:color="auto"/>
                                  </w:divBdr>
                                </w:div>
                                <w:div w:id="125974645">
                                  <w:marLeft w:val="0"/>
                                  <w:marRight w:val="0"/>
                                  <w:marTop w:val="0"/>
                                  <w:marBottom w:val="0"/>
                                  <w:divBdr>
                                    <w:top w:val="none" w:sz="0" w:space="0" w:color="auto"/>
                                    <w:left w:val="none" w:sz="0" w:space="0" w:color="auto"/>
                                    <w:bottom w:val="none" w:sz="0" w:space="0" w:color="auto"/>
                                    <w:right w:val="none" w:sz="0" w:space="0" w:color="auto"/>
                                  </w:divBdr>
                                </w:div>
                                <w:div w:id="149755842">
                                  <w:marLeft w:val="0"/>
                                  <w:marRight w:val="0"/>
                                  <w:marTop w:val="0"/>
                                  <w:marBottom w:val="0"/>
                                  <w:divBdr>
                                    <w:top w:val="none" w:sz="0" w:space="0" w:color="auto"/>
                                    <w:left w:val="none" w:sz="0" w:space="0" w:color="auto"/>
                                    <w:bottom w:val="none" w:sz="0" w:space="0" w:color="auto"/>
                                    <w:right w:val="none" w:sz="0" w:space="0" w:color="auto"/>
                                  </w:divBdr>
                                </w:div>
                                <w:div w:id="180945480">
                                  <w:marLeft w:val="0"/>
                                  <w:marRight w:val="0"/>
                                  <w:marTop w:val="0"/>
                                  <w:marBottom w:val="0"/>
                                  <w:divBdr>
                                    <w:top w:val="none" w:sz="0" w:space="0" w:color="auto"/>
                                    <w:left w:val="none" w:sz="0" w:space="0" w:color="auto"/>
                                    <w:bottom w:val="none" w:sz="0" w:space="0" w:color="auto"/>
                                    <w:right w:val="none" w:sz="0" w:space="0" w:color="auto"/>
                                  </w:divBdr>
                                </w:div>
                                <w:div w:id="213471282">
                                  <w:marLeft w:val="0"/>
                                  <w:marRight w:val="0"/>
                                  <w:marTop w:val="0"/>
                                  <w:marBottom w:val="0"/>
                                  <w:divBdr>
                                    <w:top w:val="none" w:sz="0" w:space="0" w:color="auto"/>
                                    <w:left w:val="none" w:sz="0" w:space="0" w:color="auto"/>
                                    <w:bottom w:val="none" w:sz="0" w:space="0" w:color="auto"/>
                                    <w:right w:val="none" w:sz="0" w:space="0" w:color="auto"/>
                                  </w:divBdr>
                                </w:div>
                                <w:div w:id="241374143">
                                  <w:marLeft w:val="0"/>
                                  <w:marRight w:val="0"/>
                                  <w:marTop w:val="0"/>
                                  <w:marBottom w:val="0"/>
                                  <w:divBdr>
                                    <w:top w:val="none" w:sz="0" w:space="0" w:color="auto"/>
                                    <w:left w:val="none" w:sz="0" w:space="0" w:color="auto"/>
                                    <w:bottom w:val="none" w:sz="0" w:space="0" w:color="auto"/>
                                    <w:right w:val="none" w:sz="0" w:space="0" w:color="auto"/>
                                  </w:divBdr>
                                </w:div>
                                <w:div w:id="247615000">
                                  <w:marLeft w:val="0"/>
                                  <w:marRight w:val="0"/>
                                  <w:marTop w:val="0"/>
                                  <w:marBottom w:val="0"/>
                                  <w:divBdr>
                                    <w:top w:val="none" w:sz="0" w:space="0" w:color="auto"/>
                                    <w:left w:val="none" w:sz="0" w:space="0" w:color="auto"/>
                                    <w:bottom w:val="none" w:sz="0" w:space="0" w:color="auto"/>
                                    <w:right w:val="none" w:sz="0" w:space="0" w:color="auto"/>
                                  </w:divBdr>
                                </w:div>
                                <w:div w:id="248275415">
                                  <w:marLeft w:val="0"/>
                                  <w:marRight w:val="0"/>
                                  <w:marTop w:val="0"/>
                                  <w:marBottom w:val="0"/>
                                  <w:divBdr>
                                    <w:top w:val="none" w:sz="0" w:space="0" w:color="auto"/>
                                    <w:left w:val="none" w:sz="0" w:space="0" w:color="auto"/>
                                    <w:bottom w:val="none" w:sz="0" w:space="0" w:color="auto"/>
                                    <w:right w:val="none" w:sz="0" w:space="0" w:color="auto"/>
                                  </w:divBdr>
                                </w:div>
                                <w:div w:id="268316105">
                                  <w:marLeft w:val="0"/>
                                  <w:marRight w:val="0"/>
                                  <w:marTop w:val="0"/>
                                  <w:marBottom w:val="0"/>
                                  <w:divBdr>
                                    <w:top w:val="none" w:sz="0" w:space="0" w:color="auto"/>
                                    <w:left w:val="none" w:sz="0" w:space="0" w:color="auto"/>
                                    <w:bottom w:val="none" w:sz="0" w:space="0" w:color="auto"/>
                                    <w:right w:val="none" w:sz="0" w:space="0" w:color="auto"/>
                                  </w:divBdr>
                                </w:div>
                                <w:div w:id="276454985">
                                  <w:marLeft w:val="0"/>
                                  <w:marRight w:val="0"/>
                                  <w:marTop w:val="0"/>
                                  <w:marBottom w:val="0"/>
                                  <w:divBdr>
                                    <w:top w:val="none" w:sz="0" w:space="0" w:color="auto"/>
                                    <w:left w:val="none" w:sz="0" w:space="0" w:color="auto"/>
                                    <w:bottom w:val="none" w:sz="0" w:space="0" w:color="auto"/>
                                    <w:right w:val="none" w:sz="0" w:space="0" w:color="auto"/>
                                  </w:divBdr>
                                </w:div>
                                <w:div w:id="305864708">
                                  <w:marLeft w:val="0"/>
                                  <w:marRight w:val="0"/>
                                  <w:marTop w:val="0"/>
                                  <w:marBottom w:val="0"/>
                                  <w:divBdr>
                                    <w:top w:val="none" w:sz="0" w:space="0" w:color="auto"/>
                                    <w:left w:val="none" w:sz="0" w:space="0" w:color="auto"/>
                                    <w:bottom w:val="none" w:sz="0" w:space="0" w:color="auto"/>
                                    <w:right w:val="none" w:sz="0" w:space="0" w:color="auto"/>
                                  </w:divBdr>
                                </w:div>
                                <w:div w:id="321541845">
                                  <w:marLeft w:val="0"/>
                                  <w:marRight w:val="0"/>
                                  <w:marTop w:val="0"/>
                                  <w:marBottom w:val="0"/>
                                  <w:divBdr>
                                    <w:top w:val="none" w:sz="0" w:space="0" w:color="auto"/>
                                    <w:left w:val="none" w:sz="0" w:space="0" w:color="auto"/>
                                    <w:bottom w:val="none" w:sz="0" w:space="0" w:color="auto"/>
                                    <w:right w:val="none" w:sz="0" w:space="0" w:color="auto"/>
                                  </w:divBdr>
                                </w:div>
                                <w:div w:id="369763067">
                                  <w:marLeft w:val="0"/>
                                  <w:marRight w:val="0"/>
                                  <w:marTop w:val="0"/>
                                  <w:marBottom w:val="0"/>
                                  <w:divBdr>
                                    <w:top w:val="none" w:sz="0" w:space="0" w:color="auto"/>
                                    <w:left w:val="none" w:sz="0" w:space="0" w:color="auto"/>
                                    <w:bottom w:val="none" w:sz="0" w:space="0" w:color="auto"/>
                                    <w:right w:val="none" w:sz="0" w:space="0" w:color="auto"/>
                                  </w:divBdr>
                                </w:div>
                                <w:div w:id="372847161">
                                  <w:marLeft w:val="0"/>
                                  <w:marRight w:val="0"/>
                                  <w:marTop w:val="0"/>
                                  <w:marBottom w:val="0"/>
                                  <w:divBdr>
                                    <w:top w:val="none" w:sz="0" w:space="0" w:color="auto"/>
                                    <w:left w:val="none" w:sz="0" w:space="0" w:color="auto"/>
                                    <w:bottom w:val="none" w:sz="0" w:space="0" w:color="auto"/>
                                    <w:right w:val="none" w:sz="0" w:space="0" w:color="auto"/>
                                  </w:divBdr>
                                </w:div>
                                <w:div w:id="390926830">
                                  <w:marLeft w:val="0"/>
                                  <w:marRight w:val="0"/>
                                  <w:marTop w:val="0"/>
                                  <w:marBottom w:val="0"/>
                                  <w:divBdr>
                                    <w:top w:val="none" w:sz="0" w:space="0" w:color="auto"/>
                                    <w:left w:val="none" w:sz="0" w:space="0" w:color="auto"/>
                                    <w:bottom w:val="none" w:sz="0" w:space="0" w:color="auto"/>
                                    <w:right w:val="none" w:sz="0" w:space="0" w:color="auto"/>
                                  </w:divBdr>
                                </w:div>
                                <w:div w:id="420032705">
                                  <w:marLeft w:val="0"/>
                                  <w:marRight w:val="0"/>
                                  <w:marTop w:val="0"/>
                                  <w:marBottom w:val="0"/>
                                  <w:divBdr>
                                    <w:top w:val="none" w:sz="0" w:space="0" w:color="auto"/>
                                    <w:left w:val="none" w:sz="0" w:space="0" w:color="auto"/>
                                    <w:bottom w:val="none" w:sz="0" w:space="0" w:color="auto"/>
                                    <w:right w:val="none" w:sz="0" w:space="0" w:color="auto"/>
                                  </w:divBdr>
                                </w:div>
                                <w:div w:id="426466701">
                                  <w:marLeft w:val="0"/>
                                  <w:marRight w:val="0"/>
                                  <w:marTop w:val="0"/>
                                  <w:marBottom w:val="0"/>
                                  <w:divBdr>
                                    <w:top w:val="none" w:sz="0" w:space="0" w:color="auto"/>
                                    <w:left w:val="none" w:sz="0" w:space="0" w:color="auto"/>
                                    <w:bottom w:val="none" w:sz="0" w:space="0" w:color="auto"/>
                                    <w:right w:val="none" w:sz="0" w:space="0" w:color="auto"/>
                                  </w:divBdr>
                                </w:div>
                                <w:div w:id="430124456">
                                  <w:marLeft w:val="0"/>
                                  <w:marRight w:val="0"/>
                                  <w:marTop w:val="0"/>
                                  <w:marBottom w:val="0"/>
                                  <w:divBdr>
                                    <w:top w:val="none" w:sz="0" w:space="0" w:color="auto"/>
                                    <w:left w:val="none" w:sz="0" w:space="0" w:color="auto"/>
                                    <w:bottom w:val="none" w:sz="0" w:space="0" w:color="auto"/>
                                    <w:right w:val="none" w:sz="0" w:space="0" w:color="auto"/>
                                  </w:divBdr>
                                </w:div>
                                <w:div w:id="440761957">
                                  <w:marLeft w:val="0"/>
                                  <w:marRight w:val="0"/>
                                  <w:marTop w:val="0"/>
                                  <w:marBottom w:val="0"/>
                                  <w:divBdr>
                                    <w:top w:val="none" w:sz="0" w:space="0" w:color="auto"/>
                                    <w:left w:val="none" w:sz="0" w:space="0" w:color="auto"/>
                                    <w:bottom w:val="none" w:sz="0" w:space="0" w:color="auto"/>
                                    <w:right w:val="none" w:sz="0" w:space="0" w:color="auto"/>
                                  </w:divBdr>
                                </w:div>
                                <w:div w:id="484013372">
                                  <w:marLeft w:val="0"/>
                                  <w:marRight w:val="0"/>
                                  <w:marTop w:val="0"/>
                                  <w:marBottom w:val="0"/>
                                  <w:divBdr>
                                    <w:top w:val="none" w:sz="0" w:space="0" w:color="auto"/>
                                    <w:left w:val="none" w:sz="0" w:space="0" w:color="auto"/>
                                    <w:bottom w:val="none" w:sz="0" w:space="0" w:color="auto"/>
                                    <w:right w:val="none" w:sz="0" w:space="0" w:color="auto"/>
                                  </w:divBdr>
                                </w:div>
                                <w:div w:id="497816911">
                                  <w:marLeft w:val="0"/>
                                  <w:marRight w:val="0"/>
                                  <w:marTop w:val="0"/>
                                  <w:marBottom w:val="0"/>
                                  <w:divBdr>
                                    <w:top w:val="none" w:sz="0" w:space="0" w:color="auto"/>
                                    <w:left w:val="none" w:sz="0" w:space="0" w:color="auto"/>
                                    <w:bottom w:val="none" w:sz="0" w:space="0" w:color="auto"/>
                                    <w:right w:val="none" w:sz="0" w:space="0" w:color="auto"/>
                                  </w:divBdr>
                                </w:div>
                                <w:div w:id="517157627">
                                  <w:marLeft w:val="0"/>
                                  <w:marRight w:val="0"/>
                                  <w:marTop w:val="0"/>
                                  <w:marBottom w:val="0"/>
                                  <w:divBdr>
                                    <w:top w:val="none" w:sz="0" w:space="0" w:color="auto"/>
                                    <w:left w:val="none" w:sz="0" w:space="0" w:color="auto"/>
                                    <w:bottom w:val="none" w:sz="0" w:space="0" w:color="auto"/>
                                    <w:right w:val="none" w:sz="0" w:space="0" w:color="auto"/>
                                  </w:divBdr>
                                </w:div>
                                <w:div w:id="567762740">
                                  <w:marLeft w:val="0"/>
                                  <w:marRight w:val="0"/>
                                  <w:marTop w:val="0"/>
                                  <w:marBottom w:val="0"/>
                                  <w:divBdr>
                                    <w:top w:val="none" w:sz="0" w:space="0" w:color="auto"/>
                                    <w:left w:val="none" w:sz="0" w:space="0" w:color="auto"/>
                                    <w:bottom w:val="none" w:sz="0" w:space="0" w:color="auto"/>
                                    <w:right w:val="none" w:sz="0" w:space="0" w:color="auto"/>
                                  </w:divBdr>
                                </w:div>
                                <w:div w:id="594482907">
                                  <w:marLeft w:val="0"/>
                                  <w:marRight w:val="0"/>
                                  <w:marTop w:val="0"/>
                                  <w:marBottom w:val="0"/>
                                  <w:divBdr>
                                    <w:top w:val="none" w:sz="0" w:space="0" w:color="auto"/>
                                    <w:left w:val="none" w:sz="0" w:space="0" w:color="auto"/>
                                    <w:bottom w:val="none" w:sz="0" w:space="0" w:color="auto"/>
                                    <w:right w:val="none" w:sz="0" w:space="0" w:color="auto"/>
                                  </w:divBdr>
                                </w:div>
                                <w:div w:id="631864006">
                                  <w:marLeft w:val="0"/>
                                  <w:marRight w:val="0"/>
                                  <w:marTop w:val="0"/>
                                  <w:marBottom w:val="0"/>
                                  <w:divBdr>
                                    <w:top w:val="none" w:sz="0" w:space="0" w:color="auto"/>
                                    <w:left w:val="none" w:sz="0" w:space="0" w:color="auto"/>
                                    <w:bottom w:val="none" w:sz="0" w:space="0" w:color="auto"/>
                                    <w:right w:val="none" w:sz="0" w:space="0" w:color="auto"/>
                                  </w:divBdr>
                                </w:div>
                                <w:div w:id="646279841">
                                  <w:marLeft w:val="0"/>
                                  <w:marRight w:val="0"/>
                                  <w:marTop w:val="0"/>
                                  <w:marBottom w:val="0"/>
                                  <w:divBdr>
                                    <w:top w:val="none" w:sz="0" w:space="0" w:color="auto"/>
                                    <w:left w:val="none" w:sz="0" w:space="0" w:color="auto"/>
                                    <w:bottom w:val="none" w:sz="0" w:space="0" w:color="auto"/>
                                    <w:right w:val="none" w:sz="0" w:space="0" w:color="auto"/>
                                  </w:divBdr>
                                </w:div>
                                <w:div w:id="708802070">
                                  <w:marLeft w:val="0"/>
                                  <w:marRight w:val="0"/>
                                  <w:marTop w:val="0"/>
                                  <w:marBottom w:val="0"/>
                                  <w:divBdr>
                                    <w:top w:val="none" w:sz="0" w:space="0" w:color="auto"/>
                                    <w:left w:val="none" w:sz="0" w:space="0" w:color="auto"/>
                                    <w:bottom w:val="none" w:sz="0" w:space="0" w:color="auto"/>
                                    <w:right w:val="none" w:sz="0" w:space="0" w:color="auto"/>
                                  </w:divBdr>
                                </w:div>
                                <w:div w:id="717705564">
                                  <w:marLeft w:val="0"/>
                                  <w:marRight w:val="0"/>
                                  <w:marTop w:val="0"/>
                                  <w:marBottom w:val="0"/>
                                  <w:divBdr>
                                    <w:top w:val="none" w:sz="0" w:space="0" w:color="auto"/>
                                    <w:left w:val="none" w:sz="0" w:space="0" w:color="auto"/>
                                    <w:bottom w:val="none" w:sz="0" w:space="0" w:color="auto"/>
                                    <w:right w:val="none" w:sz="0" w:space="0" w:color="auto"/>
                                  </w:divBdr>
                                </w:div>
                                <w:div w:id="727261633">
                                  <w:marLeft w:val="0"/>
                                  <w:marRight w:val="0"/>
                                  <w:marTop w:val="0"/>
                                  <w:marBottom w:val="0"/>
                                  <w:divBdr>
                                    <w:top w:val="none" w:sz="0" w:space="0" w:color="auto"/>
                                    <w:left w:val="none" w:sz="0" w:space="0" w:color="auto"/>
                                    <w:bottom w:val="none" w:sz="0" w:space="0" w:color="auto"/>
                                    <w:right w:val="none" w:sz="0" w:space="0" w:color="auto"/>
                                  </w:divBdr>
                                </w:div>
                                <w:div w:id="766147673">
                                  <w:marLeft w:val="0"/>
                                  <w:marRight w:val="0"/>
                                  <w:marTop w:val="0"/>
                                  <w:marBottom w:val="0"/>
                                  <w:divBdr>
                                    <w:top w:val="none" w:sz="0" w:space="0" w:color="auto"/>
                                    <w:left w:val="none" w:sz="0" w:space="0" w:color="auto"/>
                                    <w:bottom w:val="none" w:sz="0" w:space="0" w:color="auto"/>
                                    <w:right w:val="none" w:sz="0" w:space="0" w:color="auto"/>
                                  </w:divBdr>
                                </w:div>
                                <w:div w:id="768697906">
                                  <w:marLeft w:val="0"/>
                                  <w:marRight w:val="0"/>
                                  <w:marTop w:val="0"/>
                                  <w:marBottom w:val="0"/>
                                  <w:divBdr>
                                    <w:top w:val="none" w:sz="0" w:space="0" w:color="auto"/>
                                    <w:left w:val="none" w:sz="0" w:space="0" w:color="auto"/>
                                    <w:bottom w:val="none" w:sz="0" w:space="0" w:color="auto"/>
                                    <w:right w:val="none" w:sz="0" w:space="0" w:color="auto"/>
                                  </w:divBdr>
                                </w:div>
                                <w:div w:id="781076146">
                                  <w:marLeft w:val="0"/>
                                  <w:marRight w:val="0"/>
                                  <w:marTop w:val="0"/>
                                  <w:marBottom w:val="0"/>
                                  <w:divBdr>
                                    <w:top w:val="none" w:sz="0" w:space="0" w:color="auto"/>
                                    <w:left w:val="none" w:sz="0" w:space="0" w:color="auto"/>
                                    <w:bottom w:val="none" w:sz="0" w:space="0" w:color="auto"/>
                                    <w:right w:val="none" w:sz="0" w:space="0" w:color="auto"/>
                                  </w:divBdr>
                                </w:div>
                                <w:div w:id="794715325">
                                  <w:marLeft w:val="0"/>
                                  <w:marRight w:val="0"/>
                                  <w:marTop w:val="0"/>
                                  <w:marBottom w:val="0"/>
                                  <w:divBdr>
                                    <w:top w:val="none" w:sz="0" w:space="0" w:color="auto"/>
                                    <w:left w:val="none" w:sz="0" w:space="0" w:color="auto"/>
                                    <w:bottom w:val="none" w:sz="0" w:space="0" w:color="auto"/>
                                    <w:right w:val="none" w:sz="0" w:space="0" w:color="auto"/>
                                  </w:divBdr>
                                </w:div>
                                <w:div w:id="795874877">
                                  <w:marLeft w:val="0"/>
                                  <w:marRight w:val="0"/>
                                  <w:marTop w:val="0"/>
                                  <w:marBottom w:val="0"/>
                                  <w:divBdr>
                                    <w:top w:val="none" w:sz="0" w:space="0" w:color="auto"/>
                                    <w:left w:val="none" w:sz="0" w:space="0" w:color="auto"/>
                                    <w:bottom w:val="none" w:sz="0" w:space="0" w:color="auto"/>
                                    <w:right w:val="none" w:sz="0" w:space="0" w:color="auto"/>
                                  </w:divBdr>
                                </w:div>
                                <w:div w:id="858198825">
                                  <w:marLeft w:val="0"/>
                                  <w:marRight w:val="0"/>
                                  <w:marTop w:val="0"/>
                                  <w:marBottom w:val="0"/>
                                  <w:divBdr>
                                    <w:top w:val="none" w:sz="0" w:space="0" w:color="auto"/>
                                    <w:left w:val="none" w:sz="0" w:space="0" w:color="auto"/>
                                    <w:bottom w:val="none" w:sz="0" w:space="0" w:color="auto"/>
                                    <w:right w:val="none" w:sz="0" w:space="0" w:color="auto"/>
                                  </w:divBdr>
                                </w:div>
                                <w:div w:id="872113888">
                                  <w:marLeft w:val="0"/>
                                  <w:marRight w:val="0"/>
                                  <w:marTop w:val="0"/>
                                  <w:marBottom w:val="0"/>
                                  <w:divBdr>
                                    <w:top w:val="none" w:sz="0" w:space="0" w:color="auto"/>
                                    <w:left w:val="none" w:sz="0" w:space="0" w:color="auto"/>
                                    <w:bottom w:val="none" w:sz="0" w:space="0" w:color="auto"/>
                                    <w:right w:val="none" w:sz="0" w:space="0" w:color="auto"/>
                                  </w:divBdr>
                                </w:div>
                                <w:div w:id="880553042">
                                  <w:marLeft w:val="0"/>
                                  <w:marRight w:val="0"/>
                                  <w:marTop w:val="0"/>
                                  <w:marBottom w:val="0"/>
                                  <w:divBdr>
                                    <w:top w:val="none" w:sz="0" w:space="0" w:color="auto"/>
                                    <w:left w:val="none" w:sz="0" w:space="0" w:color="auto"/>
                                    <w:bottom w:val="none" w:sz="0" w:space="0" w:color="auto"/>
                                    <w:right w:val="none" w:sz="0" w:space="0" w:color="auto"/>
                                  </w:divBdr>
                                </w:div>
                                <w:div w:id="1040859639">
                                  <w:marLeft w:val="0"/>
                                  <w:marRight w:val="0"/>
                                  <w:marTop w:val="0"/>
                                  <w:marBottom w:val="0"/>
                                  <w:divBdr>
                                    <w:top w:val="none" w:sz="0" w:space="0" w:color="auto"/>
                                    <w:left w:val="none" w:sz="0" w:space="0" w:color="auto"/>
                                    <w:bottom w:val="none" w:sz="0" w:space="0" w:color="auto"/>
                                    <w:right w:val="none" w:sz="0" w:space="0" w:color="auto"/>
                                  </w:divBdr>
                                </w:div>
                                <w:div w:id="1042248258">
                                  <w:marLeft w:val="0"/>
                                  <w:marRight w:val="0"/>
                                  <w:marTop w:val="0"/>
                                  <w:marBottom w:val="0"/>
                                  <w:divBdr>
                                    <w:top w:val="none" w:sz="0" w:space="0" w:color="auto"/>
                                    <w:left w:val="none" w:sz="0" w:space="0" w:color="auto"/>
                                    <w:bottom w:val="none" w:sz="0" w:space="0" w:color="auto"/>
                                    <w:right w:val="none" w:sz="0" w:space="0" w:color="auto"/>
                                  </w:divBdr>
                                </w:div>
                                <w:div w:id="1044208430">
                                  <w:marLeft w:val="0"/>
                                  <w:marRight w:val="0"/>
                                  <w:marTop w:val="0"/>
                                  <w:marBottom w:val="0"/>
                                  <w:divBdr>
                                    <w:top w:val="none" w:sz="0" w:space="0" w:color="auto"/>
                                    <w:left w:val="none" w:sz="0" w:space="0" w:color="auto"/>
                                    <w:bottom w:val="none" w:sz="0" w:space="0" w:color="auto"/>
                                    <w:right w:val="none" w:sz="0" w:space="0" w:color="auto"/>
                                  </w:divBdr>
                                </w:div>
                                <w:div w:id="1075250503">
                                  <w:marLeft w:val="0"/>
                                  <w:marRight w:val="0"/>
                                  <w:marTop w:val="0"/>
                                  <w:marBottom w:val="0"/>
                                  <w:divBdr>
                                    <w:top w:val="none" w:sz="0" w:space="0" w:color="auto"/>
                                    <w:left w:val="none" w:sz="0" w:space="0" w:color="auto"/>
                                    <w:bottom w:val="none" w:sz="0" w:space="0" w:color="auto"/>
                                    <w:right w:val="none" w:sz="0" w:space="0" w:color="auto"/>
                                  </w:divBdr>
                                </w:div>
                                <w:div w:id="1085152590">
                                  <w:marLeft w:val="0"/>
                                  <w:marRight w:val="0"/>
                                  <w:marTop w:val="0"/>
                                  <w:marBottom w:val="0"/>
                                  <w:divBdr>
                                    <w:top w:val="none" w:sz="0" w:space="0" w:color="auto"/>
                                    <w:left w:val="none" w:sz="0" w:space="0" w:color="auto"/>
                                    <w:bottom w:val="none" w:sz="0" w:space="0" w:color="auto"/>
                                    <w:right w:val="none" w:sz="0" w:space="0" w:color="auto"/>
                                  </w:divBdr>
                                </w:div>
                                <w:div w:id="1122267892">
                                  <w:marLeft w:val="0"/>
                                  <w:marRight w:val="0"/>
                                  <w:marTop w:val="0"/>
                                  <w:marBottom w:val="0"/>
                                  <w:divBdr>
                                    <w:top w:val="none" w:sz="0" w:space="0" w:color="auto"/>
                                    <w:left w:val="none" w:sz="0" w:space="0" w:color="auto"/>
                                    <w:bottom w:val="none" w:sz="0" w:space="0" w:color="auto"/>
                                    <w:right w:val="none" w:sz="0" w:space="0" w:color="auto"/>
                                  </w:divBdr>
                                </w:div>
                                <w:div w:id="1133719489">
                                  <w:marLeft w:val="0"/>
                                  <w:marRight w:val="0"/>
                                  <w:marTop w:val="0"/>
                                  <w:marBottom w:val="0"/>
                                  <w:divBdr>
                                    <w:top w:val="none" w:sz="0" w:space="0" w:color="auto"/>
                                    <w:left w:val="none" w:sz="0" w:space="0" w:color="auto"/>
                                    <w:bottom w:val="none" w:sz="0" w:space="0" w:color="auto"/>
                                    <w:right w:val="none" w:sz="0" w:space="0" w:color="auto"/>
                                  </w:divBdr>
                                </w:div>
                                <w:div w:id="1133980873">
                                  <w:marLeft w:val="0"/>
                                  <w:marRight w:val="0"/>
                                  <w:marTop w:val="0"/>
                                  <w:marBottom w:val="0"/>
                                  <w:divBdr>
                                    <w:top w:val="none" w:sz="0" w:space="0" w:color="auto"/>
                                    <w:left w:val="none" w:sz="0" w:space="0" w:color="auto"/>
                                    <w:bottom w:val="none" w:sz="0" w:space="0" w:color="auto"/>
                                    <w:right w:val="none" w:sz="0" w:space="0" w:color="auto"/>
                                  </w:divBdr>
                                </w:div>
                                <w:div w:id="1190215292">
                                  <w:marLeft w:val="0"/>
                                  <w:marRight w:val="0"/>
                                  <w:marTop w:val="0"/>
                                  <w:marBottom w:val="0"/>
                                  <w:divBdr>
                                    <w:top w:val="none" w:sz="0" w:space="0" w:color="auto"/>
                                    <w:left w:val="none" w:sz="0" w:space="0" w:color="auto"/>
                                    <w:bottom w:val="none" w:sz="0" w:space="0" w:color="auto"/>
                                    <w:right w:val="none" w:sz="0" w:space="0" w:color="auto"/>
                                  </w:divBdr>
                                </w:div>
                                <w:div w:id="1265109201">
                                  <w:marLeft w:val="0"/>
                                  <w:marRight w:val="0"/>
                                  <w:marTop w:val="0"/>
                                  <w:marBottom w:val="0"/>
                                  <w:divBdr>
                                    <w:top w:val="none" w:sz="0" w:space="0" w:color="auto"/>
                                    <w:left w:val="none" w:sz="0" w:space="0" w:color="auto"/>
                                    <w:bottom w:val="none" w:sz="0" w:space="0" w:color="auto"/>
                                    <w:right w:val="none" w:sz="0" w:space="0" w:color="auto"/>
                                  </w:divBdr>
                                </w:div>
                                <w:div w:id="1327441825">
                                  <w:marLeft w:val="0"/>
                                  <w:marRight w:val="0"/>
                                  <w:marTop w:val="0"/>
                                  <w:marBottom w:val="0"/>
                                  <w:divBdr>
                                    <w:top w:val="none" w:sz="0" w:space="0" w:color="auto"/>
                                    <w:left w:val="none" w:sz="0" w:space="0" w:color="auto"/>
                                    <w:bottom w:val="none" w:sz="0" w:space="0" w:color="auto"/>
                                    <w:right w:val="none" w:sz="0" w:space="0" w:color="auto"/>
                                  </w:divBdr>
                                </w:div>
                                <w:div w:id="1366831128">
                                  <w:marLeft w:val="0"/>
                                  <w:marRight w:val="0"/>
                                  <w:marTop w:val="0"/>
                                  <w:marBottom w:val="0"/>
                                  <w:divBdr>
                                    <w:top w:val="none" w:sz="0" w:space="0" w:color="auto"/>
                                    <w:left w:val="none" w:sz="0" w:space="0" w:color="auto"/>
                                    <w:bottom w:val="none" w:sz="0" w:space="0" w:color="auto"/>
                                    <w:right w:val="none" w:sz="0" w:space="0" w:color="auto"/>
                                  </w:divBdr>
                                </w:div>
                                <w:div w:id="1368678465">
                                  <w:marLeft w:val="0"/>
                                  <w:marRight w:val="0"/>
                                  <w:marTop w:val="0"/>
                                  <w:marBottom w:val="0"/>
                                  <w:divBdr>
                                    <w:top w:val="none" w:sz="0" w:space="0" w:color="auto"/>
                                    <w:left w:val="none" w:sz="0" w:space="0" w:color="auto"/>
                                    <w:bottom w:val="none" w:sz="0" w:space="0" w:color="auto"/>
                                    <w:right w:val="none" w:sz="0" w:space="0" w:color="auto"/>
                                  </w:divBdr>
                                </w:div>
                                <w:div w:id="1397511308">
                                  <w:marLeft w:val="0"/>
                                  <w:marRight w:val="0"/>
                                  <w:marTop w:val="0"/>
                                  <w:marBottom w:val="0"/>
                                  <w:divBdr>
                                    <w:top w:val="none" w:sz="0" w:space="0" w:color="auto"/>
                                    <w:left w:val="none" w:sz="0" w:space="0" w:color="auto"/>
                                    <w:bottom w:val="none" w:sz="0" w:space="0" w:color="auto"/>
                                    <w:right w:val="none" w:sz="0" w:space="0" w:color="auto"/>
                                  </w:divBdr>
                                </w:div>
                                <w:div w:id="1458111239">
                                  <w:marLeft w:val="0"/>
                                  <w:marRight w:val="0"/>
                                  <w:marTop w:val="0"/>
                                  <w:marBottom w:val="0"/>
                                  <w:divBdr>
                                    <w:top w:val="none" w:sz="0" w:space="0" w:color="auto"/>
                                    <w:left w:val="none" w:sz="0" w:space="0" w:color="auto"/>
                                    <w:bottom w:val="none" w:sz="0" w:space="0" w:color="auto"/>
                                    <w:right w:val="none" w:sz="0" w:space="0" w:color="auto"/>
                                  </w:divBdr>
                                </w:div>
                                <w:div w:id="1476485738">
                                  <w:marLeft w:val="0"/>
                                  <w:marRight w:val="0"/>
                                  <w:marTop w:val="0"/>
                                  <w:marBottom w:val="0"/>
                                  <w:divBdr>
                                    <w:top w:val="none" w:sz="0" w:space="0" w:color="auto"/>
                                    <w:left w:val="none" w:sz="0" w:space="0" w:color="auto"/>
                                    <w:bottom w:val="none" w:sz="0" w:space="0" w:color="auto"/>
                                    <w:right w:val="none" w:sz="0" w:space="0" w:color="auto"/>
                                  </w:divBdr>
                                </w:div>
                                <w:div w:id="1576084006">
                                  <w:marLeft w:val="0"/>
                                  <w:marRight w:val="0"/>
                                  <w:marTop w:val="0"/>
                                  <w:marBottom w:val="0"/>
                                  <w:divBdr>
                                    <w:top w:val="none" w:sz="0" w:space="0" w:color="auto"/>
                                    <w:left w:val="none" w:sz="0" w:space="0" w:color="auto"/>
                                    <w:bottom w:val="none" w:sz="0" w:space="0" w:color="auto"/>
                                    <w:right w:val="none" w:sz="0" w:space="0" w:color="auto"/>
                                  </w:divBdr>
                                </w:div>
                                <w:div w:id="1617903658">
                                  <w:marLeft w:val="0"/>
                                  <w:marRight w:val="0"/>
                                  <w:marTop w:val="0"/>
                                  <w:marBottom w:val="0"/>
                                  <w:divBdr>
                                    <w:top w:val="none" w:sz="0" w:space="0" w:color="auto"/>
                                    <w:left w:val="none" w:sz="0" w:space="0" w:color="auto"/>
                                    <w:bottom w:val="none" w:sz="0" w:space="0" w:color="auto"/>
                                    <w:right w:val="none" w:sz="0" w:space="0" w:color="auto"/>
                                  </w:divBdr>
                                </w:div>
                                <w:div w:id="1621179231">
                                  <w:marLeft w:val="0"/>
                                  <w:marRight w:val="0"/>
                                  <w:marTop w:val="0"/>
                                  <w:marBottom w:val="0"/>
                                  <w:divBdr>
                                    <w:top w:val="none" w:sz="0" w:space="0" w:color="auto"/>
                                    <w:left w:val="none" w:sz="0" w:space="0" w:color="auto"/>
                                    <w:bottom w:val="none" w:sz="0" w:space="0" w:color="auto"/>
                                    <w:right w:val="none" w:sz="0" w:space="0" w:color="auto"/>
                                  </w:divBdr>
                                </w:div>
                                <w:div w:id="1658801964">
                                  <w:marLeft w:val="0"/>
                                  <w:marRight w:val="0"/>
                                  <w:marTop w:val="0"/>
                                  <w:marBottom w:val="0"/>
                                  <w:divBdr>
                                    <w:top w:val="none" w:sz="0" w:space="0" w:color="auto"/>
                                    <w:left w:val="none" w:sz="0" w:space="0" w:color="auto"/>
                                    <w:bottom w:val="none" w:sz="0" w:space="0" w:color="auto"/>
                                    <w:right w:val="none" w:sz="0" w:space="0" w:color="auto"/>
                                  </w:divBdr>
                                </w:div>
                                <w:div w:id="1667779903">
                                  <w:marLeft w:val="0"/>
                                  <w:marRight w:val="0"/>
                                  <w:marTop w:val="0"/>
                                  <w:marBottom w:val="0"/>
                                  <w:divBdr>
                                    <w:top w:val="none" w:sz="0" w:space="0" w:color="auto"/>
                                    <w:left w:val="none" w:sz="0" w:space="0" w:color="auto"/>
                                    <w:bottom w:val="none" w:sz="0" w:space="0" w:color="auto"/>
                                    <w:right w:val="none" w:sz="0" w:space="0" w:color="auto"/>
                                  </w:divBdr>
                                </w:div>
                                <w:div w:id="1777014600">
                                  <w:marLeft w:val="0"/>
                                  <w:marRight w:val="0"/>
                                  <w:marTop w:val="0"/>
                                  <w:marBottom w:val="0"/>
                                  <w:divBdr>
                                    <w:top w:val="none" w:sz="0" w:space="0" w:color="auto"/>
                                    <w:left w:val="none" w:sz="0" w:space="0" w:color="auto"/>
                                    <w:bottom w:val="none" w:sz="0" w:space="0" w:color="auto"/>
                                    <w:right w:val="none" w:sz="0" w:space="0" w:color="auto"/>
                                  </w:divBdr>
                                </w:div>
                                <w:div w:id="1828789511">
                                  <w:marLeft w:val="0"/>
                                  <w:marRight w:val="0"/>
                                  <w:marTop w:val="0"/>
                                  <w:marBottom w:val="0"/>
                                  <w:divBdr>
                                    <w:top w:val="none" w:sz="0" w:space="0" w:color="auto"/>
                                    <w:left w:val="none" w:sz="0" w:space="0" w:color="auto"/>
                                    <w:bottom w:val="none" w:sz="0" w:space="0" w:color="auto"/>
                                    <w:right w:val="none" w:sz="0" w:space="0" w:color="auto"/>
                                  </w:divBdr>
                                </w:div>
                                <w:div w:id="1864130107">
                                  <w:marLeft w:val="0"/>
                                  <w:marRight w:val="0"/>
                                  <w:marTop w:val="0"/>
                                  <w:marBottom w:val="0"/>
                                  <w:divBdr>
                                    <w:top w:val="none" w:sz="0" w:space="0" w:color="auto"/>
                                    <w:left w:val="none" w:sz="0" w:space="0" w:color="auto"/>
                                    <w:bottom w:val="none" w:sz="0" w:space="0" w:color="auto"/>
                                    <w:right w:val="none" w:sz="0" w:space="0" w:color="auto"/>
                                  </w:divBdr>
                                </w:div>
                                <w:div w:id="1897277367">
                                  <w:marLeft w:val="0"/>
                                  <w:marRight w:val="0"/>
                                  <w:marTop w:val="0"/>
                                  <w:marBottom w:val="0"/>
                                  <w:divBdr>
                                    <w:top w:val="none" w:sz="0" w:space="0" w:color="auto"/>
                                    <w:left w:val="none" w:sz="0" w:space="0" w:color="auto"/>
                                    <w:bottom w:val="none" w:sz="0" w:space="0" w:color="auto"/>
                                    <w:right w:val="none" w:sz="0" w:space="0" w:color="auto"/>
                                  </w:divBdr>
                                </w:div>
                                <w:div w:id="1913158731">
                                  <w:marLeft w:val="0"/>
                                  <w:marRight w:val="0"/>
                                  <w:marTop w:val="0"/>
                                  <w:marBottom w:val="0"/>
                                  <w:divBdr>
                                    <w:top w:val="none" w:sz="0" w:space="0" w:color="auto"/>
                                    <w:left w:val="none" w:sz="0" w:space="0" w:color="auto"/>
                                    <w:bottom w:val="none" w:sz="0" w:space="0" w:color="auto"/>
                                    <w:right w:val="none" w:sz="0" w:space="0" w:color="auto"/>
                                  </w:divBdr>
                                </w:div>
                                <w:div w:id="1943761158">
                                  <w:marLeft w:val="0"/>
                                  <w:marRight w:val="0"/>
                                  <w:marTop w:val="0"/>
                                  <w:marBottom w:val="0"/>
                                  <w:divBdr>
                                    <w:top w:val="none" w:sz="0" w:space="0" w:color="auto"/>
                                    <w:left w:val="none" w:sz="0" w:space="0" w:color="auto"/>
                                    <w:bottom w:val="none" w:sz="0" w:space="0" w:color="auto"/>
                                    <w:right w:val="none" w:sz="0" w:space="0" w:color="auto"/>
                                  </w:divBdr>
                                </w:div>
                                <w:div w:id="1981184334">
                                  <w:marLeft w:val="0"/>
                                  <w:marRight w:val="0"/>
                                  <w:marTop w:val="0"/>
                                  <w:marBottom w:val="0"/>
                                  <w:divBdr>
                                    <w:top w:val="none" w:sz="0" w:space="0" w:color="auto"/>
                                    <w:left w:val="none" w:sz="0" w:space="0" w:color="auto"/>
                                    <w:bottom w:val="none" w:sz="0" w:space="0" w:color="auto"/>
                                    <w:right w:val="none" w:sz="0" w:space="0" w:color="auto"/>
                                  </w:divBdr>
                                </w:div>
                                <w:div w:id="2046439311">
                                  <w:marLeft w:val="0"/>
                                  <w:marRight w:val="0"/>
                                  <w:marTop w:val="0"/>
                                  <w:marBottom w:val="0"/>
                                  <w:divBdr>
                                    <w:top w:val="none" w:sz="0" w:space="0" w:color="auto"/>
                                    <w:left w:val="none" w:sz="0" w:space="0" w:color="auto"/>
                                    <w:bottom w:val="none" w:sz="0" w:space="0" w:color="auto"/>
                                    <w:right w:val="none" w:sz="0" w:space="0" w:color="auto"/>
                                  </w:divBdr>
                                </w:div>
                                <w:div w:id="2046976794">
                                  <w:marLeft w:val="0"/>
                                  <w:marRight w:val="0"/>
                                  <w:marTop w:val="0"/>
                                  <w:marBottom w:val="0"/>
                                  <w:divBdr>
                                    <w:top w:val="none" w:sz="0" w:space="0" w:color="auto"/>
                                    <w:left w:val="none" w:sz="0" w:space="0" w:color="auto"/>
                                    <w:bottom w:val="none" w:sz="0" w:space="0" w:color="auto"/>
                                    <w:right w:val="none" w:sz="0" w:space="0" w:color="auto"/>
                                  </w:divBdr>
                                </w:div>
                                <w:div w:id="21271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023857">
                          <w:marLeft w:val="0"/>
                          <w:marRight w:val="0"/>
                          <w:marTop w:val="0"/>
                          <w:marBottom w:val="0"/>
                          <w:divBdr>
                            <w:top w:val="none" w:sz="0" w:space="0" w:color="auto"/>
                            <w:left w:val="none" w:sz="0" w:space="0" w:color="auto"/>
                            <w:bottom w:val="none" w:sz="0" w:space="0" w:color="auto"/>
                            <w:right w:val="none" w:sz="0" w:space="0" w:color="auto"/>
                          </w:divBdr>
                          <w:divsChild>
                            <w:div w:id="1713267915">
                              <w:marLeft w:val="0"/>
                              <w:marRight w:val="0"/>
                              <w:marTop w:val="0"/>
                              <w:marBottom w:val="0"/>
                              <w:divBdr>
                                <w:top w:val="none" w:sz="0" w:space="0" w:color="auto"/>
                                <w:left w:val="none" w:sz="0" w:space="0" w:color="auto"/>
                                <w:bottom w:val="none" w:sz="0" w:space="0" w:color="auto"/>
                                <w:right w:val="none" w:sz="0" w:space="0" w:color="auto"/>
                              </w:divBdr>
                              <w:divsChild>
                                <w:div w:id="4325866">
                                  <w:marLeft w:val="0"/>
                                  <w:marRight w:val="0"/>
                                  <w:marTop w:val="0"/>
                                  <w:marBottom w:val="0"/>
                                  <w:divBdr>
                                    <w:top w:val="none" w:sz="0" w:space="0" w:color="auto"/>
                                    <w:left w:val="none" w:sz="0" w:space="0" w:color="auto"/>
                                    <w:bottom w:val="none" w:sz="0" w:space="0" w:color="auto"/>
                                    <w:right w:val="none" w:sz="0" w:space="0" w:color="auto"/>
                                  </w:divBdr>
                                </w:div>
                                <w:div w:id="64182278">
                                  <w:marLeft w:val="0"/>
                                  <w:marRight w:val="0"/>
                                  <w:marTop w:val="0"/>
                                  <w:marBottom w:val="0"/>
                                  <w:divBdr>
                                    <w:top w:val="none" w:sz="0" w:space="0" w:color="auto"/>
                                    <w:left w:val="none" w:sz="0" w:space="0" w:color="auto"/>
                                    <w:bottom w:val="none" w:sz="0" w:space="0" w:color="auto"/>
                                    <w:right w:val="none" w:sz="0" w:space="0" w:color="auto"/>
                                  </w:divBdr>
                                </w:div>
                                <w:div w:id="84033790">
                                  <w:marLeft w:val="0"/>
                                  <w:marRight w:val="0"/>
                                  <w:marTop w:val="0"/>
                                  <w:marBottom w:val="0"/>
                                  <w:divBdr>
                                    <w:top w:val="none" w:sz="0" w:space="0" w:color="auto"/>
                                    <w:left w:val="none" w:sz="0" w:space="0" w:color="auto"/>
                                    <w:bottom w:val="none" w:sz="0" w:space="0" w:color="auto"/>
                                    <w:right w:val="none" w:sz="0" w:space="0" w:color="auto"/>
                                  </w:divBdr>
                                </w:div>
                                <w:div w:id="104888253">
                                  <w:marLeft w:val="0"/>
                                  <w:marRight w:val="0"/>
                                  <w:marTop w:val="0"/>
                                  <w:marBottom w:val="0"/>
                                  <w:divBdr>
                                    <w:top w:val="none" w:sz="0" w:space="0" w:color="auto"/>
                                    <w:left w:val="none" w:sz="0" w:space="0" w:color="auto"/>
                                    <w:bottom w:val="none" w:sz="0" w:space="0" w:color="auto"/>
                                    <w:right w:val="none" w:sz="0" w:space="0" w:color="auto"/>
                                  </w:divBdr>
                                </w:div>
                                <w:div w:id="128210250">
                                  <w:marLeft w:val="0"/>
                                  <w:marRight w:val="0"/>
                                  <w:marTop w:val="0"/>
                                  <w:marBottom w:val="0"/>
                                  <w:divBdr>
                                    <w:top w:val="none" w:sz="0" w:space="0" w:color="auto"/>
                                    <w:left w:val="none" w:sz="0" w:space="0" w:color="auto"/>
                                    <w:bottom w:val="none" w:sz="0" w:space="0" w:color="auto"/>
                                    <w:right w:val="none" w:sz="0" w:space="0" w:color="auto"/>
                                  </w:divBdr>
                                </w:div>
                                <w:div w:id="162208967">
                                  <w:marLeft w:val="0"/>
                                  <w:marRight w:val="0"/>
                                  <w:marTop w:val="0"/>
                                  <w:marBottom w:val="0"/>
                                  <w:divBdr>
                                    <w:top w:val="none" w:sz="0" w:space="0" w:color="auto"/>
                                    <w:left w:val="none" w:sz="0" w:space="0" w:color="auto"/>
                                    <w:bottom w:val="none" w:sz="0" w:space="0" w:color="auto"/>
                                    <w:right w:val="none" w:sz="0" w:space="0" w:color="auto"/>
                                  </w:divBdr>
                                </w:div>
                                <w:div w:id="163056470">
                                  <w:marLeft w:val="0"/>
                                  <w:marRight w:val="0"/>
                                  <w:marTop w:val="0"/>
                                  <w:marBottom w:val="0"/>
                                  <w:divBdr>
                                    <w:top w:val="none" w:sz="0" w:space="0" w:color="auto"/>
                                    <w:left w:val="none" w:sz="0" w:space="0" w:color="auto"/>
                                    <w:bottom w:val="none" w:sz="0" w:space="0" w:color="auto"/>
                                    <w:right w:val="none" w:sz="0" w:space="0" w:color="auto"/>
                                  </w:divBdr>
                                </w:div>
                                <w:div w:id="192040657">
                                  <w:marLeft w:val="0"/>
                                  <w:marRight w:val="0"/>
                                  <w:marTop w:val="0"/>
                                  <w:marBottom w:val="0"/>
                                  <w:divBdr>
                                    <w:top w:val="none" w:sz="0" w:space="0" w:color="auto"/>
                                    <w:left w:val="none" w:sz="0" w:space="0" w:color="auto"/>
                                    <w:bottom w:val="none" w:sz="0" w:space="0" w:color="auto"/>
                                    <w:right w:val="none" w:sz="0" w:space="0" w:color="auto"/>
                                  </w:divBdr>
                                </w:div>
                                <w:div w:id="209853384">
                                  <w:marLeft w:val="0"/>
                                  <w:marRight w:val="0"/>
                                  <w:marTop w:val="0"/>
                                  <w:marBottom w:val="0"/>
                                  <w:divBdr>
                                    <w:top w:val="none" w:sz="0" w:space="0" w:color="auto"/>
                                    <w:left w:val="none" w:sz="0" w:space="0" w:color="auto"/>
                                    <w:bottom w:val="none" w:sz="0" w:space="0" w:color="auto"/>
                                    <w:right w:val="none" w:sz="0" w:space="0" w:color="auto"/>
                                  </w:divBdr>
                                </w:div>
                                <w:div w:id="223027523">
                                  <w:marLeft w:val="0"/>
                                  <w:marRight w:val="0"/>
                                  <w:marTop w:val="0"/>
                                  <w:marBottom w:val="0"/>
                                  <w:divBdr>
                                    <w:top w:val="none" w:sz="0" w:space="0" w:color="auto"/>
                                    <w:left w:val="none" w:sz="0" w:space="0" w:color="auto"/>
                                    <w:bottom w:val="none" w:sz="0" w:space="0" w:color="auto"/>
                                    <w:right w:val="none" w:sz="0" w:space="0" w:color="auto"/>
                                  </w:divBdr>
                                </w:div>
                                <w:div w:id="232005940">
                                  <w:marLeft w:val="0"/>
                                  <w:marRight w:val="0"/>
                                  <w:marTop w:val="0"/>
                                  <w:marBottom w:val="0"/>
                                  <w:divBdr>
                                    <w:top w:val="none" w:sz="0" w:space="0" w:color="auto"/>
                                    <w:left w:val="none" w:sz="0" w:space="0" w:color="auto"/>
                                    <w:bottom w:val="none" w:sz="0" w:space="0" w:color="auto"/>
                                    <w:right w:val="none" w:sz="0" w:space="0" w:color="auto"/>
                                  </w:divBdr>
                                </w:div>
                                <w:div w:id="254022705">
                                  <w:marLeft w:val="0"/>
                                  <w:marRight w:val="0"/>
                                  <w:marTop w:val="0"/>
                                  <w:marBottom w:val="0"/>
                                  <w:divBdr>
                                    <w:top w:val="none" w:sz="0" w:space="0" w:color="auto"/>
                                    <w:left w:val="none" w:sz="0" w:space="0" w:color="auto"/>
                                    <w:bottom w:val="none" w:sz="0" w:space="0" w:color="auto"/>
                                    <w:right w:val="none" w:sz="0" w:space="0" w:color="auto"/>
                                  </w:divBdr>
                                </w:div>
                                <w:div w:id="393429982">
                                  <w:marLeft w:val="0"/>
                                  <w:marRight w:val="0"/>
                                  <w:marTop w:val="0"/>
                                  <w:marBottom w:val="0"/>
                                  <w:divBdr>
                                    <w:top w:val="none" w:sz="0" w:space="0" w:color="auto"/>
                                    <w:left w:val="none" w:sz="0" w:space="0" w:color="auto"/>
                                    <w:bottom w:val="none" w:sz="0" w:space="0" w:color="auto"/>
                                    <w:right w:val="none" w:sz="0" w:space="0" w:color="auto"/>
                                  </w:divBdr>
                                </w:div>
                                <w:div w:id="426926844">
                                  <w:marLeft w:val="0"/>
                                  <w:marRight w:val="0"/>
                                  <w:marTop w:val="0"/>
                                  <w:marBottom w:val="0"/>
                                  <w:divBdr>
                                    <w:top w:val="none" w:sz="0" w:space="0" w:color="auto"/>
                                    <w:left w:val="none" w:sz="0" w:space="0" w:color="auto"/>
                                    <w:bottom w:val="none" w:sz="0" w:space="0" w:color="auto"/>
                                    <w:right w:val="none" w:sz="0" w:space="0" w:color="auto"/>
                                  </w:divBdr>
                                </w:div>
                                <w:div w:id="433669777">
                                  <w:marLeft w:val="0"/>
                                  <w:marRight w:val="0"/>
                                  <w:marTop w:val="0"/>
                                  <w:marBottom w:val="0"/>
                                  <w:divBdr>
                                    <w:top w:val="none" w:sz="0" w:space="0" w:color="auto"/>
                                    <w:left w:val="none" w:sz="0" w:space="0" w:color="auto"/>
                                    <w:bottom w:val="none" w:sz="0" w:space="0" w:color="auto"/>
                                    <w:right w:val="none" w:sz="0" w:space="0" w:color="auto"/>
                                  </w:divBdr>
                                </w:div>
                                <w:div w:id="438110541">
                                  <w:marLeft w:val="0"/>
                                  <w:marRight w:val="0"/>
                                  <w:marTop w:val="0"/>
                                  <w:marBottom w:val="0"/>
                                  <w:divBdr>
                                    <w:top w:val="none" w:sz="0" w:space="0" w:color="auto"/>
                                    <w:left w:val="none" w:sz="0" w:space="0" w:color="auto"/>
                                    <w:bottom w:val="none" w:sz="0" w:space="0" w:color="auto"/>
                                    <w:right w:val="none" w:sz="0" w:space="0" w:color="auto"/>
                                  </w:divBdr>
                                </w:div>
                                <w:div w:id="475031380">
                                  <w:marLeft w:val="0"/>
                                  <w:marRight w:val="0"/>
                                  <w:marTop w:val="0"/>
                                  <w:marBottom w:val="0"/>
                                  <w:divBdr>
                                    <w:top w:val="none" w:sz="0" w:space="0" w:color="auto"/>
                                    <w:left w:val="none" w:sz="0" w:space="0" w:color="auto"/>
                                    <w:bottom w:val="none" w:sz="0" w:space="0" w:color="auto"/>
                                    <w:right w:val="none" w:sz="0" w:space="0" w:color="auto"/>
                                  </w:divBdr>
                                </w:div>
                                <w:div w:id="481965937">
                                  <w:marLeft w:val="0"/>
                                  <w:marRight w:val="0"/>
                                  <w:marTop w:val="0"/>
                                  <w:marBottom w:val="0"/>
                                  <w:divBdr>
                                    <w:top w:val="none" w:sz="0" w:space="0" w:color="auto"/>
                                    <w:left w:val="none" w:sz="0" w:space="0" w:color="auto"/>
                                    <w:bottom w:val="none" w:sz="0" w:space="0" w:color="auto"/>
                                    <w:right w:val="none" w:sz="0" w:space="0" w:color="auto"/>
                                  </w:divBdr>
                                </w:div>
                                <w:div w:id="502286469">
                                  <w:marLeft w:val="0"/>
                                  <w:marRight w:val="0"/>
                                  <w:marTop w:val="0"/>
                                  <w:marBottom w:val="0"/>
                                  <w:divBdr>
                                    <w:top w:val="none" w:sz="0" w:space="0" w:color="auto"/>
                                    <w:left w:val="none" w:sz="0" w:space="0" w:color="auto"/>
                                    <w:bottom w:val="none" w:sz="0" w:space="0" w:color="auto"/>
                                    <w:right w:val="none" w:sz="0" w:space="0" w:color="auto"/>
                                  </w:divBdr>
                                </w:div>
                                <w:div w:id="504174630">
                                  <w:marLeft w:val="0"/>
                                  <w:marRight w:val="0"/>
                                  <w:marTop w:val="0"/>
                                  <w:marBottom w:val="0"/>
                                  <w:divBdr>
                                    <w:top w:val="none" w:sz="0" w:space="0" w:color="auto"/>
                                    <w:left w:val="none" w:sz="0" w:space="0" w:color="auto"/>
                                    <w:bottom w:val="none" w:sz="0" w:space="0" w:color="auto"/>
                                    <w:right w:val="none" w:sz="0" w:space="0" w:color="auto"/>
                                  </w:divBdr>
                                </w:div>
                                <w:div w:id="529412749">
                                  <w:marLeft w:val="0"/>
                                  <w:marRight w:val="0"/>
                                  <w:marTop w:val="0"/>
                                  <w:marBottom w:val="0"/>
                                  <w:divBdr>
                                    <w:top w:val="none" w:sz="0" w:space="0" w:color="auto"/>
                                    <w:left w:val="none" w:sz="0" w:space="0" w:color="auto"/>
                                    <w:bottom w:val="none" w:sz="0" w:space="0" w:color="auto"/>
                                    <w:right w:val="none" w:sz="0" w:space="0" w:color="auto"/>
                                  </w:divBdr>
                                </w:div>
                                <w:div w:id="595750211">
                                  <w:marLeft w:val="0"/>
                                  <w:marRight w:val="0"/>
                                  <w:marTop w:val="0"/>
                                  <w:marBottom w:val="0"/>
                                  <w:divBdr>
                                    <w:top w:val="none" w:sz="0" w:space="0" w:color="auto"/>
                                    <w:left w:val="none" w:sz="0" w:space="0" w:color="auto"/>
                                    <w:bottom w:val="none" w:sz="0" w:space="0" w:color="auto"/>
                                    <w:right w:val="none" w:sz="0" w:space="0" w:color="auto"/>
                                  </w:divBdr>
                                </w:div>
                                <w:div w:id="734545228">
                                  <w:marLeft w:val="0"/>
                                  <w:marRight w:val="0"/>
                                  <w:marTop w:val="0"/>
                                  <w:marBottom w:val="0"/>
                                  <w:divBdr>
                                    <w:top w:val="none" w:sz="0" w:space="0" w:color="auto"/>
                                    <w:left w:val="none" w:sz="0" w:space="0" w:color="auto"/>
                                    <w:bottom w:val="none" w:sz="0" w:space="0" w:color="auto"/>
                                    <w:right w:val="none" w:sz="0" w:space="0" w:color="auto"/>
                                  </w:divBdr>
                                </w:div>
                                <w:div w:id="736585267">
                                  <w:marLeft w:val="0"/>
                                  <w:marRight w:val="0"/>
                                  <w:marTop w:val="0"/>
                                  <w:marBottom w:val="0"/>
                                  <w:divBdr>
                                    <w:top w:val="none" w:sz="0" w:space="0" w:color="auto"/>
                                    <w:left w:val="none" w:sz="0" w:space="0" w:color="auto"/>
                                    <w:bottom w:val="none" w:sz="0" w:space="0" w:color="auto"/>
                                    <w:right w:val="none" w:sz="0" w:space="0" w:color="auto"/>
                                  </w:divBdr>
                                </w:div>
                                <w:div w:id="736829315">
                                  <w:marLeft w:val="0"/>
                                  <w:marRight w:val="0"/>
                                  <w:marTop w:val="0"/>
                                  <w:marBottom w:val="0"/>
                                  <w:divBdr>
                                    <w:top w:val="none" w:sz="0" w:space="0" w:color="auto"/>
                                    <w:left w:val="none" w:sz="0" w:space="0" w:color="auto"/>
                                    <w:bottom w:val="none" w:sz="0" w:space="0" w:color="auto"/>
                                    <w:right w:val="none" w:sz="0" w:space="0" w:color="auto"/>
                                  </w:divBdr>
                                </w:div>
                                <w:div w:id="762578075">
                                  <w:marLeft w:val="0"/>
                                  <w:marRight w:val="0"/>
                                  <w:marTop w:val="0"/>
                                  <w:marBottom w:val="0"/>
                                  <w:divBdr>
                                    <w:top w:val="none" w:sz="0" w:space="0" w:color="auto"/>
                                    <w:left w:val="none" w:sz="0" w:space="0" w:color="auto"/>
                                    <w:bottom w:val="none" w:sz="0" w:space="0" w:color="auto"/>
                                    <w:right w:val="none" w:sz="0" w:space="0" w:color="auto"/>
                                  </w:divBdr>
                                </w:div>
                                <w:div w:id="922763940">
                                  <w:marLeft w:val="0"/>
                                  <w:marRight w:val="0"/>
                                  <w:marTop w:val="0"/>
                                  <w:marBottom w:val="0"/>
                                  <w:divBdr>
                                    <w:top w:val="none" w:sz="0" w:space="0" w:color="auto"/>
                                    <w:left w:val="none" w:sz="0" w:space="0" w:color="auto"/>
                                    <w:bottom w:val="none" w:sz="0" w:space="0" w:color="auto"/>
                                    <w:right w:val="none" w:sz="0" w:space="0" w:color="auto"/>
                                  </w:divBdr>
                                </w:div>
                                <w:div w:id="937785646">
                                  <w:marLeft w:val="0"/>
                                  <w:marRight w:val="0"/>
                                  <w:marTop w:val="0"/>
                                  <w:marBottom w:val="0"/>
                                  <w:divBdr>
                                    <w:top w:val="none" w:sz="0" w:space="0" w:color="auto"/>
                                    <w:left w:val="none" w:sz="0" w:space="0" w:color="auto"/>
                                    <w:bottom w:val="none" w:sz="0" w:space="0" w:color="auto"/>
                                    <w:right w:val="none" w:sz="0" w:space="0" w:color="auto"/>
                                  </w:divBdr>
                                </w:div>
                                <w:div w:id="943730385">
                                  <w:marLeft w:val="0"/>
                                  <w:marRight w:val="0"/>
                                  <w:marTop w:val="0"/>
                                  <w:marBottom w:val="0"/>
                                  <w:divBdr>
                                    <w:top w:val="none" w:sz="0" w:space="0" w:color="auto"/>
                                    <w:left w:val="none" w:sz="0" w:space="0" w:color="auto"/>
                                    <w:bottom w:val="none" w:sz="0" w:space="0" w:color="auto"/>
                                    <w:right w:val="none" w:sz="0" w:space="0" w:color="auto"/>
                                  </w:divBdr>
                                </w:div>
                                <w:div w:id="945238811">
                                  <w:marLeft w:val="0"/>
                                  <w:marRight w:val="0"/>
                                  <w:marTop w:val="0"/>
                                  <w:marBottom w:val="0"/>
                                  <w:divBdr>
                                    <w:top w:val="none" w:sz="0" w:space="0" w:color="auto"/>
                                    <w:left w:val="none" w:sz="0" w:space="0" w:color="auto"/>
                                    <w:bottom w:val="none" w:sz="0" w:space="0" w:color="auto"/>
                                    <w:right w:val="none" w:sz="0" w:space="0" w:color="auto"/>
                                  </w:divBdr>
                                </w:div>
                                <w:div w:id="947466056">
                                  <w:marLeft w:val="0"/>
                                  <w:marRight w:val="0"/>
                                  <w:marTop w:val="0"/>
                                  <w:marBottom w:val="0"/>
                                  <w:divBdr>
                                    <w:top w:val="none" w:sz="0" w:space="0" w:color="auto"/>
                                    <w:left w:val="none" w:sz="0" w:space="0" w:color="auto"/>
                                    <w:bottom w:val="none" w:sz="0" w:space="0" w:color="auto"/>
                                    <w:right w:val="none" w:sz="0" w:space="0" w:color="auto"/>
                                  </w:divBdr>
                                </w:div>
                                <w:div w:id="953947618">
                                  <w:marLeft w:val="0"/>
                                  <w:marRight w:val="0"/>
                                  <w:marTop w:val="0"/>
                                  <w:marBottom w:val="0"/>
                                  <w:divBdr>
                                    <w:top w:val="none" w:sz="0" w:space="0" w:color="auto"/>
                                    <w:left w:val="none" w:sz="0" w:space="0" w:color="auto"/>
                                    <w:bottom w:val="none" w:sz="0" w:space="0" w:color="auto"/>
                                    <w:right w:val="none" w:sz="0" w:space="0" w:color="auto"/>
                                  </w:divBdr>
                                </w:div>
                                <w:div w:id="955336488">
                                  <w:marLeft w:val="0"/>
                                  <w:marRight w:val="0"/>
                                  <w:marTop w:val="0"/>
                                  <w:marBottom w:val="0"/>
                                  <w:divBdr>
                                    <w:top w:val="none" w:sz="0" w:space="0" w:color="auto"/>
                                    <w:left w:val="none" w:sz="0" w:space="0" w:color="auto"/>
                                    <w:bottom w:val="none" w:sz="0" w:space="0" w:color="auto"/>
                                    <w:right w:val="none" w:sz="0" w:space="0" w:color="auto"/>
                                  </w:divBdr>
                                </w:div>
                                <w:div w:id="999231747">
                                  <w:marLeft w:val="0"/>
                                  <w:marRight w:val="0"/>
                                  <w:marTop w:val="0"/>
                                  <w:marBottom w:val="0"/>
                                  <w:divBdr>
                                    <w:top w:val="none" w:sz="0" w:space="0" w:color="auto"/>
                                    <w:left w:val="none" w:sz="0" w:space="0" w:color="auto"/>
                                    <w:bottom w:val="none" w:sz="0" w:space="0" w:color="auto"/>
                                    <w:right w:val="none" w:sz="0" w:space="0" w:color="auto"/>
                                  </w:divBdr>
                                </w:div>
                                <w:div w:id="1067142321">
                                  <w:marLeft w:val="0"/>
                                  <w:marRight w:val="0"/>
                                  <w:marTop w:val="0"/>
                                  <w:marBottom w:val="0"/>
                                  <w:divBdr>
                                    <w:top w:val="none" w:sz="0" w:space="0" w:color="auto"/>
                                    <w:left w:val="none" w:sz="0" w:space="0" w:color="auto"/>
                                    <w:bottom w:val="none" w:sz="0" w:space="0" w:color="auto"/>
                                    <w:right w:val="none" w:sz="0" w:space="0" w:color="auto"/>
                                  </w:divBdr>
                                </w:div>
                                <w:div w:id="1087504551">
                                  <w:marLeft w:val="0"/>
                                  <w:marRight w:val="0"/>
                                  <w:marTop w:val="0"/>
                                  <w:marBottom w:val="0"/>
                                  <w:divBdr>
                                    <w:top w:val="none" w:sz="0" w:space="0" w:color="auto"/>
                                    <w:left w:val="none" w:sz="0" w:space="0" w:color="auto"/>
                                    <w:bottom w:val="none" w:sz="0" w:space="0" w:color="auto"/>
                                    <w:right w:val="none" w:sz="0" w:space="0" w:color="auto"/>
                                  </w:divBdr>
                                </w:div>
                                <w:div w:id="1106315334">
                                  <w:marLeft w:val="0"/>
                                  <w:marRight w:val="0"/>
                                  <w:marTop w:val="0"/>
                                  <w:marBottom w:val="0"/>
                                  <w:divBdr>
                                    <w:top w:val="none" w:sz="0" w:space="0" w:color="auto"/>
                                    <w:left w:val="none" w:sz="0" w:space="0" w:color="auto"/>
                                    <w:bottom w:val="none" w:sz="0" w:space="0" w:color="auto"/>
                                    <w:right w:val="none" w:sz="0" w:space="0" w:color="auto"/>
                                  </w:divBdr>
                                </w:div>
                                <w:div w:id="1190995259">
                                  <w:marLeft w:val="0"/>
                                  <w:marRight w:val="0"/>
                                  <w:marTop w:val="0"/>
                                  <w:marBottom w:val="0"/>
                                  <w:divBdr>
                                    <w:top w:val="none" w:sz="0" w:space="0" w:color="auto"/>
                                    <w:left w:val="none" w:sz="0" w:space="0" w:color="auto"/>
                                    <w:bottom w:val="none" w:sz="0" w:space="0" w:color="auto"/>
                                    <w:right w:val="none" w:sz="0" w:space="0" w:color="auto"/>
                                  </w:divBdr>
                                </w:div>
                                <w:div w:id="1214005757">
                                  <w:marLeft w:val="0"/>
                                  <w:marRight w:val="0"/>
                                  <w:marTop w:val="0"/>
                                  <w:marBottom w:val="0"/>
                                  <w:divBdr>
                                    <w:top w:val="none" w:sz="0" w:space="0" w:color="auto"/>
                                    <w:left w:val="none" w:sz="0" w:space="0" w:color="auto"/>
                                    <w:bottom w:val="none" w:sz="0" w:space="0" w:color="auto"/>
                                    <w:right w:val="none" w:sz="0" w:space="0" w:color="auto"/>
                                  </w:divBdr>
                                </w:div>
                                <w:div w:id="1262027829">
                                  <w:marLeft w:val="0"/>
                                  <w:marRight w:val="0"/>
                                  <w:marTop w:val="0"/>
                                  <w:marBottom w:val="0"/>
                                  <w:divBdr>
                                    <w:top w:val="none" w:sz="0" w:space="0" w:color="auto"/>
                                    <w:left w:val="none" w:sz="0" w:space="0" w:color="auto"/>
                                    <w:bottom w:val="none" w:sz="0" w:space="0" w:color="auto"/>
                                    <w:right w:val="none" w:sz="0" w:space="0" w:color="auto"/>
                                  </w:divBdr>
                                </w:div>
                                <w:div w:id="1271667606">
                                  <w:marLeft w:val="0"/>
                                  <w:marRight w:val="0"/>
                                  <w:marTop w:val="0"/>
                                  <w:marBottom w:val="0"/>
                                  <w:divBdr>
                                    <w:top w:val="none" w:sz="0" w:space="0" w:color="auto"/>
                                    <w:left w:val="none" w:sz="0" w:space="0" w:color="auto"/>
                                    <w:bottom w:val="none" w:sz="0" w:space="0" w:color="auto"/>
                                    <w:right w:val="none" w:sz="0" w:space="0" w:color="auto"/>
                                  </w:divBdr>
                                </w:div>
                                <w:div w:id="1290166168">
                                  <w:marLeft w:val="0"/>
                                  <w:marRight w:val="0"/>
                                  <w:marTop w:val="0"/>
                                  <w:marBottom w:val="0"/>
                                  <w:divBdr>
                                    <w:top w:val="none" w:sz="0" w:space="0" w:color="auto"/>
                                    <w:left w:val="none" w:sz="0" w:space="0" w:color="auto"/>
                                    <w:bottom w:val="none" w:sz="0" w:space="0" w:color="auto"/>
                                    <w:right w:val="none" w:sz="0" w:space="0" w:color="auto"/>
                                  </w:divBdr>
                                </w:div>
                                <w:div w:id="1322388127">
                                  <w:marLeft w:val="0"/>
                                  <w:marRight w:val="0"/>
                                  <w:marTop w:val="0"/>
                                  <w:marBottom w:val="0"/>
                                  <w:divBdr>
                                    <w:top w:val="none" w:sz="0" w:space="0" w:color="auto"/>
                                    <w:left w:val="none" w:sz="0" w:space="0" w:color="auto"/>
                                    <w:bottom w:val="none" w:sz="0" w:space="0" w:color="auto"/>
                                    <w:right w:val="none" w:sz="0" w:space="0" w:color="auto"/>
                                  </w:divBdr>
                                </w:div>
                                <w:div w:id="1339575682">
                                  <w:marLeft w:val="0"/>
                                  <w:marRight w:val="0"/>
                                  <w:marTop w:val="0"/>
                                  <w:marBottom w:val="0"/>
                                  <w:divBdr>
                                    <w:top w:val="none" w:sz="0" w:space="0" w:color="auto"/>
                                    <w:left w:val="none" w:sz="0" w:space="0" w:color="auto"/>
                                    <w:bottom w:val="none" w:sz="0" w:space="0" w:color="auto"/>
                                    <w:right w:val="none" w:sz="0" w:space="0" w:color="auto"/>
                                  </w:divBdr>
                                </w:div>
                                <w:div w:id="1341155009">
                                  <w:marLeft w:val="0"/>
                                  <w:marRight w:val="0"/>
                                  <w:marTop w:val="0"/>
                                  <w:marBottom w:val="0"/>
                                  <w:divBdr>
                                    <w:top w:val="none" w:sz="0" w:space="0" w:color="auto"/>
                                    <w:left w:val="none" w:sz="0" w:space="0" w:color="auto"/>
                                    <w:bottom w:val="none" w:sz="0" w:space="0" w:color="auto"/>
                                    <w:right w:val="none" w:sz="0" w:space="0" w:color="auto"/>
                                  </w:divBdr>
                                </w:div>
                                <w:div w:id="1346905550">
                                  <w:marLeft w:val="0"/>
                                  <w:marRight w:val="0"/>
                                  <w:marTop w:val="0"/>
                                  <w:marBottom w:val="0"/>
                                  <w:divBdr>
                                    <w:top w:val="none" w:sz="0" w:space="0" w:color="auto"/>
                                    <w:left w:val="none" w:sz="0" w:space="0" w:color="auto"/>
                                    <w:bottom w:val="none" w:sz="0" w:space="0" w:color="auto"/>
                                    <w:right w:val="none" w:sz="0" w:space="0" w:color="auto"/>
                                  </w:divBdr>
                                </w:div>
                                <w:div w:id="1352337747">
                                  <w:marLeft w:val="0"/>
                                  <w:marRight w:val="0"/>
                                  <w:marTop w:val="0"/>
                                  <w:marBottom w:val="0"/>
                                  <w:divBdr>
                                    <w:top w:val="none" w:sz="0" w:space="0" w:color="auto"/>
                                    <w:left w:val="none" w:sz="0" w:space="0" w:color="auto"/>
                                    <w:bottom w:val="none" w:sz="0" w:space="0" w:color="auto"/>
                                    <w:right w:val="none" w:sz="0" w:space="0" w:color="auto"/>
                                  </w:divBdr>
                                </w:div>
                                <w:div w:id="1383208599">
                                  <w:marLeft w:val="0"/>
                                  <w:marRight w:val="0"/>
                                  <w:marTop w:val="0"/>
                                  <w:marBottom w:val="0"/>
                                  <w:divBdr>
                                    <w:top w:val="none" w:sz="0" w:space="0" w:color="auto"/>
                                    <w:left w:val="none" w:sz="0" w:space="0" w:color="auto"/>
                                    <w:bottom w:val="none" w:sz="0" w:space="0" w:color="auto"/>
                                    <w:right w:val="none" w:sz="0" w:space="0" w:color="auto"/>
                                  </w:divBdr>
                                </w:div>
                                <w:div w:id="1409689976">
                                  <w:marLeft w:val="0"/>
                                  <w:marRight w:val="0"/>
                                  <w:marTop w:val="0"/>
                                  <w:marBottom w:val="0"/>
                                  <w:divBdr>
                                    <w:top w:val="none" w:sz="0" w:space="0" w:color="auto"/>
                                    <w:left w:val="none" w:sz="0" w:space="0" w:color="auto"/>
                                    <w:bottom w:val="none" w:sz="0" w:space="0" w:color="auto"/>
                                    <w:right w:val="none" w:sz="0" w:space="0" w:color="auto"/>
                                  </w:divBdr>
                                </w:div>
                                <w:div w:id="1428310544">
                                  <w:marLeft w:val="0"/>
                                  <w:marRight w:val="0"/>
                                  <w:marTop w:val="0"/>
                                  <w:marBottom w:val="0"/>
                                  <w:divBdr>
                                    <w:top w:val="none" w:sz="0" w:space="0" w:color="auto"/>
                                    <w:left w:val="none" w:sz="0" w:space="0" w:color="auto"/>
                                    <w:bottom w:val="none" w:sz="0" w:space="0" w:color="auto"/>
                                    <w:right w:val="none" w:sz="0" w:space="0" w:color="auto"/>
                                  </w:divBdr>
                                </w:div>
                                <w:div w:id="1446534887">
                                  <w:marLeft w:val="0"/>
                                  <w:marRight w:val="0"/>
                                  <w:marTop w:val="0"/>
                                  <w:marBottom w:val="0"/>
                                  <w:divBdr>
                                    <w:top w:val="none" w:sz="0" w:space="0" w:color="auto"/>
                                    <w:left w:val="none" w:sz="0" w:space="0" w:color="auto"/>
                                    <w:bottom w:val="none" w:sz="0" w:space="0" w:color="auto"/>
                                    <w:right w:val="none" w:sz="0" w:space="0" w:color="auto"/>
                                  </w:divBdr>
                                </w:div>
                                <w:div w:id="1449743498">
                                  <w:marLeft w:val="0"/>
                                  <w:marRight w:val="0"/>
                                  <w:marTop w:val="0"/>
                                  <w:marBottom w:val="0"/>
                                  <w:divBdr>
                                    <w:top w:val="none" w:sz="0" w:space="0" w:color="auto"/>
                                    <w:left w:val="none" w:sz="0" w:space="0" w:color="auto"/>
                                    <w:bottom w:val="none" w:sz="0" w:space="0" w:color="auto"/>
                                    <w:right w:val="none" w:sz="0" w:space="0" w:color="auto"/>
                                  </w:divBdr>
                                </w:div>
                                <w:div w:id="1483426036">
                                  <w:marLeft w:val="0"/>
                                  <w:marRight w:val="0"/>
                                  <w:marTop w:val="0"/>
                                  <w:marBottom w:val="0"/>
                                  <w:divBdr>
                                    <w:top w:val="none" w:sz="0" w:space="0" w:color="auto"/>
                                    <w:left w:val="none" w:sz="0" w:space="0" w:color="auto"/>
                                    <w:bottom w:val="none" w:sz="0" w:space="0" w:color="auto"/>
                                    <w:right w:val="none" w:sz="0" w:space="0" w:color="auto"/>
                                  </w:divBdr>
                                </w:div>
                                <w:div w:id="1589078756">
                                  <w:marLeft w:val="0"/>
                                  <w:marRight w:val="0"/>
                                  <w:marTop w:val="0"/>
                                  <w:marBottom w:val="0"/>
                                  <w:divBdr>
                                    <w:top w:val="none" w:sz="0" w:space="0" w:color="auto"/>
                                    <w:left w:val="none" w:sz="0" w:space="0" w:color="auto"/>
                                    <w:bottom w:val="none" w:sz="0" w:space="0" w:color="auto"/>
                                    <w:right w:val="none" w:sz="0" w:space="0" w:color="auto"/>
                                  </w:divBdr>
                                </w:div>
                                <w:div w:id="1609045191">
                                  <w:marLeft w:val="0"/>
                                  <w:marRight w:val="0"/>
                                  <w:marTop w:val="0"/>
                                  <w:marBottom w:val="0"/>
                                  <w:divBdr>
                                    <w:top w:val="none" w:sz="0" w:space="0" w:color="auto"/>
                                    <w:left w:val="none" w:sz="0" w:space="0" w:color="auto"/>
                                    <w:bottom w:val="none" w:sz="0" w:space="0" w:color="auto"/>
                                    <w:right w:val="none" w:sz="0" w:space="0" w:color="auto"/>
                                  </w:divBdr>
                                </w:div>
                                <w:div w:id="1626885588">
                                  <w:marLeft w:val="0"/>
                                  <w:marRight w:val="0"/>
                                  <w:marTop w:val="0"/>
                                  <w:marBottom w:val="0"/>
                                  <w:divBdr>
                                    <w:top w:val="none" w:sz="0" w:space="0" w:color="auto"/>
                                    <w:left w:val="none" w:sz="0" w:space="0" w:color="auto"/>
                                    <w:bottom w:val="none" w:sz="0" w:space="0" w:color="auto"/>
                                    <w:right w:val="none" w:sz="0" w:space="0" w:color="auto"/>
                                  </w:divBdr>
                                </w:div>
                                <w:div w:id="1627588796">
                                  <w:marLeft w:val="0"/>
                                  <w:marRight w:val="0"/>
                                  <w:marTop w:val="0"/>
                                  <w:marBottom w:val="0"/>
                                  <w:divBdr>
                                    <w:top w:val="none" w:sz="0" w:space="0" w:color="auto"/>
                                    <w:left w:val="none" w:sz="0" w:space="0" w:color="auto"/>
                                    <w:bottom w:val="none" w:sz="0" w:space="0" w:color="auto"/>
                                    <w:right w:val="none" w:sz="0" w:space="0" w:color="auto"/>
                                  </w:divBdr>
                                </w:div>
                                <w:div w:id="1628123769">
                                  <w:marLeft w:val="0"/>
                                  <w:marRight w:val="0"/>
                                  <w:marTop w:val="0"/>
                                  <w:marBottom w:val="0"/>
                                  <w:divBdr>
                                    <w:top w:val="none" w:sz="0" w:space="0" w:color="auto"/>
                                    <w:left w:val="none" w:sz="0" w:space="0" w:color="auto"/>
                                    <w:bottom w:val="none" w:sz="0" w:space="0" w:color="auto"/>
                                    <w:right w:val="none" w:sz="0" w:space="0" w:color="auto"/>
                                  </w:divBdr>
                                </w:div>
                                <w:div w:id="1632974935">
                                  <w:marLeft w:val="0"/>
                                  <w:marRight w:val="0"/>
                                  <w:marTop w:val="0"/>
                                  <w:marBottom w:val="0"/>
                                  <w:divBdr>
                                    <w:top w:val="none" w:sz="0" w:space="0" w:color="auto"/>
                                    <w:left w:val="none" w:sz="0" w:space="0" w:color="auto"/>
                                    <w:bottom w:val="none" w:sz="0" w:space="0" w:color="auto"/>
                                    <w:right w:val="none" w:sz="0" w:space="0" w:color="auto"/>
                                  </w:divBdr>
                                </w:div>
                                <w:div w:id="1637442991">
                                  <w:marLeft w:val="0"/>
                                  <w:marRight w:val="0"/>
                                  <w:marTop w:val="0"/>
                                  <w:marBottom w:val="0"/>
                                  <w:divBdr>
                                    <w:top w:val="none" w:sz="0" w:space="0" w:color="auto"/>
                                    <w:left w:val="none" w:sz="0" w:space="0" w:color="auto"/>
                                    <w:bottom w:val="none" w:sz="0" w:space="0" w:color="auto"/>
                                    <w:right w:val="none" w:sz="0" w:space="0" w:color="auto"/>
                                  </w:divBdr>
                                </w:div>
                                <w:div w:id="1640721709">
                                  <w:marLeft w:val="0"/>
                                  <w:marRight w:val="0"/>
                                  <w:marTop w:val="0"/>
                                  <w:marBottom w:val="0"/>
                                  <w:divBdr>
                                    <w:top w:val="none" w:sz="0" w:space="0" w:color="auto"/>
                                    <w:left w:val="none" w:sz="0" w:space="0" w:color="auto"/>
                                    <w:bottom w:val="none" w:sz="0" w:space="0" w:color="auto"/>
                                    <w:right w:val="none" w:sz="0" w:space="0" w:color="auto"/>
                                  </w:divBdr>
                                </w:div>
                                <w:div w:id="1648433676">
                                  <w:marLeft w:val="0"/>
                                  <w:marRight w:val="0"/>
                                  <w:marTop w:val="0"/>
                                  <w:marBottom w:val="0"/>
                                  <w:divBdr>
                                    <w:top w:val="none" w:sz="0" w:space="0" w:color="auto"/>
                                    <w:left w:val="none" w:sz="0" w:space="0" w:color="auto"/>
                                    <w:bottom w:val="none" w:sz="0" w:space="0" w:color="auto"/>
                                    <w:right w:val="none" w:sz="0" w:space="0" w:color="auto"/>
                                  </w:divBdr>
                                </w:div>
                                <w:div w:id="1678196622">
                                  <w:marLeft w:val="0"/>
                                  <w:marRight w:val="0"/>
                                  <w:marTop w:val="0"/>
                                  <w:marBottom w:val="0"/>
                                  <w:divBdr>
                                    <w:top w:val="none" w:sz="0" w:space="0" w:color="auto"/>
                                    <w:left w:val="none" w:sz="0" w:space="0" w:color="auto"/>
                                    <w:bottom w:val="none" w:sz="0" w:space="0" w:color="auto"/>
                                    <w:right w:val="none" w:sz="0" w:space="0" w:color="auto"/>
                                  </w:divBdr>
                                </w:div>
                                <w:div w:id="1692684019">
                                  <w:marLeft w:val="0"/>
                                  <w:marRight w:val="0"/>
                                  <w:marTop w:val="0"/>
                                  <w:marBottom w:val="0"/>
                                  <w:divBdr>
                                    <w:top w:val="none" w:sz="0" w:space="0" w:color="auto"/>
                                    <w:left w:val="none" w:sz="0" w:space="0" w:color="auto"/>
                                    <w:bottom w:val="none" w:sz="0" w:space="0" w:color="auto"/>
                                    <w:right w:val="none" w:sz="0" w:space="0" w:color="auto"/>
                                  </w:divBdr>
                                </w:div>
                                <w:div w:id="1708749500">
                                  <w:marLeft w:val="0"/>
                                  <w:marRight w:val="0"/>
                                  <w:marTop w:val="0"/>
                                  <w:marBottom w:val="0"/>
                                  <w:divBdr>
                                    <w:top w:val="none" w:sz="0" w:space="0" w:color="auto"/>
                                    <w:left w:val="none" w:sz="0" w:space="0" w:color="auto"/>
                                    <w:bottom w:val="none" w:sz="0" w:space="0" w:color="auto"/>
                                    <w:right w:val="none" w:sz="0" w:space="0" w:color="auto"/>
                                  </w:divBdr>
                                </w:div>
                                <w:div w:id="1711228219">
                                  <w:marLeft w:val="0"/>
                                  <w:marRight w:val="0"/>
                                  <w:marTop w:val="0"/>
                                  <w:marBottom w:val="0"/>
                                  <w:divBdr>
                                    <w:top w:val="none" w:sz="0" w:space="0" w:color="auto"/>
                                    <w:left w:val="none" w:sz="0" w:space="0" w:color="auto"/>
                                    <w:bottom w:val="none" w:sz="0" w:space="0" w:color="auto"/>
                                    <w:right w:val="none" w:sz="0" w:space="0" w:color="auto"/>
                                  </w:divBdr>
                                </w:div>
                                <w:div w:id="1745294216">
                                  <w:marLeft w:val="0"/>
                                  <w:marRight w:val="0"/>
                                  <w:marTop w:val="0"/>
                                  <w:marBottom w:val="0"/>
                                  <w:divBdr>
                                    <w:top w:val="none" w:sz="0" w:space="0" w:color="auto"/>
                                    <w:left w:val="none" w:sz="0" w:space="0" w:color="auto"/>
                                    <w:bottom w:val="none" w:sz="0" w:space="0" w:color="auto"/>
                                    <w:right w:val="none" w:sz="0" w:space="0" w:color="auto"/>
                                  </w:divBdr>
                                </w:div>
                                <w:div w:id="1767917735">
                                  <w:marLeft w:val="0"/>
                                  <w:marRight w:val="0"/>
                                  <w:marTop w:val="0"/>
                                  <w:marBottom w:val="0"/>
                                  <w:divBdr>
                                    <w:top w:val="none" w:sz="0" w:space="0" w:color="auto"/>
                                    <w:left w:val="none" w:sz="0" w:space="0" w:color="auto"/>
                                    <w:bottom w:val="none" w:sz="0" w:space="0" w:color="auto"/>
                                    <w:right w:val="none" w:sz="0" w:space="0" w:color="auto"/>
                                  </w:divBdr>
                                </w:div>
                                <w:div w:id="1806698183">
                                  <w:marLeft w:val="0"/>
                                  <w:marRight w:val="0"/>
                                  <w:marTop w:val="0"/>
                                  <w:marBottom w:val="0"/>
                                  <w:divBdr>
                                    <w:top w:val="none" w:sz="0" w:space="0" w:color="auto"/>
                                    <w:left w:val="none" w:sz="0" w:space="0" w:color="auto"/>
                                    <w:bottom w:val="none" w:sz="0" w:space="0" w:color="auto"/>
                                    <w:right w:val="none" w:sz="0" w:space="0" w:color="auto"/>
                                  </w:divBdr>
                                </w:div>
                                <w:div w:id="1815104112">
                                  <w:marLeft w:val="0"/>
                                  <w:marRight w:val="0"/>
                                  <w:marTop w:val="0"/>
                                  <w:marBottom w:val="0"/>
                                  <w:divBdr>
                                    <w:top w:val="none" w:sz="0" w:space="0" w:color="auto"/>
                                    <w:left w:val="none" w:sz="0" w:space="0" w:color="auto"/>
                                    <w:bottom w:val="none" w:sz="0" w:space="0" w:color="auto"/>
                                    <w:right w:val="none" w:sz="0" w:space="0" w:color="auto"/>
                                  </w:divBdr>
                                </w:div>
                                <w:div w:id="1819220870">
                                  <w:marLeft w:val="0"/>
                                  <w:marRight w:val="0"/>
                                  <w:marTop w:val="0"/>
                                  <w:marBottom w:val="0"/>
                                  <w:divBdr>
                                    <w:top w:val="none" w:sz="0" w:space="0" w:color="auto"/>
                                    <w:left w:val="none" w:sz="0" w:space="0" w:color="auto"/>
                                    <w:bottom w:val="none" w:sz="0" w:space="0" w:color="auto"/>
                                    <w:right w:val="none" w:sz="0" w:space="0" w:color="auto"/>
                                  </w:divBdr>
                                </w:div>
                                <w:div w:id="1844661532">
                                  <w:marLeft w:val="0"/>
                                  <w:marRight w:val="0"/>
                                  <w:marTop w:val="0"/>
                                  <w:marBottom w:val="0"/>
                                  <w:divBdr>
                                    <w:top w:val="none" w:sz="0" w:space="0" w:color="auto"/>
                                    <w:left w:val="none" w:sz="0" w:space="0" w:color="auto"/>
                                    <w:bottom w:val="none" w:sz="0" w:space="0" w:color="auto"/>
                                    <w:right w:val="none" w:sz="0" w:space="0" w:color="auto"/>
                                  </w:divBdr>
                                </w:div>
                                <w:div w:id="1923448675">
                                  <w:marLeft w:val="0"/>
                                  <w:marRight w:val="0"/>
                                  <w:marTop w:val="0"/>
                                  <w:marBottom w:val="0"/>
                                  <w:divBdr>
                                    <w:top w:val="none" w:sz="0" w:space="0" w:color="auto"/>
                                    <w:left w:val="none" w:sz="0" w:space="0" w:color="auto"/>
                                    <w:bottom w:val="none" w:sz="0" w:space="0" w:color="auto"/>
                                    <w:right w:val="none" w:sz="0" w:space="0" w:color="auto"/>
                                  </w:divBdr>
                                </w:div>
                                <w:div w:id="1999338394">
                                  <w:marLeft w:val="0"/>
                                  <w:marRight w:val="0"/>
                                  <w:marTop w:val="0"/>
                                  <w:marBottom w:val="0"/>
                                  <w:divBdr>
                                    <w:top w:val="none" w:sz="0" w:space="0" w:color="auto"/>
                                    <w:left w:val="none" w:sz="0" w:space="0" w:color="auto"/>
                                    <w:bottom w:val="none" w:sz="0" w:space="0" w:color="auto"/>
                                    <w:right w:val="none" w:sz="0" w:space="0" w:color="auto"/>
                                  </w:divBdr>
                                </w:div>
                                <w:div w:id="2016612935">
                                  <w:marLeft w:val="0"/>
                                  <w:marRight w:val="0"/>
                                  <w:marTop w:val="0"/>
                                  <w:marBottom w:val="0"/>
                                  <w:divBdr>
                                    <w:top w:val="none" w:sz="0" w:space="0" w:color="auto"/>
                                    <w:left w:val="none" w:sz="0" w:space="0" w:color="auto"/>
                                    <w:bottom w:val="none" w:sz="0" w:space="0" w:color="auto"/>
                                    <w:right w:val="none" w:sz="0" w:space="0" w:color="auto"/>
                                  </w:divBdr>
                                </w:div>
                                <w:div w:id="2056928039">
                                  <w:marLeft w:val="0"/>
                                  <w:marRight w:val="0"/>
                                  <w:marTop w:val="0"/>
                                  <w:marBottom w:val="0"/>
                                  <w:divBdr>
                                    <w:top w:val="none" w:sz="0" w:space="0" w:color="auto"/>
                                    <w:left w:val="none" w:sz="0" w:space="0" w:color="auto"/>
                                    <w:bottom w:val="none" w:sz="0" w:space="0" w:color="auto"/>
                                    <w:right w:val="none" w:sz="0" w:space="0" w:color="auto"/>
                                  </w:divBdr>
                                </w:div>
                                <w:div w:id="2076783005">
                                  <w:marLeft w:val="0"/>
                                  <w:marRight w:val="0"/>
                                  <w:marTop w:val="0"/>
                                  <w:marBottom w:val="0"/>
                                  <w:divBdr>
                                    <w:top w:val="none" w:sz="0" w:space="0" w:color="auto"/>
                                    <w:left w:val="none" w:sz="0" w:space="0" w:color="auto"/>
                                    <w:bottom w:val="none" w:sz="0" w:space="0" w:color="auto"/>
                                    <w:right w:val="none" w:sz="0" w:space="0" w:color="auto"/>
                                  </w:divBdr>
                                </w:div>
                                <w:div w:id="2125493615">
                                  <w:marLeft w:val="0"/>
                                  <w:marRight w:val="0"/>
                                  <w:marTop w:val="0"/>
                                  <w:marBottom w:val="0"/>
                                  <w:divBdr>
                                    <w:top w:val="none" w:sz="0" w:space="0" w:color="auto"/>
                                    <w:left w:val="none" w:sz="0" w:space="0" w:color="auto"/>
                                    <w:bottom w:val="none" w:sz="0" w:space="0" w:color="auto"/>
                                    <w:right w:val="none" w:sz="0" w:space="0" w:color="auto"/>
                                  </w:divBdr>
                                </w:div>
                                <w:div w:id="21314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801802">
                          <w:marLeft w:val="0"/>
                          <w:marRight w:val="0"/>
                          <w:marTop w:val="0"/>
                          <w:marBottom w:val="0"/>
                          <w:divBdr>
                            <w:top w:val="none" w:sz="0" w:space="0" w:color="auto"/>
                            <w:left w:val="none" w:sz="0" w:space="0" w:color="auto"/>
                            <w:bottom w:val="none" w:sz="0" w:space="0" w:color="auto"/>
                            <w:right w:val="none" w:sz="0" w:space="0" w:color="auto"/>
                          </w:divBdr>
                          <w:divsChild>
                            <w:div w:id="982390362">
                              <w:marLeft w:val="0"/>
                              <w:marRight w:val="0"/>
                              <w:marTop w:val="0"/>
                              <w:marBottom w:val="0"/>
                              <w:divBdr>
                                <w:top w:val="none" w:sz="0" w:space="0" w:color="auto"/>
                                <w:left w:val="none" w:sz="0" w:space="0" w:color="auto"/>
                                <w:bottom w:val="none" w:sz="0" w:space="0" w:color="auto"/>
                                <w:right w:val="none" w:sz="0" w:space="0" w:color="auto"/>
                              </w:divBdr>
                              <w:divsChild>
                                <w:div w:id="12924285">
                                  <w:marLeft w:val="0"/>
                                  <w:marRight w:val="0"/>
                                  <w:marTop w:val="0"/>
                                  <w:marBottom w:val="0"/>
                                  <w:divBdr>
                                    <w:top w:val="none" w:sz="0" w:space="0" w:color="auto"/>
                                    <w:left w:val="none" w:sz="0" w:space="0" w:color="auto"/>
                                    <w:bottom w:val="none" w:sz="0" w:space="0" w:color="auto"/>
                                    <w:right w:val="none" w:sz="0" w:space="0" w:color="auto"/>
                                  </w:divBdr>
                                </w:div>
                                <w:div w:id="46681909">
                                  <w:marLeft w:val="0"/>
                                  <w:marRight w:val="0"/>
                                  <w:marTop w:val="0"/>
                                  <w:marBottom w:val="0"/>
                                  <w:divBdr>
                                    <w:top w:val="none" w:sz="0" w:space="0" w:color="auto"/>
                                    <w:left w:val="none" w:sz="0" w:space="0" w:color="auto"/>
                                    <w:bottom w:val="none" w:sz="0" w:space="0" w:color="auto"/>
                                    <w:right w:val="none" w:sz="0" w:space="0" w:color="auto"/>
                                  </w:divBdr>
                                </w:div>
                                <w:div w:id="165445026">
                                  <w:marLeft w:val="0"/>
                                  <w:marRight w:val="0"/>
                                  <w:marTop w:val="0"/>
                                  <w:marBottom w:val="0"/>
                                  <w:divBdr>
                                    <w:top w:val="none" w:sz="0" w:space="0" w:color="auto"/>
                                    <w:left w:val="none" w:sz="0" w:space="0" w:color="auto"/>
                                    <w:bottom w:val="none" w:sz="0" w:space="0" w:color="auto"/>
                                    <w:right w:val="none" w:sz="0" w:space="0" w:color="auto"/>
                                  </w:divBdr>
                                </w:div>
                                <w:div w:id="213737011">
                                  <w:marLeft w:val="0"/>
                                  <w:marRight w:val="0"/>
                                  <w:marTop w:val="0"/>
                                  <w:marBottom w:val="0"/>
                                  <w:divBdr>
                                    <w:top w:val="none" w:sz="0" w:space="0" w:color="auto"/>
                                    <w:left w:val="none" w:sz="0" w:space="0" w:color="auto"/>
                                    <w:bottom w:val="none" w:sz="0" w:space="0" w:color="auto"/>
                                    <w:right w:val="none" w:sz="0" w:space="0" w:color="auto"/>
                                  </w:divBdr>
                                </w:div>
                                <w:div w:id="514922158">
                                  <w:marLeft w:val="0"/>
                                  <w:marRight w:val="0"/>
                                  <w:marTop w:val="0"/>
                                  <w:marBottom w:val="0"/>
                                  <w:divBdr>
                                    <w:top w:val="none" w:sz="0" w:space="0" w:color="auto"/>
                                    <w:left w:val="none" w:sz="0" w:space="0" w:color="auto"/>
                                    <w:bottom w:val="none" w:sz="0" w:space="0" w:color="auto"/>
                                    <w:right w:val="none" w:sz="0" w:space="0" w:color="auto"/>
                                  </w:divBdr>
                                </w:div>
                                <w:div w:id="534120492">
                                  <w:marLeft w:val="0"/>
                                  <w:marRight w:val="0"/>
                                  <w:marTop w:val="0"/>
                                  <w:marBottom w:val="0"/>
                                  <w:divBdr>
                                    <w:top w:val="none" w:sz="0" w:space="0" w:color="auto"/>
                                    <w:left w:val="none" w:sz="0" w:space="0" w:color="auto"/>
                                    <w:bottom w:val="none" w:sz="0" w:space="0" w:color="auto"/>
                                    <w:right w:val="none" w:sz="0" w:space="0" w:color="auto"/>
                                  </w:divBdr>
                                </w:div>
                                <w:div w:id="549078368">
                                  <w:marLeft w:val="0"/>
                                  <w:marRight w:val="0"/>
                                  <w:marTop w:val="0"/>
                                  <w:marBottom w:val="0"/>
                                  <w:divBdr>
                                    <w:top w:val="none" w:sz="0" w:space="0" w:color="auto"/>
                                    <w:left w:val="none" w:sz="0" w:space="0" w:color="auto"/>
                                    <w:bottom w:val="none" w:sz="0" w:space="0" w:color="auto"/>
                                    <w:right w:val="none" w:sz="0" w:space="0" w:color="auto"/>
                                  </w:divBdr>
                                </w:div>
                                <w:div w:id="552470561">
                                  <w:marLeft w:val="0"/>
                                  <w:marRight w:val="0"/>
                                  <w:marTop w:val="0"/>
                                  <w:marBottom w:val="0"/>
                                  <w:divBdr>
                                    <w:top w:val="none" w:sz="0" w:space="0" w:color="auto"/>
                                    <w:left w:val="none" w:sz="0" w:space="0" w:color="auto"/>
                                    <w:bottom w:val="none" w:sz="0" w:space="0" w:color="auto"/>
                                    <w:right w:val="none" w:sz="0" w:space="0" w:color="auto"/>
                                  </w:divBdr>
                                </w:div>
                                <w:div w:id="622152156">
                                  <w:marLeft w:val="0"/>
                                  <w:marRight w:val="0"/>
                                  <w:marTop w:val="0"/>
                                  <w:marBottom w:val="0"/>
                                  <w:divBdr>
                                    <w:top w:val="none" w:sz="0" w:space="0" w:color="auto"/>
                                    <w:left w:val="none" w:sz="0" w:space="0" w:color="auto"/>
                                    <w:bottom w:val="none" w:sz="0" w:space="0" w:color="auto"/>
                                    <w:right w:val="none" w:sz="0" w:space="0" w:color="auto"/>
                                  </w:divBdr>
                                </w:div>
                                <w:div w:id="637225331">
                                  <w:marLeft w:val="0"/>
                                  <w:marRight w:val="0"/>
                                  <w:marTop w:val="0"/>
                                  <w:marBottom w:val="0"/>
                                  <w:divBdr>
                                    <w:top w:val="none" w:sz="0" w:space="0" w:color="auto"/>
                                    <w:left w:val="none" w:sz="0" w:space="0" w:color="auto"/>
                                    <w:bottom w:val="none" w:sz="0" w:space="0" w:color="auto"/>
                                    <w:right w:val="none" w:sz="0" w:space="0" w:color="auto"/>
                                  </w:divBdr>
                                </w:div>
                                <w:div w:id="712462647">
                                  <w:marLeft w:val="0"/>
                                  <w:marRight w:val="0"/>
                                  <w:marTop w:val="0"/>
                                  <w:marBottom w:val="0"/>
                                  <w:divBdr>
                                    <w:top w:val="none" w:sz="0" w:space="0" w:color="auto"/>
                                    <w:left w:val="none" w:sz="0" w:space="0" w:color="auto"/>
                                    <w:bottom w:val="none" w:sz="0" w:space="0" w:color="auto"/>
                                    <w:right w:val="none" w:sz="0" w:space="0" w:color="auto"/>
                                  </w:divBdr>
                                </w:div>
                                <w:div w:id="717358317">
                                  <w:marLeft w:val="0"/>
                                  <w:marRight w:val="0"/>
                                  <w:marTop w:val="0"/>
                                  <w:marBottom w:val="0"/>
                                  <w:divBdr>
                                    <w:top w:val="none" w:sz="0" w:space="0" w:color="auto"/>
                                    <w:left w:val="none" w:sz="0" w:space="0" w:color="auto"/>
                                    <w:bottom w:val="none" w:sz="0" w:space="0" w:color="auto"/>
                                    <w:right w:val="none" w:sz="0" w:space="0" w:color="auto"/>
                                  </w:divBdr>
                                </w:div>
                                <w:div w:id="836648123">
                                  <w:marLeft w:val="0"/>
                                  <w:marRight w:val="0"/>
                                  <w:marTop w:val="0"/>
                                  <w:marBottom w:val="0"/>
                                  <w:divBdr>
                                    <w:top w:val="none" w:sz="0" w:space="0" w:color="auto"/>
                                    <w:left w:val="none" w:sz="0" w:space="0" w:color="auto"/>
                                    <w:bottom w:val="none" w:sz="0" w:space="0" w:color="auto"/>
                                    <w:right w:val="none" w:sz="0" w:space="0" w:color="auto"/>
                                  </w:divBdr>
                                </w:div>
                                <w:div w:id="853030380">
                                  <w:marLeft w:val="0"/>
                                  <w:marRight w:val="0"/>
                                  <w:marTop w:val="0"/>
                                  <w:marBottom w:val="0"/>
                                  <w:divBdr>
                                    <w:top w:val="none" w:sz="0" w:space="0" w:color="auto"/>
                                    <w:left w:val="none" w:sz="0" w:space="0" w:color="auto"/>
                                    <w:bottom w:val="none" w:sz="0" w:space="0" w:color="auto"/>
                                    <w:right w:val="none" w:sz="0" w:space="0" w:color="auto"/>
                                  </w:divBdr>
                                </w:div>
                                <w:div w:id="955676896">
                                  <w:marLeft w:val="0"/>
                                  <w:marRight w:val="0"/>
                                  <w:marTop w:val="0"/>
                                  <w:marBottom w:val="0"/>
                                  <w:divBdr>
                                    <w:top w:val="none" w:sz="0" w:space="0" w:color="auto"/>
                                    <w:left w:val="none" w:sz="0" w:space="0" w:color="auto"/>
                                    <w:bottom w:val="none" w:sz="0" w:space="0" w:color="auto"/>
                                    <w:right w:val="none" w:sz="0" w:space="0" w:color="auto"/>
                                  </w:divBdr>
                                </w:div>
                                <w:div w:id="976960534">
                                  <w:marLeft w:val="0"/>
                                  <w:marRight w:val="0"/>
                                  <w:marTop w:val="0"/>
                                  <w:marBottom w:val="0"/>
                                  <w:divBdr>
                                    <w:top w:val="none" w:sz="0" w:space="0" w:color="auto"/>
                                    <w:left w:val="none" w:sz="0" w:space="0" w:color="auto"/>
                                    <w:bottom w:val="none" w:sz="0" w:space="0" w:color="auto"/>
                                    <w:right w:val="none" w:sz="0" w:space="0" w:color="auto"/>
                                  </w:divBdr>
                                </w:div>
                                <w:div w:id="1089618562">
                                  <w:marLeft w:val="0"/>
                                  <w:marRight w:val="0"/>
                                  <w:marTop w:val="0"/>
                                  <w:marBottom w:val="0"/>
                                  <w:divBdr>
                                    <w:top w:val="none" w:sz="0" w:space="0" w:color="auto"/>
                                    <w:left w:val="none" w:sz="0" w:space="0" w:color="auto"/>
                                    <w:bottom w:val="none" w:sz="0" w:space="0" w:color="auto"/>
                                    <w:right w:val="none" w:sz="0" w:space="0" w:color="auto"/>
                                  </w:divBdr>
                                </w:div>
                                <w:div w:id="1090152974">
                                  <w:marLeft w:val="0"/>
                                  <w:marRight w:val="0"/>
                                  <w:marTop w:val="0"/>
                                  <w:marBottom w:val="0"/>
                                  <w:divBdr>
                                    <w:top w:val="none" w:sz="0" w:space="0" w:color="auto"/>
                                    <w:left w:val="none" w:sz="0" w:space="0" w:color="auto"/>
                                    <w:bottom w:val="none" w:sz="0" w:space="0" w:color="auto"/>
                                    <w:right w:val="none" w:sz="0" w:space="0" w:color="auto"/>
                                  </w:divBdr>
                                </w:div>
                                <w:div w:id="1117485590">
                                  <w:marLeft w:val="0"/>
                                  <w:marRight w:val="0"/>
                                  <w:marTop w:val="0"/>
                                  <w:marBottom w:val="0"/>
                                  <w:divBdr>
                                    <w:top w:val="none" w:sz="0" w:space="0" w:color="auto"/>
                                    <w:left w:val="none" w:sz="0" w:space="0" w:color="auto"/>
                                    <w:bottom w:val="none" w:sz="0" w:space="0" w:color="auto"/>
                                    <w:right w:val="none" w:sz="0" w:space="0" w:color="auto"/>
                                  </w:divBdr>
                                </w:div>
                                <w:div w:id="1249194273">
                                  <w:marLeft w:val="0"/>
                                  <w:marRight w:val="0"/>
                                  <w:marTop w:val="0"/>
                                  <w:marBottom w:val="0"/>
                                  <w:divBdr>
                                    <w:top w:val="none" w:sz="0" w:space="0" w:color="auto"/>
                                    <w:left w:val="none" w:sz="0" w:space="0" w:color="auto"/>
                                    <w:bottom w:val="none" w:sz="0" w:space="0" w:color="auto"/>
                                    <w:right w:val="none" w:sz="0" w:space="0" w:color="auto"/>
                                  </w:divBdr>
                                </w:div>
                                <w:div w:id="1340160775">
                                  <w:marLeft w:val="0"/>
                                  <w:marRight w:val="0"/>
                                  <w:marTop w:val="0"/>
                                  <w:marBottom w:val="0"/>
                                  <w:divBdr>
                                    <w:top w:val="none" w:sz="0" w:space="0" w:color="auto"/>
                                    <w:left w:val="none" w:sz="0" w:space="0" w:color="auto"/>
                                    <w:bottom w:val="none" w:sz="0" w:space="0" w:color="auto"/>
                                    <w:right w:val="none" w:sz="0" w:space="0" w:color="auto"/>
                                  </w:divBdr>
                                </w:div>
                                <w:div w:id="1340814221">
                                  <w:marLeft w:val="0"/>
                                  <w:marRight w:val="0"/>
                                  <w:marTop w:val="0"/>
                                  <w:marBottom w:val="0"/>
                                  <w:divBdr>
                                    <w:top w:val="none" w:sz="0" w:space="0" w:color="auto"/>
                                    <w:left w:val="none" w:sz="0" w:space="0" w:color="auto"/>
                                    <w:bottom w:val="none" w:sz="0" w:space="0" w:color="auto"/>
                                    <w:right w:val="none" w:sz="0" w:space="0" w:color="auto"/>
                                  </w:divBdr>
                                </w:div>
                                <w:div w:id="1379938429">
                                  <w:marLeft w:val="0"/>
                                  <w:marRight w:val="0"/>
                                  <w:marTop w:val="0"/>
                                  <w:marBottom w:val="0"/>
                                  <w:divBdr>
                                    <w:top w:val="none" w:sz="0" w:space="0" w:color="auto"/>
                                    <w:left w:val="none" w:sz="0" w:space="0" w:color="auto"/>
                                    <w:bottom w:val="none" w:sz="0" w:space="0" w:color="auto"/>
                                    <w:right w:val="none" w:sz="0" w:space="0" w:color="auto"/>
                                  </w:divBdr>
                                </w:div>
                                <w:div w:id="1381321578">
                                  <w:marLeft w:val="0"/>
                                  <w:marRight w:val="0"/>
                                  <w:marTop w:val="0"/>
                                  <w:marBottom w:val="0"/>
                                  <w:divBdr>
                                    <w:top w:val="none" w:sz="0" w:space="0" w:color="auto"/>
                                    <w:left w:val="none" w:sz="0" w:space="0" w:color="auto"/>
                                    <w:bottom w:val="none" w:sz="0" w:space="0" w:color="auto"/>
                                    <w:right w:val="none" w:sz="0" w:space="0" w:color="auto"/>
                                  </w:divBdr>
                                </w:div>
                                <w:div w:id="1420059076">
                                  <w:marLeft w:val="0"/>
                                  <w:marRight w:val="0"/>
                                  <w:marTop w:val="0"/>
                                  <w:marBottom w:val="0"/>
                                  <w:divBdr>
                                    <w:top w:val="none" w:sz="0" w:space="0" w:color="auto"/>
                                    <w:left w:val="none" w:sz="0" w:space="0" w:color="auto"/>
                                    <w:bottom w:val="none" w:sz="0" w:space="0" w:color="auto"/>
                                    <w:right w:val="none" w:sz="0" w:space="0" w:color="auto"/>
                                  </w:divBdr>
                                </w:div>
                                <w:div w:id="1424453769">
                                  <w:marLeft w:val="0"/>
                                  <w:marRight w:val="0"/>
                                  <w:marTop w:val="0"/>
                                  <w:marBottom w:val="0"/>
                                  <w:divBdr>
                                    <w:top w:val="none" w:sz="0" w:space="0" w:color="auto"/>
                                    <w:left w:val="none" w:sz="0" w:space="0" w:color="auto"/>
                                    <w:bottom w:val="none" w:sz="0" w:space="0" w:color="auto"/>
                                    <w:right w:val="none" w:sz="0" w:space="0" w:color="auto"/>
                                  </w:divBdr>
                                </w:div>
                                <w:div w:id="1435369589">
                                  <w:marLeft w:val="0"/>
                                  <w:marRight w:val="0"/>
                                  <w:marTop w:val="0"/>
                                  <w:marBottom w:val="0"/>
                                  <w:divBdr>
                                    <w:top w:val="none" w:sz="0" w:space="0" w:color="auto"/>
                                    <w:left w:val="none" w:sz="0" w:space="0" w:color="auto"/>
                                    <w:bottom w:val="none" w:sz="0" w:space="0" w:color="auto"/>
                                    <w:right w:val="none" w:sz="0" w:space="0" w:color="auto"/>
                                  </w:divBdr>
                                </w:div>
                                <w:div w:id="1449931078">
                                  <w:marLeft w:val="0"/>
                                  <w:marRight w:val="0"/>
                                  <w:marTop w:val="0"/>
                                  <w:marBottom w:val="0"/>
                                  <w:divBdr>
                                    <w:top w:val="none" w:sz="0" w:space="0" w:color="auto"/>
                                    <w:left w:val="none" w:sz="0" w:space="0" w:color="auto"/>
                                    <w:bottom w:val="none" w:sz="0" w:space="0" w:color="auto"/>
                                    <w:right w:val="none" w:sz="0" w:space="0" w:color="auto"/>
                                  </w:divBdr>
                                </w:div>
                                <w:div w:id="1494687193">
                                  <w:marLeft w:val="0"/>
                                  <w:marRight w:val="0"/>
                                  <w:marTop w:val="0"/>
                                  <w:marBottom w:val="0"/>
                                  <w:divBdr>
                                    <w:top w:val="none" w:sz="0" w:space="0" w:color="auto"/>
                                    <w:left w:val="none" w:sz="0" w:space="0" w:color="auto"/>
                                    <w:bottom w:val="none" w:sz="0" w:space="0" w:color="auto"/>
                                    <w:right w:val="none" w:sz="0" w:space="0" w:color="auto"/>
                                  </w:divBdr>
                                </w:div>
                                <w:div w:id="1501309174">
                                  <w:marLeft w:val="0"/>
                                  <w:marRight w:val="0"/>
                                  <w:marTop w:val="0"/>
                                  <w:marBottom w:val="0"/>
                                  <w:divBdr>
                                    <w:top w:val="none" w:sz="0" w:space="0" w:color="auto"/>
                                    <w:left w:val="none" w:sz="0" w:space="0" w:color="auto"/>
                                    <w:bottom w:val="none" w:sz="0" w:space="0" w:color="auto"/>
                                    <w:right w:val="none" w:sz="0" w:space="0" w:color="auto"/>
                                  </w:divBdr>
                                </w:div>
                                <w:div w:id="1827894292">
                                  <w:marLeft w:val="0"/>
                                  <w:marRight w:val="0"/>
                                  <w:marTop w:val="0"/>
                                  <w:marBottom w:val="0"/>
                                  <w:divBdr>
                                    <w:top w:val="none" w:sz="0" w:space="0" w:color="auto"/>
                                    <w:left w:val="none" w:sz="0" w:space="0" w:color="auto"/>
                                    <w:bottom w:val="none" w:sz="0" w:space="0" w:color="auto"/>
                                    <w:right w:val="none" w:sz="0" w:space="0" w:color="auto"/>
                                  </w:divBdr>
                                </w:div>
                                <w:div w:id="1975283189">
                                  <w:marLeft w:val="0"/>
                                  <w:marRight w:val="0"/>
                                  <w:marTop w:val="0"/>
                                  <w:marBottom w:val="0"/>
                                  <w:divBdr>
                                    <w:top w:val="none" w:sz="0" w:space="0" w:color="auto"/>
                                    <w:left w:val="none" w:sz="0" w:space="0" w:color="auto"/>
                                    <w:bottom w:val="none" w:sz="0" w:space="0" w:color="auto"/>
                                    <w:right w:val="none" w:sz="0" w:space="0" w:color="auto"/>
                                  </w:divBdr>
                                </w:div>
                                <w:div w:id="2008246327">
                                  <w:marLeft w:val="0"/>
                                  <w:marRight w:val="0"/>
                                  <w:marTop w:val="0"/>
                                  <w:marBottom w:val="0"/>
                                  <w:divBdr>
                                    <w:top w:val="none" w:sz="0" w:space="0" w:color="auto"/>
                                    <w:left w:val="none" w:sz="0" w:space="0" w:color="auto"/>
                                    <w:bottom w:val="none" w:sz="0" w:space="0" w:color="auto"/>
                                    <w:right w:val="none" w:sz="0" w:space="0" w:color="auto"/>
                                  </w:divBdr>
                                </w:div>
                                <w:div w:id="2016565857">
                                  <w:marLeft w:val="0"/>
                                  <w:marRight w:val="0"/>
                                  <w:marTop w:val="0"/>
                                  <w:marBottom w:val="0"/>
                                  <w:divBdr>
                                    <w:top w:val="none" w:sz="0" w:space="0" w:color="auto"/>
                                    <w:left w:val="none" w:sz="0" w:space="0" w:color="auto"/>
                                    <w:bottom w:val="none" w:sz="0" w:space="0" w:color="auto"/>
                                    <w:right w:val="none" w:sz="0" w:space="0" w:color="auto"/>
                                  </w:divBdr>
                                </w:div>
                                <w:div w:id="2048942345">
                                  <w:marLeft w:val="0"/>
                                  <w:marRight w:val="0"/>
                                  <w:marTop w:val="0"/>
                                  <w:marBottom w:val="0"/>
                                  <w:divBdr>
                                    <w:top w:val="none" w:sz="0" w:space="0" w:color="auto"/>
                                    <w:left w:val="none" w:sz="0" w:space="0" w:color="auto"/>
                                    <w:bottom w:val="none" w:sz="0" w:space="0" w:color="auto"/>
                                    <w:right w:val="none" w:sz="0" w:space="0" w:color="auto"/>
                                  </w:divBdr>
                                </w:div>
                                <w:div w:id="2106458950">
                                  <w:marLeft w:val="0"/>
                                  <w:marRight w:val="0"/>
                                  <w:marTop w:val="0"/>
                                  <w:marBottom w:val="0"/>
                                  <w:divBdr>
                                    <w:top w:val="none" w:sz="0" w:space="0" w:color="auto"/>
                                    <w:left w:val="none" w:sz="0" w:space="0" w:color="auto"/>
                                    <w:bottom w:val="none" w:sz="0" w:space="0" w:color="auto"/>
                                    <w:right w:val="none" w:sz="0" w:space="0" w:color="auto"/>
                                  </w:divBdr>
                                </w:div>
                                <w:div w:id="2119175368">
                                  <w:marLeft w:val="0"/>
                                  <w:marRight w:val="0"/>
                                  <w:marTop w:val="0"/>
                                  <w:marBottom w:val="0"/>
                                  <w:divBdr>
                                    <w:top w:val="none" w:sz="0" w:space="0" w:color="auto"/>
                                    <w:left w:val="none" w:sz="0" w:space="0" w:color="auto"/>
                                    <w:bottom w:val="none" w:sz="0" w:space="0" w:color="auto"/>
                                    <w:right w:val="none" w:sz="0" w:space="0" w:color="auto"/>
                                  </w:divBdr>
                                </w:div>
                                <w:div w:id="211964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219057">
              <w:marLeft w:val="0"/>
              <w:marRight w:val="0"/>
              <w:marTop w:val="0"/>
              <w:marBottom w:val="0"/>
              <w:divBdr>
                <w:top w:val="none" w:sz="0" w:space="0" w:color="auto"/>
                <w:left w:val="none" w:sz="0" w:space="0" w:color="auto"/>
                <w:bottom w:val="none" w:sz="0" w:space="0" w:color="auto"/>
                <w:right w:val="none" w:sz="0" w:space="0" w:color="auto"/>
              </w:divBdr>
              <w:divsChild>
                <w:div w:id="2106459462">
                  <w:marLeft w:val="0"/>
                  <w:marRight w:val="0"/>
                  <w:marTop w:val="0"/>
                  <w:marBottom w:val="0"/>
                  <w:divBdr>
                    <w:top w:val="none" w:sz="0" w:space="0" w:color="auto"/>
                    <w:left w:val="none" w:sz="0" w:space="0" w:color="auto"/>
                    <w:bottom w:val="none" w:sz="0" w:space="0" w:color="auto"/>
                    <w:right w:val="none" w:sz="0" w:space="0" w:color="auto"/>
                  </w:divBdr>
                  <w:divsChild>
                    <w:div w:id="11475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ginfo.legislature.ca.gov/faces/billTextClient.xhtml?bill_id=202320240SB153" TargetMode="External"/><Relationship Id="rId21" Type="http://schemas.openxmlformats.org/officeDocument/2006/relationships/footer" Target="footer1.xml"/><Relationship Id="rId42" Type="http://schemas.openxmlformats.org/officeDocument/2006/relationships/image" Target="media/image7.png"/><Relationship Id="rId47" Type="http://schemas.openxmlformats.org/officeDocument/2006/relationships/footer" Target="footer3.xml"/><Relationship Id="rId63" Type="http://schemas.openxmlformats.org/officeDocument/2006/relationships/hyperlink" Target="https://www.sdcoe.net/students/whole-child-and-community-design/restorative-justice-practices" TargetMode="External"/><Relationship Id="rId68" Type="http://schemas.openxmlformats.org/officeDocument/2006/relationships/hyperlink" Target="https://rems.ed.gov/docs/2017Toolbox/NJ_School%20Climate%20Survey%20Middle-High%20School%20Students.pdf" TargetMode="External"/><Relationship Id="rId84" Type="http://schemas.openxmlformats.org/officeDocument/2006/relationships/footer" Target="footer15.xml"/><Relationship Id="rId89" Type="http://schemas.openxmlformats.org/officeDocument/2006/relationships/footer" Target="footer20.xml"/><Relationship Id="rId16" Type="http://schemas.openxmlformats.org/officeDocument/2006/relationships/hyperlink" Target="https://www.cisa.gov/school-security-assessment-tool" TargetMode="External"/><Relationship Id="rId11" Type="http://schemas.openxmlformats.org/officeDocument/2006/relationships/hyperlink" Target="http://www.fbi.gov/stats-services/crimestats" TargetMode="External"/><Relationship Id="rId32" Type="http://schemas.openxmlformats.org/officeDocument/2006/relationships/hyperlink" Target="https://www.cde.ca.gov/sp/eo/is/ismodalities.asp" TargetMode="External"/><Relationship Id="rId37" Type="http://schemas.openxmlformats.org/officeDocument/2006/relationships/hyperlink" Target="https://nasro.org/cms/wp-content/uploads/2014/12/Best-Practice-Active-Shooter-Drills.pdf" TargetMode="External"/><Relationship Id="rId53" Type="http://schemas.openxmlformats.org/officeDocument/2006/relationships/hyperlink" Target="https://ww2.arb.ca.gov/smokereadyca" TargetMode="External"/><Relationship Id="rId58" Type="http://schemas.openxmlformats.org/officeDocument/2006/relationships/hyperlink" Target="https://resources.finalsite.net/images/v1758649160/sdcoenet/jklxxntxp6zdf6konooh/SB98NotificationGuidance.pdf" TargetMode="External"/><Relationship Id="rId74" Type="http://schemas.openxmlformats.org/officeDocument/2006/relationships/footer" Target="footer5.xml"/><Relationship Id="rId79" Type="http://schemas.openxmlformats.org/officeDocument/2006/relationships/footer" Target="footer10.xml"/><Relationship Id="rId102" Type="http://schemas.openxmlformats.org/officeDocument/2006/relationships/footer" Target="footer29.xml"/><Relationship Id="rId5" Type="http://schemas.openxmlformats.org/officeDocument/2006/relationships/numbering" Target="numbering.xml"/><Relationship Id="rId90" Type="http://schemas.openxmlformats.org/officeDocument/2006/relationships/footer" Target="footer21.xml"/><Relationship Id="rId95" Type="http://schemas.openxmlformats.org/officeDocument/2006/relationships/footer" Target="footer26.xml"/><Relationship Id="rId22" Type="http://schemas.openxmlformats.org/officeDocument/2006/relationships/image" Target="media/image3.wmf"/><Relationship Id="rId27" Type="http://schemas.openxmlformats.org/officeDocument/2006/relationships/image" Target="media/image5.gif"/><Relationship Id="rId43" Type="http://schemas.openxmlformats.org/officeDocument/2006/relationships/image" Target="media/image8.jpeg"/><Relationship Id="rId48" Type="http://schemas.openxmlformats.org/officeDocument/2006/relationships/image" Target="media/image12.png"/><Relationship Id="rId64" Type="http://schemas.openxmlformats.org/officeDocument/2006/relationships/hyperlink" Target="https://rems.ed.gov/SITEASSESS.aspx" TargetMode="External"/><Relationship Id="rId69" Type="http://schemas.openxmlformats.org/officeDocument/2006/relationships/hyperlink" Target="https://rems.ed.gov/K12FuncAnnex.aspx" TargetMode="External"/><Relationship Id="rId80" Type="http://schemas.openxmlformats.org/officeDocument/2006/relationships/footer" Target="footer11.xml"/><Relationship Id="rId85" Type="http://schemas.openxmlformats.org/officeDocument/2006/relationships/footer" Target="footer16.xml"/><Relationship Id="rId12" Type="http://schemas.openxmlformats.org/officeDocument/2006/relationships/hyperlink" Target="https://www.crimemapping.com/map/agency/604" TargetMode="External"/><Relationship Id="rId17" Type="http://schemas.openxmlformats.org/officeDocument/2006/relationships/hyperlink" Target="http://mandatedreporterca.com/training/educators.htm" TargetMode="External"/><Relationship Id="rId25" Type="http://schemas.openxmlformats.org/officeDocument/2006/relationships/hyperlink" Target="https://leginfo.legislature.ca.gov/faces/billTextClient.xhtml?bill_id=202320240SB153" TargetMode="External"/><Relationship Id="rId33" Type="http://schemas.openxmlformats.org/officeDocument/2006/relationships/hyperlink" Target="https://leginfo.legislature.ca.gov/faces/codes_displaySection.xhtml?lawCode=EDC&amp;sectionNum=60010" TargetMode="External"/><Relationship Id="rId38" Type="http://schemas.openxmlformats.org/officeDocument/2006/relationships/hyperlink" Target="https://rems.ed.gov/docs/COPS_Bomb_Threats_in_Schools.pdf" TargetMode="External"/><Relationship Id="rId46" Type="http://schemas.openxmlformats.org/officeDocument/2006/relationships/image" Target="media/image11.png"/><Relationship Id="rId59" Type="http://schemas.openxmlformats.org/officeDocument/2006/relationships/hyperlink" Target="https://www.sdcoe.net/about-sdcoe/news/post/~board/news/post/facilitating-dialogue-with-compassion" TargetMode="External"/><Relationship Id="rId67" Type="http://schemas.openxmlformats.org/officeDocument/2006/relationships/hyperlink" Target="https://rems.ed.gov/docs/2017Toolbox/NJ_School%20Climate%20Survey%20Elementary%20Students.pdf" TargetMode="External"/><Relationship Id="rId103"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image" Target="media/image6.jpg"/><Relationship Id="rId54" Type="http://schemas.openxmlformats.org/officeDocument/2006/relationships/hyperlink" Target="https://leginfo.legislature.ca.gov/faces/billNavClient.xhtml?bill_id=202520260SB98" TargetMode="External"/><Relationship Id="rId62" Type="http://schemas.openxmlformats.org/officeDocument/2006/relationships/hyperlink" Target="https://www.sdcoe.net/students/resources-guide-library/post/~board/news/post/ensure-student-safety-during-walkouts" TargetMode="External"/><Relationship Id="rId70" Type="http://schemas.openxmlformats.org/officeDocument/2006/relationships/footer" Target="footer4.xml"/><Relationship Id="rId75" Type="http://schemas.openxmlformats.org/officeDocument/2006/relationships/footer" Target="footer6.xml"/><Relationship Id="rId83" Type="http://schemas.openxmlformats.org/officeDocument/2006/relationships/footer" Target="footer14.xml"/><Relationship Id="rId88" Type="http://schemas.openxmlformats.org/officeDocument/2006/relationships/footer" Target="footer19.xml"/><Relationship Id="rId91" Type="http://schemas.openxmlformats.org/officeDocument/2006/relationships/footer" Target="footer22.xml"/><Relationship Id="rId96" Type="http://schemas.openxmlformats.org/officeDocument/2006/relationships/footer" Target="footer2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ema.gov/sites/default/files/2020-04/CPG201Final20180525.pdf" TargetMode="External"/><Relationship Id="rId23" Type="http://schemas.openxmlformats.org/officeDocument/2006/relationships/image" Target="media/image4.wmf"/><Relationship Id="rId28" Type="http://schemas.openxmlformats.org/officeDocument/2006/relationships/hyperlink" Target="https://leginfo.legislature.ca.gov/faces/billTextClient.xhtml?bill_id=202320240SB153" TargetMode="External"/><Relationship Id="rId36" Type="http://schemas.openxmlformats.org/officeDocument/2006/relationships/hyperlink" Target="http://rems.ed.gov/docs/rems_k-12_guide_508.pdf" TargetMode="External"/><Relationship Id="rId49" Type="http://schemas.openxmlformats.org/officeDocument/2006/relationships/hyperlink" Target="https://www3.epa.gov/airnow/smoke_fires/indoor-air-filtration-factsheet-508.pdf" TargetMode="External"/><Relationship Id="rId57" Type="http://schemas.openxmlformats.org/officeDocument/2006/relationships/hyperlink" Target="https://www.sdcoe.net/fs/resource-manager/view/5751a7b0-ef60-4064-953f-43ad963457cd" TargetMode="External"/><Relationship Id="rId10" Type="http://schemas.openxmlformats.org/officeDocument/2006/relationships/endnotes" Target="endnotes.xml"/><Relationship Id="rId31" Type="http://schemas.openxmlformats.org/officeDocument/2006/relationships/hyperlink" Target="https://leginfo.legislature.ca.gov/faces/codes_displayText.xhtml?division=4.&amp;chapter=5.&amp;part=28.&amp;lawCode=EDC&amp;title=2.&amp;article=5.5." TargetMode="External"/><Relationship Id="rId44" Type="http://schemas.openxmlformats.org/officeDocument/2006/relationships/image" Target="media/image9.png"/><Relationship Id="rId52" Type="http://schemas.openxmlformats.org/officeDocument/2006/relationships/hyperlink" Target="https://www.cde.ca.gov/ls/nu/disasterguidance.asp" TargetMode="External"/><Relationship Id="rId60" Type="http://schemas.openxmlformats.org/officeDocument/2006/relationships/hyperlink" Target="https://www.sdcoe.net/students/resources-guide-library/post/~board/news/post/teaching-about-voting-and-the-2022-midterm-election" TargetMode="External"/><Relationship Id="rId65" Type="http://schemas.openxmlformats.org/officeDocument/2006/relationships/hyperlink" Target="https://rems.ed.gov/docs/2017Toolbox/NJ_School%20Climate%20Survey%20School%20Staff.pdf" TargetMode="External"/><Relationship Id="rId73" Type="http://schemas.openxmlformats.org/officeDocument/2006/relationships/image" Target="media/image15.png"/><Relationship Id="rId78" Type="http://schemas.openxmlformats.org/officeDocument/2006/relationships/footer" Target="footer9.xml"/><Relationship Id="rId81" Type="http://schemas.openxmlformats.org/officeDocument/2006/relationships/footer" Target="footer12.xml"/><Relationship Id="rId86" Type="http://schemas.openxmlformats.org/officeDocument/2006/relationships/footer" Target="footer17.xml"/><Relationship Id="rId94" Type="http://schemas.openxmlformats.org/officeDocument/2006/relationships/footer" Target="footer25.xml"/><Relationship Id="rId99" Type="http://schemas.openxmlformats.org/officeDocument/2006/relationships/image" Target="media/image16.png"/><Relationship Id="rId10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rimemapping.com" TargetMode="External"/><Relationship Id="rId18" Type="http://schemas.openxmlformats.org/officeDocument/2006/relationships/hyperlink" Target="http://law.onecle.com/california/penal/11165.7.html" TargetMode="External"/><Relationship Id="rId39" Type="http://schemas.openxmlformats.org/officeDocument/2006/relationships/hyperlink" Target="https://rems.ed.gov/docs/2017Toolbox/IA_Bomb%20Threat%20Tabletop.pdf" TargetMode="External"/><Relationship Id="rId34" Type="http://schemas.openxmlformats.org/officeDocument/2006/relationships/hyperlink" Target="https://leginfo.legislature.ca.gov/faces/codes_displaySection.xhtml?lawCode=EDC&amp;sectionNum=60010" TargetMode="External"/><Relationship Id="rId50" Type="http://schemas.openxmlformats.org/officeDocument/2006/relationships/hyperlink" Target="http://www.arb.ca.gov/research/indoor/aircleaners/certified.htm" TargetMode="External"/><Relationship Id="rId55" Type="http://schemas.openxmlformats.org/officeDocument/2006/relationships/hyperlink" Target="https://resources.finalsite.net/images/v1758649160/sdcoenet/jklxxntxp6zdf6konooh/SB98NotificationGuidance.pdf" TargetMode="External"/><Relationship Id="rId76" Type="http://schemas.openxmlformats.org/officeDocument/2006/relationships/footer" Target="footer7.xml"/><Relationship Id="rId97" Type="http://schemas.openxmlformats.org/officeDocument/2006/relationships/footer" Target="footer28.xm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png"/><Relationship Id="rId92" Type="http://schemas.openxmlformats.org/officeDocument/2006/relationships/footer" Target="footer23.xml"/><Relationship Id="rId2" Type="http://schemas.openxmlformats.org/officeDocument/2006/relationships/customXml" Target="../customXml/item2.xml"/><Relationship Id="rId29" Type="http://schemas.openxmlformats.org/officeDocument/2006/relationships/hyperlink" Target="https://leginfo.legislature.ca.gov/faces/billTextClient.xhtml?bill_id=202320240SB153" TargetMode="External"/><Relationship Id="rId24" Type="http://schemas.openxmlformats.org/officeDocument/2006/relationships/footer" Target="footer2.xml"/><Relationship Id="rId40" Type="http://schemas.openxmlformats.org/officeDocument/2006/relationships/hyperlink" Target="https://rems.ed.gov/docs/2017Toolbox/NJ_Bomb%20Threat%20Drill.pdf" TargetMode="External"/><Relationship Id="rId45" Type="http://schemas.openxmlformats.org/officeDocument/2006/relationships/image" Target="media/image10.png"/><Relationship Id="rId66" Type="http://schemas.openxmlformats.org/officeDocument/2006/relationships/hyperlink" Target="https://rems.ed.gov/docs/2017Toolbox/NJ_School%20Climate%20Survey%20Parents.pdf" TargetMode="External"/><Relationship Id="rId87" Type="http://schemas.openxmlformats.org/officeDocument/2006/relationships/footer" Target="footer18.xml"/><Relationship Id="rId61" Type="http://schemas.openxmlformats.org/officeDocument/2006/relationships/hyperlink" Target="https://rems.ed.gov/SITEASSESS.aspx" TargetMode="External"/><Relationship Id="rId82" Type="http://schemas.openxmlformats.org/officeDocument/2006/relationships/footer" Target="footer13.xml"/><Relationship Id="rId19" Type="http://schemas.openxmlformats.org/officeDocument/2006/relationships/image" Target="media/image1.png"/><Relationship Id="rId14" Type="http://schemas.openxmlformats.org/officeDocument/2006/relationships/hyperlink" Target="https://files.eric.ed.gov/fulltext/ED515952.pdf" TargetMode="External"/><Relationship Id="rId30" Type="http://schemas.openxmlformats.org/officeDocument/2006/relationships/hyperlink" Target="https://leginfo.legislature.ca.gov/faces/codes_displayText.xhtml?division=4.&amp;chapter=5.&amp;part=28.&amp;lawCode=EDC&amp;title=2.&amp;article=5.5." TargetMode="External"/><Relationship Id="rId35" Type="http://schemas.openxmlformats.org/officeDocument/2006/relationships/hyperlink" Target="https://www.cde.ca.gov/re/di/or/icpguidance.asp" TargetMode="External"/><Relationship Id="rId56" Type="http://schemas.openxmlformats.org/officeDocument/2006/relationships/hyperlink" Target="https://www.sdcoe.net/fs/resource-manager/view/e2355139-2616-41bc-823e-644741eae367" TargetMode="External"/><Relationship Id="rId77" Type="http://schemas.openxmlformats.org/officeDocument/2006/relationships/footer" Target="footer8.xml"/><Relationship Id="rId100" Type="http://schemas.openxmlformats.org/officeDocument/2006/relationships/image" Target="media/image17.png"/><Relationship Id="rId8" Type="http://schemas.openxmlformats.org/officeDocument/2006/relationships/webSettings" Target="webSettings.xml"/><Relationship Id="rId51" Type="http://schemas.openxmlformats.org/officeDocument/2006/relationships/hyperlink" Target="https://www.cde.ca.gov/fg/it/j13a.asp" TargetMode="External"/><Relationship Id="rId72" Type="http://schemas.openxmlformats.org/officeDocument/2006/relationships/image" Target="media/image14.png"/><Relationship Id="rId93" Type="http://schemas.openxmlformats.org/officeDocument/2006/relationships/footer" Target="footer24.xml"/><Relationship Id="rId98" Type="http://schemas.openxmlformats.org/officeDocument/2006/relationships/hyperlink" Target="https://www.heart.org/en/-/media/Files/Health-Topics/Answers-by-Heart/What-is-Cardiac-Arrest.pdf?sc_lang=en"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71CA0B-5C1A-47F4-89C9-B4D390CA8D09}">
  <ds:schemaRefs>
    <ds:schemaRef ds:uri="http://schemas.microsoft.com/sharepoint/v3/contenttype/forms"/>
  </ds:schemaRefs>
</ds:datastoreItem>
</file>

<file path=customXml/itemProps2.xml><?xml version="1.0" encoding="utf-8"?>
<ds:datastoreItem xmlns:ds="http://schemas.openxmlformats.org/officeDocument/2006/customXml" ds:itemID="{0B9CCE45-B1D9-4614-BEBB-5EDD00A2395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198BEB2-1A8F-4170-A843-3FF76A662BBB}">
  <ds:schemaRefs>
    <ds:schemaRef ds:uri="http://schemas.openxmlformats.org/officeDocument/2006/bibliography"/>
  </ds:schemaRefs>
</ds:datastoreItem>
</file>

<file path=customXml/itemProps4.xml><?xml version="1.0" encoding="utf-8"?>
<ds:datastoreItem xmlns:ds="http://schemas.openxmlformats.org/officeDocument/2006/customXml" ds:itemID="{CC05FE42-11F2-434E-86D5-6260CB24B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249</Pages>
  <Words>76514</Words>
  <Characters>407059</Characters>
  <Application>Microsoft Office Word</Application>
  <DocSecurity>0</DocSecurity>
  <Lines>11001</Lines>
  <Paragraphs>7217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Mueller</dc:creator>
  <cp:keywords/>
  <dc:description/>
  <cp:lastModifiedBy>Tracy Schmidt</cp:lastModifiedBy>
  <cp:revision>15</cp:revision>
  <cp:lastPrinted>2013-09-06T19:07:00Z</cp:lastPrinted>
  <dcterms:created xsi:type="dcterms:W3CDTF">2026-01-17T00:23:00Z</dcterms:created>
  <dcterms:modified xsi:type="dcterms:W3CDTF">2026-01-23T21:10:00Z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