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AECA1" w14:textId="77777777" w:rsidR="00822360" w:rsidRDefault="00822360" w:rsidP="00DA549E">
      <w:pPr>
        <w:pStyle w:val="Heading1"/>
        <w:spacing w:line="240" w:lineRule="auto"/>
        <w:jc w:val="center"/>
      </w:pPr>
      <w:r>
        <w:rPr>
          <w:noProof/>
        </w:rPr>
        <w:drawing>
          <wp:inline distT="0" distB="0" distL="0" distR="0" wp14:anchorId="7E82AFCE" wp14:editId="0D5A87E0">
            <wp:extent cx="3505200" cy="630854"/>
            <wp:effectExtent l="0" t="0" r="0" b="0"/>
            <wp:docPr id="670768993" name="Picture 1" descr="A black and grey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768993" name="Picture 1" descr="A black and grey logo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49110" cy="63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B2541" w14:textId="08051E16" w:rsidR="002376EE" w:rsidRPr="0095561A" w:rsidRDefault="00A20230" w:rsidP="00DA549E">
      <w:pPr>
        <w:pStyle w:val="Heading1"/>
        <w:spacing w:line="240" w:lineRule="auto"/>
        <w:jc w:val="center"/>
        <w:rPr>
          <w:color w:val="auto"/>
        </w:rPr>
      </w:pPr>
      <w:r w:rsidRPr="0095561A">
        <w:rPr>
          <w:color w:val="auto"/>
        </w:rPr>
        <w:t>Union Ready Grant Criteria</w:t>
      </w:r>
    </w:p>
    <w:p w14:paraId="467FAC6B" w14:textId="77777777" w:rsidR="00822360" w:rsidRPr="0095561A" w:rsidRDefault="00822360" w:rsidP="00822360"/>
    <w:p w14:paraId="06064723" w14:textId="7A598A29" w:rsidR="00BA4F03" w:rsidRPr="0095561A" w:rsidRDefault="00A20230" w:rsidP="002376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The Union Ready Grant is designed to support students</w:t>
      </w:r>
      <w:r w:rsidR="00A30328" w:rsidRPr="0095561A">
        <w:rPr>
          <w:rFonts w:ascii="Times New Roman" w:hAnsi="Times New Roman" w:cs="Times New Roman"/>
          <w:sz w:val="24"/>
          <w:szCs w:val="24"/>
        </w:rPr>
        <w:t xml:space="preserve"> and young adults</w:t>
      </w:r>
      <w:r w:rsidRPr="0095561A">
        <w:rPr>
          <w:rFonts w:ascii="Times New Roman" w:hAnsi="Times New Roman" w:cs="Times New Roman"/>
          <w:sz w:val="24"/>
          <w:szCs w:val="24"/>
        </w:rPr>
        <w:t xml:space="preserve"> entering trade schools or registered apprenticeship programs. This grant aligns with Financial Plus Credit Union’s commitment to empowering members pursuing skilled trades careers.</w:t>
      </w:r>
    </w:p>
    <w:p w14:paraId="39E3B28D" w14:textId="77777777" w:rsidR="00BA4F03" w:rsidRPr="0095561A" w:rsidRDefault="00A20230" w:rsidP="002376EE">
      <w:pPr>
        <w:pStyle w:val="Heading2"/>
        <w:spacing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95561A">
        <w:rPr>
          <w:rFonts w:ascii="Times New Roman" w:hAnsi="Times New Roman" w:cs="Times New Roman"/>
          <w:color w:val="auto"/>
          <w:sz w:val="24"/>
          <w:szCs w:val="24"/>
          <w:u w:val="single"/>
        </w:rPr>
        <w:t>GRANT AWARDS</w:t>
      </w:r>
    </w:p>
    <w:p w14:paraId="6F45A4D6" w14:textId="3B51617F" w:rsidR="00BA4F03" w:rsidRPr="0095561A" w:rsidRDefault="00A20230" w:rsidP="002376EE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5561A">
        <w:rPr>
          <w:rFonts w:ascii="Times New Roman" w:hAnsi="Times New Roman" w:cs="Times New Roman"/>
          <w:b/>
          <w:bCs/>
          <w:sz w:val="24"/>
          <w:szCs w:val="24"/>
        </w:rPr>
        <w:t>Five (5) Union Ready Grants will be awarded. Each grant is valued at $</w:t>
      </w:r>
      <w:r w:rsidR="002376EE" w:rsidRPr="0095561A">
        <w:rPr>
          <w:rFonts w:ascii="Times New Roman" w:hAnsi="Times New Roman" w:cs="Times New Roman"/>
          <w:b/>
          <w:bCs/>
          <w:sz w:val="24"/>
          <w:szCs w:val="24"/>
        </w:rPr>
        <w:t>1,0</w:t>
      </w:r>
      <w:r w:rsidRPr="0095561A">
        <w:rPr>
          <w:rFonts w:ascii="Times New Roman" w:hAnsi="Times New Roman" w:cs="Times New Roman"/>
          <w:b/>
          <w:bCs/>
          <w:sz w:val="24"/>
          <w:szCs w:val="24"/>
        </w:rPr>
        <w:t>00.00.</w:t>
      </w:r>
    </w:p>
    <w:p w14:paraId="5DD188DF" w14:textId="77777777" w:rsidR="00BA4F03" w:rsidRPr="0095561A" w:rsidRDefault="00A20230" w:rsidP="002376EE">
      <w:pPr>
        <w:pStyle w:val="Heading2"/>
        <w:spacing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95561A">
        <w:rPr>
          <w:rFonts w:ascii="Times New Roman" w:hAnsi="Times New Roman" w:cs="Times New Roman"/>
          <w:color w:val="auto"/>
          <w:sz w:val="24"/>
          <w:szCs w:val="24"/>
          <w:u w:val="single"/>
        </w:rPr>
        <w:t>ELIGIBILITY</w:t>
      </w:r>
    </w:p>
    <w:p w14:paraId="0CA21BF5" w14:textId="77777777" w:rsidR="002376EE" w:rsidRPr="0095561A" w:rsidRDefault="00A20230" w:rsidP="002376E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Applicant must be a primary member in good standing with Financial Plus Credit Union.</w:t>
      </w:r>
    </w:p>
    <w:p w14:paraId="203195F0" w14:textId="77777777" w:rsidR="002376EE" w:rsidRPr="0095561A" w:rsidRDefault="00A20230" w:rsidP="002376EE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No charge-off accounts, delinquent loans, or negative balances on any accounts.</w:t>
      </w:r>
    </w:p>
    <w:p w14:paraId="731E11BC" w14:textId="77777777" w:rsidR="002376EE" w:rsidRPr="0095561A" w:rsidRDefault="00A20230" w:rsidP="002376EE">
      <w:pPr>
        <w:pStyle w:val="ListParagraph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Must be enrolled or accepted into a trade school or registered apprenticeship program</w:t>
      </w:r>
      <w:r w:rsidR="002376EE" w:rsidRPr="0095561A">
        <w:rPr>
          <w:rFonts w:ascii="Times New Roman" w:hAnsi="Times New Roman" w:cs="Times New Roman"/>
          <w:sz w:val="24"/>
          <w:szCs w:val="24"/>
        </w:rPr>
        <w:t>.</w:t>
      </w:r>
    </w:p>
    <w:p w14:paraId="21910CC3" w14:textId="03C7A73C" w:rsidR="002376EE" w:rsidRPr="0095561A" w:rsidRDefault="00A20230" w:rsidP="002376EE">
      <w:pPr>
        <w:pStyle w:val="ListParagraph"/>
        <w:numPr>
          <w:ilvl w:val="1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Adult learners and non-traditional students are welcome to apply.</w:t>
      </w:r>
    </w:p>
    <w:p w14:paraId="2DCBE42D" w14:textId="77777777" w:rsidR="00BA4F03" w:rsidRPr="0095561A" w:rsidRDefault="00A20230" w:rsidP="002376EE">
      <w:pPr>
        <w:pStyle w:val="Heading2"/>
        <w:spacing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95561A">
        <w:rPr>
          <w:rFonts w:ascii="Times New Roman" w:hAnsi="Times New Roman" w:cs="Times New Roman"/>
          <w:color w:val="auto"/>
          <w:sz w:val="24"/>
          <w:szCs w:val="24"/>
          <w:u w:val="single"/>
        </w:rPr>
        <w:t>APPLICATION REQUIREMENTS</w:t>
      </w:r>
    </w:p>
    <w:p w14:paraId="7DD527B7" w14:textId="5A11D5AB" w:rsidR="002376EE" w:rsidRPr="0095561A" w:rsidRDefault="00A20230" w:rsidP="002376E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 xml:space="preserve">Application </w:t>
      </w:r>
      <w:r w:rsidR="00685ECB" w:rsidRPr="0095561A">
        <w:rPr>
          <w:rFonts w:ascii="Times New Roman" w:hAnsi="Times New Roman" w:cs="Times New Roman"/>
          <w:sz w:val="24"/>
          <w:szCs w:val="24"/>
        </w:rPr>
        <w:t>must be returned to Financial Plus Credit Union by</w:t>
      </w:r>
      <w:r w:rsidR="00D64E01" w:rsidRPr="0095561A">
        <w:rPr>
          <w:rFonts w:ascii="Times New Roman" w:hAnsi="Times New Roman" w:cs="Times New Roman"/>
          <w:sz w:val="24"/>
          <w:szCs w:val="24"/>
        </w:rPr>
        <w:t xml:space="preserve">…. </w:t>
      </w:r>
      <w:r w:rsidRPr="0095561A">
        <w:rPr>
          <w:rFonts w:ascii="Times New Roman" w:hAnsi="Times New Roman" w:cs="Times New Roman"/>
          <w:sz w:val="24"/>
          <w:szCs w:val="24"/>
        </w:rPr>
        <w:t xml:space="preserve"> </w:t>
      </w:r>
      <w:r w:rsidRPr="0095561A">
        <w:rPr>
          <w:rFonts w:ascii="Times New Roman" w:hAnsi="Times New Roman" w:cs="Times New Roman"/>
          <w:b/>
          <w:bCs/>
          <w:sz w:val="24"/>
          <w:szCs w:val="24"/>
        </w:rPr>
        <w:t>March 15</w:t>
      </w:r>
      <w:r w:rsidR="00D64E01" w:rsidRPr="0095561A">
        <w:rPr>
          <w:rFonts w:ascii="Times New Roman" w:hAnsi="Times New Roman" w:cs="Times New Roman"/>
          <w:b/>
          <w:bCs/>
          <w:sz w:val="24"/>
          <w:szCs w:val="24"/>
        </w:rPr>
        <w:t>, 2026</w:t>
      </w:r>
      <w:r w:rsidRPr="0095561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6DEBD14" w14:textId="5118D71C" w:rsidR="002376EE" w:rsidRPr="0095561A" w:rsidRDefault="00A20230" w:rsidP="002376E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 xml:space="preserve">All sections of the application form must be </w:t>
      </w:r>
      <w:r w:rsidR="00D64E01" w:rsidRPr="0095561A">
        <w:rPr>
          <w:rFonts w:ascii="Times New Roman" w:hAnsi="Times New Roman" w:cs="Times New Roman"/>
          <w:b/>
          <w:bCs/>
          <w:sz w:val="24"/>
          <w:szCs w:val="24"/>
        </w:rPr>
        <w:t>COMPLETED</w:t>
      </w:r>
      <w:r w:rsidRPr="0095561A">
        <w:rPr>
          <w:rFonts w:ascii="Times New Roman" w:hAnsi="Times New Roman" w:cs="Times New Roman"/>
          <w:sz w:val="24"/>
          <w:szCs w:val="24"/>
        </w:rPr>
        <w:t>.</w:t>
      </w:r>
    </w:p>
    <w:p w14:paraId="2A9503A1" w14:textId="391A49F6" w:rsidR="002376EE" w:rsidRPr="0095561A" w:rsidRDefault="00A20230" w:rsidP="002376E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 xml:space="preserve">Applicant </w:t>
      </w:r>
      <w:r w:rsidR="00D64E01" w:rsidRPr="0095561A">
        <w:rPr>
          <w:rFonts w:ascii="Times New Roman" w:hAnsi="Times New Roman" w:cs="Times New Roman"/>
          <w:b/>
          <w:bCs/>
          <w:sz w:val="24"/>
          <w:szCs w:val="24"/>
        </w:rPr>
        <w:t>MUST</w:t>
      </w:r>
      <w:r w:rsidRPr="0095561A">
        <w:rPr>
          <w:rFonts w:ascii="Times New Roman" w:hAnsi="Times New Roman" w:cs="Times New Roman"/>
          <w:sz w:val="24"/>
          <w:szCs w:val="24"/>
        </w:rPr>
        <w:t xml:space="preserve"> submit proof of enrollment or acceptance into a trade program.</w:t>
      </w:r>
    </w:p>
    <w:p w14:paraId="16E56F7C" w14:textId="77777777" w:rsidR="002376EE" w:rsidRPr="0095561A" w:rsidRDefault="00A20230" w:rsidP="002376E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A short personal statement explaining career goals and how the grant will help is required.</w:t>
      </w:r>
    </w:p>
    <w:p w14:paraId="01FD648C" w14:textId="3D418DB0" w:rsidR="00BA4F03" w:rsidRPr="0095561A" w:rsidRDefault="00A20230" w:rsidP="002376EE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Application must be typed or neatly printed in blue or black ink.</w:t>
      </w:r>
    </w:p>
    <w:p w14:paraId="71070C4C" w14:textId="77777777" w:rsidR="00BA4F03" w:rsidRPr="0095561A" w:rsidRDefault="00A20230" w:rsidP="002376EE">
      <w:pPr>
        <w:pStyle w:val="Heading2"/>
        <w:spacing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95561A">
        <w:rPr>
          <w:rFonts w:ascii="Times New Roman" w:hAnsi="Times New Roman" w:cs="Times New Roman"/>
          <w:color w:val="auto"/>
          <w:sz w:val="24"/>
          <w:szCs w:val="24"/>
          <w:u w:val="single"/>
        </w:rPr>
        <w:t>SELECTION PROCESS</w:t>
      </w:r>
    </w:p>
    <w:p w14:paraId="366FBDB8" w14:textId="084AEF7E" w:rsidR="00BA4F03" w:rsidRPr="0095561A" w:rsidRDefault="00A20230" w:rsidP="002376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 xml:space="preserve">Applications will be reviewed by the Grant Committee to verify eligibility and completeness. Winners will be selected based on alignment with grant goals and strength of personal statement. </w:t>
      </w:r>
      <w:r w:rsidR="001675DE" w:rsidRPr="0095561A">
        <w:t xml:space="preserve">Notification of winners will be held in </w:t>
      </w:r>
      <w:r w:rsidR="001675DE" w:rsidRPr="0095561A">
        <w:rPr>
          <w:b/>
          <w:bCs/>
        </w:rPr>
        <w:t>A</w:t>
      </w:r>
      <w:r w:rsidR="003D55BC" w:rsidRPr="0095561A">
        <w:rPr>
          <w:b/>
          <w:bCs/>
        </w:rPr>
        <w:t>pril</w:t>
      </w:r>
      <w:r w:rsidR="001675DE" w:rsidRPr="0095561A">
        <w:rPr>
          <w:b/>
          <w:bCs/>
        </w:rPr>
        <w:t xml:space="preserve"> 2026</w:t>
      </w:r>
      <w:r w:rsidR="001675DE" w:rsidRPr="0095561A">
        <w:t>. Letters of regret will also be sent out at that time</w:t>
      </w:r>
      <w:r w:rsidRPr="0095561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7CDFADB" w14:textId="77777777" w:rsidR="00BA4F03" w:rsidRPr="0095561A" w:rsidRDefault="00A20230" w:rsidP="002376EE">
      <w:pPr>
        <w:pStyle w:val="Heading2"/>
        <w:spacing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95561A">
        <w:rPr>
          <w:rFonts w:ascii="Times New Roman" w:hAnsi="Times New Roman" w:cs="Times New Roman"/>
          <w:color w:val="auto"/>
          <w:sz w:val="24"/>
          <w:szCs w:val="24"/>
          <w:u w:val="single"/>
        </w:rPr>
        <w:t>PAYMENT</w:t>
      </w:r>
    </w:p>
    <w:p w14:paraId="341D9A8C" w14:textId="483FE44E" w:rsidR="00BA4F03" w:rsidRPr="0095561A" w:rsidRDefault="00A20230" w:rsidP="002376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 xml:space="preserve">Grant recipients must present proof of enrollment. Each grant will be payable </w:t>
      </w:r>
      <w:r w:rsidR="003D55BC" w:rsidRPr="0095561A">
        <w:rPr>
          <w:rFonts w:ascii="Times New Roman" w:hAnsi="Times New Roman" w:cs="Times New Roman"/>
          <w:sz w:val="24"/>
          <w:szCs w:val="24"/>
        </w:rPr>
        <w:t>NO LATER</w:t>
      </w:r>
      <w:r w:rsidRPr="0095561A">
        <w:rPr>
          <w:rFonts w:ascii="Times New Roman" w:hAnsi="Times New Roman" w:cs="Times New Roman"/>
          <w:sz w:val="24"/>
          <w:szCs w:val="24"/>
        </w:rPr>
        <w:t xml:space="preserve"> than </w:t>
      </w:r>
      <w:r w:rsidR="002376EE" w:rsidRPr="0095561A">
        <w:rPr>
          <w:rFonts w:ascii="Times New Roman" w:hAnsi="Times New Roman" w:cs="Times New Roman"/>
          <w:sz w:val="24"/>
          <w:szCs w:val="24"/>
        </w:rPr>
        <w:t xml:space="preserve">July </w:t>
      </w:r>
      <w:r w:rsidR="003D55BC" w:rsidRPr="0095561A">
        <w:rPr>
          <w:rFonts w:ascii="Times New Roman" w:hAnsi="Times New Roman" w:cs="Times New Roman"/>
          <w:sz w:val="24"/>
          <w:szCs w:val="24"/>
        </w:rPr>
        <w:t>30, 2026.</w:t>
      </w:r>
      <w:r w:rsidRPr="0095561A">
        <w:rPr>
          <w:rFonts w:ascii="Times New Roman" w:hAnsi="Times New Roman" w:cs="Times New Roman"/>
          <w:sz w:val="24"/>
          <w:szCs w:val="24"/>
        </w:rPr>
        <w:t xml:space="preserve"> Recipients will receive a certificate and may be recognized publicly through FPCU’s newsletter, website, or local media.</w:t>
      </w:r>
    </w:p>
    <w:p w14:paraId="6EBEB16B" w14:textId="77777777" w:rsidR="00BA4F03" w:rsidRPr="0095561A" w:rsidRDefault="00A20230" w:rsidP="002376EE">
      <w:pPr>
        <w:pStyle w:val="Heading2"/>
        <w:spacing w:line="240" w:lineRule="auto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95561A">
        <w:rPr>
          <w:rFonts w:ascii="Times New Roman" w:hAnsi="Times New Roman" w:cs="Times New Roman"/>
          <w:color w:val="auto"/>
          <w:sz w:val="24"/>
          <w:szCs w:val="24"/>
          <w:u w:val="single"/>
        </w:rPr>
        <w:t>CANCELLATION</w:t>
      </w:r>
    </w:p>
    <w:p w14:paraId="24A9376E" w14:textId="77777777" w:rsidR="00BA4F03" w:rsidRPr="0095561A" w:rsidRDefault="00A20230" w:rsidP="002376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561A">
        <w:rPr>
          <w:rFonts w:ascii="Times New Roman" w:hAnsi="Times New Roman" w:cs="Times New Roman"/>
          <w:sz w:val="24"/>
          <w:szCs w:val="24"/>
        </w:rPr>
        <w:t>Failure to maintain enrollment status, including dropping out or termination from the program, will result in cancellation of the grant.</w:t>
      </w:r>
    </w:p>
    <w:p w14:paraId="011E6AA2" w14:textId="77777777" w:rsidR="003D55BC" w:rsidRPr="0095561A" w:rsidRDefault="003D55BC" w:rsidP="002376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C08BB41" w14:textId="77777777" w:rsidR="00BA4F03" w:rsidRPr="0095561A" w:rsidRDefault="00A20230" w:rsidP="003D55BC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9556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Directors and employees of Financial Plus Credit Union and their immediate family members residing in the same household are not eligible to apply.</w:t>
      </w:r>
    </w:p>
    <w:sectPr w:rsidR="00BA4F03" w:rsidRPr="0095561A" w:rsidSect="0082236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BB49F7"/>
    <w:multiLevelType w:val="hybridMultilevel"/>
    <w:tmpl w:val="8D545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7418D"/>
    <w:multiLevelType w:val="hybridMultilevel"/>
    <w:tmpl w:val="13A8609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12695478">
    <w:abstractNumId w:val="8"/>
  </w:num>
  <w:num w:numId="2" w16cid:durableId="1668678170">
    <w:abstractNumId w:val="6"/>
  </w:num>
  <w:num w:numId="3" w16cid:durableId="1717510842">
    <w:abstractNumId w:val="5"/>
  </w:num>
  <w:num w:numId="4" w16cid:durableId="1868979983">
    <w:abstractNumId w:val="4"/>
  </w:num>
  <w:num w:numId="5" w16cid:durableId="838931341">
    <w:abstractNumId w:val="7"/>
  </w:num>
  <w:num w:numId="6" w16cid:durableId="36441684">
    <w:abstractNumId w:val="3"/>
  </w:num>
  <w:num w:numId="7" w16cid:durableId="1368797112">
    <w:abstractNumId w:val="2"/>
  </w:num>
  <w:num w:numId="8" w16cid:durableId="460614253">
    <w:abstractNumId w:val="1"/>
  </w:num>
  <w:num w:numId="9" w16cid:durableId="725178613">
    <w:abstractNumId w:val="0"/>
  </w:num>
  <w:num w:numId="10" w16cid:durableId="598954661">
    <w:abstractNumId w:val="10"/>
  </w:num>
  <w:num w:numId="11" w16cid:durableId="10232403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75DE"/>
    <w:rsid w:val="002376EE"/>
    <w:rsid w:val="0029639D"/>
    <w:rsid w:val="002F0442"/>
    <w:rsid w:val="00313499"/>
    <w:rsid w:val="00326F90"/>
    <w:rsid w:val="003D55BC"/>
    <w:rsid w:val="00685ECB"/>
    <w:rsid w:val="006E437C"/>
    <w:rsid w:val="00721485"/>
    <w:rsid w:val="00822360"/>
    <w:rsid w:val="008D5A01"/>
    <w:rsid w:val="0095561A"/>
    <w:rsid w:val="009B1E39"/>
    <w:rsid w:val="00A20230"/>
    <w:rsid w:val="00A30328"/>
    <w:rsid w:val="00AA1D8D"/>
    <w:rsid w:val="00B47730"/>
    <w:rsid w:val="00BA4F03"/>
    <w:rsid w:val="00CB0664"/>
    <w:rsid w:val="00D64E01"/>
    <w:rsid w:val="00D92F41"/>
    <w:rsid w:val="00DA549E"/>
    <w:rsid w:val="00FC693F"/>
    <w:rsid w:val="00FD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D066BE"/>
  <w14:defaultImageDpi w14:val="300"/>
  <w15:docId w15:val="{D9D15B7C-3DFB-4406-A71C-F9550F22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74dff3-a670-4931-87e0-d3987af1100e" xsi:nil="true"/>
    <lcf76f155ced4ddcb4097134ff3c332f xmlns="4710414e-e5ef-4c34-8b8a-dba72022bd1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B37CAFC6C0CC498BE186B7F78E43E0" ma:contentTypeVersion="15" ma:contentTypeDescription="Create a new document." ma:contentTypeScope="" ma:versionID="4e1632458b00200d0aa0a641738adfb0">
  <xsd:schema xmlns:xsd="http://www.w3.org/2001/XMLSchema" xmlns:xs="http://www.w3.org/2001/XMLSchema" xmlns:p="http://schemas.microsoft.com/office/2006/metadata/properties" xmlns:ns2="4710414e-e5ef-4c34-8b8a-dba72022bd16" xmlns:ns3="bc74dff3-a670-4931-87e0-d3987af1100e" targetNamespace="http://schemas.microsoft.com/office/2006/metadata/properties" ma:root="true" ma:fieldsID="c0822800b20542ff1f96df7dca800465" ns2:_="" ns3:_="">
    <xsd:import namespace="4710414e-e5ef-4c34-8b8a-dba72022bd16"/>
    <xsd:import namespace="bc74dff3-a670-4931-87e0-d3987af110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0414e-e5ef-4c34-8b8a-dba72022bd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fcfa15a-4ef3-45f5-977b-1446765fc4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4dff3-a670-4931-87e0-d3987af110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b34b405-5ad4-484a-a67a-9ea7d1fd0e56}" ma:internalName="TaxCatchAll" ma:showField="CatchAllData" ma:web="bc74dff3-a670-4931-87e0-d3987af110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A7FADD-F777-4CAA-8AE9-215882270E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0DE655-063E-4E42-AF51-8E37AD69F5B7}">
  <ds:schemaRefs>
    <ds:schemaRef ds:uri="http://schemas.microsoft.com/office/2006/metadata/properties"/>
    <ds:schemaRef ds:uri="http://schemas.microsoft.com/office/infopath/2007/PartnerControls"/>
    <ds:schemaRef ds:uri="bc74dff3-a670-4931-87e0-d3987af1100e"/>
    <ds:schemaRef ds:uri="4710414e-e5ef-4c34-8b8a-dba72022bd16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0059280-D43E-4FC0-94FF-CB10FA7FA4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Crystal A. Geiger</cp:lastModifiedBy>
  <cp:revision>13</cp:revision>
  <dcterms:created xsi:type="dcterms:W3CDTF">2025-09-18T21:06:00Z</dcterms:created>
  <dcterms:modified xsi:type="dcterms:W3CDTF">2026-01-06T17:23:00Z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0x01010048B37CAFC6C0CC498BE186B7F78E43E0</vt:lpwstr>
  </property>
  <property fmtid="{D5CDD505-2E9C-101B-9397-08002B2CF9AE}" pid="3" name="MediaServiceImageTags">
    <vt:lpwstr/>
  </property>
</Properties>
</file>