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7A163" w14:textId="1E1D8238" w:rsidR="007B6C56" w:rsidRPr="00072636" w:rsidRDefault="002851F5" w:rsidP="00072636">
      <w:pPr>
        <w:jc w:val="center"/>
        <w:rPr>
          <w:rFonts w:ascii="Times New Roman" w:hAnsi="Times New Roman" w:cs="Times New Roman"/>
          <w:b/>
          <w:bCs/>
          <w:sz w:val="32"/>
          <w:szCs w:val="32"/>
        </w:rPr>
      </w:pPr>
      <w:r w:rsidRPr="00072636">
        <w:rPr>
          <w:rFonts w:ascii="Times New Roman" w:hAnsi="Times New Roman" w:cs="Times New Roman"/>
          <w:b/>
          <w:bCs/>
          <w:sz w:val="32"/>
          <w:szCs w:val="32"/>
        </w:rPr>
        <w:t>Child Find for Children with Disabilities in Need of Special Education or 504 Services</w:t>
      </w:r>
    </w:p>
    <w:p w14:paraId="363EF900" w14:textId="5716C41D" w:rsidR="002851F5" w:rsidRPr="00072636" w:rsidRDefault="002851F5" w:rsidP="00236BD2">
      <w:pPr>
        <w:ind w:firstLine="720"/>
        <w:rPr>
          <w:rFonts w:ascii="Times New Roman" w:hAnsi="Times New Roman" w:cs="Times New Roman"/>
          <w:sz w:val="28"/>
          <w:szCs w:val="28"/>
        </w:rPr>
      </w:pPr>
      <w:r w:rsidRPr="00072636">
        <w:rPr>
          <w:rFonts w:ascii="Times New Roman" w:hAnsi="Times New Roman" w:cs="Times New Roman"/>
          <w:sz w:val="28"/>
          <w:szCs w:val="28"/>
        </w:rPr>
        <w:t>The Leslie County School District keeps educational records in a secure location in each school and Board office.</w:t>
      </w:r>
    </w:p>
    <w:p w14:paraId="2CE89251" w14:textId="692B6B88" w:rsidR="002851F5" w:rsidRPr="00072636" w:rsidRDefault="002851F5" w:rsidP="00236BD2">
      <w:pPr>
        <w:ind w:firstLine="720"/>
        <w:rPr>
          <w:rFonts w:ascii="Times New Roman" w:hAnsi="Times New Roman" w:cs="Times New Roman"/>
          <w:sz w:val="28"/>
          <w:szCs w:val="28"/>
        </w:rPr>
      </w:pPr>
      <w:r w:rsidRPr="00072636">
        <w:rPr>
          <w:rFonts w:ascii="Times New Roman" w:hAnsi="Times New Roman" w:cs="Times New Roman"/>
          <w:sz w:val="28"/>
          <w:szCs w:val="28"/>
        </w:rPr>
        <w:t>The Leslie School District obtains written consent from a parent or eligible student (age 18 or who is attending a post-secondary institution), before disclosing personally identifiable information to an entity or individual not authorized to receive it under FERPA.</w:t>
      </w:r>
    </w:p>
    <w:p w14:paraId="116E2C24" w14:textId="442691EE" w:rsidR="002851F5" w:rsidRPr="00072636" w:rsidRDefault="002851F5" w:rsidP="00236BD2">
      <w:pPr>
        <w:ind w:firstLine="720"/>
        <w:rPr>
          <w:rFonts w:ascii="Times New Roman" w:hAnsi="Times New Roman" w:cs="Times New Roman"/>
          <w:sz w:val="28"/>
          <w:szCs w:val="28"/>
        </w:rPr>
      </w:pPr>
      <w:r w:rsidRPr="00072636">
        <w:rPr>
          <w:rFonts w:ascii="Times New Roman" w:hAnsi="Times New Roman" w:cs="Times New Roman"/>
          <w:sz w:val="28"/>
          <w:szCs w:val="28"/>
        </w:rPr>
        <w:t xml:space="preserve">For students who have been determined eligible for Special Education, educational records will be destroyed at the request of the parents when they are no longer needed to provide educational programs or services. The Leslie County School District may destroy the educational records of a child without Parent Request three years after they are no longer needed to provide educational programs or services. Parents are advised that data contained in the records may later be needed for Social Security benefits or other purposes. The Leslie County School District may retain, for an indefinite </w:t>
      </w:r>
      <w:proofErr w:type="gramStart"/>
      <w:r w:rsidRPr="00072636">
        <w:rPr>
          <w:rFonts w:ascii="Times New Roman" w:hAnsi="Times New Roman" w:cs="Times New Roman"/>
          <w:sz w:val="28"/>
          <w:szCs w:val="28"/>
        </w:rPr>
        <w:t>period of time</w:t>
      </w:r>
      <w:proofErr w:type="gramEnd"/>
      <w:r w:rsidRPr="00072636">
        <w:rPr>
          <w:rFonts w:ascii="Times New Roman" w:hAnsi="Times New Roman" w:cs="Times New Roman"/>
          <w:sz w:val="28"/>
          <w:szCs w:val="28"/>
        </w:rPr>
        <w:t xml:space="preserve">, a record of the student’s name, address, telephone number, grades, attendance records, classes attended, grade level completed, and year completed. </w:t>
      </w:r>
    </w:p>
    <w:p w14:paraId="4F159869" w14:textId="07A7A526" w:rsidR="0044267A" w:rsidRPr="00072636" w:rsidRDefault="0044267A" w:rsidP="00236BD2">
      <w:pPr>
        <w:ind w:firstLine="720"/>
        <w:rPr>
          <w:rFonts w:ascii="Times New Roman" w:hAnsi="Times New Roman" w:cs="Times New Roman"/>
          <w:sz w:val="28"/>
          <w:szCs w:val="28"/>
        </w:rPr>
      </w:pPr>
      <w:r w:rsidRPr="00072636">
        <w:rPr>
          <w:rFonts w:ascii="Times New Roman" w:hAnsi="Times New Roman" w:cs="Times New Roman"/>
          <w:sz w:val="28"/>
          <w:szCs w:val="28"/>
        </w:rPr>
        <w:t>Children eligible for Special Education include those children with disabilities who have autism, deaf-blindness, developmental delay, emotional-behavior disability, hearing impairment, mental disability, multiple disabilities, orthopedic impairment, other health impairment, specific learning disability, speech or language impairment, traumatic brain injury, or visual impairment and who</w:t>
      </w:r>
      <w:r w:rsidR="00236BD2" w:rsidRPr="00072636">
        <w:rPr>
          <w:rFonts w:ascii="Times New Roman" w:hAnsi="Times New Roman" w:cs="Times New Roman"/>
          <w:sz w:val="28"/>
          <w:szCs w:val="28"/>
        </w:rPr>
        <w:t>,</w:t>
      </w:r>
      <w:r w:rsidRPr="00072636">
        <w:rPr>
          <w:rFonts w:ascii="Times New Roman" w:hAnsi="Times New Roman" w:cs="Times New Roman"/>
          <w:sz w:val="28"/>
          <w:szCs w:val="28"/>
        </w:rPr>
        <w:t xml:space="preserve"> because of such impairment</w:t>
      </w:r>
      <w:r w:rsidR="00236BD2" w:rsidRPr="00072636">
        <w:rPr>
          <w:rFonts w:ascii="Times New Roman" w:hAnsi="Times New Roman" w:cs="Times New Roman"/>
          <w:sz w:val="28"/>
          <w:szCs w:val="28"/>
        </w:rPr>
        <w:t>,</w:t>
      </w:r>
      <w:r w:rsidRPr="00072636">
        <w:rPr>
          <w:rFonts w:ascii="Times New Roman" w:hAnsi="Times New Roman" w:cs="Times New Roman"/>
          <w:sz w:val="28"/>
          <w:szCs w:val="28"/>
        </w:rPr>
        <w:t xml:space="preserve"> need Special Education services. </w:t>
      </w:r>
    </w:p>
    <w:p w14:paraId="111E5856" w14:textId="616295DB" w:rsidR="00236BD2" w:rsidRPr="00072636" w:rsidRDefault="00236BD2" w:rsidP="00236BD2">
      <w:pPr>
        <w:ind w:firstLine="720"/>
        <w:rPr>
          <w:rFonts w:ascii="Times New Roman" w:hAnsi="Times New Roman" w:cs="Times New Roman"/>
          <w:sz w:val="28"/>
          <w:szCs w:val="28"/>
        </w:rPr>
      </w:pPr>
      <w:r w:rsidRPr="00072636">
        <w:rPr>
          <w:rFonts w:ascii="Times New Roman" w:hAnsi="Times New Roman" w:cs="Times New Roman"/>
          <w:sz w:val="28"/>
          <w:szCs w:val="28"/>
        </w:rPr>
        <w:t>Children eligible for 504 services include those children in a public elementary and secondary education program who have a current physical or mental impairment that currently substantially limits some major life activity which causes the student’s ability to access the school environment or school activities to be substantially limited.</w:t>
      </w:r>
    </w:p>
    <w:p w14:paraId="2C0450A6" w14:textId="25424759" w:rsidR="00236BD2" w:rsidRPr="00072636" w:rsidRDefault="00236BD2" w:rsidP="00236BD2">
      <w:pPr>
        <w:ind w:firstLine="720"/>
        <w:rPr>
          <w:rFonts w:ascii="Times New Roman" w:hAnsi="Times New Roman" w:cs="Times New Roman"/>
          <w:sz w:val="28"/>
          <w:szCs w:val="28"/>
        </w:rPr>
      </w:pPr>
      <w:r w:rsidRPr="00072636">
        <w:rPr>
          <w:rFonts w:ascii="Times New Roman" w:hAnsi="Times New Roman" w:cs="Times New Roman"/>
          <w:sz w:val="28"/>
          <w:szCs w:val="28"/>
        </w:rPr>
        <w:t xml:space="preserve">Children eligible for the State-Funded Preschool program include three-and four-year-old children identified with disabilities and four-year-old children who are at-risk, as defined by federal poverty levels up to 160%. Preschool children </w:t>
      </w:r>
      <w:r w:rsidRPr="00072636">
        <w:rPr>
          <w:rFonts w:ascii="Times New Roman" w:hAnsi="Times New Roman" w:cs="Times New Roman"/>
          <w:sz w:val="28"/>
          <w:szCs w:val="28"/>
        </w:rPr>
        <w:lastRenderedPageBreak/>
        <w:t>eligible for special education must have an Individual Education Program (IEP) instead of a a504 plan to receive State-Funded Preschool program services.</w:t>
      </w:r>
    </w:p>
    <w:p w14:paraId="7A015425" w14:textId="6B6546DD" w:rsidR="00236BD2" w:rsidRPr="00072636" w:rsidRDefault="00236BD2" w:rsidP="00236BD2">
      <w:pPr>
        <w:ind w:firstLine="720"/>
        <w:rPr>
          <w:rFonts w:ascii="Times New Roman" w:hAnsi="Times New Roman" w:cs="Times New Roman"/>
          <w:sz w:val="28"/>
          <w:szCs w:val="28"/>
        </w:rPr>
      </w:pPr>
      <w:r w:rsidRPr="00072636">
        <w:rPr>
          <w:rFonts w:ascii="Times New Roman" w:hAnsi="Times New Roman" w:cs="Times New Roman"/>
          <w:sz w:val="28"/>
          <w:szCs w:val="28"/>
        </w:rPr>
        <w:t xml:space="preserve">The Leslie County School District has an ongoing “Child Find” system, which is designed to locate, identify, and evaluate any child residing in a home, facility, or residence within its geographical boundaries, age three (3) to twenty-one (21) years of age, who may have a disability and be in need of Special Education or 504 services. This includes children who are not in school; those in public, private, or home school; those who are highly mobile such as children who are migrant or homeless; and those who are advancing from grade to grade, who may need services but are not receiving Special Education or 504 services. </w:t>
      </w:r>
    </w:p>
    <w:p w14:paraId="5CBE0D3A" w14:textId="46799FA6" w:rsidR="00C01F37" w:rsidRPr="00072636" w:rsidRDefault="00C01F37" w:rsidP="00236BD2">
      <w:pPr>
        <w:ind w:firstLine="720"/>
        <w:rPr>
          <w:rFonts w:ascii="Times New Roman" w:hAnsi="Times New Roman" w:cs="Times New Roman"/>
          <w:sz w:val="28"/>
          <w:szCs w:val="28"/>
        </w:rPr>
      </w:pPr>
      <w:r w:rsidRPr="00072636">
        <w:rPr>
          <w:rFonts w:ascii="Times New Roman" w:hAnsi="Times New Roman" w:cs="Times New Roman"/>
          <w:sz w:val="28"/>
          <w:szCs w:val="28"/>
        </w:rPr>
        <w:t xml:space="preserve">The </w:t>
      </w:r>
      <w:proofErr w:type="gramStart"/>
      <w:r w:rsidRPr="00072636">
        <w:rPr>
          <w:rFonts w:ascii="Times New Roman" w:hAnsi="Times New Roman" w:cs="Times New Roman"/>
          <w:sz w:val="28"/>
          <w:szCs w:val="28"/>
        </w:rPr>
        <w:t>District’s</w:t>
      </w:r>
      <w:proofErr w:type="gramEnd"/>
      <w:r w:rsidRPr="00072636">
        <w:rPr>
          <w:rFonts w:ascii="Times New Roman" w:hAnsi="Times New Roman" w:cs="Times New Roman"/>
          <w:sz w:val="28"/>
          <w:szCs w:val="28"/>
        </w:rPr>
        <w:t xml:space="preserve"> “Child Find” system includes children with disabilities attending private or home schools within the school district boundaries who may need special education services.</w:t>
      </w:r>
    </w:p>
    <w:p w14:paraId="5046FD01" w14:textId="3E2F1240" w:rsidR="00C01F37" w:rsidRPr="00072636" w:rsidRDefault="00C01F37" w:rsidP="00236BD2">
      <w:pPr>
        <w:ind w:firstLine="720"/>
        <w:rPr>
          <w:rFonts w:ascii="Times New Roman" w:hAnsi="Times New Roman" w:cs="Times New Roman"/>
          <w:sz w:val="28"/>
          <w:szCs w:val="28"/>
        </w:rPr>
      </w:pPr>
      <w:r w:rsidRPr="00072636">
        <w:rPr>
          <w:rFonts w:ascii="Times New Roman" w:hAnsi="Times New Roman" w:cs="Times New Roman"/>
          <w:sz w:val="28"/>
          <w:szCs w:val="28"/>
        </w:rPr>
        <w:t xml:space="preserve">The Leslie County School District will ensure any child enrolled in its district who qualifies for Special Education or 504 services, regardless of the severity of the disability, is provided appropriate Special Education or 504 services at no cost to the parents or the child. </w:t>
      </w:r>
    </w:p>
    <w:p w14:paraId="481434D6" w14:textId="05CCAACE" w:rsidR="00C01F37" w:rsidRPr="00072636" w:rsidRDefault="00C01F37" w:rsidP="00236BD2">
      <w:pPr>
        <w:ind w:firstLine="720"/>
        <w:rPr>
          <w:rFonts w:ascii="Times New Roman" w:hAnsi="Times New Roman" w:cs="Times New Roman"/>
          <w:sz w:val="28"/>
          <w:szCs w:val="28"/>
        </w:rPr>
      </w:pPr>
      <w:r w:rsidRPr="00072636">
        <w:rPr>
          <w:rFonts w:ascii="Times New Roman" w:hAnsi="Times New Roman" w:cs="Times New Roman"/>
          <w:sz w:val="28"/>
          <w:szCs w:val="28"/>
        </w:rPr>
        <w:t xml:space="preserve">Parents, relatives, public and private agency employees, and concerned citizens are urged to help the Leslie County School District find any child who may have a disability and need Special Education or 504 services. The </w:t>
      </w:r>
      <w:proofErr w:type="gramStart"/>
      <w:r w:rsidRPr="00072636">
        <w:rPr>
          <w:rFonts w:ascii="Times New Roman" w:hAnsi="Times New Roman" w:cs="Times New Roman"/>
          <w:sz w:val="28"/>
          <w:szCs w:val="28"/>
        </w:rPr>
        <w:t>District</w:t>
      </w:r>
      <w:proofErr w:type="gramEnd"/>
      <w:r w:rsidRPr="00072636">
        <w:rPr>
          <w:rFonts w:ascii="Times New Roman" w:hAnsi="Times New Roman" w:cs="Times New Roman"/>
          <w:sz w:val="28"/>
          <w:szCs w:val="28"/>
        </w:rPr>
        <w:t xml:space="preserve"> needs to know the name, age</w:t>
      </w:r>
      <w:r w:rsidR="00FF50A5" w:rsidRPr="00072636">
        <w:rPr>
          <w:rFonts w:ascii="Times New Roman" w:hAnsi="Times New Roman" w:cs="Times New Roman"/>
          <w:sz w:val="28"/>
          <w:szCs w:val="28"/>
        </w:rPr>
        <w:t xml:space="preserve"> or date of birth of the child; name, address, phone number(s) of the parents and or legal guardian; suspected disability; and any other information to determine if Special Education or 504 services are needed. </w:t>
      </w:r>
    </w:p>
    <w:p w14:paraId="5200AC89" w14:textId="1C8EAC91" w:rsidR="00FF50A5" w:rsidRPr="00072636" w:rsidRDefault="00FF50A5" w:rsidP="00236BD2">
      <w:pPr>
        <w:ind w:firstLine="720"/>
        <w:rPr>
          <w:rFonts w:ascii="Times New Roman" w:hAnsi="Times New Roman" w:cs="Times New Roman"/>
          <w:sz w:val="28"/>
          <w:szCs w:val="28"/>
        </w:rPr>
      </w:pPr>
      <w:r w:rsidRPr="00072636">
        <w:rPr>
          <w:rFonts w:ascii="Times New Roman" w:hAnsi="Times New Roman" w:cs="Times New Roman"/>
          <w:sz w:val="28"/>
          <w:szCs w:val="28"/>
        </w:rPr>
        <w:t xml:space="preserve">Letters and phone calls are possible ways the Leslie County School District collects information. Information the District collects will be used to contact the parents of the child and determine if the child needs to be evaluated or </w:t>
      </w:r>
      <w:proofErr w:type="gramStart"/>
      <w:r w:rsidRPr="00072636">
        <w:rPr>
          <w:rFonts w:ascii="Times New Roman" w:hAnsi="Times New Roman" w:cs="Times New Roman"/>
          <w:sz w:val="28"/>
          <w:szCs w:val="28"/>
        </w:rPr>
        <w:t>referred</w:t>
      </w:r>
      <w:proofErr w:type="gramEnd"/>
      <w:r w:rsidRPr="00072636">
        <w:rPr>
          <w:rFonts w:ascii="Times New Roman" w:hAnsi="Times New Roman" w:cs="Times New Roman"/>
          <w:sz w:val="28"/>
          <w:szCs w:val="28"/>
        </w:rPr>
        <w:t xml:space="preserve"> for Special Education or 504 services.</w:t>
      </w:r>
    </w:p>
    <w:p w14:paraId="2C141BDD" w14:textId="337BA8F4" w:rsidR="00FF50A5" w:rsidRPr="00072636" w:rsidRDefault="00FF50A5" w:rsidP="00236BD2">
      <w:pPr>
        <w:ind w:firstLine="720"/>
        <w:rPr>
          <w:rFonts w:ascii="Times New Roman" w:hAnsi="Times New Roman" w:cs="Times New Roman"/>
          <w:sz w:val="28"/>
          <w:szCs w:val="28"/>
        </w:rPr>
      </w:pPr>
      <w:r w:rsidRPr="00072636">
        <w:rPr>
          <w:rFonts w:ascii="Times New Roman" w:hAnsi="Times New Roman" w:cs="Times New Roman"/>
          <w:sz w:val="28"/>
          <w:szCs w:val="28"/>
        </w:rPr>
        <w:t xml:space="preserve">If you know of a child who lives within the boundaries of the Leslie County School District, with a suspected disability, who may need but is not receiving Special Education or 504 services, please call Crystal Farler </w:t>
      </w:r>
      <w:proofErr w:type="gramStart"/>
      <w:r w:rsidRPr="00072636">
        <w:rPr>
          <w:rFonts w:ascii="Times New Roman" w:hAnsi="Times New Roman" w:cs="Times New Roman"/>
          <w:sz w:val="28"/>
          <w:szCs w:val="28"/>
        </w:rPr>
        <w:t>at</w:t>
      </w:r>
      <w:proofErr w:type="gramEnd"/>
      <w:r w:rsidRPr="00072636">
        <w:rPr>
          <w:rFonts w:ascii="Times New Roman" w:hAnsi="Times New Roman" w:cs="Times New Roman"/>
          <w:sz w:val="28"/>
          <w:szCs w:val="28"/>
        </w:rPr>
        <w:t xml:space="preserve"> 606/672-1707. You may also mail the information to: Leslie County School District, c/o Mrs. Crystal </w:t>
      </w:r>
      <w:r w:rsidRPr="00072636">
        <w:rPr>
          <w:rFonts w:ascii="Times New Roman" w:hAnsi="Times New Roman" w:cs="Times New Roman"/>
          <w:sz w:val="28"/>
          <w:szCs w:val="28"/>
        </w:rPr>
        <w:lastRenderedPageBreak/>
        <w:t xml:space="preserve">Farler, Director of Special Education &amp; 504, Preschool and Save the Children Coordinator, P.O. Box 949, Hyden, KY 41749.  </w:t>
      </w:r>
    </w:p>
    <w:p w14:paraId="023E7A49" w14:textId="2A0D752E" w:rsidR="00FF50A5" w:rsidRPr="00072636" w:rsidRDefault="00FF50A5" w:rsidP="00236BD2">
      <w:pPr>
        <w:ind w:firstLine="720"/>
        <w:rPr>
          <w:rFonts w:ascii="Times New Roman" w:hAnsi="Times New Roman" w:cs="Times New Roman"/>
          <w:sz w:val="28"/>
          <w:szCs w:val="28"/>
        </w:rPr>
      </w:pPr>
      <w:r w:rsidRPr="00072636">
        <w:rPr>
          <w:rFonts w:ascii="Times New Roman" w:hAnsi="Times New Roman" w:cs="Times New Roman"/>
          <w:sz w:val="28"/>
          <w:szCs w:val="28"/>
        </w:rPr>
        <w:t>If you know of a child who attends a private or home school within the boundaries of the Leslie County School District, who may have a disability, and may need but is not receiving Special Education services, please call Crystal Farler at 606/672-1707. You may also mail the information to</w:t>
      </w:r>
      <w:r w:rsidRPr="00072636">
        <w:rPr>
          <w:rFonts w:ascii="Times New Roman" w:hAnsi="Times New Roman" w:cs="Times New Roman"/>
          <w:sz w:val="28"/>
          <w:szCs w:val="28"/>
        </w:rPr>
        <w:t xml:space="preserve">: Leslie County School District, c/o Mrs. Crystal Farler, Director of Special Education &amp; 504, Preschool and Save the Children Coordinator, P.O. Box 949, Hyden, KY 41749. </w:t>
      </w:r>
      <w:r w:rsidRPr="00072636">
        <w:rPr>
          <w:rFonts w:ascii="Times New Roman" w:hAnsi="Times New Roman" w:cs="Times New Roman"/>
          <w:sz w:val="28"/>
          <w:szCs w:val="28"/>
        </w:rPr>
        <w:t xml:space="preserve"> </w:t>
      </w:r>
    </w:p>
    <w:p w14:paraId="1A942284" w14:textId="4F12CD40" w:rsidR="00FF50A5" w:rsidRPr="00072636" w:rsidRDefault="00FF50A5" w:rsidP="00236BD2">
      <w:pPr>
        <w:ind w:firstLine="720"/>
        <w:rPr>
          <w:rFonts w:ascii="Times New Roman" w:hAnsi="Times New Roman" w:cs="Times New Roman"/>
          <w:sz w:val="28"/>
          <w:szCs w:val="28"/>
        </w:rPr>
      </w:pPr>
      <w:r w:rsidRPr="00072636">
        <w:rPr>
          <w:rFonts w:ascii="Times New Roman" w:hAnsi="Times New Roman" w:cs="Times New Roman"/>
          <w:sz w:val="28"/>
          <w:szCs w:val="28"/>
        </w:rPr>
        <w:t xml:space="preserve">“Child Find” activities will continue throughout the school year. As part of these efforts the Leslie County School District will use screening information, student records, and basic assessment information it collects on all children in the </w:t>
      </w:r>
      <w:proofErr w:type="gramStart"/>
      <w:r w:rsidRPr="00072636">
        <w:rPr>
          <w:rFonts w:ascii="Times New Roman" w:hAnsi="Times New Roman" w:cs="Times New Roman"/>
          <w:sz w:val="28"/>
          <w:szCs w:val="28"/>
        </w:rPr>
        <w:t>District</w:t>
      </w:r>
      <w:proofErr w:type="gramEnd"/>
      <w:r w:rsidRPr="00072636">
        <w:rPr>
          <w:rFonts w:ascii="Times New Roman" w:hAnsi="Times New Roman" w:cs="Times New Roman"/>
          <w:sz w:val="28"/>
          <w:szCs w:val="28"/>
        </w:rPr>
        <w:t xml:space="preserve"> to help located children who have disabilities and need Special Education or 504 services. Any information the </w:t>
      </w:r>
      <w:proofErr w:type="gramStart"/>
      <w:r w:rsidRPr="00072636">
        <w:rPr>
          <w:rFonts w:ascii="Times New Roman" w:hAnsi="Times New Roman" w:cs="Times New Roman"/>
          <w:sz w:val="28"/>
          <w:szCs w:val="28"/>
        </w:rPr>
        <w:t>District</w:t>
      </w:r>
      <w:proofErr w:type="gramEnd"/>
      <w:r w:rsidRPr="00072636">
        <w:rPr>
          <w:rFonts w:ascii="Times New Roman" w:hAnsi="Times New Roman" w:cs="Times New Roman"/>
          <w:sz w:val="28"/>
          <w:szCs w:val="28"/>
        </w:rPr>
        <w:t xml:space="preserve"> collects through “Child Find” is maintained confidentially.</w:t>
      </w:r>
    </w:p>
    <w:p w14:paraId="33BFA782" w14:textId="6D6601C4" w:rsidR="00FF50A5" w:rsidRPr="00072636" w:rsidRDefault="00FF50A5" w:rsidP="00236BD2">
      <w:pPr>
        <w:ind w:firstLine="720"/>
        <w:rPr>
          <w:rFonts w:ascii="Times New Roman" w:hAnsi="Times New Roman" w:cs="Times New Roman"/>
          <w:sz w:val="28"/>
          <w:szCs w:val="28"/>
        </w:rPr>
      </w:pPr>
      <w:r w:rsidRPr="00072636">
        <w:rPr>
          <w:rFonts w:ascii="Times New Roman" w:hAnsi="Times New Roman" w:cs="Times New Roman"/>
          <w:sz w:val="28"/>
          <w:szCs w:val="28"/>
        </w:rPr>
        <w:t xml:space="preserve">Written Policies and Procedures have been developed which describe the </w:t>
      </w:r>
      <w:proofErr w:type="gramStart"/>
      <w:r w:rsidRPr="00072636">
        <w:rPr>
          <w:rFonts w:ascii="Times New Roman" w:hAnsi="Times New Roman" w:cs="Times New Roman"/>
          <w:sz w:val="28"/>
          <w:szCs w:val="28"/>
        </w:rPr>
        <w:t>District’s</w:t>
      </w:r>
      <w:proofErr w:type="gramEnd"/>
      <w:r w:rsidRPr="00072636">
        <w:rPr>
          <w:rFonts w:ascii="Times New Roman" w:hAnsi="Times New Roman" w:cs="Times New Roman"/>
          <w:sz w:val="28"/>
          <w:szCs w:val="28"/>
        </w:rPr>
        <w:t xml:space="preserve"> requirements regarding the </w:t>
      </w:r>
      <w:r w:rsidR="00072636" w:rsidRPr="00072636">
        <w:rPr>
          <w:rFonts w:ascii="Times New Roman" w:hAnsi="Times New Roman" w:cs="Times New Roman"/>
          <w:sz w:val="28"/>
          <w:szCs w:val="28"/>
        </w:rPr>
        <w:t>confidentiality</w:t>
      </w:r>
      <w:r w:rsidRPr="00072636">
        <w:rPr>
          <w:rFonts w:ascii="Times New Roman" w:hAnsi="Times New Roman" w:cs="Times New Roman"/>
          <w:sz w:val="28"/>
          <w:szCs w:val="28"/>
        </w:rPr>
        <w:t xml:space="preserve"> of personally identifiable information and “Child Find” activities. </w:t>
      </w:r>
      <w:r w:rsidR="00072636" w:rsidRPr="00072636">
        <w:rPr>
          <w:rFonts w:ascii="Times New Roman" w:hAnsi="Times New Roman" w:cs="Times New Roman"/>
          <w:sz w:val="28"/>
          <w:szCs w:val="28"/>
        </w:rPr>
        <w:t xml:space="preserve">Copies are in the </w:t>
      </w:r>
      <w:proofErr w:type="gramStart"/>
      <w:r w:rsidR="00072636" w:rsidRPr="00072636">
        <w:rPr>
          <w:rFonts w:ascii="Times New Roman" w:hAnsi="Times New Roman" w:cs="Times New Roman"/>
          <w:sz w:val="28"/>
          <w:szCs w:val="28"/>
        </w:rPr>
        <w:t>Principal’s</w:t>
      </w:r>
      <w:proofErr w:type="gramEnd"/>
      <w:r w:rsidR="00072636" w:rsidRPr="00072636">
        <w:rPr>
          <w:rFonts w:ascii="Times New Roman" w:hAnsi="Times New Roman" w:cs="Times New Roman"/>
          <w:sz w:val="28"/>
          <w:szCs w:val="28"/>
        </w:rPr>
        <w:t xml:space="preserve"> office of each school, as well as in the Board of Education. Copies of these Policies and Procedures may be obtained by contacting William Todd Horton, Director of Pupil Personnel of Leslie County Schools at 606/672-1703.</w:t>
      </w:r>
    </w:p>
    <w:p w14:paraId="1405D766" w14:textId="7259761A" w:rsidR="00072636" w:rsidRPr="00072636" w:rsidRDefault="00072636" w:rsidP="00236BD2">
      <w:pPr>
        <w:ind w:firstLine="720"/>
        <w:rPr>
          <w:rFonts w:ascii="Times New Roman" w:hAnsi="Times New Roman" w:cs="Times New Roman"/>
          <w:sz w:val="28"/>
          <w:szCs w:val="28"/>
        </w:rPr>
      </w:pPr>
      <w:r w:rsidRPr="00072636">
        <w:rPr>
          <w:rFonts w:ascii="Times New Roman" w:hAnsi="Times New Roman" w:cs="Times New Roman"/>
          <w:sz w:val="28"/>
          <w:szCs w:val="28"/>
        </w:rPr>
        <w:t xml:space="preserve">The </w:t>
      </w:r>
      <w:proofErr w:type="gramStart"/>
      <w:r w:rsidRPr="00072636">
        <w:rPr>
          <w:rFonts w:ascii="Times New Roman" w:hAnsi="Times New Roman" w:cs="Times New Roman"/>
          <w:sz w:val="28"/>
          <w:szCs w:val="28"/>
        </w:rPr>
        <w:t>District</w:t>
      </w:r>
      <w:proofErr w:type="gramEnd"/>
      <w:r w:rsidRPr="00072636">
        <w:rPr>
          <w:rFonts w:ascii="Times New Roman" w:hAnsi="Times New Roman" w:cs="Times New Roman"/>
          <w:sz w:val="28"/>
          <w:szCs w:val="28"/>
        </w:rPr>
        <w:t xml:space="preserve"> office is open Monday – Friday from 8 a.m. to 4 p.m. The </w:t>
      </w:r>
      <w:proofErr w:type="gramStart"/>
      <w:r w:rsidRPr="00072636">
        <w:rPr>
          <w:rFonts w:ascii="Times New Roman" w:hAnsi="Times New Roman" w:cs="Times New Roman"/>
          <w:sz w:val="28"/>
          <w:szCs w:val="28"/>
        </w:rPr>
        <w:t>District’s</w:t>
      </w:r>
      <w:proofErr w:type="gramEnd"/>
      <w:r w:rsidRPr="00072636">
        <w:rPr>
          <w:rFonts w:ascii="Times New Roman" w:hAnsi="Times New Roman" w:cs="Times New Roman"/>
          <w:sz w:val="28"/>
          <w:szCs w:val="28"/>
        </w:rPr>
        <w:t xml:space="preserve"> phone number is 606/672-2397.</w:t>
      </w:r>
    </w:p>
    <w:p w14:paraId="3657B490" w14:textId="0082693B" w:rsidR="00072636" w:rsidRPr="00072636" w:rsidRDefault="00072636" w:rsidP="00236BD2">
      <w:pPr>
        <w:ind w:firstLine="720"/>
        <w:rPr>
          <w:rFonts w:ascii="Times New Roman" w:hAnsi="Times New Roman" w:cs="Times New Roman"/>
          <w:sz w:val="28"/>
          <w:szCs w:val="28"/>
        </w:rPr>
      </w:pPr>
      <w:r w:rsidRPr="00072636">
        <w:rPr>
          <w:rFonts w:ascii="Times New Roman" w:hAnsi="Times New Roman" w:cs="Times New Roman"/>
          <w:sz w:val="28"/>
          <w:szCs w:val="28"/>
        </w:rPr>
        <w:t xml:space="preserve">The Leslie County School District provides </w:t>
      </w:r>
      <w:proofErr w:type="gramStart"/>
      <w:r w:rsidRPr="00072636">
        <w:rPr>
          <w:rFonts w:ascii="Times New Roman" w:hAnsi="Times New Roman" w:cs="Times New Roman"/>
          <w:sz w:val="28"/>
          <w:szCs w:val="28"/>
        </w:rPr>
        <w:t>a public</w:t>
      </w:r>
      <w:proofErr w:type="gramEnd"/>
      <w:r w:rsidRPr="00072636">
        <w:rPr>
          <w:rFonts w:ascii="Times New Roman" w:hAnsi="Times New Roman" w:cs="Times New Roman"/>
          <w:sz w:val="28"/>
          <w:szCs w:val="28"/>
        </w:rPr>
        <w:t xml:space="preserve"> notice in the native language or other </w:t>
      </w:r>
      <w:proofErr w:type="gramStart"/>
      <w:r w:rsidRPr="00072636">
        <w:rPr>
          <w:rFonts w:ascii="Times New Roman" w:hAnsi="Times New Roman" w:cs="Times New Roman"/>
          <w:sz w:val="28"/>
          <w:szCs w:val="28"/>
        </w:rPr>
        <w:t>mode</w:t>
      </w:r>
      <w:proofErr w:type="gramEnd"/>
      <w:r w:rsidRPr="00072636">
        <w:rPr>
          <w:rFonts w:ascii="Times New Roman" w:hAnsi="Times New Roman" w:cs="Times New Roman"/>
          <w:sz w:val="28"/>
          <w:szCs w:val="28"/>
        </w:rPr>
        <w:t xml:space="preserve"> of communication of the various </w:t>
      </w:r>
      <w:proofErr w:type="gramStart"/>
      <w:r w:rsidRPr="00072636">
        <w:rPr>
          <w:rFonts w:ascii="Times New Roman" w:hAnsi="Times New Roman" w:cs="Times New Roman"/>
          <w:sz w:val="28"/>
          <w:szCs w:val="28"/>
        </w:rPr>
        <w:t>population</w:t>
      </w:r>
      <w:proofErr w:type="gramEnd"/>
      <w:r w:rsidRPr="00072636">
        <w:rPr>
          <w:rFonts w:ascii="Times New Roman" w:hAnsi="Times New Roman" w:cs="Times New Roman"/>
          <w:sz w:val="28"/>
          <w:szCs w:val="28"/>
        </w:rPr>
        <w:t xml:space="preserve"> in the geographical boundaries of the </w:t>
      </w:r>
      <w:proofErr w:type="gramStart"/>
      <w:r w:rsidRPr="00072636">
        <w:rPr>
          <w:rFonts w:ascii="Times New Roman" w:hAnsi="Times New Roman" w:cs="Times New Roman"/>
          <w:sz w:val="28"/>
          <w:szCs w:val="28"/>
        </w:rPr>
        <w:t>District</w:t>
      </w:r>
      <w:proofErr w:type="gramEnd"/>
      <w:r w:rsidRPr="00072636">
        <w:rPr>
          <w:rFonts w:ascii="Times New Roman" w:hAnsi="Times New Roman" w:cs="Times New Roman"/>
          <w:sz w:val="28"/>
          <w:szCs w:val="28"/>
        </w:rPr>
        <w:t xml:space="preserve"> to </w:t>
      </w:r>
      <w:proofErr w:type="gramStart"/>
      <w:r w:rsidRPr="00072636">
        <w:rPr>
          <w:rFonts w:ascii="Times New Roman" w:hAnsi="Times New Roman" w:cs="Times New Roman"/>
          <w:sz w:val="28"/>
          <w:szCs w:val="28"/>
        </w:rPr>
        <w:t>the</w:t>
      </w:r>
      <w:proofErr w:type="gramEnd"/>
      <w:r w:rsidRPr="00072636">
        <w:rPr>
          <w:rFonts w:ascii="Times New Roman" w:hAnsi="Times New Roman" w:cs="Times New Roman"/>
          <w:sz w:val="28"/>
          <w:szCs w:val="28"/>
        </w:rPr>
        <w:t xml:space="preserve"> extent feasible. If you know of someone who may need this notice translated </w:t>
      </w:r>
      <w:proofErr w:type="gramStart"/>
      <w:r w:rsidRPr="00072636">
        <w:rPr>
          <w:rFonts w:ascii="Times New Roman" w:hAnsi="Times New Roman" w:cs="Times New Roman"/>
          <w:sz w:val="28"/>
          <w:szCs w:val="28"/>
        </w:rPr>
        <w:t>in</w:t>
      </w:r>
      <w:proofErr w:type="gramEnd"/>
      <w:r w:rsidRPr="00072636">
        <w:rPr>
          <w:rFonts w:ascii="Times New Roman" w:hAnsi="Times New Roman" w:cs="Times New Roman"/>
          <w:sz w:val="28"/>
          <w:szCs w:val="28"/>
        </w:rPr>
        <w:t xml:space="preserve"> another language, read aloud orally, or delivered in some other manner or mode of communication, please contact the Leslie County Schools Director of Pupil Personnel, the Leslie County Schools Director of Special Education or Section 504 Coordinator at the address or phone number listed above.</w:t>
      </w:r>
    </w:p>
    <w:p w14:paraId="4441299F" w14:textId="31C97355" w:rsidR="00072636" w:rsidRPr="00072636" w:rsidRDefault="00072636" w:rsidP="00072636">
      <w:pPr>
        <w:rPr>
          <w:i/>
          <w:iCs/>
          <w:sz w:val="20"/>
          <w:szCs w:val="20"/>
        </w:rPr>
      </w:pPr>
      <w:r w:rsidRPr="00072636">
        <w:rPr>
          <w:i/>
          <w:iCs/>
          <w:sz w:val="20"/>
          <w:szCs w:val="20"/>
        </w:rPr>
        <w:t xml:space="preserve">Revised March 2011 per KDE. Revised 01/22/2026 to update the current state-funded preschool at risk federal poverty level. </w:t>
      </w:r>
    </w:p>
    <w:p w14:paraId="5071AB53" w14:textId="77777777" w:rsidR="00072636" w:rsidRDefault="00072636" w:rsidP="00236BD2">
      <w:pPr>
        <w:ind w:firstLine="720"/>
      </w:pPr>
    </w:p>
    <w:p w14:paraId="5E5F0DC2" w14:textId="77777777" w:rsidR="002851F5" w:rsidRDefault="002851F5"/>
    <w:p w14:paraId="2EF6F3A9" w14:textId="77777777" w:rsidR="002851F5" w:rsidRDefault="002851F5"/>
    <w:p w14:paraId="7071583A" w14:textId="77777777" w:rsidR="002851F5" w:rsidRDefault="002851F5"/>
    <w:sectPr w:rsidR="002851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F5"/>
    <w:rsid w:val="00011024"/>
    <w:rsid w:val="00072636"/>
    <w:rsid w:val="00236BD2"/>
    <w:rsid w:val="002851F5"/>
    <w:rsid w:val="004207CF"/>
    <w:rsid w:val="0044267A"/>
    <w:rsid w:val="007B6C56"/>
    <w:rsid w:val="00BA6B98"/>
    <w:rsid w:val="00C01F37"/>
    <w:rsid w:val="00FF5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1F8A2"/>
  <w15:chartTrackingRefBased/>
  <w15:docId w15:val="{CF65559C-9304-453D-8206-5900CB0B0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51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51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51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51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51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51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51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51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51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1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51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51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51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51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51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51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51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51F5"/>
    <w:rPr>
      <w:rFonts w:eastAsiaTheme="majorEastAsia" w:cstheme="majorBidi"/>
      <w:color w:val="272727" w:themeColor="text1" w:themeTint="D8"/>
    </w:rPr>
  </w:style>
  <w:style w:type="paragraph" w:styleId="Title">
    <w:name w:val="Title"/>
    <w:basedOn w:val="Normal"/>
    <w:next w:val="Normal"/>
    <w:link w:val="TitleChar"/>
    <w:uiPriority w:val="10"/>
    <w:qFormat/>
    <w:rsid w:val="002851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1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51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51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51F5"/>
    <w:pPr>
      <w:spacing w:before="160"/>
      <w:jc w:val="center"/>
    </w:pPr>
    <w:rPr>
      <w:i/>
      <w:iCs/>
      <w:color w:val="404040" w:themeColor="text1" w:themeTint="BF"/>
    </w:rPr>
  </w:style>
  <w:style w:type="character" w:customStyle="1" w:styleId="QuoteChar">
    <w:name w:val="Quote Char"/>
    <w:basedOn w:val="DefaultParagraphFont"/>
    <w:link w:val="Quote"/>
    <w:uiPriority w:val="29"/>
    <w:rsid w:val="002851F5"/>
    <w:rPr>
      <w:i/>
      <w:iCs/>
      <w:color w:val="404040" w:themeColor="text1" w:themeTint="BF"/>
    </w:rPr>
  </w:style>
  <w:style w:type="paragraph" w:styleId="ListParagraph">
    <w:name w:val="List Paragraph"/>
    <w:basedOn w:val="Normal"/>
    <w:uiPriority w:val="34"/>
    <w:qFormat/>
    <w:rsid w:val="002851F5"/>
    <w:pPr>
      <w:ind w:left="720"/>
      <w:contextualSpacing/>
    </w:pPr>
  </w:style>
  <w:style w:type="character" w:styleId="IntenseEmphasis">
    <w:name w:val="Intense Emphasis"/>
    <w:basedOn w:val="DefaultParagraphFont"/>
    <w:uiPriority w:val="21"/>
    <w:qFormat/>
    <w:rsid w:val="002851F5"/>
    <w:rPr>
      <w:i/>
      <w:iCs/>
      <w:color w:val="0F4761" w:themeColor="accent1" w:themeShade="BF"/>
    </w:rPr>
  </w:style>
  <w:style w:type="paragraph" w:styleId="IntenseQuote">
    <w:name w:val="Intense Quote"/>
    <w:basedOn w:val="Normal"/>
    <w:next w:val="Normal"/>
    <w:link w:val="IntenseQuoteChar"/>
    <w:uiPriority w:val="30"/>
    <w:qFormat/>
    <w:rsid w:val="002851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51F5"/>
    <w:rPr>
      <w:i/>
      <w:iCs/>
      <w:color w:val="0F4761" w:themeColor="accent1" w:themeShade="BF"/>
    </w:rPr>
  </w:style>
  <w:style w:type="character" w:styleId="IntenseReference">
    <w:name w:val="Intense Reference"/>
    <w:basedOn w:val="DefaultParagraphFont"/>
    <w:uiPriority w:val="32"/>
    <w:qFormat/>
    <w:rsid w:val="002851F5"/>
    <w:rPr>
      <w:b/>
      <w:bCs/>
      <w:smallCaps/>
      <w:color w:val="0F4761" w:themeColor="accent1" w:themeShade="BF"/>
      <w:spacing w:val="5"/>
    </w:rPr>
  </w:style>
  <w:style w:type="character" w:styleId="Hyperlink">
    <w:name w:val="Hyperlink"/>
    <w:basedOn w:val="DefaultParagraphFont"/>
    <w:uiPriority w:val="99"/>
    <w:unhideWhenUsed/>
    <w:rsid w:val="00FF50A5"/>
    <w:rPr>
      <w:color w:val="467886" w:themeColor="hyperlink"/>
      <w:u w:val="single"/>
    </w:rPr>
  </w:style>
  <w:style w:type="character" w:styleId="UnresolvedMention">
    <w:name w:val="Unresolved Mention"/>
    <w:basedOn w:val="DefaultParagraphFont"/>
    <w:uiPriority w:val="99"/>
    <w:semiHidden/>
    <w:unhideWhenUsed/>
    <w:rsid w:val="00FF50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1021</Words>
  <Characters>5822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Farler, Crystal</dc:creator>
  <cp:keywords/>
  <dc:description/>
  <cp:lastModifiedBy>Farler, Crystal</cp:lastModifiedBy>
  <cp:revision>2</cp:revision>
  <dcterms:created xsi:type="dcterms:W3CDTF">2026-01-22T15:36:00Z</dcterms:created>
  <dcterms:modified xsi:type="dcterms:W3CDTF">2026-01-22T15:36:00Z</dcterms:modified>
</cp:coreProperties>
</file>