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E0A3A" w14:textId="77777777" w:rsidR="00BE6095" w:rsidRDefault="00BE6095" w:rsidP="00BE6095">
      <w:pPr>
        <w:pStyle w:val="Heading1"/>
        <w:tabs>
          <w:tab w:val="clear" w:pos="9216"/>
          <w:tab w:val="right" w:pos="9360"/>
        </w:tabs>
      </w:pPr>
      <w:r>
        <w:t>POWERS AND DUTIES OF THE BOARD OF EDUCATION</w:t>
      </w:r>
      <w:r>
        <w:tab/>
        <w:t>01.6 AP.2</w:t>
      </w:r>
    </w:p>
    <w:p w14:paraId="670B1801" w14:textId="77777777" w:rsidR="00BE6095" w:rsidRDefault="00BE6095" w:rsidP="00BE6095">
      <w:pPr>
        <w:pStyle w:val="policytitle"/>
      </w:pPr>
      <w:r>
        <w:t>Inspection of Board Records</w:t>
      </w:r>
    </w:p>
    <w:p w14:paraId="2FA4BC66" w14:textId="77777777" w:rsidR="00BE6095" w:rsidRPr="0038510D" w:rsidRDefault="00BE6095" w:rsidP="00BE6095">
      <w:pPr>
        <w:pStyle w:val="sideheading"/>
        <w:rPr>
          <w:rStyle w:val="ksbanormal"/>
          <w:b w:val="0"/>
        </w:rPr>
      </w:pPr>
      <w:r w:rsidRPr="00D05920">
        <w:rPr>
          <w:rStyle w:val="ksbanormal"/>
        </w:rPr>
        <w:t>Inspection of Records</w:t>
      </w:r>
    </w:p>
    <w:p w14:paraId="5DDC6D52" w14:textId="77777777" w:rsidR="00BE6095" w:rsidRPr="00A01C79" w:rsidRDefault="00BE6095" w:rsidP="00BE6095">
      <w:pPr>
        <w:pStyle w:val="policytext"/>
        <w:spacing w:after="80"/>
        <w:rPr>
          <w:rStyle w:val="ksbanormal"/>
        </w:rPr>
      </w:pPr>
      <w:r w:rsidRPr="00A01C79">
        <w:rPr>
          <w:rStyle w:val="ksbanormal"/>
        </w:rPr>
        <w:t xml:space="preserve">Residents* of the Commonwealth desiring to examine records that are not exempt from public disclosure may do so during regular working hours. Regular working hours </w:t>
      </w:r>
      <w:proofErr w:type="gramStart"/>
      <w:r w:rsidRPr="00A01C79">
        <w:rPr>
          <w:rStyle w:val="ksbanormal"/>
        </w:rPr>
        <w:t>shall</w:t>
      </w:r>
      <w:proofErr w:type="gramEnd"/>
      <w:r w:rsidRPr="00A01C79">
        <w:rPr>
          <w:rStyle w:val="ksbanormal"/>
        </w:rPr>
        <w:t xml:space="preserve"> be posted at the main entrance of the Central Office.</w:t>
      </w:r>
    </w:p>
    <w:p w14:paraId="6C5ABB94" w14:textId="13A96232" w:rsidR="00BE6095" w:rsidRPr="00A01C79" w:rsidRDefault="00BE6095" w:rsidP="00BE6095">
      <w:pPr>
        <w:pStyle w:val="policytext"/>
        <w:rPr>
          <w:rStyle w:val="ksbanormal"/>
        </w:rPr>
      </w:pPr>
      <w:r w:rsidRPr="00A01C79">
        <w:rPr>
          <w:rStyle w:val="ksbanormal"/>
        </w:rPr>
        <w:t xml:space="preserve">The principal office of the </w:t>
      </w:r>
      <w:proofErr w:type="gramStart"/>
      <w:r w:rsidRPr="00A01C79">
        <w:rPr>
          <w:rStyle w:val="ksbanormal"/>
        </w:rPr>
        <w:t>District</w:t>
      </w:r>
      <w:proofErr w:type="gramEnd"/>
      <w:r w:rsidRPr="00A01C79">
        <w:rPr>
          <w:rStyle w:val="ksbanormal"/>
        </w:rPr>
        <w:t xml:space="preserve"> is located at</w:t>
      </w:r>
      <w:r w:rsidR="00742E0D">
        <w:rPr>
          <w:rStyle w:val="ksbanormal"/>
        </w:rPr>
        <w:t xml:space="preserve"> </w:t>
      </w:r>
      <w:r w:rsidR="00742E0D" w:rsidRPr="00742E0D">
        <w:rPr>
          <w:rStyle w:val="ksbanormal"/>
          <w:u w:val="single"/>
        </w:rPr>
        <w:t>440 Wynn Flat Road Frenchburg, Ky 40322</w:t>
      </w:r>
      <w:r w:rsidRPr="00A01C79">
        <w:rPr>
          <w:rStyle w:val="ksbanormal"/>
        </w:rPr>
        <w:t>.</w:t>
      </w:r>
    </w:p>
    <w:p w14:paraId="6FDAFFF8" w14:textId="41364255" w:rsidR="00BE6095" w:rsidRPr="00A01C79" w:rsidRDefault="00BE6095" w:rsidP="00BE6095">
      <w:pPr>
        <w:pStyle w:val="policytext"/>
        <w:rPr>
          <w:rStyle w:val="ksbanormal"/>
        </w:rPr>
      </w:pPr>
      <w:r w:rsidRPr="00A01C79">
        <w:rPr>
          <w:rStyle w:val="ksbanormal"/>
        </w:rPr>
        <w:t xml:space="preserve">The official custodian/designee to whom requests for access to records should be submitted </w:t>
      </w:r>
      <w:proofErr w:type="gramStart"/>
      <w:r w:rsidR="00742E0D">
        <w:rPr>
          <w:rStyle w:val="ksbanormal"/>
        </w:rPr>
        <w:t xml:space="preserve">to </w:t>
      </w:r>
      <w:r w:rsidRPr="00A01C79">
        <w:rPr>
          <w:rStyle w:val="ksbanormal"/>
        </w:rPr>
        <w:t xml:space="preserve"> </w:t>
      </w:r>
      <w:r w:rsidR="00742E0D" w:rsidRPr="00742E0D">
        <w:rPr>
          <w:rStyle w:val="ksbanormal"/>
          <w:u w:val="single"/>
        </w:rPr>
        <w:t>Joshua</w:t>
      </w:r>
      <w:proofErr w:type="gramEnd"/>
      <w:r w:rsidR="00742E0D" w:rsidRPr="00742E0D">
        <w:rPr>
          <w:rStyle w:val="ksbanormal"/>
          <w:u w:val="single"/>
        </w:rPr>
        <w:t xml:space="preserve"> Kincaid</w:t>
      </w:r>
      <w:r w:rsidRPr="00A01C79">
        <w:rPr>
          <w:rStyle w:val="ksbanormal"/>
        </w:rPr>
        <w:t xml:space="preserve"> and email address is </w:t>
      </w:r>
      <w:r w:rsidR="00742E0D" w:rsidRPr="00742E0D">
        <w:rPr>
          <w:rStyle w:val="ksbanormal"/>
          <w:u w:val="single"/>
        </w:rPr>
        <w:t>Joshua.kincaid@menifee.kyschools.us</w:t>
      </w:r>
      <w:r w:rsidRPr="00A01C79">
        <w:rPr>
          <w:rStyle w:val="ksbanormal"/>
        </w:rPr>
        <w:t>.</w:t>
      </w:r>
    </w:p>
    <w:p w14:paraId="3F9AB9D1" w14:textId="77777777" w:rsidR="00BE6095" w:rsidRPr="00A01C79" w:rsidRDefault="00BE6095" w:rsidP="00BE6095">
      <w:pPr>
        <w:pStyle w:val="policytext"/>
        <w:rPr>
          <w:rStyle w:val="ksbanormal"/>
        </w:rPr>
      </w:pPr>
      <w:r w:rsidRPr="00A01C79">
        <w:rPr>
          <w:rStyle w:val="ksbanormal"/>
        </w:rPr>
        <w:t xml:space="preserve">Fees for hard copies shall be 10 cents a page. Fees for other media (if applicable) shall be based on actual cost to the </w:t>
      </w:r>
      <w:proofErr w:type="gramStart"/>
      <w:r w:rsidRPr="00A01C79">
        <w:rPr>
          <w:rStyle w:val="ksbanormal"/>
        </w:rPr>
        <w:t>District</w:t>
      </w:r>
      <w:proofErr w:type="gramEnd"/>
      <w:r w:rsidRPr="00A01C79">
        <w:rPr>
          <w:rStyle w:val="ksbanormal"/>
        </w:rPr>
        <w:t>.</w:t>
      </w:r>
    </w:p>
    <w:p w14:paraId="2DD74FFB" w14:textId="77777777" w:rsidR="00BE6095" w:rsidRPr="00A01C79" w:rsidRDefault="00BE6095" w:rsidP="00BE6095">
      <w:pPr>
        <w:pStyle w:val="policytext"/>
        <w:rPr>
          <w:rStyle w:val="ksbanormal"/>
        </w:rPr>
      </w:pPr>
      <w:r w:rsidRPr="00A01C79">
        <w:rPr>
          <w:rStyle w:val="ksbanormal"/>
        </w:rPr>
        <w:t xml:space="preserve">The </w:t>
      </w:r>
      <w:proofErr w:type="gramStart"/>
      <w:r w:rsidRPr="00A01C79">
        <w:rPr>
          <w:rStyle w:val="ksbanormal"/>
        </w:rPr>
        <w:t>requesting</w:t>
      </w:r>
      <w:proofErr w:type="gramEnd"/>
      <w:r w:rsidRPr="00A01C79">
        <w:rPr>
          <w:rStyle w:val="ksbanormal"/>
        </w:rPr>
        <w:t xml:space="preserve"> party shall submit a written application that shall:</w:t>
      </w:r>
    </w:p>
    <w:p w14:paraId="38242DD8" w14:textId="77777777" w:rsidR="00BE6095" w:rsidRPr="00A01C79" w:rsidRDefault="00BE6095" w:rsidP="00BE6095">
      <w:pPr>
        <w:pStyle w:val="policytext"/>
        <w:numPr>
          <w:ilvl w:val="0"/>
          <w:numId w:val="1"/>
        </w:numPr>
        <w:textAlignment w:val="auto"/>
        <w:rPr>
          <w:rStyle w:val="ksbanormal"/>
        </w:rPr>
      </w:pPr>
      <w:r w:rsidRPr="00A01C79">
        <w:rPr>
          <w:rStyle w:val="ksbanormal"/>
        </w:rPr>
        <w:t xml:space="preserve">be </w:t>
      </w:r>
      <w:proofErr w:type="gramStart"/>
      <w:r w:rsidRPr="00A01C79">
        <w:rPr>
          <w:rStyle w:val="ksbanormal"/>
        </w:rPr>
        <w:t>signed;</w:t>
      </w:r>
      <w:proofErr w:type="gramEnd"/>
    </w:p>
    <w:p w14:paraId="5EFF9341" w14:textId="77777777" w:rsidR="00BE6095" w:rsidRPr="00A01C79" w:rsidRDefault="00BE6095" w:rsidP="00BE6095">
      <w:pPr>
        <w:pStyle w:val="policytext"/>
        <w:numPr>
          <w:ilvl w:val="0"/>
          <w:numId w:val="1"/>
        </w:numPr>
        <w:textAlignment w:val="auto"/>
        <w:rPr>
          <w:rStyle w:val="ksbanormal"/>
        </w:rPr>
      </w:pPr>
      <w:r w:rsidRPr="00A01C79">
        <w:rPr>
          <w:rStyle w:val="ksbanormal"/>
        </w:rPr>
        <w:t xml:space="preserve">include the applicant’s name printed </w:t>
      </w:r>
      <w:proofErr w:type="gramStart"/>
      <w:r w:rsidRPr="00A01C79">
        <w:rPr>
          <w:rStyle w:val="ksbanormal"/>
        </w:rPr>
        <w:t>legibly;</w:t>
      </w:r>
      <w:proofErr w:type="gramEnd"/>
    </w:p>
    <w:p w14:paraId="0DC11203" w14:textId="77777777" w:rsidR="00BE6095" w:rsidRPr="00A01C79" w:rsidRDefault="00BE6095" w:rsidP="00BE6095">
      <w:pPr>
        <w:pStyle w:val="policytext"/>
        <w:numPr>
          <w:ilvl w:val="0"/>
          <w:numId w:val="1"/>
        </w:numPr>
        <w:textAlignment w:val="auto"/>
        <w:rPr>
          <w:rStyle w:val="ksbanormal"/>
        </w:rPr>
      </w:pPr>
      <w:r w:rsidRPr="00A01C79">
        <w:rPr>
          <w:rStyle w:val="ksbanormal"/>
        </w:rPr>
        <w:t>include mailing address (and email address if applicable); and</w:t>
      </w:r>
    </w:p>
    <w:p w14:paraId="42DCB80F" w14:textId="77777777" w:rsidR="00BE6095" w:rsidRDefault="00BE6095" w:rsidP="00BE6095">
      <w:pPr>
        <w:pStyle w:val="policytext"/>
        <w:numPr>
          <w:ilvl w:val="0"/>
          <w:numId w:val="1"/>
        </w:numPr>
        <w:textAlignment w:val="auto"/>
        <w:rPr>
          <w:rStyle w:val="ksbanormal"/>
        </w:rPr>
      </w:pPr>
      <w:r w:rsidRPr="00A01C79">
        <w:rPr>
          <w:rStyle w:val="ksbanormal"/>
        </w:rPr>
        <w:t xml:space="preserve">include a statement of the </w:t>
      </w:r>
      <w:proofErr w:type="gramStart"/>
      <w:r w:rsidRPr="00A01C79">
        <w:rPr>
          <w:rStyle w:val="ksbanormal"/>
        </w:rPr>
        <w:t>manner in which</w:t>
      </w:r>
      <w:proofErr w:type="gramEnd"/>
      <w:r w:rsidRPr="00A01C79">
        <w:rPr>
          <w:rStyle w:val="ksbanormal"/>
        </w:rPr>
        <w:t xml:space="preserve"> the applicant is a resident of the Commonwealth of </w:t>
      </w:r>
      <w:proofErr w:type="gramStart"/>
      <w:r w:rsidRPr="00A01C79">
        <w:rPr>
          <w:rStyle w:val="ksbanormal"/>
        </w:rPr>
        <w:t>Kentucky.</w:t>
      </w:r>
      <w:r>
        <w:rPr>
          <w:rStyle w:val="ksbanormal"/>
          <w:vertAlign w:val="superscript"/>
        </w:rPr>
        <w:t>*</w:t>
      </w:r>
      <w:proofErr w:type="gramEnd"/>
    </w:p>
    <w:p w14:paraId="288DEF6B" w14:textId="77777777" w:rsidR="00BE6095" w:rsidRPr="00A01C79" w:rsidRDefault="00BE6095" w:rsidP="00BE6095">
      <w:pPr>
        <w:pStyle w:val="policytext"/>
        <w:spacing w:before="120" w:after="80"/>
        <w:rPr>
          <w:rStyle w:val="ksbanormal"/>
        </w:rPr>
      </w:pPr>
      <w:r w:rsidRPr="00A01C79">
        <w:rPr>
          <w:rStyle w:val="ksbanormal"/>
        </w:rPr>
        <w:t>The applicant shall hand deliver, mail, send via facsimile, or send via email the written application to the custodian/designee at the above address describing the records the applicant wishes to access. Written requests comporting with the above or the written form set forth in regulation by the Kentucky Attorney General may be utilized by the requesting party.</w:t>
      </w:r>
    </w:p>
    <w:p w14:paraId="682698C9" w14:textId="77777777" w:rsidR="00BE6095" w:rsidRDefault="00BE6095" w:rsidP="00BE6095">
      <w:pPr>
        <w:pStyle w:val="policytext"/>
        <w:spacing w:before="120" w:after="80"/>
      </w:pPr>
      <w:r w:rsidRPr="00A01C79">
        <w:rPr>
          <w:rStyle w:val="ksbanormal"/>
        </w:rPr>
        <w:t xml:space="preserve">Unless a longer period applies under state law or Executive Order, a response by or on behalf of the </w:t>
      </w:r>
      <w:proofErr w:type="gramStart"/>
      <w:r w:rsidRPr="00A01C79">
        <w:rPr>
          <w:rStyle w:val="ksbanormal"/>
        </w:rPr>
        <w:t>District</w:t>
      </w:r>
      <w:proofErr w:type="gramEnd"/>
      <w:r w:rsidRPr="00A01C79">
        <w:rPr>
          <w:rStyle w:val="ksbanormal"/>
        </w:rPr>
        <w:t xml:space="preserve"> is due within five (5) days (not including weekends or holidays) </w:t>
      </w:r>
      <w:proofErr w:type="gramStart"/>
      <w:r w:rsidRPr="00A01C79">
        <w:rPr>
          <w:rStyle w:val="ksbanormal"/>
        </w:rPr>
        <w:t>of</w:t>
      </w:r>
      <w:proofErr w:type="gramEnd"/>
      <w:r w:rsidRPr="00A01C79">
        <w:rPr>
          <w:rStyle w:val="ksbanormal"/>
        </w:rPr>
        <w:t xml:space="preserve"> receipt of the request. If records are in active use or storage or otherwise unavailable, the </w:t>
      </w:r>
      <w:proofErr w:type="gramStart"/>
      <w:r w:rsidRPr="00A01C79">
        <w:rPr>
          <w:rStyle w:val="ksbanormal"/>
        </w:rPr>
        <w:t>District</w:t>
      </w:r>
      <w:proofErr w:type="gramEnd"/>
      <w:r w:rsidRPr="00A01C79">
        <w:rPr>
          <w:rStyle w:val="ksbanormal"/>
        </w:rPr>
        <w:t xml:space="preserve"> response will explain in detail the cause </w:t>
      </w:r>
      <w:proofErr w:type="gramStart"/>
      <w:r w:rsidRPr="00A01C79">
        <w:rPr>
          <w:rStyle w:val="ksbanormal"/>
        </w:rPr>
        <w:t>for</w:t>
      </w:r>
      <w:proofErr w:type="gramEnd"/>
      <w:r w:rsidRPr="00A01C79">
        <w:rPr>
          <w:rStyle w:val="ksbanormal"/>
        </w:rPr>
        <w:t xml:space="preserve"> a delay beyond five (5) days and state the earliest date on which the records will be available. Requests may be denied if the records are exempt from disclosure under </w:t>
      </w:r>
      <w:hyperlink r:id="rId7" w:history="1">
        <w:r w:rsidR="00A01C79">
          <w:rPr>
            <w:rStyle w:val="Hyperlink"/>
          </w:rPr>
          <w:t>KRS 61.878</w:t>
        </w:r>
      </w:hyperlink>
      <w:r w:rsidRPr="00A01C79">
        <w:rPr>
          <w:rStyle w:val="ksbanormal"/>
        </w:rPr>
        <w:t xml:space="preserve"> or if the request imposes an unreasonable burden or is intended to disrupt essential functions of the District as provided in </w:t>
      </w:r>
      <w:hyperlink r:id="rId8" w:history="1">
        <w:r w:rsidR="00A01C79">
          <w:rPr>
            <w:rStyle w:val="Hyperlink"/>
          </w:rPr>
          <w:t>KRS 61.872</w:t>
        </w:r>
      </w:hyperlink>
      <w:r w:rsidRPr="00A01C79">
        <w:rPr>
          <w:rStyle w:val="ksbanormal"/>
        </w:rPr>
        <w:t>.</w:t>
      </w:r>
    </w:p>
    <w:p w14:paraId="2BC04AB6" w14:textId="77777777" w:rsidR="00BE6095" w:rsidRPr="00A01C79" w:rsidRDefault="00BE6095" w:rsidP="00BE6095">
      <w:pPr>
        <w:pStyle w:val="policytext"/>
        <w:spacing w:before="120" w:after="80"/>
        <w:rPr>
          <w:rStyle w:val="ksbanormal"/>
        </w:rPr>
      </w:pPr>
      <w:r w:rsidRPr="00A01C79">
        <w:rPr>
          <w:rStyle w:val="ksbanormal"/>
        </w:rPr>
        <w:t xml:space="preserve">A resident of the Commonwealth may inspect public records during regular office hours. If s/he resides outside the county and precisely describes the responsive records, s/he may receive responsive, nonexempt records by mail upon the </w:t>
      </w:r>
      <w:proofErr w:type="gramStart"/>
      <w:r w:rsidRPr="00A01C79">
        <w:rPr>
          <w:rStyle w:val="ksbanormal"/>
        </w:rPr>
        <w:t>District’s</w:t>
      </w:r>
      <w:proofErr w:type="gramEnd"/>
      <w:r w:rsidRPr="00A01C79">
        <w:rPr>
          <w:rStyle w:val="ksbanormal"/>
        </w:rPr>
        <w:t xml:space="preserve"> receipt of copying fees and costs of mailing.</w:t>
      </w:r>
    </w:p>
    <w:p w14:paraId="0AFEECFB" w14:textId="77777777" w:rsidR="00BE6095" w:rsidRDefault="00BE6095" w:rsidP="00BE6095">
      <w:pPr>
        <w:pStyle w:val="policytext"/>
        <w:spacing w:before="120" w:after="80"/>
      </w:pPr>
      <w:r>
        <w:br w:type="page"/>
      </w:r>
    </w:p>
    <w:p w14:paraId="70D609E2" w14:textId="77777777" w:rsidR="00BE6095" w:rsidRDefault="00BE6095" w:rsidP="00BE6095">
      <w:pPr>
        <w:pStyle w:val="Heading1"/>
        <w:tabs>
          <w:tab w:val="clear" w:pos="9216"/>
          <w:tab w:val="right" w:pos="9360"/>
        </w:tabs>
      </w:pPr>
      <w:r>
        <w:lastRenderedPageBreak/>
        <w:t>POWERS AND DUTIES OF THE BOARD OF EDUCATION</w:t>
      </w:r>
      <w:r>
        <w:tab/>
        <w:t>01.6 AP.2</w:t>
      </w:r>
    </w:p>
    <w:p w14:paraId="5E4625DA" w14:textId="77777777" w:rsidR="00BE6095" w:rsidRDefault="00BE6095" w:rsidP="00BE6095">
      <w:pPr>
        <w:pStyle w:val="Heading1"/>
        <w:tabs>
          <w:tab w:val="clear" w:pos="9216"/>
          <w:tab w:val="right" w:pos="9360"/>
        </w:tabs>
      </w:pPr>
      <w:r>
        <w:tab/>
        <w:t>(Continued)</w:t>
      </w:r>
    </w:p>
    <w:p w14:paraId="4426F4B0" w14:textId="77777777" w:rsidR="00BE6095" w:rsidRDefault="00BE6095" w:rsidP="00BE6095">
      <w:pPr>
        <w:pStyle w:val="policytitle"/>
      </w:pPr>
      <w:r>
        <w:t>Inspection of Board Records</w:t>
      </w:r>
    </w:p>
    <w:p w14:paraId="2585CB45" w14:textId="77777777" w:rsidR="00BE6095" w:rsidRDefault="00BE6095" w:rsidP="00BE6095">
      <w:pPr>
        <w:pStyle w:val="sideheading"/>
        <w:rPr>
          <w:rStyle w:val="ksbanormal"/>
        </w:rPr>
      </w:pPr>
      <w:r>
        <w:rPr>
          <w:rStyle w:val="ksbanormal"/>
        </w:rPr>
        <w:t>Inspection of Records (continued)</w:t>
      </w:r>
    </w:p>
    <w:p w14:paraId="18D3ECE9" w14:textId="77777777" w:rsidR="00BE6095" w:rsidRPr="00A01C79" w:rsidRDefault="00BE6095" w:rsidP="00BE6095">
      <w:pPr>
        <w:pStyle w:val="policytext"/>
        <w:rPr>
          <w:rStyle w:val="ksbanormal"/>
        </w:rPr>
      </w:pPr>
      <w:r w:rsidRPr="00A01C79">
        <w:rPr>
          <w:rStyle w:val="ksbanormal"/>
        </w:rPr>
        <w:t>Applicants requesting copies of public records for a commercial purpose (</w:t>
      </w:r>
      <w:hyperlink r:id="rId9" w:history="1">
        <w:r w:rsidR="00A01C79">
          <w:rPr>
            <w:rStyle w:val="Hyperlink"/>
          </w:rPr>
          <w:t>KRS 61.874</w:t>
        </w:r>
      </w:hyperlink>
      <w:r w:rsidRPr="00A01C79">
        <w:rPr>
          <w:rStyle w:val="ksbanormal"/>
        </w:rPr>
        <w:t xml:space="preserve">) shall provide a certified statement to the District stating the commercial purpose for which the records shall be used and shall be required to enter into a contract with the District. The contract shall state the fee required by the </w:t>
      </w:r>
      <w:proofErr w:type="gramStart"/>
      <w:r w:rsidRPr="00A01C79">
        <w:rPr>
          <w:rStyle w:val="ksbanormal"/>
        </w:rPr>
        <w:t>District</w:t>
      </w:r>
      <w:proofErr w:type="gramEnd"/>
      <w:r w:rsidRPr="00A01C79">
        <w:rPr>
          <w:rStyle w:val="ksbanormal"/>
        </w:rPr>
        <w:t xml:space="preserve"> to produce copies to be used for a commercial purpose.</w:t>
      </w:r>
    </w:p>
    <w:p w14:paraId="15346E21" w14:textId="77777777" w:rsidR="00BE6095" w:rsidRDefault="00BE6095" w:rsidP="00BE6095">
      <w:pPr>
        <w:pStyle w:val="Reference"/>
        <w:spacing w:after="120"/>
      </w:pPr>
      <w:r>
        <w:rPr>
          <w:rStyle w:val="ksbanormal"/>
          <w:vertAlign w:val="superscript"/>
        </w:rPr>
        <w:t>*</w:t>
      </w:r>
      <w:r>
        <w:rPr>
          <w:sz w:val="20"/>
        </w:rPr>
        <w:t>Resident</w:t>
      </w:r>
      <w:r w:rsidRPr="0038510D">
        <w:rPr>
          <w:sz w:val="20"/>
        </w:rPr>
        <w:t xml:space="preserve"> is defined under KRS 61</w:t>
      </w:r>
      <w:r>
        <w:rPr>
          <w:sz w:val="20"/>
        </w:rPr>
        <w:t xml:space="preserve"> </w:t>
      </w:r>
      <w:r w:rsidRPr="0038510D">
        <w:rPr>
          <w:sz w:val="20"/>
        </w:rPr>
        <w:t xml:space="preserve">870(10) as: an individual residing in the Commonwealth; a domestic business entity with a location in the Commonwealth; a foreign business entity registered with the Kentucky Secretary of State; an individual that is employed and works at a location or locations within the Commonwealth; an individual or business entity that owns real property within the Commonwealth; any individual or business entity that has been authorized to act on behalf of an individual or business entity described above; or a news-gathering organization as defined in </w:t>
      </w:r>
      <w:hyperlink r:id="rId10" w:history="1">
        <w:r w:rsidR="00A01C79">
          <w:rPr>
            <w:rStyle w:val="Hyperlink"/>
            <w:sz w:val="20"/>
          </w:rPr>
          <w:t>KRS 189.635</w:t>
        </w:r>
      </w:hyperlink>
      <w:r w:rsidRPr="0038510D">
        <w:rPr>
          <w:sz w:val="20"/>
        </w:rPr>
        <w:t>(8)(b)1.a. to e.</w:t>
      </w:r>
    </w:p>
    <w:p w14:paraId="1771A668" w14:textId="77777777" w:rsidR="00BE6095" w:rsidRPr="00A01C79" w:rsidRDefault="00A01C79" w:rsidP="00BE6095">
      <w:pPr>
        <w:pStyle w:val="policytextright"/>
        <w:rPr>
          <w:rStyle w:val="ksbanormal"/>
        </w:rPr>
      </w:pPr>
      <w:r>
        <w:rPr>
          <w:rStyle w:val="ksbanormal"/>
        </w:rPr>
        <w:t>Review/Revised:6/17/2021</w:t>
      </w:r>
    </w:p>
    <w:p w14:paraId="7E09A304" w14:textId="77777777" w:rsidR="00BE6095" w:rsidRPr="00A01C79" w:rsidRDefault="00BE6095" w:rsidP="00BE6095">
      <w:pPr>
        <w:pStyle w:val="policytextright"/>
        <w:rPr>
          <w:rStyle w:val="ksbanormal"/>
        </w:rPr>
      </w:pPr>
    </w:p>
    <w:p w14:paraId="52BFDC58" w14:textId="77777777" w:rsidR="00F776E7" w:rsidRDefault="00F776E7" w:rsidP="00BE6095">
      <w:pPr>
        <w:jc w:val="right"/>
      </w:pPr>
    </w:p>
    <w:sectPr w:rsidR="00F776E7" w:rsidSect="007F61AD">
      <w:footerReference w:type="default" r:id="rId11"/>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DAFD4" w14:textId="77777777" w:rsidR="002F57A9" w:rsidRDefault="002F57A9" w:rsidP="00BE6095">
      <w:r>
        <w:separator/>
      </w:r>
    </w:p>
  </w:endnote>
  <w:endnote w:type="continuationSeparator" w:id="0">
    <w:p w14:paraId="65B9A50D" w14:textId="77777777" w:rsidR="002F57A9" w:rsidRDefault="002F57A9" w:rsidP="00BE6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E0194" w14:textId="77777777" w:rsidR="00BE6095" w:rsidRPr="00BE6095" w:rsidRDefault="00BE6095" w:rsidP="00BE6095">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80F3D" w14:textId="77777777" w:rsidR="002F57A9" w:rsidRDefault="002F57A9" w:rsidP="00BE6095">
      <w:r>
        <w:separator/>
      </w:r>
    </w:p>
  </w:footnote>
  <w:footnote w:type="continuationSeparator" w:id="0">
    <w:p w14:paraId="7043339F" w14:textId="77777777" w:rsidR="002F57A9" w:rsidRDefault="002F57A9" w:rsidP="00BE6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E4A05"/>
    <w:multiLevelType w:val="hybridMultilevel"/>
    <w:tmpl w:val="BC824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33076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6095"/>
    <w:rsid w:val="001923BD"/>
    <w:rsid w:val="001A33F8"/>
    <w:rsid w:val="002F57A9"/>
    <w:rsid w:val="0035105A"/>
    <w:rsid w:val="004448C7"/>
    <w:rsid w:val="00447BDB"/>
    <w:rsid w:val="004A6E6A"/>
    <w:rsid w:val="00550D69"/>
    <w:rsid w:val="005C6373"/>
    <w:rsid w:val="00625509"/>
    <w:rsid w:val="006F655E"/>
    <w:rsid w:val="00700E1A"/>
    <w:rsid w:val="00742E0D"/>
    <w:rsid w:val="007D1FFB"/>
    <w:rsid w:val="007F61AD"/>
    <w:rsid w:val="00A01C79"/>
    <w:rsid w:val="00AF40A3"/>
    <w:rsid w:val="00BE6095"/>
    <w:rsid w:val="00C05473"/>
    <w:rsid w:val="00CE2F76"/>
    <w:rsid w:val="00D400A6"/>
    <w:rsid w:val="00D81418"/>
    <w:rsid w:val="00D835C7"/>
    <w:rsid w:val="00E44DED"/>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BECD7"/>
  <w15:docId w15:val="{341E65FA-E36D-47AB-8C62-4222EC064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BE6095"/>
    <w:pPr>
      <w:tabs>
        <w:tab w:val="center" w:pos="4680"/>
        <w:tab w:val="right" w:pos="9360"/>
      </w:tabs>
    </w:pPr>
  </w:style>
  <w:style w:type="character" w:customStyle="1" w:styleId="HeaderChar">
    <w:name w:val="Header Char"/>
    <w:basedOn w:val="DefaultParagraphFont"/>
    <w:link w:val="Header"/>
    <w:uiPriority w:val="99"/>
    <w:rsid w:val="00BE6095"/>
    <w:rPr>
      <w:rFonts w:ascii="Times New Roman" w:hAnsi="Times New Roman" w:cs="Times New Roman"/>
      <w:sz w:val="24"/>
      <w:szCs w:val="20"/>
    </w:rPr>
  </w:style>
  <w:style w:type="paragraph" w:styleId="Footer">
    <w:name w:val="footer"/>
    <w:basedOn w:val="Normal"/>
    <w:link w:val="FooterChar"/>
    <w:uiPriority w:val="99"/>
    <w:unhideWhenUsed/>
    <w:rsid w:val="00BE6095"/>
    <w:pPr>
      <w:tabs>
        <w:tab w:val="center" w:pos="4680"/>
        <w:tab w:val="right" w:pos="9360"/>
      </w:tabs>
    </w:pPr>
  </w:style>
  <w:style w:type="character" w:customStyle="1" w:styleId="FooterChar">
    <w:name w:val="Footer Char"/>
    <w:basedOn w:val="DefaultParagraphFont"/>
    <w:link w:val="Footer"/>
    <w:uiPriority w:val="99"/>
    <w:rsid w:val="00BE6095"/>
    <w:rPr>
      <w:rFonts w:ascii="Times New Roman" w:hAnsi="Times New Roman" w:cs="Times New Roman"/>
      <w:sz w:val="24"/>
      <w:szCs w:val="20"/>
    </w:rPr>
  </w:style>
  <w:style w:type="character" w:styleId="PageNumber">
    <w:name w:val="page number"/>
    <w:basedOn w:val="DefaultParagraphFont"/>
    <w:uiPriority w:val="99"/>
    <w:semiHidden/>
    <w:unhideWhenUsed/>
    <w:rsid w:val="00BE6095"/>
  </w:style>
  <w:style w:type="character" w:customStyle="1" w:styleId="policytextChar">
    <w:name w:val="policytext Char"/>
    <w:link w:val="policytext"/>
    <w:rsid w:val="00BE6095"/>
    <w:rPr>
      <w:rFonts w:ascii="Times New Roman" w:hAnsi="Times New Roman" w:cs="Times New Roman"/>
      <w:sz w:val="24"/>
      <w:szCs w:val="20"/>
    </w:rPr>
  </w:style>
  <w:style w:type="character" w:customStyle="1" w:styleId="policytitleChar">
    <w:name w:val="policytitle Char"/>
    <w:link w:val="policytitle"/>
    <w:locked/>
    <w:rsid w:val="00BE6095"/>
    <w:rPr>
      <w:rFonts w:ascii="Times New Roman" w:hAnsi="Times New Roman" w:cs="Times New Roman"/>
      <w:b/>
      <w:sz w:val="28"/>
      <w:szCs w:val="20"/>
      <w:u w:val="words"/>
    </w:rPr>
  </w:style>
  <w:style w:type="character" w:customStyle="1" w:styleId="sideheadingChar">
    <w:name w:val="sideheading Char"/>
    <w:link w:val="sideheading"/>
    <w:locked/>
    <w:rsid w:val="00BE6095"/>
    <w:rPr>
      <w:rFonts w:ascii="Times New Roman" w:hAnsi="Times New Roman" w:cs="Times New Roman"/>
      <w:b/>
      <w:smallCaps/>
      <w:sz w:val="24"/>
      <w:szCs w:val="20"/>
    </w:rPr>
  </w:style>
  <w:style w:type="character" w:styleId="Hyperlink">
    <w:name w:val="Hyperlink"/>
    <w:basedOn w:val="DefaultParagraphFont"/>
    <w:uiPriority w:val="99"/>
    <w:unhideWhenUsed/>
    <w:rsid w:val="00A01C79"/>
    <w:rPr>
      <w:color w:val="0000FF" w:themeColor="hyperlink"/>
      <w:u w:val="single"/>
    </w:rPr>
  </w:style>
  <w:style w:type="character" w:styleId="UnresolvedMention">
    <w:name w:val="Unresolved Mention"/>
    <w:basedOn w:val="DefaultParagraphFont"/>
    <w:uiPriority w:val="99"/>
    <w:semiHidden/>
    <w:unhideWhenUsed/>
    <w:rsid w:val="00A01C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061-00/872.pdf&amp;requesttype=k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olicy.ksba.org//DocumentManager.aspx?requestarticle=/KRS/061-00/878.pdf&amp;requesttype=k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policy.ksba.org//DocumentManager.aspx?requestarticle=/KRS/189-00/635.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061-00/874.pdf&amp;requesttype=k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621</Words>
  <Characters>3284</Characters>
  <Application>Microsoft Office Word</Application>
  <DocSecurity>0</DocSecurity>
  <Lines>55</Lines>
  <Paragraphs>29</Paragraphs>
  <ScaleCrop>false</ScaleCrop>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Bartley, Lorri</cp:lastModifiedBy>
  <cp:revision>5</cp:revision>
  <dcterms:created xsi:type="dcterms:W3CDTF">2021-06-04T16:42:00Z</dcterms:created>
  <dcterms:modified xsi:type="dcterms:W3CDTF">2026-01-22T15:42:00Z</dcterms:modified>
</cp:coreProperties>
</file>