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34635" w14:textId="77777777" w:rsidR="00113DA9" w:rsidRDefault="00113DA9" w:rsidP="006D6E14">
      <w:pPr>
        <w:ind w:leftChars="0" w:left="360" w:firstLineChars="0" w:hanging="362"/>
        <w:jc w:val="center"/>
      </w:pPr>
    </w:p>
    <w:p w14:paraId="577929E2" w14:textId="77777777" w:rsidR="00113DA9" w:rsidRDefault="00113DA9">
      <w:pPr>
        <w:ind w:left="0" w:hanging="2"/>
        <w:jc w:val="center"/>
      </w:pPr>
    </w:p>
    <w:p w14:paraId="5E4899A4" w14:textId="5D5146BF" w:rsidR="00113DA9" w:rsidRDefault="00692CD9">
      <w:pPr>
        <w:ind w:left="0" w:hanging="2"/>
        <w:jc w:val="center"/>
      </w:pPr>
      <w:r>
        <w:rPr>
          <w:b/>
        </w:rPr>
        <w:t>TICONDEROGA</w:t>
      </w:r>
      <w:r w:rsidR="00C149AE">
        <w:rPr>
          <w:b/>
        </w:rPr>
        <w:t xml:space="preserve"> CENTRAL SCHOOL DISTRICT</w:t>
      </w:r>
    </w:p>
    <w:p w14:paraId="223B20EA" w14:textId="77777777" w:rsidR="00113DA9" w:rsidRDefault="00C149AE">
      <w:pPr>
        <w:ind w:left="0" w:hanging="2"/>
        <w:jc w:val="center"/>
      </w:pPr>
      <w:r>
        <w:rPr>
          <w:b/>
        </w:rPr>
        <w:t>REQUEST FOR PROPOSALS</w:t>
      </w:r>
    </w:p>
    <w:p w14:paraId="516A7FE8" w14:textId="77777777" w:rsidR="00113DA9" w:rsidRDefault="00C149AE">
      <w:pPr>
        <w:ind w:left="0" w:hanging="2"/>
        <w:jc w:val="center"/>
      </w:pPr>
      <w:r>
        <w:rPr>
          <w:b/>
        </w:rPr>
        <w:t>FOR</w:t>
      </w:r>
    </w:p>
    <w:p w14:paraId="7DB9CB62" w14:textId="77777777" w:rsidR="00113DA9" w:rsidRDefault="00C149AE">
      <w:pPr>
        <w:ind w:left="0" w:hanging="2"/>
        <w:jc w:val="center"/>
      </w:pPr>
      <w:r>
        <w:rPr>
          <w:b/>
        </w:rPr>
        <w:t>PRE-KINDERGARTEN SERVICES</w:t>
      </w:r>
    </w:p>
    <w:p w14:paraId="5BBC6237" w14:textId="77777777" w:rsidR="00113DA9" w:rsidRDefault="00113DA9">
      <w:pPr>
        <w:ind w:left="0" w:hanging="2"/>
        <w:jc w:val="center"/>
      </w:pPr>
    </w:p>
    <w:p w14:paraId="6510BC4F" w14:textId="4610279D" w:rsidR="00113DA9" w:rsidRDefault="00F313B6">
      <w:pPr>
        <w:ind w:left="0" w:hanging="2"/>
        <w:jc w:val="center"/>
      </w:pPr>
      <w:r>
        <w:rPr>
          <w:b/>
        </w:rPr>
        <w:t>2026-2027</w:t>
      </w:r>
      <w:r w:rsidR="00C149AE">
        <w:rPr>
          <w:b/>
        </w:rPr>
        <w:t xml:space="preserve"> SCHOOL YEAR</w:t>
      </w:r>
    </w:p>
    <w:p w14:paraId="4E1504DB" w14:textId="77777777" w:rsidR="00113DA9" w:rsidRDefault="00113DA9">
      <w:pPr>
        <w:ind w:left="0" w:hanging="2"/>
        <w:jc w:val="center"/>
        <w:rPr>
          <w:sz w:val="22"/>
          <w:szCs w:val="22"/>
        </w:rPr>
      </w:pPr>
    </w:p>
    <w:p w14:paraId="17681D74" w14:textId="77777777" w:rsidR="00113DA9" w:rsidRDefault="00113DA9">
      <w:pPr>
        <w:ind w:left="0" w:hanging="2"/>
        <w:jc w:val="center"/>
      </w:pPr>
    </w:p>
    <w:p w14:paraId="103EA118" w14:textId="33CA1F6E" w:rsidR="00113DA9" w:rsidRDefault="00C149AE">
      <w:pPr>
        <w:pStyle w:val="Heading4"/>
        <w:ind w:left="0" w:hanging="2"/>
        <w:rPr>
          <w:color w:val="000000"/>
        </w:rPr>
      </w:pPr>
      <w:r>
        <w:rPr>
          <w:color w:val="000000"/>
        </w:rPr>
        <w:t xml:space="preserve">Proposals due </w:t>
      </w:r>
      <w:r w:rsidR="00F313B6">
        <w:rPr>
          <w:color w:val="000000"/>
        </w:rPr>
        <w:t>March 27, 2026</w:t>
      </w:r>
    </w:p>
    <w:p w14:paraId="4DB6C0CD" w14:textId="77777777" w:rsidR="00113DA9" w:rsidRDefault="00C149AE">
      <w:pPr>
        <w:ind w:left="0" w:hanging="2"/>
        <w:jc w:val="center"/>
      </w:pPr>
      <w:r>
        <w:rPr>
          <w:b/>
        </w:rPr>
        <w:t>@ 2:00 p.m. Local Time</w:t>
      </w:r>
    </w:p>
    <w:p w14:paraId="770F6351" w14:textId="77777777" w:rsidR="00113DA9" w:rsidRDefault="00113DA9">
      <w:pPr>
        <w:ind w:left="0" w:hanging="2"/>
      </w:pPr>
    </w:p>
    <w:p w14:paraId="24621B61" w14:textId="77777777" w:rsidR="00113DA9" w:rsidRDefault="00113DA9" w:rsidP="006D6E14">
      <w:pPr>
        <w:ind w:left="0" w:hanging="2"/>
        <w:jc w:val="center"/>
      </w:pPr>
    </w:p>
    <w:p w14:paraId="62C122F1" w14:textId="2BFEEBD1" w:rsidR="00113DA9" w:rsidRDefault="006D6E14">
      <w:pPr>
        <w:ind w:left="0" w:hanging="2"/>
        <w:jc w:val="center"/>
      </w:pPr>
      <w:r w:rsidRPr="006D6E14">
        <w:rPr>
          <w:noProof/>
        </w:rPr>
        <w:drawing>
          <wp:inline distT="0" distB="0" distL="0" distR="0" wp14:anchorId="6ADD28A9" wp14:editId="416DCA83">
            <wp:extent cx="2451100" cy="2882900"/>
            <wp:effectExtent l="0" t="0" r="0" b="0"/>
            <wp:docPr id="1623117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17615" name=""/>
                    <pic:cNvPicPr/>
                  </pic:nvPicPr>
                  <pic:blipFill>
                    <a:blip r:embed="rId8"/>
                    <a:stretch>
                      <a:fillRect/>
                    </a:stretch>
                  </pic:blipFill>
                  <pic:spPr>
                    <a:xfrm>
                      <a:off x="0" y="0"/>
                      <a:ext cx="2451100" cy="2882900"/>
                    </a:xfrm>
                    <a:prstGeom prst="rect">
                      <a:avLst/>
                    </a:prstGeom>
                  </pic:spPr>
                </pic:pic>
              </a:graphicData>
            </a:graphic>
          </wp:inline>
        </w:drawing>
      </w:r>
    </w:p>
    <w:p w14:paraId="26665510" w14:textId="77777777" w:rsidR="00113DA9" w:rsidRDefault="00113DA9">
      <w:pPr>
        <w:ind w:left="0" w:hanging="2"/>
      </w:pPr>
    </w:p>
    <w:p w14:paraId="3EDA14AA" w14:textId="77777777" w:rsidR="00113DA9" w:rsidRDefault="00113DA9">
      <w:pPr>
        <w:ind w:left="0" w:hanging="2"/>
      </w:pPr>
    </w:p>
    <w:p w14:paraId="4F578D08" w14:textId="77777777" w:rsidR="00113DA9" w:rsidRDefault="00113DA9">
      <w:pPr>
        <w:ind w:left="0" w:hanging="2"/>
      </w:pPr>
    </w:p>
    <w:p w14:paraId="6CCA4C7D" w14:textId="77777777" w:rsidR="00113DA9" w:rsidRDefault="00113DA9">
      <w:pPr>
        <w:ind w:left="0" w:hanging="2"/>
      </w:pPr>
    </w:p>
    <w:p w14:paraId="27E5366C" w14:textId="77777777" w:rsidR="00113DA9" w:rsidRDefault="00113DA9">
      <w:pPr>
        <w:ind w:left="0" w:hanging="2"/>
      </w:pPr>
    </w:p>
    <w:p w14:paraId="1F658D00" w14:textId="77777777" w:rsidR="00113DA9" w:rsidRDefault="00113DA9">
      <w:pPr>
        <w:ind w:left="0" w:hanging="2"/>
      </w:pPr>
    </w:p>
    <w:p w14:paraId="15DF0295" w14:textId="77777777" w:rsidR="00113DA9" w:rsidRDefault="00113DA9">
      <w:pPr>
        <w:ind w:left="0" w:hanging="2"/>
      </w:pPr>
    </w:p>
    <w:p w14:paraId="2772CFD8" w14:textId="77777777" w:rsidR="00113DA9" w:rsidRDefault="00113DA9">
      <w:pPr>
        <w:pBdr>
          <w:top w:val="nil"/>
          <w:left w:val="nil"/>
          <w:bottom w:val="nil"/>
          <w:right w:val="nil"/>
          <w:between w:val="nil"/>
        </w:pBdr>
        <w:spacing w:line="240" w:lineRule="auto"/>
        <w:ind w:left="0" w:hanging="2"/>
        <w:jc w:val="center"/>
        <w:rPr>
          <w:i/>
          <w:color w:val="000000"/>
        </w:rPr>
      </w:pPr>
    </w:p>
    <w:p w14:paraId="7A9C5068" w14:textId="77777777" w:rsidR="00113DA9" w:rsidRDefault="00113DA9">
      <w:pPr>
        <w:pBdr>
          <w:top w:val="nil"/>
          <w:left w:val="nil"/>
          <w:bottom w:val="nil"/>
          <w:right w:val="nil"/>
          <w:between w:val="nil"/>
        </w:pBdr>
        <w:spacing w:line="240" w:lineRule="auto"/>
        <w:ind w:left="0" w:hanging="2"/>
        <w:jc w:val="center"/>
        <w:rPr>
          <w:i/>
          <w:color w:val="000000"/>
        </w:rPr>
      </w:pPr>
    </w:p>
    <w:p w14:paraId="5CDEF2C0" w14:textId="77777777" w:rsidR="00113DA9" w:rsidRDefault="00113DA9" w:rsidP="006D6E14">
      <w:pPr>
        <w:ind w:leftChars="0" w:left="0" w:firstLineChars="0" w:firstLine="0"/>
      </w:pPr>
    </w:p>
    <w:p w14:paraId="70138949" w14:textId="77777777" w:rsidR="00113DA9" w:rsidRDefault="00113DA9">
      <w:pPr>
        <w:pStyle w:val="Heading1"/>
        <w:ind w:left="0" w:hanging="2"/>
      </w:pPr>
    </w:p>
    <w:p w14:paraId="3886B80C" w14:textId="77777777" w:rsidR="00113DA9" w:rsidRDefault="00113DA9">
      <w:pPr>
        <w:pStyle w:val="Heading1"/>
        <w:ind w:left="0" w:hanging="2"/>
      </w:pPr>
    </w:p>
    <w:p w14:paraId="234F6806" w14:textId="217AA3A8" w:rsidR="00113DA9" w:rsidRDefault="00692CD9">
      <w:pPr>
        <w:pStyle w:val="Heading1"/>
        <w:ind w:left="0" w:hanging="2"/>
      </w:pPr>
      <w:r>
        <w:t>TICONDEROGA</w:t>
      </w:r>
      <w:r w:rsidR="00C149AE">
        <w:t xml:space="preserve"> CENTRAL SCHOOL DISTRICT</w:t>
      </w:r>
    </w:p>
    <w:p w14:paraId="3856627B" w14:textId="77777777" w:rsidR="00113DA9" w:rsidRDefault="00C149AE">
      <w:pPr>
        <w:ind w:left="0" w:hanging="2"/>
        <w:jc w:val="center"/>
      </w:pPr>
      <w:r>
        <w:rPr>
          <w:b/>
        </w:rPr>
        <w:t>BUSINESS OFFICE</w:t>
      </w:r>
    </w:p>
    <w:p w14:paraId="650CDA47" w14:textId="072EEB23" w:rsidR="00113DA9" w:rsidRDefault="00692CD9">
      <w:pPr>
        <w:ind w:left="0" w:hanging="2"/>
        <w:jc w:val="center"/>
      </w:pPr>
      <w:r>
        <w:rPr>
          <w:b/>
        </w:rPr>
        <w:t>5 CALKINS PLACE, TICONDEROGA, NY 12883</w:t>
      </w:r>
    </w:p>
    <w:p w14:paraId="391ECE94" w14:textId="77777777" w:rsidR="00113DA9" w:rsidRDefault="00113DA9">
      <w:pPr>
        <w:ind w:left="0" w:hanging="2"/>
        <w:jc w:val="center"/>
      </w:pPr>
    </w:p>
    <w:p w14:paraId="534AA9AE" w14:textId="77777777" w:rsidR="00113DA9" w:rsidRDefault="00113DA9" w:rsidP="006D6E14">
      <w:pPr>
        <w:pStyle w:val="Heading3"/>
        <w:ind w:leftChars="0" w:left="0" w:firstLineChars="0" w:firstLine="0"/>
      </w:pPr>
    </w:p>
    <w:p w14:paraId="725C61A2" w14:textId="77777777" w:rsidR="00113DA9" w:rsidRDefault="00C149AE">
      <w:pPr>
        <w:pStyle w:val="Heading3"/>
        <w:ind w:left="0" w:hanging="2"/>
      </w:pPr>
      <w:r>
        <w:t>INTRODUCTION</w:t>
      </w:r>
    </w:p>
    <w:p w14:paraId="5D1A737E" w14:textId="77777777" w:rsidR="00113DA9" w:rsidRDefault="00113DA9">
      <w:pPr>
        <w:ind w:left="0" w:hanging="2"/>
      </w:pPr>
    </w:p>
    <w:p w14:paraId="5ACD9B7D" w14:textId="77777777" w:rsidR="00113DA9" w:rsidRDefault="00C149AE">
      <w:pPr>
        <w:pStyle w:val="Heading3"/>
        <w:ind w:left="0" w:hanging="2"/>
      </w:pPr>
      <w:r>
        <w:t>General Information</w:t>
      </w:r>
    </w:p>
    <w:p w14:paraId="1CD2E7C6" w14:textId="67A010B7" w:rsidR="00113DA9" w:rsidRDefault="00C149AE">
      <w:pPr>
        <w:ind w:left="0" w:hanging="2"/>
      </w:pPr>
      <w:r>
        <w:t xml:space="preserve">The </w:t>
      </w:r>
      <w:r w:rsidR="00692CD9">
        <w:t>Ticonderoga</w:t>
      </w:r>
      <w:r>
        <w:t xml:space="preserve"> Central School District is requesting proposals from qualified agencies to provide Pre-Kindergarten Services for eligible four (4) year old children from the School District of </w:t>
      </w:r>
      <w:r w:rsidR="00692CD9">
        <w:t>Ticonderoga</w:t>
      </w:r>
      <w:r>
        <w:t xml:space="preserve"> for the </w:t>
      </w:r>
      <w:r w:rsidR="00F313B6">
        <w:t>2026-2027</w:t>
      </w:r>
      <w:r>
        <w:t xml:space="preserve"> school year.  These services shall be provided pursuant New York State Education Law Section 3602-ee, Grant Funded Prekindergarten (PreK) Programs Initially Awarded to School Districts in School Years 2014-2015 and 2021-2022. The Pre-K curriculum proposed is expected to align with the </w:t>
      </w:r>
      <w:proofErr w:type="gramStart"/>
      <w:r>
        <w:t>district’s</w:t>
      </w:r>
      <w:proofErr w:type="gramEnd"/>
      <w:r>
        <w:t xml:space="preserve"> and NYS K-12 educational standards.</w:t>
      </w:r>
    </w:p>
    <w:p w14:paraId="621256D7" w14:textId="77777777" w:rsidR="00113DA9" w:rsidRDefault="00113DA9">
      <w:pPr>
        <w:ind w:left="0" w:hanging="2"/>
      </w:pPr>
    </w:p>
    <w:p w14:paraId="749A73FB" w14:textId="1A76A4C0" w:rsidR="00113DA9" w:rsidRDefault="00C149AE">
      <w:pPr>
        <w:pBdr>
          <w:top w:val="nil"/>
          <w:left w:val="nil"/>
          <w:bottom w:val="nil"/>
          <w:right w:val="nil"/>
          <w:between w:val="nil"/>
        </w:pBdr>
        <w:spacing w:line="240" w:lineRule="auto"/>
        <w:ind w:left="0" w:hanging="2"/>
        <w:rPr>
          <w:color w:val="000000"/>
        </w:rPr>
      </w:pPr>
      <w:r>
        <w:rPr>
          <w:color w:val="000000"/>
        </w:rPr>
        <w:t xml:space="preserve">To be considered, the Business Administrator must receive the proposal in the Business Office of the </w:t>
      </w:r>
      <w:r w:rsidR="00692CD9">
        <w:rPr>
          <w:color w:val="000000"/>
        </w:rPr>
        <w:t>Ticonderoga</w:t>
      </w:r>
      <w:r>
        <w:rPr>
          <w:color w:val="000000"/>
        </w:rPr>
        <w:t xml:space="preserve"> Central School District by </w:t>
      </w:r>
      <w:r w:rsidR="00F313B6">
        <w:rPr>
          <w:color w:val="000000"/>
        </w:rPr>
        <w:t>March 27, 2026</w:t>
      </w:r>
      <w:r>
        <w:rPr>
          <w:color w:val="000000"/>
        </w:rPr>
        <w:t xml:space="preserve">. The Board of Education of the </w:t>
      </w:r>
      <w:r w:rsidR="00692CD9">
        <w:rPr>
          <w:color w:val="000000"/>
        </w:rPr>
        <w:t>Ticonderoga</w:t>
      </w:r>
      <w:r>
        <w:rPr>
          <w:color w:val="000000"/>
        </w:rPr>
        <w:t xml:space="preserve"> Central School District reserves the right to reject any or all proposals submitted.</w:t>
      </w:r>
    </w:p>
    <w:p w14:paraId="64606A61" w14:textId="77777777" w:rsidR="00113DA9" w:rsidRDefault="00113DA9">
      <w:pPr>
        <w:pBdr>
          <w:top w:val="nil"/>
          <w:left w:val="nil"/>
          <w:bottom w:val="nil"/>
          <w:right w:val="nil"/>
          <w:between w:val="nil"/>
        </w:pBdr>
        <w:spacing w:line="240" w:lineRule="auto"/>
        <w:ind w:left="0" w:hanging="2"/>
        <w:rPr>
          <w:color w:val="000000"/>
        </w:rPr>
      </w:pPr>
    </w:p>
    <w:p w14:paraId="61DDF15D" w14:textId="7A4ADA20" w:rsidR="00113DA9" w:rsidRDefault="00C149AE">
      <w:pPr>
        <w:pBdr>
          <w:top w:val="nil"/>
          <w:left w:val="nil"/>
          <w:bottom w:val="nil"/>
          <w:right w:val="nil"/>
          <w:between w:val="nil"/>
        </w:pBdr>
        <w:spacing w:line="240" w:lineRule="auto"/>
        <w:ind w:left="0" w:hanging="2"/>
        <w:rPr>
          <w:color w:val="000000"/>
        </w:rPr>
      </w:pPr>
      <w:r>
        <w:rPr>
          <w:color w:val="000000"/>
        </w:rPr>
        <w:t xml:space="preserve">During the selection process, the </w:t>
      </w:r>
      <w:r w:rsidR="00692CD9">
        <w:rPr>
          <w:color w:val="000000"/>
        </w:rPr>
        <w:t>Ticonderoga</w:t>
      </w:r>
      <w:r>
        <w:rPr>
          <w:color w:val="000000"/>
        </w:rPr>
        <w:t xml:space="preserve"> Central School District reserves the right, where it may serve their best interest, to request additional information or clarifications from those submitting a proposal, or to allow corrections, errors or omissions in this request. At the discretion of the </w:t>
      </w:r>
      <w:r w:rsidR="00692CD9">
        <w:rPr>
          <w:color w:val="000000"/>
        </w:rPr>
        <w:t>Ticonderoga</w:t>
      </w:r>
      <w:r>
        <w:rPr>
          <w:color w:val="000000"/>
        </w:rPr>
        <w:t xml:space="preserve"> Central School District, agencies submitting proposals may be requested to make oral presentations as part of the evaluation process.</w:t>
      </w:r>
    </w:p>
    <w:p w14:paraId="1A816CBB" w14:textId="77777777" w:rsidR="00113DA9" w:rsidRDefault="00C149AE">
      <w:pPr>
        <w:pBdr>
          <w:top w:val="nil"/>
          <w:left w:val="nil"/>
          <w:bottom w:val="nil"/>
          <w:right w:val="nil"/>
          <w:between w:val="nil"/>
        </w:pBdr>
        <w:spacing w:line="240" w:lineRule="auto"/>
        <w:ind w:left="0" w:hanging="2"/>
        <w:rPr>
          <w:color w:val="000000"/>
        </w:rPr>
      </w:pPr>
      <w:r>
        <w:rPr>
          <w:color w:val="000000"/>
        </w:rPr>
        <w:t xml:space="preserve">Prior to entering into a contract with a collaborative prekindergarten provider, the district will conduct a minimum of one on site visit.  </w:t>
      </w:r>
    </w:p>
    <w:p w14:paraId="723503A5" w14:textId="77777777" w:rsidR="00113DA9" w:rsidRDefault="00113DA9">
      <w:pPr>
        <w:pBdr>
          <w:top w:val="nil"/>
          <w:left w:val="nil"/>
          <w:bottom w:val="nil"/>
          <w:right w:val="nil"/>
          <w:between w:val="nil"/>
        </w:pBdr>
        <w:spacing w:line="240" w:lineRule="auto"/>
        <w:ind w:left="0" w:hanging="2"/>
        <w:rPr>
          <w:color w:val="000000"/>
        </w:rPr>
      </w:pPr>
    </w:p>
    <w:p w14:paraId="76D9B63E" w14:textId="6B9D1555" w:rsidR="00113DA9" w:rsidRDefault="00C149AE">
      <w:pPr>
        <w:pBdr>
          <w:top w:val="nil"/>
          <w:left w:val="nil"/>
          <w:bottom w:val="nil"/>
          <w:right w:val="nil"/>
          <w:between w:val="nil"/>
        </w:pBdr>
        <w:spacing w:line="240" w:lineRule="auto"/>
        <w:ind w:left="0" w:hanging="2"/>
        <w:rPr>
          <w:color w:val="000000"/>
        </w:rPr>
      </w:pPr>
      <w:r>
        <w:rPr>
          <w:color w:val="000000"/>
        </w:rPr>
        <w:t xml:space="preserve">It is anticipated the selection of any agency or agencies will be completed by </w:t>
      </w:r>
      <w:r w:rsidR="00803C1F">
        <w:rPr>
          <w:color w:val="000000"/>
        </w:rPr>
        <w:t xml:space="preserve">May </w:t>
      </w:r>
      <w:r w:rsidR="00F313B6">
        <w:rPr>
          <w:color w:val="000000"/>
        </w:rPr>
        <w:t>8</w:t>
      </w:r>
      <w:r w:rsidR="00803C1F">
        <w:rPr>
          <w:color w:val="000000"/>
        </w:rPr>
        <w:t>, 202</w:t>
      </w:r>
      <w:r w:rsidR="00F313B6">
        <w:rPr>
          <w:color w:val="000000"/>
        </w:rPr>
        <w:t>6</w:t>
      </w:r>
      <w:r>
        <w:rPr>
          <w:color w:val="000000"/>
        </w:rPr>
        <w:t xml:space="preserve">. Following the notification of the selected agency or agencies it is expected that a contract satisfactory to the </w:t>
      </w:r>
      <w:r w:rsidR="00692CD9">
        <w:rPr>
          <w:color w:val="000000"/>
        </w:rPr>
        <w:t>Ticonderoga</w:t>
      </w:r>
      <w:r>
        <w:rPr>
          <w:color w:val="000000"/>
        </w:rPr>
        <w:t xml:space="preserve"> Central School District be negotiated between the parties by </w:t>
      </w:r>
      <w:r w:rsidR="00803C1F">
        <w:rPr>
          <w:color w:val="000000"/>
        </w:rPr>
        <w:t>June 1</w:t>
      </w:r>
      <w:r w:rsidR="00F313B6">
        <w:rPr>
          <w:color w:val="000000"/>
        </w:rPr>
        <w:t>2</w:t>
      </w:r>
      <w:r>
        <w:rPr>
          <w:color w:val="000000"/>
        </w:rPr>
        <w:t>, 202</w:t>
      </w:r>
      <w:r w:rsidR="00F313B6">
        <w:rPr>
          <w:color w:val="000000"/>
        </w:rPr>
        <w:t>6</w:t>
      </w:r>
      <w:r>
        <w:rPr>
          <w:color w:val="000000"/>
        </w:rPr>
        <w:t>.</w:t>
      </w:r>
    </w:p>
    <w:p w14:paraId="1931588B" w14:textId="77777777" w:rsidR="00113DA9" w:rsidRDefault="00113DA9">
      <w:pPr>
        <w:pBdr>
          <w:top w:val="nil"/>
          <w:left w:val="nil"/>
          <w:bottom w:val="nil"/>
          <w:right w:val="nil"/>
          <w:between w:val="nil"/>
        </w:pBdr>
        <w:spacing w:line="240" w:lineRule="auto"/>
        <w:ind w:left="0" w:hanging="2"/>
        <w:rPr>
          <w:color w:val="000000"/>
        </w:rPr>
      </w:pPr>
    </w:p>
    <w:tbl>
      <w:tblPr>
        <w:tblStyle w:val="a"/>
        <w:tblW w:w="10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0"/>
        <w:gridCol w:w="5490"/>
      </w:tblGrid>
      <w:tr w:rsidR="00113DA9" w14:paraId="51C6E4C7" w14:textId="77777777">
        <w:tc>
          <w:tcPr>
            <w:tcW w:w="10980" w:type="dxa"/>
            <w:gridSpan w:val="2"/>
          </w:tcPr>
          <w:p w14:paraId="151E9541" w14:textId="6B8D5483" w:rsidR="00113DA9" w:rsidRDefault="00692CD9">
            <w:pPr>
              <w:pBdr>
                <w:top w:val="nil"/>
                <w:left w:val="nil"/>
                <w:bottom w:val="nil"/>
                <w:right w:val="nil"/>
                <w:between w:val="nil"/>
              </w:pBdr>
              <w:spacing w:line="240" w:lineRule="auto"/>
              <w:ind w:left="0" w:hanging="2"/>
              <w:jc w:val="center"/>
              <w:rPr>
                <w:color w:val="000000"/>
              </w:rPr>
            </w:pPr>
            <w:r>
              <w:rPr>
                <w:b/>
                <w:color w:val="000000"/>
              </w:rPr>
              <w:t>Ticonderoga</w:t>
            </w:r>
            <w:r w:rsidR="00C149AE">
              <w:rPr>
                <w:b/>
                <w:color w:val="000000"/>
              </w:rPr>
              <w:t xml:space="preserve"> Central School District</w:t>
            </w:r>
          </w:p>
          <w:p w14:paraId="5150A066" w14:textId="77777777" w:rsidR="00113DA9" w:rsidRDefault="00C149AE">
            <w:pPr>
              <w:pBdr>
                <w:top w:val="nil"/>
                <w:left w:val="nil"/>
                <w:bottom w:val="nil"/>
                <w:right w:val="nil"/>
                <w:between w:val="nil"/>
              </w:pBdr>
              <w:spacing w:line="240" w:lineRule="auto"/>
              <w:ind w:left="0" w:hanging="2"/>
              <w:jc w:val="center"/>
              <w:rPr>
                <w:color w:val="000000"/>
              </w:rPr>
            </w:pPr>
            <w:r>
              <w:rPr>
                <w:b/>
                <w:color w:val="000000"/>
              </w:rPr>
              <w:t>Universal Pre-Kindergarten Program</w:t>
            </w:r>
          </w:p>
          <w:p w14:paraId="1D265554" w14:textId="77777777" w:rsidR="00113DA9" w:rsidRDefault="00C149AE">
            <w:pPr>
              <w:pBdr>
                <w:top w:val="nil"/>
                <w:left w:val="nil"/>
                <w:bottom w:val="nil"/>
                <w:right w:val="nil"/>
                <w:between w:val="nil"/>
              </w:pBdr>
              <w:spacing w:line="240" w:lineRule="auto"/>
              <w:ind w:left="0" w:hanging="2"/>
              <w:jc w:val="center"/>
              <w:rPr>
                <w:color w:val="000000"/>
              </w:rPr>
            </w:pPr>
            <w:r>
              <w:rPr>
                <w:b/>
                <w:color w:val="000000"/>
              </w:rPr>
              <w:t>Community-Based Organization (CBO) Application</w:t>
            </w:r>
          </w:p>
          <w:p w14:paraId="62A43D0C" w14:textId="5DE74748" w:rsidR="00113DA9" w:rsidRDefault="00C149AE">
            <w:pPr>
              <w:pBdr>
                <w:top w:val="nil"/>
                <w:left w:val="nil"/>
                <w:bottom w:val="nil"/>
                <w:right w:val="nil"/>
                <w:between w:val="nil"/>
              </w:pBdr>
              <w:spacing w:line="240" w:lineRule="auto"/>
              <w:ind w:left="0" w:hanging="2"/>
              <w:jc w:val="center"/>
              <w:rPr>
                <w:color w:val="000000"/>
              </w:rPr>
            </w:pPr>
            <w:r>
              <w:rPr>
                <w:b/>
                <w:color w:val="000000"/>
              </w:rPr>
              <w:t xml:space="preserve">Due: </w:t>
            </w:r>
            <w:r w:rsidR="00F313B6">
              <w:rPr>
                <w:b/>
                <w:color w:val="000000"/>
              </w:rPr>
              <w:t>3/27/2026</w:t>
            </w:r>
          </w:p>
        </w:tc>
      </w:tr>
      <w:tr w:rsidR="00113DA9" w14:paraId="660045A7" w14:textId="77777777">
        <w:tc>
          <w:tcPr>
            <w:tcW w:w="10980" w:type="dxa"/>
            <w:gridSpan w:val="2"/>
          </w:tcPr>
          <w:p w14:paraId="564383F4" w14:textId="77777777" w:rsidR="00113DA9" w:rsidRDefault="00C149AE">
            <w:pPr>
              <w:pBdr>
                <w:top w:val="nil"/>
                <w:left w:val="nil"/>
                <w:bottom w:val="nil"/>
                <w:right w:val="nil"/>
                <w:between w:val="nil"/>
              </w:pBdr>
              <w:spacing w:line="240" w:lineRule="auto"/>
              <w:ind w:left="0" w:hanging="2"/>
              <w:rPr>
                <w:color w:val="000000"/>
              </w:rPr>
            </w:pPr>
            <w:r>
              <w:rPr>
                <w:b/>
                <w:color w:val="000000"/>
              </w:rPr>
              <w:t xml:space="preserve">Directions: </w:t>
            </w:r>
            <w:r>
              <w:rPr>
                <w:color w:val="000000"/>
              </w:rPr>
              <w:t>Please complete the Organizational Information and submit it as the cover page to the application.  Following this cover page, please provide detailed written responses for the remaining categories</w:t>
            </w:r>
          </w:p>
          <w:p w14:paraId="772A036D" w14:textId="77777777" w:rsidR="00113DA9" w:rsidRDefault="00C149AE">
            <w:pPr>
              <w:numPr>
                <w:ilvl w:val="0"/>
                <w:numId w:val="12"/>
              </w:numPr>
              <w:pBdr>
                <w:top w:val="nil"/>
                <w:left w:val="nil"/>
                <w:bottom w:val="nil"/>
                <w:right w:val="nil"/>
                <w:between w:val="nil"/>
              </w:pBdr>
              <w:spacing w:line="240" w:lineRule="auto"/>
              <w:ind w:left="0" w:hanging="2"/>
              <w:rPr>
                <w:color w:val="000000"/>
              </w:rPr>
            </w:pPr>
            <w:r>
              <w:rPr>
                <w:color w:val="000000"/>
              </w:rPr>
              <w:t>Program Design and Quality of Programmatic Oversight and Fiscal management</w:t>
            </w:r>
          </w:p>
          <w:p w14:paraId="21D259FF" w14:textId="77777777" w:rsidR="00113DA9" w:rsidRDefault="00C149AE">
            <w:pPr>
              <w:numPr>
                <w:ilvl w:val="0"/>
                <w:numId w:val="12"/>
              </w:numPr>
              <w:pBdr>
                <w:top w:val="nil"/>
                <w:left w:val="nil"/>
                <w:bottom w:val="nil"/>
                <w:right w:val="nil"/>
                <w:between w:val="nil"/>
              </w:pBdr>
              <w:spacing w:line="240" w:lineRule="auto"/>
              <w:ind w:left="0" w:hanging="2"/>
              <w:rPr>
                <w:color w:val="000000"/>
              </w:rPr>
            </w:pPr>
            <w:r>
              <w:rPr>
                <w:color w:val="000000"/>
              </w:rPr>
              <w:t>Learning Environment and Curriculum</w:t>
            </w:r>
          </w:p>
          <w:p w14:paraId="1DD3469C" w14:textId="77777777" w:rsidR="00113DA9" w:rsidRDefault="00C149AE">
            <w:pPr>
              <w:numPr>
                <w:ilvl w:val="0"/>
                <w:numId w:val="12"/>
              </w:numPr>
              <w:pBdr>
                <w:top w:val="nil"/>
                <w:left w:val="nil"/>
                <w:bottom w:val="nil"/>
                <w:right w:val="nil"/>
                <w:between w:val="nil"/>
              </w:pBdr>
              <w:spacing w:line="240" w:lineRule="auto"/>
              <w:ind w:left="0" w:hanging="2"/>
              <w:rPr>
                <w:color w:val="000000"/>
              </w:rPr>
            </w:pPr>
            <w:r>
              <w:rPr>
                <w:color w:val="000000"/>
              </w:rPr>
              <w:t>Facility Quality</w:t>
            </w:r>
          </w:p>
          <w:p w14:paraId="4D488046" w14:textId="77777777" w:rsidR="00113DA9" w:rsidRDefault="00C149AE">
            <w:pPr>
              <w:numPr>
                <w:ilvl w:val="0"/>
                <w:numId w:val="12"/>
              </w:numPr>
              <w:pBdr>
                <w:top w:val="nil"/>
                <w:left w:val="nil"/>
                <w:bottom w:val="nil"/>
                <w:right w:val="nil"/>
                <w:between w:val="nil"/>
              </w:pBdr>
              <w:spacing w:line="240" w:lineRule="auto"/>
              <w:ind w:left="0" w:hanging="2"/>
              <w:rPr>
                <w:color w:val="000000"/>
              </w:rPr>
            </w:pPr>
            <w:r>
              <w:rPr>
                <w:color w:val="000000"/>
              </w:rPr>
              <w:t>Teaching Staff Patterns, Qualifications, Performance and Professional Learning</w:t>
            </w:r>
          </w:p>
          <w:p w14:paraId="716DE0B5" w14:textId="77777777" w:rsidR="00113DA9" w:rsidRDefault="00C149AE">
            <w:pPr>
              <w:numPr>
                <w:ilvl w:val="0"/>
                <w:numId w:val="12"/>
              </w:numPr>
              <w:pBdr>
                <w:top w:val="nil"/>
                <w:left w:val="nil"/>
                <w:bottom w:val="nil"/>
                <w:right w:val="nil"/>
                <w:between w:val="nil"/>
              </w:pBdr>
              <w:spacing w:line="240" w:lineRule="auto"/>
              <w:ind w:left="0" w:hanging="2"/>
              <w:rPr>
                <w:color w:val="000000"/>
              </w:rPr>
            </w:pPr>
            <w:r>
              <w:rPr>
                <w:color w:val="000000"/>
              </w:rPr>
              <w:t>Child Eligibility, Screening, Progress Monitoring and Outcomes</w:t>
            </w:r>
          </w:p>
          <w:p w14:paraId="1F527372" w14:textId="77777777" w:rsidR="00113DA9" w:rsidRDefault="00C149AE">
            <w:pPr>
              <w:numPr>
                <w:ilvl w:val="0"/>
                <w:numId w:val="12"/>
              </w:numPr>
              <w:pBdr>
                <w:top w:val="nil"/>
                <w:left w:val="nil"/>
                <w:bottom w:val="nil"/>
                <w:right w:val="nil"/>
                <w:between w:val="nil"/>
              </w:pBdr>
              <w:spacing w:line="240" w:lineRule="auto"/>
              <w:ind w:left="0" w:hanging="2"/>
              <w:rPr>
                <w:color w:val="000000"/>
              </w:rPr>
            </w:pPr>
            <w:r>
              <w:rPr>
                <w:color w:val="000000"/>
              </w:rPr>
              <w:t>Nutrition, Health and Well-being</w:t>
            </w:r>
          </w:p>
          <w:p w14:paraId="3923A146" w14:textId="77777777" w:rsidR="00113DA9" w:rsidRDefault="00C149AE">
            <w:pPr>
              <w:numPr>
                <w:ilvl w:val="0"/>
                <w:numId w:val="12"/>
              </w:numPr>
              <w:pBdr>
                <w:top w:val="nil"/>
                <w:left w:val="nil"/>
                <w:bottom w:val="nil"/>
                <w:right w:val="nil"/>
                <w:between w:val="nil"/>
              </w:pBdr>
              <w:spacing w:line="240" w:lineRule="auto"/>
              <w:ind w:left="0" w:hanging="2"/>
              <w:rPr>
                <w:color w:val="000000"/>
              </w:rPr>
            </w:pPr>
            <w:r>
              <w:rPr>
                <w:color w:val="000000"/>
              </w:rPr>
              <w:t>Learning Environment and Curriculum</w:t>
            </w:r>
          </w:p>
          <w:p w14:paraId="26EED180" w14:textId="77777777" w:rsidR="00113DA9" w:rsidRDefault="00C149AE">
            <w:pPr>
              <w:numPr>
                <w:ilvl w:val="0"/>
                <w:numId w:val="12"/>
              </w:numPr>
              <w:pBdr>
                <w:top w:val="nil"/>
                <w:left w:val="nil"/>
                <w:bottom w:val="nil"/>
                <w:right w:val="nil"/>
                <w:between w:val="nil"/>
              </w:pBdr>
              <w:spacing w:line="240" w:lineRule="auto"/>
              <w:ind w:left="0" w:hanging="2"/>
              <w:rPr>
                <w:color w:val="000000"/>
              </w:rPr>
            </w:pPr>
            <w:r>
              <w:rPr>
                <w:color w:val="000000"/>
              </w:rPr>
              <w:t>Family Engagement and Support/ Partnerships with Non-Profit, Community and Educational Institutions</w:t>
            </w:r>
          </w:p>
          <w:p w14:paraId="32E7D186" w14:textId="77777777" w:rsidR="00113DA9" w:rsidRDefault="00C149AE">
            <w:pPr>
              <w:numPr>
                <w:ilvl w:val="0"/>
                <w:numId w:val="12"/>
              </w:numPr>
              <w:pBdr>
                <w:top w:val="nil"/>
                <w:left w:val="nil"/>
                <w:bottom w:val="nil"/>
                <w:right w:val="nil"/>
                <w:between w:val="nil"/>
              </w:pBdr>
              <w:spacing w:line="240" w:lineRule="auto"/>
              <w:ind w:left="0" w:hanging="2"/>
              <w:rPr>
                <w:color w:val="000000"/>
              </w:rPr>
            </w:pPr>
            <w:r>
              <w:rPr>
                <w:color w:val="000000"/>
              </w:rPr>
              <w:t>Budget of Proposed Expenditures</w:t>
            </w:r>
          </w:p>
          <w:p w14:paraId="025DDA19" w14:textId="77777777" w:rsidR="00113DA9" w:rsidRDefault="00C149AE">
            <w:pPr>
              <w:numPr>
                <w:ilvl w:val="0"/>
                <w:numId w:val="12"/>
              </w:numPr>
              <w:pBdr>
                <w:top w:val="nil"/>
                <w:left w:val="nil"/>
                <w:bottom w:val="nil"/>
                <w:right w:val="nil"/>
                <w:between w:val="nil"/>
              </w:pBdr>
              <w:spacing w:line="240" w:lineRule="auto"/>
              <w:ind w:left="0" w:hanging="2"/>
              <w:rPr>
                <w:color w:val="000000"/>
              </w:rPr>
            </w:pPr>
            <w:r>
              <w:t>See Appendices A through C for additional information and requirements</w:t>
            </w:r>
          </w:p>
          <w:p w14:paraId="6584B172" w14:textId="77777777" w:rsidR="00113DA9" w:rsidRDefault="00113DA9">
            <w:pPr>
              <w:pBdr>
                <w:top w:val="nil"/>
                <w:left w:val="nil"/>
                <w:bottom w:val="nil"/>
                <w:right w:val="nil"/>
                <w:between w:val="nil"/>
              </w:pBdr>
              <w:spacing w:line="240" w:lineRule="auto"/>
              <w:ind w:left="0" w:hanging="2"/>
              <w:rPr>
                <w:color w:val="000000"/>
              </w:rPr>
            </w:pPr>
          </w:p>
          <w:p w14:paraId="2E983D61" w14:textId="77777777" w:rsidR="00113DA9" w:rsidRDefault="00C149AE">
            <w:pPr>
              <w:pBdr>
                <w:top w:val="nil"/>
                <w:left w:val="nil"/>
                <w:bottom w:val="nil"/>
                <w:right w:val="nil"/>
                <w:between w:val="nil"/>
              </w:pBdr>
              <w:spacing w:line="240" w:lineRule="auto"/>
              <w:ind w:left="0" w:hanging="2"/>
              <w:rPr>
                <w:color w:val="000000"/>
                <w:highlight w:val="yellow"/>
              </w:rPr>
            </w:pPr>
            <w:r>
              <w:rPr>
                <w:color w:val="000000"/>
                <w:highlight w:val="yellow"/>
              </w:rPr>
              <w:t xml:space="preserve">Please submit </w:t>
            </w:r>
            <w:r>
              <w:rPr>
                <w:b/>
                <w:color w:val="000000"/>
                <w:highlight w:val="yellow"/>
              </w:rPr>
              <w:t>three (3) copies</w:t>
            </w:r>
            <w:r>
              <w:rPr>
                <w:color w:val="000000"/>
                <w:highlight w:val="yellow"/>
              </w:rPr>
              <w:t xml:space="preserve"> of your agency’s written proposal in a sealed envelope entitled </w:t>
            </w:r>
          </w:p>
          <w:p w14:paraId="2177905A" w14:textId="512795B9" w:rsidR="00113DA9" w:rsidRDefault="00C149AE">
            <w:pPr>
              <w:pBdr>
                <w:top w:val="nil"/>
                <w:left w:val="nil"/>
                <w:bottom w:val="nil"/>
                <w:right w:val="nil"/>
                <w:between w:val="nil"/>
              </w:pBdr>
              <w:spacing w:line="240" w:lineRule="auto"/>
              <w:ind w:left="0" w:hanging="2"/>
              <w:rPr>
                <w:color w:val="000000"/>
                <w:highlight w:val="yellow"/>
              </w:rPr>
            </w:pPr>
            <w:r>
              <w:rPr>
                <w:color w:val="000000"/>
                <w:highlight w:val="yellow"/>
              </w:rPr>
              <w:t xml:space="preserve">“Proposal for Pre-Kindergarten Services” no later than </w:t>
            </w:r>
            <w:r w:rsidR="00F313B6">
              <w:rPr>
                <w:color w:val="000000"/>
                <w:highlight w:val="yellow"/>
              </w:rPr>
              <w:t>March 27, 2026</w:t>
            </w:r>
            <w:r>
              <w:rPr>
                <w:color w:val="000000"/>
                <w:highlight w:val="yellow"/>
              </w:rPr>
              <w:t xml:space="preserve">: </w:t>
            </w:r>
          </w:p>
          <w:p w14:paraId="02E98592" w14:textId="77777777" w:rsidR="00113DA9" w:rsidRDefault="00113DA9">
            <w:pPr>
              <w:pBdr>
                <w:top w:val="nil"/>
                <w:left w:val="nil"/>
                <w:bottom w:val="nil"/>
                <w:right w:val="nil"/>
                <w:between w:val="nil"/>
              </w:pBdr>
              <w:spacing w:line="240" w:lineRule="auto"/>
              <w:ind w:left="0" w:hanging="2"/>
              <w:rPr>
                <w:color w:val="000000"/>
                <w:highlight w:val="yellow"/>
              </w:rPr>
            </w:pPr>
          </w:p>
          <w:p w14:paraId="036C738E" w14:textId="3EBBBFEB" w:rsidR="00113DA9" w:rsidRDefault="00692CD9">
            <w:pPr>
              <w:pBdr>
                <w:top w:val="nil"/>
                <w:left w:val="nil"/>
                <w:bottom w:val="nil"/>
                <w:right w:val="nil"/>
                <w:between w:val="nil"/>
              </w:pBdr>
              <w:spacing w:line="240" w:lineRule="auto"/>
              <w:ind w:left="0" w:hanging="2"/>
              <w:jc w:val="center"/>
              <w:rPr>
                <w:color w:val="000000"/>
                <w:highlight w:val="yellow"/>
              </w:rPr>
            </w:pPr>
            <w:r>
              <w:rPr>
                <w:color w:val="000000"/>
                <w:highlight w:val="yellow"/>
              </w:rPr>
              <w:lastRenderedPageBreak/>
              <w:t>Ticonderoga</w:t>
            </w:r>
            <w:r w:rsidR="00C149AE">
              <w:rPr>
                <w:color w:val="000000"/>
                <w:highlight w:val="yellow"/>
              </w:rPr>
              <w:t xml:space="preserve"> Central School District</w:t>
            </w:r>
          </w:p>
          <w:p w14:paraId="7299C20F" w14:textId="116FAC15" w:rsidR="00113DA9" w:rsidRDefault="00692CD9">
            <w:pPr>
              <w:pBdr>
                <w:top w:val="nil"/>
                <w:left w:val="nil"/>
                <w:bottom w:val="nil"/>
                <w:right w:val="nil"/>
                <w:between w:val="nil"/>
              </w:pBdr>
              <w:spacing w:line="240" w:lineRule="auto"/>
              <w:ind w:left="0" w:hanging="2"/>
              <w:jc w:val="center"/>
              <w:rPr>
                <w:color w:val="000000"/>
                <w:highlight w:val="yellow"/>
              </w:rPr>
            </w:pPr>
            <w:r>
              <w:rPr>
                <w:color w:val="000000"/>
                <w:highlight w:val="yellow"/>
              </w:rPr>
              <w:t>5 Calkins Place</w:t>
            </w:r>
          </w:p>
          <w:p w14:paraId="0FB6B17D" w14:textId="374D914D" w:rsidR="00113DA9" w:rsidRDefault="00692CD9">
            <w:pPr>
              <w:pBdr>
                <w:top w:val="nil"/>
                <w:left w:val="nil"/>
                <w:bottom w:val="nil"/>
                <w:right w:val="nil"/>
                <w:between w:val="nil"/>
              </w:pBdr>
              <w:spacing w:line="240" w:lineRule="auto"/>
              <w:ind w:left="0" w:hanging="2"/>
              <w:jc w:val="center"/>
              <w:rPr>
                <w:color w:val="000000"/>
                <w:highlight w:val="yellow"/>
              </w:rPr>
            </w:pPr>
            <w:r>
              <w:rPr>
                <w:color w:val="000000"/>
                <w:highlight w:val="yellow"/>
              </w:rPr>
              <w:t>Ticonderoga, NY 12883</w:t>
            </w:r>
          </w:p>
          <w:p w14:paraId="6EC3BB95" w14:textId="77777777" w:rsidR="00113DA9" w:rsidRDefault="00113DA9">
            <w:pPr>
              <w:pBdr>
                <w:top w:val="nil"/>
                <w:left w:val="nil"/>
                <w:bottom w:val="nil"/>
                <w:right w:val="nil"/>
                <w:between w:val="nil"/>
              </w:pBdr>
              <w:spacing w:line="240" w:lineRule="auto"/>
              <w:ind w:left="0" w:hanging="2"/>
              <w:jc w:val="center"/>
              <w:rPr>
                <w:color w:val="000000"/>
              </w:rPr>
            </w:pPr>
          </w:p>
        </w:tc>
      </w:tr>
      <w:tr w:rsidR="00113DA9" w14:paraId="5DB6BDF6" w14:textId="77777777">
        <w:tc>
          <w:tcPr>
            <w:tcW w:w="10980" w:type="dxa"/>
            <w:gridSpan w:val="2"/>
          </w:tcPr>
          <w:p w14:paraId="337D01B1" w14:textId="77777777" w:rsidR="00113DA9" w:rsidRDefault="00C149AE">
            <w:pPr>
              <w:pBdr>
                <w:top w:val="nil"/>
                <w:left w:val="nil"/>
                <w:bottom w:val="nil"/>
                <w:right w:val="nil"/>
                <w:between w:val="nil"/>
              </w:pBdr>
              <w:spacing w:line="240" w:lineRule="auto"/>
              <w:ind w:left="0" w:hanging="2"/>
              <w:jc w:val="center"/>
              <w:rPr>
                <w:color w:val="000000"/>
              </w:rPr>
            </w:pPr>
            <w:r>
              <w:rPr>
                <w:b/>
                <w:color w:val="000000"/>
              </w:rPr>
              <w:lastRenderedPageBreak/>
              <w:t>Organizational Information</w:t>
            </w:r>
          </w:p>
        </w:tc>
      </w:tr>
      <w:tr w:rsidR="00113DA9" w14:paraId="08077627" w14:textId="77777777">
        <w:tc>
          <w:tcPr>
            <w:tcW w:w="10980" w:type="dxa"/>
            <w:gridSpan w:val="2"/>
          </w:tcPr>
          <w:p w14:paraId="46A27E54" w14:textId="77777777" w:rsidR="00113DA9" w:rsidRDefault="00C149AE">
            <w:pPr>
              <w:pBdr>
                <w:top w:val="nil"/>
                <w:left w:val="nil"/>
                <w:bottom w:val="nil"/>
                <w:right w:val="nil"/>
                <w:between w:val="nil"/>
              </w:pBdr>
              <w:spacing w:line="240" w:lineRule="auto"/>
              <w:ind w:left="0" w:hanging="2"/>
              <w:rPr>
                <w:color w:val="000000"/>
              </w:rPr>
            </w:pPr>
            <w:r>
              <w:rPr>
                <w:b/>
                <w:color w:val="000000"/>
              </w:rPr>
              <w:t xml:space="preserve">Organization’s Name: </w:t>
            </w:r>
          </w:p>
          <w:p w14:paraId="62D52EEF" w14:textId="77777777" w:rsidR="00113DA9" w:rsidRDefault="00113DA9">
            <w:pPr>
              <w:pBdr>
                <w:top w:val="nil"/>
                <w:left w:val="nil"/>
                <w:bottom w:val="nil"/>
                <w:right w:val="nil"/>
                <w:between w:val="nil"/>
              </w:pBdr>
              <w:spacing w:line="240" w:lineRule="auto"/>
              <w:ind w:left="0" w:hanging="2"/>
              <w:rPr>
                <w:color w:val="000000"/>
              </w:rPr>
            </w:pPr>
          </w:p>
          <w:p w14:paraId="27767F89" w14:textId="77777777" w:rsidR="00113DA9" w:rsidRDefault="00113DA9">
            <w:pPr>
              <w:pBdr>
                <w:top w:val="nil"/>
                <w:left w:val="nil"/>
                <w:bottom w:val="nil"/>
                <w:right w:val="nil"/>
                <w:between w:val="nil"/>
              </w:pBdr>
              <w:spacing w:line="240" w:lineRule="auto"/>
              <w:ind w:left="0" w:hanging="2"/>
              <w:rPr>
                <w:color w:val="000000"/>
              </w:rPr>
            </w:pPr>
          </w:p>
        </w:tc>
      </w:tr>
      <w:tr w:rsidR="00113DA9" w14:paraId="370FF7D8" w14:textId="77777777">
        <w:tc>
          <w:tcPr>
            <w:tcW w:w="10980" w:type="dxa"/>
            <w:gridSpan w:val="2"/>
          </w:tcPr>
          <w:p w14:paraId="214C5F4E" w14:textId="77777777" w:rsidR="00113DA9" w:rsidRDefault="00C149AE">
            <w:pPr>
              <w:pBdr>
                <w:top w:val="nil"/>
                <w:left w:val="nil"/>
                <w:bottom w:val="nil"/>
                <w:right w:val="nil"/>
                <w:between w:val="nil"/>
              </w:pBdr>
              <w:spacing w:line="240" w:lineRule="auto"/>
              <w:ind w:left="0" w:hanging="2"/>
              <w:rPr>
                <w:color w:val="000000"/>
              </w:rPr>
            </w:pPr>
            <w:r>
              <w:rPr>
                <w:b/>
                <w:color w:val="000000"/>
              </w:rPr>
              <w:t xml:space="preserve">Address: </w:t>
            </w:r>
          </w:p>
          <w:p w14:paraId="09F10277" w14:textId="77777777" w:rsidR="00113DA9" w:rsidRDefault="00113DA9">
            <w:pPr>
              <w:pBdr>
                <w:top w:val="nil"/>
                <w:left w:val="nil"/>
                <w:bottom w:val="nil"/>
                <w:right w:val="nil"/>
                <w:between w:val="nil"/>
              </w:pBdr>
              <w:spacing w:line="240" w:lineRule="auto"/>
              <w:ind w:left="0" w:hanging="2"/>
              <w:rPr>
                <w:color w:val="000000"/>
              </w:rPr>
            </w:pPr>
          </w:p>
          <w:p w14:paraId="7DF83B82" w14:textId="77777777" w:rsidR="00113DA9" w:rsidRDefault="00113DA9">
            <w:pPr>
              <w:pBdr>
                <w:top w:val="nil"/>
                <w:left w:val="nil"/>
                <w:bottom w:val="nil"/>
                <w:right w:val="nil"/>
                <w:between w:val="nil"/>
              </w:pBdr>
              <w:spacing w:line="240" w:lineRule="auto"/>
              <w:ind w:left="0" w:hanging="2"/>
              <w:rPr>
                <w:color w:val="000000"/>
              </w:rPr>
            </w:pPr>
          </w:p>
        </w:tc>
      </w:tr>
      <w:tr w:rsidR="00113DA9" w14:paraId="5556EF7C" w14:textId="77777777">
        <w:tc>
          <w:tcPr>
            <w:tcW w:w="5490" w:type="dxa"/>
          </w:tcPr>
          <w:p w14:paraId="7AA3D8A1" w14:textId="77777777" w:rsidR="00113DA9" w:rsidRDefault="00C149AE">
            <w:pPr>
              <w:pBdr>
                <w:top w:val="nil"/>
                <w:left w:val="nil"/>
                <w:bottom w:val="nil"/>
                <w:right w:val="nil"/>
                <w:between w:val="nil"/>
              </w:pBdr>
              <w:spacing w:line="240" w:lineRule="auto"/>
              <w:ind w:left="0" w:hanging="2"/>
              <w:rPr>
                <w:color w:val="000000"/>
              </w:rPr>
            </w:pPr>
            <w:r>
              <w:rPr>
                <w:b/>
                <w:color w:val="000000"/>
              </w:rPr>
              <w:t xml:space="preserve">Telephone: </w:t>
            </w:r>
          </w:p>
          <w:p w14:paraId="7ABA9D68" w14:textId="77777777" w:rsidR="00113DA9" w:rsidRDefault="00113DA9">
            <w:pPr>
              <w:pBdr>
                <w:top w:val="nil"/>
                <w:left w:val="nil"/>
                <w:bottom w:val="nil"/>
                <w:right w:val="nil"/>
                <w:between w:val="nil"/>
              </w:pBdr>
              <w:spacing w:line="240" w:lineRule="auto"/>
              <w:ind w:left="0" w:hanging="2"/>
              <w:rPr>
                <w:color w:val="000000"/>
              </w:rPr>
            </w:pPr>
          </w:p>
        </w:tc>
        <w:tc>
          <w:tcPr>
            <w:tcW w:w="5490" w:type="dxa"/>
          </w:tcPr>
          <w:p w14:paraId="6435A7F9" w14:textId="77777777" w:rsidR="00113DA9" w:rsidRDefault="00C149AE">
            <w:pPr>
              <w:pBdr>
                <w:top w:val="nil"/>
                <w:left w:val="nil"/>
                <w:bottom w:val="nil"/>
                <w:right w:val="nil"/>
                <w:between w:val="nil"/>
              </w:pBdr>
              <w:spacing w:line="240" w:lineRule="auto"/>
              <w:ind w:left="0" w:hanging="2"/>
              <w:rPr>
                <w:color w:val="000000"/>
              </w:rPr>
            </w:pPr>
            <w:r>
              <w:rPr>
                <w:b/>
                <w:color w:val="000000"/>
              </w:rPr>
              <w:t>Email Address:</w:t>
            </w:r>
          </w:p>
          <w:p w14:paraId="7979EBC5" w14:textId="77777777" w:rsidR="00113DA9" w:rsidRDefault="00113DA9">
            <w:pPr>
              <w:pBdr>
                <w:top w:val="nil"/>
                <w:left w:val="nil"/>
                <w:bottom w:val="nil"/>
                <w:right w:val="nil"/>
                <w:between w:val="nil"/>
              </w:pBdr>
              <w:spacing w:line="240" w:lineRule="auto"/>
              <w:ind w:left="0" w:hanging="2"/>
              <w:rPr>
                <w:color w:val="000000"/>
              </w:rPr>
            </w:pPr>
          </w:p>
        </w:tc>
      </w:tr>
      <w:tr w:rsidR="00113DA9" w14:paraId="62263C3A" w14:textId="77777777">
        <w:tc>
          <w:tcPr>
            <w:tcW w:w="10980" w:type="dxa"/>
            <w:gridSpan w:val="2"/>
          </w:tcPr>
          <w:p w14:paraId="032E38E6" w14:textId="77777777" w:rsidR="00113DA9" w:rsidRDefault="00C149AE">
            <w:pPr>
              <w:pBdr>
                <w:top w:val="nil"/>
                <w:left w:val="nil"/>
                <w:bottom w:val="nil"/>
                <w:right w:val="nil"/>
                <w:between w:val="nil"/>
              </w:pBdr>
              <w:spacing w:line="240" w:lineRule="auto"/>
              <w:ind w:left="0" w:hanging="2"/>
              <w:rPr>
                <w:color w:val="000000"/>
              </w:rPr>
            </w:pPr>
            <w:r>
              <w:rPr>
                <w:b/>
                <w:color w:val="000000"/>
              </w:rPr>
              <w:t xml:space="preserve">Contact Person &amp; Title: </w:t>
            </w:r>
          </w:p>
          <w:p w14:paraId="1F4982A8" w14:textId="77777777" w:rsidR="00113DA9" w:rsidRDefault="00113DA9">
            <w:pPr>
              <w:pBdr>
                <w:top w:val="nil"/>
                <w:left w:val="nil"/>
                <w:bottom w:val="nil"/>
                <w:right w:val="nil"/>
                <w:between w:val="nil"/>
              </w:pBdr>
              <w:spacing w:line="240" w:lineRule="auto"/>
              <w:ind w:left="0" w:hanging="2"/>
              <w:rPr>
                <w:color w:val="000000"/>
              </w:rPr>
            </w:pPr>
          </w:p>
        </w:tc>
      </w:tr>
      <w:tr w:rsidR="00113DA9" w14:paraId="729EC2DE" w14:textId="77777777">
        <w:tc>
          <w:tcPr>
            <w:tcW w:w="10980" w:type="dxa"/>
            <w:gridSpan w:val="2"/>
          </w:tcPr>
          <w:p w14:paraId="6FE15BB4" w14:textId="77777777" w:rsidR="00113DA9" w:rsidRDefault="00C149AE">
            <w:pPr>
              <w:pBdr>
                <w:top w:val="nil"/>
                <w:left w:val="nil"/>
                <w:bottom w:val="nil"/>
                <w:right w:val="nil"/>
                <w:between w:val="nil"/>
              </w:pBdr>
              <w:spacing w:line="240" w:lineRule="auto"/>
              <w:ind w:left="0" w:hanging="2"/>
              <w:rPr>
                <w:color w:val="000000"/>
              </w:rPr>
            </w:pPr>
            <w:r>
              <w:rPr>
                <w:b/>
                <w:color w:val="000000"/>
              </w:rPr>
              <w:t>Type of Organization:     □ Public Institution          □Private Non-Profit               □Private Profit</w:t>
            </w:r>
          </w:p>
          <w:p w14:paraId="3387F20A" w14:textId="77777777" w:rsidR="00113DA9" w:rsidRDefault="00C149AE">
            <w:pPr>
              <w:pBdr>
                <w:top w:val="nil"/>
                <w:left w:val="nil"/>
                <w:bottom w:val="nil"/>
                <w:right w:val="nil"/>
                <w:between w:val="nil"/>
              </w:pBdr>
              <w:spacing w:line="240" w:lineRule="auto"/>
              <w:ind w:left="0" w:hanging="2"/>
              <w:rPr>
                <w:i/>
                <w:color w:val="000000"/>
              </w:rPr>
            </w:pPr>
            <w:r>
              <w:rPr>
                <w:i/>
                <w:color w:val="000000"/>
              </w:rPr>
              <w:t>Please attach proof of organizational status (e.g. 501 (c) (3) IRS letter)</w:t>
            </w:r>
          </w:p>
          <w:p w14:paraId="015D47F9" w14:textId="77777777" w:rsidR="00113DA9" w:rsidRDefault="00113DA9">
            <w:pPr>
              <w:pBdr>
                <w:top w:val="nil"/>
                <w:left w:val="nil"/>
                <w:bottom w:val="nil"/>
                <w:right w:val="nil"/>
                <w:between w:val="nil"/>
              </w:pBdr>
              <w:spacing w:line="240" w:lineRule="auto"/>
              <w:ind w:left="0" w:hanging="2"/>
              <w:rPr>
                <w:color w:val="000000"/>
              </w:rPr>
            </w:pPr>
          </w:p>
        </w:tc>
      </w:tr>
      <w:tr w:rsidR="00113DA9" w14:paraId="17BF6360" w14:textId="77777777">
        <w:tc>
          <w:tcPr>
            <w:tcW w:w="10980" w:type="dxa"/>
            <w:gridSpan w:val="2"/>
          </w:tcPr>
          <w:p w14:paraId="4FA6AD51" w14:textId="77777777" w:rsidR="00113DA9" w:rsidRDefault="00C149AE">
            <w:pPr>
              <w:pBdr>
                <w:top w:val="nil"/>
                <w:left w:val="nil"/>
                <w:bottom w:val="nil"/>
                <w:right w:val="nil"/>
                <w:between w:val="nil"/>
              </w:pBdr>
              <w:spacing w:line="240" w:lineRule="auto"/>
              <w:ind w:left="0" w:hanging="2"/>
              <w:rPr>
                <w:color w:val="000000"/>
              </w:rPr>
            </w:pPr>
            <w:r>
              <w:rPr>
                <w:b/>
                <w:color w:val="000000"/>
              </w:rPr>
              <w:t xml:space="preserve">Statement of the Organization’s Mission: </w:t>
            </w:r>
          </w:p>
          <w:p w14:paraId="4853ECBE" w14:textId="77777777" w:rsidR="00113DA9" w:rsidRDefault="00113DA9">
            <w:pPr>
              <w:pBdr>
                <w:top w:val="nil"/>
                <w:left w:val="nil"/>
                <w:bottom w:val="nil"/>
                <w:right w:val="nil"/>
                <w:between w:val="nil"/>
              </w:pBdr>
              <w:spacing w:line="240" w:lineRule="auto"/>
              <w:ind w:left="0" w:hanging="2"/>
              <w:rPr>
                <w:color w:val="000000"/>
              </w:rPr>
            </w:pPr>
          </w:p>
          <w:p w14:paraId="56AE1993" w14:textId="77777777" w:rsidR="00113DA9" w:rsidRDefault="00113DA9">
            <w:pPr>
              <w:pBdr>
                <w:top w:val="nil"/>
                <w:left w:val="nil"/>
                <w:bottom w:val="nil"/>
                <w:right w:val="nil"/>
                <w:between w:val="nil"/>
              </w:pBdr>
              <w:spacing w:line="240" w:lineRule="auto"/>
              <w:ind w:left="0" w:hanging="2"/>
              <w:rPr>
                <w:color w:val="000000"/>
              </w:rPr>
            </w:pPr>
          </w:p>
          <w:p w14:paraId="70181376" w14:textId="77777777" w:rsidR="00113DA9" w:rsidRDefault="00113DA9">
            <w:pPr>
              <w:pBdr>
                <w:top w:val="nil"/>
                <w:left w:val="nil"/>
                <w:bottom w:val="nil"/>
                <w:right w:val="nil"/>
                <w:between w:val="nil"/>
              </w:pBdr>
              <w:spacing w:line="240" w:lineRule="auto"/>
              <w:ind w:left="0" w:hanging="2"/>
              <w:rPr>
                <w:color w:val="000000"/>
              </w:rPr>
            </w:pPr>
          </w:p>
          <w:p w14:paraId="66AF87C2" w14:textId="77777777" w:rsidR="00113DA9" w:rsidRDefault="00113DA9">
            <w:pPr>
              <w:pBdr>
                <w:top w:val="nil"/>
                <w:left w:val="nil"/>
                <w:bottom w:val="nil"/>
                <w:right w:val="nil"/>
                <w:between w:val="nil"/>
              </w:pBdr>
              <w:spacing w:line="240" w:lineRule="auto"/>
              <w:ind w:left="0" w:hanging="2"/>
              <w:rPr>
                <w:color w:val="000000"/>
              </w:rPr>
            </w:pPr>
          </w:p>
          <w:p w14:paraId="76F7FAE9" w14:textId="77777777" w:rsidR="00113DA9" w:rsidRDefault="00113DA9">
            <w:pPr>
              <w:pBdr>
                <w:top w:val="nil"/>
                <w:left w:val="nil"/>
                <w:bottom w:val="nil"/>
                <w:right w:val="nil"/>
                <w:between w:val="nil"/>
              </w:pBdr>
              <w:spacing w:line="240" w:lineRule="auto"/>
              <w:ind w:left="0" w:hanging="2"/>
              <w:rPr>
                <w:color w:val="000000"/>
              </w:rPr>
            </w:pPr>
          </w:p>
          <w:p w14:paraId="2261A9E4" w14:textId="77777777" w:rsidR="00113DA9" w:rsidRDefault="00113DA9">
            <w:pPr>
              <w:pBdr>
                <w:top w:val="nil"/>
                <w:left w:val="nil"/>
                <w:bottom w:val="nil"/>
                <w:right w:val="nil"/>
                <w:between w:val="nil"/>
              </w:pBdr>
              <w:spacing w:line="240" w:lineRule="auto"/>
              <w:ind w:left="0" w:hanging="2"/>
              <w:rPr>
                <w:color w:val="000000"/>
              </w:rPr>
            </w:pPr>
          </w:p>
        </w:tc>
      </w:tr>
    </w:tbl>
    <w:p w14:paraId="245421A9" w14:textId="77777777" w:rsidR="00113DA9" w:rsidRDefault="00C149AE">
      <w:pPr>
        <w:pBdr>
          <w:top w:val="nil"/>
          <w:left w:val="nil"/>
          <w:bottom w:val="nil"/>
          <w:right w:val="nil"/>
          <w:between w:val="nil"/>
        </w:pBdr>
        <w:spacing w:line="240" w:lineRule="auto"/>
        <w:ind w:left="0" w:hanging="2"/>
        <w:rPr>
          <w:color w:val="000000"/>
        </w:rPr>
      </w:pPr>
      <w:r>
        <w:rPr>
          <w:b/>
          <w:color w:val="000000"/>
        </w:rPr>
        <w:t>TIME REQUIREMENTS</w:t>
      </w:r>
    </w:p>
    <w:p w14:paraId="4A9C0452" w14:textId="77777777" w:rsidR="00113DA9" w:rsidRDefault="00C149AE">
      <w:pPr>
        <w:pBdr>
          <w:top w:val="nil"/>
          <w:left w:val="nil"/>
          <w:bottom w:val="nil"/>
          <w:right w:val="nil"/>
          <w:between w:val="nil"/>
        </w:pBdr>
        <w:spacing w:line="240" w:lineRule="auto"/>
        <w:ind w:left="0" w:hanging="2"/>
        <w:rPr>
          <w:color w:val="000000"/>
        </w:rPr>
      </w:pPr>
      <w:r>
        <w:rPr>
          <w:color w:val="000000"/>
        </w:rPr>
        <w:t>The following is a list of key dates up to and including the date Pre-Kindergarten services are to commence:</w:t>
      </w:r>
    </w:p>
    <w:p w14:paraId="5E5E92E8" w14:textId="77777777" w:rsidR="00113DA9" w:rsidRDefault="00113DA9">
      <w:pPr>
        <w:pBdr>
          <w:top w:val="nil"/>
          <w:left w:val="nil"/>
          <w:bottom w:val="nil"/>
          <w:right w:val="nil"/>
          <w:between w:val="nil"/>
        </w:pBdr>
        <w:spacing w:line="240" w:lineRule="auto"/>
        <w:ind w:left="0" w:hanging="2"/>
        <w:rPr>
          <w:color w:val="000000"/>
        </w:rPr>
      </w:pPr>
    </w:p>
    <w:p w14:paraId="2D8E7874" w14:textId="77777777" w:rsidR="009B4A77" w:rsidRDefault="00C149AE">
      <w:pPr>
        <w:pBdr>
          <w:top w:val="nil"/>
          <w:left w:val="nil"/>
          <w:bottom w:val="nil"/>
          <w:right w:val="nil"/>
          <w:between w:val="nil"/>
        </w:pBdr>
        <w:spacing w:line="240" w:lineRule="auto"/>
        <w:ind w:left="0" w:hanging="2"/>
        <w:rPr>
          <w:color w:val="000000"/>
        </w:rPr>
      </w:pPr>
      <w:r>
        <w:rPr>
          <w:color w:val="000000"/>
        </w:rPr>
        <w:tab/>
        <w:t>Request for Proposals Issued</w:t>
      </w:r>
      <w:r>
        <w:rPr>
          <w:color w:val="000000"/>
        </w:rPr>
        <w:tab/>
        <w:t xml:space="preserve">      </w:t>
      </w:r>
      <w:r>
        <w:rPr>
          <w:color w:val="000000"/>
        </w:rPr>
        <w:tab/>
      </w:r>
      <w:r>
        <w:rPr>
          <w:color w:val="000000"/>
        </w:rPr>
        <w:tab/>
        <w:t>ASAP, pending NYSED Approval</w:t>
      </w:r>
      <w:r>
        <w:rPr>
          <w:color w:val="000000"/>
        </w:rPr>
        <w:tab/>
      </w:r>
      <w:r>
        <w:rPr>
          <w:color w:val="000000"/>
        </w:rPr>
        <w:tab/>
      </w:r>
    </w:p>
    <w:p w14:paraId="6D36B54E" w14:textId="5CC16B72" w:rsidR="00113DA9" w:rsidRDefault="00C149AE">
      <w:pPr>
        <w:pBdr>
          <w:top w:val="nil"/>
          <w:left w:val="nil"/>
          <w:bottom w:val="nil"/>
          <w:right w:val="nil"/>
          <w:between w:val="nil"/>
        </w:pBdr>
        <w:spacing w:line="240" w:lineRule="auto"/>
        <w:ind w:left="0" w:hanging="2"/>
        <w:rPr>
          <w:color w:val="000000"/>
        </w:rPr>
      </w:pPr>
      <w:r>
        <w:rPr>
          <w:color w:val="000000"/>
        </w:rPr>
        <w:t>Due Date for Proposals</w:t>
      </w:r>
      <w:r>
        <w:rPr>
          <w:color w:val="000000"/>
        </w:rPr>
        <w:tab/>
      </w:r>
      <w:r>
        <w:rPr>
          <w:color w:val="000000"/>
        </w:rPr>
        <w:tab/>
      </w:r>
      <w:r>
        <w:rPr>
          <w:color w:val="000000"/>
        </w:rPr>
        <w:tab/>
      </w:r>
      <w:r w:rsidR="00F313B6">
        <w:rPr>
          <w:color w:val="000000"/>
        </w:rPr>
        <w:t>3/27/2026</w:t>
      </w:r>
    </w:p>
    <w:p w14:paraId="66D6682C" w14:textId="52C8DD4C" w:rsidR="00113DA9" w:rsidRDefault="00C149AE">
      <w:pPr>
        <w:pBdr>
          <w:top w:val="nil"/>
          <w:left w:val="nil"/>
          <w:bottom w:val="nil"/>
          <w:right w:val="nil"/>
          <w:between w:val="nil"/>
        </w:pBdr>
        <w:spacing w:line="240" w:lineRule="auto"/>
        <w:ind w:left="0" w:hanging="2"/>
        <w:rPr>
          <w:color w:val="000000"/>
        </w:rPr>
      </w:pPr>
      <w:r>
        <w:rPr>
          <w:color w:val="000000"/>
        </w:rPr>
        <w:tab/>
        <w:t>Selected Agency/Agencies Notified</w:t>
      </w:r>
      <w:r>
        <w:rPr>
          <w:color w:val="000000"/>
        </w:rPr>
        <w:tab/>
      </w:r>
      <w:r>
        <w:rPr>
          <w:color w:val="000000"/>
        </w:rPr>
        <w:tab/>
      </w:r>
      <w:r w:rsidR="00803C1F">
        <w:rPr>
          <w:color w:val="000000"/>
        </w:rPr>
        <w:t>5/</w:t>
      </w:r>
      <w:r w:rsidR="00F313B6">
        <w:rPr>
          <w:color w:val="000000"/>
        </w:rPr>
        <w:t>8/2026</w:t>
      </w:r>
    </w:p>
    <w:p w14:paraId="4A673D1F" w14:textId="2C21D0AE" w:rsidR="00113DA9" w:rsidRDefault="00C149AE">
      <w:pPr>
        <w:pBdr>
          <w:top w:val="nil"/>
          <w:left w:val="nil"/>
          <w:bottom w:val="nil"/>
          <w:right w:val="nil"/>
          <w:between w:val="nil"/>
        </w:pBdr>
        <w:spacing w:line="240" w:lineRule="auto"/>
        <w:ind w:left="0" w:hanging="2"/>
        <w:rPr>
          <w:color w:val="000000"/>
        </w:rPr>
      </w:pPr>
      <w:r>
        <w:rPr>
          <w:color w:val="000000"/>
        </w:rPr>
        <w:tab/>
        <w:t>Date Services to Commence (estimated)</w:t>
      </w:r>
      <w:r>
        <w:rPr>
          <w:color w:val="000000"/>
        </w:rPr>
        <w:tab/>
        <w:t>9/</w:t>
      </w:r>
      <w:r w:rsidR="00F313B6">
        <w:rPr>
          <w:color w:val="000000"/>
        </w:rPr>
        <w:t>1/2026</w:t>
      </w:r>
    </w:p>
    <w:p w14:paraId="75A09FA2" w14:textId="77777777" w:rsidR="00113DA9" w:rsidRDefault="00113DA9">
      <w:pPr>
        <w:pBdr>
          <w:top w:val="nil"/>
          <w:left w:val="nil"/>
          <w:bottom w:val="nil"/>
          <w:right w:val="nil"/>
          <w:between w:val="nil"/>
        </w:pBdr>
        <w:spacing w:line="240" w:lineRule="auto"/>
        <w:ind w:left="0" w:hanging="2"/>
        <w:rPr>
          <w:color w:val="000000"/>
        </w:rPr>
      </w:pPr>
    </w:p>
    <w:p w14:paraId="2E18EDBB" w14:textId="77777777" w:rsidR="00113DA9" w:rsidRDefault="00C149AE">
      <w:pPr>
        <w:pBdr>
          <w:top w:val="nil"/>
          <w:left w:val="nil"/>
          <w:bottom w:val="nil"/>
          <w:right w:val="nil"/>
          <w:between w:val="nil"/>
        </w:pBdr>
        <w:spacing w:line="240" w:lineRule="auto"/>
        <w:ind w:left="0" w:hanging="2"/>
        <w:rPr>
          <w:color w:val="000000"/>
        </w:rPr>
      </w:pPr>
      <w:r>
        <w:rPr>
          <w:b/>
          <w:color w:val="000000"/>
        </w:rPr>
        <w:t>PROPOSAL REQUIREMENTS</w:t>
      </w:r>
    </w:p>
    <w:p w14:paraId="0D64FDB9" w14:textId="77777777" w:rsidR="00113DA9" w:rsidRDefault="00C149AE">
      <w:pPr>
        <w:pBdr>
          <w:top w:val="nil"/>
          <w:left w:val="nil"/>
          <w:bottom w:val="nil"/>
          <w:right w:val="nil"/>
          <w:between w:val="nil"/>
        </w:pBdr>
        <w:spacing w:line="240" w:lineRule="auto"/>
        <w:ind w:left="0" w:hanging="2"/>
        <w:rPr>
          <w:color w:val="000000"/>
        </w:rPr>
      </w:pPr>
      <w:r>
        <w:rPr>
          <w:color w:val="000000"/>
        </w:rPr>
        <w:t>Inquiries concerning the request for proposals should be addressed to:</w:t>
      </w:r>
    </w:p>
    <w:p w14:paraId="76664D10" w14:textId="77777777" w:rsidR="00113DA9" w:rsidRDefault="00113DA9">
      <w:pPr>
        <w:pBdr>
          <w:top w:val="nil"/>
          <w:left w:val="nil"/>
          <w:bottom w:val="nil"/>
          <w:right w:val="nil"/>
          <w:between w:val="nil"/>
        </w:pBdr>
        <w:spacing w:line="240" w:lineRule="auto"/>
        <w:ind w:left="0" w:hanging="2"/>
        <w:rPr>
          <w:color w:val="000000"/>
        </w:rPr>
      </w:pPr>
    </w:p>
    <w:p w14:paraId="4DA75B1E" w14:textId="063DDCA0" w:rsidR="00113DA9" w:rsidRDefault="007169FD">
      <w:pPr>
        <w:pBdr>
          <w:top w:val="nil"/>
          <w:left w:val="nil"/>
          <w:bottom w:val="nil"/>
          <w:right w:val="nil"/>
          <w:between w:val="nil"/>
        </w:pBdr>
        <w:spacing w:line="240" w:lineRule="auto"/>
        <w:ind w:left="0" w:hanging="2"/>
        <w:jc w:val="center"/>
        <w:rPr>
          <w:color w:val="000000"/>
        </w:rPr>
      </w:pPr>
      <w:r>
        <w:rPr>
          <w:b/>
          <w:color w:val="000000"/>
        </w:rPr>
        <w:t>Laurie Cossey, School Business Admin.</w:t>
      </w:r>
    </w:p>
    <w:p w14:paraId="285F74ED" w14:textId="7DD31DE5" w:rsidR="00113DA9" w:rsidRDefault="00692CD9">
      <w:pPr>
        <w:pBdr>
          <w:top w:val="nil"/>
          <w:left w:val="nil"/>
          <w:bottom w:val="nil"/>
          <w:right w:val="nil"/>
          <w:between w:val="nil"/>
        </w:pBdr>
        <w:spacing w:line="240" w:lineRule="auto"/>
        <w:ind w:left="0" w:hanging="2"/>
        <w:jc w:val="center"/>
        <w:rPr>
          <w:color w:val="000000"/>
        </w:rPr>
      </w:pPr>
      <w:r>
        <w:rPr>
          <w:color w:val="000000"/>
        </w:rPr>
        <w:t>Ticonderoga</w:t>
      </w:r>
      <w:r w:rsidR="00C149AE">
        <w:rPr>
          <w:color w:val="000000"/>
        </w:rPr>
        <w:t xml:space="preserve"> Central School District</w:t>
      </w:r>
    </w:p>
    <w:p w14:paraId="71157891" w14:textId="42F7645B" w:rsidR="00113DA9" w:rsidRDefault="00692CD9">
      <w:pPr>
        <w:pBdr>
          <w:top w:val="nil"/>
          <w:left w:val="nil"/>
          <w:bottom w:val="nil"/>
          <w:right w:val="nil"/>
          <w:between w:val="nil"/>
        </w:pBdr>
        <w:spacing w:line="240" w:lineRule="auto"/>
        <w:ind w:left="0" w:hanging="2"/>
        <w:jc w:val="center"/>
        <w:rPr>
          <w:color w:val="000000"/>
        </w:rPr>
      </w:pPr>
      <w:r>
        <w:rPr>
          <w:color w:val="000000"/>
        </w:rPr>
        <w:t>5 Calkins Place</w:t>
      </w:r>
    </w:p>
    <w:p w14:paraId="5FBF5606" w14:textId="6EE7A1AA" w:rsidR="00113DA9" w:rsidRDefault="00692CD9">
      <w:pPr>
        <w:pBdr>
          <w:top w:val="nil"/>
          <w:left w:val="nil"/>
          <w:bottom w:val="nil"/>
          <w:right w:val="nil"/>
          <w:between w:val="nil"/>
        </w:pBdr>
        <w:spacing w:line="240" w:lineRule="auto"/>
        <w:ind w:left="0" w:hanging="2"/>
        <w:jc w:val="center"/>
        <w:rPr>
          <w:color w:val="000000"/>
        </w:rPr>
      </w:pPr>
      <w:r>
        <w:rPr>
          <w:color w:val="000000"/>
        </w:rPr>
        <w:t>Ticonderoga, NY 12883</w:t>
      </w:r>
      <w:r w:rsidR="00C149AE">
        <w:br w:type="page"/>
      </w:r>
    </w:p>
    <w:p w14:paraId="4A540E0E" w14:textId="77777777" w:rsidR="00113DA9" w:rsidRDefault="00C149AE">
      <w:pPr>
        <w:numPr>
          <w:ilvl w:val="0"/>
          <w:numId w:val="1"/>
        </w:numPr>
        <w:pBdr>
          <w:top w:val="nil"/>
          <w:left w:val="nil"/>
          <w:bottom w:val="nil"/>
          <w:right w:val="nil"/>
          <w:between w:val="nil"/>
        </w:pBdr>
        <w:spacing w:line="240" w:lineRule="auto"/>
        <w:ind w:left="0" w:hanging="2"/>
        <w:rPr>
          <w:color w:val="000000"/>
        </w:rPr>
      </w:pPr>
      <w:r>
        <w:rPr>
          <w:b/>
          <w:color w:val="000000"/>
        </w:rPr>
        <w:lastRenderedPageBreak/>
        <w:t>Program Design and Quality of Programmatic Oversight and Fiscal Management</w:t>
      </w:r>
    </w:p>
    <w:p w14:paraId="15ABFBD1" w14:textId="77777777" w:rsidR="00113DA9" w:rsidRDefault="00C149AE">
      <w:pPr>
        <w:pBdr>
          <w:top w:val="nil"/>
          <w:left w:val="nil"/>
          <w:bottom w:val="nil"/>
          <w:right w:val="nil"/>
          <w:between w:val="nil"/>
        </w:pBdr>
        <w:tabs>
          <w:tab w:val="left" w:pos="7364"/>
        </w:tabs>
        <w:spacing w:line="240" w:lineRule="auto"/>
        <w:ind w:left="0" w:hanging="2"/>
        <w:rPr>
          <w:color w:val="000000"/>
        </w:rPr>
      </w:pPr>
      <w:r>
        <w:rPr>
          <w:color w:val="000000"/>
        </w:rPr>
        <w:t xml:space="preserve">Include a detailed narrative which articulates the applicant agency’s/CBO’s philosophy and mission, describes how the eligible collaborating prekindergarten program proposes to provide services that meets the goals and objectives of the district's collaborative prekindergarten program for new half-day and/or full-day four-year-old placements including: </w:t>
      </w:r>
    </w:p>
    <w:p w14:paraId="01E83468" w14:textId="77777777" w:rsidR="00113DA9" w:rsidRDefault="00C149AE">
      <w:pPr>
        <w:numPr>
          <w:ilvl w:val="0"/>
          <w:numId w:val="13"/>
        </w:numPr>
        <w:ind w:left="0" w:hanging="2"/>
      </w:pPr>
      <w:r>
        <w:t>Demonstrated experience, capacity and effectiveness in immediately implementing an innovative, creative, developmentally appropriate, culturally responsive and sustaining full-day prekindergarten program serving four-year-old students, including those who are ability- and language-diverse;</w:t>
      </w:r>
    </w:p>
    <w:p w14:paraId="442F2517" w14:textId="77777777" w:rsidR="00113DA9" w:rsidRDefault="00C149AE">
      <w:pPr>
        <w:numPr>
          <w:ilvl w:val="0"/>
          <w:numId w:val="13"/>
        </w:numPr>
        <w:ind w:left="0" w:hanging="2"/>
      </w:pPr>
      <w:r>
        <w:t>Effective, efficient, and collaborative administrative structure, record management and documentation procedures.</w:t>
      </w:r>
    </w:p>
    <w:p w14:paraId="5FAEBCBF" w14:textId="77777777" w:rsidR="00113DA9" w:rsidRDefault="00C149AE">
      <w:pPr>
        <w:numPr>
          <w:ilvl w:val="0"/>
          <w:numId w:val="13"/>
        </w:numPr>
        <w:ind w:left="0" w:hanging="2"/>
      </w:pPr>
      <w:r>
        <w:t>Fiscal solvency and anticipated fiscal share and other resources that will be contributed to full-day prekindergarten program for four-year-old students;</w:t>
      </w:r>
    </w:p>
    <w:p w14:paraId="4D8BD09D" w14:textId="77777777" w:rsidR="00113DA9" w:rsidRDefault="00113DA9">
      <w:pPr>
        <w:rPr>
          <w:sz w:val="10"/>
          <w:szCs w:val="10"/>
        </w:rPr>
      </w:pPr>
    </w:p>
    <w:p w14:paraId="07CF0017" w14:textId="77777777" w:rsidR="00113DA9" w:rsidRDefault="00113DA9">
      <w:pPr>
        <w:pBdr>
          <w:top w:val="nil"/>
          <w:left w:val="nil"/>
          <w:bottom w:val="nil"/>
          <w:right w:val="nil"/>
          <w:between w:val="nil"/>
        </w:pBdr>
        <w:spacing w:line="240" w:lineRule="auto"/>
        <w:ind w:left="0" w:hanging="2"/>
        <w:rPr>
          <w:color w:val="000000"/>
        </w:rPr>
      </w:pPr>
    </w:p>
    <w:p w14:paraId="2B4318CC" w14:textId="77777777" w:rsidR="00113DA9" w:rsidRDefault="00C149AE">
      <w:pPr>
        <w:numPr>
          <w:ilvl w:val="0"/>
          <w:numId w:val="1"/>
        </w:numPr>
        <w:pBdr>
          <w:top w:val="nil"/>
          <w:left w:val="nil"/>
          <w:bottom w:val="nil"/>
          <w:right w:val="nil"/>
          <w:between w:val="nil"/>
        </w:pBdr>
        <w:spacing w:line="240" w:lineRule="auto"/>
        <w:ind w:left="0" w:hanging="2"/>
        <w:rPr>
          <w:color w:val="000000"/>
        </w:rPr>
      </w:pPr>
      <w:r>
        <w:rPr>
          <w:b/>
          <w:color w:val="000000"/>
        </w:rPr>
        <w:t>Learning Environment and Curriculum</w:t>
      </w:r>
    </w:p>
    <w:p w14:paraId="481B048E" w14:textId="77777777" w:rsidR="00113DA9" w:rsidRDefault="00C149AE">
      <w:pPr>
        <w:pBdr>
          <w:top w:val="nil"/>
          <w:left w:val="nil"/>
          <w:bottom w:val="nil"/>
          <w:right w:val="nil"/>
          <w:between w:val="nil"/>
        </w:pBdr>
        <w:spacing w:line="240" w:lineRule="auto"/>
        <w:ind w:left="0" w:hanging="2"/>
        <w:rPr>
          <w:color w:val="000000"/>
        </w:rPr>
      </w:pPr>
      <w:r>
        <w:rPr>
          <w:color w:val="000000"/>
        </w:rPr>
        <w:t>Provide a detailed description of how the applicant agency/CBO will ensure adherence to the following requirements related to learning environment and curriculum:</w:t>
      </w:r>
    </w:p>
    <w:p w14:paraId="4F8A8923" w14:textId="77777777" w:rsidR="00113DA9" w:rsidRDefault="00113DA9">
      <w:pPr>
        <w:pBdr>
          <w:top w:val="nil"/>
          <w:left w:val="nil"/>
          <w:bottom w:val="nil"/>
          <w:right w:val="nil"/>
          <w:between w:val="nil"/>
        </w:pBdr>
        <w:spacing w:line="240" w:lineRule="auto"/>
        <w:ind w:left="0" w:hanging="2"/>
        <w:rPr>
          <w:color w:val="000000"/>
        </w:rPr>
      </w:pPr>
    </w:p>
    <w:p w14:paraId="10BBDD7B" w14:textId="77777777" w:rsidR="00113DA9" w:rsidRDefault="00C149AE">
      <w:pPr>
        <w:numPr>
          <w:ilvl w:val="0"/>
          <w:numId w:val="2"/>
        </w:numPr>
        <w:pBdr>
          <w:top w:val="nil"/>
          <w:left w:val="nil"/>
          <w:bottom w:val="nil"/>
          <w:right w:val="nil"/>
          <w:between w:val="nil"/>
        </w:pBdr>
        <w:spacing w:line="240" w:lineRule="auto"/>
        <w:ind w:left="0" w:hanging="2"/>
        <w:rPr>
          <w:color w:val="000000"/>
        </w:rPr>
      </w:pPr>
      <w:r>
        <w:rPr>
          <w:b/>
          <w:color w:val="000000"/>
        </w:rPr>
        <w:t xml:space="preserve">Schedule and Activities for Student-Centered Learning &amp; Development </w:t>
      </w:r>
    </w:p>
    <w:p w14:paraId="122C8264"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Utilization of differentiated instruction with an emphasis on language, emergent literacy, early mathematical skills, social and emotional development, physical abilities, and structured and unstructured play</w:t>
      </w:r>
    </w:p>
    <w:p w14:paraId="5092ED7A"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Description of program space, scheduling, environment and learning activities to advance students centered learning and development</w:t>
      </w:r>
    </w:p>
    <w:p w14:paraId="2FAD2F2C" w14:textId="77777777" w:rsidR="00113DA9" w:rsidRDefault="00C149AE">
      <w:pPr>
        <w:pBdr>
          <w:top w:val="nil"/>
          <w:left w:val="nil"/>
          <w:bottom w:val="nil"/>
          <w:right w:val="nil"/>
          <w:between w:val="nil"/>
        </w:pBdr>
        <w:spacing w:line="240" w:lineRule="auto"/>
        <w:ind w:left="0" w:hanging="2"/>
        <w:rPr>
          <w:color w:val="000000"/>
        </w:rPr>
      </w:pPr>
      <w:r>
        <w:rPr>
          <w:color w:val="000000"/>
        </w:rPr>
        <w:t xml:space="preserve">  </w:t>
      </w:r>
    </w:p>
    <w:p w14:paraId="21F77A43" w14:textId="77777777" w:rsidR="00113DA9" w:rsidRDefault="00C149AE">
      <w:pPr>
        <w:numPr>
          <w:ilvl w:val="0"/>
          <w:numId w:val="2"/>
        </w:numPr>
        <w:pBdr>
          <w:top w:val="nil"/>
          <w:left w:val="nil"/>
          <w:bottom w:val="nil"/>
          <w:right w:val="nil"/>
          <w:between w:val="nil"/>
        </w:pBdr>
        <w:spacing w:line="240" w:lineRule="auto"/>
        <w:ind w:left="0" w:hanging="2"/>
        <w:rPr>
          <w:color w:val="000000"/>
        </w:rPr>
      </w:pPr>
      <w:r>
        <w:rPr>
          <w:b/>
          <w:color w:val="000000"/>
        </w:rPr>
        <w:t>Learning Centers</w:t>
      </w:r>
    </w:p>
    <w:p w14:paraId="2E1A1690" w14:textId="77777777" w:rsidR="00113DA9" w:rsidRDefault="00C149AE">
      <w:pPr>
        <w:pBdr>
          <w:top w:val="nil"/>
          <w:left w:val="nil"/>
          <w:bottom w:val="nil"/>
          <w:right w:val="nil"/>
          <w:between w:val="nil"/>
        </w:pBdr>
        <w:spacing w:line="240" w:lineRule="auto"/>
        <w:ind w:left="0" w:hanging="2"/>
        <w:rPr>
          <w:color w:val="000000"/>
        </w:rPr>
      </w:pPr>
      <w:r>
        <w:rPr>
          <w:color w:val="000000"/>
        </w:rPr>
        <w:t xml:space="preserve">Description of classrooms with clearly-defined, well-equipped learning centers that promote a balance of individual and small group activities.  </w:t>
      </w:r>
    </w:p>
    <w:p w14:paraId="39E04AF6" w14:textId="77777777" w:rsidR="00113DA9" w:rsidRDefault="00C149AE">
      <w:pPr>
        <w:pBdr>
          <w:top w:val="nil"/>
          <w:left w:val="nil"/>
          <w:bottom w:val="nil"/>
          <w:right w:val="nil"/>
          <w:between w:val="nil"/>
        </w:pBdr>
        <w:spacing w:line="240" w:lineRule="auto"/>
        <w:ind w:left="0" w:hanging="2"/>
        <w:rPr>
          <w:color w:val="000000"/>
        </w:rPr>
      </w:pPr>
      <w:r>
        <w:rPr>
          <w:b/>
          <w:color w:val="000000"/>
        </w:rPr>
        <w:t>Learning centers include, but are not limited to:</w:t>
      </w:r>
    </w:p>
    <w:p w14:paraId="6CA87F21"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Creative and performing arts</w:t>
      </w:r>
    </w:p>
    <w:p w14:paraId="172204EF"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Blocks and construction</w:t>
      </w:r>
    </w:p>
    <w:p w14:paraId="0F2406B1"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Library, media and technology</w:t>
      </w:r>
    </w:p>
    <w:p w14:paraId="74215AD0"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Mathematics and math manipulatives</w:t>
      </w:r>
    </w:p>
    <w:p w14:paraId="3EA5C557" w14:textId="1EFA3C6E"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 xml:space="preserve">Science and </w:t>
      </w:r>
      <w:r w:rsidR="007169FD">
        <w:rPr>
          <w:color w:val="000000"/>
        </w:rPr>
        <w:t>n</w:t>
      </w:r>
      <w:r>
        <w:rPr>
          <w:color w:val="000000"/>
        </w:rPr>
        <w:t>ature</w:t>
      </w:r>
    </w:p>
    <w:p w14:paraId="7890641B"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Writing</w:t>
      </w:r>
    </w:p>
    <w:p w14:paraId="565D6747"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Role playing</w:t>
      </w:r>
    </w:p>
    <w:p w14:paraId="584FF837"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Indoor and outdoor activities</w:t>
      </w:r>
    </w:p>
    <w:p w14:paraId="0EF245A0" w14:textId="77777777" w:rsidR="00113DA9" w:rsidRDefault="00113DA9">
      <w:pPr>
        <w:pBdr>
          <w:top w:val="nil"/>
          <w:left w:val="nil"/>
          <w:bottom w:val="nil"/>
          <w:right w:val="nil"/>
          <w:between w:val="nil"/>
        </w:pBdr>
        <w:spacing w:line="240" w:lineRule="auto"/>
        <w:ind w:left="0" w:hanging="2"/>
        <w:rPr>
          <w:color w:val="000000"/>
        </w:rPr>
      </w:pPr>
    </w:p>
    <w:p w14:paraId="7F65D753" w14:textId="77777777" w:rsidR="00113DA9" w:rsidRDefault="00C149AE">
      <w:pPr>
        <w:pBdr>
          <w:top w:val="nil"/>
          <w:left w:val="nil"/>
          <w:bottom w:val="nil"/>
          <w:right w:val="nil"/>
          <w:between w:val="nil"/>
        </w:pBdr>
        <w:spacing w:line="240" w:lineRule="auto"/>
        <w:ind w:left="0" w:hanging="2"/>
        <w:rPr>
          <w:color w:val="000000"/>
        </w:rPr>
      </w:pPr>
      <w:r>
        <w:rPr>
          <w:b/>
          <w:color w:val="000000"/>
        </w:rPr>
        <w:t>Each Learning Center:</w:t>
      </w:r>
    </w:p>
    <w:p w14:paraId="010280F2" w14:textId="77777777" w:rsidR="00113DA9" w:rsidRDefault="00C149AE">
      <w:pPr>
        <w:numPr>
          <w:ilvl w:val="0"/>
          <w:numId w:val="3"/>
        </w:numPr>
        <w:pBdr>
          <w:top w:val="nil"/>
          <w:left w:val="nil"/>
          <w:bottom w:val="nil"/>
          <w:right w:val="nil"/>
          <w:between w:val="nil"/>
        </w:pBdr>
        <w:spacing w:line="240" w:lineRule="auto"/>
        <w:ind w:left="0" w:hanging="2"/>
        <w:rPr>
          <w:color w:val="000000"/>
        </w:rPr>
      </w:pPr>
      <w:r>
        <w:rPr>
          <w:color w:val="000000"/>
        </w:rPr>
        <w:t>Has an assortment of theme-based materials for small group and independent inquiry and exploration</w:t>
      </w:r>
    </w:p>
    <w:p w14:paraId="581965B5" w14:textId="77777777" w:rsidR="00113DA9" w:rsidRDefault="00C149AE">
      <w:pPr>
        <w:numPr>
          <w:ilvl w:val="0"/>
          <w:numId w:val="3"/>
        </w:numPr>
        <w:pBdr>
          <w:top w:val="nil"/>
          <w:left w:val="nil"/>
          <w:bottom w:val="nil"/>
          <w:right w:val="nil"/>
          <w:between w:val="nil"/>
        </w:pBdr>
        <w:spacing w:line="240" w:lineRule="auto"/>
        <w:ind w:left="0" w:hanging="2"/>
        <w:rPr>
          <w:color w:val="000000"/>
        </w:rPr>
      </w:pPr>
      <w:r>
        <w:rPr>
          <w:color w:val="000000"/>
        </w:rPr>
        <w:t>Is well-equipped with an appropriate number of a variety of</w:t>
      </w:r>
    </w:p>
    <w:p w14:paraId="615FA785" w14:textId="77777777" w:rsidR="00113DA9" w:rsidRDefault="00C149AE">
      <w:pPr>
        <w:pBdr>
          <w:top w:val="nil"/>
          <w:left w:val="nil"/>
          <w:bottom w:val="nil"/>
          <w:right w:val="nil"/>
          <w:between w:val="nil"/>
        </w:pBdr>
        <w:spacing w:line="240" w:lineRule="auto"/>
        <w:ind w:left="0" w:hanging="2"/>
        <w:rPr>
          <w:color w:val="000000"/>
        </w:rPr>
      </w:pPr>
      <w:r>
        <w:rPr>
          <w:color w:val="000000"/>
        </w:rPr>
        <w:t>accessible age-appropriate materials</w:t>
      </w:r>
    </w:p>
    <w:p w14:paraId="2DAA8BA9" w14:textId="77777777" w:rsidR="00113DA9" w:rsidRDefault="00C149AE">
      <w:pPr>
        <w:numPr>
          <w:ilvl w:val="0"/>
          <w:numId w:val="3"/>
        </w:numPr>
        <w:pBdr>
          <w:top w:val="nil"/>
          <w:left w:val="nil"/>
          <w:bottom w:val="nil"/>
          <w:right w:val="nil"/>
          <w:between w:val="nil"/>
        </w:pBdr>
        <w:spacing w:line="240" w:lineRule="auto"/>
        <w:ind w:left="0" w:hanging="2"/>
        <w:rPr>
          <w:color w:val="000000"/>
        </w:rPr>
      </w:pPr>
      <w:r>
        <w:rPr>
          <w:color w:val="000000"/>
        </w:rPr>
        <w:t>Promotes literacy development with appropriate and accessible</w:t>
      </w:r>
    </w:p>
    <w:p w14:paraId="02BC8CEB" w14:textId="77777777" w:rsidR="00113DA9" w:rsidRDefault="00C149AE">
      <w:pPr>
        <w:pBdr>
          <w:top w:val="nil"/>
          <w:left w:val="nil"/>
          <w:bottom w:val="nil"/>
          <w:right w:val="nil"/>
          <w:between w:val="nil"/>
        </w:pBdr>
        <w:spacing w:line="240" w:lineRule="auto"/>
        <w:ind w:left="0" w:hanging="2"/>
        <w:rPr>
          <w:color w:val="000000"/>
        </w:rPr>
      </w:pPr>
      <w:r>
        <w:rPr>
          <w:color w:val="000000"/>
        </w:rPr>
        <w:t>reading and writing materials</w:t>
      </w:r>
    </w:p>
    <w:p w14:paraId="1676C188" w14:textId="77777777" w:rsidR="00113DA9" w:rsidRDefault="00C149AE">
      <w:pPr>
        <w:numPr>
          <w:ilvl w:val="0"/>
          <w:numId w:val="3"/>
        </w:numPr>
        <w:pBdr>
          <w:top w:val="nil"/>
          <w:left w:val="nil"/>
          <w:bottom w:val="nil"/>
          <w:right w:val="nil"/>
          <w:between w:val="nil"/>
        </w:pBdr>
        <w:spacing w:line="240" w:lineRule="auto"/>
        <w:ind w:left="0" w:hanging="2"/>
        <w:rPr>
          <w:color w:val="000000"/>
        </w:rPr>
      </w:pPr>
      <w:r>
        <w:rPr>
          <w:color w:val="000000"/>
        </w:rPr>
        <w:t>Reflects diverse cultures, languages and abilities</w:t>
      </w:r>
    </w:p>
    <w:p w14:paraId="64EB2DB0" w14:textId="77777777" w:rsidR="00113DA9" w:rsidRDefault="00113DA9">
      <w:pPr>
        <w:pBdr>
          <w:top w:val="nil"/>
          <w:left w:val="nil"/>
          <w:bottom w:val="nil"/>
          <w:right w:val="nil"/>
          <w:between w:val="nil"/>
        </w:pBdr>
        <w:spacing w:line="240" w:lineRule="auto"/>
        <w:ind w:left="0" w:hanging="2"/>
        <w:rPr>
          <w:color w:val="000000"/>
        </w:rPr>
      </w:pPr>
    </w:p>
    <w:p w14:paraId="2D449B05"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Curriculum and Instruction</w:t>
      </w:r>
    </w:p>
    <w:p w14:paraId="3BFBDFBD" w14:textId="77777777" w:rsidR="00113DA9" w:rsidRDefault="00C149AE">
      <w:pPr>
        <w:pBdr>
          <w:top w:val="nil"/>
          <w:left w:val="nil"/>
          <w:bottom w:val="nil"/>
          <w:right w:val="nil"/>
          <w:between w:val="nil"/>
        </w:pBdr>
        <w:spacing w:line="240" w:lineRule="auto"/>
        <w:ind w:left="0" w:hanging="2"/>
        <w:rPr>
          <w:color w:val="000000"/>
        </w:rPr>
      </w:pPr>
      <w:r>
        <w:rPr>
          <w:color w:val="000000"/>
        </w:rPr>
        <w:t>Utilization of a developmentally appropriate curriculum that:</w:t>
      </w:r>
    </w:p>
    <w:p w14:paraId="48C33618"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Is evidenced-based</w:t>
      </w:r>
    </w:p>
    <w:p w14:paraId="03FF07CC"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lastRenderedPageBreak/>
        <w:t xml:space="preserve">Aligns to </w:t>
      </w:r>
      <w:r>
        <w:rPr>
          <w:color w:val="000000"/>
          <w:u w:val="single"/>
        </w:rPr>
        <w:t>NYSED’s Prekindergarten Early Learning Standards</w:t>
      </w:r>
    </w:p>
    <w:p w14:paraId="69DABEC0"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 xml:space="preserve">Incorporates the key domains of child development as outlined in </w:t>
      </w:r>
      <w:r>
        <w:rPr>
          <w:color w:val="000000"/>
          <w:u w:val="single"/>
        </w:rPr>
        <w:t>NYSED’s Resource Guide School Success in Prekindergarten</w:t>
      </w:r>
    </w:p>
    <w:p w14:paraId="07D4BAF3"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Emphasizes language, emergent literacy, early mathematics skills, social and emotional development, physical abilities, and structures &amp; unstructured play</w:t>
      </w:r>
    </w:p>
    <w:p w14:paraId="07149EAC"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Facilitates and supports individualized, differentiated, responsive and sustaining instruction for diverse abilities, cultures, and languages</w:t>
      </w:r>
    </w:p>
    <w:p w14:paraId="3D17EE46"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Ensures continuity with instruction in the early elementary grades</w:t>
      </w:r>
    </w:p>
    <w:p w14:paraId="5A1CB956"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Integrates with the school district’s kindergarten-Grade 12 instructional program</w:t>
      </w:r>
    </w:p>
    <w:p w14:paraId="1AFF0424"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 xml:space="preserve">Provides access to and utilizes internet connected and capable technology within classrooms as a component of instructional programming   </w:t>
      </w:r>
    </w:p>
    <w:p w14:paraId="444EA222" w14:textId="77777777" w:rsidR="00113DA9" w:rsidRDefault="00113DA9">
      <w:pPr>
        <w:pBdr>
          <w:top w:val="nil"/>
          <w:left w:val="nil"/>
          <w:bottom w:val="nil"/>
          <w:right w:val="nil"/>
          <w:between w:val="nil"/>
        </w:pBdr>
        <w:spacing w:line="240" w:lineRule="auto"/>
        <w:ind w:left="0" w:hanging="2"/>
        <w:rPr>
          <w:color w:val="000000"/>
        </w:rPr>
      </w:pPr>
    </w:p>
    <w:p w14:paraId="17AED004"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Preschool Students with Disabilities</w:t>
      </w:r>
    </w:p>
    <w:p w14:paraId="286EDEE1" w14:textId="77777777" w:rsidR="00113DA9" w:rsidRDefault="00C149AE">
      <w:pPr>
        <w:pBdr>
          <w:top w:val="nil"/>
          <w:left w:val="nil"/>
          <w:bottom w:val="nil"/>
          <w:right w:val="nil"/>
          <w:between w:val="nil"/>
        </w:pBdr>
        <w:spacing w:line="240" w:lineRule="auto"/>
        <w:ind w:left="0" w:hanging="2"/>
        <w:rPr>
          <w:color w:val="000000"/>
        </w:rPr>
      </w:pPr>
      <w:r>
        <w:rPr>
          <w:color w:val="000000"/>
        </w:rPr>
        <w:t xml:space="preserve">Adequate and appropriate accommodations, modifications, and supports to enable preschool students with disabilities effective and equitable access, inclusion and integration in the full range of the program’s curriculum, instruction, activities, goals and objectives. </w:t>
      </w:r>
    </w:p>
    <w:p w14:paraId="406924C5" w14:textId="77777777" w:rsidR="00113DA9" w:rsidRDefault="00113DA9">
      <w:pPr>
        <w:pBdr>
          <w:top w:val="nil"/>
          <w:left w:val="nil"/>
          <w:bottom w:val="nil"/>
          <w:right w:val="nil"/>
          <w:between w:val="nil"/>
        </w:pBdr>
        <w:spacing w:line="240" w:lineRule="auto"/>
        <w:ind w:left="0" w:hanging="2"/>
        <w:rPr>
          <w:color w:val="000000"/>
        </w:rPr>
      </w:pPr>
    </w:p>
    <w:p w14:paraId="1CB47AE7"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 xml:space="preserve">Emergent Multilingual Learners </w:t>
      </w:r>
    </w:p>
    <w:p w14:paraId="52DBA185" w14:textId="77777777" w:rsidR="00113DA9" w:rsidRDefault="00C149AE">
      <w:pPr>
        <w:pBdr>
          <w:top w:val="nil"/>
          <w:left w:val="nil"/>
          <w:bottom w:val="nil"/>
          <w:right w:val="nil"/>
          <w:between w:val="nil"/>
        </w:pBdr>
        <w:spacing w:line="240" w:lineRule="auto"/>
        <w:ind w:left="0" w:hanging="2"/>
        <w:rPr>
          <w:color w:val="000000"/>
        </w:rPr>
      </w:pPr>
      <w:r>
        <w:rPr>
          <w:color w:val="000000"/>
        </w:rPr>
        <w:t xml:space="preserve">Implementation of adequate and appropriate accommodations, modifications, and supports to enable language-diverse Emergent Multilingual Learns with effective and equitable access, inclusion and integration in the full range of the program’s curriculum, instruction, activities, goals and objectives. </w:t>
      </w:r>
    </w:p>
    <w:p w14:paraId="4ED04E99" w14:textId="77777777" w:rsidR="00113DA9" w:rsidRDefault="00113DA9">
      <w:pPr>
        <w:pBdr>
          <w:top w:val="nil"/>
          <w:left w:val="nil"/>
          <w:bottom w:val="nil"/>
          <w:right w:val="nil"/>
          <w:between w:val="nil"/>
        </w:pBdr>
        <w:spacing w:line="240" w:lineRule="auto"/>
        <w:ind w:left="0" w:hanging="2"/>
        <w:rPr>
          <w:color w:val="000000"/>
        </w:rPr>
      </w:pPr>
    </w:p>
    <w:p w14:paraId="286410E9" w14:textId="77777777" w:rsidR="00113DA9" w:rsidRDefault="00C149AE">
      <w:pPr>
        <w:numPr>
          <w:ilvl w:val="0"/>
          <w:numId w:val="1"/>
        </w:numPr>
        <w:pBdr>
          <w:top w:val="nil"/>
          <w:left w:val="nil"/>
          <w:bottom w:val="nil"/>
          <w:right w:val="nil"/>
          <w:between w:val="nil"/>
        </w:pBdr>
        <w:spacing w:line="240" w:lineRule="auto"/>
        <w:ind w:left="0" w:hanging="2"/>
        <w:rPr>
          <w:color w:val="000000"/>
        </w:rPr>
      </w:pPr>
      <w:r>
        <w:rPr>
          <w:b/>
          <w:color w:val="000000"/>
        </w:rPr>
        <w:t>Facility Quality</w:t>
      </w:r>
    </w:p>
    <w:p w14:paraId="21E97F81" w14:textId="77777777" w:rsidR="00113DA9" w:rsidRDefault="00C149AE">
      <w:pPr>
        <w:pBdr>
          <w:top w:val="nil"/>
          <w:left w:val="nil"/>
          <w:bottom w:val="nil"/>
          <w:right w:val="nil"/>
          <w:between w:val="nil"/>
        </w:pBdr>
        <w:spacing w:line="240" w:lineRule="auto"/>
        <w:ind w:left="0" w:hanging="2"/>
        <w:rPr>
          <w:color w:val="000000"/>
        </w:rPr>
      </w:pPr>
      <w:r>
        <w:rPr>
          <w:color w:val="000000"/>
        </w:rPr>
        <w:t xml:space="preserve">Provide a detailed description of how the applicant agency/CBO will ensure adherence to health and safety oversight of the design, sanitation, maintenance, and repair of prekindergarten buildings, classrooms, premises, equipment and furnishings with the objective of maximizing child development and early learning while protecting the health and safety of students at all times.  Plans should ensure compliance with the application requirements of the Americans with Disabilities Act (ADA). </w:t>
      </w:r>
    </w:p>
    <w:p w14:paraId="15CD4EEF" w14:textId="77777777" w:rsidR="00113DA9" w:rsidRDefault="00113DA9">
      <w:pPr>
        <w:pBdr>
          <w:top w:val="nil"/>
          <w:left w:val="nil"/>
          <w:bottom w:val="nil"/>
          <w:right w:val="nil"/>
          <w:between w:val="nil"/>
        </w:pBdr>
        <w:spacing w:line="240" w:lineRule="auto"/>
        <w:ind w:left="0" w:hanging="2"/>
        <w:rPr>
          <w:color w:val="000000"/>
        </w:rPr>
      </w:pPr>
    </w:p>
    <w:p w14:paraId="0059DCDA" w14:textId="77777777" w:rsidR="00113DA9" w:rsidRDefault="00113DA9">
      <w:pPr>
        <w:pBdr>
          <w:top w:val="nil"/>
          <w:left w:val="nil"/>
          <w:bottom w:val="nil"/>
          <w:right w:val="nil"/>
          <w:between w:val="nil"/>
        </w:pBdr>
        <w:spacing w:line="240" w:lineRule="auto"/>
        <w:ind w:left="0" w:hanging="2"/>
        <w:rPr>
          <w:color w:val="000000"/>
        </w:rPr>
      </w:pPr>
    </w:p>
    <w:p w14:paraId="127A4940" w14:textId="77777777" w:rsidR="00113DA9" w:rsidRDefault="00C149AE">
      <w:pPr>
        <w:numPr>
          <w:ilvl w:val="0"/>
          <w:numId w:val="1"/>
        </w:numPr>
        <w:pBdr>
          <w:top w:val="nil"/>
          <w:left w:val="nil"/>
          <w:bottom w:val="nil"/>
          <w:right w:val="nil"/>
          <w:between w:val="nil"/>
        </w:pBdr>
        <w:spacing w:line="240" w:lineRule="auto"/>
        <w:ind w:left="0" w:hanging="2"/>
        <w:rPr>
          <w:color w:val="000000"/>
        </w:rPr>
      </w:pPr>
      <w:r>
        <w:rPr>
          <w:b/>
          <w:color w:val="000000"/>
        </w:rPr>
        <w:t>Teaching Staff Patterns, Qualifications, Performance, and Professional Learning</w:t>
      </w:r>
    </w:p>
    <w:p w14:paraId="7858DC9D" w14:textId="77777777" w:rsidR="00113DA9" w:rsidRDefault="00C149AE">
      <w:pPr>
        <w:pBdr>
          <w:top w:val="nil"/>
          <w:left w:val="nil"/>
          <w:bottom w:val="nil"/>
          <w:right w:val="nil"/>
          <w:between w:val="nil"/>
        </w:pBdr>
        <w:spacing w:line="240" w:lineRule="auto"/>
        <w:ind w:left="0" w:hanging="2"/>
        <w:rPr>
          <w:color w:val="000000"/>
        </w:rPr>
      </w:pPr>
      <w:r>
        <w:rPr>
          <w:color w:val="000000"/>
        </w:rPr>
        <w:t>Provide a detailed description of how the applicant agency/CBO will ensure adherence to the following requirements related to staffing patterns, qualification, performance, and professional learning.</w:t>
      </w:r>
    </w:p>
    <w:p w14:paraId="04145C5F" w14:textId="77777777" w:rsidR="00113DA9" w:rsidRDefault="00113DA9">
      <w:pPr>
        <w:pBdr>
          <w:top w:val="nil"/>
          <w:left w:val="nil"/>
          <w:bottom w:val="nil"/>
          <w:right w:val="nil"/>
          <w:between w:val="nil"/>
        </w:pBdr>
        <w:spacing w:line="240" w:lineRule="auto"/>
        <w:ind w:left="0" w:hanging="2"/>
        <w:rPr>
          <w:color w:val="000000"/>
        </w:rPr>
      </w:pPr>
    </w:p>
    <w:p w14:paraId="1C284C68"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Staffing Patterns</w:t>
      </w:r>
    </w:p>
    <w:p w14:paraId="5107E57B" w14:textId="77777777" w:rsidR="00113DA9" w:rsidRDefault="00C149AE">
      <w:pPr>
        <w:pBdr>
          <w:top w:val="nil"/>
          <w:left w:val="nil"/>
          <w:bottom w:val="nil"/>
          <w:right w:val="nil"/>
          <w:between w:val="nil"/>
        </w:pBdr>
        <w:spacing w:line="240" w:lineRule="auto"/>
        <w:ind w:left="0" w:hanging="2"/>
        <w:rPr>
          <w:color w:val="000000"/>
        </w:rPr>
      </w:pPr>
      <w:r>
        <w:rPr>
          <w:color w:val="000000"/>
        </w:rPr>
        <w:t>Staffing pattern policy to recruit, place and retain a program workforce that considers the diversity and needs of the school district’s prekindergarten students and families.</w:t>
      </w:r>
    </w:p>
    <w:p w14:paraId="36FB8643" w14:textId="77777777" w:rsidR="00113DA9" w:rsidRDefault="00113DA9">
      <w:pPr>
        <w:pBdr>
          <w:top w:val="nil"/>
          <w:left w:val="nil"/>
          <w:bottom w:val="nil"/>
          <w:right w:val="nil"/>
          <w:between w:val="nil"/>
        </w:pBdr>
        <w:spacing w:line="240" w:lineRule="auto"/>
        <w:ind w:left="0" w:hanging="2"/>
        <w:rPr>
          <w:color w:val="000000"/>
        </w:rPr>
      </w:pPr>
    </w:p>
    <w:p w14:paraId="6A5A855D"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Teacher Certification Requirements</w:t>
      </w:r>
    </w:p>
    <w:p w14:paraId="2DBB3680" w14:textId="77777777" w:rsidR="00113DA9" w:rsidRDefault="00C149AE">
      <w:pPr>
        <w:pBdr>
          <w:top w:val="nil"/>
          <w:left w:val="nil"/>
          <w:bottom w:val="nil"/>
          <w:right w:val="nil"/>
          <w:between w:val="nil"/>
        </w:pBdr>
        <w:spacing w:line="240" w:lineRule="auto"/>
        <w:ind w:left="0" w:hanging="2"/>
        <w:rPr>
          <w:color w:val="000000"/>
        </w:rPr>
      </w:pPr>
      <w:r>
        <w:rPr>
          <w:color w:val="000000"/>
        </w:rPr>
        <w:t>Mechanism, process and adequate staffing to collect, record, maintain, verify, update, and report teacher certification compliance and data for:</w:t>
      </w:r>
    </w:p>
    <w:p w14:paraId="02268DB1"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NYS Certified Prekindergarten Teachers</w:t>
      </w:r>
    </w:p>
    <w:p w14:paraId="1C1673D4"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Uncertified Prekindergarten Teachers</w:t>
      </w:r>
    </w:p>
    <w:p w14:paraId="24664C29"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Prekindergarten Teaching Assistants and Teacher Aides</w:t>
      </w:r>
    </w:p>
    <w:p w14:paraId="03847799" w14:textId="77777777" w:rsidR="00113DA9" w:rsidRDefault="00113DA9">
      <w:pPr>
        <w:pBdr>
          <w:top w:val="nil"/>
          <w:left w:val="nil"/>
          <w:bottom w:val="nil"/>
          <w:right w:val="nil"/>
          <w:between w:val="nil"/>
        </w:pBdr>
        <w:spacing w:line="240" w:lineRule="auto"/>
        <w:ind w:left="0" w:hanging="2"/>
        <w:rPr>
          <w:color w:val="000000"/>
        </w:rPr>
      </w:pPr>
    </w:p>
    <w:p w14:paraId="0BECCCA0"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Maximum Class Sizes and Minimum Staffing Levels</w:t>
      </w:r>
    </w:p>
    <w:p w14:paraId="1672D7C4" w14:textId="77777777" w:rsidR="00113DA9" w:rsidRDefault="00C149AE">
      <w:pPr>
        <w:pBdr>
          <w:top w:val="nil"/>
          <w:left w:val="nil"/>
          <w:bottom w:val="nil"/>
          <w:right w:val="nil"/>
          <w:between w:val="nil"/>
        </w:pBdr>
        <w:spacing w:line="240" w:lineRule="auto"/>
        <w:ind w:left="0" w:hanging="2"/>
        <w:rPr>
          <w:color w:val="000000"/>
        </w:rPr>
      </w:pPr>
      <w:r>
        <w:rPr>
          <w:color w:val="000000"/>
        </w:rPr>
        <w:t>Assurance maximum four-year-old class sizes</w:t>
      </w:r>
    </w:p>
    <w:p w14:paraId="4ECC322D" w14:textId="77777777" w:rsidR="00113DA9" w:rsidRDefault="00C149AE">
      <w:pPr>
        <w:pBdr>
          <w:top w:val="nil"/>
          <w:left w:val="nil"/>
          <w:bottom w:val="nil"/>
          <w:right w:val="nil"/>
          <w:between w:val="nil"/>
        </w:pBdr>
        <w:spacing w:line="240" w:lineRule="auto"/>
        <w:ind w:left="0" w:hanging="2"/>
        <w:rPr>
          <w:color w:val="000000"/>
        </w:rPr>
      </w:pPr>
      <w:r>
        <w:rPr>
          <w:i/>
          <w:noProof/>
          <w:color w:val="000000"/>
        </w:rPr>
        <w:lastRenderedPageBreak/>
        <w:drawing>
          <wp:inline distT="0" distB="0" distL="114300" distR="114300" wp14:anchorId="2188E683" wp14:editId="1BFFE730">
            <wp:extent cx="4535170" cy="1952625"/>
            <wp:effectExtent l="0" t="0" r="0" b="0"/>
            <wp:docPr id="10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535170" cy="1952625"/>
                    </a:xfrm>
                    <a:prstGeom prst="rect">
                      <a:avLst/>
                    </a:prstGeom>
                    <a:ln/>
                  </pic:spPr>
                </pic:pic>
              </a:graphicData>
            </a:graphic>
          </wp:inline>
        </w:drawing>
      </w:r>
    </w:p>
    <w:p w14:paraId="0AADB620" w14:textId="77777777" w:rsidR="00113DA9" w:rsidRDefault="00113DA9">
      <w:pPr>
        <w:pBdr>
          <w:top w:val="nil"/>
          <w:left w:val="nil"/>
          <w:bottom w:val="nil"/>
          <w:right w:val="nil"/>
          <w:between w:val="nil"/>
        </w:pBdr>
        <w:spacing w:line="240" w:lineRule="auto"/>
        <w:ind w:left="0" w:hanging="2"/>
        <w:rPr>
          <w:color w:val="000000"/>
        </w:rPr>
      </w:pPr>
    </w:p>
    <w:p w14:paraId="4530B1EE"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Professional Learning</w:t>
      </w:r>
    </w:p>
    <w:p w14:paraId="7826DC29" w14:textId="4CAAF8C9" w:rsidR="00113DA9" w:rsidRDefault="00C149AE">
      <w:pPr>
        <w:pBdr>
          <w:top w:val="nil"/>
          <w:left w:val="nil"/>
          <w:bottom w:val="nil"/>
          <w:right w:val="nil"/>
          <w:between w:val="nil"/>
        </w:pBdr>
        <w:spacing w:line="240" w:lineRule="auto"/>
        <w:ind w:left="0" w:hanging="2"/>
        <w:rPr>
          <w:color w:val="000000"/>
        </w:rPr>
      </w:pPr>
      <w:r>
        <w:rPr>
          <w:color w:val="000000"/>
        </w:rPr>
        <w:t xml:space="preserve">A plan for professional learning opportunities which take into account how the collaborating agency will provide substantial professional development opportunities for the instructional staff as it is directly related to student achievement. The plan should also address collaborative opportunities with </w:t>
      </w:r>
      <w:r w:rsidR="00692CD9">
        <w:rPr>
          <w:color w:val="000000"/>
        </w:rPr>
        <w:t>Ticonderoga</w:t>
      </w:r>
      <w:r>
        <w:rPr>
          <w:color w:val="000000"/>
        </w:rPr>
        <w:t xml:space="preserve"> Central School District. The plan should be based upon the comprehensive instructional and non-instructional needs of its prekindergarten four-year-old students, their families and communities. Consideration for inclusion:</w:t>
      </w:r>
    </w:p>
    <w:p w14:paraId="05D915E5"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Aggregated information on prekindergarten student progress</w:t>
      </w:r>
    </w:p>
    <w:p w14:paraId="7429B58D"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 xml:space="preserve">Alignment to </w:t>
      </w:r>
      <w:r>
        <w:rPr>
          <w:color w:val="000000"/>
          <w:u w:val="single"/>
        </w:rPr>
        <w:t>NYSED’s Learning Standards</w:t>
      </w:r>
      <w:r>
        <w:rPr>
          <w:color w:val="000000"/>
        </w:rPr>
        <w:t xml:space="preserve"> and </w:t>
      </w:r>
      <w:r>
        <w:rPr>
          <w:color w:val="000000"/>
          <w:u w:val="single"/>
        </w:rPr>
        <w:t>NYSED’s Resource Guides for Success in Early Learning</w:t>
      </w:r>
    </w:p>
    <w:p w14:paraId="7F26C75F" w14:textId="4C424CDD" w:rsidR="00113DA9" w:rsidRDefault="00692CD9">
      <w:pPr>
        <w:numPr>
          <w:ilvl w:val="1"/>
          <w:numId w:val="14"/>
        </w:numPr>
        <w:pBdr>
          <w:top w:val="nil"/>
          <w:left w:val="nil"/>
          <w:bottom w:val="nil"/>
          <w:right w:val="nil"/>
          <w:between w:val="nil"/>
        </w:pBdr>
        <w:spacing w:line="240" w:lineRule="auto"/>
        <w:ind w:left="0" w:hanging="2"/>
        <w:rPr>
          <w:color w:val="000000"/>
        </w:rPr>
      </w:pPr>
      <w:r>
        <w:rPr>
          <w:color w:val="000000"/>
        </w:rPr>
        <w:t>Ticonderoga</w:t>
      </w:r>
      <w:r w:rsidR="00C149AE">
        <w:rPr>
          <w:color w:val="000000"/>
        </w:rPr>
        <w:t xml:space="preserve"> Central School District’s UPK-3</w:t>
      </w:r>
      <w:r w:rsidR="00C149AE">
        <w:rPr>
          <w:color w:val="000000"/>
          <w:vertAlign w:val="superscript"/>
        </w:rPr>
        <w:t>rd</w:t>
      </w:r>
      <w:r w:rsidR="00C149AE">
        <w:rPr>
          <w:color w:val="000000"/>
        </w:rPr>
        <w:t xml:space="preserve"> grade curriculum</w:t>
      </w:r>
    </w:p>
    <w:p w14:paraId="0DBB901C" w14:textId="53B5C1AF"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 xml:space="preserve">Input from </w:t>
      </w:r>
      <w:r w:rsidR="00692CD9">
        <w:rPr>
          <w:color w:val="000000"/>
        </w:rPr>
        <w:t>Ticonderoga</w:t>
      </w:r>
      <w:r>
        <w:rPr>
          <w:color w:val="000000"/>
        </w:rPr>
        <w:t xml:space="preserve"> Central School District and other collaborating teachers</w:t>
      </w:r>
    </w:p>
    <w:p w14:paraId="6F943ABD"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Feedback from families</w:t>
      </w:r>
    </w:p>
    <w:p w14:paraId="249E6A2F"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Feedback provided from NYSED (Quality Assurance Protocol)</w:t>
      </w:r>
    </w:p>
    <w:p w14:paraId="6C5C5AEC" w14:textId="77777777" w:rsidR="00113DA9" w:rsidRDefault="00113DA9">
      <w:pPr>
        <w:pBdr>
          <w:top w:val="nil"/>
          <w:left w:val="nil"/>
          <w:bottom w:val="nil"/>
          <w:right w:val="nil"/>
          <w:between w:val="nil"/>
        </w:pBdr>
        <w:spacing w:line="240" w:lineRule="auto"/>
        <w:ind w:left="0" w:hanging="2"/>
        <w:rPr>
          <w:color w:val="000000"/>
        </w:rPr>
      </w:pPr>
    </w:p>
    <w:p w14:paraId="2E190560"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Performance</w:t>
      </w:r>
    </w:p>
    <w:p w14:paraId="10EFEE3F" w14:textId="77777777" w:rsidR="00113DA9" w:rsidRDefault="00C149AE">
      <w:pPr>
        <w:pBdr>
          <w:top w:val="nil"/>
          <w:left w:val="nil"/>
          <w:bottom w:val="nil"/>
          <w:right w:val="nil"/>
          <w:between w:val="nil"/>
        </w:pBdr>
        <w:tabs>
          <w:tab w:val="left" w:pos="7364"/>
        </w:tabs>
        <w:spacing w:line="240" w:lineRule="auto"/>
        <w:ind w:left="0" w:hanging="2"/>
        <w:rPr>
          <w:color w:val="000000"/>
        </w:rPr>
      </w:pPr>
      <w:r>
        <w:rPr>
          <w:color w:val="000000"/>
        </w:rPr>
        <w:t>Articulate the applicant agency’s/CBO’s plan to measure the environmental quality and Teacher-Student interactions of the prekindergarten program with a valid and reliable tool.</w:t>
      </w:r>
    </w:p>
    <w:p w14:paraId="5F93AD78" w14:textId="2F1B2F9E"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 xml:space="preserve">For the purpose of consistent prekindergarten program evaluation, </w:t>
      </w:r>
      <w:r w:rsidR="00692CD9">
        <w:rPr>
          <w:color w:val="000000"/>
        </w:rPr>
        <w:t>Ticonderoga</w:t>
      </w:r>
      <w:r>
        <w:rPr>
          <w:color w:val="000000"/>
        </w:rPr>
        <w:t xml:space="preserve"> Central School District requests that collaborating prekindergarten providers/CBOs agree to use the same tool to measure the quality of the learning environment across prekindergarten classrooms in all settings.     </w:t>
      </w:r>
    </w:p>
    <w:p w14:paraId="3F72B27B"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The formal observation tool used by collaborating prekindergarten providers to measure the quality of teacher-student interactions at minimum, is an approved teacher practice rubric for New York State.</w:t>
      </w:r>
    </w:p>
    <w:p w14:paraId="2E35E304" w14:textId="0B8DAFB4" w:rsidR="00113DA9" w:rsidRDefault="00692CD9">
      <w:pPr>
        <w:numPr>
          <w:ilvl w:val="2"/>
          <w:numId w:val="14"/>
        </w:numPr>
        <w:pBdr>
          <w:top w:val="nil"/>
          <w:left w:val="nil"/>
          <w:bottom w:val="nil"/>
          <w:right w:val="nil"/>
          <w:between w:val="nil"/>
        </w:pBdr>
        <w:spacing w:line="240" w:lineRule="auto"/>
        <w:ind w:left="0" w:hanging="2"/>
        <w:rPr>
          <w:color w:val="000000"/>
        </w:rPr>
      </w:pPr>
      <w:r>
        <w:rPr>
          <w:color w:val="000000"/>
        </w:rPr>
        <w:t>Ticonderoga</w:t>
      </w:r>
      <w:r w:rsidR="00C149AE">
        <w:rPr>
          <w:color w:val="000000"/>
        </w:rPr>
        <w:t xml:space="preserve"> Central School District currently utilizes </w:t>
      </w:r>
      <w:r w:rsidR="00B0198F">
        <w:rPr>
          <w:color w:val="000000"/>
        </w:rPr>
        <w:t>a locally developed, New York State approved evaluation.</w:t>
      </w:r>
    </w:p>
    <w:p w14:paraId="6452CB1F" w14:textId="77777777" w:rsidR="00113DA9" w:rsidRDefault="00113DA9">
      <w:pPr>
        <w:pBdr>
          <w:top w:val="nil"/>
          <w:left w:val="nil"/>
          <w:bottom w:val="nil"/>
          <w:right w:val="nil"/>
          <w:between w:val="nil"/>
        </w:pBdr>
        <w:spacing w:line="240" w:lineRule="auto"/>
        <w:ind w:left="0" w:hanging="2"/>
        <w:rPr>
          <w:color w:val="000000"/>
        </w:rPr>
      </w:pPr>
    </w:p>
    <w:p w14:paraId="574746B7" w14:textId="77777777" w:rsidR="00113DA9" w:rsidRDefault="00C149AE">
      <w:pPr>
        <w:numPr>
          <w:ilvl w:val="0"/>
          <w:numId w:val="1"/>
        </w:numPr>
        <w:pBdr>
          <w:top w:val="nil"/>
          <w:left w:val="nil"/>
          <w:bottom w:val="nil"/>
          <w:right w:val="nil"/>
          <w:between w:val="nil"/>
        </w:pBdr>
        <w:spacing w:line="240" w:lineRule="auto"/>
        <w:ind w:left="0" w:hanging="2"/>
        <w:rPr>
          <w:color w:val="000000"/>
        </w:rPr>
      </w:pPr>
      <w:r>
        <w:rPr>
          <w:b/>
          <w:color w:val="000000"/>
        </w:rPr>
        <w:t>Child Eligibility, Screening, Progress Monitoring, and Outcomes</w:t>
      </w:r>
    </w:p>
    <w:p w14:paraId="6470CE3E" w14:textId="77777777" w:rsidR="00113DA9" w:rsidRDefault="00C149AE">
      <w:pPr>
        <w:pBdr>
          <w:top w:val="nil"/>
          <w:left w:val="nil"/>
          <w:bottom w:val="nil"/>
          <w:right w:val="nil"/>
          <w:between w:val="nil"/>
        </w:pBdr>
        <w:spacing w:line="240" w:lineRule="auto"/>
        <w:ind w:left="0" w:hanging="2"/>
        <w:rPr>
          <w:color w:val="000000"/>
        </w:rPr>
      </w:pPr>
      <w:r>
        <w:rPr>
          <w:color w:val="000000"/>
        </w:rPr>
        <w:t>Provide a detailed description of demonstrated success in assessing and meeting the needs of diverse learners, including children with disabilities in an integrated setting and Emergent Multilingual Learners in English and home language development. Detail adherence to the following protocols:</w:t>
      </w:r>
    </w:p>
    <w:p w14:paraId="56A512B7" w14:textId="77777777" w:rsidR="00113DA9" w:rsidRDefault="00113DA9">
      <w:pPr>
        <w:pBdr>
          <w:top w:val="nil"/>
          <w:left w:val="nil"/>
          <w:bottom w:val="nil"/>
          <w:right w:val="nil"/>
          <w:between w:val="nil"/>
        </w:pBdr>
        <w:spacing w:line="240" w:lineRule="auto"/>
        <w:ind w:left="0" w:hanging="2"/>
        <w:rPr>
          <w:color w:val="000000"/>
        </w:rPr>
      </w:pPr>
    </w:p>
    <w:p w14:paraId="15CBC96E"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Student Eligibility &amp; Attendance</w:t>
      </w:r>
    </w:p>
    <w:p w14:paraId="45FB375C" w14:textId="68367D77" w:rsidR="00113DA9" w:rsidRDefault="00692CD9">
      <w:pPr>
        <w:numPr>
          <w:ilvl w:val="1"/>
          <w:numId w:val="14"/>
        </w:numPr>
        <w:pBdr>
          <w:top w:val="nil"/>
          <w:left w:val="nil"/>
          <w:bottom w:val="nil"/>
          <w:right w:val="nil"/>
          <w:between w:val="nil"/>
        </w:pBdr>
        <w:spacing w:line="240" w:lineRule="auto"/>
        <w:ind w:left="0" w:hanging="2"/>
        <w:rPr>
          <w:color w:val="000000"/>
        </w:rPr>
      </w:pPr>
      <w:r>
        <w:rPr>
          <w:color w:val="000000"/>
        </w:rPr>
        <w:t>Ticonderoga</w:t>
      </w:r>
      <w:r w:rsidR="00C149AE">
        <w:rPr>
          <w:color w:val="000000"/>
        </w:rPr>
        <w:t xml:space="preserve"> Central School district will coordinate and conduct all outreach, recruitment, eligibility, registration, lottery (if necessary), waitlist, enrollment, intake and placement of students in collaborating prekindergarten programs. </w:t>
      </w:r>
    </w:p>
    <w:p w14:paraId="51879951" w14:textId="77777777" w:rsidR="00113DA9" w:rsidRDefault="00113DA9">
      <w:pPr>
        <w:pBdr>
          <w:top w:val="nil"/>
          <w:left w:val="nil"/>
          <w:bottom w:val="nil"/>
          <w:right w:val="nil"/>
          <w:between w:val="nil"/>
        </w:pBdr>
        <w:spacing w:line="240" w:lineRule="auto"/>
        <w:ind w:left="0" w:hanging="2"/>
        <w:rPr>
          <w:color w:val="000000"/>
        </w:rPr>
      </w:pPr>
    </w:p>
    <w:p w14:paraId="5A118A8C" w14:textId="1B9EC333"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lastRenderedPageBreak/>
        <w:t xml:space="preserve">Eligible students are children who reside within the </w:t>
      </w:r>
      <w:r w:rsidR="00692CD9">
        <w:rPr>
          <w:color w:val="000000"/>
        </w:rPr>
        <w:t>Ticonderoga</w:t>
      </w:r>
      <w:r>
        <w:rPr>
          <w:color w:val="000000"/>
        </w:rPr>
        <w:t xml:space="preserve"> Central School District, are four years of age on or before December 1</w:t>
      </w:r>
      <w:r>
        <w:rPr>
          <w:color w:val="000000"/>
          <w:vertAlign w:val="superscript"/>
        </w:rPr>
        <w:t>st</w:t>
      </w:r>
      <w:r>
        <w:rPr>
          <w:color w:val="000000"/>
        </w:rPr>
        <w:t xml:space="preserve">, or who will otherwise be eligible to enter public school kindergarten commencing with the current year.  Eligible students will adhere to the </w:t>
      </w:r>
      <w:r w:rsidR="00692CD9">
        <w:rPr>
          <w:color w:val="000000"/>
        </w:rPr>
        <w:t>Ticonderoga</w:t>
      </w:r>
      <w:r>
        <w:rPr>
          <w:color w:val="000000"/>
        </w:rPr>
        <w:t xml:space="preserve"> Central School instructional day calendar and attendance policy.  </w:t>
      </w:r>
    </w:p>
    <w:p w14:paraId="6DFCF9B1" w14:textId="77777777" w:rsidR="00113DA9" w:rsidRDefault="00113DA9">
      <w:pPr>
        <w:pBdr>
          <w:top w:val="nil"/>
          <w:left w:val="nil"/>
          <w:bottom w:val="nil"/>
          <w:right w:val="nil"/>
          <w:between w:val="nil"/>
        </w:pBdr>
        <w:spacing w:line="240" w:lineRule="auto"/>
        <w:ind w:left="0" w:hanging="2"/>
        <w:rPr>
          <w:color w:val="000000"/>
        </w:rPr>
      </w:pPr>
    </w:p>
    <w:p w14:paraId="1D03FD87"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New Entrant and Prekindergarten Initial Screening</w:t>
      </w:r>
    </w:p>
    <w:p w14:paraId="3D21F232" w14:textId="5A865ADE" w:rsidR="00113DA9" w:rsidRDefault="00C149AE">
      <w:pPr>
        <w:pBdr>
          <w:top w:val="nil"/>
          <w:left w:val="nil"/>
          <w:bottom w:val="nil"/>
          <w:right w:val="nil"/>
          <w:between w:val="nil"/>
        </w:pBdr>
        <w:spacing w:line="240" w:lineRule="auto"/>
        <w:ind w:left="0" w:hanging="2"/>
        <w:rPr>
          <w:color w:val="000000"/>
        </w:rPr>
      </w:pPr>
      <w:r>
        <w:rPr>
          <w:color w:val="000000"/>
        </w:rPr>
        <w:t xml:space="preserve">A process for communicating with </w:t>
      </w:r>
      <w:r w:rsidR="00692CD9">
        <w:rPr>
          <w:color w:val="000000"/>
        </w:rPr>
        <w:t>Ticonderoga</w:t>
      </w:r>
      <w:r>
        <w:rPr>
          <w:color w:val="000000"/>
        </w:rPr>
        <w:t xml:space="preserve"> Central School District in regards to students enrolled in the collaborating Prekindergarten program requiring an initial screening assessment. </w:t>
      </w:r>
    </w:p>
    <w:p w14:paraId="5A552CF2" w14:textId="77777777" w:rsidR="00113DA9" w:rsidRDefault="00113DA9">
      <w:pPr>
        <w:pBdr>
          <w:top w:val="nil"/>
          <w:left w:val="nil"/>
          <w:bottom w:val="nil"/>
          <w:right w:val="nil"/>
          <w:between w:val="nil"/>
        </w:pBdr>
        <w:spacing w:line="240" w:lineRule="auto"/>
        <w:ind w:left="0" w:hanging="2"/>
        <w:rPr>
          <w:color w:val="000000"/>
        </w:rPr>
      </w:pPr>
    </w:p>
    <w:p w14:paraId="10AA3661"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Progress Monitoring Assessments</w:t>
      </w:r>
    </w:p>
    <w:p w14:paraId="6CF4E161" w14:textId="77777777" w:rsidR="00113DA9" w:rsidRDefault="00C149AE">
      <w:pPr>
        <w:pBdr>
          <w:top w:val="nil"/>
          <w:left w:val="nil"/>
          <w:bottom w:val="nil"/>
          <w:right w:val="nil"/>
          <w:between w:val="nil"/>
        </w:pBdr>
        <w:spacing w:line="240" w:lineRule="auto"/>
        <w:ind w:left="0" w:hanging="2"/>
        <w:rPr>
          <w:color w:val="000000"/>
        </w:rPr>
      </w:pPr>
      <w:r>
        <w:rPr>
          <w:color w:val="000000"/>
        </w:rPr>
        <w:t>Administration of valid and reliable progress monitoring assessments minimally twice per year to measure the progress of each prekindergarten student’s language, cognitive and social-emotional development.</w:t>
      </w:r>
    </w:p>
    <w:p w14:paraId="097744A5" w14:textId="407C17F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 xml:space="preserve">For the purpose of consistent prekindergarten progress monitoring, </w:t>
      </w:r>
      <w:r w:rsidR="00692CD9">
        <w:rPr>
          <w:color w:val="000000"/>
        </w:rPr>
        <w:t>Ticonderoga</w:t>
      </w:r>
      <w:r>
        <w:rPr>
          <w:color w:val="000000"/>
        </w:rPr>
        <w:t xml:space="preserve"> Central School District requests that collaborating prekindergarten providers/CBOs agree to use the same tools to measure student growth. </w:t>
      </w:r>
    </w:p>
    <w:p w14:paraId="3F9131E7" w14:textId="2CAEFED9" w:rsidR="00113DA9" w:rsidRDefault="00692CD9">
      <w:pPr>
        <w:numPr>
          <w:ilvl w:val="1"/>
          <w:numId w:val="14"/>
        </w:numPr>
        <w:pBdr>
          <w:top w:val="nil"/>
          <w:left w:val="nil"/>
          <w:bottom w:val="nil"/>
          <w:right w:val="nil"/>
          <w:between w:val="nil"/>
        </w:pBdr>
        <w:spacing w:line="240" w:lineRule="auto"/>
        <w:ind w:left="0" w:hanging="2"/>
        <w:rPr>
          <w:color w:val="000000"/>
        </w:rPr>
      </w:pPr>
      <w:r>
        <w:rPr>
          <w:color w:val="000000"/>
        </w:rPr>
        <w:t>Ticonderoga</w:t>
      </w:r>
      <w:r w:rsidR="00C149AE">
        <w:rPr>
          <w:color w:val="000000"/>
        </w:rPr>
        <w:t xml:space="preserve"> Central School District currently utilizes </w:t>
      </w:r>
      <w:r w:rsidR="00B0198F">
        <w:rPr>
          <w:color w:val="000000"/>
        </w:rPr>
        <w:t>Brigance</w:t>
      </w:r>
      <w:r w:rsidR="00C149AE">
        <w:rPr>
          <w:color w:val="000000"/>
        </w:rPr>
        <w:t xml:space="preserve"> to measure growth in language and cognition</w:t>
      </w:r>
      <w:r w:rsidR="00B0198F">
        <w:rPr>
          <w:color w:val="000000"/>
        </w:rPr>
        <w:t xml:space="preserve"> and Fast Bridges to measure</w:t>
      </w:r>
      <w:r w:rsidR="00C149AE">
        <w:rPr>
          <w:color w:val="000000"/>
        </w:rPr>
        <w:t xml:space="preserve"> Social-Emotional growt</w:t>
      </w:r>
      <w:r w:rsidR="00B0198F">
        <w:rPr>
          <w:color w:val="000000"/>
        </w:rPr>
        <w:t>h</w:t>
      </w:r>
      <w:r w:rsidR="00C149AE">
        <w:rPr>
          <w:color w:val="000000"/>
        </w:rPr>
        <w:t xml:space="preserve">. </w:t>
      </w:r>
    </w:p>
    <w:p w14:paraId="40343B17" w14:textId="77777777" w:rsidR="00113DA9" w:rsidRDefault="00C149AE">
      <w:pPr>
        <w:numPr>
          <w:ilvl w:val="1"/>
          <w:numId w:val="14"/>
        </w:numPr>
        <w:pBdr>
          <w:top w:val="nil"/>
          <w:left w:val="nil"/>
          <w:bottom w:val="nil"/>
          <w:right w:val="nil"/>
          <w:between w:val="nil"/>
        </w:pBdr>
        <w:spacing w:line="240" w:lineRule="auto"/>
        <w:ind w:left="0" w:hanging="2"/>
        <w:rPr>
          <w:color w:val="000000"/>
        </w:rPr>
      </w:pPr>
      <w:r>
        <w:rPr>
          <w:color w:val="000000"/>
        </w:rPr>
        <w:t>Standardized tests will not be administered in prekindergarten</w:t>
      </w:r>
    </w:p>
    <w:p w14:paraId="2ECBC8D5" w14:textId="77777777" w:rsidR="00113DA9" w:rsidRDefault="00113DA9">
      <w:pPr>
        <w:pBdr>
          <w:top w:val="nil"/>
          <w:left w:val="nil"/>
          <w:bottom w:val="nil"/>
          <w:right w:val="nil"/>
          <w:between w:val="nil"/>
        </w:pBdr>
        <w:spacing w:line="240" w:lineRule="auto"/>
        <w:ind w:left="0" w:hanging="2"/>
        <w:rPr>
          <w:color w:val="000000"/>
        </w:rPr>
      </w:pPr>
    </w:p>
    <w:p w14:paraId="5AE4674C" w14:textId="77777777" w:rsidR="00113DA9" w:rsidRDefault="00C149AE">
      <w:pPr>
        <w:pBdr>
          <w:top w:val="nil"/>
          <w:left w:val="nil"/>
          <w:bottom w:val="nil"/>
          <w:right w:val="nil"/>
          <w:between w:val="nil"/>
        </w:pBdr>
        <w:spacing w:line="240" w:lineRule="auto"/>
        <w:ind w:left="0" w:hanging="2"/>
        <w:rPr>
          <w:i/>
          <w:color w:val="000000"/>
          <w:sz w:val="18"/>
          <w:szCs w:val="18"/>
        </w:rPr>
      </w:pPr>
      <w:r>
        <w:rPr>
          <w:b/>
          <w:i/>
          <w:color w:val="000000"/>
          <w:sz w:val="18"/>
          <w:szCs w:val="18"/>
        </w:rPr>
        <w:t>*In accordance with NYS Education Law Section 3602-ee</w:t>
      </w:r>
      <w:r>
        <w:rPr>
          <w:i/>
          <w:color w:val="000000"/>
          <w:sz w:val="18"/>
          <w:szCs w:val="18"/>
        </w:rPr>
        <w:t xml:space="preserve">, </w:t>
      </w:r>
      <w:proofErr w:type="gramStart"/>
      <w:r>
        <w:rPr>
          <w:i/>
          <w:color w:val="000000"/>
          <w:sz w:val="18"/>
          <w:szCs w:val="18"/>
        </w:rPr>
        <w:t>If</w:t>
      </w:r>
      <w:proofErr w:type="gramEnd"/>
      <w:r>
        <w:rPr>
          <w:i/>
          <w:color w:val="000000"/>
          <w:sz w:val="18"/>
          <w:szCs w:val="18"/>
        </w:rPr>
        <w:t xml:space="preserve"> a school district/collaborating agency chooses to use a locally developed assessment, it must partner with an organization, typically a university, to go through the psychometric process to deem the assessment valid and reliable.  Until a locally developed assessment is deemed valid and reliable, it is required to use commercially developed assessments that have been deemed valid and reliable. </w:t>
      </w:r>
    </w:p>
    <w:p w14:paraId="075BB93C" w14:textId="77777777" w:rsidR="00113DA9" w:rsidRDefault="00113DA9">
      <w:pPr>
        <w:pBdr>
          <w:top w:val="nil"/>
          <w:left w:val="nil"/>
          <w:bottom w:val="nil"/>
          <w:right w:val="nil"/>
          <w:between w:val="nil"/>
        </w:pBdr>
        <w:spacing w:line="240" w:lineRule="auto"/>
        <w:ind w:left="0" w:hanging="2"/>
        <w:rPr>
          <w:color w:val="000000"/>
        </w:rPr>
      </w:pPr>
    </w:p>
    <w:p w14:paraId="64DDF87A" w14:textId="77777777" w:rsidR="00113DA9" w:rsidRDefault="00C149AE">
      <w:pPr>
        <w:numPr>
          <w:ilvl w:val="0"/>
          <w:numId w:val="1"/>
        </w:numPr>
        <w:pBdr>
          <w:top w:val="nil"/>
          <w:left w:val="nil"/>
          <w:bottom w:val="nil"/>
          <w:right w:val="nil"/>
          <w:between w:val="nil"/>
        </w:pBdr>
        <w:spacing w:line="240" w:lineRule="auto"/>
        <w:ind w:left="0" w:hanging="2"/>
        <w:rPr>
          <w:color w:val="000000"/>
        </w:rPr>
      </w:pPr>
      <w:r>
        <w:rPr>
          <w:b/>
          <w:color w:val="000000"/>
        </w:rPr>
        <w:t>Nutrition, Health and Well-being</w:t>
      </w:r>
    </w:p>
    <w:p w14:paraId="32925DAD" w14:textId="77777777" w:rsidR="00113DA9" w:rsidRDefault="00C149AE">
      <w:pPr>
        <w:pBdr>
          <w:top w:val="nil"/>
          <w:left w:val="nil"/>
          <w:bottom w:val="nil"/>
          <w:right w:val="nil"/>
          <w:between w:val="nil"/>
        </w:pBdr>
        <w:spacing w:line="240" w:lineRule="auto"/>
        <w:ind w:left="0" w:hanging="2"/>
        <w:rPr>
          <w:color w:val="000000"/>
        </w:rPr>
      </w:pPr>
      <w:r>
        <w:rPr>
          <w:color w:val="000000"/>
        </w:rPr>
        <w:t>Provide a detailed plan for ensuring adherence to the following requirements related to child nutrition, health, and well-being in all prekindergarten program settings:</w:t>
      </w:r>
    </w:p>
    <w:p w14:paraId="34208B44"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color w:val="000000"/>
        </w:rPr>
        <w:t>Each student’s needs are met through the provision of appropriate meals and snacks</w:t>
      </w:r>
    </w:p>
    <w:p w14:paraId="5F8B8C3D"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color w:val="000000"/>
        </w:rPr>
        <w:t>Nutritious meals and snacks are provided at appropriate times and for sufficient durations conducive to meaningful students-student and students-staff interactions</w:t>
      </w:r>
    </w:p>
    <w:p w14:paraId="078FE684"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color w:val="000000"/>
        </w:rPr>
        <w:t>Provide students with a variety of daily opportunities to engage in developmentally appropriate activities that are indoor and outdoor, structured and unstructured and moderately to vigorously physical</w:t>
      </w:r>
    </w:p>
    <w:p w14:paraId="368B0E13" w14:textId="77777777" w:rsidR="00113DA9" w:rsidRDefault="00113DA9">
      <w:pPr>
        <w:pBdr>
          <w:top w:val="nil"/>
          <w:left w:val="nil"/>
          <w:bottom w:val="nil"/>
          <w:right w:val="nil"/>
          <w:between w:val="nil"/>
        </w:pBdr>
        <w:spacing w:line="240" w:lineRule="auto"/>
        <w:ind w:left="0" w:hanging="2"/>
        <w:rPr>
          <w:color w:val="000000"/>
        </w:rPr>
      </w:pPr>
    </w:p>
    <w:p w14:paraId="0FA7CA9E" w14:textId="77777777" w:rsidR="00113DA9" w:rsidRDefault="00C149AE">
      <w:pPr>
        <w:numPr>
          <w:ilvl w:val="0"/>
          <w:numId w:val="1"/>
        </w:numPr>
        <w:pBdr>
          <w:top w:val="nil"/>
          <w:left w:val="nil"/>
          <w:bottom w:val="nil"/>
          <w:right w:val="nil"/>
          <w:between w:val="nil"/>
        </w:pBdr>
        <w:spacing w:line="240" w:lineRule="auto"/>
        <w:ind w:left="0" w:hanging="2"/>
        <w:rPr>
          <w:color w:val="000000"/>
        </w:rPr>
      </w:pPr>
      <w:r>
        <w:rPr>
          <w:b/>
          <w:color w:val="000000"/>
        </w:rPr>
        <w:t>Family Engagement &amp; Support and Partnership with Non-profit, Community &amp; Educational Institutions</w:t>
      </w:r>
    </w:p>
    <w:p w14:paraId="3314CF77" w14:textId="77777777" w:rsidR="00113DA9" w:rsidRDefault="00C149AE">
      <w:pPr>
        <w:pBdr>
          <w:top w:val="nil"/>
          <w:left w:val="nil"/>
          <w:bottom w:val="nil"/>
          <w:right w:val="nil"/>
          <w:between w:val="nil"/>
        </w:pBdr>
        <w:spacing w:line="240" w:lineRule="auto"/>
        <w:ind w:left="0" w:hanging="2"/>
        <w:rPr>
          <w:color w:val="000000"/>
        </w:rPr>
      </w:pPr>
      <w:r>
        <w:rPr>
          <w:color w:val="000000"/>
        </w:rPr>
        <w:t xml:space="preserve">Provide a detailed plan for documenting protocols for ensuring adherence to the following requirements related to family engagement &amp; support, and partnerships with non-profit, community and educational institutions in collaborating prekindergarten program settings: </w:t>
      </w:r>
    </w:p>
    <w:p w14:paraId="4067C752" w14:textId="77777777" w:rsidR="00113DA9" w:rsidRDefault="00113DA9">
      <w:pPr>
        <w:pBdr>
          <w:top w:val="nil"/>
          <w:left w:val="nil"/>
          <w:bottom w:val="nil"/>
          <w:right w:val="nil"/>
          <w:between w:val="nil"/>
        </w:pBdr>
        <w:spacing w:line="240" w:lineRule="auto"/>
        <w:ind w:left="0" w:hanging="2"/>
        <w:rPr>
          <w:color w:val="000000"/>
        </w:rPr>
      </w:pPr>
    </w:p>
    <w:p w14:paraId="68566C61"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Family Engagement Policy and Practice</w:t>
      </w:r>
    </w:p>
    <w:p w14:paraId="5688AC0A" w14:textId="77777777" w:rsidR="00113DA9" w:rsidRDefault="00C149AE">
      <w:pPr>
        <w:pBdr>
          <w:top w:val="nil"/>
          <w:left w:val="nil"/>
          <w:bottom w:val="nil"/>
          <w:right w:val="nil"/>
          <w:between w:val="nil"/>
        </w:pBdr>
        <w:spacing w:line="240" w:lineRule="auto"/>
        <w:ind w:left="0" w:hanging="2"/>
        <w:rPr>
          <w:color w:val="000000"/>
        </w:rPr>
      </w:pPr>
      <w:r>
        <w:rPr>
          <w:color w:val="000000"/>
        </w:rPr>
        <w:t>Active engagement of families, parents and/or guardians in the education of their children.  The plan should reflect outreach strategies and how families are engaged free of charge in the languages they understand.</w:t>
      </w:r>
    </w:p>
    <w:p w14:paraId="543CDD90" w14:textId="77777777" w:rsidR="00113DA9" w:rsidRDefault="00113DA9">
      <w:pPr>
        <w:pBdr>
          <w:top w:val="nil"/>
          <w:left w:val="nil"/>
          <w:bottom w:val="nil"/>
          <w:right w:val="nil"/>
          <w:between w:val="nil"/>
        </w:pBdr>
        <w:spacing w:line="240" w:lineRule="auto"/>
        <w:ind w:left="0" w:hanging="2"/>
        <w:rPr>
          <w:color w:val="000000"/>
        </w:rPr>
      </w:pPr>
    </w:p>
    <w:p w14:paraId="3E0CC6AA"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Annual Program Evaluation Completed by Families</w:t>
      </w:r>
    </w:p>
    <w:p w14:paraId="0B2E2A13" w14:textId="2F7F7E14" w:rsidR="00113DA9" w:rsidRDefault="00C149AE">
      <w:pPr>
        <w:pBdr>
          <w:top w:val="nil"/>
          <w:left w:val="nil"/>
          <w:bottom w:val="nil"/>
          <w:right w:val="nil"/>
          <w:between w:val="nil"/>
        </w:pBdr>
        <w:spacing w:line="240" w:lineRule="auto"/>
        <w:ind w:left="0" w:hanging="2"/>
        <w:rPr>
          <w:color w:val="000000"/>
        </w:rPr>
      </w:pPr>
      <w:r>
        <w:rPr>
          <w:color w:val="000000"/>
        </w:rPr>
        <w:t xml:space="preserve">Collaborating agencies will distribute and encourage </w:t>
      </w:r>
      <w:r w:rsidR="00B0198F">
        <w:rPr>
          <w:color w:val="000000"/>
        </w:rPr>
        <w:t xml:space="preserve">communication and sharing of resources with </w:t>
      </w:r>
      <w:r>
        <w:rPr>
          <w:color w:val="000000"/>
        </w:rPr>
        <w:t>families, parents and/or</w:t>
      </w:r>
      <w:r w:rsidR="00B0198F">
        <w:rPr>
          <w:color w:val="000000"/>
        </w:rPr>
        <w:t xml:space="preserve"> guardians</w:t>
      </w:r>
      <w:r>
        <w:rPr>
          <w:color w:val="000000"/>
        </w:rPr>
        <w:t xml:space="preserve">. </w:t>
      </w:r>
    </w:p>
    <w:p w14:paraId="0510C4DE" w14:textId="77777777" w:rsidR="00113DA9" w:rsidRDefault="00113DA9">
      <w:pPr>
        <w:pBdr>
          <w:top w:val="nil"/>
          <w:left w:val="nil"/>
          <w:bottom w:val="nil"/>
          <w:right w:val="nil"/>
          <w:between w:val="nil"/>
        </w:pBdr>
        <w:spacing w:line="240" w:lineRule="auto"/>
        <w:ind w:left="0" w:hanging="2"/>
        <w:rPr>
          <w:color w:val="000000"/>
        </w:rPr>
      </w:pPr>
    </w:p>
    <w:p w14:paraId="6F5D2155"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b/>
          <w:color w:val="000000"/>
        </w:rPr>
        <w:t>Community Partnerships/Comprehensive Support Services</w:t>
      </w:r>
    </w:p>
    <w:p w14:paraId="62D4ABEB" w14:textId="1708FA80" w:rsidR="00113DA9" w:rsidRDefault="00C149AE">
      <w:pPr>
        <w:pBdr>
          <w:top w:val="nil"/>
          <w:left w:val="nil"/>
          <w:bottom w:val="nil"/>
          <w:right w:val="nil"/>
          <w:between w:val="nil"/>
        </w:pBdr>
        <w:spacing w:line="240" w:lineRule="auto"/>
        <w:ind w:left="0" w:hanging="2"/>
        <w:rPr>
          <w:color w:val="000000"/>
        </w:rPr>
      </w:pPr>
      <w:r>
        <w:rPr>
          <w:color w:val="000000"/>
        </w:rPr>
        <w:lastRenderedPageBreak/>
        <w:t xml:space="preserve">Collaborating agencies will minimally describe the applicant relationship with </w:t>
      </w:r>
      <w:r w:rsidR="00692CD9">
        <w:rPr>
          <w:color w:val="000000"/>
        </w:rPr>
        <w:t>Ticonderoga</w:t>
      </w:r>
      <w:r>
        <w:rPr>
          <w:color w:val="000000"/>
        </w:rPr>
        <w:t xml:space="preserve"> Central School District in </w:t>
      </w:r>
      <w:r>
        <w:t>transitioning</w:t>
      </w:r>
      <w:r>
        <w:rPr>
          <w:color w:val="000000"/>
        </w:rPr>
        <w:t xml:space="preserve"> their four-year-old students and families to kindergarten. (e.g., Attending relevant events, Meet and Greet with Kindergarten and Special Area Teachers, etc.)</w:t>
      </w:r>
    </w:p>
    <w:p w14:paraId="13D441E5" w14:textId="77777777" w:rsidR="00113DA9" w:rsidRDefault="00113DA9">
      <w:pPr>
        <w:pBdr>
          <w:top w:val="nil"/>
          <w:left w:val="nil"/>
          <w:bottom w:val="nil"/>
          <w:right w:val="nil"/>
          <w:between w:val="nil"/>
        </w:pBdr>
        <w:spacing w:line="240" w:lineRule="auto"/>
        <w:ind w:left="0" w:hanging="2"/>
        <w:rPr>
          <w:color w:val="000000"/>
        </w:rPr>
      </w:pPr>
    </w:p>
    <w:p w14:paraId="50F0BAC4" w14:textId="77777777" w:rsidR="00113DA9" w:rsidRDefault="00113DA9">
      <w:pPr>
        <w:pBdr>
          <w:top w:val="nil"/>
          <w:left w:val="nil"/>
          <w:bottom w:val="nil"/>
          <w:right w:val="nil"/>
          <w:between w:val="nil"/>
        </w:pBdr>
        <w:spacing w:line="240" w:lineRule="auto"/>
        <w:ind w:left="0" w:hanging="2"/>
        <w:rPr>
          <w:color w:val="000000"/>
        </w:rPr>
      </w:pPr>
    </w:p>
    <w:tbl>
      <w:tblPr>
        <w:tblStyle w:val="a0"/>
        <w:tblW w:w="10990"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90"/>
      </w:tblGrid>
      <w:tr w:rsidR="00113DA9" w14:paraId="4DD84C82" w14:textId="77777777" w:rsidTr="00F313B6">
        <w:tc>
          <w:tcPr>
            <w:tcW w:w="10990" w:type="dxa"/>
          </w:tcPr>
          <w:p w14:paraId="3E39E378" w14:textId="77777777" w:rsidR="00113DA9" w:rsidRDefault="00C149AE">
            <w:pPr>
              <w:numPr>
                <w:ilvl w:val="0"/>
                <w:numId w:val="1"/>
              </w:numPr>
              <w:pBdr>
                <w:top w:val="nil"/>
                <w:left w:val="nil"/>
                <w:bottom w:val="nil"/>
                <w:right w:val="nil"/>
                <w:between w:val="nil"/>
              </w:pBdr>
              <w:spacing w:line="240" w:lineRule="auto"/>
              <w:ind w:left="1" w:hanging="3"/>
              <w:jc w:val="center"/>
              <w:rPr>
                <w:color w:val="000000"/>
                <w:sz w:val="32"/>
                <w:szCs w:val="32"/>
              </w:rPr>
            </w:pPr>
            <w:r>
              <w:rPr>
                <w:b/>
                <w:color w:val="000000"/>
                <w:sz w:val="32"/>
                <w:szCs w:val="32"/>
              </w:rPr>
              <w:t>Budget Proposal Summary</w:t>
            </w:r>
          </w:p>
        </w:tc>
      </w:tr>
      <w:tr w:rsidR="00113DA9" w14:paraId="39B21B33" w14:textId="77777777" w:rsidTr="00F313B6">
        <w:tc>
          <w:tcPr>
            <w:tcW w:w="10990" w:type="dxa"/>
          </w:tcPr>
          <w:p w14:paraId="7DFBEFDD" w14:textId="6F04F225" w:rsidR="00113DA9" w:rsidRDefault="00C149AE">
            <w:pPr>
              <w:pBdr>
                <w:top w:val="nil"/>
                <w:left w:val="nil"/>
                <w:bottom w:val="nil"/>
                <w:right w:val="nil"/>
                <w:between w:val="nil"/>
              </w:pBdr>
              <w:spacing w:line="240" w:lineRule="auto"/>
              <w:ind w:left="0" w:hanging="2"/>
              <w:rPr>
                <w:color w:val="000000"/>
              </w:rPr>
            </w:pPr>
            <w:r>
              <w:rPr>
                <w:color w:val="000000"/>
              </w:rPr>
              <w:t xml:space="preserve">Number of classrooms allocated for UPK students for the </w:t>
            </w:r>
            <w:r w:rsidR="00F313B6">
              <w:rPr>
                <w:color w:val="000000"/>
              </w:rPr>
              <w:t>2026-2027</w:t>
            </w:r>
            <w:r>
              <w:rPr>
                <w:color w:val="000000"/>
              </w:rPr>
              <w:t xml:space="preserve"> school </w:t>
            </w:r>
            <w:proofErr w:type="gramStart"/>
            <w:r>
              <w:rPr>
                <w:color w:val="000000"/>
              </w:rPr>
              <w:t>year:_</w:t>
            </w:r>
            <w:proofErr w:type="gramEnd"/>
            <w:r>
              <w:rPr>
                <w:color w:val="000000"/>
              </w:rPr>
              <w:t>____</w:t>
            </w:r>
          </w:p>
          <w:p w14:paraId="452DECEB" w14:textId="77777777" w:rsidR="00113DA9" w:rsidRDefault="00113DA9">
            <w:pPr>
              <w:pBdr>
                <w:top w:val="nil"/>
                <w:left w:val="nil"/>
                <w:bottom w:val="nil"/>
                <w:right w:val="nil"/>
                <w:between w:val="nil"/>
              </w:pBdr>
              <w:spacing w:line="240" w:lineRule="auto"/>
              <w:ind w:left="0" w:hanging="2"/>
              <w:rPr>
                <w:color w:val="000000"/>
              </w:rPr>
            </w:pPr>
          </w:p>
          <w:p w14:paraId="0DE6C220" w14:textId="0D390FD9" w:rsidR="00113DA9" w:rsidRDefault="00C149AE">
            <w:pPr>
              <w:pBdr>
                <w:top w:val="nil"/>
                <w:left w:val="nil"/>
                <w:bottom w:val="nil"/>
                <w:right w:val="nil"/>
                <w:between w:val="nil"/>
              </w:pBdr>
              <w:spacing w:line="240" w:lineRule="auto"/>
              <w:ind w:left="0" w:hanging="2"/>
              <w:rPr>
                <w:color w:val="000000"/>
              </w:rPr>
            </w:pPr>
            <w:r>
              <w:rPr>
                <w:color w:val="000000"/>
              </w:rPr>
              <w:t xml:space="preserve">Number of UPK students proposed to be serviced for the </w:t>
            </w:r>
            <w:r w:rsidR="00F313B6">
              <w:rPr>
                <w:color w:val="000000"/>
              </w:rPr>
              <w:t>2026-2027</w:t>
            </w:r>
            <w:r>
              <w:rPr>
                <w:color w:val="000000"/>
              </w:rPr>
              <w:t xml:space="preserve"> school </w:t>
            </w:r>
            <w:proofErr w:type="gramStart"/>
            <w:r>
              <w:rPr>
                <w:color w:val="000000"/>
              </w:rPr>
              <w:t>year:_</w:t>
            </w:r>
            <w:proofErr w:type="gramEnd"/>
            <w:r>
              <w:rPr>
                <w:color w:val="000000"/>
              </w:rPr>
              <w:t>____</w:t>
            </w:r>
          </w:p>
          <w:p w14:paraId="68B1F56D" w14:textId="77777777" w:rsidR="00113DA9" w:rsidRDefault="00C149AE">
            <w:pPr>
              <w:pBdr>
                <w:top w:val="nil"/>
                <w:left w:val="nil"/>
                <w:bottom w:val="nil"/>
                <w:right w:val="nil"/>
                <w:between w:val="nil"/>
              </w:pBdr>
              <w:spacing w:line="240" w:lineRule="auto"/>
              <w:ind w:left="0" w:hanging="2"/>
              <w:rPr>
                <w:color w:val="000000"/>
              </w:rPr>
            </w:pPr>
            <w:r>
              <w:rPr>
                <w:color w:val="000000"/>
              </w:rPr>
              <w:t>(This figure should include both half day students and/or full day students)</w:t>
            </w:r>
          </w:p>
          <w:p w14:paraId="0E215275" w14:textId="77777777" w:rsidR="00113DA9" w:rsidRDefault="00113DA9">
            <w:pPr>
              <w:pBdr>
                <w:top w:val="nil"/>
                <w:left w:val="nil"/>
                <w:bottom w:val="nil"/>
                <w:right w:val="nil"/>
                <w:between w:val="nil"/>
              </w:pBdr>
              <w:spacing w:line="240" w:lineRule="auto"/>
              <w:ind w:left="0" w:hanging="2"/>
              <w:rPr>
                <w:color w:val="000000"/>
              </w:rPr>
            </w:pPr>
          </w:p>
          <w:p w14:paraId="2F650FA6"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color w:val="000000"/>
              </w:rPr>
              <w:t>Number of half day (AM) students: _____</w:t>
            </w:r>
          </w:p>
          <w:p w14:paraId="53160F2C" w14:textId="77777777" w:rsidR="00113DA9" w:rsidRDefault="00113DA9">
            <w:pPr>
              <w:pBdr>
                <w:top w:val="nil"/>
                <w:left w:val="nil"/>
                <w:bottom w:val="nil"/>
                <w:right w:val="nil"/>
                <w:between w:val="nil"/>
              </w:pBdr>
              <w:spacing w:line="240" w:lineRule="auto"/>
              <w:ind w:left="0" w:hanging="2"/>
              <w:rPr>
                <w:color w:val="000000"/>
              </w:rPr>
            </w:pPr>
          </w:p>
          <w:p w14:paraId="1050E9D9"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color w:val="000000"/>
              </w:rPr>
              <w:t>Number of half day (PM) students: _____</w:t>
            </w:r>
          </w:p>
          <w:p w14:paraId="0B27DBAA" w14:textId="668746E9" w:rsidR="00113DA9" w:rsidRDefault="00C149AE">
            <w:pPr>
              <w:pBdr>
                <w:top w:val="nil"/>
                <w:left w:val="nil"/>
                <w:bottom w:val="nil"/>
                <w:right w:val="nil"/>
                <w:between w:val="nil"/>
              </w:pBdr>
              <w:spacing w:line="240" w:lineRule="auto"/>
              <w:ind w:left="0" w:hanging="2"/>
              <w:rPr>
                <w:i/>
                <w:color w:val="000000"/>
                <w:sz w:val="18"/>
                <w:szCs w:val="18"/>
              </w:rPr>
            </w:pPr>
            <w:r>
              <w:rPr>
                <w:i/>
                <w:color w:val="000000"/>
                <w:sz w:val="18"/>
                <w:szCs w:val="18"/>
              </w:rPr>
              <w:t xml:space="preserve">*Note: The sum of the number of AM and PM students should be equal to the total number of half day UPK students proposed to be serviced for the </w:t>
            </w:r>
            <w:r w:rsidR="00F313B6">
              <w:rPr>
                <w:i/>
                <w:color w:val="000000"/>
                <w:sz w:val="18"/>
                <w:szCs w:val="18"/>
              </w:rPr>
              <w:t>2026-2027</w:t>
            </w:r>
            <w:r>
              <w:rPr>
                <w:i/>
                <w:color w:val="000000"/>
                <w:sz w:val="18"/>
                <w:szCs w:val="18"/>
              </w:rPr>
              <w:t xml:space="preserve"> school year. </w:t>
            </w:r>
          </w:p>
          <w:p w14:paraId="1322B438" w14:textId="77777777" w:rsidR="00113DA9" w:rsidRDefault="00113DA9">
            <w:pPr>
              <w:pBdr>
                <w:top w:val="nil"/>
                <w:left w:val="nil"/>
                <w:bottom w:val="nil"/>
                <w:right w:val="nil"/>
                <w:between w:val="nil"/>
              </w:pBdr>
              <w:spacing w:line="240" w:lineRule="auto"/>
              <w:ind w:left="0" w:hanging="2"/>
              <w:rPr>
                <w:color w:val="000000"/>
              </w:rPr>
            </w:pPr>
          </w:p>
          <w:p w14:paraId="3568894F" w14:textId="77777777" w:rsidR="00113DA9" w:rsidRDefault="00C149AE">
            <w:pPr>
              <w:numPr>
                <w:ilvl w:val="0"/>
                <w:numId w:val="14"/>
              </w:numPr>
              <w:pBdr>
                <w:top w:val="nil"/>
                <w:left w:val="nil"/>
                <w:bottom w:val="nil"/>
                <w:right w:val="nil"/>
                <w:between w:val="nil"/>
              </w:pBdr>
              <w:spacing w:line="240" w:lineRule="auto"/>
              <w:ind w:left="0" w:hanging="2"/>
              <w:rPr>
                <w:color w:val="000000"/>
              </w:rPr>
            </w:pPr>
            <w:r>
              <w:rPr>
                <w:color w:val="000000"/>
              </w:rPr>
              <w:t>Number of full day students: _____</w:t>
            </w:r>
          </w:p>
          <w:p w14:paraId="066861B0" w14:textId="77777777" w:rsidR="00113DA9" w:rsidRDefault="00113DA9">
            <w:pPr>
              <w:pBdr>
                <w:top w:val="nil"/>
                <w:left w:val="nil"/>
                <w:bottom w:val="nil"/>
                <w:right w:val="nil"/>
                <w:between w:val="nil"/>
              </w:pBdr>
              <w:spacing w:line="240" w:lineRule="auto"/>
              <w:ind w:left="0" w:hanging="2"/>
              <w:rPr>
                <w:color w:val="000000"/>
              </w:rPr>
            </w:pPr>
          </w:p>
          <w:p w14:paraId="6D784313" w14:textId="77777777" w:rsidR="00113DA9" w:rsidRDefault="00113DA9">
            <w:pPr>
              <w:pBdr>
                <w:top w:val="nil"/>
                <w:left w:val="nil"/>
                <w:bottom w:val="nil"/>
                <w:right w:val="nil"/>
                <w:between w:val="nil"/>
              </w:pBdr>
              <w:spacing w:line="240" w:lineRule="auto"/>
              <w:ind w:left="0" w:hanging="2"/>
              <w:jc w:val="center"/>
              <w:rPr>
                <w:color w:val="000000"/>
              </w:rPr>
            </w:pPr>
          </w:p>
        </w:tc>
      </w:tr>
      <w:tr w:rsidR="00113DA9" w14:paraId="4BBDC568" w14:textId="77777777" w:rsidTr="00F313B6">
        <w:tc>
          <w:tcPr>
            <w:tcW w:w="10990" w:type="dxa"/>
          </w:tcPr>
          <w:p w14:paraId="00CA5191" w14:textId="77777777" w:rsidR="00113DA9" w:rsidRDefault="00C149AE">
            <w:pPr>
              <w:pBdr>
                <w:top w:val="nil"/>
                <w:left w:val="nil"/>
                <w:bottom w:val="nil"/>
                <w:right w:val="nil"/>
                <w:between w:val="nil"/>
              </w:pBdr>
              <w:spacing w:line="240" w:lineRule="auto"/>
              <w:ind w:left="0" w:hanging="2"/>
              <w:rPr>
                <w:color w:val="000000"/>
              </w:rPr>
            </w:pPr>
            <w:r>
              <w:rPr>
                <w:b/>
                <w:color w:val="000000"/>
              </w:rPr>
              <w:t>Chief Executive Officer:</w:t>
            </w:r>
          </w:p>
          <w:p w14:paraId="6CA7D993" w14:textId="77777777" w:rsidR="00113DA9" w:rsidRDefault="00113DA9">
            <w:pPr>
              <w:pBdr>
                <w:top w:val="nil"/>
                <w:left w:val="nil"/>
                <w:bottom w:val="nil"/>
                <w:right w:val="nil"/>
                <w:between w:val="nil"/>
              </w:pBdr>
              <w:spacing w:line="240" w:lineRule="auto"/>
              <w:ind w:left="0" w:hanging="2"/>
              <w:rPr>
                <w:color w:val="000000"/>
              </w:rPr>
            </w:pPr>
          </w:p>
          <w:p w14:paraId="7E52DB8E" w14:textId="77777777" w:rsidR="00113DA9" w:rsidRDefault="00113DA9">
            <w:pPr>
              <w:pBdr>
                <w:top w:val="nil"/>
                <w:left w:val="nil"/>
                <w:bottom w:val="nil"/>
                <w:right w:val="nil"/>
                <w:between w:val="nil"/>
              </w:pBdr>
              <w:spacing w:line="240" w:lineRule="auto"/>
              <w:ind w:left="0" w:hanging="2"/>
              <w:rPr>
                <w:color w:val="000000"/>
              </w:rPr>
            </w:pPr>
          </w:p>
        </w:tc>
      </w:tr>
      <w:tr w:rsidR="00113DA9" w14:paraId="77E72461" w14:textId="77777777" w:rsidTr="00F313B6">
        <w:tc>
          <w:tcPr>
            <w:tcW w:w="10990" w:type="dxa"/>
          </w:tcPr>
          <w:p w14:paraId="4A4AF322" w14:textId="77777777" w:rsidR="00113DA9" w:rsidRDefault="00C149AE">
            <w:pPr>
              <w:pBdr>
                <w:top w:val="nil"/>
                <w:left w:val="nil"/>
                <w:bottom w:val="nil"/>
                <w:right w:val="nil"/>
                <w:between w:val="nil"/>
              </w:pBdr>
              <w:spacing w:line="240" w:lineRule="auto"/>
              <w:ind w:left="0" w:hanging="2"/>
              <w:rPr>
                <w:color w:val="000000"/>
              </w:rPr>
            </w:pPr>
            <w:r>
              <w:rPr>
                <w:b/>
                <w:color w:val="000000"/>
              </w:rPr>
              <w:t>Signature of Chief Executive Officer:</w:t>
            </w:r>
          </w:p>
          <w:tbl>
            <w:tblPr>
              <w:tblStyle w:val="a1"/>
              <w:tblW w:w="10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10"/>
              <w:gridCol w:w="5670"/>
            </w:tblGrid>
            <w:tr w:rsidR="00113DA9" w14:paraId="124BF866" w14:textId="77777777">
              <w:tc>
                <w:tcPr>
                  <w:tcW w:w="10980" w:type="dxa"/>
                  <w:gridSpan w:val="2"/>
                </w:tcPr>
                <w:p w14:paraId="385E3CB7" w14:textId="77777777" w:rsidR="00113DA9" w:rsidRDefault="00C149AE">
                  <w:pPr>
                    <w:pBdr>
                      <w:top w:val="nil"/>
                      <w:left w:val="nil"/>
                      <w:bottom w:val="nil"/>
                      <w:right w:val="nil"/>
                      <w:between w:val="nil"/>
                    </w:pBdr>
                    <w:spacing w:line="240" w:lineRule="auto"/>
                    <w:ind w:left="0" w:hanging="2"/>
                    <w:jc w:val="center"/>
                    <w:rPr>
                      <w:color w:val="000000"/>
                    </w:rPr>
                  </w:pPr>
                  <w:r>
                    <w:rPr>
                      <w:b/>
                      <w:color w:val="000000"/>
                    </w:rPr>
                    <w:t>Sample Budget Summary</w:t>
                  </w:r>
                </w:p>
              </w:tc>
            </w:tr>
            <w:tr w:rsidR="00113DA9" w14:paraId="1C6B410C" w14:textId="77777777">
              <w:tc>
                <w:tcPr>
                  <w:tcW w:w="5310" w:type="dxa"/>
                </w:tcPr>
                <w:p w14:paraId="07851236" w14:textId="77777777" w:rsidR="00113DA9" w:rsidRDefault="00C149AE">
                  <w:pPr>
                    <w:pBdr>
                      <w:top w:val="nil"/>
                      <w:left w:val="nil"/>
                      <w:bottom w:val="nil"/>
                      <w:right w:val="nil"/>
                      <w:between w:val="nil"/>
                    </w:pBdr>
                    <w:spacing w:line="240" w:lineRule="auto"/>
                    <w:ind w:left="0" w:hanging="2"/>
                    <w:jc w:val="center"/>
                    <w:rPr>
                      <w:color w:val="000000"/>
                    </w:rPr>
                  </w:pPr>
                  <w:r>
                    <w:rPr>
                      <w:b/>
                      <w:color w:val="000000"/>
                    </w:rPr>
                    <w:t>Item Description</w:t>
                  </w:r>
                </w:p>
              </w:tc>
              <w:tc>
                <w:tcPr>
                  <w:tcW w:w="5670" w:type="dxa"/>
                </w:tcPr>
                <w:p w14:paraId="17185B17" w14:textId="77777777" w:rsidR="00113DA9" w:rsidRDefault="00C149AE">
                  <w:pPr>
                    <w:pBdr>
                      <w:top w:val="nil"/>
                      <w:left w:val="nil"/>
                      <w:bottom w:val="nil"/>
                      <w:right w:val="nil"/>
                      <w:between w:val="nil"/>
                    </w:pBdr>
                    <w:spacing w:line="240" w:lineRule="auto"/>
                    <w:ind w:left="0" w:hanging="2"/>
                    <w:jc w:val="center"/>
                    <w:rPr>
                      <w:color w:val="000000"/>
                    </w:rPr>
                  </w:pPr>
                  <w:r>
                    <w:rPr>
                      <w:b/>
                      <w:color w:val="000000"/>
                    </w:rPr>
                    <w:t>UPK Funds</w:t>
                  </w:r>
                </w:p>
              </w:tc>
            </w:tr>
            <w:tr w:rsidR="00113DA9" w14:paraId="2BA544BD" w14:textId="77777777">
              <w:tc>
                <w:tcPr>
                  <w:tcW w:w="5310" w:type="dxa"/>
                </w:tcPr>
                <w:p w14:paraId="59AB2BF8" w14:textId="77777777" w:rsidR="00113DA9" w:rsidRDefault="00C149AE">
                  <w:pPr>
                    <w:pBdr>
                      <w:top w:val="nil"/>
                      <w:left w:val="nil"/>
                      <w:bottom w:val="nil"/>
                      <w:right w:val="nil"/>
                      <w:between w:val="nil"/>
                    </w:pBdr>
                    <w:spacing w:line="240" w:lineRule="auto"/>
                    <w:ind w:left="0" w:hanging="2"/>
                    <w:rPr>
                      <w:color w:val="000000"/>
                    </w:rPr>
                  </w:pPr>
                  <w:r>
                    <w:rPr>
                      <w:color w:val="000000"/>
                    </w:rPr>
                    <w:t>Professional Salaries</w:t>
                  </w:r>
                </w:p>
                <w:p w14:paraId="16C2B54B" w14:textId="77777777" w:rsidR="00113DA9" w:rsidRDefault="00113DA9">
                  <w:pPr>
                    <w:pBdr>
                      <w:top w:val="nil"/>
                      <w:left w:val="nil"/>
                      <w:bottom w:val="nil"/>
                      <w:right w:val="nil"/>
                      <w:between w:val="nil"/>
                    </w:pBdr>
                    <w:spacing w:line="240" w:lineRule="auto"/>
                    <w:ind w:left="0" w:hanging="2"/>
                    <w:rPr>
                      <w:color w:val="000000"/>
                    </w:rPr>
                  </w:pPr>
                </w:p>
              </w:tc>
              <w:tc>
                <w:tcPr>
                  <w:tcW w:w="5670" w:type="dxa"/>
                </w:tcPr>
                <w:p w14:paraId="46B1BCD0" w14:textId="77777777" w:rsidR="00113DA9" w:rsidRDefault="00113DA9">
                  <w:pPr>
                    <w:pBdr>
                      <w:top w:val="nil"/>
                      <w:left w:val="nil"/>
                      <w:bottom w:val="nil"/>
                      <w:right w:val="nil"/>
                      <w:between w:val="nil"/>
                    </w:pBdr>
                    <w:spacing w:line="240" w:lineRule="auto"/>
                    <w:ind w:left="0" w:hanging="2"/>
                    <w:rPr>
                      <w:color w:val="000000"/>
                    </w:rPr>
                  </w:pPr>
                </w:p>
              </w:tc>
            </w:tr>
            <w:tr w:rsidR="00113DA9" w14:paraId="6E3E076D" w14:textId="77777777">
              <w:tc>
                <w:tcPr>
                  <w:tcW w:w="5310" w:type="dxa"/>
                </w:tcPr>
                <w:p w14:paraId="7E4AE3F1" w14:textId="77777777" w:rsidR="00113DA9" w:rsidRDefault="00C149AE">
                  <w:pPr>
                    <w:pBdr>
                      <w:top w:val="nil"/>
                      <w:left w:val="nil"/>
                      <w:bottom w:val="nil"/>
                      <w:right w:val="nil"/>
                      <w:between w:val="nil"/>
                    </w:pBdr>
                    <w:spacing w:line="240" w:lineRule="auto"/>
                    <w:ind w:left="0" w:hanging="2"/>
                    <w:rPr>
                      <w:color w:val="000000"/>
                    </w:rPr>
                  </w:pPr>
                  <w:r>
                    <w:rPr>
                      <w:color w:val="000000"/>
                    </w:rPr>
                    <w:t>Support Staff Salaries</w:t>
                  </w:r>
                </w:p>
                <w:p w14:paraId="1A179A3A" w14:textId="77777777" w:rsidR="00113DA9" w:rsidRDefault="00113DA9">
                  <w:pPr>
                    <w:pBdr>
                      <w:top w:val="nil"/>
                      <w:left w:val="nil"/>
                      <w:bottom w:val="nil"/>
                      <w:right w:val="nil"/>
                      <w:between w:val="nil"/>
                    </w:pBdr>
                    <w:spacing w:line="240" w:lineRule="auto"/>
                    <w:ind w:left="0" w:hanging="2"/>
                    <w:rPr>
                      <w:color w:val="000000"/>
                    </w:rPr>
                  </w:pPr>
                </w:p>
              </w:tc>
              <w:tc>
                <w:tcPr>
                  <w:tcW w:w="5670" w:type="dxa"/>
                </w:tcPr>
                <w:p w14:paraId="16845859" w14:textId="77777777" w:rsidR="00113DA9" w:rsidRDefault="00113DA9">
                  <w:pPr>
                    <w:pBdr>
                      <w:top w:val="nil"/>
                      <w:left w:val="nil"/>
                      <w:bottom w:val="nil"/>
                      <w:right w:val="nil"/>
                      <w:between w:val="nil"/>
                    </w:pBdr>
                    <w:spacing w:line="240" w:lineRule="auto"/>
                    <w:ind w:left="0" w:hanging="2"/>
                    <w:rPr>
                      <w:color w:val="000000"/>
                    </w:rPr>
                  </w:pPr>
                </w:p>
              </w:tc>
            </w:tr>
            <w:tr w:rsidR="00113DA9" w14:paraId="7C739442" w14:textId="77777777">
              <w:tc>
                <w:tcPr>
                  <w:tcW w:w="5310" w:type="dxa"/>
                </w:tcPr>
                <w:p w14:paraId="5CAFCA2C" w14:textId="77777777" w:rsidR="00113DA9" w:rsidRDefault="00C149AE">
                  <w:pPr>
                    <w:pBdr>
                      <w:top w:val="nil"/>
                      <w:left w:val="nil"/>
                      <w:bottom w:val="nil"/>
                      <w:right w:val="nil"/>
                      <w:between w:val="nil"/>
                    </w:pBdr>
                    <w:spacing w:line="240" w:lineRule="auto"/>
                    <w:ind w:left="0" w:hanging="2"/>
                    <w:rPr>
                      <w:color w:val="000000"/>
                    </w:rPr>
                  </w:pPr>
                  <w:r>
                    <w:rPr>
                      <w:color w:val="000000"/>
                    </w:rPr>
                    <w:t>Purchased Services</w:t>
                  </w:r>
                </w:p>
                <w:p w14:paraId="5EEBD146" w14:textId="77777777" w:rsidR="00113DA9" w:rsidRDefault="00113DA9">
                  <w:pPr>
                    <w:pBdr>
                      <w:top w:val="nil"/>
                      <w:left w:val="nil"/>
                      <w:bottom w:val="nil"/>
                      <w:right w:val="nil"/>
                      <w:between w:val="nil"/>
                    </w:pBdr>
                    <w:spacing w:line="240" w:lineRule="auto"/>
                    <w:ind w:left="0" w:hanging="2"/>
                    <w:rPr>
                      <w:color w:val="000000"/>
                    </w:rPr>
                  </w:pPr>
                </w:p>
              </w:tc>
              <w:tc>
                <w:tcPr>
                  <w:tcW w:w="5670" w:type="dxa"/>
                </w:tcPr>
                <w:p w14:paraId="17C85BB9" w14:textId="77777777" w:rsidR="00113DA9" w:rsidRDefault="00113DA9">
                  <w:pPr>
                    <w:pBdr>
                      <w:top w:val="nil"/>
                      <w:left w:val="nil"/>
                      <w:bottom w:val="nil"/>
                      <w:right w:val="nil"/>
                      <w:between w:val="nil"/>
                    </w:pBdr>
                    <w:spacing w:line="240" w:lineRule="auto"/>
                    <w:ind w:left="0" w:hanging="2"/>
                    <w:rPr>
                      <w:color w:val="000000"/>
                    </w:rPr>
                  </w:pPr>
                </w:p>
              </w:tc>
            </w:tr>
            <w:tr w:rsidR="00113DA9" w14:paraId="41635640" w14:textId="77777777">
              <w:tc>
                <w:tcPr>
                  <w:tcW w:w="5310" w:type="dxa"/>
                </w:tcPr>
                <w:p w14:paraId="790B8FD3" w14:textId="77777777" w:rsidR="00113DA9" w:rsidRDefault="00C149AE">
                  <w:pPr>
                    <w:pBdr>
                      <w:top w:val="nil"/>
                      <w:left w:val="nil"/>
                      <w:bottom w:val="nil"/>
                      <w:right w:val="nil"/>
                      <w:between w:val="nil"/>
                    </w:pBdr>
                    <w:spacing w:line="240" w:lineRule="auto"/>
                    <w:ind w:left="0" w:hanging="2"/>
                    <w:rPr>
                      <w:color w:val="000000"/>
                    </w:rPr>
                  </w:pPr>
                  <w:r>
                    <w:rPr>
                      <w:color w:val="000000"/>
                    </w:rPr>
                    <w:t>Supplies &amp; Materials</w:t>
                  </w:r>
                </w:p>
                <w:p w14:paraId="4B998890" w14:textId="77777777" w:rsidR="00113DA9" w:rsidRDefault="00113DA9">
                  <w:pPr>
                    <w:pBdr>
                      <w:top w:val="nil"/>
                      <w:left w:val="nil"/>
                      <w:bottom w:val="nil"/>
                      <w:right w:val="nil"/>
                      <w:between w:val="nil"/>
                    </w:pBdr>
                    <w:spacing w:line="240" w:lineRule="auto"/>
                    <w:ind w:left="0" w:hanging="2"/>
                    <w:rPr>
                      <w:color w:val="000000"/>
                    </w:rPr>
                  </w:pPr>
                </w:p>
              </w:tc>
              <w:tc>
                <w:tcPr>
                  <w:tcW w:w="5670" w:type="dxa"/>
                </w:tcPr>
                <w:p w14:paraId="5C18E057" w14:textId="77777777" w:rsidR="00113DA9" w:rsidRDefault="00113DA9">
                  <w:pPr>
                    <w:pBdr>
                      <w:top w:val="nil"/>
                      <w:left w:val="nil"/>
                      <w:bottom w:val="nil"/>
                      <w:right w:val="nil"/>
                      <w:between w:val="nil"/>
                    </w:pBdr>
                    <w:spacing w:line="240" w:lineRule="auto"/>
                    <w:ind w:left="0" w:hanging="2"/>
                    <w:rPr>
                      <w:color w:val="000000"/>
                    </w:rPr>
                  </w:pPr>
                </w:p>
              </w:tc>
            </w:tr>
            <w:tr w:rsidR="00113DA9" w14:paraId="49746663" w14:textId="77777777">
              <w:tc>
                <w:tcPr>
                  <w:tcW w:w="5310" w:type="dxa"/>
                </w:tcPr>
                <w:p w14:paraId="1AF0BDA1" w14:textId="77777777" w:rsidR="00113DA9" w:rsidRDefault="00C149AE">
                  <w:pPr>
                    <w:pBdr>
                      <w:top w:val="nil"/>
                      <w:left w:val="nil"/>
                      <w:bottom w:val="nil"/>
                      <w:right w:val="nil"/>
                      <w:between w:val="nil"/>
                    </w:pBdr>
                    <w:spacing w:line="240" w:lineRule="auto"/>
                    <w:ind w:left="0" w:hanging="2"/>
                    <w:rPr>
                      <w:color w:val="000000"/>
                    </w:rPr>
                  </w:pPr>
                  <w:r>
                    <w:rPr>
                      <w:color w:val="000000"/>
                    </w:rPr>
                    <w:t>Travel Expenses</w:t>
                  </w:r>
                </w:p>
                <w:p w14:paraId="20A77DF1" w14:textId="77777777" w:rsidR="00113DA9" w:rsidRDefault="00113DA9">
                  <w:pPr>
                    <w:pBdr>
                      <w:top w:val="nil"/>
                      <w:left w:val="nil"/>
                      <w:bottom w:val="nil"/>
                      <w:right w:val="nil"/>
                      <w:between w:val="nil"/>
                    </w:pBdr>
                    <w:spacing w:line="240" w:lineRule="auto"/>
                    <w:ind w:left="0" w:hanging="2"/>
                    <w:rPr>
                      <w:color w:val="000000"/>
                    </w:rPr>
                  </w:pPr>
                </w:p>
              </w:tc>
              <w:tc>
                <w:tcPr>
                  <w:tcW w:w="5670" w:type="dxa"/>
                </w:tcPr>
                <w:p w14:paraId="54973FB8" w14:textId="77777777" w:rsidR="00113DA9" w:rsidRDefault="00113DA9">
                  <w:pPr>
                    <w:pBdr>
                      <w:top w:val="nil"/>
                      <w:left w:val="nil"/>
                      <w:bottom w:val="nil"/>
                      <w:right w:val="nil"/>
                      <w:between w:val="nil"/>
                    </w:pBdr>
                    <w:spacing w:line="240" w:lineRule="auto"/>
                    <w:ind w:left="0" w:hanging="2"/>
                    <w:rPr>
                      <w:color w:val="000000"/>
                    </w:rPr>
                  </w:pPr>
                </w:p>
              </w:tc>
            </w:tr>
            <w:tr w:rsidR="00113DA9" w14:paraId="7217AE5F" w14:textId="77777777">
              <w:tc>
                <w:tcPr>
                  <w:tcW w:w="5310" w:type="dxa"/>
                </w:tcPr>
                <w:p w14:paraId="1188B710" w14:textId="77777777" w:rsidR="00113DA9" w:rsidRDefault="00C149AE">
                  <w:pPr>
                    <w:pBdr>
                      <w:top w:val="nil"/>
                      <w:left w:val="nil"/>
                      <w:bottom w:val="nil"/>
                      <w:right w:val="nil"/>
                      <w:between w:val="nil"/>
                    </w:pBdr>
                    <w:spacing w:line="240" w:lineRule="auto"/>
                    <w:ind w:left="0" w:hanging="2"/>
                    <w:rPr>
                      <w:color w:val="000000"/>
                    </w:rPr>
                  </w:pPr>
                  <w:r>
                    <w:rPr>
                      <w:color w:val="000000"/>
                    </w:rPr>
                    <w:t>Employee Benefits</w:t>
                  </w:r>
                </w:p>
                <w:p w14:paraId="44E3A526" w14:textId="77777777" w:rsidR="00113DA9" w:rsidRDefault="00113DA9">
                  <w:pPr>
                    <w:pBdr>
                      <w:top w:val="nil"/>
                      <w:left w:val="nil"/>
                      <w:bottom w:val="nil"/>
                      <w:right w:val="nil"/>
                      <w:between w:val="nil"/>
                    </w:pBdr>
                    <w:spacing w:line="240" w:lineRule="auto"/>
                    <w:ind w:left="0" w:hanging="2"/>
                    <w:rPr>
                      <w:color w:val="000000"/>
                    </w:rPr>
                  </w:pPr>
                </w:p>
              </w:tc>
              <w:tc>
                <w:tcPr>
                  <w:tcW w:w="5670" w:type="dxa"/>
                </w:tcPr>
                <w:p w14:paraId="6C436F74" w14:textId="77777777" w:rsidR="00113DA9" w:rsidRDefault="00113DA9">
                  <w:pPr>
                    <w:pBdr>
                      <w:top w:val="nil"/>
                      <w:left w:val="nil"/>
                      <w:bottom w:val="nil"/>
                      <w:right w:val="nil"/>
                      <w:between w:val="nil"/>
                    </w:pBdr>
                    <w:spacing w:line="240" w:lineRule="auto"/>
                    <w:ind w:left="0" w:hanging="2"/>
                    <w:rPr>
                      <w:color w:val="000000"/>
                    </w:rPr>
                  </w:pPr>
                </w:p>
              </w:tc>
            </w:tr>
            <w:tr w:rsidR="00113DA9" w14:paraId="73169085" w14:textId="77777777">
              <w:tc>
                <w:tcPr>
                  <w:tcW w:w="5310" w:type="dxa"/>
                </w:tcPr>
                <w:p w14:paraId="11896ED2" w14:textId="77777777" w:rsidR="00113DA9" w:rsidRDefault="00C149AE">
                  <w:pPr>
                    <w:pBdr>
                      <w:top w:val="nil"/>
                      <w:left w:val="nil"/>
                      <w:bottom w:val="nil"/>
                      <w:right w:val="nil"/>
                      <w:between w:val="nil"/>
                    </w:pBdr>
                    <w:spacing w:line="240" w:lineRule="auto"/>
                    <w:ind w:left="0" w:hanging="2"/>
                    <w:rPr>
                      <w:color w:val="000000"/>
                    </w:rPr>
                  </w:pPr>
                  <w:r>
                    <w:rPr>
                      <w:color w:val="000000"/>
                    </w:rPr>
                    <w:t>Indirect Costs</w:t>
                  </w:r>
                </w:p>
                <w:p w14:paraId="606D2EF3" w14:textId="77777777" w:rsidR="00113DA9" w:rsidRDefault="00113DA9">
                  <w:pPr>
                    <w:pBdr>
                      <w:top w:val="nil"/>
                      <w:left w:val="nil"/>
                      <w:bottom w:val="nil"/>
                      <w:right w:val="nil"/>
                      <w:between w:val="nil"/>
                    </w:pBdr>
                    <w:spacing w:line="240" w:lineRule="auto"/>
                    <w:ind w:left="0" w:hanging="2"/>
                    <w:rPr>
                      <w:color w:val="000000"/>
                    </w:rPr>
                  </w:pPr>
                </w:p>
              </w:tc>
              <w:tc>
                <w:tcPr>
                  <w:tcW w:w="5670" w:type="dxa"/>
                </w:tcPr>
                <w:p w14:paraId="57AF171D" w14:textId="77777777" w:rsidR="00113DA9" w:rsidRDefault="00113DA9">
                  <w:pPr>
                    <w:pBdr>
                      <w:top w:val="nil"/>
                      <w:left w:val="nil"/>
                      <w:bottom w:val="nil"/>
                      <w:right w:val="nil"/>
                      <w:between w:val="nil"/>
                    </w:pBdr>
                    <w:spacing w:line="240" w:lineRule="auto"/>
                    <w:ind w:left="0" w:hanging="2"/>
                    <w:rPr>
                      <w:color w:val="000000"/>
                    </w:rPr>
                  </w:pPr>
                </w:p>
              </w:tc>
            </w:tr>
            <w:tr w:rsidR="00113DA9" w14:paraId="1B02AF93" w14:textId="77777777">
              <w:tc>
                <w:tcPr>
                  <w:tcW w:w="5310" w:type="dxa"/>
                </w:tcPr>
                <w:p w14:paraId="43B3281E" w14:textId="77777777" w:rsidR="00113DA9" w:rsidRDefault="00C149AE">
                  <w:pPr>
                    <w:pBdr>
                      <w:top w:val="nil"/>
                      <w:left w:val="nil"/>
                      <w:bottom w:val="nil"/>
                      <w:right w:val="nil"/>
                      <w:between w:val="nil"/>
                    </w:pBdr>
                    <w:spacing w:line="240" w:lineRule="auto"/>
                    <w:ind w:left="0" w:hanging="2"/>
                    <w:rPr>
                      <w:color w:val="000000"/>
                    </w:rPr>
                  </w:pPr>
                  <w:r>
                    <w:rPr>
                      <w:color w:val="000000"/>
                    </w:rPr>
                    <w:t>Equipment (i.e., furniture, technology, etc.)</w:t>
                  </w:r>
                </w:p>
                <w:p w14:paraId="4B16CCA8" w14:textId="77777777" w:rsidR="00113DA9" w:rsidRDefault="00113DA9">
                  <w:pPr>
                    <w:pBdr>
                      <w:top w:val="nil"/>
                      <w:left w:val="nil"/>
                      <w:bottom w:val="nil"/>
                      <w:right w:val="nil"/>
                      <w:between w:val="nil"/>
                    </w:pBdr>
                    <w:spacing w:line="240" w:lineRule="auto"/>
                    <w:ind w:left="0" w:hanging="2"/>
                    <w:rPr>
                      <w:color w:val="000000"/>
                    </w:rPr>
                  </w:pPr>
                </w:p>
              </w:tc>
              <w:tc>
                <w:tcPr>
                  <w:tcW w:w="5670" w:type="dxa"/>
                </w:tcPr>
                <w:p w14:paraId="44B626FE" w14:textId="77777777" w:rsidR="00113DA9" w:rsidRDefault="00113DA9">
                  <w:pPr>
                    <w:pBdr>
                      <w:top w:val="nil"/>
                      <w:left w:val="nil"/>
                      <w:bottom w:val="nil"/>
                      <w:right w:val="nil"/>
                      <w:between w:val="nil"/>
                    </w:pBdr>
                    <w:spacing w:line="240" w:lineRule="auto"/>
                    <w:ind w:left="0" w:hanging="2"/>
                    <w:rPr>
                      <w:color w:val="000000"/>
                    </w:rPr>
                  </w:pPr>
                </w:p>
              </w:tc>
            </w:tr>
            <w:tr w:rsidR="00113DA9" w14:paraId="20FCC50E" w14:textId="77777777">
              <w:tc>
                <w:tcPr>
                  <w:tcW w:w="5310" w:type="dxa"/>
                  <w:shd w:val="clear" w:color="auto" w:fill="E7E6E6"/>
                </w:tcPr>
                <w:p w14:paraId="511650F3" w14:textId="77777777" w:rsidR="00113DA9" w:rsidRDefault="00C149AE">
                  <w:pPr>
                    <w:pBdr>
                      <w:top w:val="nil"/>
                      <w:left w:val="nil"/>
                      <w:bottom w:val="nil"/>
                      <w:right w:val="nil"/>
                      <w:between w:val="nil"/>
                    </w:pBdr>
                    <w:spacing w:line="240" w:lineRule="auto"/>
                    <w:ind w:left="0" w:hanging="2"/>
                    <w:rPr>
                      <w:color w:val="000000"/>
                    </w:rPr>
                  </w:pPr>
                  <w:r>
                    <w:rPr>
                      <w:b/>
                      <w:color w:val="000000"/>
                    </w:rPr>
                    <w:t>TOTAL</w:t>
                  </w:r>
                </w:p>
              </w:tc>
              <w:tc>
                <w:tcPr>
                  <w:tcW w:w="5670" w:type="dxa"/>
                  <w:shd w:val="clear" w:color="auto" w:fill="E7E6E6"/>
                </w:tcPr>
                <w:p w14:paraId="602C5D1B" w14:textId="77777777" w:rsidR="00113DA9" w:rsidRDefault="00113DA9">
                  <w:pPr>
                    <w:pBdr>
                      <w:top w:val="nil"/>
                      <w:left w:val="nil"/>
                      <w:bottom w:val="nil"/>
                      <w:right w:val="nil"/>
                      <w:between w:val="nil"/>
                    </w:pBdr>
                    <w:spacing w:line="240" w:lineRule="auto"/>
                    <w:ind w:left="0" w:hanging="2"/>
                    <w:rPr>
                      <w:color w:val="000000"/>
                    </w:rPr>
                  </w:pPr>
                </w:p>
              </w:tc>
            </w:tr>
          </w:tbl>
          <w:p w14:paraId="1C206150" w14:textId="77777777" w:rsidR="00113DA9" w:rsidRDefault="00113DA9">
            <w:pPr>
              <w:pBdr>
                <w:top w:val="nil"/>
                <w:left w:val="nil"/>
                <w:bottom w:val="nil"/>
                <w:right w:val="nil"/>
                <w:between w:val="nil"/>
              </w:pBdr>
              <w:spacing w:line="240" w:lineRule="auto"/>
              <w:ind w:left="0" w:hanging="2"/>
              <w:rPr>
                <w:color w:val="000000"/>
              </w:rPr>
            </w:pPr>
          </w:p>
          <w:p w14:paraId="2141E885" w14:textId="77777777" w:rsidR="00113DA9" w:rsidRDefault="00113DA9">
            <w:pPr>
              <w:pBdr>
                <w:top w:val="nil"/>
                <w:left w:val="nil"/>
                <w:bottom w:val="nil"/>
                <w:right w:val="nil"/>
                <w:between w:val="nil"/>
              </w:pBdr>
              <w:spacing w:line="240" w:lineRule="auto"/>
              <w:ind w:left="0" w:hanging="2"/>
              <w:rPr>
                <w:color w:val="000000"/>
              </w:rPr>
            </w:pPr>
          </w:p>
          <w:p w14:paraId="78820177" w14:textId="77777777" w:rsidR="00113DA9" w:rsidRDefault="00113DA9">
            <w:pPr>
              <w:pBdr>
                <w:top w:val="nil"/>
                <w:left w:val="nil"/>
                <w:bottom w:val="nil"/>
                <w:right w:val="nil"/>
                <w:between w:val="nil"/>
              </w:pBdr>
              <w:spacing w:line="240" w:lineRule="auto"/>
              <w:ind w:left="0" w:hanging="2"/>
              <w:rPr>
                <w:color w:val="000000"/>
              </w:rPr>
            </w:pPr>
          </w:p>
          <w:p w14:paraId="2E7F398D" w14:textId="77777777" w:rsidR="00113DA9" w:rsidRDefault="00C149AE">
            <w:pPr>
              <w:pBdr>
                <w:top w:val="nil"/>
                <w:left w:val="nil"/>
                <w:bottom w:val="nil"/>
                <w:right w:val="nil"/>
                <w:between w:val="nil"/>
              </w:pBdr>
              <w:spacing w:line="240" w:lineRule="auto"/>
              <w:ind w:left="0" w:hanging="2"/>
              <w:rPr>
                <w:color w:val="000000"/>
              </w:rPr>
            </w:pPr>
            <w:r>
              <w:rPr>
                <w:b/>
                <w:color w:val="000000"/>
              </w:rPr>
              <w:t>Date of Application Submission:</w:t>
            </w:r>
          </w:p>
          <w:p w14:paraId="61CFB1DC" w14:textId="77777777" w:rsidR="00113DA9" w:rsidRDefault="00113DA9" w:rsidP="00F313B6">
            <w:pPr>
              <w:pBdr>
                <w:top w:val="nil"/>
                <w:left w:val="nil"/>
                <w:bottom w:val="nil"/>
                <w:right w:val="nil"/>
                <w:between w:val="nil"/>
              </w:pBdr>
              <w:spacing w:line="240" w:lineRule="auto"/>
              <w:ind w:leftChars="0" w:left="0" w:firstLineChars="0" w:firstLine="1"/>
              <w:rPr>
                <w:color w:val="000000"/>
              </w:rPr>
            </w:pPr>
          </w:p>
        </w:tc>
      </w:tr>
    </w:tbl>
    <w:p w14:paraId="62AD4355" w14:textId="77777777" w:rsidR="00113DA9" w:rsidRDefault="00C149AE">
      <w:pPr>
        <w:pBdr>
          <w:top w:val="nil"/>
          <w:left w:val="nil"/>
          <w:bottom w:val="nil"/>
          <w:right w:val="nil"/>
          <w:between w:val="nil"/>
        </w:pBdr>
        <w:spacing w:line="240" w:lineRule="auto"/>
        <w:ind w:left="0" w:hanging="2"/>
        <w:jc w:val="center"/>
        <w:rPr>
          <w:color w:val="000000"/>
          <w:sz w:val="28"/>
          <w:szCs w:val="28"/>
        </w:rPr>
      </w:pPr>
      <w:r>
        <w:lastRenderedPageBreak/>
        <w:br w:type="page"/>
      </w:r>
      <w:r>
        <w:rPr>
          <w:b/>
          <w:color w:val="000000"/>
          <w:sz w:val="28"/>
          <w:szCs w:val="28"/>
        </w:rPr>
        <w:lastRenderedPageBreak/>
        <w:t>APPENDIX A</w:t>
      </w:r>
    </w:p>
    <w:p w14:paraId="2BFCF79C" w14:textId="77777777" w:rsidR="00113DA9" w:rsidRDefault="00113DA9">
      <w:pPr>
        <w:pBdr>
          <w:top w:val="nil"/>
          <w:left w:val="nil"/>
          <w:bottom w:val="nil"/>
          <w:right w:val="nil"/>
          <w:between w:val="nil"/>
        </w:pBdr>
        <w:spacing w:line="240" w:lineRule="auto"/>
        <w:ind w:left="0" w:hanging="2"/>
        <w:rPr>
          <w:color w:val="000000"/>
        </w:rPr>
      </w:pPr>
    </w:p>
    <w:p w14:paraId="22B3EC72" w14:textId="77777777" w:rsidR="00113DA9" w:rsidRDefault="00C149AE">
      <w:pPr>
        <w:pBdr>
          <w:top w:val="nil"/>
          <w:left w:val="nil"/>
          <w:bottom w:val="nil"/>
          <w:right w:val="nil"/>
          <w:between w:val="nil"/>
        </w:pBdr>
        <w:spacing w:line="240" w:lineRule="auto"/>
        <w:ind w:left="0" w:hanging="2"/>
        <w:rPr>
          <w:color w:val="000000"/>
        </w:rPr>
      </w:pPr>
      <w:r>
        <w:rPr>
          <w:b/>
          <w:color w:val="000000"/>
        </w:rPr>
        <w:t>Safety and Access</w:t>
      </w:r>
    </w:p>
    <w:p w14:paraId="6B82A3E8" w14:textId="77777777" w:rsidR="00113DA9" w:rsidRDefault="00113DA9">
      <w:pPr>
        <w:pBdr>
          <w:top w:val="nil"/>
          <w:left w:val="nil"/>
          <w:bottom w:val="nil"/>
          <w:right w:val="nil"/>
          <w:between w:val="nil"/>
        </w:pBdr>
        <w:spacing w:line="240" w:lineRule="auto"/>
        <w:ind w:left="0" w:hanging="2"/>
        <w:rPr>
          <w:color w:val="000000"/>
        </w:rPr>
      </w:pPr>
    </w:p>
    <w:p w14:paraId="0DD6FAF6" w14:textId="4B9C2A74" w:rsidR="00113DA9" w:rsidRDefault="00C149AE">
      <w:pPr>
        <w:pBdr>
          <w:top w:val="nil"/>
          <w:left w:val="nil"/>
          <w:bottom w:val="nil"/>
          <w:right w:val="nil"/>
          <w:between w:val="nil"/>
        </w:pBdr>
        <w:spacing w:before="1" w:line="246" w:lineRule="auto"/>
        <w:ind w:left="0" w:right="398" w:hanging="2"/>
        <w:rPr>
          <w:color w:val="000000"/>
        </w:rPr>
      </w:pPr>
      <w:r>
        <w:rPr>
          <w:color w:val="000000"/>
        </w:rPr>
        <w:t>The Provider and the District will agree on the terms of Safety, Access, and Entry into school district buildings, including security protocols, method and hours of access and method and responsibility for closing the access points if necessary. A Safety Plan that addresses the UPK Center’s protocol shall be given to the District’s UPK Director</w:t>
      </w:r>
      <w:r w:rsidR="00663D5B">
        <w:rPr>
          <w:color w:val="000000"/>
        </w:rPr>
        <w:t xml:space="preserve"> or Superitendent</w:t>
      </w:r>
      <w:r>
        <w:rPr>
          <w:color w:val="000000"/>
        </w:rPr>
        <w:t xml:space="preserve"> no later than September 1 prior to the start of the school year.</w:t>
      </w:r>
    </w:p>
    <w:p w14:paraId="0B6676A1" w14:textId="77777777" w:rsidR="00113DA9" w:rsidRDefault="00C149AE">
      <w:pPr>
        <w:pBdr>
          <w:top w:val="nil"/>
          <w:left w:val="nil"/>
          <w:bottom w:val="nil"/>
          <w:right w:val="nil"/>
          <w:between w:val="nil"/>
        </w:pBdr>
        <w:spacing w:before="1" w:line="246" w:lineRule="auto"/>
        <w:ind w:left="0" w:right="398" w:hanging="2"/>
        <w:jc w:val="center"/>
        <w:rPr>
          <w:color w:val="000000"/>
          <w:sz w:val="28"/>
          <w:szCs w:val="28"/>
        </w:rPr>
      </w:pPr>
      <w:r>
        <w:br w:type="page"/>
      </w:r>
      <w:r>
        <w:rPr>
          <w:b/>
          <w:color w:val="000000"/>
          <w:sz w:val="28"/>
          <w:szCs w:val="28"/>
        </w:rPr>
        <w:lastRenderedPageBreak/>
        <w:t>APPENDIX B</w:t>
      </w:r>
    </w:p>
    <w:p w14:paraId="74E1A7FF" w14:textId="77777777" w:rsidR="00113DA9" w:rsidRDefault="00113DA9">
      <w:pPr>
        <w:pBdr>
          <w:top w:val="nil"/>
          <w:left w:val="nil"/>
          <w:bottom w:val="nil"/>
          <w:right w:val="nil"/>
          <w:between w:val="nil"/>
        </w:pBdr>
        <w:spacing w:before="1" w:line="246" w:lineRule="auto"/>
        <w:ind w:left="0" w:right="398" w:hanging="2"/>
        <w:rPr>
          <w:color w:val="000000"/>
        </w:rPr>
      </w:pPr>
    </w:p>
    <w:p w14:paraId="0FF6D39B" w14:textId="77777777" w:rsidR="00113DA9" w:rsidRDefault="00C149AE">
      <w:pPr>
        <w:pBdr>
          <w:top w:val="nil"/>
          <w:left w:val="nil"/>
          <w:bottom w:val="nil"/>
          <w:right w:val="nil"/>
          <w:between w:val="nil"/>
        </w:pBdr>
        <w:spacing w:before="1" w:line="246" w:lineRule="auto"/>
        <w:ind w:left="0" w:right="398" w:hanging="2"/>
        <w:rPr>
          <w:color w:val="000000"/>
        </w:rPr>
      </w:pPr>
      <w:r>
        <w:rPr>
          <w:b/>
          <w:color w:val="000000"/>
        </w:rPr>
        <w:t>General Requirements of the New York State Education Department</w:t>
      </w:r>
    </w:p>
    <w:p w14:paraId="0B209F6D" w14:textId="77777777" w:rsidR="00113DA9" w:rsidRDefault="00113DA9">
      <w:pPr>
        <w:pBdr>
          <w:top w:val="nil"/>
          <w:left w:val="nil"/>
          <w:bottom w:val="nil"/>
          <w:right w:val="nil"/>
          <w:between w:val="nil"/>
        </w:pBdr>
        <w:spacing w:before="1" w:line="246" w:lineRule="auto"/>
        <w:ind w:left="0" w:right="398" w:hanging="2"/>
        <w:rPr>
          <w:color w:val="000000"/>
        </w:rPr>
      </w:pPr>
    </w:p>
    <w:p w14:paraId="7D90E253" w14:textId="77777777" w:rsidR="00113DA9" w:rsidRDefault="00C149AE">
      <w:pPr>
        <w:widowControl w:val="0"/>
        <w:numPr>
          <w:ilvl w:val="0"/>
          <w:numId w:val="10"/>
        </w:numPr>
        <w:pBdr>
          <w:top w:val="nil"/>
          <w:left w:val="nil"/>
          <w:bottom w:val="nil"/>
          <w:right w:val="nil"/>
          <w:between w:val="nil"/>
        </w:pBdr>
        <w:tabs>
          <w:tab w:val="left" w:pos="2239"/>
        </w:tabs>
        <w:spacing w:line="240" w:lineRule="auto"/>
        <w:ind w:left="0" w:hanging="2"/>
        <w:rPr>
          <w:color w:val="000000"/>
        </w:rPr>
      </w:pPr>
      <w:r>
        <w:rPr>
          <w:color w:val="000000"/>
          <w:u w:val="single"/>
        </w:rPr>
        <w:t>Admission requirements for children</w:t>
      </w:r>
    </w:p>
    <w:p w14:paraId="3A47802A" w14:textId="77777777" w:rsidR="00113DA9" w:rsidRDefault="00113DA9">
      <w:pPr>
        <w:pBdr>
          <w:top w:val="nil"/>
          <w:left w:val="nil"/>
          <w:bottom w:val="nil"/>
          <w:right w:val="nil"/>
          <w:between w:val="nil"/>
        </w:pBdr>
        <w:spacing w:before="7" w:line="240" w:lineRule="auto"/>
        <w:ind w:left="1" w:hanging="3"/>
        <w:jc w:val="center"/>
        <w:rPr>
          <w:i/>
          <w:color w:val="000000"/>
          <w:sz w:val="25"/>
          <w:szCs w:val="25"/>
        </w:rPr>
      </w:pPr>
    </w:p>
    <w:p w14:paraId="640CA864" w14:textId="77777777" w:rsidR="00113DA9" w:rsidRDefault="00C149AE">
      <w:pPr>
        <w:widowControl w:val="0"/>
        <w:numPr>
          <w:ilvl w:val="0"/>
          <w:numId w:val="8"/>
        </w:numPr>
        <w:pBdr>
          <w:top w:val="nil"/>
          <w:left w:val="nil"/>
          <w:bottom w:val="nil"/>
          <w:right w:val="nil"/>
          <w:between w:val="nil"/>
        </w:pBdr>
        <w:tabs>
          <w:tab w:val="left" w:pos="2285"/>
        </w:tabs>
        <w:spacing w:line="240" w:lineRule="auto"/>
        <w:ind w:left="0" w:hanging="2"/>
        <w:rPr>
          <w:color w:val="000000"/>
        </w:rPr>
      </w:pPr>
      <w:r>
        <w:rPr>
          <w:color w:val="000000"/>
        </w:rPr>
        <w:t>No child may participate in the pre-kindergarten program unless:</w:t>
      </w:r>
    </w:p>
    <w:p w14:paraId="54A4FC10" w14:textId="77777777" w:rsidR="00113DA9" w:rsidRDefault="00113DA9">
      <w:pPr>
        <w:pBdr>
          <w:top w:val="nil"/>
          <w:left w:val="nil"/>
          <w:bottom w:val="nil"/>
          <w:right w:val="nil"/>
          <w:between w:val="nil"/>
        </w:pBdr>
        <w:spacing w:before="6" w:line="240" w:lineRule="auto"/>
        <w:ind w:left="1" w:hanging="3"/>
        <w:jc w:val="center"/>
        <w:rPr>
          <w:i/>
          <w:color w:val="000000"/>
          <w:sz w:val="25"/>
          <w:szCs w:val="25"/>
        </w:rPr>
      </w:pPr>
    </w:p>
    <w:p w14:paraId="5866D5B1" w14:textId="77777777" w:rsidR="00113DA9" w:rsidRDefault="00C149AE">
      <w:pPr>
        <w:widowControl w:val="0"/>
        <w:numPr>
          <w:ilvl w:val="0"/>
          <w:numId w:val="6"/>
        </w:numPr>
        <w:pBdr>
          <w:top w:val="nil"/>
          <w:left w:val="nil"/>
          <w:bottom w:val="nil"/>
          <w:right w:val="nil"/>
          <w:between w:val="nil"/>
        </w:pBdr>
        <w:tabs>
          <w:tab w:val="left" w:pos="1465"/>
        </w:tabs>
        <w:spacing w:line="246" w:lineRule="auto"/>
        <w:ind w:left="0" w:right="641" w:hanging="2"/>
        <w:jc w:val="both"/>
        <w:rPr>
          <w:color w:val="000000"/>
        </w:rPr>
      </w:pPr>
      <w:r>
        <w:rPr>
          <w:color w:val="000000"/>
        </w:rPr>
        <w:t>A report of a medical examination of the child signed by a physician is submitted within 30 days of admission which states that the child is free from contagious or communicable disease.</w:t>
      </w:r>
    </w:p>
    <w:p w14:paraId="7C20C602" w14:textId="77777777" w:rsidR="00113DA9" w:rsidRDefault="00113DA9">
      <w:pPr>
        <w:pBdr>
          <w:top w:val="nil"/>
          <w:left w:val="nil"/>
          <w:bottom w:val="nil"/>
          <w:right w:val="nil"/>
          <w:between w:val="nil"/>
        </w:pBdr>
        <w:spacing w:line="240" w:lineRule="auto"/>
        <w:ind w:left="1" w:hanging="3"/>
        <w:jc w:val="center"/>
        <w:rPr>
          <w:i/>
          <w:color w:val="000000"/>
          <w:sz w:val="25"/>
          <w:szCs w:val="25"/>
        </w:rPr>
      </w:pPr>
    </w:p>
    <w:p w14:paraId="10592B59" w14:textId="77777777" w:rsidR="00113DA9" w:rsidRDefault="00C149AE">
      <w:pPr>
        <w:widowControl w:val="0"/>
        <w:numPr>
          <w:ilvl w:val="0"/>
          <w:numId w:val="6"/>
        </w:numPr>
        <w:pBdr>
          <w:top w:val="nil"/>
          <w:left w:val="nil"/>
          <w:bottom w:val="nil"/>
          <w:right w:val="nil"/>
          <w:between w:val="nil"/>
        </w:pBdr>
        <w:tabs>
          <w:tab w:val="left" w:pos="1474"/>
        </w:tabs>
        <w:spacing w:line="246" w:lineRule="auto"/>
        <w:ind w:left="0" w:right="834" w:hanging="2"/>
        <w:jc w:val="both"/>
        <w:rPr>
          <w:color w:val="000000"/>
        </w:rPr>
      </w:pPr>
      <w:r>
        <w:rPr>
          <w:color w:val="000000"/>
        </w:rPr>
        <w:t>The child has been immunized to the extent appropriate to his/her age in accordance with section 2164 of the Public Health Law; or has been granted an exemption from such immunization.</w:t>
      </w:r>
    </w:p>
    <w:p w14:paraId="47E0A91B" w14:textId="77777777" w:rsidR="00113DA9" w:rsidRDefault="00113DA9">
      <w:pPr>
        <w:pBdr>
          <w:top w:val="nil"/>
          <w:left w:val="nil"/>
          <w:bottom w:val="nil"/>
          <w:right w:val="nil"/>
          <w:between w:val="nil"/>
        </w:pBdr>
        <w:spacing w:line="240" w:lineRule="auto"/>
        <w:ind w:left="1" w:hanging="3"/>
        <w:jc w:val="center"/>
        <w:rPr>
          <w:i/>
          <w:color w:val="000000"/>
          <w:sz w:val="25"/>
          <w:szCs w:val="25"/>
        </w:rPr>
      </w:pPr>
    </w:p>
    <w:p w14:paraId="10C45E5B" w14:textId="214B28C5" w:rsidR="00113DA9" w:rsidRDefault="00C149AE">
      <w:pPr>
        <w:widowControl w:val="0"/>
        <w:numPr>
          <w:ilvl w:val="0"/>
          <w:numId w:val="8"/>
        </w:numPr>
        <w:pBdr>
          <w:top w:val="nil"/>
          <w:left w:val="nil"/>
          <w:bottom w:val="nil"/>
          <w:right w:val="nil"/>
          <w:between w:val="nil"/>
        </w:pBdr>
        <w:tabs>
          <w:tab w:val="left" w:pos="1565"/>
        </w:tabs>
        <w:spacing w:line="240" w:lineRule="auto"/>
        <w:ind w:left="0" w:hanging="2"/>
        <w:rPr>
          <w:color w:val="000000"/>
        </w:rPr>
      </w:pPr>
      <w:r>
        <w:rPr>
          <w:color w:val="000000"/>
        </w:rPr>
        <w:t xml:space="preserve">Admission shall be in accordance with </w:t>
      </w:r>
      <w:r w:rsidR="007169FD">
        <w:rPr>
          <w:color w:val="000000"/>
        </w:rPr>
        <w:t>Ticonderoga</w:t>
      </w:r>
      <w:r>
        <w:rPr>
          <w:color w:val="000000"/>
        </w:rPr>
        <w:t xml:space="preserve"> Central School District Policies.</w:t>
      </w:r>
    </w:p>
    <w:p w14:paraId="586491F6" w14:textId="77777777" w:rsidR="00113DA9" w:rsidRDefault="00113DA9">
      <w:pPr>
        <w:pBdr>
          <w:top w:val="nil"/>
          <w:left w:val="nil"/>
          <w:bottom w:val="nil"/>
          <w:right w:val="nil"/>
          <w:between w:val="nil"/>
        </w:pBdr>
        <w:spacing w:before="6" w:line="240" w:lineRule="auto"/>
        <w:ind w:left="1" w:hanging="3"/>
        <w:jc w:val="center"/>
        <w:rPr>
          <w:i/>
          <w:color w:val="000000"/>
          <w:sz w:val="25"/>
          <w:szCs w:val="25"/>
        </w:rPr>
      </w:pPr>
    </w:p>
    <w:p w14:paraId="25408075" w14:textId="77777777" w:rsidR="00113DA9" w:rsidRDefault="00C149AE">
      <w:pPr>
        <w:widowControl w:val="0"/>
        <w:numPr>
          <w:ilvl w:val="0"/>
          <w:numId w:val="10"/>
        </w:numPr>
        <w:pBdr>
          <w:top w:val="nil"/>
          <w:left w:val="nil"/>
          <w:bottom w:val="nil"/>
          <w:right w:val="nil"/>
          <w:between w:val="nil"/>
        </w:pBdr>
        <w:tabs>
          <w:tab w:val="left" w:pos="2239"/>
        </w:tabs>
        <w:spacing w:before="1" w:line="240" w:lineRule="auto"/>
        <w:ind w:left="0" w:hanging="2"/>
        <w:rPr>
          <w:color w:val="000000"/>
        </w:rPr>
      </w:pPr>
      <w:r>
        <w:rPr>
          <w:color w:val="000000"/>
          <w:u w:val="single"/>
        </w:rPr>
        <w:t>Physical facilities</w:t>
      </w:r>
    </w:p>
    <w:p w14:paraId="368CC62C" w14:textId="77777777" w:rsidR="00113DA9" w:rsidRDefault="00113DA9">
      <w:pPr>
        <w:pBdr>
          <w:top w:val="nil"/>
          <w:left w:val="nil"/>
          <w:bottom w:val="nil"/>
          <w:right w:val="nil"/>
          <w:between w:val="nil"/>
        </w:pBdr>
        <w:spacing w:before="6" w:line="240" w:lineRule="auto"/>
        <w:ind w:left="1" w:hanging="3"/>
        <w:jc w:val="center"/>
        <w:rPr>
          <w:i/>
          <w:color w:val="000000"/>
          <w:sz w:val="25"/>
          <w:szCs w:val="25"/>
        </w:rPr>
      </w:pPr>
    </w:p>
    <w:p w14:paraId="519B4C44" w14:textId="77777777" w:rsidR="00113DA9" w:rsidRPr="00815CE8" w:rsidRDefault="00C149AE" w:rsidP="00815CE8">
      <w:pPr>
        <w:pStyle w:val="ListParagraph"/>
        <w:widowControl w:val="0"/>
        <w:numPr>
          <w:ilvl w:val="0"/>
          <w:numId w:val="17"/>
        </w:numPr>
        <w:pBdr>
          <w:top w:val="nil"/>
          <w:left w:val="nil"/>
          <w:bottom w:val="nil"/>
          <w:right w:val="nil"/>
          <w:between w:val="nil"/>
        </w:pBdr>
        <w:tabs>
          <w:tab w:val="left" w:pos="1565"/>
        </w:tabs>
        <w:spacing w:line="246" w:lineRule="auto"/>
        <w:ind w:leftChars="0" w:right="654" w:firstLineChars="0"/>
        <w:jc w:val="both"/>
        <w:rPr>
          <w:color w:val="000000"/>
        </w:rPr>
      </w:pPr>
      <w:r w:rsidRPr="00815CE8">
        <w:rPr>
          <w:color w:val="000000"/>
        </w:rPr>
        <w:t>Each pre-kindergarten classroom shall have at least a minimum of 30 square feet per child of usable activity space, excluding cloakrooms, bathrooms and storage facilities.</w:t>
      </w:r>
    </w:p>
    <w:p w14:paraId="4DC9B514" w14:textId="77777777" w:rsidR="00113DA9" w:rsidRDefault="00113DA9">
      <w:pPr>
        <w:pBdr>
          <w:top w:val="nil"/>
          <w:left w:val="nil"/>
          <w:bottom w:val="nil"/>
          <w:right w:val="nil"/>
          <w:between w:val="nil"/>
        </w:pBdr>
        <w:spacing w:before="10" w:line="240" w:lineRule="auto"/>
        <w:ind w:left="0" w:hanging="2"/>
        <w:jc w:val="center"/>
        <w:rPr>
          <w:i/>
          <w:color w:val="000000"/>
        </w:rPr>
      </w:pPr>
    </w:p>
    <w:p w14:paraId="4E349B14" w14:textId="77777777" w:rsidR="00113DA9" w:rsidRPr="00815CE8" w:rsidRDefault="00C149AE" w:rsidP="00815CE8">
      <w:pPr>
        <w:pStyle w:val="ListParagraph"/>
        <w:widowControl w:val="0"/>
        <w:numPr>
          <w:ilvl w:val="0"/>
          <w:numId w:val="17"/>
        </w:numPr>
        <w:pBdr>
          <w:top w:val="nil"/>
          <w:left w:val="nil"/>
          <w:bottom w:val="nil"/>
          <w:right w:val="nil"/>
          <w:between w:val="nil"/>
        </w:pBdr>
        <w:tabs>
          <w:tab w:val="left" w:pos="1574"/>
        </w:tabs>
        <w:spacing w:before="1" w:line="246" w:lineRule="auto"/>
        <w:ind w:leftChars="0" w:right="656" w:firstLineChars="0"/>
        <w:rPr>
          <w:color w:val="000000"/>
        </w:rPr>
      </w:pPr>
      <w:r w:rsidRPr="00815CE8">
        <w:rPr>
          <w:color w:val="000000"/>
        </w:rPr>
        <w:t>There shall be a minimum of 75 square feet of outdoor play area per child. Less than 75 square feet per child may be permitted upon submission of evidence of careful spacing of equipment and limitation of use to small groups at a time.</w:t>
      </w:r>
    </w:p>
    <w:p w14:paraId="532E2DCC" w14:textId="77777777" w:rsidR="00113DA9" w:rsidRDefault="00113DA9">
      <w:pPr>
        <w:pBdr>
          <w:top w:val="nil"/>
          <w:left w:val="nil"/>
          <w:bottom w:val="nil"/>
          <w:right w:val="nil"/>
          <w:between w:val="nil"/>
        </w:pBdr>
        <w:spacing w:before="11" w:line="240" w:lineRule="auto"/>
        <w:ind w:left="0" w:hanging="2"/>
        <w:jc w:val="center"/>
        <w:rPr>
          <w:i/>
          <w:color w:val="000000"/>
        </w:rPr>
      </w:pPr>
    </w:p>
    <w:p w14:paraId="2D9FDBA7" w14:textId="77777777" w:rsidR="00113DA9" w:rsidRPr="00815CE8" w:rsidRDefault="00C149AE" w:rsidP="00815CE8">
      <w:pPr>
        <w:pStyle w:val="ListParagraph"/>
        <w:widowControl w:val="0"/>
        <w:numPr>
          <w:ilvl w:val="0"/>
          <w:numId w:val="17"/>
        </w:numPr>
        <w:pBdr>
          <w:top w:val="nil"/>
          <w:left w:val="nil"/>
          <w:bottom w:val="nil"/>
          <w:right w:val="nil"/>
          <w:between w:val="nil"/>
        </w:pBdr>
        <w:tabs>
          <w:tab w:val="left" w:pos="1561"/>
        </w:tabs>
        <w:spacing w:line="246" w:lineRule="auto"/>
        <w:ind w:leftChars="0" w:right="459" w:firstLineChars="0"/>
        <w:jc w:val="both"/>
        <w:rPr>
          <w:color w:val="000000"/>
        </w:rPr>
      </w:pPr>
      <w:r w:rsidRPr="00815CE8">
        <w:rPr>
          <w:color w:val="000000"/>
        </w:rPr>
        <w:t>There shall be no construction, addition, substantial modification or change in occupancy of buildings or parts of buildings used or to be used in the operation of the pre-kindergarten program unless plans and designs of changes have been approved by the department.</w:t>
      </w:r>
    </w:p>
    <w:p w14:paraId="68BA68C3" w14:textId="77777777" w:rsidR="00113DA9" w:rsidRDefault="00113DA9">
      <w:pPr>
        <w:pBdr>
          <w:top w:val="nil"/>
          <w:left w:val="nil"/>
          <w:bottom w:val="nil"/>
          <w:right w:val="nil"/>
          <w:between w:val="nil"/>
        </w:pBdr>
        <w:spacing w:before="11" w:line="240" w:lineRule="auto"/>
        <w:ind w:left="0" w:hanging="2"/>
        <w:jc w:val="center"/>
        <w:rPr>
          <w:i/>
          <w:color w:val="000000"/>
        </w:rPr>
      </w:pPr>
    </w:p>
    <w:p w14:paraId="5251EB89" w14:textId="2E2B70A3" w:rsidR="00113DA9" w:rsidRPr="00815CE8" w:rsidRDefault="00C149AE" w:rsidP="00815CE8">
      <w:pPr>
        <w:pStyle w:val="ListParagraph"/>
        <w:widowControl w:val="0"/>
        <w:numPr>
          <w:ilvl w:val="0"/>
          <w:numId w:val="17"/>
        </w:numPr>
        <w:pBdr>
          <w:top w:val="nil"/>
          <w:left w:val="nil"/>
          <w:bottom w:val="nil"/>
          <w:right w:val="nil"/>
          <w:between w:val="nil"/>
        </w:pBdr>
        <w:tabs>
          <w:tab w:val="left" w:pos="1578"/>
        </w:tabs>
        <w:spacing w:line="246" w:lineRule="auto"/>
        <w:ind w:leftChars="0" w:right="789" w:firstLineChars="0"/>
        <w:rPr>
          <w:color w:val="000000"/>
        </w:rPr>
      </w:pPr>
      <w:r w:rsidRPr="00815CE8">
        <w:rPr>
          <w:color w:val="000000"/>
        </w:rPr>
        <w:t>Each pre-kindergarten program shall provide adequate indoor and outdoor space to accommodate a variety of gross motor activities which encourage physical and social development of the children.</w:t>
      </w:r>
    </w:p>
    <w:p w14:paraId="2BC5D9C9" w14:textId="77777777" w:rsidR="00113DA9" w:rsidRDefault="00113DA9">
      <w:pPr>
        <w:pBdr>
          <w:top w:val="nil"/>
          <w:left w:val="nil"/>
          <w:bottom w:val="nil"/>
          <w:right w:val="nil"/>
          <w:between w:val="nil"/>
        </w:pBdr>
        <w:spacing w:line="240" w:lineRule="auto"/>
        <w:ind w:left="1" w:hanging="3"/>
        <w:jc w:val="center"/>
        <w:rPr>
          <w:i/>
          <w:color w:val="000000"/>
          <w:sz w:val="25"/>
          <w:szCs w:val="25"/>
        </w:rPr>
      </w:pPr>
    </w:p>
    <w:p w14:paraId="7C6A2226" w14:textId="77777777" w:rsidR="00113DA9" w:rsidRPr="00815CE8" w:rsidRDefault="00C149AE" w:rsidP="00815CE8">
      <w:pPr>
        <w:pStyle w:val="ListParagraph"/>
        <w:widowControl w:val="0"/>
        <w:numPr>
          <w:ilvl w:val="0"/>
          <w:numId w:val="17"/>
        </w:numPr>
        <w:pBdr>
          <w:top w:val="nil"/>
          <w:left w:val="nil"/>
          <w:bottom w:val="nil"/>
          <w:right w:val="nil"/>
          <w:between w:val="nil"/>
        </w:pBdr>
        <w:tabs>
          <w:tab w:val="left" w:pos="1561"/>
        </w:tabs>
        <w:spacing w:line="246" w:lineRule="auto"/>
        <w:ind w:leftChars="0" w:right="675" w:firstLineChars="0"/>
        <w:jc w:val="both"/>
        <w:rPr>
          <w:color w:val="000000"/>
        </w:rPr>
      </w:pPr>
      <w:r w:rsidRPr="00815CE8">
        <w:rPr>
          <w:color w:val="000000"/>
        </w:rPr>
        <w:t>The pre-kindergarten program shall be located on or close to the first floor of the building and is accessible for children with handicapping conditions who may participate in the progra</w:t>
      </w:r>
      <w:r w:rsidR="00815CE8" w:rsidRPr="00815CE8">
        <w:rPr>
          <w:color w:val="000000"/>
        </w:rPr>
        <w:t>m</w:t>
      </w:r>
    </w:p>
    <w:p w14:paraId="638F9014" w14:textId="77777777" w:rsidR="00815CE8" w:rsidRDefault="00815CE8" w:rsidP="00815CE8">
      <w:pPr>
        <w:widowControl w:val="0"/>
        <w:pBdr>
          <w:top w:val="nil"/>
          <w:left w:val="nil"/>
          <w:bottom w:val="nil"/>
          <w:right w:val="nil"/>
          <w:between w:val="nil"/>
        </w:pBdr>
        <w:tabs>
          <w:tab w:val="left" w:pos="1561"/>
        </w:tabs>
        <w:spacing w:line="246" w:lineRule="auto"/>
        <w:ind w:leftChars="0" w:left="0" w:right="675" w:firstLineChars="0" w:firstLine="0"/>
        <w:jc w:val="both"/>
        <w:rPr>
          <w:color w:val="000000"/>
        </w:rPr>
      </w:pPr>
    </w:p>
    <w:p w14:paraId="3A6F9D27" w14:textId="544CA712" w:rsidR="00815CE8" w:rsidRPr="00815CE8" w:rsidRDefault="00815CE8" w:rsidP="00815CE8">
      <w:pPr>
        <w:pStyle w:val="ListParagraph"/>
        <w:widowControl w:val="0"/>
        <w:numPr>
          <w:ilvl w:val="0"/>
          <w:numId w:val="17"/>
        </w:numPr>
        <w:pBdr>
          <w:top w:val="nil"/>
          <w:left w:val="nil"/>
          <w:bottom w:val="nil"/>
          <w:right w:val="nil"/>
          <w:between w:val="nil"/>
        </w:pBdr>
        <w:tabs>
          <w:tab w:val="left" w:pos="1525"/>
        </w:tabs>
        <w:spacing w:before="73" w:line="246" w:lineRule="auto"/>
        <w:ind w:leftChars="0" w:right="700" w:firstLineChars="0"/>
        <w:rPr>
          <w:color w:val="000000"/>
        </w:rPr>
      </w:pPr>
      <w:r w:rsidRPr="00815CE8">
        <w:rPr>
          <w:color w:val="000000"/>
        </w:rPr>
        <w:t>A bathroom shall be part of, or immediately accessible to, the pre-kindergarten classroom. Such bathrooms must be barrier free.</w:t>
      </w:r>
    </w:p>
    <w:p w14:paraId="10BA9525" w14:textId="77777777" w:rsidR="00815CE8" w:rsidRDefault="00815CE8" w:rsidP="00815CE8">
      <w:pPr>
        <w:widowControl w:val="0"/>
        <w:pBdr>
          <w:top w:val="nil"/>
          <w:left w:val="nil"/>
          <w:bottom w:val="nil"/>
          <w:right w:val="nil"/>
          <w:between w:val="nil"/>
        </w:pBdr>
        <w:tabs>
          <w:tab w:val="left" w:pos="1561"/>
        </w:tabs>
        <w:spacing w:line="246" w:lineRule="auto"/>
        <w:ind w:leftChars="0" w:left="0" w:right="675" w:firstLineChars="0" w:firstLine="0"/>
        <w:jc w:val="both"/>
        <w:rPr>
          <w:color w:val="000000"/>
        </w:rPr>
      </w:pPr>
    </w:p>
    <w:p w14:paraId="6040C6E3" w14:textId="52C4DB8D" w:rsidR="00815CE8" w:rsidRPr="00815CE8" w:rsidRDefault="00815CE8" w:rsidP="00815CE8">
      <w:pPr>
        <w:pStyle w:val="ListParagraph"/>
        <w:widowControl w:val="0"/>
        <w:numPr>
          <w:ilvl w:val="0"/>
          <w:numId w:val="17"/>
        </w:numPr>
        <w:pBdr>
          <w:top w:val="nil"/>
          <w:left w:val="nil"/>
          <w:bottom w:val="nil"/>
          <w:right w:val="nil"/>
          <w:between w:val="nil"/>
        </w:pBdr>
        <w:tabs>
          <w:tab w:val="left" w:pos="1565"/>
        </w:tabs>
        <w:spacing w:before="1" w:line="240" w:lineRule="auto"/>
        <w:ind w:leftChars="0" w:firstLineChars="0"/>
        <w:rPr>
          <w:color w:val="000000"/>
        </w:rPr>
        <w:sectPr w:rsidR="00815CE8" w:rsidRPr="00815CE8">
          <w:headerReference w:type="even" r:id="rId10"/>
          <w:headerReference w:type="default" r:id="rId11"/>
          <w:footerReference w:type="even" r:id="rId12"/>
          <w:footerReference w:type="default" r:id="rId13"/>
          <w:headerReference w:type="first" r:id="rId14"/>
          <w:footerReference w:type="first" r:id="rId15"/>
          <w:pgSz w:w="12240" w:h="15840"/>
          <w:pgMar w:top="1200" w:right="1040" w:bottom="1400" w:left="320" w:header="0" w:footer="1186" w:gutter="0"/>
          <w:pgNumType w:start="1"/>
          <w:cols w:space="720"/>
        </w:sectPr>
      </w:pPr>
      <w:r w:rsidRPr="00815CE8">
        <w:rPr>
          <w:color w:val="000000"/>
        </w:rPr>
        <w:t>Appropriate space shall be designated for the use of parent activities.</w:t>
      </w:r>
    </w:p>
    <w:p w14:paraId="2921A5FE" w14:textId="77777777" w:rsidR="00113DA9" w:rsidRDefault="00113DA9" w:rsidP="00815CE8">
      <w:pPr>
        <w:pBdr>
          <w:top w:val="nil"/>
          <w:left w:val="nil"/>
          <w:bottom w:val="nil"/>
          <w:right w:val="nil"/>
          <w:between w:val="nil"/>
        </w:pBdr>
        <w:spacing w:before="6" w:line="240" w:lineRule="auto"/>
        <w:ind w:leftChars="0" w:left="0" w:firstLineChars="0" w:firstLine="0"/>
        <w:rPr>
          <w:i/>
          <w:color w:val="000000"/>
          <w:sz w:val="25"/>
          <w:szCs w:val="25"/>
        </w:rPr>
      </w:pPr>
    </w:p>
    <w:p w14:paraId="0AE9CB62" w14:textId="77777777" w:rsidR="00113DA9" w:rsidRDefault="00C149AE">
      <w:pPr>
        <w:widowControl w:val="0"/>
        <w:numPr>
          <w:ilvl w:val="0"/>
          <w:numId w:val="10"/>
        </w:numPr>
        <w:pBdr>
          <w:top w:val="nil"/>
          <w:left w:val="nil"/>
          <w:bottom w:val="nil"/>
          <w:right w:val="nil"/>
          <w:between w:val="nil"/>
        </w:pBdr>
        <w:tabs>
          <w:tab w:val="left" w:pos="1519"/>
        </w:tabs>
        <w:spacing w:line="240" w:lineRule="auto"/>
        <w:ind w:left="0" w:hanging="2"/>
        <w:rPr>
          <w:color w:val="000000"/>
        </w:rPr>
      </w:pPr>
      <w:r>
        <w:rPr>
          <w:color w:val="000000"/>
          <w:u w:val="single"/>
        </w:rPr>
        <w:t>Safety and sanitation</w:t>
      </w:r>
    </w:p>
    <w:p w14:paraId="462C145E" w14:textId="77777777" w:rsidR="00113DA9" w:rsidRDefault="00113DA9">
      <w:pPr>
        <w:pBdr>
          <w:top w:val="nil"/>
          <w:left w:val="nil"/>
          <w:bottom w:val="nil"/>
          <w:right w:val="nil"/>
          <w:between w:val="nil"/>
        </w:pBdr>
        <w:spacing w:before="6" w:line="240" w:lineRule="auto"/>
        <w:ind w:left="1" w:hanging="3"/>
        <w:jc w:val="center"/>
        <w:rPr>
          <w:i/>
          <w:color w:val="000000"/>
          <w:sz w:val="25"/>
          <w:szCs w:val="25"/>
        </w:rPr>
      </w:pPr>
    </w:p>
    <w:p w14:paraId="2416229B" w14:textId="77777777" w:rsidR="00113DA9" w:rsidRDefault="00C149AE">
      <w:pPr>
        <w:widowControl w:val="0"/>
        <w:numPr>
          <w:ilvl w:val="0"/>
          <w:numId w:val="9"/>
        </w:numPr>
        <w:pBdr>
          <w:top w:val="nil"/>
          <w:left w:val="nil"/>
          <w:bottom w:val="nil"/>
          <w:right w:val="nil"/>
          <w:between w:val="nil"/>
        </w:pBdr>
        <w:tabs>
          <w:tab w:val="left" w:pos="1552"/>
        </w:tabs>
        <w:spacing w:before="1" w:line="246" w:lineRule="auto"/>
        <w:ind w:left="0" w:right="623" w:hanging="2"/>
        <w:rPr>
          <w:color w:val="000000"/>
        </w:rPr>
      </w:pPr>
      <w:r>
        <w:rPr>
          <w:color w:val="000000"/>
        </w:rPr>
        <w:t>All buildings, premises, equipment and furnishings used for the pre-kindergarten program shall be safe and suitable for the comfort and care of the children and shall be provided and maintained in a good state of repair and sanitation, as determined by the commissioner.</w:t>
      </w:r>
    </w:p>
    <w:p w14:paraId="003A6097" w14:textId="77777777" w:rsidR="00113DA9" w:rsidRDefault="00113DA9">
      <w:pPr>
        <w:pBdr>
          <w:top w:val="nil"/>
          <w:left w:val="nil"/>
          <w:bottom w:val="nil"/>
          <w:right w:val="nil"/>
          <w:between w:val="nil"/>
        </w:pBdr>
        <w:spacing w:line="240" w:lineRule="auto"/>
        <w:ind w:left="1" w:hanging="3"/>
        <w:jc w:val="center"/>
        <w:rPr>
          <w:i/>
          <w:color w:val="000000"/>
          <w:sz w:val="25"/>
          <w:szCs w:val="25"/>
        </w:rPr>
      </w:pPr>
    </w:p>
    <w:p w14:paraId="5A9830E2" w14:textId="77777777" w:rsidR="00113DA9" w:rsidRDefault="00C149AE">
      <w:pPr>
        <w:widowControl w:val="0"/>
        <w:numPr>
          <w:ilvl w:val="0"/>
          <w:numId w:val="9"/>
        </w:numPr>
        <w:pBdr>
          <w:top w:val="nil"/>
          <w:left w:val="nil"/>
          <w:bottom w:val="nil"/>
          <w:right w:val="nil"/>
          <w:between w:val="nil"/>
        </w:pBdr>
        <w:tabs>
          <w:tab w:val="left" w:pos="1578"/>
        </w:tabs>
        <w:spacing w:line="246" w:lineRule="auto"/>
        <w:ind w:left="0" w:right="748" w:hanging="2"/>
        <w:rPr>
          <w:color w:val="000000"/>
        </w:rPr>
      </w:pPr>
      <w:r>
        <w:rPr>
          <w:color w:val="000000"/>
        </w:rPr>
        <w:t>Suitable precautions shall be taken to eliminate all conditions which may contribute to or create a fire.</w:t>
      </w:r>
    </w:p>
    <w:p w14:paraId="1B983881" w14:textId="77777777" w:rsidR="00113DA9" w:rsidRDefault="00113DA9">
      <w:pPr>
        <w:pBdr>
          <w:top w:val="nil"/>
          <w:left w:val="nil"/>
          <w:bottom w:val="nil"/>
          <w:right w:val="nil"/>
          <w:between w:val="nil"/>
        </w:pBdr>
        <w:spacing w:before="10" w:line="240" w:lineRule="auto"/>
        <w:ind w:left="0" w:hanging="2"/>
        <w:jc w:val="center"/>
        <w:rPr>
          <w:i/>
          <w:color w:val="000000"/>
        </w:rPr>
      </w:pPr>
    </w:p>
    <w:p w14:paraId="39BC6C07" w14:textId="77777777" w:rsidR="00113DA9" w:rsidRDefault="00C149AE">
      <w:pPr>
        <w:widowControl w:val="0"/>
        <w:numPr>
          <w:ilvl w:val="0"/>
          <w:numId w:val="9"/>
        </w:numPr>
        <w:pBdr>
          <w:top w:val="nil"/>
          <w:left w:val="nil"/>
          <w:bottom w:val="nil"/>
          <w:right w:val="nil"/>
          <w:between w:val="nil"/>
        </w:pBdr>
        <w:tabs>
          <w:tab w:val="left" w:pos="1565"/>
        </w:tabs>
        <w:spacing w:before="1" w:line="246" w:lineRule="auto"/>
        <w:ind w:left="0" w:right="749" w:hanging="2"/>
        <w:rPr>
          <w:color w:val="000000"/>
        </w:rPr>
      </w:pPr>
      <w:r>
        <w:rPr>
          <w:color w:val="000000"/>
        </w:rPr>
        <w:t>Fire drills shall be held in accordance with the provisions of section 807 of the Education Law. A record of these drills shall be maintained.</w:t>
      </w:r>
    </w:p>
    <w:p w14:paraId="0C89271B" w14:textId="77777777" w:rsidR="00113DA9" w:rsidRDefault="00113DA9">
      <w:pPr>
        <w:pBdr>
          <w:top w:val="nil"/>
          <w:left w:val="nil"/>
          <w:bottom w:val="nil"/>
          <w:right w:val="nil"/>
          <w:between w:val="nil"/>
        </w:pBdr>
        <w:spacing w:before="10" w:line="240" w:lineRule="auto"/>
        <w:ind w:left="0" w:hanging="2"/>
        <w:jc w:val="center"/>
        <w:rPr>
          <w:i/>
          <w:color w:val="000000"/>
        </w:rPr>
      </w:pPr>
    </w:p>
    <w:p w14:paraId="04ADF321" w14:textId="77777777" w:rsidR="00113DA9" w:rsidRDefault="00C149AE">
      <w:pPr>
        <w:widowControl w:val="0"/>
        <w:numPr>
          <w:ilvl w:val="0"/>
          <w:numId w:val="10"/>
        </w:numPr>
        <w:pBdr>
          <w:top w:val="nil"/>
          <w:left w:val="nil"/>
          <w:bottom w:val="nil"/>
          <w:right w:val="nil"/>
          <w:between w:val="nil"/>
        </w:pBdr>
        <w:tabs>
          <w:tab w:val="left" w:pos="1532"/>
        </w:tabs>
        <w:spacing w:line="240" w:lineRule="auto"/>
        <w:ind w:left="0" w:hanging="2"/>
        <w:rPr>
          <w:color w:val="000000"/>
        </w:rPr>
      </w:pPr>
      <w:r>
        <w:rPr>
          <w:color w:val="000000"/>
          <w:u w:val="single"/>
        </w:rPr>
        <w:t>Health and nutrition</w:t>
      </w:r>
    </w:p>
    <w:p w14:paraId="2054F4EF" w14:textId="77777777" w:rsidR="00113DA9" w:rsidRDefault="00113DA9">
      <w:pPr>
        <w:pBdr>
          <w:top w:val="nil"/>
          <w:left w:val="nil"/>
          <w:bottom w:val="nil"/>
          <w:right w:val="nil"/>
          <w:between w:val="nil"/>
        </w:pBdr>
        <w:spacing w:before="7" w:line="240" w:lineRule="auto"/>
        <w:ind w:left="1" w:hanging="3"/>
        <w:jc w:val="center"/>
        <w:rPr>
          <w:i/>
          <w:color w:val="000000"/>
          <w:sz w:val="25"/>
          <w:szCs w:val="25"/>
        </w:rPr>
      </w:pPr>
    </w:p>
    <w:p w14:paraId="76453449" w14:textId="77777777" w:rsidR="00113DA9" w:rsidRDefault="00C149AE">
      <w:pPr>
        <w:widowControl w:val="0"/>
        <w:numPr>
          <w:ilvl w:val="0"/>
          <w:numId w:val="7"/>
        </w:numPr>
        <w:pBdr>
          <w:top w:val="nil"/>
          <w:left w:val="nil"/>
          <w:bottom w:val="nil"/>
          <w:right w:val="nil"/>
          <w:between w:val="nil"/>
        </w:pBdr>
        <w:tabs>
          <w:tab w:val="left" w:pos="1561"/>
        </w:tabs>
        <w:spacing w:line="246" w:lineRule="auto"/>
        <w:ind w:left="0" w:right="445" w:hanging="2"/>
        <w:rPr>
          <w:color w:val="000000"/>
        </w:rPr>
      </w:pPr>
      <w:r>
        <w:rPr>
          <w:color w:val="000000"/>
        </w:rPr>
        <w:t>The pre-kindergarten program shall ensure the health and safety of the children participating in the program.</w:t>
      </w:r>
    </w:p>
    <w:p w14:paraId="57F3CEF4" w14:textId="77777777" w:rsidR="00113DA9" w:rsidRDefault="00113DA9">
      <w:pPr>
        <w:pBdr>
          <w:top w:val="nil"/>
          <w:left w:val="nil"/>
          <w:bottom w:val="nil"/>
          <w:right w:val="nil"/>
          <w:between w:val="nil"/>
        </w:pBdr>
        <w:spacing w:before="10" w:line="240" w:lineRule="auto"/>
        <w:ind w:left="0" w:hanging="2"/>
        <w:jc w:val="center"/>
        <w:rPr>
          <w:i/>
          <w:color w:val="000000"/>
        </w:rPr>
      </w:pPr>
    </w:p>
    <w:p w14:paraId="3F5738FD" w14:textId="77777777" w:rsidR="00113DA9" w:rsidRDefault="00C149AE">
      <w:pPr>
        <w:widowControl w:val="0"/>
        <w:numPr>
          <w:ilvl w:val="0"/>
          <w:numId w:val="7"/>
        </w:numPr>
        <w:pBdr>
          <w:top w:val="nil"/>
          <w:left w:val="nil"/>
          <w:bottom w:val="nil"/>
          <w:right w:val="nil"/>
          <w:between w:val="nil"/>
        </w:pBdr>
        <w:tabs>
          <w:tab w:val="left" w:pos="1574"/>
        </w:tabs>
        <w:spacing w:line="246" w:lineRule="auto"/>
        <w:ind w:left="0" w:right="405" w:hanging="2"/>
        <w:rPr>
          <w:color w:val="000000"/>
        </w:rPr>
      </w:pPr>
      <w:r>
        <w:rPr>
          <w:color w:val="000000"/>
        </w:rPr>
        <w:t>The program shall be equipped with a first aid kit and kept stocked for emergency treatment. First aid supplies must be kept in a clean container and in an area not accessible to children.</w:t>
      </w:r>
    </w:p>
    <w:p w14:paraId="10320D4B" w14:textId="77777777" w:rsidR="00113DA9" w:rsidRDefault="00113DA9">
      <w:pPr>
        <w:pBdr>
          <w:top w:val="nil"/>
          <w:left w:val="nil"/>
          <w:bottom w:val="nil"/>
          <w:right w:val="nil"/>
          <w:between w:val="nil"/>
        </w:pBdr>
        <w:spacing w:line="240" w:lineRule="auto"/>
        <w:ind w:left="1" w:hanging="3"/>
        <w:jc w:val="center"/>
        <w:rPr>
          <w:i/>
          <w:color w:val="000000"/>
          <w:sz w:val="25"/>
          <w:szCs w:val="25"/>
        </w:rPr>
      </w:pPr>
    </w:p>
    <w:p w14:paraId="6B349F61" w14:textId="77777777" w:rsidR="00113DA9" w:rsidRDefault="00C149AE">
      <w:pPr>
        <w:widowControl w:val="0"/>
        <w:numPr>
          <w:ilvl w:val="0"/>
          <w:numId w:val="7"/>
        </w:numPr>
        <w:pBdr>
          <w:top w:val="nil"/>
          <w:left w:val="nil"/>
          <w:bottom w:val="nil"/>
          <w:right w:val="nil"/>
          <w:between w:val="nil"/>
        </w:pBdr>
        <w:tabs>
          <w:tab w:val="left" w:pos="1552"/>
        </w:tabs>
        <w:spacing w:line="246" w:lineRule="auto"/>
        <w:ind w:left="0" w:right="416" w:hanging="2"/>
        <w:rPr>
          <w:color w:val="000000"/>
        </w:rPr>
      </w:pPr>
      <w:r>
        <w:rPr>
          <w:color w:val="000000"/>
        </w:rPr>
        <w:t>A pre-kindergarten program shall have a written plan on file as prescribed by the commissioner which shall describe the medical and health policies and procedures which shall be explained to all staff and parents.</w:t>
      </w:r>
    </w:p>
    <w:p w14:paraId="5CD341B9" w14:textId="77777777" w:rsidR="00113DA9" w:rsidRDefault="00113DA9">
      <w:pPr>
        <w:pBdr>
          <w:top w:val="nil"/>
          <w:left w:val="nil"/>
          <w:bottom w:val="nil"/>
          <w:right w:val="nil"/>
          <w:between w:val="nil"/>
        </w:pBdr>
        <w:spacing w:line="240" w:lineRule="auto"/>
        <w:ind w:left="1" w:hanging="3"/>
        <w:jc w:val="center"/>
        <w:rPr>
          <w:i/>
          <w:color w:val="000000"/>
          <w:sz w:val="25"/>
          <w:szCs w:val="25"/>
        </w:rPr>
      </w:pPr>
    </w:p>
    <w:p w14:paraId="2F8D4F38" w14:textId="6904E24E" w:rsidR="00113DA9" w:rsidRDefault="00C149AE">
      <w:pPr>
        <w:widowControl w:val="0"/>
        <w:numPr>
          <w:ilvl w:val="0"/>
          <w:numId w:val="7"/>
        </w:numPr>
        <w:pBdr>
          <w:top w:val="nil"/>
          <w:left w:val="nil"/>
          <w:bottom w:val="nil"/>
          <w:right w:val="nil"/>
          <w:between w:val="nil"/>
        </w:pBdr>
        <w:tabs>
          <w:tab w:val="left" w:pos="1574"/>
        </w:tabs>
        <w:spacing w:line="246" w:lineRule="auto"/>
        <w:ind w:left="0" w:right="1140" w:hanging="2"/>
        <w:rPr>
          <w:color w:val="000000"/>
        </w:rPr>
      </w:pPr>
      <w:r>
        <w:rPr>
          <w:color w:val="000000"/>
        </w:rPr>
        <w:t xml:space="preserve">The Health &amp; Nutrition program shall be in accordance with </w:t>
      </w:r>
      <w:r w:rsidR="007169FD">
        <w:rPr>
          <w:color w:val="000000"/>
        </w:rPr>
        <w:t>Ticonderoga</w:t>
      </w:r>
      <w:r>
        <w:rPr>
          <w:color w:val="000000"/>
        </w:rPr>
        <w:t xml:space="preserve"> CSD policies.</w:t>
      </w:r>
    </w:p>
    <w:p w14:paraId="5B24D83B" w14:textId="77777777" w:rsidR="00113DA9" w:rsidRDefault="00113DA9">
      <w:pPr>
        <w:pBdr>
          <w:top w:val="nil"/>
          <w:left w:val="nil"/>
          <w:bottom w:val="nil"/>
          <w:right w:val="nil"/>
          <w:between w:val="nil"/>
        </w:pBdr>
        <w:spacing w:before="10" w:line="240" w:lineRule="auto"/>
        <w:ind w:left="0" w:hanging="2"/>
        <w:jc w:val="center"/>
        <w:rPr>
          <w:i/>
          <w:color w:val="000000"/>
        </w:rPr>
      </w:pPr>
    </w:p>
    <w:p w14:paraId="2F8834D0" w14:textId="77777777" w:rsidR="00113DA9" w:rsidRDefault="00C149AE">
      <w:pPr>
        <w:widowControl w:val="0"/>
        <w:numPr>
          <w:ilvl w:val="0"/>
          <w:numId w:val="10"/>
        </w:numPr>
        <w:pBdr>
          <w:top w:val="nil"/>
          <w:left w:val="nil"/>
          <w:bottom w:val="nil"/>
          <w:right w:val="nil"/>
          <w:between w:val="nil"/>
        </w:pBdr>
        <w:tabs>
          <w:tab w:val="left" w:pos="1505"/>
        </w:tabs>
        <w:spacing w:line="240" w:lineRule="auto"/>
        <w:ind w:left="0" w:hanging="2"/>
        <w:rPr>
          <w:color w:val="000000"/>
        </w:rPr>
      </w:pPr>
      <w:r>
        <w:rPr>
          <w:color w:val="000000"/>
          <w:u w:val="single"/>
        </w:rPr>
        <w:t>Discipline</w:t>
      </w:r>
    </w:p>
    <w:p w14:paraId="175EE030" w14:textId="77777777" w:rsidR="00113DA9" w:rsidRDefault="00113DA9">
      <w:pPr>
        <w:pBdr>
          <w:top w:val="nil"/>
          <w:left w:val="nil"/>
          <w:bottom w:val="nil"/>
          <w:right w:val="nil"/>
          <w:between w:val="nil"/>
        </w:pBdr>
        <w:spacing w:before="7" w:line="240" w:lineRule="auto"/>
        <w:ind w:left="1" w:hanging="3"/>
        <w:jc w:val="center"/>
        <w:rPr>
          <w:i/>
          <w:color w:val="000000"/>
          <w:sz w:val="25"/>
          <w:szCs w:val="25"/>
        </w:rPr>
      </w:pPr>
    </w:p>
    <w:p w14:paraId="2DCB5600" w14:textId="77777777" w:rsidR="00113DA9" w:rsidRDefault="00C149AE">
      <w:pPr>
        <w:widowControl w:val="0"/>
        <w:numPr>
          <w:ilvl w:val="0"/>
          <w:numId w:val="5"/>
        </w:numPr>
        <w:pBdr>
          <w:top w:val="nil"/>
          <w:left w:val="nil"/>
          <w:bottom w:val="nil"/>
          <w:right w:val="nil"/>
          <w:between w:val="nil"/>
        </w:pBdr>
        <w:tabs>
          <w:tab w:val="left" w:pos="1565"/>
        </w:tabs>
        <w:spacing w:line="246" w:lineRule="auto"/>
        <w:ind w:left="0" w:right="502" w:hanging="2"/>
        <w:rPr>
          <w:color w:val="000000"/>
        </w:rPr>
      </w:pPr>
      <w:r>
        <w:rPr>
          <w:color w:val="000000"/>
        </w:rPr>
        <w:t>For the purpose of this section, corporal punishment means any act of physical force upon a child for the purpose of punishing that child.</w:t>
      </w:r>
    </w:p>
    <w:p w14:paraId="6CAEF931" w14:textId="77777777" w:rsidR="00113DA9" w:rsidRDefault="00113DA9">
      <w:pPr>
        <w:pBdr>
          <w:top w:val="nil"/>
          <w:left w:val="nil"/>
          <w:bottom w:val="nil"/>
          <w:right w:val="nil"/>
          <w:between w:val="nil"/>
        </w:pBdr>
        <w:spacing w:before="10" w:line="240" w:lineRule="auto"/>
        <w:ind w:left="0" w:hanging="2"/>
        <w:jc w:val="center"/>
        <w:rPr>
          <w:i/>
          <w:color w:val="000000"/>
        </w:rPr>
      </w:pPr>
    </w:p>
    <w:p w14:paraId="0F9AB9AD" w14:textId="77777777" w:rsidR="00113DA9" w:rsidRDefault="00C149AE">
      <w:pPr>
        <w:widowControl w:val="0"/>
        <w:numPr>
          <w:ilvl w:val="0"/>
          <w:numId w:val="5"/>
        </w:numPr>
        <w:pBdr>
          <w:top w:val="nil"/>
          <w:left w:val="nil"/>
          <w:bottom w:val="nil"/>
          <w:right w:val="nil"/>
          <w:between w:val="nil"/>
        </w:pBdr>
        <w:tabs>
          <w:tab w:val="left" w:pos="1565"/>
        </w:tabs>
        <w:spacing w:line="246" w:lineRule="auto"/>
        <w:ind w:left="0" w:right="811" w:hanging="2"/>
        <w:rPr>
          <w:color w:val="000000"/>
        </w:rPr>
      </w:pPr>
      <w:r>
        <w:rPr>
          <w:color w:val="000000"/>
        </w:rPr>
        <w:t>The program shall establish and inform all parents and staff of a written pupil discipline policy. Such policy shall include the following:</w:t>
      </w:r>
    </w:p>
    <w:p w14:paraId="3DD1D27A" w14:textId="77777777" w:rsidR="00113DA9" w:rsidRDefault="00113DA9">
      <w:pPr>
        <w:pBdr>
          <w:top w:val="nil"/>
          <w:left w:val="nil"/>
          <w:bottom w:val="nil"/>
          <w:right w:val="nil"/>
          <w:between w:val="nil"/>
        </w:pBdr>
        <w:spacing w:line="240" w:lineRule="auto"/>
        <w:ind w:left="0" w:hanging="2"/>
        <w:rPr>
          <w:color w:val="000000"/>
        </w:rPr>
      </w:pPr>
    </w:p>
    <w:p w14:paraId="358467BD" w14:textId="77777777" w:rsidR="00113DA9" w:rsidRDefault="00C149AE">
      <w:pPr>
        <w:widowControl w:val="0"/>
        <w:numPr>
          <w:ilvl w:val="0"/>
          <w:numId w:val="5"/>
        </w:numPr>
        <w:pBdr>
          <w:top w:val="nil"/>
          <w:left w:val="nil"/>
          <w:bottom w:val="nil"/>
          <w:right w:val="nil"/>
          <w:between w:val="nil"/>
        </w:pBdr>
        <w:tabs>
          <w:tab w:val="left" w:pos="1578"/>
        </w:tabs>
        <w:spacing w:line="246" w:lineRule="auto"/>
        <w:ind w:left="0" w:right="811" w:hanging="2"/>
        <w:rPr>
          <w:color w:val="000000"/>
        </w:rPr>
      </w:pPr>
      <w:r>
        <w:rPr>
          <w:color w:val="000000"/>
        </w:rPr>
        <w:t>Any discipline used must relate to the child’s misbehavior and be handled without prolonged delay on the part of the staff;</w:t>
      </w:r>
    </w:p>
    <w:p w14:paraId="338C9A33" w14:textId="77777777" w:rsidR="00113DA9" w:rsidRDefault="00113DA9">
      <w:pPr>
        <w:pBdr>
          <w:top w:val="nil"/>
          <w:left w:val="nil"/>
          <w:bottom w:val="nil"/>
          <w:right w:val="nil"/>
          <w:between w:val="nil"/>
        </w:pBdr>
        <w:spacing w:line="240" w:lineRule="auto"/>
        <w:ind w:left="0" w:hanging="2"/>
        <w:rPr>
          <w:color w:val="000000"/>
        </w:rPr>
      </w:pPr>
    </w:p>
    <w:p w14:paraId="34045684" w14:textId="77777777" w:rsidR="00113DA9" w:rsidRDefault="00C149AE">
      <w:pPr>
        <w:widowControl w:val="0"/>
        <w:numPr>
          <w:ilvl w:val="0"/>
          <w:numId w:val="5"/>
        </w:numPr>
        <w:pBdr>
          <w:top w:val="nil"/>
          <w:left w:val="nil"/>
          <w:bottom w:val="nil"/>
          <w:right w:val="nil"/>
          <w:between w:val="nil"/>
        </w:pBdr>
        <w:tabs>
          <w:tab w:val="left" w:pos="1578"/>
        </w:tabs>
        <w:spacing w:line="246" w:lineRule="auto"/>
        <w:ind w:left="0" w:right="811" w:hanging="2"/>
        <w:rPr>
          <w:color w:val="000000"/>
        </w:rPr>
      </w:pPr>
      <w:r>
        <w:rPr>
          <w:color w:val="000000"/>
        </w:rPr>
        <w:t>Room isolation, corporal punishment, and denial of food are prohibited</w:t>
      </w:r>
    </w:p>
    <w:p w14:paraId="2577E471" w14:textId="77777777" w:rsidR="00113DA9" w:rsidRDefault="00C149AE">
      <w:pPr>
        <w:pBdr>
          <w:top w:val="nil"/>
          <w:left w:val="nil"/>
          <w:bottom w:val="nil"/>
          <w:right w:val="nil"/>
          <w:between w:val="nil"/>
        </w:pBdr>
        <w:spacing w:line="240" w:lineRule="auto"/>
        <w:ind w:left="0" w:hanging="2"/>
        <w:jc w:val="center"/>
        <w:rPr>
          <w:color w:val="000000"/>
          <w:sz w:val="28"/>
          <w:szCs w:val="28"/>
        </w:rPr>
      </w:pPr>
      <w:r>
        <w:br w:type="page"/>
      </w:r>
      <w:r>
        <w:rPr>
          <w:b/>
          <w:color w:val="000000"/>
          <w:sz w:val="28"/>
          <w:szCs w:val="28"/>
        </w:rPr>
        <w:lastRenderedPageBreak/>
        <w:t>APPENDIX C</w:t>
      </w:r>
    </w:p>
    <w:p w14:paraId="03837867" w14:textId="77777777" w:rsidR="00113DA9" w:rsidRDefault="00113DA9">
      <w:pPr>
        <w:pBdr>
          <w:top w:val="nil"/>
          <w:left w:val="nil"/>
          <w:bottom w:val="nil"/>
          <w:right w:val="nil"/>
          <w:between w:val="nil"/>
        </w:pBdr>
        <w:spacing w:line="240" w:lineRule="auto"/>
        <w:ind w:left="1" w:hanging="3"/>
        <w:rPr>
          <w:color w:val="000000"/>
          <w:sz w:val="28"/>
          <w:szCs w:val="28"/>
        </w:rPr>
      </w:pPr>
    </w:p>
    <w:p w14:paraId="65AEC77B" w14:textId="77777777" w:rsidR="00113DA9" w:rsidRDefault="00C149AE">
      <w:pPr>
        <w:pBdr>
          <w:top w:val="nil"/>
          <w:left w:val="nil"/>
          <w:bottom w:val="nil"/>
          <w:right w:val="nil"/>
          <w:between w:val="nil"/>
        </w:pBdr>
        <w:spacing w:line="240" w:lineRule="auto"/>
        <w:ind w:left="0" w:hanging="2"/>
        <w:rPr>
          <w:b/>
          <w:color w:val="000000"/>
        </w:rPr>
      </w:pPr>
      <w:r>
        <w:rPr>
          <w:b/>
          <w:color w:val="000000"/>
        </w:rPr>
        <w:t>Indemnity and Insurance</w:t>
      </w:r>
    </w:p>
    <w:p w14:paraId="7D279F22" w14:textId="77777777" w:rsidR="00113DA9" w:rsidRDefault="00113DA9">
      <w:pPr>
        <w:pBdr>
          <w:top w:val="nil"/>
          <w:left w:val="nil"/>
          <w:bottom w:val="nil"/>
          <w:right w:val="nil"/>
          <w:between w:val="nil"/>
        </w:pBdr>
        <w:spacing w:line="240" w:lineRule="auto"/>
        <w:ind w:left="0" w:hanging="2"/>
        <w:rPr>
          <w:color w:val="000000"/>
        </w:rPr>
      </w:pPr>
    </w:p>
    <w:p w14:paraId="7410D94E" w14:textId="77777777" w:rsidR="00113DA9" w:rsidRDefault="00C149AE">
      <w:pPr>
        <w:pBdr>
          <w:top w:val="nil"/>
          <w:left w:val="nil"/>
          <w:bottom w:val="nil"/>
          <w:right w:val="nil"/>
          <w:between w:val="nil"/>
        </w:pBdr>
        <w:spacing w:line="246" w:lineRule="auto"/>
        <w:ind w:left="0" w:right="439" w:hanging="2"/>
        <w:rPr>
          <w:i/>
          <w:color w:val="000000"/>
        </w:rPr>
      </w:pPr>
      <w:r>
        <w:rPr>
          <w:color w:val="000000"/>
        </w:rPr>
        <w:t xml:space="preserve">The Provider agrees to defend, indemnify and hold the District, its officers, employees, and agents, harmless, at all times during and after the term of this Agreement, from and against all claims, damage, losses, and expenses (including without limitations, reasonable attorneys’ fees) arising from, or in any way connected with the negligent or intentional acts or omissions of, or a breach of any term of or condition contained in this Agreement by the Provider, its employees, agents or representatives. Provider shall maintain a policy of public liability and property damage insurance in which the </w:t>
      </w:r>
      <w:proofErr w:type="gramStart"/>
      <w:r>
        <w:rPr>
          <w:color w:val="000000"/>
        </w:rPr>
        <w:t>District</w:t>
      </w:r>
      <w:proofErr w:type="gramEnd"/>
      <w:r>
        <w:rPr>
          <w:color w:val="000000"/>
        </w:rPr>
        <w:t xml:space="preserve"> is named as an additional insured. The policy shall be non-cancelable without ten (10) days prior written notice to the </w:t>
      </w:r>
      <w:proofErr w:type="gramStart"/>
      <w:r>
        <w:rPr>
          <w:color w:val="000000"/>
        </w:rPr>
        <w:t>District</w:t>
      </w:r>
      <w:proofErr w:type="gramEnd"/>
      <w:r>
        <w:rPr>
          <w:color w:val="000000"/>
        </w:rPr>
        <w:t xml:space="preserve">. The minimum limits of coverage of such insurance shall be $1,000,000 for injury or death, per person or per incident, and $1,000,000 with respect to property damage. Provider shall also provide Workers Compensation Insurance in accordance with New York State law at all times during the term of this Agreement. A duplicate original of such insurance policy or a certificate of insurance shall be given to the </w:t>
      </w:r>
      <w:proofErr w:type="gramStart"/>
      <w:r>
        <w:rPr>
          <w:color w:val="000000"/>
        </w:rPr>
        <w:t>District</w:t>
      </w:r>
      <w:proofErr w:type="gramEnd"/>
      <w:r>
        <w:rPr>
          <w:color w:val="000000"/>
        </w:rPr>
        <w:t xml:space="preserve"> as part of this proposal</w:t>
      </w:r>
      <w:r>
        <w:rPr>
          <w:i/>
          <w:color w:val="000000"/>
        </w:rPr>
        <w:t>.</w:t>
      </w:r>
    </w:p>
    <w:p w14:paraId="456D6C36" w14:textId="77777777" w:rsidR="00113DA9" w:rsidRDefault="00113DA9">
      <w:pPr>
        <w:pBdr>
          <w:top w:val="nil"/>
          <w:left w:val="nil"/>
          <w:bottom w:val="nil"/>
          <w:right w:val="nil"/>
          <w:between w:val="nil"/>
        </w:pBdr>
        <w:spacing w:line="240" w:lineRule="auto"/>
        <w:ind w:left="1" w:hanging="3"/>
        <w:jc w:val="center"/>
        <w:rPr>
          <w:i/>
          <w:color w:val="000000"/>
          <w:sz w:val="26"/>
          <w:szCs w:val="26"/>
        </w:rPr>
      </w:pPr>
    </w:p>
    <w:p w14:paraId="11DD3C98" w14:textId="77777777" w:rsidR="00113DA9" w:rsidRDefault="00113DA9">
      <w:pPr>
        <w:pBdr>
          <w:top w:val="nil"/>
          <w:left w:val="nil"/>
          <w:bottom w:val="nil"/>
          <w:right w:val="nil"/>
          <w:between w:val="nil"/>
        </w:pBdr>
        <w:spacing w:line="240" w:lineRule="auto"/>
        <w:ind w:left="1" w:hanging="3"/>
        <w:rPr>
          <w:color w:val="000000"/>
          <w:sz w:val="28"/>
          <w:szCs w:val="28"/>
        </w:rPr>
      </w:pPr>
    </w:p>
    <w:p w14:paraId="6F6A590D" w14:textId="77777777" w:rsidR="00113DA9" w:rsidRDefault="00C149AE">
      <w:pPr>
        <w:pStyle w:val="Heading3"/>
        <w:ind w:left="0" w:hanging="2"/>
      </w:pPr>
      <w:r>
        <w:t>Insurance and Security Requirements</w:t>
      </w:r>
    </w:p>
    <w:p w14:paraId="5DE72CA6" w14:textId="77777777" w:rsidR="00113DA9" w:rsidRDefault="00113DA9">
      <w:pPr>
        <w:ind w:left="0" w:hanging="2"/>
      </w:pPr>
    </w:p>
    <w:p w14:paraId="08A8CFEC" w14:textId="77777777" w:rsidR="00113DA9" w:rsidRDefault="00C149AE">
      <w:pPr>
        <w:widowControl w:val="0"/>
        <w:pBdr>
          <w:top w:val="nil"/>
          <w:left w:val="nil"/>
          <w:bottom w:val="nil"/>
          <w:right w:val="nil"/>
          <w:between w:val="nil"/>
        </w:pBdr>
        <w:tabs>
          <w:tab w:val="left" w:pos="1927"/>
          <w:tab w:val="left" w:pos="1928"/>
        </w:tabs>
        <w:spacing w:line="246" w:lineRule="auto"/>
        <w:ind w:left="0" w:right="585" w:hanging="2"/>
        <w:rPr>
          <w:color w:val="000000"/>
        </w:rPr>
      </w:pPr>
      <w:r>
        <w:rPr>
          <w:color w:val="000000"/>
        </w:rPr>
        <w:t>The Successful Proposer shall be required to produce and maintain, at its own expense, the following insurance coverage:</w:t>
      </w:r>
    </w:p>
    <w:p w14:paraId="4F3D4EA0" w14:textId="77777777" w:rsidR="00113DA9" w:rsidRDefault="00113DA9">
      <w:pPr>
        <w:pBdr>
          <w:top w:val="nil"/>
          <w:left w:val="nil"/>
          <w:bottom w:val="nil"/>
          <w:right w:val="nil"/>
          <w:between w:val="nil"/>
        </w:pBdr>
        <w:spacing w:before="10" w:line="240" w:lineRule="auto"/>
        <w:ind w:left="0" w:hanging="2"/>
        <w:jc w:val="center"/>
        <w:rPr>
          <w:i/>
          <w:color w:val="000000"/>
        </w:rPr>
      </w:pPr>
    </w:p>
    <w:p w14:paraId="7DFE2B4F" w14:textId="77777777" w:rsidR="00113DA9" w:rsidRDefault="00C149AE">
      <w:pPr>
        <w:widowControl w:val="0"/>
        <w:numPr>
          <w:ilvl w:val="0"/>
          <w:numId w:val="11"/>
        </w:numPr>
        <w:pBdr>
          <w:top w:val="nil"/>
          <w:left w:val="nil"/>
          <w:bottom w:val="nil"/>
          <w:right w:val="nil"/>
          <w:between w:val="nil"/>
        </w:pBdr>
        <w:tabs>
          <w:tab w:val="left" w:pos="1927"/>
          <w:tab w:val="left" w:pos="1928"/>
        </w:tabs>
        <w:spacing w:line="246" w:lineRule="auto"/>
        <w:ind w:left="0" w:right="651" w:hanging="2"/>
        <w:rPr>
          <w:color w:val="000000"/>
        </w:rPr>
      </w:pPr>
      <w:r>
        <w:rPr>
          <w:color w:val="000000"/>
          <w:u w:val="single"/>
        </w:rPr>
        <w:t>Workers' Compensation and Employer's Liability Insurance</w:t>
      </w:r>
      <w:r>
        <w:rPr>
          <w:color w:val="000000"/>
        </w:rPr>
        <w:t>: As statutorily required by New York State Workers' Compensation Law.</w:t>
      </w:r>
    </w:p>
    <w:p w14:paraId="1AD07814" w14:textId="77777777" w:rsidR="00113DA9" w:rsidRDefault="00113DA9">
      <w:pPr>
        <w:pBdr>
          <w:top w:val="nil"/>
          <w:left w:val="nil"/>
          <w:bottom w:val="nil"/>
          <w:right w:val="nil"/>
          <w:between w:val="nil"/>
        </w:pBdr>
        <w:spacing w:before="11" w:line="240" w:lineRule="auto"/>
        <w:ind w:left="0" w:hanging="2"/>
        <w:jc w:val="center"/>
        <w:rPr>
          <w:i/>
          <w:color w:val="000000"/>
        </w:rPr>
      </w:pPr>
    </w:p>
    <w:p w14:paraId="4A9B4CD7" w14:textId="77777777" w:rsidR="00113DA9" w:rsidRDefault="00C149AE">
      <w:pPr>
        <w:widowControl w:val="0"/>
        <w:numPr>
          <w:ilvl w:val="0"/>
          <w:numId w:val="11"/>
        </w:numPr>
        <w:pBdr>
          <w:top w:val="nil"/>
          <w:left w:val="nil"/>
          <w:bottom w:val="nil"/>
          <w:right w:val="nil"/>
          <w:between w:val="nil"/>
        </w:pBdr>
        <w:tabs>
          <w:tab w:val="left" w:pos="1927"/>
          <w:tab w:val="left" w:pos="1928"/>
        </w:tabs>
        <w:spacing w:line="246" w:lineRule="auto"/>
        <w:ind w:left="0" w:right="571" w:hanging="2"/>
        <w:rPr>
          <w:color w:val="000000"/>
        </w:rPr>
      </w:pPr>
      <w:r>
        <w:rPr>
          <w:color w:val="000000"/>
          <w:u w:val="single"/>
        </w:rPr>
        <w:t>Public Liability and Property Damage Insurance</w:t>
      </w:r>
      <w:r>
        <w:rPr>
          <w:color w:val="000000"/>
        </w:rPr>
        <w:t xml:space="preserve">: A policy or policies with limits of </w:t>
      </w:r>
      <w:proofErr w:type="gramStart"/>
      <w:r>
        <w:rPr>
          <w:color w:val="000000"/>
        </w:rPr>
        <w:t>not  less</w:t>
      </w:r>
      <w:proofErr w:type="gramEnd"/>
      <w:r>
        <w:rPr>
          <w:color w:val="000000"/>
        </w:rPr>
        <w:t xml:space="preserve"> than:</w:t>
      </w:r>
    </w:p>
    <w:p w14:paraId="42DFA913" w14:textId="77777777" w:rsidR="00113DA9" w:rsidRDefault="00113DA9">
      <w:pPr>
        <w:pBdr>
          <w:top w:val="nil"/>
          <w:left w:val="nil"/>
          <w:bottom w:val="nil"/>
          <w:right w:val="nil"/>
          <w:between w:val="nil"/>
        </w:pBdr>
        <w:spacing w:line="240" w:lineRule="auto"/>
        <w:ind w:left="0" w:hanging="2"/>
        <w:rPr>
          <w:color w:val="000000"/>
        </w:rPr>
      </w:pPr>
    </w:p>
    <w:p w14:paraId="196616FF" w14:textId="77777777" w:rsidR="00113DA9" w:rsidRDefault="00C149AE">
      <w:pPr>
        <w:widowControl w:val="0"/>
        <w:numPr>
          <w:ilvl w:val="1"/>
          <w:numId w:val="11"/>
        </w:numPr>
        <w:pBdr>
          <w:top w:val="nil"/>
          <w:left w:val="nil"/>
          <w:bottom w:val="nil"/>
          <w:right w:val="nil"/>
          <w:between w:val="nil"/>
        </w:pBdr>
        <w:tabs>
          <w:tab w:val="left" w:pos="1927"/>
          <w:tab w:val="left" w:pos="1928"/>
        </w:tabs>
        <w:spacing w:line="246" w:lineRule="auto"/>
        <w:ind w:left="0" w:right="571" w:hanging="2"/>
        <w:rPr>
          <w:color w:val="000000"/>
        </w:rPr>
      </w:pPr>
      <w:r>
        <w:rPr>
          <w:color w:val="000000"/>
        </w:rPr>
        <w:t xml:space="preserve">Limit of Liability: </w:t>
      </w:r>
    </w:p>
    <w:p w14:paraId="7C8CE6FC" w14:textId="77777777" w:rsidR="00113DA9" w:rsidRDefault="00C149AE">
      <w:pPr>
        <w:widowControl w:val="0"/>
        <w:pBdr>
          <w:top w:val="nil"/>
          <w:left w:val="nil"/>
          <w:bottom w:val="nil"/>
          <w:right w:val="nil"/>
          <w:between w:val="nil"/>
        </w:pBdr>
        <w:tabs>
          <w:tab w:val="left" w:pos="1927"/>
          <w:tab w:val="left" w:pos="1928"/>
        </w:tabs>
        <w:spacing w:line="246" w:lineRule="auto"/>
        <w:ind w:left="0" w:right="571" w:hanging="2"/>
        <w:rPr>
          <w:color w:val="000000"/>
        </w:rPr>
      </w:pPr>
      <w:r>
        <w:rPr>
          <w:color w:val="000000"/>
        </w:rPr>
        <w:t xml:space="preserve">                         $1,000,000</w:t>
      </w:r>
      <w:r>
        <w:rPr>
          <w:color w:val="000000"/>
        </w:rPr>
        <w:tab/>
        <w:t>for injury or death, per person or incident</w:t>
      </w:r>
    </w:p>
    <w:p w14:paraId="44865426" w14:textId="77777777" w:rsidR="00113DA9" w:rsidRDefault="00C149AE">
      <w:pPr>
        <w:widowControl w:val="0"/>
        <w:pBdr>
          <w:top w:val="nil"/>
          <w:left w:val="nil"/>
          <w:bottom w:val="nil"/>
          <w:right w:val="nil"/>
          <w:between w:val="nil"/>
        </w:pBdr>
        <w:tabs>
          <w:tab w:val="left" w:pos="1927"/>
          <w:tab w:val="left" w:pos="1928"/>
        </w:tabs>
        <w:spacing w:line="246" w:lineRule="auto"/>
        <w:ind w:left="0" w:right="571" w:hanging="2"/>
        <w:rPr>
          <w:color w:val="000000"/>
        </w:rPr>
      </w:pPr>
      <w:r>
        <w:rPr>
          <w:color w:val="000000"/>
        </w:rPr>
        <w:t xml:space="preserve">                         $1,000,000     for property damage</w:t>
      </w:r>
    </w:p>
    <w:p w14:paraId="7057005B" w14:textId="77777777" w:rsidR="00113DA9" w:rsidRDefault="00113DA9">
      <w:pPr>
        <w:pBdr>
          <w:top w:val="nil"/>
          <w:left w:val="nil"/>
          <w:bottom w:val="nil"/>
          <w:right w:val="nil"/>
          <w:between w:val="nil"/>
        </w:pBdr>
        <w:spacing w:line="240" w:lineRule="auto"/>
        <w:ind w:left="1" w:hanging="3"/>
        <w:jc w:val="center"/>
        <w:rPr>
          <w:i/>
          <w:color w:val="000000"/>
          <w:sz w:val="26"/>
          <w:szCs w:val="26"/>
        </w:rPr>
      </w:pPr>
    </w:p>
    <w:p w14:paraId="54B598FF" w14:textId="77777777" w:rsidR="00113DA9" w:rsidRDefault="00113DA9">
      <w:pPr>
        <w:pBdr>
          <w:top w:val="nil"/>
          <w:left w:val="nil"/>
          <w:bottom w:val="nil"/>
          <w:right w:val="nil"/>
          <w:between w:val="nil"/>
        </w:pBdr>
        <w:spacing w:before="11" w:line="240" w:lineRule="auto"/>
        <w:ind w:left="0" w:hanging="2"/>
        <w:jc w:val="center"/>
        <w:rPr>
          <w:i/>
          <w:color w:val="000000"/>
          <w:sz w:val="21"/>
          <w:szCs w:val="21"/>
        </w:rPr>
      </w:pPr>
    </w:p>
    <w:p w14:paraId="55BB44E1" w14:textId="77777777" w:rsidR="00113DA9" w:rsidRDefault="00C149AE">
      <w:pPr>
        <w:widowControl w:val="0"/>
        <w:pBdr>
          <w:top w:val="nil"/>
          <w:left w:val="nil"/>
          <w:bottom w:val="nil"/>
          <w:right w:val="nil"/>
          <w:between w:val="nil"/>
        </w:pBdr>
        <w:tabs>
          <w:tab w:val="left" w:pos="1927"/>
          <w:tab w:val="left" w:pos="1928"/>
        </w:tabs>
        <w:spacing w:line="246" w:lineRule="auto"/>
        <w:ind w:left="0" w:right="406" w:hanging="2"/>
        <w:rPr>
          <w:color w:val="000000"/>
        </w:rPr>
      </w:pPr>
      <w:r>
        <w:rPr>
          <w:color w:val="000000"/>
        </w:rPr>
        <w:t xml:space="preserve">Each policy of insurance required shall be of form and content satisfactory to the </w:t>
      </w:r>
      <w:proofErr w:type="gramStart"/>
      <w:r>
        <w:rPr>
          <w:color w:val="000000"/>
        </w:rPr>
        <w:t>District</w:t>
      </w:r>
      <w:proofErr w:type="gramEnd"/>
      <w:r>
        <w:rPr>
          <w:color w:val="000000"/>
        </w:rPr>
        <w:t xml:space="preserve"> and shall be non-cancelable without ten (10) days prior written notice to the </w:t>
      </w:r>
      <w:proofErr w:type="gramStart"/>
      <w:r>
        <w:rPr>
          <w:color w:val="000000"/>
        </w:rPr>
        <w:t>District</w:t>
      </w:r>
      <w:proofErr w:type="gramEnd"/>
      <w:r>
        <w:rPr>
          <w:color w:val="000000"/>
        </w:rPr>
        <w:t>.</w:t>
      </w:r>
    </w:p>
    <w:p w14:paraId="0C4E4834" w14:textId="77777777" w:rsidR="00113DA9" w:rsidRDefault="00113DA9">
      <w:pPr>
        <w:pBdr>
          <w:top w:val="nil"/>
          <w:left w:val="nil"/>
          <w:bottom w:val="nil"/>
          <w:right w:val="nil"/>
          <w:between w:val="nil"/>
        </w:pBdr>
        <w:spacing w:before="10" w:line="240" w:lineRule="auto"/>
        <w:ind w:left="0" w:hanging="2"/>
        <w:jc w:val="center"/>
        <w:rPr>
          <w:i/>
          <w:color w:val="000000"/>
        </w:rPr>
      </w:pPr>
    </w:p>
    <w:p w14:paraId="3234ABEA" w14:textId="77777777" w:rsidR="00113DA9" w:rsidRDefault="00C149AE">
      <w:pPr>
        <w:widowControl w:val="0"/>
        <w:pBdr>
          <w:top w:val="nil"/>
          <w:left w:val="nil"/>
          <w:bottom w:val="nil"/>
          <w:right w:val="nil"/>
          <w:between w:val="nil"/>
        </w:pBdr>
        <w:tabs>
          <w:tab w:val="left" w:pos="1927"/>
          <w:tab w:val="left" w:pos="1928"/>
        </w:tabs>
        <w:spacing w:before="1" w:line="246" w:lineRule="auto"/>
        <w:ind w:left="0" w:right="566" w:hanging="2"/>
        <w:rPr>
          <w:color w:val="000000"/>
        </w:rPr>
      </w:pPr>
      <w:r>
        <w:rPr>
          <w:color w:val="000000"/>
        </w:rPr>
        <w:t xml:space="preserve">A duplicate original of such insurance policy or a certificate of insurance shall be given to the </w:t>
      </w:r>
      <w:proofErr w:type="gramStart"/>
      <w:r>
        <w:rPr>
          <w:color w:val="000000"/>
        </w:rPr>
        <w:t>District</w:t>
      </w:r>
      <w:proofErr w:type="gramEnd"/>
      <w:r>
        <w:rPr>
          <w:color w:val="000000"/>
        </w:rPr>
        <w:t xml:space="preserve"> as part of this proposal.</w:t>
      </w:r>
    </w:p>
    <w:p w14:paraId="29B3EC40" w14:textId="77777777" w:rsidR="00113DA9" w:rsidRDefault="00113DA9">
      <w:pPr>
        <w:pBdr>
          <w:top w:val="nil"/>
          <w:left w:val="nil"/>
          <w:bottom w:val="nil"/>
          <w:right w:val="nil"/>
          <w:between w:val="nil"/>
        </w:pBdr>
        <w:spacing w:before="1" w:line="246" w:lineRule="auto"/>
        <w:ind w:left="0" w:right="398" w:hanging="2"/>
        <w:rPr>
          <w:color w:val="000000"/>
        </w:rPr>
      </w:pPr>
    </w:p>
    <w:sectPr w:rsidR="00113DA9">
      <w:footerReference w:type="default" r:id="rId16"/>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CD67B" w14:textId="77777777" w:rsidR="000F0FF6" w:rsidRDefault="000F0FF6">
      <w:pPr>
        <w:spacing w:line="240" w:lineRule="auto"/>
        <w:ind w:left="0" w:hanging="2"/>
      </w:pPr>
      <w:r>
        <w:separator/>
      </w:r>
    </w:p>
  </w:endnote>
  <w:endnote w:type="continuationSeparator" w:id="0">
    <w:p w14:paraId="54B3D206" w14:textId="77777777" w:rsidR="000F0FF6" w:rsidRDefault="000F0FF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436F" w14:textId="77777777" w:rsidR="00815CE8" w:rsidRDefault="00815CE8">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5713" w14:textId="77777777" w:rsidR="00815CE8" w:rsidRDefault="00815CE8">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9CBC" w14:textId="77777777" w:rsidR="00815CE8" w:rsidRDefault="00815CE8">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D34F6" w14:textId="77777777" w:rsidR="00113DA9" w:rsidRDefault="00113DA9">
    <w:pPr>
      <w:pBdr>
        <w:top w:val="nil"/>
        <w:left w:val="nil"/>
        <w:bottom w:val="nil"/>
        <w:right w:val="nil"/>
        <w:between w:val="nil"/>
      </w:pBdr>
      <w:tabs>
        <w:tab w:val="center" w:pos="4680"/>
        <w:tab w:val="right" w:pos="9360"/>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715F9" w14:textId="77777777" w:rsidR="000F0FF6" w:rsidRDefault="000F0FF6">
      <w:pPr>
        <w:spacing w:line="240" w:lineRule="auto"/>
        <w:ind w:left="0" w:hanging="2"/>
      </w:pPr>
      <w:r>
        <w:separator/>
      </w:r>
    </w:p>
  </w:footnote>
  <w:footnote w:type="continuationSeparator" w:id="0">
    <w:p w14:paraId="62BA4729" w14:textId="77777777" w:rsidR="000F0FF6" w:rsidRDefault="000F0FF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48FB1" w14:textId="77777777" w:rsidR="00815CE8" w:rsidRDefault="00815CE8">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6E5C" w14:textId="77777777" w:rsidR="00815CE8" w:rsidRDefault="00815CE8">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CD6A" w14:textId="77777777" w:rsidR="00815CE8" w:rsidRDefault="00815CE8">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F4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917764"/>
    <w:multiLevelType w:val="multilevel"/>
    <w:tmpl w:val="F3A8001C"/>
    <w:lvl w:ilvl="0">
      <w:start w:val="1"/>
      <w:numFmt w:val="upperRoman"/>
      <w:lvlText w:val="(%1)"/>
      <w:lvlJc w:val="left"/>
      <w:pPr>
        <w:ind w:left="720" w:hanging="72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0A55212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3250D29"/>
    <w:multiLevelType w:val="multilevel"/>
    <w:tmpl w:val="233282E2"/>
    <w:lvl w:ilvl="0">
      <w:start w:val="1"/>
      <w:numFmt w:val="lowerLetter"/>
      <w:lvlText w:val="(%1)"/>
      <w:lvlJc w:val="left"/>
      <w:pPr>
        <w:ind w:left="1898" w:hanging="374"/>
      </w:pPr>
      <w:rPr>
        <w:rFonts w:ascii="Times New Roman" w:eastAsia="Times New Roman" w:hAnsi="Times New Roman" w:cs="Times New Roman"/>
        <w:b w:val="0"/>
        <w:i w:val="0"/>
        <w:sz w:val="24"/>
        <w:szCs w:val="24"/>
        <w:vertAlign w:val="baseline"/>
      </w:rPr>
    </w:lvl>
    <w:lvl w:ilvl="1">
      <w:numFmt w:val="bullet"/>
      <w:lvlText w:val="•"/>
      <w:lvlJc w:val="left"/>
      <w:pPr>
        <w:ind w:left="2798" w:hanging="374"/>
      </w:pPr>
      <w:rPr>
        <w:vertAlign w:val="baseline"/>
      </w:rPr>
    </w:lvl>
    <w:lvl w:ilvl="2">
      <w:numFmt w:val="bullet"/>
      <w:lvlText w:val="•"/>
      <w:lvlJc w:val="left"/>
      <w:pPr>
        <w:ind w:left="3696" w:hanging="373"/>
      </w:pPr>
      <w:rPr>
        <w:vertAlign w:val="baseline"/>
      </w:rPr>
    </w:lvl>
    <w:lvl w:ilvl="3">
      <w:numFmt w:val="bullet"/>
      <w:lvlText w:val="•"/>
      <w:lvlJc w:val="left"/>
      <w:pPr>
        <w:ind w:left="4594" w:hanging="374"/>
      </w:pPr>
      <w:rPr>
        <w:vertAlign w:val="baseline"/>
      </w:rPr>
    </w:lvl>
    <w:lvl w:ilvl="4">
      <w:numFmt w:val="bullet"/>
      <w:lvlText w:val="•"/>
      <w:lvlJc w:val="left"/>
      <w:pPr>
        <w:ind w:left="5492" w:hanging="373"/>
      </w:pPr>
      <w:rPr>
        <w:vertAlign w:val="baseline"/>
      </w:rPr>
    </w:lvl>
    <w:lvl w:ilvl="5">
      <w:numFmt w:val="bullet"/>
      <w:lvlText w:val="•"/>
      <w:lvlJc w:val="left"/>
      <w:pPr>
        <w:ind w:left="6390" w:hanging="374"/>
      </w:pPr>
      <w:rPr>
        <w:vertAlign w:val="baseline"/>
      </w:rPr>
    </w:lvl>
    <w:lvl w:ilvl="6">
      <w:numFmt w:val="bullet"/>
      <w:lvlText w:val="•"/>
      <w:lvlJc w:val="left"/>
      <w:pPr>
        <w:ind w:left="7288" w:hanging="374"/>
      </w:pPr>
      <w:rPr>
        <w:vertAlign w:val="baseline"/>
      </w:rPr>
    </w:lvl>
    <w:lvl w:ilvl="7">
      <w:numFmt w:val="bullet"/>
      <w:lvlText w:val="•"/>
      <w:lvlJc w:val="left"/>
      <w:pPr>
        <w:ind w:left="8186" w:hanging="374"/>
      </w:pPr>
      <w:rPr>
        <w:vertAlign w:val="baseline"/>
      </w:rPr>
    </w:lvl>
    <w:lvl w:ilvl="8">
      <w:numFmt w:val="bullet"/>
      <w:lvlText w:val="•"/>
      <w:lvlJc w:val="left"/>
      <w:pPr>
        <w:ind w:left="9084" w:hanging="374"/>
      </w:pPr>
      <w:rPr>
        <w:vertAlign w:val="baseline"/>
      </w:rPr>
    </w:lvl>
  </w:abstractNum>
  <w:abstractNum w:abstractNumId="4" w15:restartNumberingAfterBreak="0">
    <w:nsid w:val="2B076A0E"/>
    <w:multiLevelType w:val="multilevel"/>
    <w:tmpl w:val="AD1EC336"/>
    <w:lvl w:ilvl="0">
      <w:start w:val="1"/>
      <w:numFmt w:val="lowerLetter"/>
      <w:lvlText w:val="(%1)"/>
      <w:lvlJc w:val="left"/>
      <w:pPr>
        <w:ind w:left="1928" w:hanging="750"/>
      </w:pPr>
      <w:rPr>
        <w:rFonts w:ascii="Times New Roman" w:eastAsia="Times New Roman" w:hAnsi="Times New Roman" w:cs="Times New Roman"/>
        <w:b w:val="0"/>
        <w:i w:val="0"/>
        <w:sz w:val="24"/>
        <w:szCs w:val="24"/>
        <w:vertAlign w:val="baseline"/>
      </w:rPr>
    </w:lvl>
    <w:lvl w:ilvl="1">
      <w:numFmt w:val="bullet"/>
      <w:lvlText w:val="•"/>
      <w:lvlJc w:val="left"/>
      <w:pPr>
        <w:ind w:left="2816" w:hanging="750"/>
      </w:pPr>
      <w:rPr>
        <w:vertAlign w:val="baseline"/>
      </w:rPr>
    </w:lvl>
    <w:lvl w:ilvl="2">
      <w:numFmt w:val="bullet"/>
      <w:lvlText w:val="•"/>
      <w:lvlJc w:val="left"/>
      <w:pPr>
        <w:ind w:left="3712" w:hanging="750"/>
      </w:pPr>
      <w:rPr>
        <w:vertAlign w:val="baseline"/>
      </w:rPr>
    </w:lvl>
    <w:lvl w:ilvl="3">
      <w:numFmt w:val="bullet"/>
      <w:lvlText w:val="•"/>
      <w:lvlJc w:val="left"/>
      <w:pPr>
        <w:ind w:left="4608" w:hanging="750"/>
      </w:pPr>
      <w:rPr>
        <w:vertAlign w:val="baseline"/>
      </w:rPr>
    </w:lvl>
    <w:lvl w:ilvl="4">
      <w:numFmt w:val="bullet"/>
      <w:lvlText w:val="•"/>
      <w:lvlJc w:val="left"/>
      <w:pPr>
        <w:ind w:left="5504" w:hanging="750"/>
      </w:pPr>
      <w:rPr>
        <w:vertAlign w:val="baseline"/>
      </w:rPr>
    </w:lvl>
    <w:lvl w:ilvl="5">
      <w:numFmt w:val="bullet"/>
      <w:lvlText w:val="•"/>
      <w:lvlJc w:val="left"/>
      <w:pPr>
        <w:ind w:left="6400" w:hanging="750"/>
      </w:pPr>
      <w:rPr>
        <w:vertAlign w:val="baseline"/>
      </w:rPr>
    </w:lvl>
    <w:lvl w:ilvl="6">
      <w:numFmt w:val="bullet"/>
      <w:lvlText w:val="•"/>
      <w:lvlJc w:val="left"/>
      <w:pPr>
        <w:ind w:left="7296" w:hanging="750"/>
      </w:pPr>
      <w:rPr>
        <w:vertAlign w:val="baseline"/>
      </w:rPr>
    </w:lvl>
    <w:lvl w:ilvl="7">
      <w:numFmt w:val="bullet"/>
      <w:lvlText w:val="•"/>
      <w:lvlJc w:val="left"/>
      <w:pPr>
        <w:ind w:left="8192" w:hanging="750"/>
      </w:pPr>
      <w:rPr>
        <w:vertAlign w:val="baseline"/>
      </w:rPr>
    </w:lvl>
    <w:lvl w:ilvl="8">
      <w:numFmt w:val="bullet"/>
      <w:lvlText w:val="•"/>
      <w:lvlJc w:val="left"/>
      <w:pPr>
        <w:ind w:left="9088" w:hanging="750"/>
      </w:pPr>
      <w:rPr>
        <w:vertAlign w:val="baseline"/>
      </w:rPr>
    </w:lvl>
  </w:abstractNum>
  <w:abstractNum w:abstractNumId="5" w15:restartNumberingAfterBreak="0">
    <w:nsid w:val="350F487A"/>
    <w:multiLevelType w:val="multilevel"/>
    <w:tmpl w:val="42B0E76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D290813"/>
    <w:multiLevelType w:val="multilevel"/>
    <w:tmpl w:val="DF8C7830"/>
    <w:lvl w:ilvl="0">
      <w:start w:val="1"/>
      <w:numFmt w:val="upperLetter"/>
      <w:lvlText w:val="%1."/>
      <w:lvlJc w:val="left"/>
      <w:pPr>
        <w:ind w:left="2238" w:hanging="340"/>
      </w:pPr>
      <w:rPr>
        <w:rFonts w:ascii="Times New Roman" w:eastAsia="Times New Roman" w:hAnsi="Times New Roman" w:cs="Times New Roman"/>
        <w:b w:val="0"/>
        <w:i w:val="0"/>
        <w:sz w:val="24"/>
        <w:szCs w:val="24"/>
        <w:vertAlign w:val="baseline"/>
      </w:rPr>
    </w:lvl>
    <w:lvl w:ilvl="1">
      <w:numFmt w:val="bullet"/>
      <w:lvlText w:val="•"/>
      <w:lvlJc w:val="left"/>
      <w:pPr>
        <w:ind w:left="3104" w:hanging="341"/>
      </w:pPr>
      <w:rPr>
        <w:vertAlign w:val="baseline"/>
      </w:rPr>
    </w:lvl>
    <w:lvl w:ilvl="2">
      <w:numFmt w:val="bullet"/>
      <w:lvlText w:val="•"/>
      <w:lvlJc w:val="left"/>
      <w:pPr>
        <w:ind w:left="3968" w:hanging="341"/>
      </w:pPr>
      <w:rPr>
        <w:vertAlign w:val="baseline"/>
      </w:rPr>
    </w:lvl>
    <w:lvl w:ilvl="3">
      <w:numFmt w:val="bullet"/>
      <w:lvlText w:val="•"/>
      <w:lvlJc w:val="left"/>
      <w:pPr>
        <w:ind w:left="4832" w:hanging="341"/>
      </w:pPr>
      <w:rPr>
        <w:vertAlign w:val="baseline"/>
      </w:rPr>
    </w:lvl>
    <w:lvl w:ilvl="4">
      <w:numFmt w:val="bullet"/>
      <w:lvlText w:val="•"/>
      <w:lvlJc w:val="left"/>
      <w:pPr>
        <w:ind w:left="5696" w:hanging="341"/>
      </w:pPr>
      <w:rPr>
        <w:vertAlign w:val="baseline"/>
      </w:rPr>
    </w:lvl>
    <w:lvl w:ilvl="5">
      <w:numFmt w:val="bullet"/>
      <w:lvlText w:val="•"/>
      <w:lvlJc w:val="left"/>
      <w:pPr>
        <w:ind w:left="6560" w:hanging="341"/>
      </w:pPr>
      <w:rPr>
        <w:vertAlign w:val="baseline"/>
      </w:rPr>
    </w:lvl>
    <w:lvl w:ilvl="6">
      <w:numFmt w:val="bullet"/>
      <w:lvlText w:val="•"/>
      <w:lvlJc w:val="left"/>
      <w:pPr>
        <w:ind w:left="7424" w:hanging="341"/>
      </w:pPr>
      <w:rPr>
        <w:vertAlign w:val="baseline"/>
      </w:rPr>
    </w:lvl>
    <w:lvl w:ilvl="7">
      <w:numFmt w:val="bullet"/>
      <w:lvlText w:val="•"/>
      <w:lvlJc w:val="left"/>
      <w:pPr>
        <w:ind w:left="8288" w:hanging="341"/>
      </w:pPr>
      <w:rPr>
        <w:vertAlign w:val="baseline"/>
      </w:rPr>
    </w:lvl>
    <w:lvl w:ilvl="8">
      <w:numFmt w:val="bullet"/>
      <w:lvlText w:val="•"/>
      <w:lvlJc w:val="left"/>
      <w:pPr>
        <w:ind w:left="9152" w:hanging="341"/>
      </w:pPr>
      <w:rPr>
        <w:vertAlign w:val="baseline"/>
      </w:rPr>
    </w:lvl>
  </w:abstractNum>
  <w:abstractNum w:abstractNumId="7" w15:restartNumberingAfterBreak="0">
    <w:nsid w:val="45EE0005"/>
    <w:multiLevelType w:val="multilevel"/>
    <w:tmpl w:val="C43823A8"/>
    <w:lvl w:ilvl="0">
      <w:start w:val="1"/>
      <w:numFmt w:val="lowerLetter"/>
      <w:lvlText w:val="(%1)"/>
      <w:lvlJc w:val="left"/>
      <w:pPr>
        <w:ind w:left="2284" w:hanging="387"/>
      </w:pPr>
      <w:rPr>
        <w:rFonts w:ascii="Times New Roman" w:eastAsia="Times New Roman" w:hAnsi="Times New Roman" w:cs="Times New Roman"/>
        <w:b w:val="0"/>
        <w:i w:val="0"/>
        <w:sz w:val="24"/>
        <w:szCs w:val="24"/>
        <w:vertAlign w:val="baseline"/>
      </w:rPr>
    </w:lvl>
    <w:lvl w:ilvl="1">
      <w:numFmt w:val="bullet"/>
      <w:lvlText w:val="•"/>
      <w:lvlJc w:val="left"/>
      <w:pPr>
        <w:ind w:left="3140" w:hanging="387"/>
      </w:pPr>
      <w:rPr>
        <w:vertAlign w:val="baseline"/>
      </w:rPr>
    </w:lvl>
    <w:lvl w:ilvl="2">
      <w:numFmt w:val="bullet"/>
      <w:lvlText w:val="•"/>
      <w:lvlJc w:val="left"/>
      <w:pPr>
        <w:ind w:left="4000" w:hanging="387"/>
      </w:pPr>
      <w:rPr>
        <w:vertAlign w:val="baseline"/>
      </w:rPr>
    </w:lvl>
    <w:lvl w:ilvl="3">
      <w:numFmt w:val="bullet"/>
      <w:lvlText w:val="•"/>
      <w:lvlJc w:val="left"/>
      <w:pPr>
        <w:ind w:left="4860" w:hanging="387"/>
      </w:pPr>
      <w:rPr>
        <w:vertAlign w:val="baseline"/>
      </w:rPr>
    </w:lvl>
    <w:lvl w:ilvl="4">
      <w:numFmt w:val="bullet"/>
      <w:lvlText w:val="•"/>
      <w:lvlJc w:val="left"/>
      <w:pPr>
        <w:ind w:left="5720" w:hanging="387"/>
      </w:pPr>
      <w:rPr>
        <w:vertAlign w:val="baseline"/>
      </w:rPr>
    </w:lvl>
    <w:lvl w:ilvl="5">
      <w:numFmt w:val="bullet"/>
      <w:lvlText w:val="•"/>
      <w:lvlJc w:val="left"/>
      <w:pPr>
        <w:ind w:left="6580" w:hanging="387"/>
      </w:pPr>
      <w:rPr>
        <w:vertAlign w:val="baseline"/>
      </w:rPr>
    </w:lvl>
    <w:lvl w:ilvl="6">
      <w:numFmt w:val="bullet"/>
      <w:lvlText w:val="•"/>
      <w:lvlJc w:val="left"/>
      <w:pPr>
        <w:ind w:left="7440" w:hanging="387"/>
      </w:pPr>
      <w:rPr>
        <w:vertAlign w:val="baseline"/>
      </w:rPr>
    </w:lvl>
    <w:lvl w:ilvl="7">
      <w:numFmt w:val="bullet"/>
      <w:lvlText w:val="•"/>
      <w:lvlJc w:val="left"/>
      <w:pPr>
        <w:ind w:left="8300" w:hanging="387"/>
      </w:pPr>
      <w:rPr>
        <w:vertAlign w:val="baseline"/>
      </w:rPr>
    </w:lvl>
    <w:lvl w:ilvl="8">
      <w:numFmt w:val="bullet"/>
      <w:lvlText w:val="•"/>
      <w:lvlJc w:val="left"/>
      <w:pPr>
        <w:ind w:left="9160" w:hanging="387"/>
      </w:pPr>
      <w:rPr>
        <w:vertAlign w:val="baseline"/>
      </w:rPr>
    </w:lvl>
  </w:abstractNum>
  <w:abstractNum w:abstractNumId="8" w15:restartNumberingAfterBreak="0">
    <w:nsid w:val="50062F26"/>
    <w:multiLevelType w:val="multilevel"/>
    <w:tmpl w:val="03B23C04"/>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9" w15:restartNumberingAfterBreak="0">
    <w:nsid w:val="56275A26"/>
    <w:multiLevelType w:val="multilevel"/>
    <w:tmpl w:val="58481C6E"/>
    <w:lvl w:ilvl="0">
      <w:start w:val="1"/>
      <w:numFmt w:val="lowerLetter"/>
      <w:lvlText w:val="(%1)"/>
      <w:lvlJc w:val="left"/>
      <w:pPr>
        <w:ind w:left="1898" w:hanging="386"/>
      </w:pPr>
      <w:rPr>
        <w:rFonts w:ascii="Times New Roman" w:eastAsia="Times New Roman" w:hAnsi="Times New Roman" w:cs="Times New Roman"/>
        <w:b w:val="0"/>
        <w:i w:val="0"/>
        <w:sz w:val="24"/>
        <w:szCs w:val="24"/>
        <w:vertAlign w:val="baseline"/>
      </w:rPr>
    </w:lvl>
    <w:lvl w:ilvl="1">
      <w:start w:val="1"/>
      <w:numFmt w:val="decimal"/>
      <w:lvlText w:val="(%2)"/>
      <w:lvlJc w:val="left"/>
      <w:pPr>
        <w:ind w:left="1898" w:hanging="386"/>
      </w:pPr>
      <w:rPr>
        <w:rFonts w:ascii="Times New Roman" w:eastAsia="Times New Roman" w:hAnsi="Times New Roman" w:cs="Times New Roman"/>
        <w:b w:val="0"/>
        <w:i w:val="0"/>
        <w:sz w:val="24"/>
        <w:szCs w:val="24"/>
        <w:vertAlign w:val="baseline"/>
      </w:rPr>
    </w:lvl>
    <w:lvl w:ilvl="2">
      <w:numFmt w:val="bullet"/>
      <w:lvlText w:val="•"/>
      <w:lvlJc w:val="left"/>
      <w:pPr>
        <w:ind w:left="3696" w:hanging="386"/>
      </w:pPr>
      <w:rPr>
        <w:vertAlign w:val="baseline"/>
      </w:rPr>
    </w:lvl>
    <w:lvl w:ilvl="3">
      <w:numFmt w:val="bullet"/>
      <w:lvlText w:val="•"/>
      <w:lvlJc w:val="left"/>
      <w:pPr>
        <w:ind w:left="4594" w:hanging="387"/>
      </w:pPr>
      <w:rPr>
        <w:vertAlign w:val="baseline"/>
      </w:rPr>
    </w:lvl>
    <w:lvl w:ilvl="4">
      <w:numFmt w:val="bullet"/>
      <w:lvlText w:val="•"/>
      <w:lvlJc w:val="left"/>
      <w:pPr>
        <w:ind w:left="5492" w:hanging="386"/>
      </w:pPr>
      <w:rPr>
        <w:vertAlign w:val="baseline"/>
      </w:rPr>
    </w:lvl>
    <w:lvl w:ilvl="5">
      <w:numFmt w:val="bullet"/>
      <w:lvlText w:val="•"/>
      <w:lvlJc w:val="left"/>
      <w:pPr>
        <w:ind w:left="6390" w:hanging="387"/>
      </w:pPr>
      <w:rPr>
        <w:vertAlign w:val="baseline"/>
      </w:rPr>
    </w:lvl>
    <w:lvl w:ilvl="6">
      <w:numFmt w:val="bullet"/>
      <w:lvlText w:val="•"/>
      <w:lvlJc w:val="left"/>
      <w:pPr>
        <w:ind w:left="7288" w:hanging="387"/>
      </w:pPr>
      <w:rPr>
        <w:vertAlign w:val="baseline"/>
      </w:rPr>
    </w:lvl>
    <w:lvl w:ilvl="7">
      <w:numFmt w:val="bullet"/>
      <w:lvlText w:val="•"/>
      <w:lvlJc w:val="left"/>
      <w:pPr>
        <w:ind w:left="8186" w:hanging="387"/>
      </w:pPr>
      <w:rPr>
        <w:vertAlign w:val="baseline"/>
      </w:rPr>
    </w:lvl>
    <w:lvl w:ilvl="8">
      <w:numFmt w:val="bullet"/>
      <w:lvlText w:val="•"/>
      <w:lvlJc w:val="left"/>
      <w:pPr>
        <w:ind w:left="9084" w:hanging="387"/>
      </w:pPr>
      <w:rPr>
        <w:vertAlign w:val="baseline"/>
      </w:rPr>
    </w:lvl>
  </w:abstractNum>
  <w:abstractNum w:abstractNumId="10" w15:restartNumberingAfterBreak="0">
    <w:nsid w:val="5D0262C0"/>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85B266B"/>
    <w:multiLevelType w:val="multilevel"/>
    <w:tmpl w:val="3892BBD2"/>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2" w15:restartNumberingAfterBreak="0">
    <w:nsid w:val="70DF5B3F"/>
    <w:multiLevelType w:val="multilevel"/>
    <w:tmpl w:val="79E48C44"/>
    <w:lvl w:ilvl="0">
      <w:start w:val="1"/>
      <w:numFmt w:val="lowerLetter"/>
      <w:lvlText w:val="(%1)"/>
      <w:lvlJc w:val="left"/>
      <w:pPr>
        <w:ind w:left="1898" w:hanging="386"/>
      </w:pPr>
      <w:rPr>
        <w:rFonts w:ascii="Times New Roman" w:eastAsia="Times New Roman" w:hAnsi="Times New Roman" w:cs="Times New Roman"/>
        <w:b w:val="0"/>
        <w:i w:val="0"/>
        <w:sz w:val="24"/>
        <w:szCs w:val="24"/>
        <w:vertAlign w:val="baseline"/>
      </w:rPr>
    </w:lvl>
    <w:lvl w:ilvl="1">
      <w:numFmt w:val="bullet"/>
      <w:lvlText w:val="•"/>
      <w:lvlJc w:val="left"/>
      <w:pPr>
        <w:ind w:left="2798" w:hanging="387"/>
      </w:pPr>
      <w:rPr>
        <w:vertAlign w:val="baseline"/>
      </w:rPr>
    </w:lvl>
    <w:lvl w:ilvl="2">
      <w:numFmt w:val="bullet"/>
      <w:lvlText w:val="•"/>
      <w:lvlJc w:val="left"/>
      <w:pPr>
        <w:ind w:left="3696" w:hanging="386"/>
      </w:pPr>
      <w:rPr>
        <w:vertAlign w:val="baseline"/>
      </w:rPr>
    </w:lvl>
    <w:lvl w:ilvl="3">
      <w:numFmt w:val="bullet"/>
      <w:lvlText w:val="•"/>
      <w:lvlJc w:val="left"/>
      <w:pPr>
        <w:ind w:left="4594" w:hanging="387"/>
      </w:pPr>
      <w:rPr>
        <w:vertAlign w:val="baseline"/>
      </w:rPr>
    </w:lvl>
    <w:lvl w:ilvl="4">
      <w:numFmt w:val="bullet"/>
      <w:lvlText w:val="•"/>
      <w:lvlJc w:val="left"/>
      <w:pPr>
        <w:ind w:left="5492" w:hanging="386"/>
      </w:pPr>
      <w:rPr>
        <w:vertAlign w:val="baseline"/>
      </w:rPr>
    </w:lvl>
    <w:lvl w:ilvl="5">
      <w:numFmt w:val="bullet"/>
      <w:lvlText w:val="•"/>
      <w:lvlJc w:val="left"/>
      <w:pPr>
        <w:ind w:left="6390" w:hanging="387"/>
      </w:pPr>
      <w:rPr>
        <w:vertAlign w:val="baseline"/>
      </w:rPr>
    </w:lvl>
    <w:lvl w:ilvl="6">
      <w:numFmt w:val="bullet"/>
      <w:lvlText w:val="•"/>
      <w:lvlJc w:val="left"/>
      <w:pPr>
        <w:ind w:left="7288" w:hanging="387"/>
      </w:pPr>
      <w:rPr>
        <w:vertAlign w:val="baseline"/>
      </w:rPr>
    </w:lvl>
    <w:lvl w:ilvl="7">
      <w:numFmt w:val="bullet"/>
      <w:lvlText w:val="•"/>
      <w:lvlJc w:val="left"/>
      <w:pPr>
        <w:ind w:left="8186" w:hanging="387"/>
      </w:pPr>
      <w:rPr>
        <w:vertAlign w:val="baseline"/>
      </w:rPr>
    </w:lvl>
    <w:lvl w:ilvl="8">
      <w:numFmt w:val="bullet"/>
      <w:lvlText w:val="•"/>
      <w:lvlJc w:val="left"/>
      <w:pPr>
        <w:ind w:left="9084" w:hanging="387"/>
      </w:pPr>
      <w:rPr>
        <w:vertAlign w:val="baseline"/>
      </w:rPr>
    </w:lvl>
  </w:abstractNum>
  <w:abstractNum w:abstractNumId="13" w15:restartNumberingAfterBreak="0">
    <w:nsid w:val="74900EEA"/>
    <w:multiLevelType w:val="multilevel"/>
    <w:tmpl w:val="C68C5DE0"/>
    <w:lvl w:ilvl="0">
      <w:start w:val="1"/>
      <w:numFmt w:val="bullet"/>
      <w:lvlText w:val="o"/>
      <w:lvlJc w:val="left"/>
      <w:pPr>
        <w:ind w:left="1440" w:hanging="360"/>
      </w:pPr>
      <w:rPr>
        <w:rFonts w:ascii="Courier New" w:eastAsia="Courier New" w:hAnsi="Courier New" w:cs="Courier New"/>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4" w15:restartNumberingAfterBreak="0">
    <w:nsid w:val="78A40CE2"/>
    <w:multiLevelType w:val="multilevel"/>
    <w:tmpl w:val="FDDEC0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7BE54D22"/>
    <w:multiLevelType w:val="multilevel"/>
    <w:tmpl w:val="C566670E"/>
    <w:lvl w:ilvl="0">
      <w:start w:val="1"/>
      <w:numFmt w:val="decimal"/>
      <w:lvlText w:val="%1."/>
      <w:lvlJc w:val="left"/>
      <w:pPr>
        <w:ind w:left="1898" w:hanging="286"/>
      </w:pPr>
      <w:rPr>
        <w:rFonts w:ascii="Times New Roman" w:eastAsia="Times New Roman" w:hAnsi="Times New Roman" w:cs="Times New Roman"/>
        <w:b w:val="0"/>
        <w:i w:val="0"/>
        <w:sz w:val="24"/>
        <w:szCs w:val="24"/>
        <w:vertAlign w:val="baseline"/>
      </w:rPr>
    </w:lvl>
    <w:lvl w:ilvl="1">
      <w:numFmt w:val="bullet"/>
      <w:lvlText w:val="•"/>
      <w:lvlJc w:val="left"/>
      <w:pPr>
        <w:ind w:left="2798" w:hanging="287"/>
      </w:pPr>
      <w:rPr>
        <w:vertAlign w:val="baseline"/>
      </w:rPr>
    </w:lvl>
    <w:lvl w:ilvl="2">
      <w:numFmt w:val="bullet"/>
      <w:lvlText w:val="•"/>
      <w:lvlJc w:val="left"/>
      <w:pPr>
        <w:ind w:left="3696" w:hanging="286"/>
      </w:pPr>
      <w:rPr>
        <w:vertAlign w:val="baseline"/>
      </w:rPr>
    </w:lvl>
    <w:lvl w:ilvl="3">
      <w:numFmt w:val="bullet"/>
      <w:lvlText w:val="•"/>
      <w:lvlJc w:val="left"/>
      <w:pPr>
        <w:ind w:left="4594" w:hanging="287"/>
      </w:pPr>
      <w:rPr>
        <w:vertAlign w:val="baseline"/>
      </w:rPr>
    </w:lvl>
    <w:lvl w:ilvl="4">
      <w:numFmt w:val="bullet"/>
      <w:lvlText w:val="•"/>
      <w:lvlJc w:val="left"/>
      <w:pPr>
        <w:ind w:left="5492" w:hanging="287"/>
      </w:pPr>
      <w:rPr>
        <w:vertAlign w:val="baseline"/>
      </w:rPr>
    </w:lvl>
    <w:lvl w:ilvl="5">
      <w:numFmt w:val="bullet"/>
      <w:lvlText w:val="•"/>
      <w:lvlJc w:val="left"/>
      <w:pPr>
        <w:ind w:left="6390" w:hanging="287"/>
      </w:pPr>
      <w:rPr>
        <w:vertAlign w:val="baseline"/>
      </w:rPr>
    </w:lvl>
    <w:lvl w:ilvl="6">
      <w:numFmt w:val="bullet"/>
      <w:lvlText w:val="•"/>
      <w:lvlJc w:val="left"/>
      <w:pPr>
        <w:ind w:left="7288" w:hanging="287"/>
      </w:pPr>
      <w:rPr>
        <w:vertAlign w:val="baseline"/>
      </w:rPr>
    </w:lvl>
    <w:lvl w:ilvl="7">
      <w:numFmt w:val="bullet"/>
      <w:lvlText w:val="•"/>
      <w:lvlJc w:val="left"/>
      <w:pPr>
        <w:ind w:left="8186" w:hanging="287"/>
      </w:pPr>
      <w:rPr>
        <w:vertAlign w:val="baseline"/>
      </w:rPr>
    </w:lvl>
    <w:lvl w:ilvl="8">
      <w:numFmt w:val="bullet"/>
      <w:lvlText w:val="•"/>
      <w:lvlJc w:val="left"/>
      <w:pPr>
        <w:ind w:left="9084" w:hanging="287"/>
      </w:pPr>
      <w:rPr>
        <w:vertAlign w:val="baseline"/>
      </w:rPr>
    </w:lvl>
  </w:abstractNum>
  <w:abstractNum w:abstractNumId="16" w15:restartNumberingAfterBreak="0">
    <w:nsid w:val="7CAA49E8"/>
    <w:multiLevelType w:val="multilevel"/>
    <w:tmpl w:val="3D3EDCEA"/>
    <w:lvl w:ilvl="0">
      <w:start w:val="1"/>
      <w:numFmt w:val="lowerLetter"/>
      <w:lvlText w:val="(%1)"/>
      <w:lvlJc w:val="left"/>
      <w:pPr>
        <w:ind w:left="1898" w:hanging="383"/>
      </w:pPr>
      <w:rPr>
        <w:rFonts w:ascii="Times New Roman" w:eastAsia="Times New Roman" w:hAnsi="Times New Roman" w:cs="Times New Roman"/>
        <w:b w:val="0"/>
        <w:i w:val="0"/>
        <w:sz w:val="24"/>
        <w:szCs w:val="24"/>
        <w:vertAlign w:val="baseline"/>
      </w:rPr>
    </w:lvl>
    <w:lvl w:ilvl="1">
      <w:numFmt w:val="bullet"/>
      <w:lvlText w:val="•"/>
      <w:lvlJc w:val="left"/>
      <w:pPr>
        <w:ind w:left="2798" w:hanging="383"/>
      </w:pPr>
      <w:rPr>
        <w:vertAlign w:val="baseline"/>
      </w:rPr>
    </w:lvl>
    <w:lvl w:ilvl="2">
      <w:numFmt w:val="bullet"/>
      <w:lvlText w:val="•"/>
      <w:lvlJc w:val="left"/>
      <w:pPr>
        <w:ind w:left="3696" w:hanging="383"/>
      </w:pPr>
      <w:rPr>
        <w:vertAlign w:val="baseline"/>
      </w:rPr>
    </w:lvl>
    <w:lvl w:ilvl="3">
      <w:numFmt w:val="bullet"/>
      <w:lvlText w:val="•"/>
      <w:lvlJc w:val="left"/>
      <w:pPr>
        <w:ind w:left="4594" w:hanging="383"/>
      </w:pPr>
      <w:rPr>
        <w:vertAlign w:val="baseline"/>
      </w:rPr>
    </w:lvl>
    <w:lvl w:ilvl="4">
      <w:numFmt w:val="bullet"/>
      <w:lvlText w:val="•"/>
      <w:lvlJc w:val="left"/>
      <w:pPr>
        <w:ind w:left="5492" w:hanging="383"/>
      </w:pPr>
      <w:rPr>
        <w:vertAlign w:val="baseline"/>
      </w:rPr>
    </w:lvl>
    <w:lvl w:ilvl="5">
      <w:numFmt w:val="bullet"/>
      <w:lvlText w:val="•"/>
      <w:lvlJc w:val="left"/>
      <w:pPr>
        <w:ind w:left="6390" w:hanging="383"/>
      </w:pPr>
      <w:rPr>
        <w:vertAlign w:val="baseline"/>
      </w:rPr>
    </w:lvl>
    <w:lvl w:ilvl="6">
      <w:numFmt w:val="bullet"/>
      <w:lvlText w:val="•"/>
      <w:lvlJc w:val="left"/>
      <w:pPr>
        <w:ind w:left="7288" w:hanging="383"/>
      </w:pPr>
      <w:rPr>
        <w:vertAlign w:val="baseline"/>
      </w:rPr>
    </w:lvl>
    <w:lvl w:ilvl="7">
      <w:numFmt w:val="bullet"/>
      <w:lvlText w:val="•"/>
      <w:lvlJc w:val="left"/>
      <w:pPr>
        <w:ind w:left="8186" w:hanging="382"/>
      </w:pPr>
      <w:rPr>
        <w:vertAlign w:val="baseline"/>
      </w:rPr>
    </w:lvl>
    <w:lvl w:ilvl="8">
      <w:numFmt w:val="bullet"/>
      <w:lvlText w:val="•"/>
      <w:lvlJc w:val="left"/>
      <w:pPr>
        <w:ind w:left="9084" w:hanging="383"/>
      </w:pPr>
      <w:rPr>
        <w:vertAlign w:val="baseline"/>
      </w:rPr>
    </w:lvl>
  </w:abstractNum>
  <w:num w:numId="1" w16cid:durableId="1186089861">
    <w:abstractNumId w:val="1"/>
  </w:num>
  <w:num w:numId="2" w16cid:durableId="1044451471">
    <w:abstractNumId w:val="8"/>
  </w:num>
  <w:num w:numId="3" w16cid:durableId="952978894">
    <w:abstractNumId w:val="13"/>
  </w:num>
  <w:num w:numId="4" w16cid:durableId="1287201532">
    <w:abstractNumId w:val="12"/>
  </w:num>
  <w:num w:numId="5" w16cid:durableId="1058438578">
    <w:abstractNumId w:val="9"/>
  </w:num>
  <w:num w:numId="6" w16cid:durableId="1498426726">
    <w:abstractNumId w:val="15"/>
  </w:num>
  <w:num w:numId="7" w16cid:durableId="1929584117">
    <w:abstractNumId w:val="16"/>
  </w:num>
  <w:num w:numId="8" w16cid:durableId="319582335">
    <w:abstractNumId w:val="7"/>
  </w:num>
  <w:num w:numId="9" w16cid:durableId="290525124">
    <w:abstractNumId w:val="3"/>
  </w:num>
  <w:num w:numId="10" w16cid:durableId="1668436629">
    <w:abstractNumId w:val="6"/>
  </w:num>
  <w:num w:numId="11" w16cid:durableId="338434259">
    <w:abstractNumId w:val="4"/>
  </w:num>
  <w:num w:numId="12" w16cid:durableId="1452895174">
    <w:abstractNumId w:val="5"/>
  </w:num>
  <w:num w:numId="13" w16cid:durableId="507796624">
    <w:abstractNumId w:val="11"/>
  </w:num>
  <w:num w:numId="14" w16cid:durableId="1740512877">
    <w:abstractNumId w:val="14"/>
  </w:num>
  <w:num w:numId="15" w16cid:durableId="933365176">
    <w:abstractNumId w:val="0"/>
  </w:num>
  <w:num w:numId="16" w16cid:durableId="604926535">
    <w:abstractNumId w:val="10"/>
  </w:num>
  <w:num w:numId="17" w16cid:durableId="1381438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DA9"/>
    <w:rsid w:val="000F0FF6"/>
    <w:rsid w:val="00113DA9"/>
    <w:rsid w:val="00201C7E"/>
    <w:rsid w:val="00254AA8"/>
    <w:rsid w:val="002F7EC1"/>
    <w:rsid w:val="004721D4"/>
    <w:rsid w:val="00495245"/>
    <w:rsid w:val="00663D5B"/>
    <w:rsid w:val="00692CD9"/>
    <w:rsid w:val="006C3327"/>
    <w:rsid w:val="006D6E14"/>
    <w:rsid w:val="007169FD"/>
    <w:rsid w:val="00803C1F"/>
    <w:rsid w:val="00815CE8"/>
    <w:rsid w:val="00836A4A"/>
    <w:rsid w:val="00930409"/>
    <w:rsid w:val="009B4A77"/>
    <w:rsid w:val="00A4780B"/>
    <w:rsid w:val="00B0198F"/>
    <w:rsid w:val="00C149AE"/>
    <w:rsid w:val="00F31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2EEB"/>
  <w15:docId w15:val="{6F07CFA0-0E71-4702-A391-77AA61523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jc w:val="center"/>
    </w:pPr>
    <w:rPr>
      <w:b/>
      <w:bCs/>
    </w:rPr>
  </w:style>
  <w:style w:type="paragraph" w:styleId="Heading2">
    <w:name w:val="heading 2"/>
    <w:basedOn w:val="Normal"/>
    <w:next w:val="Normal"/>
    <w:pPr>
      <w:keepNext/>
      <w:jc w:val="center"/>
      <w:outlineLvl w:val="1"/>
    </w:pPr>
    <w:rPr>
      <w:i/>
      <w:iCs/>
    </w:rPr>
  </w:style>
  <w:style w:type="paragraph" w:styleId="Heading3">
    <w:name w:val="heading 3"/>
    <w:basedOn w:val="Normal"/>
    <w:next w:val="Normal"/>
    <w:pPr>
      <w:keepNext/>
      <w:outlineLvl w:val="2"/>
    </w:pPr>
    <w:rPr>
      <w:b/>
      <w:bCs/>
    </w:rPr>
  </w:style>
  <w:style w:type="paragraph" w:styleId="Heading4">
    <w:name w:val="heading 4"/>
    <w:basedOn w:val="Normal"/>
    <w:next w:val="Normal"/>
    <w:pPr>
      <w:keepNext/>
      <w:jc w:val="center"/>
      <w:outlineLvl w:val="3"/>
    </w:pPr>
    <w:rPr>
      <w:b/>
      <w:bCs/>
      <w:color w:val="FF00FF"/>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pPr>
      <w:jc w:val="center"/>
    </w:pPr>
    <w:rPr>
      <w:i/>
      <w:iCs/>
    </w:rPr>
  </w:style>
  <w:style w:type="paragraph" w:styleId="BodyText2">
    <w:name w:val="Body Text 2"/>
    <w:basedOn w:val="Normal"/>
    <w:rPr>
      <w:i/>
      <w:iCs/>
    </w:rPr>
  </w:style>
  <w:style w:type="paragraph" w:styleId="ListParagraph">
    <w:name w:val="List Paragraph"/>
    <w:basedOn w:val="Normal"/>
    <w:pPr>
      <w:ind w:left="720"/>
    </w:pPr>
  </w:style>
  <w:style w:type="paragraph" w:styleId="BalloonText">
    <w:name w:val="Balloon Text"/>
    <w:basedOn w:val="Normal"/>
    <w:qFormat/>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color w:val="0000FF"/>
      <w:w w:val="100"/>
      <w:position w:val="-1"/>
      <w:u w:val="single"/>
      <w:effect w:val="none"/>
      <w:vertAlign w:val="baseline"/>
      <w:cs w:val="0"/>
      <w:em w:val="none"/>
    </w:r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position w:val="-1"/>
      <w:sz w:val="24"/>
      <w:szCs w:val="24"/>
      <w:effect w:val="none"/>
      <w:vertAlign w:val="baseline"/>
      <w:cs w:val="0"/>
      <w:em w:val="none"/>
    </w:rPr>
  </w:style>
  <w:style w:type="paragraph" w:customStyle="1" w:styleId="TableParagraph">
    <w:name w:val="Table Paragraph"/>
    <w:basedOn w:val="Normal"/>
    <w:pPr>
      <w:widowControl w:val="0"/>
      <w:autoSpaceDE w:val="0"/>
      <w:autoSpaceDN w:val="0"/>
    </w:pPr>
    <w:rPr>
      <w:rFonts w:ascii="Arial" w:eastAsia="Arial" w:hAnsi="Arial" w:cs="Arial"/>
      <w:sz w:val="22"/>
      <w:szCs w:val="2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numbering" w:customStyle="1" w:styleId="CurrentList1">
    <w:name w:val="Current List1"/>
    <w:uiPriority w:val="99"/>
    <w:rsid w:val="00815CE8"/>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59971">
      <w:bodyDiv w:val="1"/>
      <w:marLeft w:val="0"/>
      <w:marRight w:val="0"/>
      <w:marTop w:val="0"/>
      <w:marBottom w:val="0"/>
      <w:divBdr>
        <w:top w:val="none" w:sz="0" w:space="0" w:color="auto"/>
        <w:left w:val="none" w:sz="0" w:space="0" w:color="auto"/>
        <w:bottom w:val="none" w:sz="0" w:space="0" w:color="auto"/>
        <w:right w:val="none" w:sz="0" w:space="0" w:color="auto"/>
      </w:divBdr>
    </w:div>
    <w:div w:id="296302479">
      <w:bodyDiv w:val="1"/>
      <w:marLeft w:val="0"/>
      <w:marRight w:val="0"/>
      <w:marTop w:val="0"/>
      <w:marBottom w:val="0"/>
      <w:divBdr>
        <w:top w:val="none" w:sz="0" w:space="0" w:color="auto"/>
        <w:left w:val="none" w:sz="0" w:space="0" w:color="auto"/>
        <w:bottom w:val="none" w:sz="0" w:space="0" w:color="auto"/>
        <w:right w:val="none" w:sz="0" w:space="0" w:color="auto"/>
      </w:divBdr>
      <w:divsChild>
        <w:div w:id="2121678716">
          <w:marLeft w:val="0"/>
          <w:marRight w:val="0"/>
          <w:marTop w:val="0"/>
          <w:marBottom w:val="0"/>
          <w:divBdr>
            <w:top w:val="none" w:sz="0" w:space="0" w:color="auto"/>
            <w:left w:val="none" w:sz="0" w:space="0" w:color="auto"/>
            <w:bottom w:val="none" w:sz="0" w:space="0" w:color="auto"/>
            <w:right w:val="none" w:sz="0" w:space="0" w:color="auto"/>
          </w:divBdr>
          <w:divsChild>
            <w:div w:id="16206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8KZJJ4TQapcyKtqUgD7To7rCVg==">AMUW2mUWZdZwDBlrDyfEcsTR8KB98k0mSp9jhq3Tu1W6uFQpnLmOZGv23Ku7mlA0tYnAV7wVmT9MGwRdxpp6uupUawTwCZU83GjQkp4l6un5kwPUJ+YzGNU=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3331</Words>
  <Characters>18989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Tri-Valley Central School District</Company>
  <LinksUpToDate>false</LinksUpToDate>
  <CharactersWithSpaces>22276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Office User</cp:lastModifiedBy>
  <cp:revision>2</cp:revision>
  <cp:lastPrinted>2026-01-12T14:21:00Z</cp:lastPrinted>
  <dcterms:created xsi:type="dcterms:W3CDTF">2026-01-12T16:09:00Z</dcterms:created>
  <dcterms:modified xsi:type="dcterms:W3CDTF">2026-01-12T16:09:00Z</dcterms:modified>
</cp:coreProperties>
</file>