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144567" w:rsidR="00D6392C" w:rsidP="00375C15" w:rsidRDefault="00D6392C" w14:paraId="71B284EA" w14:textId="6D1379DA">
      <w:pPr>
        <w:jc w:val="center"/>
        <w:rPr>
          <w:rFonts w:asciiTheme="minorBidi" w:hAnsiTheme="minorBidi"/>
          <w:b/>
          <w:bCs/>
        </w:rPr>
      </w:pPr>
      <w:r w:rsidRPr="00144567">
        <w:rPr>
          <w:rFonts w:asciiTheme="minorBidi" w:hAnsiTheme="minorBidi"/>
          <w:b/>
          <w:bCs/>
        </w:rPr>
        <w:t xml:space="preserve">Vaughn Middle School </w:t>
      </w:r>
      <w:r w:rsidRPr="00144567" w:rsidR="00E92E28">
        <w:rPr>
          <w:rFonts w:asciiTheme="minorBidi" w:hAnsiTheme="minorBidi"/>
          <w:b/>
          <w:bCs/>
        </w:rPr>
        <w:t>y</w:t>
      </w:r>
      <w:r w:rsidRPr="00144567">
        <w:rPr>
          <w:rFonts w:asciiTheme="minorBidi" w:hAnsiTheme="minorBidi"/>
          <w:b/>
          <w:bCs/>
        </w:rPr>
        <w:t xml:space="preserve"> Wooster High School</w:t>
      </w:r>
    </w:p>
    <w:p w:rsidRPr="00144567" w:rsidR="00B552C2" w:rsidP="00375C15" w:rsidRDefault="00D6392C" w14:paraId="13EFF358" w14:textId="68A1FDA4">
      <w:pPr>
        <w:jc w:val="center"/>
        <w:rPr>
          <w:rFonts w:asciiTheme="minorBidi" w:hAnsiTheme="minorBidi"/>
          <w:b/>
          <w:bCs/>
          <w:lang w:val="es-US"/>
        </w:rPr>
      </w:pPr>
      <w:r w:rsidRPr="00144567">
        <w:rPr>
          <w:rFonts w:asciiTheme="minorBidi" w:hAnsiTheme="minorBidi"/>
          <w:b/>
          <w:bCs/>
          <w:lang w:val="es-US"/>
        </w:rPr>
        <w:t>Política de Inclusión del IB MYP</w:t>
      </w:r>
    </w:p>
    <w:p w:rsidRPr="00144567" w:rsidR="00B552C2" w:rsidP="00375C15" w:rsidRDefault="00B552C2" w14:paraId="77572DD0" w14:textId="5F7249FD">
      <w:pPr>
        <w:jc w:val="center"/>
        <w:rPr>
          <w:rFonts w:asciiTheme="minorBidi" w:hAnsiTheme="minorBidi"/>
          <w:b/>
          <w:bCs/>
          <w:lang w:val="es-US"/>
        </w:rPr>
      </w:pPr>
      <w:r w:rsidRPr="00144567">
        <w:rPr>
          <w:rFonts w:asciiTheme="minorBidi" w:hAnsiTheme="minorBidi"/>
          <w:b/>
          <w:bCs/>
          <w:lang w:val="es-US"/>
        </w:rPr>
        <w:t>“</w:t>
      </w:r>
      <w:r w:rsidRPr="00144567" w:rsidR="008B08D3">
        <w:rPr>
          <w:rFonts w:asciiTheme="minorBidi" w:hAnsiTheme="minorBidi"/>
          <w:b/>
          <w:bCs/>
          <w:lang w:val="es-US"/>
        </w:rPr>
        <w:t xml:space="preserve">Ser </w:t>
      </w:r>
      <w:r w:rsidRPr="00144567" w:rsidR="00E41BEE">
        <w:rPr>
          <w:rFonts w:asciiTheme="minorBidi" w:hAnsiTheme="minorBidi"/>
          <w:b/>
          <w:bCs/>
          <w:i/>
          <w:iCs/>
          <w:lang w:val="es-US"/>
        </w:rPr>
        <w:t>E</w:t>
      </w:r>
      <w:r w:rsidRPr="00144567" w:rsidR="008B08D3">
        <w:rPr>
          <w:rFonts w:asciiTheme="minorBidi" w:hAnsiTheme="minorBidi"/>
          <w:b/>
          <w:bCs/>
          <w:i/>
          <w:iCs/>
          <w:lang w:val="es-US"/>
        </w:rPr>
        <w:t>quilibrados</w:t>
      </w:r>
      <w:r w:rsidRPr="00144567">
        <w:rPr>
          <w:rFonts w:asciiTheme="minorBidi" w:hAnsiTheme="minorBidi"/>
          <w:b/>
          <w:bCs/>
          <w:lang w:val="es-US"/>
        </w:rPr>
        <w:t>”</w:t>
      </w:r>
    </w:p>
    <w:p w:rsidRPr="00144567" w:rsidR="00B552C2" w:rsidP="00036082" w:rsidRDefault="00036082" w14:paraId="66858344" w14:textId="69D4B84C">
      <w:pPr>
        <w:rPr>
          <w:rFonts w:asciiTheme="minorBidi" w:hAnsiTheme="minorBidi"/>
          <w:lang w:val="es-US"/>
        </w:rPr>
      </w:pPr>
      <w:r w:rsidRPr="00144567">
        <w:rPr>
          <w:rFonts w:asciiTheme="minorBidi" w:hAnsiTheme="minorBidi"/>
          <w:lang w:val="es-US"/>
        </w:rPr>
        <w:t xml:space="preserve">El propósito de este documento es aclarar las expectativas de inclusión y acceso para todos los estudiantes en los Programas del Bachillerato Internacional en Vaughn Middle School y Wooster High School (MYP, CP, DP). Estas políticas se fundamentan en la filosofía y los valores implícitos y explícitos en el Perfil de la Comunidad de Aprendizaje del IB. Nos aseguramos de que todos los estudiantes tengan igualdad de acceso al currículo del IB y a oportunidades de rigor académico. Enfatizamos que tanto estudiantes como personal están motivados a </w:t>
      </w:r>
      <w:r w:rsidRPr="00144567" w:rsidR="00046613">
        <w:rPr>
          <w:rFonts w:asciiTheme="minorBidi" w:hAnsiTheme="minorBidi"/>
          <w:lang w:val="es-US"/>
        </w:rPr>
        <w:t>ser un ejemplo de</w:t>
      </w:r>
      <w:r w:rsidRPr="00144567">
        <w:rPr>
          <w:rFonts w:asciiTheme="minorBidi" w:hAnsiTheme="minorBidi"/>
          <w:lang w:val="es-US"/>
        </w:rPr>
        <w:t xml:space="preserve"> los atributos del Perfil de la Comunidad de Aprendizaje del IB, fomentando la compasión y la comunicación efectiva.</w:t>
      </w:r>
      <w:r w:rsidRPr="00144567" w:rsidR="00BD0CD5">
        <w:rPr>
          <w:rFonts w:asciiTheme="minorBidi" w:hAnsiTheme="minorBidi"/>
          <w:lang w:val="es-US"/>
        </w:rPr>
        <w:t xml:space="preserve"> </w:t>
      </w:r>
      <w:r w:rsidRPr="00144567">
        <w:rPr>
          <w:rFonts w:asciiTheme="minorBidi" w:hAnsiTheme="minorBidi"/>
          <w:lang w:val="es-US"/>
        </w:rPr>
        <w:t xml:space="preserve">Promovemos un currículo creativo y diferenciado que apoye a todos nuestros estudiantes para que alcancen su máximo potencial. Comunicamos las responsabilidades de </w:t>
      </w:r>
      <w:r w:rsidRPr="00144567" w:rsidR="00FE549D">
        <w:rPr>
          <w:rFonts w:asciiTheme="minorBidi" w:hAnsiTheme="minorBidi"/>
          <w:lang w:val="es-US"/>
        </w:rPr>
        <w:t xml:space="preserve">todas las partes </w:t>
      </w:r>
      <w:r w:rsidRPr="00144567" w:rsidR="00E1085C">
        <w:rPr>
          <w:rFonts w:asciiTheme="minorBidi" w:hAnsiTheme="minorBidi"/>
          <w:lang w:val="es-US"/>
        </w:rPr>
        <w:t xml:space="preserve">interesadas </w:t>
      </w:r>
      <w:r w:rsidRPr="00144567">
        <w:rPr>
          <w:rFonts w:asciiTheme="minorBidi" w:hAnsiTheme="minorBidi"/>
          <w:lang w:val="es-US"/>
        </w:rPr>
        <w:t>en el éxito de los estudiantes con necesidades especial</w:t>
      </w:r>
      <w:r w:rsidRPr="00144567" w:rsidR="00046613">
        <w:rPr>
          <w:rFonts w:asciiTheme="minorBidi" w:hAnsiTheme="minorBidi"/>
          <w:lang w:val="es-US"/>
        </w:rPr>
        <w:t>izadas</w:t>
      </w:r>
      <w:r w:rsidRPr="00144567">
        <w:rPr>
          <w:rFonts w:asciiTheme="minorBidi" w:hAnsiTheme="minorBidi"/>
          <w:lang w:val="es-US"/>
        </w:rPr>
        <w:t>.</w:t>
      </w:r>
    </w:p>
    <w:p w:rsidRPr="00144567" w:rsidR="00B552C2" w:rsidP="00B552C2" w:rsidRDefault="006E3C0B" w14:paraId="2B09A78A" w14:textId="7BAAE259">
      <w:pPr>
        <w:rPr>
          <w:rFonts w:asciiTheme="minorBidi" w:hAnsiTheme="minorBidi"/>
          <w:lang w:val="es-US"/>
        </w:rPr>
      </w:pPr>
      <w:r w:rsidRPr="00144567">
        <w:rPr>
          <w:rFonts w:asciiTheme="minorBidi" w:hAnsiTheme="minorBidi"/>
          <w:lang w:val="es-US"/>
        </w:rPr>
        <w:t xml:space="preserve">Wooster y Vaughn promueven una mentalidad internacional en todos los estudiantes </w:t>
      </w:r>
      <w:r w:rsidRPr="00144567" w:rsidR="00AF0A58">
        <w:rPr>
          <w:rFonts w:asciiTheme="minorBidi" w:hAnsiTheme="minorBidi"/>
          <w:lang w:val="es-US"/>
        </w:rPr>
        <w:t xml:space="preserve">y fomentan </w:t>
      </w:r>
      <w:r w:rsidRPr="00144567">
        <w:rPr>
          <w:rFonts w:asciiTheme="minorBidi" w:hAnsiTheme="minorBidi"/>
          <w:lang w:val="es-US"/>
        </w:rPr>
        <w:t xml:space="preserve">la reflexión personal mediante los atributos del Perfil de la Comunidad de Aprendizaje. Estamos comprometidos con la enseñanza basada en la indagación. Fomentamos que todos los estudiantes tomen acción y amplíen su aprendizaje de maneras que </w:t>
      </w:r>
      <w:r w:rsidRPr="00144567" w:rsidR="003D6439">
        <w:rPr>
          <w:rFonts w:asciiTheme="minorBidi" w:hAnsiTheme="minorBidi"/>
          <w:lang w:val="es-US"/>
        </w:rPr>
        <w:t xml:space="preserve">beneficien </w:t>
      </w:r>
      <w:r w:rsidRPr="00144567" w:rsidR="004E224A">
        <w:rPr>
          <w:rFonts w:asciiTheme="minorBidi" w:hAnsiTheme="minorBidi"/>
          <w:lang w:val="es-US"/>
        </w:rPr>
        <w:t xml:space="preserve">su comunidad. </w:t>
      </w:r>
    </w:p>
    <w:p w:rsidRPr="00144567" w:rsidR="00B552C2" w:rsidP="00B552C2" w:rsidRDefault="00BA0C13" w14:paraId="2C6D18D3" w14:textId="429290AB">
      <w:pPr>
        <w:rPr>
          <w:rFonts w:asciiTheme="minorBidi" w:hAnsiTheme="minorBidi"/>
          <w:b/>
          <w:bCs/>
          <w:lang w:val="es-US"/>
        </w:rPr>
      </w:pPr>
      <w:r w:rsidRPr="00144567">
        <w:rPr>
          <w:rFonts w:asciiTheme="minorBidi" w:hAnsiTheme="minorBidi"/>
          <w:b/>
          <w:bCs/>
          <w:lang w:val="es-US"/>
        </w:rPr>
        <w:t>Definiciones</w:t>
      </w:r>
    </w:p>
    <w:p w:rsidRPr="00144567" w:rsidR="002F2FC4" w:rsidP="00144567" w:rsidRDefault="007360A3" w14:paraId="6B611450" w14:textId="5EE6F9A7">
      <w:pPr>
        <w:pStyle w:val="NormalWeb"/>
        <w:rPr>
          <w:rFonts w:asciiTheme="minorBidi" w:hAnsiTheme="minorBidi" w:cstheme="minorBidi"/>
          <w:lang w:val="es-US"/>
        </w:rPr>
      </w:pPr>
      <w:r w:rsidRPr="00144567">
        <w:rPr>
          <w:rStyle w:val="Strong"/>
          <w:rFonts w:asciiTheme="minorBidi" w:hAnsiTheme="minorBidi" w:eastAsiaTheme="majorEastAsia" w:cstheme="minorBidi"/>
          <w:b w:val="0"/>
          <w:bCs w:val="0"/>
          <w:u w:val="single"/>
          <w:lang w:val="es-US"/>
        </w:rPr>
        <w:t>Necesidades Educativas Especial</w:t>
      </w:r>
      <w:r w:rsidRPr="00144567" w:rsidR="00046613">
        <w:rPr>
          <w:rStyle w:val="Strong"/>
          <w:rFonts w:asciiTheme="minorBidi" w:hAnsiTheme="minorBidi" w:eastAsiaTheme="majorEastAsia" w:cstheme="minorBidi"/>
          <w:b w:val="0"/>
          <w:bCs w:val="0"/>
          <w:u w:val="single"/>
          <w:lang w:val="es-US"/>
        </w:rPr>
        <w:t>izadas</w:t>
      </w:r>
      <w:r w:rsidRPr="00144567">
        <w:rPr>
          <w:rStyle w:val="Strong"/>
          <w:rFonts w:asciiTheme="minorBidi" w:hAnsiTheme="minorBidi" w:eastAsiaTheme="majorEastAsia" w:cstheme="minorBidi"/>
          <w:b w:val="0"/>
          <w:bCs w:val="0"/>
          <w:u w:val="single"/>
          <w:lang w:val="es-US"/>
        </w:rPr>
        <w:t xml:space="preserve"> (NEE)</w:t>
      </w:r>
      <w:r w:rsidRPr="00144567">
        <w:rPr>
          <w:rFonts w:asciiTheme="minorBidi" w:hAnsiTheme="minorBidi" w:cstheme="minorBidi"/>
          <w:lang w:val="es-US"/>
        </w:rPr>
        <w:t xml:space="preserve"> se refiere a cualquier estudiante que demuestre la necesidad de apoyo adicional o </w:t>
      </w:r>
      <w:r w:rsidRPr="00144567" w:rsidR="00046613">
        <w:rPr>
          <w:rFonts w:asciiTheme="minorBidi" w:hAnsiTheme="minorBidi" w:cstheme="minorBidi"/>
          <w:lang w:val="es-US"/>
        </w:rPr>
        <w:t xml:space="preserve">por un desafío </w:t>
      </w:r>
      <w:r w:rsidRPr="00144567" w:rsidR="00871ADA">
        <w:rPr>
          <w:rFonts w:asciiTheme="minorBidi" w:hAnsiTheme="minorBidi" w:cstheme="minorBidi"/>
          <w:lang w:val="es-US"/>
        </w:rPr>
        <w:t>m</w:t>
      </w:r>
      <w:r w:rsidRPr="00144567">
        <w:rPr>
          <w:rFonts w:asciiTheme="minorBidi" w:hAnsiTheme="minorBidi" w:cstheme="minorBidi"/>
          <w:lang w:val="es-US"/>
        </w:rPr>
        <w:t>ás allá del currículo general. Reconocemos un</w:t>
      </w:r>
      <w:r w:rsidRPr="00144567" w:rsidR="00871ADA">
        <w:rPr>
          <w:rFonts w:asciiTheme="minorBidi" w:hAnsiTheme="minorBidi" w:cstheme="minorBidi"/>
          <w:lang w:val="es-US"/>
        </w:rPr>
        <w:t xml:space="preserve">a amplia gama </w:t>
      </w:r>
      <w:r w:rsidRPr="00144567">
        <w:rPr>
          <w:rFonts w:asciiTheme="minorBidi" w:hAnsiTheme="minorBidi" w:cstheme="minorBidi"/>
          <w:lang w:val="es-US"/>
        </w:rPr>
        <w:t xml:space="preserve">de necesidades y habilidades a lo largo de un continuo, incluyendo estudiantes con discapacidades de </w:t>
      </w:r>
      <w:r w:rsidRPr="00144567" w:rsidR="00F27273">
        <w:rPr>
          <w:rFonts w:asciiTheme="minorBidi" w:hAnsiTheme="minorBidi" w:cstheme="minorBidi"/>
          <w:lang w:val="es-US"/>
        </w:rPr>
        <w:t>aprendizaje,</w:t>
      </w:r>
      <w:r w:rsidRPr="00144567">
        <w:rPr>
          <w:rFonts w:asciiTheme="minorBidi" w:hAnsiTheme="minorBidi" w:cstheme="minorBidi"/>
          <w:lang w:val="es-US"/>
        </w:rPr>
        <w:t xml:space="preserve"> así como estudiantes dotados y talentosos.</w:t>
      </w:r>
      <w:r w:rsidRPr="00144567" w:rsidR="006B033E">
        <w:rPr>
          <w:rFonts w:asciiTheme="minorBidi" w:hAnsiTheme="minorBidi" w:cstheme="minorBidi"/>
          <w:lang w:val="es-US"/>
        </w:rPr>
        <w:t xml:space="preserve"> </w:t>
      </w:r>
      <w:r w:rsidRPr="00144567">
        <w:rPr>
          <w:rStyle w:val="Strong"/>
          <w:rFonts w:asciiTheme="minorBidi" w:hAnsiTheme="minorBidi" w:eastAsiaTheme="majorEastAsia" w:cstheme="minorBidi"/>
          <w:b w:val="0"/>
          <w:bCs w:val="0"/>
          <w:u w:val="single"/>
          <w:lang w:val="es-US"/>
        </w:rPr>
        <w:t>Inclusión</w:t>
      </w:r>
      <w:r w:rsidRPr="00144567">
        <w:rPr>
          <w:rFonts w:asciiTheme="minorBidi" w:hAnsiTheme="minorBidi" w:cstheme="minorBidi"/>
          <w:lang w:val="es-US"/>
        </w:rPr>
        <w:t xml:space="preserve"> se refiere a </w:t>
      </w:r>
      <w:r w:rsidRPr="00144567" w:rsidR="00243DFC">
        <w:rPr>
          <w:rFonts w:asciiTheme="minorBidi" w:hAnsiTheme="minorBidi" w:cstheme="minorBidi"/>
          <w:lang w:val="es-US"/>
        </w:rPr>
        <w:t xml:space="preserve">brindar </w:t>
      </w:r>
      <w:r w:rsidRPr="00144567">
        <w:rPr>
          <w:rFonts w:asciiTheme="minorBidi" w:hAnsiTheme="minorBidi" w:cstheme="minorBidi"/>
          <w:lang w:val="es-US"/>
        </w:rPr>
        <w:t>acceso a los programas del IB MYP, CP y DP para todos los estudiantes.</w:t>
      </w:r>
      <w:r w:rsidRPr="00144567">
        <w:rPr>
          <w:rFonts w:asciiTheme="minorBidi" w:hAnsiTheme="minorBidi" w:cstheme="minorBidi"/>
          <w:lang w:val="es-US"/>
        </w:rPr>
        <w:br/>
      </w:r>
      <w:r w:rsidRPr="00144567">
        <w:rPr>
          <w:rStyle w:val="Strong"/>
          <w:rFonts w:asciiTheme="minorBidi" w:hAnsiTheme="minorBidi" w:eastAsiaTheme="majorEastAsia" w:cstheme="minorBidi"/>
          <w:b w:val="0"/>
          <w:bCs w:val="0"/>
          <w:u w:val="single"/>
          <w:lang w:val="es-US"/>
        </w:rPr>
        <w:t>Diferenciación</w:t>
      </w:r>
      <w:r w:rsidRPr="00144567">
        <w:rPr>
          <w:rFonts w:asciiTheme="minorBidi" w:hAnsiTheme="minorBidi" w:cstheme="minorBidi"/>
          <w:lang w:val="es-US"/>
        </w:rPr>
        <w:t xml:space="preserve"> se refiere a cualquier modificación en la instrucción o evaluación para satisfacer necesidades individuales.</w:t>
      </w:r>
      <w:r w:rsidRPr="00144567" w:rsidR="00F27273">
        <w:rPr>
          <w:rFonts w:asciiTheme="minorBidi" w:hAnsiTheme="minorBidi" w:cstheme="minorBidi"/>
          <w:lang w:val="es-US"/>
        </w:rPr>
        <w:t xml:space="preserve"> </w:t>
      </w:r>
      <w:r w:rsidRPr="00144567" w:rsidR="00F30297">
        <w:rPr>
          <w:rFonts w:asciiTheme="minorBidi" w:hAnsiTheme="minorBidi" w:cstheme="minorBidi"/>
          <w:u w:val="single"/>
          <w:lang w:val="es-US"/>
        </w:rPr>
        <w:t>Partes interesadas</w:t>
      </w:r>
      <w:r w:rsidRPr="00144567" w:rsidR="00871ADA">
        <w:rPr>
          <w:rFonts w:asciiTheme="minorBidi" w:hAnsiTheme="minorBidi" w:cstheme="minorBidi"/>
          <w:u w:val="single"/>
          <w:lang w:val="es-US"/>
        </w:rPr>
        <w:t xml:space="preserve"> </w:t>
      </w:r>
      <w:r w:rsidRPr="00144567">
        <w:rPr>
          <w:rFonts w:asciiTheme="minorBidi" w:hAnsiTheme="minorBidi" w:cstheme="minorBidi"/>
          <w:lang w:val="es-US"/>
        </w:rPr>
        <w:t>se refiere a cualquier persona con interés directo en el éxito del estudiante, tales como padres, tutores, docentes, consejeros, administradores, el/la coordinador/a del IB y, por supuesto, el propio estudiante.</w:t>
      </w:r>
    </w:p>
    <w:p w:rsidRPr="00144567" w:rsidR="00140BC7" w:rsidP="00140BC7" w:rsidRDefault="00140BC7" w14:paraId="038E522F" w14:textId="68B10D88">
      <w:pPr>
        <w:rPr>
          <w:rFonts w:asciiTheme="minorBidi" w:hAnsiTheme="minorBidi"/>
          <w:b/>
          <w:bCs/>
          <w:lang w:val="es-US"/>
        </w:rPr>
      </w:pPr>
      <w:r w:rsidRPr="00144567">
        <w:rPr>
          <w:rFonts w:asciiTheme="minorBidi" w:hAnsiTheme="minorBidi"/>
          <w:b/>
          <w:bCs/>
          <w:lang w:val="es-US"/>
        </w:rPr>
        <w:t>No Discriminación</w:t>
      </w:r>
    </w:p>
    <w:p w:rsidRPr="00144567" w:rsidR="00B552C2" w:rsidP="00140BC7" w:rsidRDefault="00140BC7" w14:paraId="34536BB3" w14:textId="283D65CC">
      <w:pPr>
        <w:rPr>
          <w:rFonts w:asciiTheme="minorBidi" w:hAnsiTheme="minorBidi"/>
          <w:lang w:val="es-US"/>
        </w:rPr>
      </w:pPr>
      <w:r w:rsidRPr="00144567">
        <w:rPr>
          <w:rFonts w:asciiTheme="minorBidi" w:hAnsiTheme="minorBidi"/>
          <w:lang w:val="es-US"/>
        </w:rPr>
        <w:t xml:space="preserve">Prohibimos el </w:t>
      </w:r>
      <w:r w:rsidRPr="00144567" w:rsidR="00FC3ADC">
        <w:rPr>
          <w:rFonts w:asciiTheme="minorBidi" w:hAnsiTheme="minorBidi"/>
          <w:lang w:val="es-US"/>
        </w:rPr>
        <w:t>hostigamiento</w:t>
      </w:r>
      <w:r w:rsidRPr="00144567">
        <w:rPr>
          <w:rFonts w:asciiTheme="minorBidi" w:hAnsiTheme="minorBidi"/>
          <w:lang w:val="es-US"/>
        </w:rPr>
        <w:t xml:space="preserve">, </w:t>
      </w:r>
      <w:r w:rsidRPr="00144567" w:rsidR="00AD3162">
        <w:rPr>
          <w:rFonts w:asciiTheme="minorBidi" w:hAnsiTheme="minorBidi"/>
          <w:lang w:val="es-US"/>
        </w:rPr>
        <w:t xml:space="preserve">el </w:t>
      </w:r>
      <w:r w:rsidRPr="00144567" w:rsidR="000C6C67">
        <w:rPr>
          <w:rFonts w:asciiTheme="minorBidi" w:hAnsiTheme="minorBidi"/>
          <w:lang w:val="es-US"/>
        </w:rPr>
        <w:t>ciberacoso, el</w:t>
      </w:r>
      <w:r w:rsidRPr="00144567" w:rsidR="00AD3162">
        <w:rPr>
          <w:rFonts w:asciiTheme="minorBidi" w:hAnsiTheme="minorBidi"/>
          <w:lang w:val="es-US"/>
        </w:rPr>
        <w:t xml:space="preserve"> </w:t>
      </w:r>
      <w:r w:rsidRPr="00144567" w:rsidR="00173ADB">
        <w:rPr>
          <w:rFonts w:asciiTheme="minorBidi" w:hAnsiTheme="minorBidi"/>
          <w:lang w:val="es-US"/>
        </w:rPr>
        <w:t>acoso</w:t>
      </w:r>
      <w:r w:rsidRPr="00144567">
        <w:rPr>
          <w:rFonts w:asciiTheme="minorBidi" w:hAnsiTheme="minorBidi"/>
          <w:lang w:val="es-US"/>
        </w:rPr>
        <w:t xml:space="preserve">, </w:t>
      </w:r>
      <w:r w:rsidRPr="00144567" w:rsidR="00AD3162">
        <w:rPr>
          <w:rFonts w:asciiTheme="minorBidi" w:hAnsiTheme="minorBidi"/>
          <w:lang w:val="es-US"/>
        </w:rPr>
        <w:t xml:space="preserve">el </w:t>
      </w:r>
      <w:r w:rsidRPr="00144567">
        <w:rPr>
          <w:rFonts w:asciiTheme="minorBidi" w:hAnsiTheme="minorBidi"/>
          <w:lang w:val="es-US"/>
        </w:rPr>
        <w:t xml:space="preserve">acoso sexual, </w:t>
      </w:r>
      <w:r w:rsidRPr="00144567" w:rsidR="00AD3162">
        <w:rPr>
          <w:rFonts w:asciiTheme="minorBidi" w:hAnsiTheme="minorBidi"/>
          <w:lang w:val="es-US"/>
        </w:rPr>
        <w:t xml:space="preserve">la </w:t>
      </w:r>
      <w:r w:rsidRPr="00144567">
        <w:rPr>
          <w:rFonts w:asciiTheme="minorBidi" w:hAnsiTheme="minorBidi"/>
          <w:lang w:val="es-US"/>
        </w:rPr>
        <w:t xml:space="preserve">discriminación y/o represalias en cualquiera de nuestros programas, actividades, empleo y oportunidades laborales. Trabajamos para educar a nuestro personal, familias y estudiantes en cómo reconocer y reportar cualquier inquietud. </w:t>
      </w:r>
      <w:r w:rsidRPr="00144567" w:rsidR="0078620E">
        <w:rPr>
          <w:rFonts w:asciiTheme="minorBidi" w:hAnsiTheme="minorBidi"/>
          <w:lang w:val="es-US"/>
        </w:rPr>
        <w:t>Desarrollamos</w:t>
      </w:r>
      <w:r w:rsidRPr="00144567">
        <w:rPr>
          <w:rFonts w:asciiTheme="minorBidi" w:hAnsiTheme="minorBidi"/>
          <w:lang w:val="es-US"/>
        </w:rPr>
        <w:t xml:space="preserve"> la capacidad de </w:t>
      </w:r>
      <w:r w:rsidRPr="00144567" w:rsidR="0099517C">
        <w:rPr>
          <w:rFonts w:asciiTheme="minorBidi" w:hAnsiTheme="minorBidi"/>
          <w:lang w:val="es-US"/>
        </w:rPr>
        <w:t xml:space="preserve">todas nuestras partes interesadas </w:t>
      </w:r>
      <w:r w:rsidRPr="00144567">
        <w:rPr>
          <w:rFonts w:asciiTheme="minorBidi" w:hAnsiTheme="minorBidi"/>
          <w:lang w:val="es-US"/>
        </w:rPr>
        <w:t xml:space="preserve">para interactuar </w:t>
      </w:r>
      <w:r w:rsidRPr="00144567" w:rsidR="000C6C67">
        <w:rPr>
          <w:rFonts w:asciiTheme="minorBidi" w:hAnsiTheme="minorBidi"/>
          <w:lang w:val="es-US"/>
        </w:rPr>
        <w:t>con los demás con respeto y una mente abierta</w:t>
      </w:r>
      <w:r w:rsidRPr="00144567">
        <w:rPr>
          <w:rFonts w:asciiTheme="minorBidi" w:hAnsiTheme="minorBidi"/>
          <w:lang w:val="es-US"/>
        </w:rPr>
        <w:t>.</w:t>
      </w:r>
      <w:r w:rsidRPr="00144567" w:rsidR="006E443A">
        <w:rPr>
          <w:rFonts w:asciiTheme="minorBidi" w:hAnsiTheme="minorBidi"/>
          <w:lang w:val="es-US"/>
        </w:rPr>
        <w:t xml:space="preserve"> </w:t>
      </w:r>
      <w:r w:rsidRPr="00144567">
        <w:rPr>
          <w:rFonts w:asciiTheme="minorBidi" w:hAnsiTheme="minorBidi"/>
          <w:lang w:val="es-US"/>
        </w:rPr>
        <w:t>(Políticas del WCSD: 9200, 5700, 9210)</w:t>
      </w:r>
    </w:p>
    <w:p w:rsidRPr="00144567" w:rsidR="00B552C2" w:rsidP="00B552C2" w:rsidRDefault="00950CDE" w14:paraId="7F577F33" w14:textId="216D7FB8">
      <w:pPr>
        <w:rPr>
          <w:rFonts w:asciiTheme="minorBidi" w:hAnsiTheme="minorBidi"/>
          <w:lang w:val="es-US"/>
        </w:rPr>
      </w:pPr>
      <w:r w:rsidRPr="00144567">
        <w:rPr>
          <w:rFonts w:asciiTheme="minorBidi" w:hAnsiTheme="minorBidi"/>
          <w:b/>
          <w:bCs/>
          <w:lang w:val="es-US"/>
        </w:rPr>
        <w:t>Planificación del Programa y Asignación de Horarios</w:t>
      </w:r>
      <w:r w:rsidRPr="00144567" w:rsidR="00B552C2">
        <w:rPr>
          <w:rFonts w:asciiTheme="minorBidi" w:hAnsiTheme="minorBidi"/>
          <w:b/>
          <w:bCs/>
          <w:lang w:val="es-US"/>
        </w:rPr>
        <w:t>:</w:t>
      </w:r>
    </w:p>
    <w:p w:rsidRPr="00144567" w:rsidR="00B552C2" w:rsidP="48801959" w:rsidRDefault="00D85485" w14:paraId="57FA5CBB" w14:textId="1EC570B9">
      <w:pPr>
        <w:rPr>
          <w:rFonts w:ascii="Arial" w:hAnsi="Arial" w:asciiTheme="minorBidi" w:hAnsiTheme="minorBidi"/>
          <w:lang w:val="en-US"/>
        </w:rPr>
      </w:pPr>
      <w:r w:rsidRPr="48801959" w:rsidR="1D478752">
        <w:rPr>
          <w:rFonts w:ascii="Arial" w:hAnsi="Arial" w:asciiTheme="minorBidi" w:hAnsiTheme="minorBidi"/>
          <w:lang w:val="en-US"/>
        </w:rPr>
        <w:t xml:space="preserve">Nos esforzamos por ofrecer programas y horarios basados en entornos </w:t>
      </w:r>
      <w:r w:rsidRPr="48801959" w:rsidR="5639FE42">
        <w:rPr>
          <w:rFonts w:ascii="Arial" w:hAnsi="Arial" w:asciiTheme="minorBidi" w:hAnsiTheme="minorBidi"/>
          <w:lang w:val="en-US"/>
        </w:rPr>
        <w:t>menos restrictivos</w:t>
      </w:r>
      <w:r w:rsidRPr="48801959" w:rsidR="1D478752">
        <w:rPr>
          <w:rFonts w:ascii="Arial" w:hAnsi="Arial" w:asciiTheme="minorBidi" w:hAnsiTheme="minorBidi"/>
          <w:lang w:val="en-US"/>
        </w:rPr>
        <w:t>. Nuestros estudiantes en programas especiales (</w:t>
      </w:r>
      <w:r w:rsidRPr="48801959" w:rsidR="5639FE42">
        <w:rPr>
          <w:rFonts w:ascii="Arial" w:hAnsi="Arial" w:asciiTheme="minorBidi" w:hAnsiTheme="minorBidi"/>
          <w:lang w:val="en-US"/>
        </w:rPr>
        <w:t>SE,</w:t>
      </w:r>
      <w:r w:rsidRPr="48801959" w:rsidR="1D478752">
        <w:rPr>
          <w:rFonts w:ascii="Arial" w:hAnsi="Arial" w:asciiTheme="minorBidi" w:hAnsiTheme="minorBidi"/>
          <w:lang w:val="en-US"/>
        </w:rPr>
        <w:t xml:space="preserve"> EL, GT) trabajan con un </w:t>
      </w:r>
      <w:r w:rsidRPr="48801959" w:rsidR="75EAB47F">
        <w:rPr>
          <w:rFonts w:ascii="Arial" w:hAnsi="Arial" w:asciiTheme="minorBidi" w:hAnsiTheme="minorBidi"/>
          <w:lang w:val="en-US"/>
        </w:rPr>
        <w:t>administrador del caso</w:t>
      </w:r>
      <w:r w:rsidRPr="48801959" w:rsidR="1D478752">
        <w:rPr>
          <w:rFonts w:ascii="Arial" w:hAnsi="Arial" w:asciiTheme="minorBidi" w:hAnsiTheme="minorBidi"/>
          <w:lang w:val="en-US"/>
        </w:rPr>
        <w:t xml:space="preserve"> responsable de supervisar su programación, currículo y evaluación. Todas las clases se basan en los marcos del IB. Cuando corresponde, ofrecemos diferenciación, enseñanza compartida (</w:t>
      </w:r>
      <w:r w:rsidRPr="48801959" w:rsidR="1D478752">
        <w:rPr>
          <w:rFonts w:ascii="Arial" w:hAnsi="Arial" w:asciiTheme="minorBidi" w:hAnsiTheme="minorBidi"/>
          <w:lang w:val="en-US"/>
        </w:rPr>
        <w:t>co-teaching</w:t>
      </w:r>
      <w:r w:rsidRPr="48801959" w:rsidR="1D478752">
        <w:rPr>
          <w:rFonts w:ascii="Arial" w:hAnsi="Arial" w:asciiTheme="minorBidi" w:hAnsiTheme="minorBidi"/>
          <w:lang w:val="en-US"/>
        </w:rPr>
        <w:t xml:space="preserve">) y clases en grupos pequeños. </w:t>
      </w:r>
      <w:r w:rsidRPr="48801959" w:rsidR="1D478752">
        <w:rPr>
          <w:rFonts w:ascii="Arial" w:hAnsi="Arial" w:asciiTheme="minorBidi" w:hAnsiTheme="minorBidi"/>
          <w:lang w:val="en-US"/>
        </w:rPr>
        <w:t xml:space="preserve">Participamos en capacitación continua </w:t>
      </w:r>
      <w:r w:rsidRPr="48801959" w:rsidR="1FB3D512">
        <w:rPr>
          <w:rFonts w:ascii="Arial" w:hAnsi="Arial" w:asciiTheme="minorBidi" w:hAnsiTheme="minorBidi"/>
          <w:lang w:val="en-US"/>
        </w:rPr>
        <w:t>con</w:t>
      </w:r>
      <w:r w:rsidRPr="48801959" w:rsidR="1D478752">
        <w:rPr>
          <w:rFonts w:ascii="Arial" w:hAnsi="Arial" w:asciiTheme="minorBidi" w:hAnsiTheme="minorBidi"/>
          <w:lang w:val="en-US"/>
        </w:rPr>
        <w:t xml:space="preserve"> nuestro personal con el fin de ampliar los apoyos para diversos niveles de acceso.</w:t>
      </w:r>
      <w:r w:rsidRPr="48801959" w:rsidR="1D478752">
        <w:rPr>
          <w:rFonts w:ascii="Arial" w:hAnsi="Arial" w:asciiTheme="minorBidi" w:hAnsiTheme="minorBidi"/>
          <w:lang w:val="en-US"/>
        </w:rPr>
        <w:t xml:space="preserve"> (Políticas del WCSD: 5025, 5050)</w:t>
      </w:r>
      <w:r w:rsidRPr="48801959" w:rsidR="1FB3D512">
        <w:rPr>
          <w:rFonts w:ascii="Arial" w:hAnsi="Arial" w:asciiTheme="minorBidi" w:hAnsiTheme="minorBidi"/>
          <w:lang w:val="en-US"/>
        </w:rPr>
        <w:t xml:space="preserve">.  </w:t>
      </w:r>
      <w:r w:rsidRPr="48801959" w:rsidR="1D478752">
        <w:rPr>
          <w:rFonts w:ascii="Arial" w:hAnsi="Arial" w:asciiTheme="minorBidi" w:hAnsiTheme="minorBidi"/>
          <w:lang w:val="en-US"/>
        </w:rPr>
        <w:t>Ofrecemos vías de adquisición de un segundo idioma para todos los estudiantes, además de apoyar los idiomas maternos. Apoyamos a todos los estudiantes en su participación y finalización de los proyectos culminantes del IB (Proyecto Personal, Proyecto Reflexivo, Monografía).</w:t>
      </w:r>
    </w:p>
    <w:p w:rsidRPr="00144567" w:rsidR="00B552C2" w:rsidP="00B552C2" w:rsidRDefault="00145C42" w14:paraId="3AC4548A" w14:textId="19673644">
      <w:pPr>
        <w:rPr>
          <w:rFonts w:asciiTheme="minorBidi" w:hAnsiTheme="minorBidi"/>
          <w:b/>
          <w:bCs/>
          <w:lang w:val="es-US"/>
        </w:rPr>
      </w:pPr>
      <w:r w:rsidRPr="00144567">
        <w:rPr>
          <w:rFonts w:asciiTheme="minorBidi" w:hAnsiTheme="minorBidi"/>
          <w:b/>
          <w:bCs/>
          <w:lang w:val="es-US"/>
        </w:rPr>
        <w:t>Acceso, Adaptaciones y Participación</w:t>
      </w:r>
      <w:r w:rsidRPr="00144567" w:rsidR="00B552C2">
        <w:rPr>
          <w:rFonts w:asciiTheme="minorBidi" w:hAnsiTheme="minorBidi"/>
          <w:b/>
          <w:bCs/>
          <w:lang w:val="es-US"/>
        </w:rPr>
        <w:t>:</w:t>
      </w:r>
    </w:p>
    <w:p w:rsidRPr="00144567" w:rsidR="00B552C2" w:rsidP="48801959" w:rsidRDefault="00B54A68" w14:paraId="18EC0D79" w14:textId="7E77B930">
      <w:pPr>
        <w:rPr>
          <w:rFonts w:ascii="Arial" w:hAnsi="Arial" w:asciiTheme="minorBidi" w:hAnsiTheme="minorBidi"/>
          <w:lang w:val="es-US"/>
        </w:rPr>
      </w:pPr>
      <w:r w:rsidRPr="08C437F8" w:rsidR="7C543EF0">
        <w:rPr>
          <w:rFonts w:ascii="Arial" w:hAnsi="Arial" w:asciiTheme="minorBidi" w:hAnsiTheme="minorBidi"/>
          <w:lang w:val="es-US"/>
        </w:rPr>
        <w:t xml:space="preserve">Todos los estudiantes tienen acceso a los Programas </w:t>
      </w:r>
      <w:r w:rsidRPr="08C437F8" w:rsidR="5B477969">
        <w:rPr>
          <w:rFonts w:ascii="Arial" w:hAnsi="Arial" w:asciiTheme="minorBidi" w:hAnsiTheme="minorBidi"/>
          <w:lang w:val="es-US"/>
        </w:rPr>
        <w:t xml:space="preserve">y al currículo </w:t>
      </w:r>
      <w:r w:rsidRPr="08C437F8" w:rsidR="7C543EF0">
        <w:rPr>
          <w:rFonts w:ascii="Arial" w:hAnsi="Arial" w:asciiTheme="minorBidi" w:hAnsiTheme="minorBidi"/>
          <w:lang w:val="es-US"/>
        </w:rPr>
        <w:t>del IB</w:t>
      </w:r>
      <w:r w:rsidRPr="08C437F8" w:rsidR="09108509">
        <w:rPr>
          <w:rFonts w:ascii="Arial" w:hAnsi="Arial" w:asciiTheme="minorBidi" w:hAnsiTheme="minorBidi"/>
          <w:lang w:val="es-US"/>
        </w:rPr>
        <w:t>.</w:t>
      </w:r>
      <w:r w:rsidRPr="08C437F8" w:rsidR="7C543EF0">
        <w:rPr>
          <w:rFonts w:ascii="Arial" w:hAnsi="Arial" w:asciiTheme="minorBidi" w:hAnsiTheme="minorBidi"/>
          <w:lang w:val="es-US"/>
        </w:rPr>
        <w:t xml:space="preserve"> En Vaughn y Wooster, todos los estudiantes participan en todos los aspectos del MYP (según lo permitan sus IEP individuales). Además de lo académico, fomentamos la amplia participación estudiantil en actividades y seguimos las políticas del WCSD relacionadas con actividades extracurriculares, deportes y uso de instalaciones.</w:t>
      </w:r>
      <w:r w:rsidRPr="08C437F8" w:rsidR="4C78DAE2">
        <w:rPr>
          <w:rFonts w:ascii="Arial" w:hAnsi="Arial" w:asciiTheme="minorBidi" w:hAnsiTheme="minorBidi"/>
          <w:lang w:val="es-US"/>
        </w:rPr>
        <w:t xml:space="preserve"> </w:t>
      </w:r>
      <w:r w:rsidRPr="08C437F8" w:rsidR="7C543EF0">
        <w:rPr>
          <w:rFonts w:ascii="Arial" w:hAnsi="Arial" w:asciiTheme="minorBidi" w:hAnsiTheme="minorBidi"/>
          <w:lang w:val="es-US"/>
        </w:rPr>
        <w:t>(Políticas del WCSD: 5161, 5300, 5325, 5340, 7120)</w:t>
      </w:r>
      <w:r w:rsidRPr="08C437F8" w:rsidR="197435F4">
        <w:rPr>
          <w:rFonts w:ascii="Arial" w:hAnsi="Arial" w:asciiTheme="minorBidi" w:hAnsiTheme="minorBidi"/>
          <w:lang w:val="es-US"/>
        </w:rPr>
        <w:t xml:space="preserve">.  </w:t>
      </w:r>
      <w:r w:rsidRPr="08C437F8" w:rsidR="7C543EF0">
        <w:rPr>
          <w:rFonts w:ascii="Arial" w:hAnsi="Arial" w:asciiTheme="minorBidi" w:hAnsiTheme="minorBidi"/>
          <w:lang w:val="es-US"/>
        </w:rPr>
        <w:t xml:space="preserve">El apoyo en el aula para estudiantes con necesidades y habilidades diversas puede incluir </w:t>
      </w:r>
      <w:r w:rsidRPr="08C437F8" w:rsidR="01326299">
        <w:rPr>
          <w:rFonts w:ascii="Arial" w:hAnsi="Arial" w:asciiTheme="minorBidi" w:hAnsiTheme="minorBidi"/>
          <w:lang w:val="es-US"/>
        </w:rPr>
        <w:t xml:space="preserve">modificación </w:t>
      </w:r>
      <w:r w:rsidRPr="08C437F8" w:rsidR="22CDA605">
        <w:rPr>
          <w:rFonts w:ascii="Arial" w:hAnsi="Arial" w:asciiTheme="minorBidi" w:hAnsiTheme="minorBidi"/>
          <w:lang w:val="es-US"/>
        </w:rPr>
        <w:t>del currículo</w:t>
      </w:r>
      <w:r w:rsidRPr="08C437F8" w:rsidR="7C543EF0">
        <w:rPr>
          <w:rFonts w:ascii="Arial" w:hAnsi="Arial" w:asciiTheme="minorBidi" w:hAnsiTheme="minorBidi"/>
          <w:lang w:val="es-US"/>
        </w:rPr>
        <w:t xml:space="preserve">, actividades de enriquecimiento, adaptaciones en el aula, instrucción en grupos pequeños o apoyo individualizado, según lo </w:t>
      </w:r>
      <w:r w:rsidRPr="08C437F8" w:rsidR="39BCE1DD">
        <w:rPr>
          <w:rFonts w:ascii="Arial" w:hAnsi="Arial" w:asciiTheme="minorBidi" w:hAnsiTheme="minorBidi"/>
          <w:lang w:val="es-US"/>
        </w:rPr>
        <w:t xml:space="preserve">que </w:t>
      </w:r>
      <w:r w:rsidRPr="08C437F8" w:rsidR="137727AA">
        <w:rPr>
          <w:rFonts w:ascii="Arial" w:hAnsi="Arial" w:asciiTheme="minorBidi" w:hAnsiTheme="minorBidi"/>
          <w:lang w:val="es-US"/>
        </w:rPr>
        <w:t>acuerden todas las partes interesadas</w:t>
      </w:r>
      <w:r w:rsidRPr="08C437F8" w:rsidR="7C543EF0">
        <w:rPr>
          <w:rFonts w:ascii="Arial" w:hAnsi="Arial" w:asciiTheme="minorBidi" w:hAnsiTheme="minorBidi"/>
          <w:lang w:val="es-US"/>
        </w:rPr>
        <w:t>. Cuando se determina que un estudiante se beneficiaría de apoyo adicional fuera</w:t>
      </w:r>
      <w:r w:rsidRPr="08C437F8" w:rsidR="197435F4">
        <w:rPr>
          <w:rFonts w:ascii="Arial" w:hAnsi="Arial" w:asciiTheme="minorBidi" w:hAnsiTheme="minorBidi"/>
          <w:lang w:val="es-US"/>
        </w:rPr>
        <w:t xml:space="preserve"> del</w:t>
      </w:r>
      <w:r w:rsidRPr="08C437F8" w:rsidR="7C543EF0">
        <w:rPr>
          <w:rFonts w:ascii="Arial" w:hAnsi="Arial" w:asciiTheme="minorBidi" w:hAnsiTheme="minorBidi"/>
          <w:lang w:val="es-US"/>
        </w:rPr>
        <w:t xml:space="preserve"> </w:t>
      </w:r>
      <w:r w:rsidRPr="08C437F8" w:rsidR="16C5C2D0">
        <w:rPr>
          <w:rFonts w:ascii="Arial" w:hAnsi="Arial" w:asciiTheme="minorBidi" w:hAnsiTheme="minorBidi"/>
          <w:lang w:val="es-US"/>
        </w:rPr>
        <w:t>salón de clase</w:t>
      </w:r>
      <w:r w:rsidRPr="08C437F8" w:rsidR="7C543EF0">
        <w:rPr>
          <w:rFonts w:ascii="Arial" w:hAnsi="Arial" w:asciiTheme="minorBidi" w:hAnsiTheme="minorBidi"/>
          <w:lang w:val="es-US"/>
        </w:rPr>
        <w:t xml:space="preserve">, se </w:t>
      </w:r>
      <w:r w:rsidRPr="08C437F8" w:rsidR="197435F4">
        <w:rPr>
          <w:rFonts w:ascii="Arial" w:hAnsi="Arial" w:asciiTheme="minorBidi" w:hAnsiTheme="minorBidi"/>
          <w:lang w:val="es-US"/>
        </w:rPr>
        <w:t xml:space="preserve">proporcionan </w:t>
      </w:r>
      <w:r w:rsidRPr="08C437F8" w:rsidR="7C543EF0">
        <w:rPr>
          <w:rFonts w:ascii="Arial" w:hAnsi="Arial" w:asciiTheme="minorBidi" w:hAnsiTheme="minorBidi"/>
          <w:lang w:val="es-US"/>
        </w:rPr>
        <w:t xml:space="preserve">servicios de </w:t>
      </w:r>
      <w:r w:rsidRPr="08C437F8" w:rsidR="197435F4">
        <w:rPr>
          <w:rFonts w:ascii="Arial" w:hAnsi="Arial" w:asciiTheme="minorBidi" w:hAnsiTheme="minorBidi"/>
          <w:lang w:val="es-US"/>
        </w:rPr>
        <w:t>apoyo</w:t>
      </w:r>
      <w:r w:rsidRPr="08C437F8" w:rsidR="7C543EF0">
        <w:rPr>
          <w:rFonts w:ascii="Arial" w:hAnsi="Arial" w:asciiTheme="minorBidi" w:hAnsiTheme="minorBidi"/>
          <w:lang w:val="es-US"/>
        </w:rPr>
        <w:t xml:space="preserve"> (</w:t>
      </w:r>
      <w:r w:rsidRPr="08C437F8" w:rsidR="7C543EF0">
        <w:rPr>
          <w:rFonts w:ascii="Arial" w:hAnsi="Arial" w:asciiTheme="minorBidi" w:hAnsiTheme="minorBidi"/>
          <w:lang w:val="es-US"/>
        </w:rPr>
        <w:t>pull-out</w:t>
      </w:r>
      <w:r w:rsidRPr="08C437F8" w:rsidR="7C543EF0">
        <w:rPr>
          <w:rFonts w:ascii="Arial" w:hAnsi="Arial" w:asciiTheme="minorBidi" w:hAnsiTheme="minorBidi"/>
          <w:lang w:val="es-US"/>
        </w:rPr>
        <w:t xml:space="preserve">) para abordar necesidades académicas, sociales o conductuales. Además, los </w:t>
      </w:r>
      <w:r w:rsidRPr="08C437F8" w:rsidR="197435F4">
        <w:rPr>
          <w:rFonts w:ascii="Arial" w:hAnsi="Arial" w:asciiTheme="minorBidi" w:hAnsiTheme="minorBidi"/>
          <w:lang w:val="es-US"/>
        </w:rPr>
        <w:t xml:space="preserve">auxiliares educativos </w:t>
      </w:r>
      <w:r w:rsidRPr="08C437F8" w:rsidR="7C543EF0">
        <w:rPr>
          <w:rFonts w:ascii="Arial" w:hAnsi="Arial" w:asciiTheme="minorBidi" w:hAnsiTheme="minorBidi"/>
          <w:lang w:val="es-US"/>
        </w:rPr>
        <w:t>pueden brindar apoyo adicional a algunos estudiantes. Cuando sea posible, se implementará la enseñanza compartida como estrategia para atender necesidades educativas especiales</w:t>
      </w:r>
      <w:r w:rsidRPr="08C437F8" w:rsidR="197435F4">
        <w:rPr>
          <w:rFonts w:ascii="Arial" w:hAnsi="Arial" w:asciiTheme="minorBidi" w:hAnsiTheme="minorBidi"/>
          <w:lang w:val="es-US"/>
        </w:rPr>
        <w:t xml:space="preserve"> y s</w:t>
      </w:r>
      <w:r w:rsidRPr="08C437F8" w:rsidR="7C543EF0">
        <w:rPr>
          <w:rFonts w:ascii="Arial" w:hAnsi="Arial" w:asciiTheme="minorBidi" w:hAnsiTheme="minorBidi"/>
          <w:lang w:val="es-US"/>
        </w:rPr>
        <w:t>e alentará a los docentes a participar en la capacitación sobre la enseñanza compartida (</w:t>
      </w:r>
      <w:r w:rsidRPr="08C437F8" w:rsidR="7C543EF0">
        <w:rPr>
          <w:rFonts w:ascii="Arial" w:hAnsi="Arial" w:asciiTheme="minorBidi" w:hAnsiTheme="minorBidi"/>
          <w:lang w:val="es-US"/>
        </w:rPr>
        <w:t>co-teaching</w:t>
      </w:r>
      <w:r w:rsidRPr="08C437F8" w:rsidR="7C543EF0">
        <w:rPr>
          <w:rFonts w:ascii="Arial" w:hAnsi="Arial" w:asciiTheme="minorBidi" w:hAnsiTheme="minorBidi"/>
          <w:lang w:val="es-US"/>
        </w:rPr>
        <w:t>)</w:t>
      </w:r>
      <w:r w:rsidRPr="08C437F8" w:rsidR="6297C864">
        <w:rPr>
          <w:rFonts w:ascii="Arial" w:hAnsi="Arial" w:asciiTheme="minorBidi" w:hAnsiTheme="minorBidi"/>
          <w:lang w:val="es-US"/>
        </w:rPr>
        <w:t xml:space="preserve"> que ofrece el distrito</w:t>
      </w:r>
      <w:r w:rsidRPr="08C437F8" w:rsidR="7C543EF0">
        <w:rPr>
          <w:rFonts w:ascii="Arial" w:hAnsi="Arial" w:asciiTheme="minorBidi" w:hAnsiTheme="minorBidi"/>
          <w:lang w:val="es-US"/>
        </w:rPr>
        <w:t>.</w:t>
      </w:r>
      <w:r w:rsidRPr="08C437F8" w:rsidR="433E634F">
        <w:rPr>
          <w:rFonts w:ascii="Arial" w:hAnsi="Arial" w:asciiTheme="minorBidi" w:hAnsiTheme="minorBidi"/>
          <w:lang w:val="es-US"/>
        </w:rPr>
        <w:t xml:space="preserve"> </w:t>
      </w:r>
    </w:p>
    <w:p w:rsidRPr="00144567" w:rsidR="00C906F5" w:rsidP="00B552C2" w:rsidRDefault="00C906F5" w14:paraId="2A71F39C" w14:textId="77777777">
      <w:pPr>
        <w:rPr>
          <w:rFonts w:asciiTheme="minorBidi" w:hAnsiTheme="minorBidi"/>
          <w:b/>
          <w:bCs/>
          <w:lang w:val="es-US"/>
        </w:rPr>
      </w:pPr>
    </w:p>
    <w:p w:rsidRPr="00144567" w:rsidR="00B552C2" w:rsidP="00B552C2" w:rsidRDefault="00B847F7" w14:paraId="32CD9E8B" w14:textId="06E215FB">
      <w:pPr>
        <w:rPr>
          <w:rFonts w:asciiTheme="minorBidi" w:hAnsiTheme="minorBidi"/>
          <w:b/>
          <w:bCs/>
          <w:lang w:val="es-US"/>
        </w:rPr>
      </w:pPr>
      <w:r w:rsidRPr="00144567">
        <w:rPr>
          <w:rFonts w:asciiTheme="minorBidi" w:hAnsiTheme="minorBidi"/>
          <w:b/>
          <w:bCs/>
          <w:lang w:val="es-US"/>
        </w:rPr>
        <w:t>Comunicación Efectiva</w:t>
      </w:r>
      <w:r w:rsidRPr="00144567" w:rsidR="00B552C2">
        <w:rPr>
          <w:rFonts w:asciiTheme="minorBidi" w:hAnsiTheme="minorBidi"/>
          <w:b/>
          <w:bCs/>
          <w:lang w:val="es-US"/>
        </w:rPr>
        <w:t>:</w:t>
      </w:r>
    </w:p>
    <w:p w:rsidRPr="00144567" w:rsidR="00B552C2" w:rsidP="00FF38F3" w:rsidRDefault="00A57646" w14:paraId="15480E32" w14:textId="238EA188">
      <w:pPr>
        <w:rPr>
          <w:rFonts w:asciiTheme="minorBidi" w:hAnsiTheme="minorBidi"/>
          <w:lang w:val="es-US"/>
        </w:rPr>
      </w:pPr>
      <w:r w:rsidRPr="00144567">
        <w:rPr>
          <w:rFonts w:asciiTheme="minorBidi" w:hAnsiTheme="minorBidi"/>
          <w:lang w:val="es-US"/>
        </w:rPr>
        <w:t>Utilizamos diversos medios de comunicación entre nuestro personal, familias y estudiantes. Todas las comunicaciones escolares están disponibles en inglés y español (nuestros idiomas principales). Priorizamos la contratación de personal multilingüe; el personal utiliza servicios y dispositivos de traducción según sea necesario y trabaja con las necesidades lingüísticas de los estudiantes según su plan EL. Además, nos aseguramos de dirigirnos a</w:t>
      </w:r>
      <w:r w:rsidRPr="00144567" w:rsidR="00FF7849">
        <w:rPr>
          <w:rFonts w:asciiTheme="minorBidi" w:hAnsiTheme="minorBidi"/>
          <w:lang w:val="es-US"/>
        </w:rPr>
        <w:t xml:space="preserve"> todas las partes interesadas</w:t>
      </w:r>
      <w:r w:rsidRPr="00144567" w:rsidR="00FF38F3">
        <w:rPr>
          <w:rFonts w:asciiTheme="minorBidi" w:hAnsiTheme="minorBidi"/>
          <w:lang w:val="es-US"/>
        </w:rPr>
        <w:t xml:space="preserve"> por el nombre </w:t>
      </w:r>
      <w:r w:rsidRPr="00144567">
        <w:rPr>
          <w:rFonts w:asciiTheme="minorBidi" w:hAnsiTheme="minorBidi"/>
          <w:lang w:val="es-US"/>
        </w:rPr>
        <w:t>y los pronombres que indiquen.</w:t>
      </w:r>
      <w:r w:rsidRPr="00144567" w:rsidR="00FF38F3">
        <w:rPr>
          <w:rFonts w:asciiTheme="minorBidi" w:hAnsiTheme="minorBidi"/>
          <w:lang w:val="es-US"/>
        </w:rPr>
        <w:t xml:space="preserve"> </w:t>
      </w:r>
      <w:r w:rsidRPr="00144567">
        <w:rPr>
          <w:rFonts w:asciiTheme="minorBidi" w:hAnsiTheme="minorBidi"/>
          <w:lang w:val="es-US"/>
        </w:rPr>
        <w:t>(Políticas del WCSD: 1160, 5161, 5700)</w:t>
      </w:r>
      <w:r w:rsidRPr="00144567" w:rsidR="00FF38F3">
        <w:rPr>
          <w:rFonts w:asciiTheme="minorBidi" w:hAnsiTheme="minorBidi"/>
          <w:lang w:val="es-US"/>
        </w:rPr>
        <w:t>.</w:t>
      </w:r>
    </w:p>
    <w:p w:rsidRPr="00144567" w:rsidR="00B552C2" w:rsidP="00B552C2" w:rsidRDefault="004E2F22" w14:paraId="08554386" w14:textId="4DCB6177">
      <w:pPr>
        <w:rPr>
          <w:rFonts w:asciiTheme="minorBidi" w:hAnsiTheme="minorBidi"/>
          <w:b/>
          <w:bCs/>
          <w:lang w:val="es-US"/>
        </w:rPr>
      </w:pPr>
      <w:r w:rsidRPr="00144567">
        <w:rPr>
          <w:rFonts w:asciiTheme="minorBidi" w:hAnsiTheme="minorBidi"/>
          <w:b/>
          <w:bCs/>
          <w:lang w:val="es-US"/>
        </w:rPr>
        <w:t>Documentación</w:t>
      </w:r>
      <w:r w:rsidRPr="00144567" w:rsidR="00B552C2">
        <w:rPr>
          <w:rFonts w:asciiTheme="minorBidi" w:hAnsiTheme="minorBidi"/>
          <w:b/>
          <w:bCs/>
          <w:lang w:val="es-US"/>
        </w:rPr>
        <w:t>:</w:t>
      </w:r>
    </w:p>
    <w:p w:rsidRPr="00144567" w:rsidR="00B552C2" w:rsidP="00B552C2" w:rsidRDefault="00D54514" w14:paraId="4A0C175D" w14:textId="31D7B626">
      <w:pPr>
        <w:rPr>
          <w:rFonts w:asciiTheme="minorBidi" w:hAnsiTheme="minorBidi"/>
          <w:lang w:val="es-US"/>
        </w:rPr>
      </w:pPr>
      <w:r w:rsidRPr="00144567">
        <w:rPr>
          <w:rFonts w:asciiTheme="minorBidi" w:hAnsiTheme="minorBidi"/>
          <w:lang w:val="es-US"/>
        </w:rPr>
        <w:t xml:space="preserve">La información relacionada con el rendimiento académico de los estudiantes es confidencial fuera de su equipo del IEP o 504. El progreso de los estudiantes que reciben adaptaciones será monitoreado y la documentación de los servicios proporcionados se utilizará para revisar los IEP y 504 anualmente. Cuando los estudiantes cambien de escuela o pasen de un programa del IB a otro, se transferirán todos los </w:t>
      </w:r>
      <w:r w:rsidRPr="00144567" w:rsidR="00CD491F">
        <w:rPr>
          <w:rFonts w:asciiTheme="minorBidi" w:hAnsiTheme="minorBidi"/>
          <w:lang w:val="es-US"/>
        </w:rPr>
        <w:t>expedientes electrónicos</w:t>
      </w:r>
      <w:r w:rsidRPr="00144567">
        <w:rPr>
          <w:rFonts w:asciiTheme="minorBidi" w:hAnsiTheme="minorBidi"/>
          <w:lang w:val="es-US"/>
        </w:rPr>
        <w:t xml:space="preserve"> acumulativos.</w:t>
      </w:r>
    </w:p>
    <w:p w:rsidRPr="00144567" w:rsidR="00B552C2" w:rsidP="00B552C2" w:rsidRDefault="00535F95" w14:paraId="4CE920A7" w14:textId="2183A25E">
      <w:pPr>
        <w:rPr>
          <w:rFonts w:asciiTheme="minorBidi" w:hAnsiTheme="minorBidi"/>
          <w:b/>
          <w:bCs/>
          <w:lang w:val="es-US"/>
        </w:rPr>
      </w:pPr>
      <w:r w:rsidRPr="00144567">
        <w:rPr>
          <w:rFonts w:asciiTheme="minorBidi" w:hAnsiTheme="minorBidi"/>
          <w:b/>
          <w:bCs/>
          <w:lang w:val="es-US"/>
        </w:rPr>
        <w:t>Desarrollo Profesional y Colaboración</w:t>
      </w:r>
      <w:r w:rsidRPr="00144567" w:rsidR="00B552C2">
        <w:rPr>
          <w:rFonts w:asciiTheme="minorBidi" w:hAnsiTheme="minorBidi"/>
          <w:b/>
          <w:bCs/>
          <w:lang w:val="es-US"/>
        </w:rPr>
        <w:t>:</w:t>
      </w:r>
    </w:p>
    <w:p w:rsidRPr="00144567" w:rsidR="00B552C2" w:rsidP="00115606" w:rsidRDefault="00115606" w14:paraId="77B8824A" w14:textId="725B84CC">
      <w:pPr>
        <w:rPr>
          <w:rFonts w:asciiTheme="minorBidi" w:hAnsiTheme="minorBidi"/>
          <w:lang w:val="es-US"/>
        </w:rPr>
      </w:pPr>
      <w:r w:rsidRPr="00144567">
        <w:rPr>
          <w:rFonts w:asciiTheme="minorBidi" w:hAnsiTheme="minorBidi"/>
          <w:lang w:val="es-US"/>
        </w:rPr>
        <w:t xml:space="preserve">Todo el personal docente recibe capacitación para promover la comprensión de la filosofía del IB, las políticas del IB en la escuela y los componentes de los programas del IB. Cada escuela desarrolla planes anuales de desarrollo profesional que incluyen tiempo para la colaboración horizontal y vertical sobre currículo, evaluación, aprendizaje estudiantil y planificación de la diferenciación. La mayoría de los docentes del MYP en Wooster trabajan en equipos con </w:t>
      </w:r>
      <w:r w:rsidRPr="00144567" w:rsidR="003F3AB5">
        <w:rPr>
          <w:rFonts w:asciiTheme="minorBidi" w:hAnsiTheme="minorBidi"/>
          <w:lang w:val="es-US"/>
        </w:rPr>
        <w:t xml:space="preserve">profesores </w:t>
      </w:r>
      <w:r w:rsidRPr="00144567">
        <w:rPr>
          <w:rFonts w:asciiTheme="minorBidi" w:hAnsiTheme="minorBidi"/>
          <w:lang w:val="es-US"/>
        </w:rPr>
        <w:t xml:space="preserve">que enseñan al mismo grupo de estudiantes, lo que facilita conversaciones sobre el progreso individual y estrategias </w:t>
      </w:r>
      <w:r w:rsidRPr="00144567">
        <w:rPr>
          <w:rFonts w:asciiTheme="minorBidi" w:hAnsiTheme="minorBidi"/>
          <w:lang w:val="es-US"/>
        </w:rPr>
        <w:lastRenderedPageBreak/>
        <w:t xml:space="preserve">de diferenciación. El personal de Vaughn utiliza su tiempo de PLC y otras reuniones acordadas para colaborar </w:t>
      </w:r>
      <w:r w:rsidRPr="00144567">
        <w:rPr>
          <w:rFonts w:asciiTheme="minorBidi" w:hAnsiTheme="minorBidi"/>
          <w:lang w:val="es-US"/>
        </w:rPr>
        <w:t>sobre</w:t>
      </w:r>
      <w:r w:rsidRPr="00144567">
        <w:rPr>
          <w:rFonts w:asciiTheme="minorBidi" w:hAnsiTheme="minorBidi"/>
          <w:lang w:val="es-US"/>
        </w:rPr>
        <w:t xml:space="preserve"> el progreso </w:t>
      </w:r>
      <w:r w:rsidRPr="00144567" w:rsidR="00D63D49">
        <w:rPr>
          <w:rFonts w:asciiTheme="minorBidi" w:hAnsiTheme="minorBidi"/>
          <w:lang w:val="es-US"/>
        </w:rPr>
        <w:t xml:space="preserve">individual del estudiante </w:t>
      </w:r>
      <w:r w:rsidRPr="00144567" w:rsidR="00D6764F">
        <w:rPr>
          <w:rFonts w:asciiTheme="minorBidi" w:hAnsiTheme="minorBidi"/>
          <w:lang w:val="es-US"/>
        </w:rPr>
        <w:t xml:space="preserve">y estrategias de </w:t>
      </w:r>
      <w:r w:rsidRPr="00144567">
        <w:rPr>
          <w:rFonts w:asciiTheme="minorBidi" w:hAnsiTheme="minorBidi"/>
          <w:lang w:val="es-US"/>
        </w:rPr>
        <w:t>diferenciación.</w:t>
      </w:r>
    </w:p>
    <w:p w:rsidRPr="00144567" w:rsidR="00B552C2" w:rsidP="00B552C2" w:rsidRDefault="00B552C2" w14:paraId="7C6B57FA" w14:textId="24B37427">
      <w:pPr>
        <w:rPr>
          <w:rFonts w:asciiTheme="minorBidi" w:hAnsiTheme="minorBidi"/>
          <w:b/>
          <w:bCs/>
          <w:lang w:val="es-US"/>
        </w:rPr>
      </w:pPr>
      <w:r w:rsidRPr="00144567">
        <w:rPr>
          <w:rFonts w:asciiTheme="minorBidi" w:hAnsiTheme="minorBidi"/>
          <w:b/>
          <w:bCs/>
          <w:lang w:val="es-US"/>
        </w:rPr>
        <w:t xml:space="preserve">SEN </w:t>
      </w:r>
      <w:r w:rsidRPr="00144567" w:rsidR="00504A46">
        <w:rPr>
          <w:rFonts w:asciiTheme="minorBidi" w:hAnsiTheme="minorBidi"/>
          <w:b/>
          <w:bCs/>
          <w:lang w:val="es-US"/>
        </w:rPr>
        <w:t>en el Programa del Diploma</w:t>
      </w:r>
      <w:r w:rsidRPr="00144567">
        <w:rPr>
          <w:rFonts w:asciiTheme="minorBidi" w:hAnsiTheme="minorBidi"/>
          <w:b/>
          <w:bCs/>
          <w:lang w:val="es-US"/>
        </w:rPr>
        <w:t>:</w:t>
      </w:r>
    </w:p>
    <w:p w:rsidRPr="00144567" w:rsidR="00BA654D" w:rsidP="00BA654D" w:rsidRDefault="00BA654D" w14:paraId="7862B9C3" w14:textId="1E27535F">
      <w:pPr>
        <w:rPr>
          <w:rFonts w:asciiTheme="minorBidi" w:hAnsiTheme="minorBidi"/>
          <w:lang w:val="es-US"/>
        </w:rPr>
      </w:pPr>
      <w:r w:rsidRPr="00144567">
        <w:rPr>
          <w:rFonts w:asciiTheme="minorBidi" w:hAnsiTheme="minorBidi"/>
          <w:lang w:val="es-US"/>
        </w:rPr>
        <w:t xml:space="preserve">Cualquier estudiante que requiera </w:t>
      </w:r>
      <w:r w:rsidRPr="00144567" w:rsidR="00FF38F3">
        <w:rPr>
          <w:rFonts w:asciiTheme="minorBidi" w:hAnsiTheme="minorBidi"/>
          <w:lang w:val="es-US"/>
        </w:rPr>
        <w:t xml:space="preserve">medidas </w:t>
      </w:r>
      <w:r w:rsidRPr="00144567">
        <w:rPr>
          <w:rFonts w:asciiTheme="minorBidi" w:hAnsiTheme="minorBidi"/>
          <w:lang w:val="es-US"/>
        </w:rPr>
        <w:t>especiales debe ser identificado antes de comenzar el programa. Est</w:t>
      </w:r>
      <w:r w:rsidRPr="00144567" w:rsidR="00FF38F3">
        <w:rPr>
          <w:rFonts w:asciiTheme="minorBidi" w:hAnsiTheme="minorBidi"/>
          <w:lang w:val="es-US"/>
        </w:rPr>
        <w:t xml:space="preserve">as medidas </w:t>
      </w:r>
      <w:r w:rsidRPr="00144567">
        <w:rPr>
          <w:rFonts w:asciiTheme="minorBidi" w:hAnsiTheme="minorBidi"/>
          <w:lang w:val="es-US"/>
        </w:rPr>
        <w:t xml:space="preserve">pueden incluir modificaciones en los exámenes, extensiones </w:t>
      </w:r>
      <w:r w:rsidRPr="00144567" w:rsidR="002750B1">
        <w:rPr>
          <w:rFonts w:asciiTheme="minorBidi" w:hAnsiTheme="minorBidi"/>
          <w:lang w:val="es-US"/>
        </w:rPr>
        <w:t xml:space="preserve">en las fechas </w:t>
      </w:r>
      <w:r w:rsidRPr="00144567" w:rsidR="00D77986">
        <w:rPr>
          <w:rFonts w:asciiTheme="minorBidi" w:hAnsiTheme="minorBidi"/>
          <w:lang w:val="es-US"/>
        </w:rPr>
        <w:t>límite</w:t>
      </w:r>
      <w:r w:rsidRPr="00144567">
        <w:rPr>
          <w:rFonts w:asciiTheme="minorBidi" w:hAnsiTheme="minorBidi"/>
          <w:lang w:val="es-US"/>
        </w:rPr>
        <w:t xml:space="preserve">, asistencia en trabajos prácticos, tiempo adicional, tecnologías de información y comunicación, escribientes </w:t>
      </w:r>
      <w:r w:rsidRPr="00144567" w:rsidR="00D45353">
        <w:rPr>
          <w:rFonts w:asciiTheme="minorBidi" w:hAnsiTheme="minorBidi"/>
          <w:lang w:val="es-US"/>
        </w:rPr>
        <w:t>y</w:t>
      </w:r>
      <w:r w:rsidRPr="00144567">
        <w:rPr>
          <w:rFonts w:asciiTheme="minorBidi" w:hAnsiTheme="minorBidi"/>
          <w:lang w:val="es-US"/>
        </w:rPr>
        <w:t xml:space="preserve"> transcripción, o lectores.</w:t>
      </w:r>
    </w:p>
    <w:p w:rsidRPr="00144567" w:rsidR="00B552C2" w:rsidP="00BA654D" w:rsidRDefault="00BA654D" w14:paraId="1DE36157" w14:textId="20313143">
      <w:pPr>
        <w:rPr>
          <w:rFonts w:asciiTheme="minorBidi" w:hAnsiTheme="minorBidi"/>
          <w:lang w:val="es-US"/>
        </w:rPr>
      </w:pPr>
      <w:r w:rsidRPr="00144567">
        <w:rPr>
          <w:rFonts w:asciiTheme="minorBidi" w:hAnsiTheme="minorBidi"/>
          <w:lang w:val="es-US"/>
        </w:rPr>
        <w:t>Las solicitudes de arreglos especiales para el Programa del Diploma o IBCP deben enviarse al/la Coordinador/a del IB antes del 1 de mayo del año previo a comenzar la clase y deben ser autorizadas por la organización del IB. Los mecanismos de apoyo para estudiantes con necesidades especiales de evaluación se describen en la publicación del IB Candidates with special assessment needs (ibo.org)</w:t>
      </w:r>
      <w:r w:rsidRPr="00144567" w:rsidR="007C2340">
        <w:rPr>
          <w:rFonts w:asciiTheme="minorBidi" w:hAnsiTheme="minorBidi"/>
          <w:lang w:val="es-US"/>
        </w:rPr>
        <w:t>.</w:t>
      </w:r>
    </w:p>
    <w:p w:rsidRPr="00144567" w:rsidR="00B552C2" w:rsidP="00B552C2" w:rsidRDefault="00ED134A" w14:paraId="3719FBE1" w14:textId="62A0A333">
      <w:pPr>
        <w:rPr>
          <w:rFonts w:asciiTheme="minorBidi" w:hAnsiTheme="minorBidi"/>
          <w:b/>
          <w:bCs/>
          <w:lang w:val="es-US"/>
        </w:rPr>
      </w:pPr>
      <w:r w:rsidRPr="00144567">
        <w:rPr>
          <w:rFonts w:asciiTheme="minorBidi" w:hAnsiTheme="minorBidi"/>
          <w:b/>
          <w:bCs/>
          <w:lang w:val="es-US"/>
        </w:rPr>
        <w:t>Revisión del Documento</w:t>
      </w:r>
      <w:r w:rsidRPr="00144567" w:rsidR="00B552C2">
        <w:rPr>
          <w:rFonts w:asciiTheme="minorBidi" w:hAnsiTheme="minorBidi"/>
          <w:b/>
          <w:bCs/>
          <w:lang w:val="es-US"/>
        </w:rPr>
        <w:t>:</w:t>
      </w:r>
    </w:p>
    <w:p w:rsidRPr="00144567" w:rsidR="00877C64" w:rsidP="00B552C2" w:rsidRDefault="00AF6A64" w14:paraId="11E79B44" w14:textId="65B613D7">
      <w:pPr>
        <w:rPr>
          <w:rFonts w:asciiTheme="minorBidi" w:hAnsiTheme="minorBidi"/>
          <w:lang w:val="es-US"/>
        </w:rPr>
      </w:pPr>
      <w:r w:rsidRPr="00144567">
        <w:rPr>
          <w:rFonts w:asciiTheme="minorBidi" w:hAnsiTheme="minorBidi"/>
          <w:lang w:val="es-US"/>
        </w:rPr>
        <w:t>Se formará un comité para revisar las políticas del IB durante cada evaluación del programa (</w:t>
      </w:r>
      <w:r w:rsidRPr="00144567" w:rsidR="00EC590A">
        <w:rPr>
          <w:rFonts w:asciiTheme="minorBidi" w:hAnsiTheme="minorBidi"/>
          <w:lang w:val="es-US"/>
        </w:rPr>
        <w:t xml:space="preserve">ya sea </w:t>
      </w:r>
      <w:r w:rsidRPr="00144567">
        <w:rPr>
          <w:rFonts w:asciiTheme="minorBidi" w:hAnsiTheme="minorBidi"/>
          <w:lang w:val="es-US"/>
        </w:rPr>
        <w:t xml:space="preserve">MYP, IBCP o DP). El comité estará compuesto por coordinadores del IB, administradores, docentes y padres. Esta política será comunicada a </w:t>
      </w:r>
      <w:r w:rsidRPr="00144567" w:rsidR="002A0396">
        <w:rPr>
          <w:rFonts w:asciiTheme="minorBidi" w:hAnsiTheme="minorBidi"/>
          <w:lang w:val="es-US"/>
        </w:rPr>
        <w:t xml:space="preserve">las partes interesadas </w:t>
      </w:r>
      <w:r w:rsidRPr="00144567">
        <w:rPr>
          <w:rFonts w:asciiTheme="minorBidi" w:hAnsiTheme="minorBidi"/>
          <w:lang w:val="es-US"/>
        </w:rPr>
        <w:t>a través de los sitios web de Wooster y Vaughn.</w:t>
      </w:r>
    </w:p>
    <w:sectPr w:rsidRPr="00144567" w:rsidR="00877C64" w:rsidSect="00144567">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2C2"/>
    <w:rsid w:val="00036082"/>
    <w:rsid w:val="00046613"/>
    <w:rsid w:val="000C6C67"/>
    <w:rsid w:val="00115606"/>
    <w:rsid w:val="00140BC7"/>
    <w:rsid w:val="00144567"/>
    <w:rsid w:val="00145C42"/>
    <w:rsid w:val="00173ADB"/>
    <w:rsid w:val="002241A1"/>
    <w:rsid w:val="00243DFC"/>
    <w:rsid w:val="002750B1"/>
    <w:rsid w:val="00296997"/>
    <w:rsid w:val="002A0396"/>
    <w:rsid w:val="002C7CA9"/>
    <w:rsid w:val="002D32FC"/>
    <w:rsid w:val="002F2FC4"/>
    <w:rsid w:val="00315EB4"/>
    <w:rsid w:val="00375C15"/>
    <w:rsid w:val="00393436"/>
    <w:rsid w:val="003D6439"/>
    <w:rsid w:val="003F3AB5"/>
    <w:rsid w:val="004A600B"/>
    <w:rsid w:val="004E224A"/>
    <w:rsid w:val="004E2F22"/>
    <w:rsid w:val="00504A46"/>
    <w:rsid w:val="00535F95"/>
    <w:rsid w:val="00570475"/>
    <w:rsid w:val="006000E7"/>
    <w:rsid w:val="006268C7"/>
    <w:rsid w:val="006A4878"/>
    <w:rsid w:val="006B033E"/>
    <w:rsid w:val="006E3C0B"/>
    <w:rsid w:val="006E443A"/>
    <w:rsid w:val="0073035F"/>
    <w:rsid w:val="007313FE"/>
    <w:rsid w:val="007360A3"/>
    <w:rsid w:val="0078620E"/>
    <w:rsid w:val="00793A0C"/>
    <w:rsid w:val="007943A8"/>
    <w:rsid w:val="007A3E7F"/>
    <w:rsid w:val="007C2340"/>
    <w:rsid w:val="007C64F2"/>
    <w:rsid w:val="0080490D"/>
    <w:rsid w:val="00847DE6"/>
    <w:rsid w:val="00871ADA"/>
    <w:rsid w:val="00877C64"/>
    <w:rsid w:val="008B08D3"/>
    <w:rsid w:val="00950CDE"/>
    <w:rsid w:val="0099517C"/>
    <w:rsid w:val="009F057E"/>
    <w:rsid w:val="00A04D02"/>
    <w:rsid w:val="00A12438"/>
    <w:rsid w:val="00A57646"/>
    <w:rsid w:val="00AD3162"/>
    <w:rsid w:val="00AF0A58"/>
    <w:rsid w:val="00AF6A64"/>
    <w:rsid w:val="00B033EE"/>
    <w:rsid w:val="00B17B20"/>
    <w:rsid w:val="00B54A68"/>
    <w:rsid w:val="00B552C2"/>
    <w:rsid w:val="00B847F7"/>
    <w:rsid w:val="00BA0C13"/>
    <w:rsid w:val="00BA654D"/>
    <w:rsid w:val="00BD0CD5"/>
    <w:rsid w:val="00C1548B"/>
    <w:rsid w:val="00C32086"/>
    <w:rsid w:val="00C906F5"/>
    <w:rsid w:val="00CC36BE"/>
    <w:rsid w:val="00CD491F"/>
    <w:rsid w:val="00CF1531"/>
    <w:rsid w:val="00D1748D"/>
    <w:rsid w:val="00D45353"/>
    <w:rsid w:val="00D54514"/>
    <w:rsid w:val="00D6392C"/>
    <w:rsid w:val="00D63D49"/>
    <w:rsid w:val="00D6764F"/>
    <w:rsid w:val="00D77986"/>
    <w:rsid w:val="00D81BE0"/>
    <w:rsid w:val="00D85485"/>
    <w:rsid w:val="00E1085C"/>
    <w:rsid w:val="00E14167"/>
    <w:rsid w:val="00E41BEE"/>
    <w:rsid w:val="00E92E28"/>
    <w:rsid w:val="00EC590A"/>
    <w:rsid w:val="00ED134A"/>
    <w:rsid w:val="00F27273"/>
    <w:rsid w:val="00F30297"/>
    <w:rsid w:val="00F54E62"/>
    <w:rsid w:val="00FC3ADC"/>
    <w:rsid w:val="00FE549D"/>
    <w:rsid w:val="00FF38F3"/>
    <w:rsid w:val="00FF7849"/>
    <w:rsid w:val="01326299"/>
    <w:rsid w:val="02CE212F"/>
    <w:rsid w:val="061A49AA"/>
    <w:rsid w:val="08C437F8"/>
    <w:rsid w:val="09108509"/>
    <w:rsid w:val="0A7B88F1"/>
    <w:rsid w:val="137727AA"/>
    <w:rsid w:val="16C5C2D0"/>
    <w:rsid w:val="197435F4"/>
    <w:rsid w:val="1D478752"/>
    <w:rsid w:val="1FB3D512"/>
    <w:rsid w:val="22CDA605"/>
    <w:rsid w:val="24877757"/>
    <w:rsid w:val="27C40464"/>
    <w:rsid w:val="2D1DE659"/>
    <w:rsid w:val="39BCE1DD"/>
    <w:rsid w:val="433E634F"/>
    <w:rsid w:val="461EA6CC"/>
    <w:rsid w:val="48801959"/>
    <w:rsid w:val="4C78DAE2"/>
    <w:rsid w:val="5639FE42"/>
    <w:rsid w:val="5B477969"/>
    <w:rsid w:val="60487DBD"/>
    <w:rsid w:val="61A5081E"/>
    <w:rsid w:val="6297C864"/>
    <w:rsid w:val="71078C7C"/>
    <w:rsid w:val="758464A3"/>
    <w:rsid w:val="75EAB47F"/>
    <w:rsid w:val="7C543EF0"/>
    <w:rsid w:val="7CDFD1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3CB87"/>
  <w15:chartTrackingRefBased/>
  <w15:docId w15:val="{BD3F9F88-6BCB-435A-99F5-D547582D9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552C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552C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5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5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5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5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5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5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52C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552C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B552C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552C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552C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552C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552C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552C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552C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552C2"/>
    <w:rPr>
      <w:rFonts w:eastAsiaTheme="majorEastAsia" w:cstheme="majorBidi"/>
      <w:color w:val="272727" w:themeColor="text1" w:themeTint="D8"/>
    </w:rPr>
  </w:style>
  <w:style w:type="paragraph" w:styleId="Title">
    <w:name w:val="Title"/>
    <w:basedOn w:val="Normal"/>
    <w:next w:val="Normal"/>
    <w:link w:val="TitleChar"/>
    <w:uiPriority w:val="10"/>
    <w:qFormat/>
    <w:rsid w:val="00B552C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552C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552C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55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2C2"/>
    <w:pPr>
      <w:spacing w:before="160"/>
      <w:jc w:val="center"/>
    </w:pPr>
    <w:rPr>
      <w:i/>
      <w:iCs/>
      <w:color w:val="404040" w:themeColor="text1" w:themeTint="BF"/>
    </w:rPr>
  </w:style>
  <w:style w:type="character" w:styleId="QuoteChar" w:customStyle="1">
    <w:name w:val="Quote Char"/>
    <w:basedOn w:val="DefaultParagraphFont"/>
    <w:link w:val="Quote"/>
    <w:uiPriority w:val="29"/>
    <w:rsid w:val="00B552C2"/>
    <w:rPr>
      <w:i/>
      <w:iCs/>
      <w:color w:val="404040" w:themeColor="text1" w:themeTint="BF"/>
    </w:rPr>
  </w:style>
  <w:style w:type="paragraph" w:styleId="ListParagraph">
    <w:name w:val="List Paragraph"/>
    <w:basedOn w:val="Normal"/>
    <w:uiPriority w:val="34"/>
    <w:qFormat/>
    <w:rsid w:val="00B552C2"/>
    <w:pPr>
      <w:ind w:left="720"/>
      <w:contextualSpacing/>
    </w:pPr>
  </w:style>
  <w:style w:type="character" w:styleId="IntenseEmphasis">
    <w:name w:val="Intense Emphasis"/>
    <w:basedOn w:val="DefaultParagraphFont"/>
    <w:uiPriority w:val="21"/>
    <w:qFormat/>
    <w:rsid w:val="00B552C2"/>
    <w:rPr>
      <w:i/>
      <w:iCs/>
      <w:color w:val="0F4761" w:themeColor="accent1" w:themeShade="BF"/>
    </w:rPr>
  </w:style>
  <w:style w:type="paragraph" w:styleId="IntenseQuote">
    <w:name w:val="Intense Quote"/>
    <w:basedOn w:val="Normal"/>
    <w:next w:val="Normal"/>
    <w:link w:val="IntenseQuoteChar"/>
    <w:uiPriority w:val="30"/>
    <w:qFormat/>
    <w:rsid w:val="00B552C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552C2"/>
    <w:rPr>
      <w:i/>
      <w:iCs/>
      <w:color w:val="0F4761" w:themeColor="accent1" w:themeShade="BF"/>
    </w:rPr>
  </w:style>
  <w:style w:type="character" w:styleId="IntenseReference">
    <w:name w:val="Intense Reference"/>
    <w:basedOn w:val="DefaultParagraphFont"/>
    <w:uiPriority w:val="32"/>
    <w:qFormat/>
    <w:rsid w:val="00B552C2"/>
    <w:rPr>
      <w:b/>
      <w:bCs/>
      <w:smallCaps/>
      <w:color w:val="0F4761" w:themeColor="accent1" w:themeShade="BF"/>
      <w:spacing w:val="5"/>
    </w:rPr>
  </w:style>
  <w:style w:type="paragraph" w:styleId="NormalWeb">
    <w:name w:val="Normal (Web)"/>
    <w:basedOn w:val="Normal"/>
    <w:uiPriority w:val="99"/>
    <w:unhideWhenUsed/>
    <w:rsid w:val="007360A3"/>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Strong">
    <w:name w:val="Strong"/>
    <w:basedOn w:val="DefaultParagraphFont"/>
    <w:uiPriority w:val="22"/>
    <w:qFormat/>
    <w:rsid w:val="007360A3"/>
    <w:rPr>
      <w:b/>
      <w:bCs/>
    </w:rPr>
  </w:style>
  <w:style w:type="paragraph" w:styleId="Revision">
    <w:name w:val="Revision"/>
    <w:hidden/>
    <w:uiPriority w:val="99"/>
    <w:semiHidden/>
    <w:rsid w:val="006A48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5467072">
      <w:bodyDiv w:val="1"/>
      <w:marLeft w:val="0"/>
      <w:marRight w:val="0"/>
      <w:marTop w:val="0"/>
      <w:marBottom w:val="0"/>
      <w:divBdr>
        <w:top w:val="none" w:sz="0" w:space="0" w:color="auto"/>
        <w:left w:val="none" w:sz="0" w:space="0" w:color="auto"/>
        <w:bottom w:val="none" w:sz="0" w:space="0" w:color="auto"/>
        <w:right w:val="none" w:sz="0" w:space="0" w:color="auto"/>
      </w:divBdr>
    </w:div>
    <w:div w:id="1192374420">
      <w:bodyDiv w:val="1"/>
      <w:marLeft w:val="0"/>
      <w:marRight w:val="0"/>
      <w:marTop w:val="0"/>
      <w:marBottom w:val="0"/>
      <w:divBdr>
        <w:top w:val="none" w:sz="0" w:space="0" w:color="auto"/>
        <w:left w:val="none" w:sz="0" w:space="0" w:color="auto"/>
        <w:bottom w:val="none" w:sz="0" w:space="0" w:color="auto"/>
        <w:right w:val="none" w:sz="0" w:space="0" w:color="auto"/>
      </w:divBdr>
    </w:div>
    <w:div w:id="1459688287">
      <w:bodyDiv w:val="1"/>
      <w:marLeft w:val="0"/>
      <w:marRight w:val="0"/>
      <w:marTop w:val="0"/>
      <w:marBottom w:val="0"/>
      <w:divBdr>
        <w:top w:val="none" w:sz="0" w:space="0" w:color="auto"/>
        <w:left w:val="none" w:sz="0" w:space="0" w:color="auto"/>
        <w:bottom w:val="none" w:sz="0" w:space="0" w:color="auto"/>
        <w:right w:val="none" w:sz="0" w:space="0" w:color="auto"/>
      </w:divBdr>
    </w:div>
    <w:div w:id="163783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cacf549-5e36-41cc-a3de-89459e121def}" enabled="0" method="" siteId="{3cacf549-5e36-41cc-a3de-89459e121de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Washoe County School District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Barrientos, Joaquin</dc:creator>
  <keywords/>
  <dc:description/>
  <lastModifiedBy>Rivas, Fatima</lastModifiedBy>
  <revision>5</revision>
  <dcterms:created xsi:type="dcterms:W3CDTF">2025-12-11T17:08:00.0000000Z</dcterms:created>
  <dcterms:modified xsi:type="dcterms:W3CDTF">2025-12-19T17:52:46.9939124Z</dcterms:modified>
</coreProperties>
</file>