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highlight w:val="white"/>
          <w:rtl w:val="0"/>
        </w:rPr>
        <w:t xml:space="preserve">BOARD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November 19,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2025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6:30 p.m. 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Room 132 (Timmy’s Room) and via Zoom</w:t>
      </w:r>
    </w:p>
    <w:p w:rsidR="00000000" w:rsidDel="00000000" w:rsidP="00000000" w:rsidRDefault="00000000" w:rsidRPr="00000000" w14:paraId="00000006">
      <w:pPr>
        <w:jc w:val="left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CALL TO ORDER AND WELCOME</w:t>
      </w:r>
    </w:p>
    <w:p w:rsidR="00000000" w:rsidDel="00000000" w:rsidP="00000000" w:rsidRDefault="00000000" w:rsidRPr="00000000" w14:paraId="00000008">
      <w:pPr>
        <w:rPr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Board Chair Tim Dearden called the meeting to order at 6:30 p.m. Board members present were Kristian Rubesh, Carmen Leslie, Laurie Sherburne, and Brent Fetsch. Also in attendance were Dr. Jerry Lewis, Wendy Beldin, Stephanie Porter, Elsa Wickwire, and Kristin Schmid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PLEDGE OF ALLEGIANCE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APPROVAL OF AGENDA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SAY SOMETHING POSITIVE: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Dr. Jerry Lewis tabled 9.4</w:t>
      </w:r>
    </w:p>
    <w:p w:rsidR="00000000" w:rsidDel="00000000" w:rsidP="00000000" w:rsidRDefault="00000000" w:rsidRPr="00000000" w14:paraId="0000000F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HEARING OF VISITORS: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No visitors spoke during the hearing of visitors.</w:t>
      </w:r>
    </w:p>
    <w:p w:rsidR="00000000" w:rsidDel="00000000" w:rsidP="00000000" w:rsidRDefault="00000000" w:rsidRPr="00000000" w14:paraId="00000011">
      <w:pPr>
        <w:ind w:left="360" w:firstLine="0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STUDENT REPORT: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The student representative provided updates on student activities and events from November 2025.</w:t>
      </w:r>
    </w:p>
    <w:p w:rsidR="00000000" w:rsidDel="00000000" w:rsidP="00000000" w:rsidRDefault="00000000" w:rsidRPr="00000000" w14:paraId="00000013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CORRESPONDENCE: </w:t>
      </w: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No correspondence was presented.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6.0 FINANCIALS</w:t>
      </w:r>
    </w:p>
    <w:p w:rsidR="00000000" w:rsidDel="00000000" w:rsidP="00000000" w:rsidRDefault="00000000" w:rsidRPr="00000000" w14:paraId="00000017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6.1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Financial Projections for November/End of Fiscal Year Wrap-Up: Business Manager Stephanie Porter shared the financial projections for November and the end-of-year fiscal wrap-up. </w:t>
      </w:r>
    </w:p>
    <w:p w:rsidR="00000000" w:rsidDel="00000000" w:rsidP="00000000" w:rsidRDefault="00000000" w:rsidRPr="00000000" w14:paraId="00000018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7.0 INFORMATION AND DISCUSSION</w:t>
      </w:r>
    </w:p>
    <w:p w:rsidR="00000000" w:rsidDel="00000000" w:rsidP="00000000" w:rsidRDefault="00000000" w:rsidRPr="00000000" w14:paraId="0000001A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7.1 Principal Report: Principal Beldin shared that four teachers are pursuing their National Board Certification. The staff recently had a training session on Securly. The mezzanine is currently being cleaned out, and there is a list of books to surplus. Some seniors have also taken on a project to clear the area in front of the track.</w:t>
      </w:r>
    </w:p>
    <w:p w:rsidR="00000000" w:rsidDel="00000000" w:rsidP="00000000" w:rsidRDefault="00000000" w:rsidRPr="00000000" w14:paraId="0000001B">
      <w:pPr>
        <w:ind w:left="0"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7.2 Superintendent Report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144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Enrollment: 197 FTE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Facilities Update: Dr. Lewis shared that the Solar Grant has been submitted. Additionally, a new round of Emergency Repair Grant funding has been submitted to replace five more HVAC units and their piping.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144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2025 Educational Legislative Priorities:  </w:t>
      </w:r>
    </w:p>
    <w:p w:rsidR="00000000" w:rsidDel="00000000" w:rsidP="00000000" w:rsidRDefault="00000000" w:rsidRPr="00000000" w14:paraId="00000020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8.0 CONSENT AGENDA</w:t>
      </w:r>
    </w:p>
    <w:p w:rsidR="00000000" w:rsidDel="00000000" w:rsidP="00000000" w:rsidRDefault="00000000" w:rsidRPr="00000000" w14:paraId="00000022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8.1 School Board Meeting Minutes for October 29, 2025, October 29, 2025 Board Workshop, and November 13, 2025 Board Workshop</w:t>
      </w:r>
    </w:p>
    <w:p w:rsidR="00000000" w:rsidDel="00000000" w:rsidP="00000000" w:rsidRDefault="00000000" w:rsidRPr="00000000" w14:paraId="00000023">
      <w:pPr>
        <w:ind w:firstLine="720"/>
        <w:rPr>
          <w:b w:val="0"/>
          <w:bCs w:val="0"/>
          <w:color w:val="222222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8.2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Vouchers and Payroll: </w:t>
      </w:r>
      <w:r w:rsidDel="00000000" w:rsidR="00000000" w:rsidRPr="00000000">
        <w:rPr>
          <w:b w:val="0"/>
          <w:bCs w:val="0"/>
          <w:color w:val="222222"/>
          <w:sz w:val="20"/>
          <w:szCs w:val="20"/>
          <w:rtl w:val="0"/>
        </w:rPr>
        <w:t xml:space="preserve">General Fund Accounts Payable warrant numbers 342937 through 342953 totaling $26,522.22 and ACH A/P direct deposit numbers 900000292 through 900000298 in the amount of $18,772.05.</w:t>
      </w:r>
      <w:r w:rsidDel="00000000" w:rsidR="00000000" w:rsidRPr="00000000">
        <w:rPr>
          <w:b w:val="0"/>
          <w:bCs w:val="0"/>
          <w:color w:val="222222"/>
          <w:sz w:val="20"/>
          <w:szCs w:val="20"/>
          <w:highlight w:val="white"/>
          <w:rtl w:val="0"/>
        </w:rPr>
        <w:t xml:space="preserve"> *</w:t>
      </w:r>
      <w:r w:rsidDel="00000000" w:rsidR="00000000" w:rsidRPr="00000000">
        <w:rPr>
          <w:color w:val="222222"/>
          <w:sz w:val="20"/>
          <w:szCs w:val="20"/>
          <w:highlight w:val="white"/>
          <w:rtl w:val="0"/>
        </w:rPr>
        <w:t xml:space="preserve">*</w:t>
      </w:r>
      <w:r w:rsidDel="00000000" w:rsidR="00000000" w:rsidRPr="00000000">
        <w:rPr>
          <w:b w:val="0"/>
          <w:bCs w:val="0"/>
          <w:color w:val="222222"/>
          <w:sz w:val="20"/>
          <w:szCs w:val="20"/>
          <w:highlight w:val="white"/>
          <w:rtl w:val="0"/>
        </w:rPr>
        <w:t xml:space="preserve">Does not include the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color w:val="222222"/>
          <w:sz w:val="20"/>
          <w:szCs w:val="20"/>
          <w:rtl w:val="0"/>
        </w:rPr>
        <w:t xml:space="preserve">$13,649.54 credit card payment. The business manager has not received all receipts, and some transactions are suspicious. The business manager will complete a standalone run to ensure only what we have documentation for will be paid. Excise Taxes ACH AP 9000000291 for $1,650.35. ASB Accounts Payable warrant numbers 342954 through 342956  totaling $279.84. Payroll warrant numbers 342957 through 342972 and direct deposit numbers 9000001736 through 9000001788 in the amount of  $311,524.49. December 1, 2025, auto payment for the Debt Service Account - $13,690 (track payment). This leaves a remaining balance owed of $39,751.64. </w:t>
      </w:r>
    </w:p>
    <w:p w:rsidR="00000000" w:rsidDel="00000000" w:rsidP="00000000" w:rsidRDefault="00000000" w:rsidRPr="00000000" w14:paraId="00000024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9.0 ACTION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9.1 Consent Agenda: Kristian Rubesh made a motion to approve the Consent Agenda as presented. Brent Fetsch seconded the motion. Motion carried. </w:t>
      </w:r>
    </w:p>
    <w:p w:rsidR="00000000" w:rsidDel="00000000" w:rsidP="00000000" w:rsidRDefault="00000000" w:rsidRPr="00000000" w14:paraId="00000027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360" w:firstLine="360"/>
        <w:jc w:val="right"/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Page 2 of 2</w:t>
      </w:r>
    </w:p>
    <w:p w:rsidR="00000000" w:rsidDel="00000000" w:rsidP="00000000" w:rsidRDefault="00000000" w:rsidRPr="00000000" w14:paraId="00000029">
      <w:pPr>
        <w:ind w:left="360" w:firstLine="360"/>
        <w:jc w:val="right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9.2 Resolution No.07-25: Three-Year Replacement Enrichment Levy: Kristian Rubesh made a motion to approve Resolution No. 07-25. Laurie Sherburne seconded the motion. Motion carried. </w:t>
      </w:r>
    </w:p>
    <w:p w:rsidR="00000000" w:rsidDel="00000000" w:rsidP="00000000" w:rsidRDefault="00000000" w:rsidRPr="00000000" w14:paraId="0000002B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9.3 Resolution No. 08-25: Three-Year Capital Levy for Playground Improvements: Brent Fetsch made a motion to approve Resolution 08-25 as presented. Kristian Rubesh seconded the motion. Motion carried. </w:t>
      </w:r>
    </w:p>
    <w:p w:rsidR="00000000" w:rsidDel="00000000" w:rsidP="00000000" w:rsidRDefault="00000000" w:rsidRPr="00000000" w14:paraId="0000002C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9.4 Approval of County Required Levy Committee Rosters - Tabled, a special board meeting will be held for this. </w:t>
      </w:r>
    </w:p>
    <w:p w:rsidR="00000000" w:rsidDel="00000000" w:rsidP="00000000" w:rsidRDefault="00000000" w:rsidRPr="00000000" w14:paraId="0000002D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9.5 Supplemental Contracts: Laurie Sherburne made a motion to approve the Supplemental Contracts as presented. Carmen Leslie seconded the motion. Motion carried.</w:t>
      </w:r>
    </w:p>
    <w:p w:rsidR="00000000" w:rsidDel="00000000" w:rsidP="00000000" w:rsidRDefault="00000000" w:rsidRPr="00000000" w14:paraId="0000002E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Amber Arnold</w:t>
        <w:tab/>
        <w:tab/>
        <w:t xml:space="preserve">Destination Imagination Coach</w:t>
        <w:tab/>
        <w:tab/>
        <w:tab/>
        <w:t xml:space="preserve">$900.00</w:t>
        <w:tab/>
        <w:tab/>
        <w:tab/>
        <w:tab/>
        <w:t xml:space="preserve">Jay McLaughlin </w:t>
        <w:tab/>
        <w:t xml:space="preserve">Middle School Girls Basketball Coach</w:t>
        <w:tab/>
        <w:tab/>
        <w:t xml:space="preserve">$1,809.00</w:t>
        <w:tab/>
      </w:r>
    </w:p>
    <w:p w:rsidR="00000000" w:rsidDel="00000000" w:rsidP="00000000" w:rsidRDefault="00000000" w:rsidRPr="00000000" w14:paraId="00000030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Katie Thompson</w:t>
        <w:tab/>
        <w:t xml:space="preserve">Destination Imagination Coach</w:t>
        <w:tab/>
        <w:tab/>
        <w:tab/>
        <w:t xml:space="preserve">$900.00</w:t>
      </w:r>
    </w:p>
    <w:p w:rsidR="00000000" w:rsidDel="00000000" w:rsidP="00000000" w:rsidRDefault="00000000" w:rsidRPr="00000000" w14:paraId="00000031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Scott Wiltermood</w:t>
        <w:tab/>
        <w:t xml:space="preserve">High School Boys Basketball Assistant Coach</w:t>
        <w:tab/>
        <w:t xml:space="preserve">$1,809.00</w:t>
      </w:r>
    </w:p>
    <w:p w:rsidR="00000000" w:rsidDel="00000000" w:rsidP="00000000" w:rsidRDefault="00000000" w:rsidRPr="00000000" w14:paraId="00000032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9.6 Surplus Old Textbooks: Carmen Leslie made a motion to approve the Surplus of Old Textbooks. Kristian Rubesh seconded the motion. Motion carried.  </w:t>
      </w:r>
    </w:p>
    <w:p w:rsidR="00000000" w:rsidDel="00000000" w:rsidP="00000000" w:rsidRDefault="00000000" w:rsidRPr="00000000" w14:paraId="00000034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9.7 District Security Cameras: Brent Fetsch made a motion to approve purchasing district security cameras up to $40,000.00 as presented. Kristian Rubesh seconded the motion. Motion carried.</w:t>
      </w:r>
    </w:p>
    <w:p w:rsidR="00000000" w:rsidDel="00000000" w:rsidP="00000000" w:rsidRDefault="00000000" w:rsidRPr="00000000" w14:paraId="00000035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    </w:t>
      </w:r>
    </w:p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10.0 MISCELLANEOUS</w:t>
      </w:r>
    </w:p>
    <w:p w:rsidR="00000000" w:rsidDel="00000000" w:rsidP="00000000" w:rsidRDefault="00000000" w:rsidRPr="00000000" w14:paraId="00000037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10.1 Board Action Calendar and Checklist</w:t>
      </w:r>
    </w:p>
    <w:p w:rsidR="00000000" w:rsidDel="00000000" w:rsidP="00000000" w:rsidRDefault="00000000" w:rsidRPr="00000000" w14:paraId="00000038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1890"/>
        </w:tabs>
        <w:ind w:left="0" w:firstLine="0"/>
        <w:rPr>
          <w:sz w:val="20"/>
          <w:szCs w:val="20"/>
          <w:highlight w:val="white"/>
        </w:rPr>
      </w:pPr>
      <w:bookmarkStart w:colFirst="0" w:colLast="0" w:name="_hwmgbcvyajz8" w:id="0"/>
      <w:bookmarkEnd w:id="0"/>
      <w:r w:rsidDel="00000000" w:rsidR="00000000" w:rsidRPr="00000000">
        <w:rPr>
          <w:sz w:val="20"/>
          <w:szCs w:val="20"/>
          <w:highlight w:val="white"/>
          <w:rtl w:val="0"/>
        </w:rPr>
        <w:t xml:space="preserve">          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ADJOURN</w:t>
      </w:r>
    </w:p>
    <w:p w:rsidR="00000000" w:rsidDel="00000000" w:rsidP="00000000" w:rsidRDefault="00000000" w:rsidRPr="00000000" w14:paraId="0000003A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Brent Fetsch moved to adjourn the meeting at 7:19 p.m. Kristian Rubesh seconded the motion. Motion carried.</w:t>
      </w:r>
    </w:p>
    <w:p w:rsidR="00000000" w:rsidDel="00000000" w:rsidP="00000000" w:rsidRDefault="00000000" w:rsidRPr="00000000" w14:paraId="0000003C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20" w:firstLine="0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0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bCs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i w:val="1"/>
      <w:iCs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