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407" w:rsidRDefault="00285407" w:rsidP="00285407">
      <w:pPr>
        <w:tabs>
          <w:tab w:val="left" w:pos="90"/>
        </w:tabs>
        <w:ind w:left="1" w:hanging="3"/>
        <w:jc w:val="center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</w:rPr>
        <w:t>SECTION 27:  TITLE II, PART A-(Effective FY21, 100% Funds were transferred to TITLE I, PART A</w:t>
      </w:r>
    </w:p>
    <w:p w:rsidR="00285407" w:rsidRDefault="00285407" w:rsidP="00285407">
      <w:pPr>
        <w:tabs>
          <w:tab w:val="left" w:pos="90"/>
        </w:tabs>
        <w:ind w:left="1" w:hanging="3"/>
        <w:jc w:val="center"/>
        <w:rPr>
          <w:rFonts w:ascii="Arial" w:hAnsi="Arial" w:cs="Arial"/>
          <w:b/>
          <w:color w:val="FF0000"/>
          <w:sz w:val="32"/>
          <w:szCs w:val="32"/>
          <w:u w:val="single"/>
        </w:rPr>
      </w:pPr>
    </w:p>
    <w:p w:rsidR="00285407" w:rsidRDefault="00285407" w:rsidP="00285407">
      <w:pPr>
        <w:tabs>
          <w:tab w:val="left" w:pos="90"/>
        </w:tabs>
        <w:ind w:left="0" w:hanging="2"/>
        <w:rPr>
          <w:rFonts w:ascii="Arial" w:hAnsi="Arial" w:cs="Arial"/>
          <w:b/>
          <w:sz w:val="24"/>
          <w:szCs w:val="24"/>
        </w:rPr>
      </w:pPr>
      <w:r w:rsidRPr="006C5420">
        <w:rPr>
          <w:rFonts w:ascii="Arial" w:hAnsi="Arial" w:cs="Arial"/>
          <w:b/>
          <w:sz w:val="24"/>
          <w:szCs w:val="24"/>
        </w:rPr>
        <w:t xml:space="preserve">Transferability of funds will be determined on a yearly basis via the </w:t>
      </w:r>
      <w:r>
        <w:rPr>
          <w:rFonts w:ascii="Arial" w:hAnsi="Arial" w:cs="Arial"/>
          <w:b/>
          <w:sz w:val="24"/>
          <w:szCs w:val="24"/>
        </w:rPr>
        <w:t>ACSS</w:t>
      </w:r>
      <w:r w:rsidRPr="006C5420">
        <w:rPr>
          <w:rFonts w:ascii="Arial" w:hAnsi="Arial" w:cs="Arial"/>
          <w:b/>
          <w:sz w:val="24"/>
          <w:szCs w:val="24"/>
        </w:rPr>
        <w:t>’s Consolidated LEA Improvement Plan</w:t>
      </w:r>
      <w:r>
        <w:rPr>
          <w:rFonts w:ascii="Arial" w:hAnsi="Arial" w:cs="Arial"/>
          <w:b/>
          <w:sz w:val="24"/>
          <w:szCs w:val="24"/>
        </w:rPr>
        <w:t>.</w:t>
      </w:r>
    </w:p>
    <w:p w:rsidR="00285407" w:rsidRPr="006C5420" w:rsidRDefault="00285407" w:rsidP="00285407">
      <w:pPr>
        <w:tabs>
          <w:tab w:val="left" w:pos="90"/>
        </w:tabs>
        <w:ind w:left="0" w:hanging="2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285407" w:rsidRDefault="00285407" w:rsidP="00285407">
      <w:pPr>
        <w:ind w:left="0" w:hanging="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purpose of Title II, Part A includes the following:</w:t>
      </w:r>
    </w:p>
    <w:p w:rsidR="00285407" w:rsidRDefault="00285407" w:rsidP="00285407">
      <w:pPr>
        <w:numPr>
          <w:ilvl w:val="0"/>
          <w:numId w:val="1"/>
        </w:numPr>
        <w:shd w:val="clear" w:color="auto" w:fill="FFFFFF"/>
        <w:suppressAutoHyphens w:val="0"/>
        <w:spacing w:after="150" w:line="240" w:lineRule="auto"/>
        <w:ind w:leftChars="0" w:left="990" w:firstLineChars="0"/>
        <w:textDirection w:val="lrTb"/>
        <w:textAlignment w:val="auto"/>
        <w:outlineLvl w:val="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to improve student achievement in line with challenging State academic standards  </w:t>
      </w:r>
    </w:p>
    <w:p w:rsidR="00285407" w:rsidRDefault="00285407" w:rsidP="00285407">
      <w:pPr>
        <w:numPr>
          <w:ilvl w:val="0"/>
          <w:numId w:val="1"/>
        </w:numPr>
        <w:shd w:val="clear" w:color="auto" w:fill="FFFFFF"/>
        <w:suppressAutoHyphens w:val="0"/>
        <w:spacing w:after="150" w:line="240" w:lineRule="auto"/>
        <w:ind w:leftChars="0" w:left="990" w:firstLineChars="0"/>
        <w:textDirection w:val="lrTb"/>
        <w:textAlignment w:val="auto"/>
        <w:outlineLvl w:val="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to improve the quality and effectiveness of teachers, principals, and other school leaders,  </w:t>
      </w:r>
    </w:p>
    <w:p w:rsidR="00285407" w:rsidRDefault="00285407" w:rsidP="00285407">
      <w:pPr>
        <w:numPr>
          <w:ilvl w:val="0"/>
          <w:numId w:val="1"/>
        </w:numPr>
        <w:shd w:val="clear" w:color="auto" w:fill="FFFFFF"/>
        <w:suppressAutoHyphens w:val="0"/>
        <w:spacing w:after="150" w:line="240" w:lineRule="auto"/>
        <w:ind w:leftChars="0" w:left="990" w:firstLineChars="0"/>
        <w:textDirection w:val="lrTb"/>
        <w:textAlignment w:val="auto"/>
        <w:outlineLvl w:val="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to increase the number of teachers, principals, and other school leaders who are effective in improving student academic achievement in schools, and </w:t>
      </w:r>
    </w:p>
    <w:p w:rsidR="00285407" w:rsidRDefault="00285407" w:rsidP="00285407">
      <w:pPr>
        <w:numPr>
          <w:ilvl w:val="0"/>
          <w:numId w:val="1"/>
        </w:numPr>
        <w:shd w:val="clear" w:color="auto" w:fill="FFFFFF"/>
        <w:suppressAutoHyphens w:val="0"/>
        <w:spacing w:after="150" w:line="240" w:lineRule="auto"/>
        <w:ind w:leftChars="0" w:left="990" w:firstLineChars="0"/>
        <w:textDirection w:val="lrTb"/>
        <w:textAlignment w:val="auto"/>
        <w:outlineLvl w:val="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to provide low-income and minority students greater access to effective teachers, principals, and other school leaders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85407" w:rsidRPr="00285407" w:rsidRDefault="00285407" w:rsidP="00285407">
      <w:pPr>
        <w:shd w:val="clear" w:color="auto" w:fill="FFFFFF"/>
        <w:suppressAutoHyphens w:val="0"/>
        <w:spacing w:after="300"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  <w:t>For more information</w:t>
      </w:r>
      <w:r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  <w:t>,</w:t>
      </w:r>
      <w:bookmarkStart w:id="0" w:name="_GoBack"/>
      <w:bookmarkEnd w:id="0"/>
      <w:r w:rsidRPr="00285407"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  <w:t xml:space="preserve"> contact:  Dr. Norma Cortes, Federal Programs Director.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val="es-MX"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8"/>
          <w:szCs w:val="28"/>
          <w:lang w:val="es-MX" w:eastAsia="zh-CN"/>
        </w:rPr>
        <w:t xml:space="preserve">Dr. Norma Cortes, </w:t>
      </w:r>
      <w:proofErr w:type="spellStart"/>
      <w:r w:rsidRPr="00285407">
        <w:rPr>
          <w:rFonts w:ascii="Georgia" w:eastAsia="Times New Roman" w:hAnsi="Georgia" w:cs="Times New Roman"/>
          <w:color w:val="000000"/>
          <w:position w:val="0"/>
          <w:sz w:val="28"/>
          <w:szCs w:val="28"/>
          <w:lang w:val="es-MX" w:eastAsia="zh-CN"/>
        </w:rPr>
        <w:t>Ed.D</w:t>
      </w:r>
      <w:proofErr w:type="spellEnd"/>
      <w:r w:rsidRPr="00285407">
        <w:rPr>
          <w:rFonts w:ascii="Georgia" w:eastAsia="Times New Roman" w:hAnsi="Georgia" w:cs="Times New Roman"/>
          <w:color w:val="000000"/>
          <w:position w:val="0"/>
          <w:sz w:val="28"/>
          <w:szCs w:val="28"/>
          <w:lang w:val="es-MX" w:eastAsia="zh-CN"/>
        </w:rPr>
        <w:t>.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Federal Programs Director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Appling County School District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249 Blackshear Hwy.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Baxley, GA  31513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912-705-8111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r w:rsidRPr="00285407">
        <w:rPr>
          <w:rFonts w:ascii="Georgia" w:eastAsia="Times New Roman" w:hAnsi="Georgia" w:cs="Times New Roman"/>
          <w:color w:val="000000"/>
          <w:position w:val="0"/>
          <w:sz w:val="24"/>
          <w:szCs w:val="24"/>
          <w:lang w:eastAsia="zh-CN"/>
        </w:rPr>
        <w:t>912-367-1011 Fax</w:t>
      </w:r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hyperlink r:id="rId5" w:history="1">
        <w:r w:rsidRPr="00285407">
          <w:rPr>
            <w:rStyle w:val="Hyperlink"/>
            <w:rFonts w:ascii="Georgia" w:eastAsia="Times New Roman" w:hAnsi="Georgia" w:cs="Times New Roman"/>
            <w:position w:val="0"/>
            <w:sz w:val="24"/>
            <w:szCs w:val="24"/>
            <w:lang w:eastAsia="zh-CN"/>
          </w:rPr>
          <w:t>norma.cortes@appling.k12.ga.us</w:t>
        </w:r>
      </w:hyperlink>
    </w:p>
    <w:p w:rsidR="00285407" w:rsidRPr="00285407" w:rsidRDefault="00285407" w:rsidP="00285407">
      <w:pPr>
        <w:shd w:val="clear" w:color="auto" w:fill="FFFFFF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bin" w:eastAsia="Times New Roman" w:hAnsi="Cabin" w:cs="Times New Roman"/>
          <w:color w:val="636363"/>
          <w:position w:val="0"/>
          <w:sz w:val="24"/>
          <w:szCs w:val="24"/>
          <w:lang w:eastAsia="zh-CN"/>
        </w:rPr>
      </w:pPr>
      <w:hyperlink r:id="rId6" w:history="1">
        <w:r w:rsidRPr="00285407">
          <w:rPr>
            <w:rFonts w:ascii="Georgia" w:eastAsia="Times New Roman" w:hAnsi="Georgia" w:cs="Times New Roman"/>
            <w:color w:val="DB1318"/>
            <w:position w:val="0"/>
            <w:sz w:val="24"/>
            <w:szCs w:val="24"/>
            <w:u w:val="single"/>
            <w:lang w:eastAsia="zh-CN"/>
          </w:rPr>
          <w:t>http://www.appling.k12.ga.us</w:t>
        </w:r>
      </w:hyperlink>
    </w:p>
    <w:p w:rsidR="00285407" w:rsidRDefault="00285407">
      <w:pPr>
        <w:ind w:left="0" w:hanging="2"/>
      </w:pPr>
    </w:p>
    <w:sectPr w:rsidR="00285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bin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03C21"/>
    <w:multiLevelType w:val="hybridMultilevel"/>
    <w:tmpl w:val="1106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07"/>
    <w:rsid w:val="002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4D55"/>
  <w15:chartTrackingRefBased/>
  <w15:docId w15:val="{1BD2C010-6113-4136-8B90-72FB2A6E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85407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540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2854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54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85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pling.k12.ga.us/" TargetMode="External"/><Relationship Id="rId5" Type="http://schemas.openxmlformats.org/officeDocument/2006/relationships/hyperlink" Target="mailto:norma.cortes@appling.k12.g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Norma Nunez-Cortes</dc:creator>
  <cp:keywords/>
  <dc:description/>
  <cp:lastModifiedBy>Dr. Norma Nunez-Cortes</cp:lastModifiedBy>
  <cp:revision>1</cp:revision>
  <dcterms:created xsi:type="dcterms:W3CDTF">2025-12-16T13:25:00Z</dcterms:created>
  <dcterms:modified xsi:type="dcterms:W3CDTF">2025-12-16T13:29:00Z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50e16941-823d-4ce9-8a4d-4a0a80fc6979</vt:lpwstr>
  </property>
</Properties>
</file>