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56"/>
          <w:szCs w:val="56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</w:rPr>
        <w:drawing>
          <wp:inline distB="0" distT="0" distL="0" distR="0">
            <wp:extent cx="1206337" cy="1098255"/>
            <wp:effectExtent b="0" l="0" r="0" t="0"/>
            <wp:docPr descr="About - River's Edge Elementary School" id="1" name="image1.jpg"/>
            <a:graphic>
              <a:graphicData uri="http://schemas.openxmlformats.org/drawingml/2006/picture">
                <pic:pic>
                  <pic:nvPicPr>
                    <pic:cNvPr descr="About - River's Edge Elementary School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6337" cy="10982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color w:val="1f497d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97d"/>
          <w:sz w:val="36"/>
          <w:szCs w:val="36"/>
          <w:rtl w:val="0"/>
        </w:rPr>
        <w:t xml:space="preserve">205 Northbridge Road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color w:val="1f497d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97d"/>
          <w:sz w:val="36"/>
          <w:szCs w:val="36"/>
          <w:rtl w:val="0"/>
        </w:rPr>
        <w:t xml:space="preserve">Fayetteville, Georgia 30215</w:t>
      </w:r>
    </w:p>
    <w:p w:rsidR="00000000" w:rsidDel="00000000" w:rsidP="00000000" w:rsidRDefault="00000000" w:rsidRPr="00000000" w14:paraId="00000004">
      <w:pPr>
        <w:pBdr>
          <w:bottom w:color="000000" w:space="1" w:sz="12" w:val="single"/>
        </w:pBdr>
        <w:spacing w:after="120" w:lineRule="auto"/>
        <w:jc w:val="center"/>
        <w:rPr>
          <w:rFonts w:ascii="Times New Roman" w:cs="Times New Roman" w:eastAsia="Times New Roman" w:hAnsi="Times New Roman"/>
          <w:b w:val="1"/>
          <w:bCs w:val="1"/>
          <w:color w:val="1f497d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f497d"/>
          <w:rtl w:val="0"/>
        </w:rPr>
        <w:t xml:space="preserve">Phone:  770 460-2340 Fax: (770) 968-2343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Dr. Dira Harris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                                                                             Adrian Oliver                                                                                       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bCs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3"/>
          <w:szCs w:val="23"/>
          <w:rtl w:val="0"/>
        </w:rPr>
        <w:t xml:space="preserve">Principal                                                                                                              Assistant Principal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                                    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Purpose: This meeting aims to facilitate a discussion between teachers, parents, community members, and students regarding school improvements, student instruction, and student advancement.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Meeting called to order: December 12, 2025, at 0735 by Vice President Ashley Smiley 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Attendance: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Dr. Dira Harris – Principal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Nicoya Davidson – President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Ashley Smiley – Vice President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Tora McCoy – Secretary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Taneisha Jackson - Parent Liaison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Anetrea Davis- Parent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Brandi Hill – Parent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Brandi Pennington- Teacher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Davida NLN - Parent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Katrice Soto - Parent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Montrella Rhodes Parent / Business Partner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 Johnson- Parent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Robbie NLN - Parent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Shenika Hall- School Counselor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Tanice Jackson – Parent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Tyquisha Fuller- Parent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Jessica Shaw - Parent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Agenda: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1. Welcome/Introductions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2. Current school concerns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3. New Business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4. Partnerships and School Level Building Support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5. Principal Updates on Construction 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6.  Dr. Harris transition / vacancy protocol 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7.  School Council responsibility 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8.  Student Academic Support 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9. New Business for next meeting scheduled 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Important Information: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District training for new members will be presented online on the following dates prior to the next scheduled meeting.  Individuals must pre-register for training no later than 5 business days prior.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January 12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School Council meetings are open to the public and will be held on the following dates at 7:15 am in Room 11 (Parent Liaison Suite) unless otherwise specified: January 12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, March 9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and a make-up date of May 11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if necessary.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Welcome/Introduction: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Dr. Dira Harris, Principal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Nicoya Davidson, President 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Ashley Smiley, Vice President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Tora McCoy, Secretary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Current School Concerns: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Construction updates to the building, ground improvements, safety concerns and concrete ramps for playgrounds are still ongoing and expected to be completed mid-January. Point of Contact: Mr. Lee REES Head Custodian 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Both playgrounds (K-2/Special Needs) and (3rd-5th) are complete, except for grass and a safety ramp for students with special needs to access the playground. The completion date will be updated at the next scheduled meeting.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The roof project and installation of a safety bridle on the cafeteria ramp are still in progress.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The intercom system throughout the building is complete, except for a few classrooms that are not connected.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Partnerships and Building Support: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Delta Community has been added as a partner 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 Barber partnership completed 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A faith-based/mentoring partnership is in place for staff.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We are looking for additional partners to support staff monthly appreciation. Vice President suggested Delta Community support during Teacher Appreciation Week. 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 Partnership solicitation paperwork is available.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Principal Transition Updates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December 19, 2025 official last day 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Fire Drill for December completed 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Inclement Weather packages completed 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School Climate survey will be sent out in January.  We need 100% completion from parents and students.  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Pre Planning dates for January 5/6 2026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Students return January 7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Teacher Evaluation completed 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Digital Citizenship class completed for. 3/4/5 grades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District initiative 4 E’s completed 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Financial School Audit completed. Results not received as of yet.  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Grades for second semester will close out on December 12 unless enrolled 10 days or less.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Letter of intents have been shared 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EOY close out for the short term action plan (1 Touch 2 Ears) and will begin to transition to (Higher Order Thinking Questions) 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School Council Responsibilities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School council members who have completed training may receive communication from the district to be a part of selection process of the new Rivers Edge Elementary Principal. Dependent upon when a suitable replacement is found, a new principal could be named in January or February.  If not, a retired principal will be assigned in the interim.  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Student Academic Support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MOY MAP Testing for K-5 has begun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AMIRA testing begins upon January 2026 return from break. 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Teachers should share all information during winter conferences.  AMIRA data may not be available but MAP will be.  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u w:val="single"/>
          <w:rtl w:val="0"/>
        </w:rPr>
        <w:t xml:space="preserve">New Business: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None 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*********************************************************************************************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svri1e7wnbm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The information contained herein is public.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Adjourned: 0805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Minutes submitted by: Tora McCoy, Secretary </w:t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G Time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G Times" w:cs="CG Times" w:eastAsia="CG Times" w:hAnsi="CG Times"/>
        <w:b w:val="0"/>
        <w:bCs w:val="0"/>
        <w:i w:val="0"/>
        <w:iCs w:val="0"/>
        <w:smallCaps w:val="0"/>
        <w:strike w:val="0"/>
        <w:color w:val="1f497d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1f497d"/>
        <w:sz w:val="56"/>
        <w:szCs w:val="56"/>
        <w:u w:val="none"/>
        <w:shd w:fill="auto" w:val="clear"/>
        <w:vertAlign w:val="baseline"/>
        <w:rtl w:val="0"/>
      </w:rPr>
      <w:t xml:space="preserve">River’s Edge Elementary School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G Times" w:cs="CG Times" w:eastAsia="CG Times" w:hAnsi="CG 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76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GTimes-regular.ttf"/><Relationship Id="rId4" Type="http://schemas.openxmlformats.org/officeDocument/2006/relationships/font" Target="fonts/CGTimes-bold.ttf"/><Relationship Id="rId5" Type="http://schemas.openxmlformats.org/officeDocument/2006/relationships/font" Target="fonts/CGTimes-italic.ttf"/><Relationship Id="rId6" Type="http://schemas.openxmlformats.org/officeDocument/2006/relationships/font" Target="fonts/CGTime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