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7A42C7E" w14:textId="7762B98C" w:rsidR="007063F1" w:rsidRPr="00F54E9E" w:rsidRDefault="00F54E9E" w:rsidP="00F54E9E">
      <w:pPr>
        <w:rPr>
          <w:rFonts w:ascii="Seaford" w:eastAsia="Calibri" w:hAnsi="Seaford" w:cs="Calibri"/>
          <w:sz w:val="36"/>
          <w:szCs w:val="36"/>
        </w:rPr>
      </w:pPr>
      <w:r w:rsidRPr="00F54E9E">
        <w:rPr>
          <w:rFonts w:ascii="Seaford" w:eastAsia="Calibri" w:hAnsi="Seaford" w:cs="Calibri"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23DD2003" wp14:editId="7E324133">
            <wp:simplePos x="0" y="0"/>
            <wp:positionH relativeFrom="column">
              <wp:posOffset>-227330</wp:posOffset>
            </wp:positionH>
            <wp:positionV relativeFrom="paragraph">
              <wp:posOffset>5715</wp:posOffset>
            </wp:positionV>
            <wp:extent cx="1091565" cy="534035"/>
            <wp:effectExtent l="0" t="0" r="0" b="0"/>
            <wp:wrapTight wrapText="bothSides">
              <wp:wrapPolygon edited="0">
                <wp:start x="0" y="0"/>
                <wp:lineTo x="0" y="20804"/>
                <wp:lineTo x="21110" y="20804"/>
                <wp:lineTo x="21110" y="0"/>
                <wp:lineTo x="0" y="0"/>
              </wp:wrapPolygon>
            </wp:wrapTight>
            <wp:docPr id="12225104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1565" cy="534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03F4" w:rsidRPr="00F54E9E">
        <w:rPr>
          <w:rFonts w:ascii="Seaford" w:eastAsia="Calibri" w:hAnsi="Seaford" w:cs="Calibri"/>
          <w:sz w:val="36"/>
          <w:szCs w:val="36"/>
        </w:rPr>
        <w:t>Yuba County</w:t>
      </w:r>
      <w:r w:rsidR="00F44EB0" w:rsidRPr="00F54E9E">
        <w:rPr>
          <w:rFonts w:ascii="Seaford" w:eastAsia="Calibri" w:hAnsi="Seaford" w:cs="Calibri"/>
          <w:sz w:val="36"/>
          <w:szCs w:val="36"/>
        </w:rPr>
        <w:t xml:space="preserve"> </w:t>
      </w:r>
      <w:r w:rsidR="00D703F4" w:rsidRPr="00F54E9E">
        <w:rPr>
          <w:rFonts w:ascii="Seaford" w:eastAsia="Calibri" w:hAnsi="Seaford" w:cs="Calibri"/>
          <w:sz w:val="36"/>
          <w:szCs w:val="36"/>
        </w:rPr>
        <w:t>Special Education Local Plan Area</w:t>
      </w:r>
    </w:p>
    <w:p w14:paraId="330F7652" w14:textId="623664E0" w:rsidR="007063F1" w:rsidRPr="00F54E9E" w:rsidRDefault="00D703F4" w:rsidP="003470E7">
      <w:pPr>
        <w:pStyle w:val="Heading1"/>
        <w:jc w:val="left"/>
        <w:rPr>
          <w:rFonts w:ascii="Seaford" w:eastAsia="Calibri" w:hAnsi="Seaford" w:cs="Calibri"/>
        </w:rPr>
      </w:pPr>
      <w:r w:rsidRPr="00F54E9E">
        <w:rPr>
          <w:rFonts w:ascii="Seaford" w:eastAsia="Calibri" w:hAnsi="Seaford" w:cs="Calibri"/>
        </w:rPr>
        <w:t>COMMUNITY ADVISORY COMMITTEE</w:t>
      </w:r>
      <w:r w:rsidR="00F44EB0" w:rsidRPr="00F54E9E">
        <w:rPr>
          <w:rFonts w:ascii="Seaford" w:eastAsia="Calibri" w:hAnsi="Seaford" w:cs="Calibri"/>
        </w:rPr>
        <w:t xml:space="preserve"> </w:t>
      </w:r>
      <w:r w:rsidRPr="00F54E9E">
        <w:rPr>
          <w:rFonts w:ascii="Seaford" w:eastAsia="Calibri" w:hAnsi="Seaford" w:cs="Calibri"/>
        </w:rPr>
        <w:t>MEETING MINUTES</w:t>
      </w:r>
    </w:p>
    <w:p w14:paraId="16808EC8" w14:textId="77777777" w:rsidR="00F54E9E" w:rsidRPr="009A066E" w:rsidRDefault="00F54E9E">
      <w:pPr>
        <w:pStyle w:val="Heading2"/>
        <w:rPr>
          <w:rFonts w:ascii="Seaford" w:eastAsia="Calibri" w:hAnsi="Seaford" w:cs="Calibri"/>
          <w:sz w:val="18"/>
          <w:szCs w:val="18"/>
        </w:rPr>
      </w:pPr>
    </w:p>
    <w:p w14:paraId="39BD2F08" w14:textId="7EC995B0" w:rsidR="007063F1" w:rsidRPr="00F54E9E" w:rsidRDefault="00F44EB0" w:rsidP="009A066E">
      <w:pPr>
        <w:pStyle w:val="Heading2"/>
        <w:rPr>
          <w:rFonts w:ascii="Seaford" w:eastAsia="Calibri" w:hAnsi="Seaford" w:cs="Calibri"/>
        </w:rPr>
      </w:pPr>
      <w:r w:rsidRPr="00F54E9E">
        <w:rPr>
          <w:rFonts w:ascii="Seaford" w:eastAsia="Calibri" w:hAnsi="Seaford" w:cs="Calibri"/>
        </w:rPr>
        <w:t>Wednesday</w:t>
      </w:r>
      <w:r w:rsidR="00D703F4" w:rsidRPr="00F54E9E">
        <w:rPr>
          <w:rFonts w:ascii="Seaford" w:eastAsia="Calibri" w:hAnsi="Seaford" w:cs="Calibri"/>
        </w:rPr>
        <w:t xml:space="preserve">, </w:t>
      </w:r>
      <w:r w:rsidRPr="00F54E9E">
        <w:rPr>
          <w:rFonts w:ascii="Seaford" w:eastAsia="Calibri" w:hAnsi="Seaford" w:cs="Calibri"/>
        </w:rPr>
        <w:t>November 12, 2025</w:t>
      </w:r>
    </w:p>
    <w:p w14:paraId="29C21B40" w14:textId="77777777" w:rsidR="007063F1" w:rsidRPr="00F54E9E" w:rsidRDefault="007063F1">
      <w:pPr>
        <w:jc w:val="center"/>
        <w:rPr>
          <w:rFonts w:ascii="Seaford" w:eastAsia="Calibri" w:hAnsi="Seaford" w:cs="Calibri"/>
        </w:rPr>
      </w:pPr>
    </w:p>
    <w:p w14:paraId="169C3BD2" w14:textId="77777777" w:rsidR="007063F1" w:rsidRPr="00F54E9E" w:rsidRDefault="00D703F4">
      <w:pPr>
        <w:rPr>
          <w:rFonts w:ascii="Seaford" w:eastAsia="Calibri" w:hAnsi="Seaford" w:cs="Calibri"/>
        </w:rPr>
      </w:pPr>
      <w:r w:rsidRPr="00F54E9E">
        <w:rPr>
          <w:rFonts w:ascii="Seaford" w:eastAsia="Calibri" w:hAnsi="Seaford" w:cs="Calibri"/>
        </w:rPr>
        <w:t>Present:</w:t>
      </w:r>
    </w:p>
    <w:tbl>
      <w:tblPr>
        <w:tblStyle w:val="a9"/>
        <w:tblW w:w="10193" w:type="dxa"/>
        <w:tblInd w:w="-90" w:type="dxa"/>
        <w:tblLayout w:type="fixed"/>
        <w:tblLook w:val="0000" w:firstRow="0" w:lastRow="0" w:firstColumn="0" w:lastColumn="0" w:noHBand="0" w:noVBand="0"/>
      </w:tblPr>
      <w:tblGrid>
        <w:gridCol w:w="2570"/>
        <w:gridCol w:w="2583"/>
        <w:gridCol w:w="2538"/>
        <w:gridCol w:w="2502"/>
      </w:tblGrid>
      <w:tr w:rsidR="007063F1" w:rsidRPr="00F54E9E" w14:paraId="7DDA997B" w14:textId="77777777">
        <w:tc>
          <w:tcPr>
            <w:tcW w:w="2570" w:type="dxa"/>
          </w:tcPr>
          <w:p w14:paraId="02AFAB67" w14:textId="3B6CD232" w:rsidR="007063F1" w:rsidRPr="00F54E9E" w:rsidRDefault="00F44EB0">
            <w:pPr>
              <w:rPr>
                <w:rFonts w:ascii="Seaford" w:eastAsia="Calibri" w:hAnsi="Seaford" w:cs="Calibri"/>
              </w:rPr>
            </w:pPr>
            <w:r w:rsidRPr="00F54E9E">
              <w:rPr>
                <w:rFonts w:ascii="Seaford" w:eastAsia="Calibri" w:hAnsi="Seaford" w:cs="Calibri"/>
              </w:rPr>
              <w:t>Jennifer McCook</w:t>
            </w:r>
          </w:p>
          <w:p w14:paraId="284F462B" w14:textId="0E42CB03" w:rsidR="007063F1" w:rsidRPr="00F54E9E" w:rsidRDefault="00F44EB0">
            <w:pPr>
              <w:rPr>
                <w:rFonts w:ascii="Seaford" w:eastAsia="Calibri" w:hAnsi="Seaford" w:cs="Calibri"/>
              </w:rPr>
            </w:pPr>
            <w:r w:rsidRPr="00F54E9E">
              <w:rPr>
                <w:rFonts w:ascii="Seaford" w:eastAsia="Calibri" w:hAnsi="Seaford" w:cs="Calibri"/>
              </w:rPr>
              <w:t>James Sutherland</w:t>
            </w:r>
          </w:p>
          <w:p w14:paraId="303E0572" w14:textId="77777777" w:rsidR="007063F1" w:rsidRPr="00F54E9E" w:rsidRDefault="007063F1">
            <w:pPr>
              <w:ind w:left="240"/>
              <w:rPr>
                <w:rFonts w:ascii="Seaford" w:eastAsia="Calibri" w:hAnsi="Seaford" w:cs="Calibri"/>
              </w:rPr>
            </w:pPr>
          </w:p>
        </w:tc>
        <w:tc>
          <w:tcPr>
            <w:tcW w:w="2583" w:type="dxa"/>
          </w:tcPr>
          <w:p w14:paraId="5663C0ED" w14:textId="504C416D" w:rsidR="007063F1" w:rsidRPr="00F54E9E" w:rsidRDefault="00F44EB0">
            <w:pPr>
              <w:rPr>
                <w:rFonts w:ascii="Seaford" w:eastAsia="Calibri" w:hAnsi="Seaford" w:cs="Calibri"/>
              </w:rPr>
            </w:pPr>
            <w:r w:rsidRPr="00F54E9E">
              <w:rPr>
                <w:rFonts w:ascii="Seaford" w:eastAsia="Calibri" w:hAnsi="Seaford" w:cs="Calibri"/>
              </w:rPr>
              <w:t>Noel Callier</w:t>
            </w:r>
          </w:p>
          <w:p w14:paraId="4BED2E1F" w14:textId="4574C841" w:rsidR="007063F1" w:rsidRPr="00F54E9E" w:rsidRDefault="00F44EB0">
            <w:pPr>
              <w:rPr>
                <w:rFonts w:ascii="Seaford" w:eastAsia="Calibri" w:hAnsi="Seaford" w:cs="Calibri"/>
              </w:rPr>
            </w:pPr>
            <w:r w:rsidRPr="00F54E9E">
              <w:rPr>
                <w:rFonts w:ascii="Seaford" w:eastAsia="Calibri" w:hAnsi="Seaford" w:cs="Calibri"/>
              </w:rPr>
              <w:t>Annette Goodly</w:t>
            </w:r>
          </w:p>
          <w:p w14:paraId="650F35EC" w14:textId="77777777" w:rsidR="007063F1" w:rsidRPr="00F54E9E" w:rsidRDefault="007063F1">
            <w:pPr>
              <w:rPr>
                <w:rFonts w:ascii="Seaford" w:eastAsia="Calibri" w:hAnsi="Seaford" w:cs="Calibri"/>
              </w:rPr>
            </w:pPr>
          </w:p>
        </w:tc>
        <w:tc>
          <w:tcPr>
            <w:tcW w:w="2538" w:type="dxa"/>
          </w:tcPr>
          <w:p w14:paraId="139496B3" w14:textId="50BA9D83" w:rsidR="007063F1" w:rsidRPr="00F54E9E" w:rsidRDefault="00F44EB0">
            <w:pPr>
              <w:rPr>
                <w:rFonts w:ascii="Seaford" w:eastAsia="Calibri" w:hAnsi="Seaford" w:cs="Calibri"/>
              </w:rPr>
            </w:pPr>
            <w:r w:rsidRPr="00F54E9E">
              <w:rPr>
                <w:rFonts w:ascii="Seaford" w:eastAsia="Calibri" w:hAnsi="Seaford" w:cs="Calibri"/>
              </w:rPr>
              <w:t>Amber Soto</w:t>
            </w:r>
          </w:p>
          <w:p w14:paraId="4665FD16" w14:textId="4BE98967" w:rsidR="007063F1" w:rsidRPr="00F54E9E" w:rsidRDefault="00F44EB0">
            <w:pPr>
              <w:rPr>
                <w:rFonts w:ascii="Seaford" w:eastAsia="Calibri" w:hAnsi="Seaford" w:cs="Calibri"/>
              </w:rPr>
            </w:pPr>
            <w:r w:rsidRPr="00F54E9E">
              <w:rPr>
                <w:rFonts w:ascii="Seaford" w:eastAsia="Calibri" w:hAnsi="Seaford" w:cs="Calibri"/>
              </w:rPr>
              <w:t>Jennifer Nelson</w:t>
            </w:r>
          </w:p>
        </w:tc>
        <w:tc>
          <w:tcPr>
            <w:tcW w:w="2502" w:type="dxa"/>
          </w:tcPr>
          <w:p w14:paraId="29455FFC" w14:textId="760D332D" w:rsidR="007063F1" w:rsidRPr="00F54E9E" w:rsidRDefault="00AC3B38">
            <w:pPr>
              <w:rPr>
                <w:rFonts w:ascii="Seaford" w:eastAsia="Calibri" w:hAnsi="Seaford" w:cs="Calibri"/>
              </w:rPr>
            </w:pPr>
            <w:r w:rsidRPr="00F54E9E">
              <w:rPr>
                <w:rFonts w:ascii="Seaford" w:eastAsia="Calibri" w:hAnsi="Seaford" w:cs="Calibri"/>
              </w:rPr>
              <w:t>Kristen Nottle-Powell</w:t>
            </w:r>
          </w:p>
          <w:p w14:paraId="6580160B" w14:textId="31656B07" w:rsidR="007063F1" w:rsidRPr="00F54E9E" w:rsidRDefault="00F44EB0">
            <w:pPr>
              <w:rPr>
                <w:rFonts w:ascii="Seaford" w:eastAsia="Calibri" w:hAnsi="Seaford" w:cs="Calibri"/>
              </w:rPr>
            </w:pPr>
            <w:r w:rsidRPr="00F54E9E">
              <w:rPr>
                <w:rFonts w:ascii="Seaford" w:eastAsia="Calibri" w:hAnsi="Seaford" w:cs="Calibri"/>
              </w:rPr>
              <w:t>Samantha Chan</w:t>
            </w:r>
          </w:p>
        </w:tc>
      </w:tr>
    </w:tbl>
    <w:p w14:paraId="463EFCB1" w14:textId="77777777" w:rsidR="007063F1" w:rsidRPr="00F54E9E" w:rsidRDefault="00D703F4">
      <w:pPr>
        <w:rPr>
          <w:rFonts w:ascii="Seaford" w:eastAsia="Calibri" w:hAnsi="Seaford" w:cs="Calibri"/>
        </w:rPr>
      </w:pPr>
      <w:r w:rsidRPr="00F54E9E">
        <w:rPr>
          <w:rFonts w:ascii="Seaford" w:eastAsia="Calibri" w:hAnsi="Seaford" w:cs="Calibri"/>
          <w:u w:val="single"/>
        </w:rPr>
        <w:t>Welcome &amp; Introductions</w:t>
      </w:r>
    </w:p>
    <w:p w14:paraId="589421A4" w14:textId="45DB7C40" w:rsidR="00D9527E" w:rsidRPr="00F54E9E" w:rsidRDefault="00D9527E">
      <w:pPr>
        <w:rPr>
          <w:rFonts w:ascii="Seaford" w:eastAsia="Calibri" w:hAnsi="Seaford" w:cs="Calibri"/>
        </w:rPr>
      </w:pPr>
      <w:r w:rsidRPr="00F54E9E">
        <w:rPr>
          <w:rFonts w:ascii="Seaford" w:eastAsia="Calibri" w:hAnsi="Seaford" w:cs="Calibri"/>
        </w:rPr>
        <w:t>All were</w:t>
      </w:r>
      <w:r w:rsidR="00D703F4" w:rsidRPr="00F54E9E">
        <w:rPr>
          <w:rFonts w:ascii="Seaford" w:eastAsia="Calibri" w:hAnsi="Seaford" w:cs="Calibri"/>
        </w:rPr>
        <w:t xml:space="preserve"> welcomed to the meeting</w:t>
      </w:r>
      <w:r w:rsidRPr="00F54E9E">
        <w:rPr>
          <w:rFonts w:ascii="Seaford" w:eastAsia="Calibri" w:hAnsi="Seaford" w:cs="Calibri"/>
        </w:rPr>
        <w:t xml:space="preserve"> and introductions were made</w:t>
      </w:r>
      <w:r w:rsidR="00D703F4" w:rsidRPr="00F54E9E">
        <w:rPr>
          <w:rFonts w:ascii="Seaford" w:eastAsia="Calibri" w:hAnsi="Seaford" w:cs="Calibri"/>
        </w:rPr>
        <w:t>.</w:t>
      </w:r>
    </w:p>
    <w:p w14:paraId="7E255B78" w14:textId="77777777" w:rsidR="007063F1" w:rsidRPr="00F54E9E" w:rsidRDefault="007063F1">
      <w:pPr>
        <w:rPr>
          <w:rFonts w:ascii="Seaford" w:eastAsia="Calibri" w:hAnsi="Seaford" w:cs="Calibri"/>
        </w:rPr>
      </w:pPr>
    </w:p>
    <w:p w14:paraId="0CE4A698" w14:textId="48364E3F" w:rsidR="004A26AB" w:rsidRPr="00F54E9E" w:rsidRDefault="004A26AB">
      <w:pPr>
        <w:rPr>
          <w:rFonts w:ascii="Seaford" w:eastAsia="Calibri" w:hAnsi="Seaford" w:cs="Calibri"/>
          <w:u w:val="single"/>
        </w:rPr>
      </w:pPr>
      <w:r w:rsidRPr="00F54E9E">
        <w:rPr>
          <w:rFonts w:ascii="Seaford" w:eastAsia="Calibri" w:hAnsi="Seaford" w:cs="Calibri"/>
          <w:u w:val="single"/>
        </w:rPr>
        <w:t>Introduction to Conscious Discipline Presentation</w:t>
      </w:r>
    </w:p>
    <w:p w14:paraId="6E12D729" w14:textId="396FC413" w:rsidR="00D9527E" w:rsidRPr="00F54E9E" w:rsidRDefault="004A26AB">
      <w:pPr>
        <w:rPr>
          <w:rFonts w:ascii="Seaford" w:eastAsia="Calibri" w:hAnsi="Seaford" w:cs="Calibri"/>
        </w:rPr>
      </w:pPr>
      <w:r w:rsidRPr="00F54E9E">
        <w:rPr>
          <w:rFonts w:ascii="Seaford" w:eastAsia="Calibri" w:hAnsi="Seaford" w:cs="Calibri"/>
        </w:rPr>
        <w:t>Samantha Chan and Dr. Kristen Nottle-Powell presented an overview of Conscious Discipline, a trauma-informed approach to social-emotional learning and behavior management.</w:t>
      </w:r>
    </w:p>
    <w:p w14:paraId="1A6605C5" w14:textId="77777777" w:rsidR="004A26AB" w:rsidRPr="00F54E9E" w:rsidRDefault="004A26AB">
      <w:pPr>
        <w:rPr>
          <w:rFonts w:ascii="Seaford" w:eastAsia="Calibri" w:hAnsi="Seaford" w:cs="Calibri"/>
        </w:rPr>
      </w:pPr>
    </w:p>
    <w:p w14:paraId="7053D541" w14:textId="77777777" w:rsidR="007063F1" w:rsidRPr="00F54E9E" w:rsidRDefault="00D703F4">
      <w:pPr>
        <w:rPr>
          <w:rFonts w:ascii="Seaford" w:eastAsia="Calibri" w:hAnsi="Seaford" w:cs="Calibri"/>
        </w:rPr>
      </w:pPr>
      <w:r w:rsidRPr="00F54E9E">
        <w:rPr>
          <w:rFonts w:ascii="Seaford" w:eastAsia="Calibri" w:hAnsi="Seaford" w:cs="Calibri"/>
          <w:u w:val="single"/>
        </w:rPr>
        <w:t>OPEN FORUM</w:t>
      </w:r>
    </w:p>
    <w:p w14:paraId="5B2924BC" w14:textId="2DFB8451" w:rsidR="007063F1" w:rsidRPr="00F54E9E" w:rsidRDefault="00D703F4">
      <w:pPr>
        <w:rPr>
          <w:rFonts w:ascii="Seaford" w:eastAsia="Calibri" w:hAnsi="Seaford" w:cs="Calibri"/>
        </w:rPr>
      </w:pPr>
      <w:r w:rsidRPr="00F54E9E">
        <w:rPr>
          <w:rFonts w:ascii="Seaford" w:eastAsia="Calibri" w:hAnsi="Seaford" w:cs="Calibri"/>
        </w:rPr>
        <w:t>No comments from the public</w:t>
      </w:r>
      <w:r w:rsidR="008C0BF7" w:rsidRPr="00F54E9E">
        <w:rPr>
          <w:rFonts w:ascii="Seaford" w:eastAsia="Calibri" w:hAnsi="Seaford" w:cs="Calibri"/>
        </w:rPr>
        <w:t>.</w:t>
      </w:r>
    </w:p>
    <w:p w14:paraId="5CED4CD7" w14:textId="77777777" w:rsidR="007063F1" w:rsidRPr="00F54E9E" w:rsidRDefault="007063F1">
      <w:pPr>
        <w:rPr>
          <w:rFonts w:ascii="Seaford" w:eastAsia="Calibri" w:hAnsi="Seaford" w:cs="Calibri"/>
        </w:rPr>
      </w:pPr>
    </w:p>
    <w:p w14:paraId="16A9ACAC" w14:textId="77777777" w:rsidR="007063F1" w:rsidRPr="00F54E9E" w:rsidRDefault="00D703F4">
      <w:pPr>
        <w:rPr>
          <w:rFonts w:ascii="Seaford" w:eastAsia="Calibri" w:hAnsi="Seaford" w:cs="Calibri"/>
        </w:rPr>
      </w:pPr>
      <w:r w:rsidRPr="00F54E9E">
        <w:rPr>
          <w:rFonts w:ascii="Seaford" w:eastAsia="Calibri" w:hAnsi="Seaford" w:cs="Calibri"/>
          <w:u w:val="single"/>
        </w:rPr>
        <w:t>SELPA UPDATES</w:t>
      </w:r>
      <w:r w:rsidRPr="00F54E9E">
        <w:rPr>
          <w:rFonts w:ascii="Seaford" w:eastAsia="Calibri" w:hAnsi="Seaford" w:cs="Calibri"/>
        </w:rPr>
        <w:t xml:space="preserve">:  </w:t>
      </w:r>
    </w:p>
    <w:p w14:paraId="6E09A1FF" w14:textId="7A683623" w:rsidR="008C0BF7" w:rsidRPr="00F54E9E" w:rsidRDefault="004A26AB" w:rsidP="008C0BF7">
      <w:pPr>
        <w:numPr>
          <w:ilvl w:val="0"/>
          <w:numId w:val="1"/>
        </w:numPr>
        <w:rPr>
          <w:rFonts w:ascii="Seaford" w:eastAsia="Calibri" w:hAnsi="Seaford" w:cs="Calibri"/>
        </w:rPr>
      </w:pPr>
      <w:r w:rsidRPr="00F54E9E">
        <w:rPr>
          <w:rFonts w:ascii="Seaford" w:eastAsia="Calibri" w:hAnsi="Seaford" w:cs="Calibri"/>
        </w:rPr>
        <w:t>CD</w:t>
      </w:r>
    </w:p>
    <w:p w14:paraId="3A445C7A" w14:textId="691F7E9E" w:rsidR="008C0BF7" w:rsidRPr="00F54E9E" w:rsidRDefault="004A26AB" w:rsidP="008C0BF7">
      <w:pPr>
        <w:numPr>
          <w:ilvl w:val="0"/>
          <w:numId w:val="1"/>
        </w:numPr>
        <w:rPr>
          <w:rFonts w:ascii="Seaford" w:eastAsia="Calibri" w:hAnsi="Seaford" w:cs="Calibri"/>
        </w:rPr>
      </w:pPr>
      <w:r w:rsidRPr="00F54E9E">
        <w:rPr>
          <w:rFonts w:ascii="Seaford" w:eastAsia="Calibri" w:hAnsi="Seaford" w:cs="Calibri"/>
        </w:rPr>
        <w:t>Upcoming MTSS</w:t>
      </w:r>
    </w:p>
    <w:p w14:paraId="155AC1BE" w14:textId="77777777" w:rsidR="007063F1" w:rsidRPr="00F54E9E" w:rsidRDefault="007063F1">
      <w:pPr>
        <w:rPr>
          <w:rFonts w:ascii="Seaford" w:eastAsia="Calibri" w:hAnsi="Seaford" w:cs="Calibri"/>
          <w:u w:val="single"/>
        </w:rPr>
      </w:pPr>
    </w:p>
    <w:p w14:paraId="55C75DE1" w14:textId="77777777" w:rsidR="007063F1" w:rsidRPr="00F54E9E" w:rsidRDefault="00D703F4">
      <w:pPr>
        <w:rPr>
          <w:rFonts w:ascii="Seaford" w:eastAsia="Calibri" w:hAnsi="Seaford" w:cs="Calibri"/>
        </w:rPr>
      </w:pPr>
      <w:r w:rsidRPr="00F54E9E">
        <w:rPr>
          <w:rFonts w:ascii="Seaford" w:eastAsia="Calibri" w:hAnsi="Seaford" w:cs="Calibri"/>
          <w:u w:val="single"/>
        </w:rPr>
        <w:t>SPECIAL EDUCATION AND DISTRICT/CHARTER PROGRAM UPDATES</w:t>
      </w:r>
      <w:r w:rsidRPr="00F54E9E">
        <w:rPr>
          <w:rFonts w:ascii="Seaford" w:eastAsia="Calibri" w:hAnsi="Seaford" w:cs="Calibri"/>
        </w:rPr>
        <w:t>:</w:t>
      </w:r>
    </w:p>
    <w:p w14:paraId="5C6961FE" w14:textId="77777777" w:rsidR="007063F1" w:rsidRPr="00F54E9E" w:rsidRDefault="007063F1">
      <w:pPr>
        <w:rPr>
          <w:rFonts w:ascii="Seaford" w:eastAsia="Calibri" w:hAnsi="Seaford" w:cs="Calibri"/>
        </w:rPr>
      </w:pPr>
    </w:p>
    <w:p w14:paraId="51E144A2" w14:textId="039D87C6" w:rsidR="007063F1" w:rsidRPr="00F54E9E" w:rsidRDefault="00D703F4">
      <w:pPr>
        <w:ind w:left="720"/>
        <w:rPr>
          <w:rFonts w:ascii="Seaford" w:eastAsia="Calibri" w:hAnsi="Seaford" w:cs="Calibri"/>
          <w:i/>
        </w:rPr>
      </w:pPr>
      <w:r w:rsidRPr="00F54E9E">
        <w:rPr>
          <w:rFonts w:ascii="Seaford" w:eastAsia="Calibri" w:hAnsi="Seaford" w:cs="Calibri"/>
          <w:b/>
        </w:rPr>
        <w:t>CAMPTONVILLE/CORE</w:t>
      </w:r>
      <w:r w:rsidRPr="00F54E9E">
        <w:rPr>
          <w:rFonts w:ascii="Seaford" w:eastAsia="Calibri" w:hAnsi="Seaford" w:cs="Calibri"/>
        </w:rPr>
        <w:t xml:space="preserve">: </w:t>
      </w:r>
      <w:r w:rsidRPr="00F54E9E">
        <w:rPr>
          <w:rFonts w:ascii="Seaford" w:eastAsia="Calibri" w:hAnsi="Seaford" w:cs="Calibri"/>
          <w:i/>
        </w:rPr>
        <w:t>Not present</w:t>
      </w:r>
    </w:p>
    <w:p w14:paraId="4D6E69A8" w14:textId="77777777" w:rsidR="00277E14" w:rsidRPr="00F54E9E" w:rsidRDefault="00277E14">
      <w:pPr>
        <w:ind w:left="720"/>
        <w:rPr>
          <w:rFonts w:ascii="Seaford" w:eastAsia="Calibri" w:hAnsi="Seaford" w:cs="Calibri"/>
          <w:i/>
        </w:rPr>
      </w:pPr>
    </w:p>
    <w:p w14:paraId="4A12E241" w14:textId="27B2C393" w:rsidR="007063F1" w:rsidRPr="00F54E9E" w:rsidRDefault="00D703F4">
      <w:pPr>
        <w:ind w:left="720"/>
        <w:rPr>
          <w:rFonts w:ascii="Seaford" w:eastAsia="Calibri" w:hAnsi="Seaford" w:cs="Calibri"/>
          <w:i/>
        </w:rPr>
      </w:pPr>
      <w:r w:rsidRPr="00F54E9E">
        <w:rPr>
          <w:rFonts w:ascii="Seaford" w:eastAsia="Calibri" w:hAnsi="Seaford" w:cs="Calibri"/>
          <w:b/>
        </w:rPr>
        <w:t>CMP</w:t>
      </w:r>
      <w:r w:rsidRPr="00F54E9E">
        <w:rPr>
          <w:rFonts w:ascii="Seaford" w:eastAsia="Calibri" w:hAnsi="Seaford" w:cs="Calibri"/>
        </w:rPr>
        <w:t xml:space="preserve">: </w:t>
      </w:r>
      <w:r w:rsidR="00A15F39">
        <w:rPr>
          <w:rFonts w:ascii="Seaford" w:eastAsia="Calibri" w:hAnsi="Seaford" w:cs="Calibri"/>
          <w:i/>
        </w:rPr>
        <w:t>NA</w:t>
      </w:r>
    </w:p>
    <w:p w14:paraId="25D82416" w14:textId="77777777" w:rsidR="004A26AB" w:rsidRPr="00F54E9E" w:rsidRDefault="004A26AB">
      <w:pPr>
        <w:ind w:left="720"/>
        <w:rPr>
          <w:rFonts w:ascii="Seaford" w:eastAsia="Calibri" w:hAnsi="Seaford" w:cs="Calibri"/>
          <w:i/>
        </w:rPr>
      </w:pPr>
    </w:p>
    <w:p w14:paraId="517EA490" w14:textId="096A3A3A" w:rsidR="007063F1" w:rsidRPr="00F54E9E" w:rsidRDefault="00D703F4">
      <w:pPr>
        <w:ind w:left="720"/>
        <w:rPr>
          <w:rFonts w:ascii="Seaford" w:eastAsia="Calibri" w:hAnsi="Seaford" w:cs="Calibri"/>
          <w:i/>
        </w:rPr>
      </w:pPr>
      <w:r w:rsidRPr="00F54E9E">
        <w:rPr>
          <w:rFonts w:ascii="Seaford" w:eastAsia="Calibri" w:hAnsi="Seaford" w:cs="Calibri"/>
          <w:b/>
        </w:rPr>
        <w:t>MJUSD</w:t>
      </w:r>
      <w:r w:rsidRPr="00F54E9E">
        <w:rPr>
          <w:rFonts w:ascii="Seaford" w:eastAsia="Calibri" w:hAnsi="Seaford" w:cs="Calibri"/>
        </w:rPr>
        <w:t xml:space="preserve">: </w:t>
      </w:r>
      <w:r w:rsidRPr="00F54E9E">
        <w:rPr>
          <w:rFonts w:ascii="Seaford" w:eastAsia="Calibri" w:hAnsi="Seaford" w:cs="Calibri"/>
          <w:i/>
        </w:rPr>
        <w:t>Not present</w:t>
      </w:r>
    </w:p>
    <w:p w14:paraId="4B486ADB" w14:textId="77777777" w:rsidR="00277E14" w:rsidRPr="00F54E9E" w:rsidRDefault="00277E14">
      <w:pPr>
        <w:ind w:left="720"/>
        <w:rPr>
          <w:rFonts w:ascii="Seaford" w:eastAsia="Calibri" w:hAnsi="Seaford" w:cs="Calibri"/>
        </w:rPr>
      </w:pPr>
    </w:p>
    <w:p w14:paraId="027C1710" w14:textId="34383EB5" w:rsidR="007063F1" w:rsidRPr="00F54E9E" w:rsidRDefault="00D703F4">
      <w:pPr>
        <w:ind w:left="720"/>
        <w:rPr>
          <w:rFonts w:ascii="Seaford" w:eastAsia="Calibri" w:hAnsi="Seaford" w:cs="Calibri"/>
          <w:i/>
        </w:rPr>
      </w:pPr>
      <w:r w:rsidRPr="00F54E9E">
        <w:rPr>
          <w:rFonts w:ascii="Seaford" w:eastAsia="Calibri" w:hAnsi="Seaford" w:cs="Calibri"/>
          <w:b/>
        </w:rPr>
        <w:t>PLESD</w:t>
      </w:r>
      <w:r w:rsidRPr="00F54E9E">
        <w:rPr>
          <w:rFonts w:ascii="Seaford" w:eastAsia="Calibri" w:hAnsi="Seaford" w:cs="Calibri"/>
        </w:rPr>
        <w:t xml:space="preserve">: </w:t>
      </w:r>
      <w:r w:rsidRPr="00F54E9E">
        <w:rPr>
          <w:rFonts w:ascii="Seaford" w:eastAsia="Calibri" w:hAnsi="Seaford" w:cs="Calibri"/>
          <w:i/>
        </w:rPr>
        <w:t>Not present</w:t>
      </w:r>
    </w:p>
    <w:p w14:paraId="6CCA75DA" w14:textId="77777777" w:rsidR="00277E14" w:rsidRPr="00F54E9E" w:rsidRDefault="00277E14">
      <w:pPr>
        <w:ind w:left="720"/>
        <w:rPr>
          <w:rFonts w:ascii="Seaford" w:eastAsia="Calibri" w:hAnsi="Seaford" w:cs="Calibri"/>
          <w:i/>
        </w:rPr>
      </w:pPr>
    </w:p>
    <w:p w14:paraId="6D8D5FC1" w14:textId="2E180CB4" w:rsidR="007063F1" w:rsidRPr="00F54E9E" w:rsidRDefault="00D703F4">
      <w:pPr>
        <w:ind w:left="720"/>
        <w:rPr>
          <w:rFonts w:ascii="Seaford" w:eastAsia="Calibri" w:hAnsi="Seaford" w:cs="Calibri"/>
          <w:i/>
        </w:rPr>
      </w:pPr>
      <w:r w:rsidRPr="00F54E9E">
        <w:rPr>
          <w:rFonts w:ascii="Seaford" w:eastAsia="Calibri" w:hAnsi="Seaford" w:cs="Calibri"/>
          <w:b/>
        </w:rPr>
        <w:t>WESD</w:t>
      </w:r>
      <w:r w:rsidRPr="00F54E9E">
        <w:rPr>
          <w:rFonts w:ascii="Seaford" w:eastAsia="Calibri" w:hAnsi="Seaford" w:cs="Calibri"/>
        </w:rPr>
        <w:t xml:space="preserve">: </w:t>
      </w:r>
      <w:r w:rsidRPr="00F54E9E">
        <w:rPr>
          <w:rFonts w:ascii="Seaford" w:eastAsia="Calibri" w:hAnsi="Seaford" w:cs="Calibri"/>
          <w:i/>
        </w:rPr>
        <w:t>Not present</w:t>
      </w:r>
    </w:p>
    <w:p w14:paraId="6BAC2D6E" w14:textId="77777777" w:rsidR="00277E14" w:rsidRPr="00F54E9E" w:rsidRDefault="00277E14">
      <w:pPr>
        <w:ind w:left="720"/>
        <w:rPr>
          <w:rFonts w:ascii="Seaford" w:eastAsia="Calibri" w:hAnsi="Seaford" w:cs="Calibri"/>
          <w:i/>
        </w:rPr>
      </w:pPr>
    </w:p>
    <w:p w14:paraId="639F6FFE" w14:textId="4757BF36" w:rsidR="007063F1" w:rsidRPr="00F54E9E" w:rsidRDefault="00D703F4">
      <w:pPr>
        <w:ind w:left="720"/>
        <w:rPr>
          <w:rFonts w:ascii="Seaford" w:eastAsia="Calibri" w:hAnsi="Seaford" w:cs="Calibri"/>
          <w:i/>
        </w:rPr>
      </w:pPr>
      <w:bookmarkStart w:id="0" w:name="_heading=h.gjdgxs" w:colFirst="0" w:colLast="0"/>
      <w:bookmarkEnd w:id="0"/>
      <w:r w:rsidRPr="00F54E9E">
        <w:rPr>
          <w:rFonts w:ascii="Seaford" w:eastAsia="Calibri" w:hAnsi="Seaford" w:cs="Calibri"/>
          <w:b/>
        </w:rPr>
        <w:t>WUHSD</w:t>
      </w:r>
      <w:r w:rsidRPr="00F54E9E">
        <w:rPr>
          <w:rFonts w:ascii="Seaford" w:eastAsia="Calibri" w:hAnsi="Seaford" w:cs="Calibri"/>
        </w:rPr>
        <w:t xml:space="preserve">: </w:t>
      </w:r>
      <w:r w:rsidRPr="00F54E9E">
        <w:rPr>
          <w:rFonts w:ascii="Seaford" w:eastAsia="Calibri" w:hAnsi="Seaford" w:cs="Calibri"/>
          <w:i/>
        </w:rPr>
        <w:t>Not present</w:t>
      </w:r>
    </w:p>
    <w:p w14:paraId="0C4F43FA" w14:textId="77777777" w:rsidR="00277E14" w:rsidRPr="00F54E9E" w:rsidRDefault="00277E14">
      <w:pPr>
        <w:ind w:left="720"/>
        <w:rPr>
          <w:rFonts w:ascii="Seaford" w:eastAsia="Calibri" w:hAnsi="Seaford" w:cs="Calibri"/>
        </w:rPr>
      </w:pPr>
    </w:p>
    <w:p w14:paraId="76983E02" w14:textId="19ADF175" w:rsidR="007063F1" w:rsidRPr="00F54E9E" w:rsidRDefault="00D703F4">
      <w:pPr>
        <w:ind w:left="720"/>
        <w:rPr>
          <w:rFonts w:ascii="Seaford" w:eastAsia="Calibri" w:hAnsi="Seaford" w:cs="Calibri"/>
          <w:highlight w:val="yellow"/>
        </w:rPr>
      </w:pPr>
      <w:r w:rsidRPr="00F54E9E">
        <w:rPr>
          <w:rFonts w:ascii="Seaford" w:eastAsia="Calibri" w:hAnsi="Seaford" w:cs="Calibri"/>
          <w:b/>
        </w:rPr>
        <w:t>YCOE</w:t>
      </w:r>
      <w:r w:rsidRPr="00F54E9E">
        <w:rPr>
          <w:rFonts w:ascii="Seaford" w:eastAsia="Calibri" w:hAnsi="Seaford" w:cs="Calibri"/>
        </w:rPr>
        <w:t xml:space="preserve">:  </w:t>
      </w:r>
      <w:r w:rsidR="00F44EB0" w:rsidRPr="00F54E9E">
        <w:rPr>
          <w:rFonts w:ascii="Seaford" w:eastAsia="Calibri" w:hAnsi="Seaford" w:cs="Calibri"/>
        </w:rPr>
        <w:t>Present</w:t>
      </w:r>
    </w:p>
    <w:p w14:paraId="498FD1A8" w14:textId="77777777" w:rsidR="007063F1" w:rsidRPr="00F54E9E" w:rsidRDefault="007063F1">
      <w:pPr>
        <w:rPr>
          <w:rFonts w:ascii="Seaford" w:eastAsia="Calibri" w:hAnsi="Seaford" w:cs="Calibri"/>
        </w:rPr>
      </w:pPr>
    </w:p>
    <w:p w14:paraId="79659757" w14:textId="77777777" w:rsidR="007063F1" w:rsidRPr="00F54E9E" w:rsidRDefault="00D703F4">
      <w:pPr>
        <w:rPr>
          <w:rFonts w:ascii="Seaford" w:eastAsia="Calibri" w:hAnsi="Seaford" w:cs="Calibri"/>
        </w:rPr>
      </w:pPr>
      <w:r w:rsidRPr="00F54E9E">
        <w:rPr>
          <w:rFonts w:ascii="Seaford" w:eastAsia="Calibri" w:hAnsi="Seaford" w:cs="Calibri"/>
          <w:u w:val="single"/>
        </w:rPr>
        <w:t>AGENCY UPDATES</w:t>
      </w:r>
      <w:r w:rsidRPr="00F54E9E">
        <w:rPr>
          <w:rFonts w:ascii="Seaford" w:eastAsia="Calibri" w:hAnsi="Seaford" w:cs="Calibri"/>
        </w:rPr>
        <w:t>:</w:t>
      </w:r>
    </w:p>
    <w:p w14:paraId="496BCA95" w14:textId="77777777" w:rsidR="007063F1" w:rsidRPr="00F54E9E" w:rsidRDefault="007063F1">
      <w:pPr>
        <w:rPr>
          <w:rFonts w:ascii="Seaford" w:eastAsia="Calibri" w:hAnsi="Seaford" w:cs="Calibri"/>
        </w:rPr>
      </w:pPr>
    </w:p>
    <w:p w14:paraId="47479836" w14:textId="77777777" w:rsidR="007063F1" w:rsidRPr="00F54E9E" w:rsidRDefault="00D703F4">
      <w:pPr>
        <w:ind w:left="720"/>
        <w:rPr>
          <w:rFonts w:ascii="Seaford" w:eastAsia="Calibri" w:hAnsi="Seaford" w:cs="Calibri"/>
          <w:i/>
        </w:rPr>
      </w:pPr>
      <w:r w:rsidRPr="00F54E9E">
        <w:rPr>
          <w:rFonts w:ascii="Seaford" w:eastAsia="Calibri" w:hAnsi="Seaford" w:cs="Calibri"/>
          <w:b/>
        </w:rPr>
        <w:t>Beale Air Force Base</w:t>
      </w:r>
      <w:r w:rsidRPr="00F54E9E">
        <w:rPr>
          <w:rFonts w:ascii="Seaford" w:eastAsia="Calibri" w:hAnsi="Seaford" w:cs="Calibri"/>
        </w:rPr>
        <w:t xml:space="preserve">: </w:t>
      </w:r>
      <w:r w:rsidRPr="00F54E9E">
        <w:rPr>
          <w:rFonts w:ascii="Seaford" w:eastAsia="Calibri" w:hAnsi="Seaford" w:cs="Calibri"/>
          <w:i/>
        </w:rPr>
        <w:t xml:space="preserve">Annette Goodly shared </w:t>
      </w:r>
    </w:p>
    <w:p w14:paraId="20A7208B" w14:textId="77777777" w:rsidR="007063F1" w:rsidRPr="00F54E9E" w:rsidRDefault="007063F1">
      <w:pPr>
        <w:ind w:left="720"/>
        <w:rPr>
          <w:rFonts w:ascii="Seaford" w:eastAsia="Calibri" w:hAnsi="Seaford" w:cs="Calibri"/>
          <w:i/>
        </w:rPr>
      </w:pPr>
    </w:p>
    <w:p w14:paraId="46982E91" w14:textId="77777777" w:rsidR="007063F1" w:rsidRPr="00F54E9E" w:rsidRDefault="00D703F4">
      <w:pPr>
        <w:ind w:left="720"/>
        <w:rPr>
          <w:rFonts w:ascii="Seaford" w:eastAsia="Calibri" w:hAnsi="Seaford" w:cs="Calibri"/>
          <w:highlight w:val="yellow"/>
        </w:rPr>
      </w:pPr>
      <w:r w:rsidRPr="00F54E9E">
        <w:rPr>
          <w:rFonts w:ascii="Seaford" w:eastAsia="Calibri" w:hAnsi="Seaford" w:cs="Calibri"/>
          <w:b/>
        </w:rPr>
        <w:t>Family Resource Center</w:t>
      </w:r>
      <w:r w:rsidRPr="00F54E9E">
        <w:rPr>
          <w:rFonts w:ascii="Seaford" w:eastAsia="Calibri" w:hAnsi="Seaford" w:cs="Calibri"/>
        </w:rPr>
        <w:t xml:space="preserve">: </w:t>
      </w:r>
      <w:r w:rsidRPr="00F54E9E">
        <w:rPr>
          <w:rFonts w:ascii="Seaford" w:eastAsia="Calibri" w:hAnsi="Seaford" w:cs="Calibri"/>
          <w:i/>
        </w:rPr>
        <w:t>Not present</w:t>
      </w:r>
    </w:p>
    <w:p w14:paraId="573F41BF" w14:textId="77777777" w:rsidR="007063F1" w:rsidRPr="00F54E9E" w:rsidRDefault="00D703F4">
      <w:pPr>
        <w:ind w:left="720"/>
        <w:rPr>
          <w:rFonts w:ascii="Seaford" w:eastAsia="Calibri" w:hAnsi="Seaford" w:cs="Calibri"/>
        </w:rPr>
      </w:pPr>
      <w:r w:rsidRPr="00F54E9E">
        <w:rPr>
          <w:rFonts w:ascii="Seaford" w:eastAsia="Calibri" w:hAnsi="Seaford" w:cs="Calibri"/>
        </w:rPr>
        <w:t xml:space="preserve"> </w:t>
      </w:r>
    </w:p>
    <w:p w14:paraId="30CA2AC2" w14:textId="407907EF" w:rsidR="007063F1" w:rsidRPr="00F54E9E" w:rsidRDefault="00D703F4">
      <w:pPr>
        <w:ind w:left="720"/>
        <w:rPr>
          <w:rFonts w:ascii="Seaford" w:eastAsia="Calibri" w:hAnsi="Seaford" w:cs="Calibri"/>
          <w:i/>
        </w:rPr>
      </w:pPr>
      <w:r w:rsidRPr="00F54E9E">
        <w:rPr>
          <w:rFonts w:ascii="Seaford" w:eastAsia="Calibri" w:hAnsi="Seaford" w:cs="Calibri"/>
          <w:b/>
        </w:rPr>
        <w:lastRenderedPageBreak/>
        <w:t>Family Soup</w:t>
      </w:r>
      <w:r w:rsidRPr="00F54E9E">
        <w:rPr>
          <w:rFonts w:ascii="Seaford" w:eastAsia="Calibri" w:hAnsi="Seaford" w:cs="Calibri"/>
        </w:rPr>
        <w:t xml:space="preserve">: </w:t>
      </w:r>
      <w:r w:rsidR="00F44EB0" w:rsidRPr="00F54E9E">
        <w:rPr>
          <w:rFonts w:ascii="Seaford" w:eastAsia="Calibri" w:hAnsi="Seaford" w:cs="Calibri"/>
          <w:i/>
        </w:rPr>
        <w:t>Amber Soto</w:t>
      </w:r>
      <w:r w:rsidRPr="00F54E9E">
        <w:rPr>
          <w:rFonts w:ascii="Seaford" w:eastAsia="Calibri" w:hAnsi="Seaford" w:cs="Calibri"/>
          <w:i/>
        </w:rPr>
        <w:t xml:space="preserve"> shared </w:t>
      </w:r>
      <w:r w:rsidR="00F44EB0" w:rsidRPr="00F54E9E">
        <w:rPr>
          <w:rFonts w:ascii="Seaford" w:eastAsia="Calibri" w:hAnsi="Seaford" w:cs="Calibri"/>
          <w:i/>
        </w:rPr>
        <w:t>the</w:t>
      </w:r>
      <w:r w:rsidR="009A066E">
        <w:rPr>
          <w:rFonts w:ascii="Seaford" w:eastAsia="Calibri" w:hAnsi="Seaford" w:cs="Calibri"/>
          <w:i/>
        </w:rPr>
        <w:t>y are collecting food or $25 gift cards for their</w:t>
      </w:r>
      <w:r w:rsidR="00F44EB0" w:rsidRPr="00F54E9E">
        <w:rPr>
          <w:rFonts w:ascii="Seaford" w:eastAsia="Calibri" w:hAnsi="Seaford" w:cs="Calibri"/>
          <w:i/>
        </w:rPr>
        <w:t xml:space="preserve"> Holiday Food Drive </w:t>
      </w:r>
      <w:r w:rsidR="009A066E">
        <w:rPr>
          <w:rFonts w:ascii="Seaford" w:eastAsia="Calibri" w:hAnsi="Seaford" w:cs="Calibri"/>
          <w:i/>
        </w:rPr>
        <w:t>starting</w:t>
      </w:r>
      <w:r w:rsidR="00F44EB0" w:rsidRPr="00F54E9E">
        <w:rPr>
          <w:rFonts w:ascii="Seaford" w:eastAsia="Calibri" w:hAnsi="Seaford" w:cs="Calibri"/>
          <w:i/>
        </w:rPr>
        <w:t xml:space="preserve"> now thru December 17</w:t>
      </w:r>
      <w:r w:rsidR="00F44EB0" w:rsidRPr="00F54E9E">
        <w:rPr>
          <w:rFonts w:ascii="Seaford" w:eastAsia="Calibri" w:hAnsi="Seaford" w:cs="Calibri"/>
          <w:i/>
          <w:vertAlign w:val="superscript"/>
        </w:rPr>
        <w:t>th</w:t>
      </w:r>
      <w:r w:rsidR="00F44EB0" w:rsidRPr="00F54E9E">
        <w:rPr>
          <w:rFonts w:ascii="Seaford" w:eastAsia="Calibri" w:hAnsi="Seaford" w:cs="Calibri"/>
          <w:i/>
        </w:rPr>
        <w:t xml:space="preserve">.  </w:t>
      </w:r>
    </w:p>
    <w:p w14:paraId="56D71D4E" w14:textId="77777777" w:rsidR="007063F1" w:rsidRPr="00F54E9E" w:rsidRDefault="007063F1">
      <w:pPr>
        <w:ind w:left="720"/>
        <w:rPr>
          <w:rFonts w:ascii="Seaford" w:eastAsia="Calibri" w:hAnsi="Seaford" w:cs="Calibri"/>
          <w:i/>
        </w:rPr>
      </w:pPr>
    </w:p>
    <w:p w14:paraId="158C2875" w14:textId="2865B905" w:rsidR="007063F1" w:rsidRPr="00F54E9E" w:rsidRDefault="00D703F4">
      <w:pPr>
        <w:ind w:left="720"/>
        <w:rPr>
          <w:rFonts w:ascii="Seaford" w:eastAsia="Calibri" w:hAnsi="Seaford" w:cs="Calibri"/>
          <w:i/>
        </w:rPr>
      </w:pPr>
      <w:r w:rsidRPr="00F54E9E">
        <w:rPr>
          <w:rFonts w:ascii="Seaford" w:eastAsia="Calibri" w:hAnsi="Seaford" w:cs="Calibri"/>
          <w:b/>
        </w:rPr>
        <w:t>First Five:</w:t>
      </w:r>
      <w:r w:rsidRPr="00F54E9E">
        <w:rPr>
          <w:rFonts w:ascii="Seaford" w:eastAsia="Calibri" w:hAnsi="Seaford" w:cs="Calibri"/>
        </w:rPr>
        <w:t xml:space="preserve">  </w:t>
      </w:r>
      <w:r w:rsidR="00A15F39">
        <w:rPr>
          <w:rFonts w:ascii="Seaford" w:eastAsia="Calibri" w:hAnsi="Seaford" w:cs="Calibri"/>
          <w:i/>
        </w:rPr>
        <w:t>Not present</w:t>
      </w:r>
    </w:p>
    <w:p w14:paraId="3CF8D24B" w14:textId="77777777" w:rsidR="007063F1" w:rsidRPr="00F54E9E" w:rsidRDefault="007063F1">
      <w:pPr>
        <w:ind w:left="720"/>
        <w:rPr>
          <w:rFonts w:ascii="Seaford" w:eastAsia="Calibri" w:hAnsi="Seaford" w:cs="Calibri"/>
        </w:rPr>
      </w:pPr>
    </w:p>
    <w:p w14:paraId="30A84D28" w14:textId="77777777" w:rsidR="007063F1" w:rsidRPr="00F54E9E" w:rsidRDefault="00D703F4">
      <w:pPr>
        <w:ind w:left="720"/>
        <w:rPr>
          <w:rFonts w:ascii="Seaford" w:eastAsia="Calibri" w:hAnsi="Seaford" w:cs="Calibri"/>
          <w:i/>
        </w:rPr>
      </w:pPr>
      <w:r w:rsidRPr="00F54E9E">
        <w:rPr>
          <w:rFonts w:ascii="Seaford" w:eastAsia="Calibri" w:hAnsi="Seaford" w:cs="Calibri"/>
          <w:b/>
        </w:rPr>
        <w:t>Yuba College</w:t>
      </w:r>
      <w:r w:rsidRPr="00F54E9E">
        <w:rPr>
          <w:rFonts w:ascii="Seaford" w:eastAsia="Calibri" w:hAnsi="Seaford" w:cs="Calibri"/>
        </w:rPr>
        <w:t xml:space="preserve">:  </w:t>
      </w:r>
      <w:r w:rsidRPr="00F54E9E">
        <w:rPr>
          <w:rFonts w:ascii="Seaford" w:eastAsia="Calibri" w:hAnsi="Seaford" w:cs="Calibri"/>
          <w:i/>
        </w:rPr>
        <w:t>Not present</w:t>
      </w:r>
    </w:p>
    <w:p w14:paraId="43A4BD11" w14:textId="77777777" w:rsidR="007063F1" w:rsidRPr="00F54E9E" w:rsidRDefault="007063F1">
      <w:pPr>
        <w:ind w:left="720"/>
        <w:rPr>
          <w:rFonts w:ascii="Seaford" w:eastAsia="Calibri" w:hAnsi="Seaford" w:cs="Calibri"/>
        </w:rPr>
      </w:pPr>
    </w:p>
    <w:p w14:paraId="21F5FE3C" w14:textId="77777777" w:rsidR="007063F1" w:rsidRPr="00F54E9E" w:rsidRDefault="00D703F4">
      <w:pPr>
        <w:ind w:left="720"/>
        <w:rPr>
          <w:rFonts w:ascii="Seaford" w:eastAsia="Calibri" w:hAnsi="Seaford" w:cs="Calibri"/>
        </w:rPr>
      </w:pPr>
      <w:r w:rsidRPr="00F54E9E">
        <w:rPr>
          <w:rFonts w:ascii="Seaford" w:eastAsia="Calibri" w:hAnsi="Seaford" w:cs="Calibri"/>
          <w:b/>
        </w:rPr>
        <w:t>State Council on Developmental Disabilities</w:t>
      </w:r>
      <w:r w:rsidRPr="00F54E9E">
        <w:rPr>
          <w:rFonts w:ascii="Seaford" w:eastAsia="Calibri" w:hAnsi="Seaford" w:cs="Calibri"/>
        </w:rPr>
        <w:t xml:space="preserve">:  </w:t>
      </w:r>
      <w:r w:rsidRPr="00F54E9E">
        <w:rPr>
          <w:rFonts w:ascii="Seaford" w:eastAsia="Calibri" w:hAnsi="Seaford" w:cs="Calibri"/>
          <w:i/>
        </w:rPr>
        <w:t>Not present</w:t>
      </w:r>
    </w:p>
    <w:p w14:paraId="7526FB17" w14:textId="77777777" w:rsidR="007063F1" w:rsidRPr="00F54E9E" w:rsidRDefault="007063F1">
      <w:pPr>
        <w:ind w:left="720"/>
        <w:rPr>
          <w:rFonts w:ascii="Seaford" w:eastAsia="Calibri" w:hAnsi="Seaford" w:cs="Calibri"/>
        </w:rPr>
      </w:pPr>
    </w:p>
    <w:p w14:paraId="737BA381" w14:textId="77777777" w:rsidR="007063F1" w:rsidRPr="00F54E9E" w:rsidRDefault="00D703F4">
      <w:pPr>
        <w:rPr>
          <w:rFonts w:ascii="Seaford" w:eastAsia="Calibri" w:hAnsi="Seaford" w:cs="Calibri"/>
        </w:rPr>
      </w:pPr>
      <w:r w:rsidRPr="00F54E9E">
        <w:rPr>
          <w:rFonts w:ascii="Seaford" w:eastAsia="Calibri" w:hAnsi="Seaford" w:cs="Calibri"/>
          <w:u w:val="single"/>
        </w:rPr>
        <w:t>PARENT UPDATES</w:t>
      </w:r>
    </w:p>
    <w:p w14:paraId="693C7955" w14:textId="77777777" w:rsidR="007063F1" w:rsidRPr="00F54E9E" w:rsidRDefault="007063F1">
      <w:pPr>
        <w:rPr>
          <w:rFonts w:ascii="Seaford" w:eastAsia="Calibri" w:hAnsi="Seaford" w:cs="Calibri"/>
        </w:rPr>
      </w:pPr>
    </w:p>
    <w:p w14:paraId="50079A41" w14:textId="61F2397B" w:rsidR="007063F1" w:rsidRPr="00F54E9E" w:rsidRDefault="00D703F4">
      <w:pPr>
        <w:ind w:left="720"/>
        <w:rPr>
          <w:rFonts w:ascii="Seaford" w:eastAsia="Calibri" w:hAnsi="Seaford" w:cs="Calibri"/>
          <w:u w:val="single"/>
        </w:rPr>
      </w:pPr>
      <w:r w:rsidRPr="00F54E9E">
        <w:rPr>
          <w:rFonts w:ascii="Seaford" w:eastAsia="Calibri" w:hAnsi="Seaford" w:cs="Calibri"/>
        </w:rPr>
        <w:t xml:space="preserve">Local parents of the SELPA shared their current stories of </w:t>
      </w:r>
      <w:r w:rsidR="00F44EB0" w:rsidRPr="00F54E9E">
        <w:rPr>
          <w:rFonts w:ascii="Seaford" w:eastAsia="Calibri" w:hAnsi="Seaford" w:cs="Calibri"/>
        </w:rPr>
        <w:t>Special Education and Gen</w:t>
      </w:r>
      <w:r w:rsidR="009A066E">
        <w:rPr>
          <w:rFonts w:ascii="Seaford" w:eastAsia="Calibri" w:hAnsi="Seaford" w:cs="Calibri"/>
        </w:rPr>
        <w:t xml:space="preserve">eral </w:t>
      </w:r>
      <w:r w:rsidR="00F44EB0" w:rsidRPr="00F54E9E">
        <w:rPr>
          <w:rFonts w:ascii="Seaford" w:eastAsia="Calibri" w:hAnsi="Seaford" w:cs="Calibri"/>
        </w:rPr>
        <w:t>Education connections.  Request</w:t>
      </w:r>
      <w:r w:rsidR="009A066E">
        <w:rPr>
          <w:rFonts w:ascii="Seaford" w:eastAsia="Calibri" w:hAnsi="Seaford" w:cs="Calibri"/>
        </w:rPr>
        <w:t>ed</w:t>
      </w:r>
      <w:r w:rsidR="00F44EB0" w:rsidRPr="00F54E9E">
        <w:rPr>
          <w:rFonts w:ascii="Seaford" w:eastAsia="Calibri" w:hAnsi="Seaford" w:cs="Calibri"/>
        </w:rPr>
        <w:t xml:space="preserve"> parent trainings, teamwork and collaboration</w:t>
      </w:r>
    </w:p>
    <w:p w14:paraId="4EB58A6D" w14:textId="77777777" w:rsidR="007063F1" w:rsidRPr="00F54E9E" w:rsidRDefault="007063F1">
      <w:pPr>
        <w:rPr>
          <w:rFonts w:ascii="Seaford" w:eastAsia="Calibri" w:hAnsi="Seaford" w:cs="Calibri"/>
          <w:u w:val="single"/>
        </w:rPr>
      </w:pPr>
    </w:p>
    <w:p w14:paraId="18979D81" w14:textId="77777777" w:rsidR="007063F1" w:rsidRPr="00F54E9E" w:rsidRDefault="007063F1">
      <w:pPr>
        <w:rPr>
          <w:rFonts w:ascii="Seaford" w:eastAsia="Calibri" w:hAnsi="Seaford" w:cs="Calibri"/>
        </w:rPr>
      </w:pPr>
    </w:p>
    <w:p w14:paraId="0B822234" w14:textId="34170699" w:rsidR="00F44EB0" w:rsidRPr="00F54E9E" w:rsidRDefault="00D703F4" w:rsidP="00F44EB0">
      <w:pPr>
        <w:rPr>
          <w:rFonts w:ascii="Seaford" w:eastAsia="Calibri" w:hAnsi="Seaford" w:cs="Calibri"/>
          <w:b/>
          <w:u w:val="single"/>
        </w:rPr>
      </w:pPr>
      <w:bookmarkStart w:id="1" w:name="_heading=h.30j0zll" w:colFirst="0" w:colLast="0"/>
      <w:bookmarkEnd w:id="1"/>
      <w:r w:rsidRPr="00F54E9E">
        <w:rPr>
          <w:rFonts w:ascii="Seaford" w:eastAsia="Calibri" w:hAnsi="Seaford" w:cs="Calibri"/>
        </w:rPr>
        <w:t xml:space="preserve">The next Community Advisory Committee is scheduled for: </w:t>
      </w:r>
      <w:r w:rsidR="00F44EB0" w:rsidRPr="00F54E9E">
        <w:rPr>
          <w:rFonts w:ascii="Seaford" w:eastAsia="Calibri" w:hAnsi="Seaford" w:cs="Calibri"/>
          <w:b/>
          <w:u w:val="single"/>
        </w:rPr>
        <w:t>Wednesday</w:t>
      </w:r>
      <w:r w:rsidRPr="00F54E9E">
        <w:rPr>
          <w:rFonts w:ascii="Seaford" w:eastAsia="Calibri" w:hAnsi="Seaford" w:cs="Calibri"/>
          <w:b/>
          <w:u w:val="single"/>
        </w:rPr>
        <w:t xml:space="preserve">, </w:t>
      </w:r>
      <w:r w:rsidR="00F44EB0" w:rsidRPr="00F54E9E">
        <w:rPr>
          <w:rFonts w:ascii="Seaford" w:eastAsia="Calibri" w:hAnsi="Seaford" w:cs="Calibri"/>
          <w:b/>
          <w:u w:val="single"/>
        </w:rPr>
        <w:t>January 21</w:t>
      </w:r>
      <w:r w:rsidR="00F44EB0" w:rsidRPr="00F54E9E">
        <w:rPr>
          <w:rFonts w:ascii="Seaford" w:eastAsia="Calibri" w:hAnsi="Seaford" w:cs="Calibri"/>
          <w:b/>
          <w:u w:val="single"/>
          <w:vertAlign w:val="superscript"/>
        </w:rPr>
        <w:t>st</w:t>
      </w:r>
      <w:r w:rsidR="00F44EB0" w:rsidRPr="00F54E9E">
        <w:rPr>
          <w:rFonts w:ascii="Seaford" w:eastAsia="Calibri" w:hAnsi="Seaford" w:cs="Calibri"/>
          <w:b/>
          <w:u w:val="single"/>
        </w:rPr>
        <w:t>, 2026</w:t>
      </w:r>
      <w:r w:rsidRPr="00F54E9E">
        <w:rPr>
          <w:rFonts w:ascii="Seaford" w:eastAsia="Calibri" w:hAnsi="Seaford" w:cs="Calibri"/>
          <w:b/>
          <w:u w:val="single"/>
        </w:rPr>
        <w:t xml:space="preserve"> @ 3:00 p.m. </w:t>
      </w:r>
      <w:r w:rsidRPr="00F54E9E">
        <w:rPr>
          <w:rFonts w:ascii="Seaford" w:eastAsia="Calibri" w:hAnsi="Seaford" w:cs="Calibri"/>
          <w:b/>
        </w:rPr>
        <w:tab/>
      </w:r>
      <w:r w:rsidRPr="00F54E9E">
        <w:rPr>
          <w:rFonts w:ascii="Seaford" w:eastAsia="Calibri" w:hAnsi="Seaford" w:cs="Calibri"/>
          <w:b/>
        </w:rPr>
        <w:tab/>
      </w:r>
      <w:r w:rsidRPr="00F54E9E">
        <w:rPr>
          <w:rFonts w:ascii="Seaford" w:eastAsia="Calibri" w:hAnsi="Seaford" w:cs="Calibri"/>
          <w:b/>
        </w:rPr>
        <w:tab/>
      </w:r>
      <w:r w:rsidRPr="00F54E9E">
        <w:rPr>
          <w:rFonts w:ascii="Seaford" w:eastAsia="Calibri" w:hAnsi="Seaford" w:cs="Calibri"/>
          <w:b/>
        </w:rPr>
        <w:tab/>
      </w:r>
      <w:r w:rsidRPr="00F54E9E">
        <w:rPr>
          <w:rFonts w:ascii="Seaford" w:eastAsia="Calibri" w:hAnsi="Seaford" w:cs="Calibri"/>
          <w:b/>
        </w:rPr>
        <w:tab/>
      </w:r>
      <w:r w:rsidRPr="00F54E9E">
        <w:rPr>
          <w:rFonts w:ascii="Seaford" w:eastAsia="Calibri" w:hAnsi="Seaford" w:cs="Calibri"/>
          <w:b/>
        </w:rPr>
        <w:tab/>
      </w:r>
      <w:r w:rsidRPr="00F54E9E">
        <w:rPr>
          <w:rFonts w:ascii="Seaford" w:eastAsia="Calibri" w:hAnsi="Seaford" w:cs="Calibri"/>
          <w:b/>
        </w:rPr>
        <w:tab/>
      </w:r>
      <w:r w:rsidRPr="00F54E9E">
        <w:rPr>
          <w:rFonts w:ascii="Seaford" w:eastAsia="Calibri" w:hAnsi="Seaford" w:cs="Calibri"/>
          <w:b/>
        </w:rPr>
        <w:tab/>
      </w:r>
    </w:p>
    <w:p w14:paraId="1A66CB2E" w14:textId="3108E898" w:rsidR="007063F1" w:rsidRPr="00F54E9E" w:rsidRDefault="007063F1">
      <w:pPr>
        <w:rPr>
          <w:rFonts w:ascii="Seaford" w:eastAsia="Calibri" w:hAnsi="Seaford" w:cs="Calibri"/>
          <w:b/>
          <w:u w:val="single"/>
        </w:rPr>
      </w:pPr>
    </w:p>
    <w:sectPr w:rsidR="007063F1" w:rsidRPr="00F54E9E" w:rsidSect="009A066E">
      <w:headerReference w:type="default" r:id="rId9"/>
      <w:footerReference w:type="default" r:id="rId10"/>
      <w:pgSz w:w="12240" w:h="15840"/>
      <w:pgMar w:top="720" w:right="562" w:bottom="720" w:left="1152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69641" w14:textId="77777777" w:rsidR="001D158E" w:rsidRDefault="00D703F4">
      <w:r>
        <w:separator/>
      </w:r>
    </w:p>
  </w:endnote>
  <w:endnote w:type="continuationSeparator" w:id="0">
    <w:p w14:paraId="6D4B344B" w14:textId="77777777" w:rsidR="001D158E" w:rsidRDefault="00D703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aford">
    <w:charset w:val="00"/>
    <w:family w:val="auto"/>
    <w:pitch w:val="variable"/>
    <w:sig w:usb0="80000003" w:usb1="00000001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C4F26" w14:textId="77777777" w:rsidR="007063F1" w:rsidRDefault="00D703F4">
    <w:pPr>
      <w:tabs>
        <w:tab w:val="center" w:pos="4680"/>
        <w:tab w:val="right" w:pos="9360"/>
      </w:tabs>
      <w:jc w:val="center"/>
      <w:rPr>
        <w:rFonts w:ascii="Calibri" w:eastAsia="Calibri" w:hAnsi="Calibri" w:cs="Calibri"/>
      </w:rPr>
    </w:pPr>
    <w:r>
      <w:rPr>
        <w:rFonts w:ascii="Calibri" w:eastAsia="Calibri" w:hAnsi="Calibri" w:cs="Calibri"/>
      </w:rPr>
      <w:fldChar w:fldCharType="begin"/>
    </w:r>
    <w:r>
      <w:rPr>
        <w:rFonts w:ascii="Calibri" w:eastAsia="Calibri" w:hAnsi="Calibri" w:cs="Calibri"/>
      </w:rPr>
      <w:instrText>PAGE</w:instrText>
    </w:r>
    <w:r>
      <w:rPr>
        <w:rFonts w:ascii="Calibri" w:eastAsia="Calibri" w:hAnsi="Calibri" w:cs="Calibri"/>
      </w:rPr>
      <w:fldChar w:fldCharType="separate"/>
    </w:r>
    <w:r w:rsidR="00D9527E">
      <w:rPr>
        <w:rFonts w:ascii="Calibri" w:eastAsia="Calibri" w:hAnsi="Calibri" w:cs="Calibri"/>
        <w:noProof/>
      </w:rPr>
      <w:t>1</w:t>
    </w:r>
    <w:r>
      <w:rPr>
        <w:rFonts w:ascii="Calibri" w:eastAsia="Calibri" w:hAnsi="Calibri" w:cs="Calibr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D7694" w14:textId="77777777" w:rsidR="001D158E" w:rsidRDefault="00D703F4">
      <w:r>
        <w:separator/>
      </w:r>
    </w:p>
  </w:footnote>
  <w:footnote w:type="continuationSeparator" w:id="0">
    <w:p w14:paraId="2C3BC1D3" w14:textId="77777777" w:rsidR="001D158E" w:rsidRDefault="00D703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F83CD" w14:textId="77777777" w:rsidR="007063F1" w:rsidRDefault="007063F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D647A3"/>
    <w:multiLevelType w:val="multilevel"/>
    <w:tmpl w:val="F0F8E05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855079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63F1"/>
    <w:rsid w:val="000D2D25"/>
    <w:rsid w:val="000D4F3A"/>
    <w:rsid w:val="001D158E"/>
    <w:rsid w:val="00223507"/>
    <w:rsid w:val="0024581F"/>
    <w:rsid w:val="00277E14"/>
    <w:rsid w:val="003470E7"/>
    <w:rsid w:val="004A26AB"/>
    <w:rsid w:val="007063F1"/>
    <w:rsid w:val="008C0BF7"/>
    <w:rsid w:val="009A066E"/>
    <w:rsid w:val="00A15F39"/>
    <w:rsid w:val="00AC3B38"/>
    <w:rsid w:val="00D703F4"/>
    <w:rsid w:val="00D9527E"/>
    <w:rsid w:val="00F44EB0"/>
    <w:rsid w:val="00F54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7FF5CA"/>
  <w15:docId w15:val="{E5DA923C-2767-4A42-BB59-663080C12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jc w:val="center"/>
      <w:outlineLvl w:val="0"/>
    </w:pPr>
    <w:rPr>
      <w:b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300"/>
    </w:pPr>
    <w:rPr>
      <w:color w:val="17365D"/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</w:pPr>
    <w:rPr>
      <w:i/>
      <w:color w:val="4F81BD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l/T4W9iiNmorEV4T9jXasXIvig==">CgMxLjAyCGguZ2pkZ3hzMgloLjMwajB6bGwyDmguNmZ2MWZoMTQxYzV1OAByITFlZVl2VTZOZjZHS21ZcEF4VWxicjk3a1E0RzJ6ZEZISQ==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209</Words>
  <Characters>1276</Characters>
  <Application>Microsoft Office Word</Application>
  <DocSecurity>0</DocSecurity>
  <Lines>75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Lora Gonzalez</dc:creator>
  <cp:lastModifiedBy>Heather Tedder</cp:lastModifiedBy>
  <cp:revision>4</cp:revision>
  <dcterms:created xsi:type="dcterms:W3CDTF">2025-11-14T20:37:00Z</dcterms:created>
  <dcterms:modified xsi:type="dcterms:W3CDTF">2025-12-04T22:37:00Z</dcterms:modified>
</cp:coreProperties>
</file>