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bCs w:val="1"/>
          <w:color w:val="16457a"/>
          <w:sz w:val="62"/>
          <w:szCs w:val="62"/>
        </w:rPr>
      </w:pPr>
      <w:bookmarkStart w:colFirst="0" w:colLast="0" w:name="_8w9b1om43s13" w:id="0"/>
      <w:bookmarkEnd w:id="0"/>
      <w:r w:rsidDel="00000000" w:rsidR="00000000" w:rsidRPr="00000000">
        <w:rPr>
          <w:b w:val="1"/>
          <w:bCs w:val="1"/>
          <w:color w:val="16457a"/>
          <w:sz w:val="62"/>
          <w:szCs w:val="62"/>
          <w:rtl w:val="0"/>
        </w:rPr>
        <w:t xml:space="preserve">Student Wellness Assessment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ind w:left="720" w:hanging="360"/>
        <w:rPr>
          <w:color w:val="231f20"/>
          <w:sz w:val="16"/>
          <w:szCs w:val="16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As part of the Healthy Hunger Free Kids Act, the Student Wellness Policy must be assessed every 3-years.  The purpose of the assessment is to evaluate each school's compliance with the policy.  A survey was sent out during the month of November 2025, below is a summary of the results.  </w:t>
      </w:r>
    </w:p>
    <w:p w:rsidR="00000000" w:rsidDel="00000000" w:rsidP="00000000" w:rsidRDefault="00000000" w:rsidRPr="00000000" w14:paraId="00000003">
      <w:pPr>
        <w:rPr>
          <w:color w:val="231f2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231f20"/>
          <w:sz w:val="23"/>
          <w:szCs w:val="23"/>
        </w:rPr>
      </w:pPr>
      <w:r w:rsidDel="00000000" w:rsidR="00000000" w:rsidRPr="00000000">
        <w:rPr>
          <w:b w:val="1"/>
          <w:bCs w:val="1"/>
          <w:color w:val="231f20"/>
          <w:sz w:val="23"/>
          <w:szCs w:val="23"/>
          <w:rtl w:val="0"/>
        </w:rPr>
        <w:t xml:space="preserve">Survey Summary:</w:t>
      </w:r>
    </w:p>
    <w:p w:rsidR="00000000" w:rsidDel="00000000" w:rsidP="00000000" w:rsidRDefault="00000000" w:rsidRPr="00000000" w14:paraId="00000005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All 32 Edmonds School District meal sites responded to the survey.</w:t>
      </w:r>
    </w:p>
    <w:p w:rsidR="00000000" w:rsidDel="00000000" w:rsidP="00000000" w:rsidRDefault="00000000" w:rsidRPr="00000000" w14:paraId="00000006">
      <w:pPr>
        <w:rPr>
          <w:color w:val="231f2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231f20"/>
          <w:sz w:val="23"/>
          <w:szCs w:val="23"/>
        </w:rPr>
      </w:pPr>
      <w:r w:rsidDel="00000000" w:rsidR="00000000" w:rsidRPr="00000000">
        <w:rPr>
          <w:b w:val="1"/>
          <w:bCs w:val="1"/>
          <w:color w:val="231f20"/>
          <w:sz w:val="23"/>
          <w:szCs w:val="23"/>
          <w:rtl w:val="0"/>
        </w:rPr>
        <w:t xml:space="preserve">Nutrition Education Opportunities being offered:</w:t>
      </w:r>
    </w:p>
    <w:p w:rsidR="00000000" w:rsidDel="00000000" w:rsidP="00000000" w:rsidRDefault="00000000" w:rsidRPr="00000000" w14:paraId="00000008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(% of school sites responding to each) </w:t>
      </w:r>
    </w:p>
    <w:p w:rsidR="00000000" w:rsidDel="00000000" w:rsidP="00000000" w:rsidRDefault="00000000" w:rsidRPr="00000000" w14:paraId="00000009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PE or Health Classes address Nutrition </w:t>
        <w:tab/>
        <w:tab/>
        <w:t xml:space="preserve">75.0%</w:t>
      </w:r>
    </w:p>
    <w:p w:rsidR="00000000" w:rsidDel="00000000" w:rsidP="00000000" w:rsidRDefault="00000000" w:rsidRPr="00000000" w14:paraId="0000000A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Menus available to students</w:t>
        <w:tab/>
        <w:tab/>
        <w:tab/>
        <w:tab/>
        <w:t xml:space="preserve">68.8%</w:t>
      </w:r>
    </w:p>
    <w:p w:rsidR="00000000" w:rsidDel="00000000" w:rsidP="00000000" w:rsidRDefault="00000000" w:rsidRPr="00000000" w14:paraId="0000000B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Signs in cafeteria/Multipurpose room</w:t>
        <w:tab/>
        <w:tab/>
        <w:t xml:space="preserve">68.8% </w:t>
      </w:r>
    </w:p>
    <w:p w:rsidR="00000000" w:rsidDel="00000000" w:rsidP="00000000" w:rsidRDefault="00000000" w:rsidRPr="00000000" w14:paraId="0000000C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Optional clubs and activities</w:t>
        <w:tab/>
        <w:tab/>
        <w:tab/>
        <w:tab/>
        <w:t xml:space="preserve">25.0%</w:t>
      </w:r>
    </w:p>
    <w:p w:rsidR="00000000" w:rsidDel="00000000" w:rsidP="00000000" w:rsidRDefault="00000000" w:rsidRPr="00000000" w14:paraId="0000000D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School Gardens</w:t>
        <w:tab/>
        <w:tab/>
        <w:tab/>
        <w:tab/>
        <w:tab/>
        <w:t xml:space="preserve">21.9%</w:t>
      </w:r>
    </w:p>
    <w:p w:rsidR="00000000" w:rsidDel="00000000" w:rsidP="00000000" w:rsidRDefault="00000000" w:rsidRPr="00000000" w14:paraId="0000000E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School Wide Assembly or event </w:t>
        <w:tab/>
        <w:tab/>
        <w:tab/>
        <w:t xml:space="preserve">26.2%</w:t>
      </w:r>
    </w:p>
    <w:p w:rsidR="00000000" w:rsidDel="00000000" w:rsidP="00000000" w:rsidRDefault="00000000" w:rsidRPr="00000000" w14:paraId="0000000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Physical Activities outside of PE available:</w:t>
      </w:r>
    </w:p>
    <w:p w:rsidR="00000000" w:rsidDel="00000000" w:rsidP="00000000" w:rsidRDefault="00000000" w:rsidRPr="00000000" w14:paraId="00000011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(% of school sites responding to each) </w:t>
      </w:r>
    </w:p>
    <w:p w:rsidR="00000000" w:rsidDel="00000000" w:rsidP="00000000" w:rsidRDefault="00000000" w:rsidRPr="00000000" w14:paraId="00000012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Stretch Breaks during the day</w:t>
        <w:tab/>
        <w:tab/>
        <w:tab/>
        <w:t xml:space="preserve">75.0%</w:t>
      </w:r>
    </w:p>
    <w:p w:rsidR="00000000" w:rsidDel="00000000" w:rsidP="00000000" w:rsidRDefault="00000000" w:rsidRPr="00000000" w14:paraId="00000013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Recess</w:t>
        <w:tab/>
        <w:tab/>
        <w:tab/>
        <w:tab/>
        <w:tab/>
        <w:tab/>
        <w:t xml:space="preserve">71.9%</w:t>
      </w:r>
    </w:p>
    <w:p w:rsidR="00000000" w:rsidDel="00000000" w:rsidP="00000000" w:rsidRDefault="00000000" w:rsidRPr="00000000" w14:paraId="00000014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Before or After School Activities</w:t>
        <w:tab/>
        <w:tab/>
        <w:tab/>
        <w:t xml:space="preserve">62.5%</w:t>
      </w:r>
    </w:p>
    <w:p w:rsidR="00000000" w:rsidDel="00000000" w:rsidP="00000000" w:rsidRDefault="00000000" w:rsidRPr="00000000" w14:paraId="00000015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Walking School Bus or Bike Routes to school </w:t>
        <w:tab/>
        <w:t xml:space="preserve">46.9%</w:t>
      </w:r>
    </w:p>
    <w:p w:rsidR="00000000" w:rsidDel="00000000" w:rsidP="00000000" w:rsidRDefault="00000000" w:rsidRPr="00000000" w14:paraId="00000016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Activity Clubs or Organized Athletics</w:t>
        <w:tab/>
        <w:tab/>
        <w:t xml:space="preserve">46.9%</w:t>
      </w:r>
    </w:p>
    <w:p w:rsidR="00000000" w:rsidDel="00000000" w:rsidP="00000000" w:rsidRDefault="00000000" w:rsidRPr="00000000" w14:paraId="00000017">
      <w:pPr>
        <w:rPr>
          <w:color w:val="231f20"/>
          <w:sz w:val="23"/>
          <w:szCs w:val="23"/>
        </w:rPr>
      </w:pPr>
      <w:r w:rsidDel="00000000" w:rsidR="00000000" w:rsidRPr="00000000">
        <w:rPr>
          <w:color w:val="231f20"/>
          <w:sz w:val="23"/>
          <w:szCs w:val="23"/>
          <w:rtl w:val="0"/>
        </w:rPr>
        <w:t xml:space="preserve">Other/Custom</w:t>
        <w:tab/>
        <w:tab/>
        <w:tab/>
        <w:tab/>
        <w:tab/>
        <w:tab/>
        <w:t xml:space="preserve">31.3%</w:t>
      </w:r>
    </w:p>
    <w:p w:rsidR="00000000" w:rsidDel="00000000" w:rsidP="00000000" w:rsidRDefault="00000000" w:rsidRPr="00000000" w14:paraId="00000018">
      <w:pPr>
        <w:rPr>
          <w:color w:val="231f2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231f2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b w:val="1"/>
          <w:bCs w:val="1"/>
          <w:color w:val="231f20"/>
          <w:sz w:val="24"/>
          <w:szCs w:val="24"/>
          <w:rtl w:val="0"/>
        </w:rPr>
        <w:t xml:space="preserve">Student Wellness Initiatives to Prioritize in the Future</w:t>
      </w:r>
    </w:p>
    <w:p w:rsidR="00000000" w:rsidDel="00000000" w:rsidP="00000000" w:rsidRDefault="00000000" w:rsidRPr="00000000" w14:paraId="0000001B">
      <w:pPr>
        <w:spacing w:after="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Based on the suggestions from 23 school sites future students wellness efforts fall in the following three main categories:</w:t>
      </w:r>
    </w:p>
    <w:p w:rsidR="00000000" w:rsidDel="00000000" w:rsidP="00000000" w:rsidRDefault="00000000" w:rsidRPr="00000000" w14:paraId="0000001C">
      <w:pPr>
        <w:spacing w:after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Physical Activity 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Increase movement opportunities and reduce screen time for students and families (e.g., family education).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Implement initiatives like "running rocks" and outdoor school activities.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Develop physical infrastructure such as building a track.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Provide more movement opportunities and less screen time.</w:t>
      </w:r>
    </w:p>
    <w:p w:rsidR="00000000" w:rsidDel="00000000" w:rsidP="00000000" w:rsidRDefault="00000000" w:rsidRPr="00000000" w14:paraId="00000022">
      <w:pPr>
        <w:spacing w:after="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Nutrition and Food Access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Reinforce nutrition and healthy eating habits education.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Improve utilization of healthy options in the school cafeteria.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Provide continued support for students with limited access to food.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Support student-led initiatives, such as students creating healthy food in collaboration with cooking classes.</w:t>
      </w:r>
    </w:p>
    <w:p w:rsidR="00000000" w:rsidDel="00000000" w:rsidP="00000000" w:rsidRDefault="00000000" w:rsidRPr="00000000" w14:paraId="00000027">
      <w:pPr>
        <w:spacing w:after="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Mental Health and Emotional Support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24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Improve recess support to use recess as teaching time for problem-solving and emotional regulation.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color w:val="231f20"/>
          <w:sz w:val="24"/>
          <w:szCs w:val="24"/>
          <w:highlight w:val="white"/>
        </w:rPr>
      </w:pPr>
      <w:r w:rsidDel="00000000" w:rsidR="00000000" w:rsidRPr="00000000">
        <w:rPr>
          <w:color w:val="231f20"/>
          <w:sz w:val="24"/>
          <w:szCs w:val="24"/>
          <w:highlight w:val="white"/>
          <w:rtl w:val="0"/>
        </w:rPr>
        <w:t xml:space="preserve">Offer yoga or other wellness options at no cost for students.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