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726FA" w14:textId="77777777" w:rsidR="001C15E7" w:rsidRPr="00291F06" w:rsidRDefault="001C15E7" w:rsidP="00B46FB3">
      <w:pPr>
        <w:rPr>
          <w:rFonts w:asciiTheme="minorHAnsi" w:eastAsia="Times New Roman" w:hAnsiTheme="minorHAnsi" w:cstheme="minorHAnsi"/>
          <w:b w:val="0"/>
          <w:bCs w:val="0"/>
          <w:color w:val="auto"/>
          <w:sz w:val="22"/>
          <w:szCs w:val="22"/>
        </w:rPr>
      </w:pPr>
    </w:p>
    <w:p w14:paraId="75CE7D19" w14:textId="6D4F7CA8" w:rsidR="001C15E7" w:rsidRPr="00291F06" w:rsidRDefault="00935BEA" w:rsidP="00B46FB3">
      <w:pPr>
        <w:rPr>
          <w:rFonts w:asciiTheme="minorHAnsi" w:eastAsia="Times New Roman" w:hAnsiTheme="minorHAnsi" w:cstheme="minorHAnsi"/>
          <w:b w:val="0"/>
          <w:bCs w:val="0"/>
          <w:color w:val="auto"/>
          <w:sz w:val="22"/>
          <w:szCs w:val="22"/>
        </w:rPr>
      </w:pPr>
      <w:bookmarkStart w:id="0" w:name="_Hlk215490276"/>
      <w:r>
        <w:rPr>
          <w:rFonts w:asciiTheme="minorHAnsi" w:eastAsia="Times New Roman" w:hAnsiTheme="minorHAnsi" w:cstheme="minorHAnsi"/>
          <w:b w:val="0"/>
          <w:bCs w:val="0"/>
          <w:color w:val="auto"/>
          <w:sz w:val="22"/>
          <w:szCs w:val="22"/>
        </w:rPr>
        <w:t xml:space="preserve">December 1, 2025 </w:t>
      </w:r>
    </w:p>
    <w:p w14:paraId="23332AA4" w14:textId="77777777" w:rsidR="00EB7D0F" w:rsidRPr="00291F06" w:rsidRDefault="00EB7D0F" w:rsidP="00EB7D0F">
      <w:pPr>
        <w:rPr>
          <w:rFonts w:asciiTheme="minorHAnsi" w:hAnsiTheme="minorHAnsi" w:cstheme="minorHAnsi"/>
          <w:b w:val="0"/>
          <w:bCs w:val="0"/>
          <w:sz w:val="22"/>
          <w:szCs w:val="22"/>
        </w:rPr>
      </w:pPr>
    </w:p>
    <w:p w14:paraId="138AE839" w14:textId="05EAD242" w:rsidR="00291F06" w:rsidRPr="00291F06" w:rsidRDefault="00291F06" w:rsidP="00291F0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64" w:lineRule="auto"/>
        <w:ind w:hanging="2"/>
        <w:jc w:val="both"/>
        <w:rPr>
          <w:rFonts w:asciiTheme="minorHAnsi" w:hAnsiTheme="minorHAnsi" w:cstheme="minorHAnsi"/>
          <w:b w:val="0"/>
          <w:bCs w:val="0"/>
          <w:sz w:val="22"/>
          <w:szCs w:val="22"/>
        </w:rPr>
      </w:pPr>
      <w:r w:rsidRPr="00291F06">
        <w:rPr>
          <w:rFonts w:asciiTheme="minorHAnsi" w:hAnsiTheme="minorHAnsi" w:cstheme="minorHAnsi"/>
          <w:b w:val="0"/>
          <w:bCs w:val="0"/>
          <w:sz w:val="22"/>
          <w:szCs w:val="22"/>
        </w:rPr>
        <w:t xml:space="preserve">As a parent/guardian of a student in </w:t>
      </w:r>
      <w:r w:rsidR="009E73CD">
        <w:rPr>
          <w:rFonts w:asciiTheme="minorHAnsi" w:hAnsiTheme="minorHAnsi" w:cstheme="minorHAnsi"/>
          <w:b w:val="0"/>
          <w:bCs w:val="0"/>
          <w:iCs/>
          <w:sz w:val="22"/>
          <w:szCs w:val="22"/>
        </w:rPr>
        <w:t>SCALE Greensboro Academy</w:t>
      </w:r>
      <w:r w:rsidRPr="00291F06">
        <w:rPr>
          <w:rFonts w:asciiTheme="minorHAnsi" w:hAnsiTheme="minorHAnsi" w:cstheme="minorHAnsi"/>
          <w:b w:val="0"/>
          <w:bCs w:val="0"/>
          <w:sz w:val="22"/>
          <w:szCs w:val="22"/>
        </w:rPr>
        <w:t>, I am writing</w:t>
      </w:r>
      <w:r w:rsidRPr="00291F06">
        <w:rPr>
          <w:rFonts w:asciiTheme="minorHAnsi" w:hAnsiTheme="minorHAnsi" w:cstheme="minorHAnsi"/>
          <w:b w:val="0"/>
          <w:bCs w:val="0"/>
          <w:i/>
          <w:sz w:val="22"/>
          <w:szCs w:val="22"/>
        </w:rPr>
        <w:t xml:space="preserve"> </w:t>
      </w:r>
      <w:r w:rsidRPr="00291F06">
        <w:rPr>
          <w:rFonts w:asciiTheme="minorHAnsi" w:hAnsiTheme="minorHAnsi" w:cstheme="minorHAnsi"/>
          <w:b w:val="0"/>
          <w:bCs w:val="0"/>
          <w:sz w:val="22"/>
          <w:szCs w:val="22"/>
        </w:rPr>
        <w:t xml:space="preserve">this letter to let you know that </w:t>
      </w:r>
      <w:r w:rsidR="009E73CD">
        <w:rPr>
          <w:rFonts w:asciiTheme="minorHAnsi" w:hAnsiTheme="minorHAnsi" w:cstheme="minorHAnsi"/>
          <w:b w:val="0"/>
          <w:bCs w:val="0"/>
          <w:iCs/>
          <w:sz w:val="22"/>
          <w:szCs w:val="22"/>
        </w:rPr>
        <w:t xml:space="preserve">SCALE Greensboro </w:t>
      </w:r>
      <w:r w:rsidR="00935BEA">
        <w:rPr>
          <w:rFonts w:asciiTheme="minorHAnsi" w:hAnsiTheme="minorHAnsi" w:cstheme="minorHAnsi"/>
          <w:b w:val="0"/>
          <w:bCs w:val="0"/>
          <w:iCs/>
          <w:sz w:val="22"/>
          <w:szCs w:val="22"/>
        </w:rPr>
        <w:t>Academy</w:t>
      </w:r>
      <w:r w:rsidRPr="00291F06">
        <w:rPr>
          <w:rFonts w:asciiTheme="minorHAnsi" w:hAnsiTheme="minorHAnsi" w:cstheme="minorHAnsi"/>
          <w:b w:val="0"/>
          <w:bCs w:val="0"/>
          <w:sz w:val="22"/>
          <w:szCs w:val="22"/>
        </w:rPr>
        <w:t xml:space="preserve"> has been designated as a Comprehensive Support &amp; Improvement Low-Performing (CSI-LP) school by the North Carolina State Board of Education</w:t>
      </w:r>
      <w:r w:rsidR="00C46236" w:rsidRPr="00291F06">
        <w:rPr>
          <w:rFonts w:asciiTheme="minorHAnsi" w:hAnsiTheme="minorHAnsi" w:cstheme="minorHAnsi"/>
          <w:b w:val="0"/>
          <w:bCs w:val="0"/>
          <w:sz w:val="22"/>
          <w:szCs w:val="22"/>
        </w:rPr>
        <w:t xml:space="preserve">. </w:t>
      </w:r>
      <w:r w:rsidRPr="00291F06">
        <w:rPr>
          <w:rFonts w:asciiTheme="minorHAnsi" w:hAnsiTheme="minorHAnsi" w:cstheme="minorHAnsi"/>
          <w:b w:val="0"/>
          <w:bCs w:val="0"/>
          <w:sz w:val="22"/>
          <w:szCs w:val="22"/>
        </w:rPr>
        <w:t xml:space="preserve">As stated in ESSA Section 1111(c)(4)(D)(i), North Carolina had to identify schools for comprehensive support and improvement. CSI-LP schools in North Carolina are those found in the lowest-performing 5 percent of all schools receiving Title I funding. The intent of this opportunity is to improve educational outcomes for all students, close achievement gaps, increase equity, and improve the quality of instruction. </w:t>
      </w:r>
    </w:p>
    <w:p w14:paraId="52FB7E77" w14:textId="77777777" w:rsidR="00291F06" w:rsidRPr="00291F06" w:rsidRDefault="00291F06" w:rsidP="00291F0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64" w:lineRule="auto"/>
        <w:ind w:hanging="2"/>
        <w:jc w:val="both"/>
        <w:rPr>
          <w:rFonts w:asciiTheme="minorHAnsi" w:hAnsiTheme="minorHAnsi" w:cstheme="minorHAnsi"/>
          <w:b w:val="0"/>
          <w:bCs w:val="0"/>
          <w:sz w:val="22"/>
          <w:szCs w:val="22"/>
        </w:rPr>
      </w:pPr>
    </w:p>
    <w:p w14:paraId="152F7812" w14:textId="7C56FA1F" w:rsidR="00291F06" w:rsidRPr="00291F06" w:rsidRDefault="00291F06" w:rsidP="00291F06">
      <w:pPr>
        <w:pStyle w:val="Default"/>
        <w:spacing w:line="264" w:lineRule="auto"/>
        <w:ind w:hanging="2"/>
        <w:jc w:val="both"/>
        <w:rPr>
          <w:rFonts w:asciiTheme="minorHAnsi" w:hAnsiTheme="minorHAnsi" w:cstheme="minorHAnsi"/>
          <w:sz w:val="22"/>
          <w:szCs w:val="22"/>
        </w:rPr>
      </w:pPr>
      <w:r w:rsidRPr="00291F06">
        <w:rPr>
          <w:rFonts w:asciiTheme="minorHAnsi" w:hAnsiTheme="minorHAnsi" w:cstheme="minorHAnsi"/>
          <w:color w:val="auto"/>
          <w:sz w:val="22"/>
          <w:szCs w:val="22"/>
        </w:rPr>
        <w:t xml:space="preserve">As a CSI-LP school, </w:t>
      </w:r>
      <w:r w:rsidR="009E73CD">
        <w:rPr>
          <w:rFonts w:asciiTheme="minorHAnsi" w:hAnsiTheme="minorHAnsi" w:cstheme="minorHAnsi"/>
          <w:iCs/>
          <w:sz w:val="22"/>
          <w:szCs w:val="22"/>
        </w:rPr>
        <w:t>SCALE Greensboro Academy</w:t>
      </w:r>
      <w:r w:rsidRPr="00291F06">
        <w:rPr>
          <w:rFonts w:asciiTheme="minorHAnsi" w:hAnsiTheme="minorHAnsi" w:cstheme="minorHAnsi"/>
          <w:sz w:val="22"/>
          <w:szCs w:val="22"/>
        </w:rPr>
        <w:t xml:space="preserve"> is required to develop a comprehensive plan that specifically addresses how the school will improve student achievement. The plan will also include how our district will support us and monitor the progress of our school</w:t>
      </w:r>
      <w:r w:rsidR="00C46236" w:rsidRPr="00291F06">
        <w:rPr>
          <w:rFonts w:asciiTheme="minorHAnsi" w:hAnsiTheme="minorHAnsi" w:cstheme="minorHAnsi"/>
          <w:sz w:val="22"/>
          <w:szCs w:val="22"/>
        </w:rPr>
        <w:t xml:space="preserve">. </w:t>
      </w:r>
      <w:r w:rsidRPr="00291F06">
        <w:rPr>
          <w:rFonts w:asciiTheme="minorHAnsi" w:hAnsiTheme="minorHAnsi" w:cstheme="minorHAnsi"/>
          <w:sz w:val="22"/>
          <w:szCs w:val="22"/>
        </w:rPr>
        <w:t>The comprehensive plan will address the following areas:</w:t>
      </w:r>
    </w:p>
    <w:p w14:paraId="494FDC46" w14:textId="77777777" w:rsidR="00291F06" w:rsidRPr="00291F06" w:rsidRDefault="00291F06" w:rsidP="00291F06">
      <w:pPr>
        <w:pStyle w:val="Default"/>
        <w:spacing w:line="264" w:lineRule="auto"/>
        <w:ind w:hanging="2"/>
        <w:jc w:val="both"/>
        <w:rPr>
          <w:rFonts w:asciiTheme="minorHAnsi" w:hAnsiTheme="minorHAnsi" w:cstheme="minorHAnsi"/>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29" w:type="dxa"/>
          <w:bottom w:w="29" w:type="dxa"/>
          <w:right w:w="29" w:type="dxa"/>
        </w:tblCellMar>
        <w:tblLook w:val="04A0" w:firstRow="1" w:lastRow="0" w:firstColumn="1" w:lastColumn="0" w:noHBand="0" w:noVBand="1"/>
      </w:tblPr>
      <w:tblGrid>
        <w:gridCol w:w="5580"/>
      </w:tblGrid>
      <w:tr w:rsidR="00291F06" w:rsidRPr="00291F06" w14:paraId="28520E36" w14:textId="77777777" w:rsidTr="00481F61">
        <w:trPr>
          <w:trHeight w:val="196"/>
        </w:trPr>
        <w:tc>
          <w:tcPr>
            <w:tcW w:w="5580" w:type="dxa"/>
            <w:vAlign w:val="center"/>
          </w:tcPr>
          <w:p w14:paraId="761F42C9" w14:textId="77777777" w:rsidR="00291F06" w:rsidRPr="00291F06" w:rsidRDefault="00291F06" w:rsidP="00291F06">
            <w:pPr>
              <w:pStyle w:val="ListParagraph"/>
              <w:numPr>
                <w:ilvl w:val="0"/>
                <w:numId w:val="10"/>
              </w:numPr>
              <w:pBdr>
                <w:top w:val="nil"/>
                <w:left w:val="nil"/>
                <w:bottom w:val="nil"/>
                <w:right w:val="nil"/>
                <w:between w:val="nil"/>
              </w:pBdr>
              <w:suppressAutoHyphens/>
              <w:spacing w:after="0" w:line="264" w:lineRule="auto"/>
              <w:textDirection w:val="btLr"/>
              <w:textAlignment w:val="top"/>
              <w:outlineLvl w:val="0"/>
              <w:rPr>
                <w:rFonts w:eastAsia="Times New Roman" w:cstheme="minorHAnsi"/>
                <w:b w:val="0"/>
                <w:bCs w:val="0"/>
                <w:color w:val="000000"/>
              </w:rPr>
            </w:pPr>
            <w:r w:rsidRPr="00291F06">
              <w:rPr>
                <w:rFonts w:eastAsia="Times New Roman" w:cstheme="minorHAnsi"/>
                <w:b w:val="0"/>
                <w:bCs w:val="0"/>
                <w:color w:val="000000"/>
              </w:rPr>
              <w:t>Classroom Management</w:t>
            </w:r>
          </w:p>
        </w:tc>
      </w:tr>
      <w:tr w:rsidR="00291F06" w:rsidRPr="00291F06" w14:paraId="3701A1B3" w14:textId="77777777" w:rsidTr="00481F61">
        <w:tc>
          <w:tcPr>
            <w:tcW w:w="5580" w:type="dxa"/>
            <w:vAlign w:val="center"/>
          </w:tcPr>
          <w:p w14:paraId="6EF7E463" w14:textId="77777777" w:rsidR="00291F06" w:rsidRPr="00291F06" w:rsidRDefault="00291F06" w:rsidP="00291F06">
            <w:pPr>
              <w:pStyle w:val="ListParagraph"/>
              <w:numPr>
                <w:ilvl w:val="0"/>
                <w:numId w:val="10"/>
              </w:numPr>
              <w:pBdr>
                <w:top w:val="nil"/>
                <w:left w:val="nil"/>
                <w:bottom w:val="nil"/>
                <w:right w:val="nil"/>
                <w:between w:val="nil"/>
              </w:pBdr>
              <w:suppressAutoHyphens/>
              <w:spacing w:after="0" w:line="264" w:lineRule="auto"/>
              <w:textDirection w:val="btLr"/>
              <w:textAlignment w:val="top"/>
              <w:outlineLvl w:val="0"/>
              <w:rPr>
                <w:rFonts w:eastAsia="Times New Roman" w:cstheme="minorHAnsi"/>
                <w:b w:val="0"/>
                <w:bCs w:val="0"/>
                <w:color w:val="000000"/>
              </w:rPr>
            </w:pPr>
            <w:r w:rsidRPr="00291F06">
              <w:rPr>
                <w:rFonts w:eastAsia="Times New Roman" w:cstheme="minorHAnsi"/>
                <w:b w:val="0"/>
                <w:bCs w:val="0"/>
                <w:color w:val="000000"/>
              </w:rPr>
              <w:t>Standards-aligned Instruction</w:t>
            </w:r>
          </w:p>
        </w:tc>
      </w:tr>
      <w:tr w:rsidR="00291F06" w:rsidRPr="00291F06" w14:paraId="60CAE9BB" w14:textId="77777777" w:rsidTr="00481F61">
        <w:tc>
          <w:tcPr>
            <w:tcW w:w="5580" w:type="dxa"/>
            <w:vAlign w:val="center"/>
          </w:tcPr>
          <w:p w14:paraId="54A5340E" w14:textId="77777777" w:rsidR="00291F06" w:rsidRPr="00291F06" w:rsidRDefault="00291F06" w:rsidP="00291F06">
            <w:pPr>
              <w:pStyle w:val="ListParagraph"/>
              <w:numPr>
                <w:ilvl w:val="0"/>
                <w:numId w:val="10"/>
              </w:numPr>
              <w:pBdr>
                <w:top w:val="nil"/>
                <w:left w:val="nil"/>
                <w:bottom w:val="nil"/>
                <w:right w:val="nil"/>
                <w:between w:val="nil"/>
              </w:pBdr>
              <w:suppressAutoHyphens/>
              <w:spacing w:after="0" w:line="264" w:lineRule="auto"/>
              <w:textDirection w:val="btLr"/>
              <w:textAlignment w:val="top"/>
              <w:outlineLvl w:val="0"/>
              <w:rPr>
                <w:rFonts w:eastAsia="Times New Roman" w:cstheme="minorHAnsi"/>
                <w:b w:val="0"/>
                <w:bCs w:val="0"/>
                <w:color w:val="000000"/>
              </w:rPr>
            </w:pPr>
            <w:r w:rsidRPr="00291F06">
              <w:rPr>
                <w:rFonts w:eastAsia="Times New Roman" w:cstheme="minorHAnsi"/>
                <w:b w:val="0"/>
                <w:bCs w:val="0"/>
                <w:color w:val="000000"/>
              </w:rPr>
              <w:t>Professional Learning Communities (PLCs)</w:t>
            </w:r>
          </w:p>
        </w:tc>
      </w:tr>
      <w:tr w:rsidR="00291F06" w:rsidRPr="00291F06" w14:paraId="30A11883" w14:textId="77777777" w:rsidTr="00481F61">
        <w:tc>
          <w:tcPr>
            <w:tcW w:w="5580" w:type="dxa"/>
            <w:vAlign w:val="center"/>
          </w:tcPr>
          <w:p w14:paraId="6375934F" w14:textId="77777777" w:rsidR="00291F06" w:rsidRPr="00291F06" w:rsidRDefault="00291F06" w:rsidP="00291F06">
            <w:pPr>
              <w:pStyle w:val="ListParagraph"/>
              <w:numPr>
                <w:ilvl w:val="0"/>
                <w:numId w:val="10"/>
              </w:numPr>
              <w:pBdr>
                <w:top w:val="nil"/>
                <w:left w:val="nil"/>
                <w:bottom w:val="nil"/>
                <w:right w:val="nil"/>
                <w:between w:val="nil"/>
              </w:pBdr>
              <w:suppressAutoHyphens/>
              <w:spacing w:after="0" w:line="264" w:lineRule="auto"/>
              <w:textDirection w:val="btLr"/>
              <w:textAlignment w:val="top"/>
              <w:outlineLvl w:val="0"/>
              <w:rPr>
                <w:rFonts w:eastAsia="Times New Roman" w:cstheme="minorHAnsi"/>
                <w:b w:val="0"/>
                <w:bCs w:val="0"/>
                <w:color w:val="000000"/>
              </w:rPr>
            </w:pPr>
            <w:r w:rsidRPr="00291F06">
              <w:rPr>
                <w:rFonts w:eastAsia="Times New Roman" w:cstheme="minorHAnsi"/>
                <w:b w:val="0"/>
                <w:bCs w:val="0"/>
                <w:color w:val="000000"/>
              </w:rPr>
              <w:t>Instructional Leadership</w:t>
            </w:r>
          </w:p>
        </w:tc>
      </w:tr>
      <w:tr w:rsidR="00291F06" w:rsidRPr="00291F06" w14:paraId="4E3A4ACE" w14:textId="77777777" w:rsidTr="00481F61">
        <w:tc>
          <w:tcPr>
            <w:tcW w:w="5580" w:type="dxa"/>
            <w:vAlign w:val="center"/>
          </w:tcPr>
          <w:p w14:paraId="2F363920" w14:textId="77777777" w:rsidR="00291F06" w:rsidRPr="00291F06" w:rsidRDefault="00291F06" w:rsidP="00291F06">
            <w:pPr>
              <w:pStyle w:val="ListParagraph"/>
              <w:numPr>
                <w:ilvl w:val="0"/>
                <w:numId w:val="10"/>
              </w:numPr>
              <w:pBdr>
                <w:top w:val="nil"/>
                <w:left w:val="nil"/>
                <w:bottom w:val="nil"/>
                <w:right w:val="nil"/>
                <w:between w:val="nil"/>
              </w:pBdr>
              <w:suppressAutoHyphens/>
              <w:spacing w:after="0" w:line="264" w:lineRule="auto"/>
              <w:textDirection w:val="btLr"/>
              <w:textAlignment w:val="top"/>
              <w:outlineLvl w:val="0"/>
              <w:rPr>
                <w:rFonts w:eastAsia="Times New Roman" w:cstheme="minorHAnsi"/>
                <w:b w:val="0"/>
                <w:bCs w:val="0"/>
                <w:color w:val="000000"/>
              </w:rPr>
            </w:pPr>
            <w:r w:rsidRPr="00291F06">
              <w:rPr>
                <w:rFonts w:eastAsia="Times New Roman" w:cstheme="minorHAnsi"/>
                <w:b w:val="0"/>
                <w:bCs w:val="0"/>
                <w:color w:val="000000"/>
              </w:rPr>
              <w:t>Recruitment &amp; Retention of Effective Teachers</w:t>
            </w:r>
          </w:p>
        </w:tc>
      </w:tr>
      <w:tr w:rsidR="00291F06" w:rsidRPr="00291F06" w14:paraId="20BBFC29" w14:textId="77777777" w:rsidTr="00481F61">
        <w:tc>
          <w:tcPr>
            <w:tcW w:w="5580" w:type="dxa"/>
            <w:vAlign w:val="center"/>
          </w:tcPr>
          <w:p w14:paraId="2D5493EF" w14:textId="77777777" w:rsidR="00291F06" w:rsidRPr="00291F06" w:rsidRDefault="00291F06" w:rsidP="00291F06">
            <w:pPr>
              <w:pStyle w:val="ListParagraph"/>
              <w:numPr>
                <w:ilvl w:val="0"/>
                <w:numId w:val="10"/>
              </w:numPr>
              <w:pBdr>
                <w:top w:val="nil"/>
                <w:left w:val="nil"/>
                <w:bottom w:val="nil"/>
                <w:right w:val="nil"/>
                <w:between w:val="nil"/>
              </w:pBdr>
              <w:suppressAutoHyphens/>
              <w:spacing w:after="0" w:line="264" w:lineRule="auto"/>
              <w:textDirection w:val="btLr"/>
              <w:textAlignment w:val="top"/>
              <w:outlineLvl w:val="0"/>
              <w:rPr>
                <w:rFonts w:eastAsia="Times New Roman" w:cstheme="minorHAnsi"/>
                <w:b w:val="0"/>
                <w:bCs w:val="0"/>
                <w:color w:val="000000"/>
              </w:rPr>
            </w:pPr>
            <w:r w:rsidRPr="00291F06">
              <w:rPr>
                <w:rFonts w:eastAsia="Times New Roman" w:cstheme="minorHAnsi"/>
                <w:b w:val="0"/>
                <w:bCs w:val="0"/>
                <w:color w:val="000000"/>
              </w:rPr>
              <w:t>Support for Grade-to-Grade Transitions</w:t>
            </w:r>
          </w:p>
        </w:tc>
      </w:tr>
      <w:tr w:rsidR="00291F06" w:rsidRPr="00291F06" w14:paraId="416E36BB" w14:textId="77777777" w:rsidTr="00481F61">
        <w:tc>
          <w:tcPr>
            <w:tcW w:w="5580" w:type="dxa"/>
            <w:vAlign w:val="center"/>
          </w:tcPr>
          <w:p w14:paraId="66C57D8B" w14:textId="77777777" w:rsidR="00291F06" w:rsidRPr="00291F06" w:rsidRDefault="00291F06" w:rsidP="00291F06">
            <w:pPr>
              <w:pStyle w:val="ListParagraph"/>
              <w:numPr>
                <w:ilvl w:val="0"/>
                <w:numId w:val="10"/>
              </w:numPr>
              <w:pBdr>
                <w:top w:val="nil"/>
                <w:left w:val="nil"/>
                <w:bottom w:val="nil"/>
                <w:right w:val="nil"/>
                <w:between w:val="nil"/>
              </w:pBdr>
              <w:suppressAutoHyphens/>
              <w:spacing w:after="0" w:line="264" w:lineRule="auto"/>
              <w:textDirection w:val="btLr"/>
              <w:textAlignment w:val="top"/>
              <w:outlineLvl w:val="0"/>
              <w:rPr>
                <w:rFonts w:eastAsia="Times New Roman" w:cstheme="minorHAnsi"/>
                <w:b w:val="0"/>
                <w:bCs w:val="0"/>
                <w:color w:val="000000"/>
              </w:rPr>
            </w:pPr>
            <w:r w:rsidRPr="00291F06">
              <w:rPr>
                <w:rFonts w:eastAsia="Times New Roman" w:cstheme="minorHAnsi"/>
                <w:b w:val="0"/>
                <w:bCs w:val="0"/>
                <w:color w:val="000000"/>
              </w:rPr>
              <w:t>Implementation of a Tiered Instructional System</w:t>
            </w:r>
          </w:p>
        </w:tc>
      </w:tr>
      <w:tr w:rsidR="00291F06" w:rsidRPr="00291F06" w14:paraId="10E8AD97" w14:textId="77777777" w:rsidTr="00481F61">
        <w:tc>
          <w:tcPr>
            <w:tcW w:w="5580" w:type="dxa"/>
            <w:vAlign w:val="center"/>
          </w:tcPr>
          <w:p w14:paraId="3C3679BA" w14:textId="77777777" w:rsidR="00291F06" w:rsidRPr="00291F06" w:rsidRDefault="00291F06" w:rsidP="00291F06">
            <w:pPr>
              <w:pStyle w:val="ListParagraph"/>
              <w:numPr>
                <w:ilvl w:val="0"/>
                <w:numId w:val="10"/>
              </w:numPr>
              <w:suppressAutoHyphens/>
              <w:spacing w:after="0" w:line="264" w:lineRule="auto"/>
              <w:textDirection w:val="btLr"/>
              <w:textAlignment w:val="top"/>
              <w:outlineLvl w:val="0"/>
              <w:rPr>
                <w:rFonts w:eastAsia="Times New Roman" w:cstheme="minorHAnsi"/>
                <w:b w:val="0"/>
                <w:bCs w:val="0"/>
              </w:rPr>
            </w:pPr>
            <w:r w:rsidRPr="00291F06">
              <w:rPr>
                <w:rFonts w:eastAsia="Times New Roman" w:cstheme="minorHAnsi"/>
                <w:b w:val="0"/>
                <w:bCs w:val="0"/>
                <w:color w:val="000000"/>
              </w:rPr>
              <w:t>Data-Driven Decision Making</w:t>
            </w:r>
          </w:p>
        </w:tc>
      </w:tr>
      <w:tr w:rsidR="00291F06" w:rsidRPr="00291F06" w14:paraId="55997584" w14:textId="77777777" w:rsidTr="00481F61">
        <w:tc>
          <w:tcPr>
            <w:tcW w:w="5580" w:type="dxa"/>
            <w:vAlign w:val="center"/>
          </w:tcPr>
          <w:p w14:paraId="4958253D" w14:textId="77777777" w:rsidR="00291F06" w:rsidRPr="00291F06" w:rsidRDefault="00291F06" w:rsidP="00291F06">
            <w:pPr>
              <w:pStyle w:val="ListParagraph"/>
              <w:numPr>
                <w:ilvl w:val="0"/>
                <w:numId w:val="10"/>
              </w:numPr>
              <w:suppressAutoHyphens/>
              <w:spacing w:after="0" w:line="264" w:lineRule="auto"/>
              <w:textDirection w:val="btLr"/>
              <w:textAlignment w:val="top"/>
              <w:outlineLvl w:val="0"/>
              <w:rPr>
                <w:rFonts w:eastAsia="Times New Roman" w:cstheme="minorHAnsi"/>
                <w:b w:val="0"/>
                <w:bCs w:val="0"/>
              </w:rPr>
            </w:pPr>
            <w:r w:rsidRPr="00291F06">
              <w:rPr>
                <w:rFonts w:eastAsia="Times New Roman" w:cstheme="minorHAnsi"/>
                <w:b w:val="0"/>
                <w:bCs w:val="0"/>
                <w:color w:val="000000"/>
              </w:rPr>
              <w:t>Student Support Services</w:t>
            </w:r>
          </w:p>
        </w:tc>
      </w:tr>
      <w:tr w:rsidR="00291F06" w:rsidRPr="00291F06" w14:paraId="1D2DB05D" w14:textId="77777777" w:rsidTr="00481F61">
        <w:tc>
          <w:tcPr>
            <w:tcW w:w="5580" w:type="dxa"/>
            <w:vAlign w:val="center"/>
          </w:tcPr>
          <w:p w14:paraId="7B3E396B" w14:textId="77777777" w:rsidR="00291F06" w:rsidRPr="00291F06" w:rsidRDefault="00291F06" w:rsidP="00291F06">
            <w:pPr>
              <w:pStyle w:val="ListParagraph"/>
              <w:numPr>
                <w:ilvl w:val="0"/>
                <w:numId w:val="10"/>
              </w:numPr>
              <w:suppressAutoHyphens/>
              <w:spacing w:after="0" w:line="264" w:lineRule="auto"/>
              <w:textDirection w:val="btLr"/>
              <w:textAlignment w:val="top"/>
              <w:outlineLvl w:val="0"/>
              <w:rPr>
                <w:rFonts w:eastAsia="Times New Roman" w:cstheme="minorHAnsi"/>
                <w:b w:val="0"/>
                <w:bCs w:val="0"/>
              </w:rPr>
            </w:pPr>
            <w:r w:rsidRPr="00291F06">
              <w:rPr>
                <w:rFonts w:eastAsia="Times New Roman" w:cstheme="minorHAnsi"/>
                <w:b w:val="0"/>
                <w:bCs w:val="0"/>
                <w:color w:val="000000"/>
              </w:rPr>
              <w:t>Family and Community Engagement</w:t>
            </w:r>
          </w:p>
        </w:tc>
      </w:tr>
    </w:tbl>
    <w:p w14:paraId="10AD15FC" w14:textId="77777777" w:rsidR="00291F06" w:rsidRPr="00291F06" w:rsidRDefault="00291F06" w:rsidP="00291F06">
      <w:pPr>
        <w:pStyle w:val="Default"/>
        <w:spacing w:line="264" w:lineRule="auto"/>
        <w:ind w:hanging="2"/>
        <w:jc w:val="both"/>
        <w:rPr>
          <w:rFonts w:asciiTheme="minorHAnsi" w:hAnsiTheme="minorHAnsi" w:cstheme="minorHAnsi"/>
          <w:sz w:val="22"/>
          <w:szCs w:val="22"/>
        </w:rPr>
      </w:pPr>
    </w:p>
    <w:p w14:paraId="0E14196D" w14:textId="698A8950" w:rsidR="00291F06" w:rsidRPr="00291F06" w:rsidRDefault="00291F06" w:rsidP="00291F06">
      <w:pPr>
        <w:pStyle w:val="Default"/>
        <w:spacing w:line="264" w:lineRule="auto"/>
        <w:ind w:hanging="2"/>
        <w:jc w:val="both"/>
        <w:rPr>
          <w:rFonts w:asciiTheme="minorHAnsi" w:hAnsiTheme="minorHAnsi" w:cstheme="minorHAnsi"/>
          <w:sz w:val="22"/>
          <w:szCs w:val="22"/>
        </w:rPr>
      </w:pPr>
      <w:r w:rsidRPr="00291F06">
        <w:rPr>
          <w:rFonts w:asciiTheme="minorHAnsi" w:hAnsiTheme="minorHAnsi" w:cstheme="minorHAnsi"/>
          <w:sz w:val="22"/>
          <w:szCs w:val="22"/>
        </w:rPr>
        <w:t xml:space="preserve">We have set the following goals for </w:t>
      </w:r>
      <w:r w:rsidR="009E73CD">
        <w:rPr>
          <w:rFonts w:asciiTheme="minorHAnsi" w:hAnsiTheme="minorHAnsi" w:cstheme="minorHAnsi"/>
          <w:sz w:val="22"/>
          <w:szCs w:val="22"/>
        </w:rPr>
        <w:t xml:space="preserve">SCALE Greensboro Academy </w:t>
      </w:r>
      <w:r w:rsidRPr="00291F06">
        <w:rPr>
          <w:rFonts w:asciiTheme="minorHAnsi" w:hAnsiTheme="minorHAnsi" w:cstheme="minorHAnsi"/>
          <w:sz w:val="22"/>
          <w:szCs w:val="22"/>
        </w:rPr>
        <w:t>this year:</w:t>
      </w:r>
    </w:p>
    <w:p w14:paraId="68A32613" w14:textId="0F9B5B2E" w:rsidR="00291F06" w:rsidRDefault="00291F06" w:rsidP="00291F06">
      <w:pPr>
        <w:pStyle w:val="Default"/>
        <w:spacing w:line="264" w:lineRule="auto"/>
        <w:ind w:hanging="2"/>
        <w:jc w:val="both"/>
        <w:rPr>
          <w:rFonts w:ascii="Calibri" w:hAnsi="Calibri" w:cs="Calibri"/>
          <w:sz w:val="22"/>
          <w:szCs w:val="22"/>
          <w:shd w:val="clear" w:color="auto" w:fill="FFFFFF"/>
        </w:rPr>
      </w:pPr>
      <w:r w:rsidRPr="00291F06">
        <w:rPr>
          <w:rFonts w:asciiTheme="minorHAnsi" w:hAnsiTheme="minorHAnsi" w:cstheme="minorHAnsi"/>
          <w:sz w:val="22"/>
          <w:szCs w:val="22"/>
        </w:rPr>
        <w:t>•</w:t>
      </w:r>
      <w:r w:rsidRPr="00291F06">
        <w:rPr>
          <w:rFonts w:asciiTheme="minorHAnsi" w:hAnsiTheme="minorHAnsi" w:cstheme="minorHAnsi"/>
          <w:sz w:val="22"/>
          <w:szCs w:val="22"/>
        </w:rPr>
        <w:tab/>
      </w:r>
      <w:r w:rsidR="00935BEA">
        <w:rPr>
          <w:rFonts w:ascii="Calibri" w:hAnsi="Calibri" w:cs="Calibri"/>
          <w:sz w:val="22"/>
          <w:szCs w:val="22"/>
          <w:shd w:val="clear" w:color="auto" w:fill="FFFFFF"/>
        </w:rPr>
        <w:t xml:space="preserve">By June 2026, SCALE Greensboro Academy will utilize functional, effective, impactful instructional leadership (ILT), school improvement (SIT), and academic (PLC) teams to continue developing, implementing, assessing, and monitoring instructional strategies. Teams will incorporate math skills into daily lesson plans. Student proficiency in Math 1 will increase by 5%. Achievement will be measured as </w:t>
      </w:r>
      <w:r w:rsidR="00935BEA">
        <w:rPr>
          <w:rFonts w:ascii="Calibri" w:hAnsi="Calibri" w:cs="Calibri"/>
          <w:sz w:val="22"/>
          <w:szCs w:val="22"/>
          <w:shd w:val="clear" w:color="auto" w:fill="FFFFFF"/>
        </w:rPr>
        <w:lastRenderedPageBreak/>
        <w:t>grade-level proficiency in EOC Math 1 assessments. It will serve as an indicator of student performance which will be weighted 5% based on the Alternative School Progress Model Option C.</w:t>
      </w:r>
    </w:p>
    <w:p w14:paraId="0698A504" w14:textId="77777777" w:rsidR="00935BEA" w:rsidRDefault="00935BEA" w:rsidP="00291F06">
      <w:pPr>
        <w:pStyle w:val="Default"/>
        <w:spacing w:line="264" w:lineRule="auto"/>
        <w:ind w:hanging="2"/>
        <w:jc w:val="both"/>
        <w:rPr>
          <w:rFonts w:ascii="Calibri" w:hAnsi="Calibri" w:cs="Calibri"/>
          <w:sz w:val="22"/>
          <w:szCs w:val="22"/>
          <w:shd w:val="clear" w:color="auto" w:fill="FFFFFF"/>
        </w:rPr>
      </w:pPr>
    </w:p>
    <w:p w14:paraId="19A487F2" w14:textId="67FE5A9D" w:rsidR="00935BEA" w:rsidRPr="00935BEA" w:rsidRDefault="00935BEA" w:rsidP="00935BEA">
      <w:pPr>
        <w:pStyle w:val="Default"/>
        <w:numPr>
          <w:ilvl w:val="0"/>
          <w:numId w:val="14"/>
        </w:numPr>
        <w:spacing w:line="264" w:lineRule="auto"/>
        <w:jc w:val="both"/>
        <w:rPr>
          <w:rFonts w:asciiTheme="minorHAnsi" w:hAnsiTheme="minorHAnsi" w:cstheme="minorHAnsi"/>
          <w:sz w:val="22"/>
          <w:szCs w:val="22"/>
        </w:rPr>
      </w:pPr>
      <w:r>
        <w:rPr>
          <w:rFonts w:ascii="Calibri" w:hAnsi="Calibri" w:cs="Calibri"/>
          <w:sz w:val="22"/>
          <w:szCs w:val="22"/>
          <w:shd w:val="clear" w:color="auto" w:fill="FFFFFF"/>
        </w:rPr>
        <w:t>By June 2026, SCALE Greensboro Academy will develop a system to improve average daily attendance percentages, as reflected by the weekly data dashboard reports. We will strive to maintain 80% or higher average daily attendance rate and disciplinary referrals will decrease for Rule 6 and Rule 8 that result in loss of instructional days out of class due to In School and Out of School Suspensions by 5% as teachers will be attentive to student's emotional states and provide interventions when necessary</w:t>
      </w:r>
    </w:p>
    <w:p w14:paraId="64ACD0EF" w14:textId="30424140" w:rsidR="00935BEA" w:rsidRPr="00935BEA" w:rsidRDefault="00935BEA" w:rsidP="00935BEA">
      <w:pPr>
        <w:pStyle w:val="Default"/>
        <w:numPr>
          <w:ilvl w:val="0"/>
          <w:numId w:val="14"/>
        </w:numPr>
        <w:spacing w:line="264" w:lineRule="auto"/>
        <w:jc w:val="both"/>
        <w:rPr>
          <w:rFonts w:asciiTheme="minorHAnsi" w:hAnsiTheme="minorHAnsi" w:cstheme="minorHAnsi"/>
          <w:sz w:val="22"/>
          <w:szCs w:val="22"/>
        </w:rPr>
      </w:pPr>
      <w:r>
        <w:rPr>
          <w:rFonts w:ascii="Calibri" w:hAnsi="Calibri" w:cs="Calibri"/>
          <w:sz w:val="22"/>
          <w:szCs w:val="22"/>
          <w:shd w:val="clear" w:color="auto" w:fill="FFFFFF"/>
        </w:rPr>
        <w:t>By June 2026, SCALE Greensboro Academy will provide all students with academic advising that will include grade/transcript review and goal setting. All students will be exposed to college and career readiness. This goal supports the Guilford Guarantee by providing equitable opportunities, personalized pathways, and intentional support so every student leaves SCALE prepared for success beyond high school.</w:t>
      </w:r>
    </w:p>
    <w:p w14:paraId="789F7038" w14:textId="2937D90F" w:rsidR="00935BEA" w:rsidRPr="00291F06" w:rsidRDefault="00935BEA" w:rsidP="00935BEA">
      <w:pPr>
        <w:pStyle w:val="Default"/>
        <w:numPr>
          <w:ilvl w:val="0"/>
          <w:numId w:val="14"/>
        </w:numPr>
        <w:spacing w:line="264" w:lineRule="auto"/>
        <w:jc w:val="both"/>
        <w:rPr>
          <w:rFonts w:asciiTheme="minorHAnsi" w:hAnsiTheme="minorHAnsi" w:cstheme="minorHAnsi"/>
          <w:sz w:val="22"/>
          <w:szCs w:val="22"/>
        </w:rPr>
      </w:pPr>
      <w:r>
        <w:rPr>
          <w:rFonts w:ascii="Calibri" w:hAnsi="Calibri" w:cs="Calibri"/>
          <w:sz w:val="22"/>
          <w:szCs w:val="22"/>
          <w:shd w:val="clear" w:color="auto" w:fill="FFFFFF"/>
        </w:rPr>
        <w:t>By June 2026 SCALE Greensboro Academy teachers will maintain parent engagement and communications efforts at 100% as measured by the Alternative School Progress Model Option C, through conferences, phone calls, home visits, emails, and letters sent home in an effort to create opportunities for parents to engage in their students learning through purpose, communication, education, and association around the needs of the students being served in our program. SCALE-Greensboro teachers will implement cross curricular parent events and educational workshops to support parent and family engagement in the school.</w:t>
      </w:r>
    </w:p>
    <w:p w14:paraId="2263FAFA" w14:textId="77777777" w:rsidR="00291F06" w:rsidRPr="00291F06" w:rsidRDefault="00291F06" w:rsidP="00291F06">
      <w:pPr>
        <w:pStyle w:val="Default"/>
        <w:spacing w:line="264" w:lineRule="auto"/>
        <w:ind w:hanging="2"/>
        <w:jc w:val="both"/>
        <w:rPr>
          <w:rFonts w:asciiTheme="minorHAnsi" w:hAnsiTheme="minorHAnsi" w:cstheme="minorHAnsi"/>
          <w:sz w:val="22"/>
          <w:szCs w:val="22"/>
        </w:rPr>
      </w:pPr>
    </w:p>
    <w:p w14:paraId="481CB910" w14:textId="77777777" w:rsidR="00291F06" w:rsidRPr="00291F06" w:rsidRDefault="00291F06" w:rsidP="00291F06">
      <w:pPr>
        <w:pStyle w:val="Default"/>
        <w:spacing w:line="264" w:lineRule="auto"/>
        <w:ind w:hanging="2"/>
        <w:jc w:val="both"/>
        <w:rPr>
          <w:rFonts w:asciiTheme="minorHAnsi" w:hAnsiTheme="minorHAnsi" w:cstheme="minorHAnsi"/>
          <w:sz w:val="22"/>
          <w:szCs w:val="22"/>
        </w:rPr>
      </w:pPr>
    </w:p>
    <w:p w14:paraId="0AC4D805" w14:textId="77777777" w:rsidR="00291F06" w:rsidRPr="00291F06" w:rsidRDefault="00291F06" w:rsidP="00291F06">
      <w:pPr>
        <w:pStyle w:val="Default"/>
        <w:spacing w:line="264" w:lineRule="auto"/>
        <w:ind w:hanging="2"/>
        <w:jc w:val="both"/>
        <w:rPr>
          <w:rFonts w:asciiTheme="minorHAnsi" w:hAnsiTheme="minorHAnsi" w:cstheme="minorHAnsi"/>
          <w:sz w:val="22"/>
          <w:szCs w:val="22"/>
        </w:rPr>
      </w:pPr>
    </w:p>
    <w:p w14:paraId="4EAF5B7A" w14:textId="77777777" w:rsidR="00291F06" w:rsidRPr="00291F06" w:rsidRDefault="00291F06" w:rsidP="009E73CD">
      <w:pPr>
        <w:pStyle w:val="Default"/>
        <w:spacing w:line="264" w:lineRule="auto"/>
        <w:jc w:val="both"/>
        <w:rPr>
          <w:rFonts w:asciiTheme="minorHAnsi" w:hAnsiTheme="minorHAnsi" w:cstheme="minorHAnsi"/>
          <w:sz w:val="22"/>
          <w:szCs w:val="22"/>
        </w:rPr>
      </w:pPr>
      <w:r w:rsidRPr="00291F06">
        <w:rPr>
          <w:rFonts w:asciiTheme="minorHAnsi" w:hAnsiTheme="minorHAnsi" w:cstheme="minorHAnsi"/>
          <w:sz w:val="22"/>
          <w:szCs w:val="22"/>
        </w:rPr>
        <w:t>Parent engagement is at the heart of our school improvement efforts. Here are some ways we can work together:</w:t>
      </w:r>
    </w:p>
    <w:p w14:paraId="385545B1" w14:textId="6A49B457" w:rsidR="00291F06" w:rsidRPr="00291F06" w:rsidRDefault="00291F06" w:rsidP="003B27D1">
      <w:pPr>
        <w:pStyle w:val="Default"/>
        <w:numPr>
          <w:ilvl w:val="0"/>
          <w:numId w:val="13"/>
        </w:numPr>
        <w:spacing w:line="264" w:lineRule="auto"/>
        <w:rPr>
          <w:rFonts w:asciiTheme="minorHAnsi" w:hAnsiTheme="minorHAnsi" w:cstheme="minorHAnsi"/>
          <w:sz w:val="22"/>
          <w:szCs w:val="22"/>
        </w:rPr>
      </w:pPr>
      <w:r w:rsidRPr="00291F06">
        <w:rPr>
          <w:rFonts w:asciiTheme="minorHAnsi" w:hAnsiTheme="minorHAnsi" w:cstheme="minorHAnsi"/>
          <w:sz w:val="22"/>
          <w:szCs w:val="22"/>
        </w:rPr>
        <w:t>Make sure that both you and your student are aware of academic expectations set for your student this school year</w:t>
      </w:r>
      <w:r w:rsidR="00C46236" w:rsidRPr="00291F06">
        <w:rPr>
          <w:rFonts w:asciiTheme="minorHAnsi" w:hAnsiTheme="minorHAnsi" w:cstheme="minorHAnsi"/>
          <w:sz w:val="22"/>
          <w:szCs w:val="22"/>
        </w:rPr>
        <w:t xml:space="preserve">. </w:t>
      </w:r>
      <w:r w:rsidRPr="00291F06">
        <w:rPr>
          <w:rFonts w:asciiTheme="minorHAnsi" w:hAnsiTheme="minorHAnsi" w:cstheme="minorHAnsi"/>
          <w:sz w:val="22"/>
          <w:szCs w:val="22"/>
        </w:rPr>
        <w:t xml:space="preserve">A list of learning objectives in student-friendly language is available from your student’s teacher(s). </w:t>
      </w:r>
    </w:p>
    <w:p w14:paraId="3A5F6022" w14:textId="2DBBCACA" w:rsidR="00291F06" w:rsidRPr="00291F06" w:rsidRDefault="00935BEA" w:rsidP="003B27D1">
      <w:pPr>
        <w:pStyle w:val="Default"/>
        <w:numPr>
          <w:ilvl w:val="0"/>
          <w:numId w:val="13"/>
        </w:numPr>
        <w:spacing w:line="264" w:lineRule="auto"/>
        <w:rPr>
          <w:rFonts w:asciiTheme="minorHAnsi" w:hAnsiTheme="minorHAnsi" w:cstheme="minorHAnsi"/>
          <w:sz w:val="22"/>
          <w:szCs w:val="22"/>
        </w:rPr>
      </w:pPr>
      <w:r w:rsidRPr="00291F06">
        <w:rPr>
          <w:rFonts w:asciiTheme="minorHAnsi" w:hAnsiTheme="minorHAnsi" w:cstheme="minorHAnsi"/>
          <w:sz w:val="22"/>
          <w:szCs w:val="22"/>
        </w:rPr>
        <w:t xml:space="preserve">Call </w:t>
      </w:r>
      <w:r>
        <w:rPr>
          <w:rFonts w:asciiTheme="minorHAnsi" w:hAnsiTheme="minorHAnsi" w:cstheme="minorHAnsi"/>
          <w:sz w:val="22"/>
          <w:szCs w:val="22"/>
        </w:rPr>
        <w:t>our</w:t>
      </w:r>
      <w:r w:rsidR="009E73CD">
        <w:rPr>
          <w:rFonts w:asciiTheme="minorHAnsi" w:hAnsiTheme="minorHAnsi" w:cstheme="minorHAnsi"/>
          <w:sz w:val="22"/>
          <w:szCs w:val="22"/>
        </w:rPr>
        <w:t xml:space="preserve"> school counselor, Ms. Campbell </w:t>
      </w:r>
      <w:r w:rsidR="00291F06" w:rsidRPr="00291F06">
        <w:rPr>
          <w:rFonts w:asciiTheme="minorHAnsi" w:hAnsiTheme="minorHAnsi" w:cstheme="minorHAnsi"/>
          <w:sz w:val="22"/>
          <w:szCs w:val="22"/>
        </w:rPr>
        <w:t xml:space="preserve">if you have questions or concerns about your student or to set up an appointment to meet with a school staff member who will be working with your student. </w:t>
      </w:r>
      <w:r w:rsidR="00641FAB">
        <w:rPr>
          <w:rFonts w:asciiTheme="minorHAnsi" w:hAnsiTheme="minorHAnsi" w:cstheme="minorHAnsi"/>
          <w:sz w:val="22"/>
          <w:szCs w:val="22"/>
        </w:rPr>
        <w:t>(336) 545-2031, camped5@gcsnc.com</w:t>
      </w:r>
    </w:p>
    <w:p w14:paraId="77F7C11B" w14:textId="167AA229" w:rsidR="00291F06" w:rsidRPr="00291F06" w:rsidRDefault="00291F06" w:rsidP="003B27D1">
      <w:pPr>
        <w:pStyle w:val="Default"/>
        <w:numPr>
          <w:ilvl w:val="0"/>
          <w:numId w:val="13"/>
        </w:numPr>
        <w:spacing w:line="264" w:lineRule="auto"/>
        <w:rPr>
          <w:rFonts w:asciiTheme="minorHAnsi" w:hAnsiTheme="minorHAnsi" w:cstheme="minorHAnsi"/>
          <w:sz w:val="22"/>
          <w:szCs w:val="22"/>
        </w:rPr>
      </w:pPr>
      <w:r w:rsidRPr="00291F06">
        <w:rPr>
          <w:rFonts w:asciiTheme="minorHAnsi" w:hAnsiTheme="minorHAnsi" w:cstheme="minorHAnsi"/>
          <w:sz w:val="22"/>
          <w:szCs w:val="22"/>
        </w:rPr>
        <w:t>Make sure that your student is prepared and attends school each day.</w:t>
      </w:r>
    </w:p>
    <w:p w14:paraId="76B810F5" w14:textId="1E284513" w:rsidR="00291F06" w:rsidRPr="00291F06" w:rsidRDefault="00291F06" w:rsidP="003B27D1">
      <w:pPr>
        <w:pStyle w:val="Default"/>
        <w:numPr>
          <w:ilvl w:val="0"/>
          <w:numId w:val="13"/>
        </w:numPr>
        <w:spacing w:line="264" w:lineRule="auto"/>
        <w:rPr>
          <w:rFonts w:asciiTheme="minorHAnsi" w:hAnsiTheme="minorHAnsi" w:cstheme="minorHAnsi"/>
          <w:sz w:val="22"/>
          <w:szCs w:val="22"/>
        </w:rPr>
      </w:pPr>
      <w:r w:rsidRPr="00291F06">
        <w:rPr>
          <w:rFonts w:asciiTheme="minorHAnsi" w:hAnsiTheme="minorHAnsi" w:cstheme="minorHAnsi"/>
          <w:sz w:val="22"/>
          <w:szCs w:val="22"/>
        </w:rPr>
        <w:t xml:space="preserve">Monitor your </w:t>
      </w:r>
      <w:r w:rsidR="00935BEA" w:rsidRPr="00291F06">
        <w:rPr>
          <w:rFonts w:asciiTheme="minorHAnsi" w:hAnsiTheme="minorHAnsi" w:cstheme="minorHAnsi"/>
          <w:sz w:val="22"/>
          <w:szCs w:val="22"/>
        </w:rPr>
        <w:t>students’</w:t>
      </w:r>
      <w:r w:rsidRPr="00291F06">
        <w:rPr>
          <w:rFonts w:asciiTheme="minorHAnsi" w:hAnsiTheme="minorHAnsi" w:cstheme="minorHAnsi"/>
          <w:sz w:val="22"/>
          <w:szCs w:val="22"/>
        </w:rPr>
        <w:t xml:space="preserve"> homework.</w:t>
      </w:r>
    </w:p>
    <w:p w14:paraId="0E6F736E" w14:textId="4BEC4C6A" w:rsidR="00291F06" w:rsidRPr="00291F06" w:rsidRDefault="00291F06" w:rsidP="003B27D1">
      <w:pPr>
        <w:pStyle w:val="Default"/>
        <w:numPr>
          <w:ilvl w:val="0"/>
          <w:numId w:val="13"/>
        </w:numPr>
        <w:spacing w:line="264" w:lineRule="auto"/>
        <w:rPr>
          <w:rFonts w:asciiTheme="minorHAnsi" w:hAnsiTheme="minorHAnsi" w:cstheme="minorHAnsi"/>
          <w:sz w:val="22"/>
          <w:szCs w:val="22"/>
        </w:rPr>
      </w:pPr>
      <w:r w:rsidRPr="00291F06">
        <w:rPr>
          <w:rFonts w:asciiTheme="minorHAnsi" w:hAnsiTheme="minorHAnsi" w:cstheme="minorHAnsi"/>
          <w:sz w:val="22"/>
          <w:szCs w:val="22"/>
        </w:rPr>
        <w:lastRenderedPageBreak/>
        <w:t>Monitor the progress your student is making and attend meetings with your student’s teacher(s).</w:t>
      </w:r>
    </w:p>
    <w:p w14:paraId="64ABF024" w14:textId="6D6B8B75" w:rsidR="00291F06" w:rsidRPr="00291F06" w:rsidRDefault="00291F06" w:rsidP="003B27D1">
      <w:pPr>
        <w:pStyle w:val="Default"/>
        <w:numPr>
          <w:ilvl w:val="0"/>
          <w:numId w:val="13"/>
        </w:numPr>
        <w:spacing w:line="264" w:lineRule="auto"/>
        <w:rPr>
          <w:rFonts w:asciiTheme="minorHAnsi" w:hAnsiTheme="minorHAnsi" w:cstheme="minorHAnsi"/>
          <w:sz w:val="22"/>
          <w:szCs w:val="22"/>
        </w:rPr>
      </w:pPr>
      <w:r w:rsidRPr="00291F06">
        <w:rPr>
          <w:rFonts w:asciiTheme="minorHAnsi" w:hAnsiTheme="minorHAnsi" w:cstheme="minorHAnsi"/>
          <w:sz w:val="22"/>
          <w:szCs w:val="22"/>
        </w:rPr>
        <w:t>Keep track of our websit</w:t>
      </w:r>
      <w:r w:rsidR="00935BEA">
        <w:rPr>
          <w:rFonts w:asciiTheme="minorHAnsi" w:hAnsiTheme="minorHAnsi" w:cstheme="minorHAnsi"/>
          <w:sz w:val="22"/>
          <w:szCs w:val="22"/>
        </w:rPr>
        <w:t xml:space="preserve">e  </w:t>
      </w:r>
      <w:r w:rsidR="00935BEA" w:rsidRPr="00935BEA">
        <w:rPr>
          <w:rFonts w:asciiTheme="minorHAnsi" w:hAnsiTheme="minorHAnsi" w:cstheme="minorHAnsi"/>
          <w:sz w:val="22"/>
          <w:szCs w:val="22"/>
        </w:rPr>
        <w:t>https://scale.gcsnc.com/</w:t>
      </w:r>
    </w:p>
    <w:p w14:paraId="33288339" w14:textId="7E5251C6" w:rsidR="00291F06" w:rsidRPr="00291F06" w:rsidRDefault="00291F06" w:rsidP="003B27D1">
      <w:pPr>
        <w:pStyle w:val="Default"/>
        <w:numPr>
          <w:ilvl w:val="0"/>
          <w:numId w:val="13"/>
        </w:numPr>
        <w:spacing w:line="264" w:lineRule="auto"/>
        <w:rPr>
          <w:rFonts w:asciiTheme="minorHAnsi" w:hAnsiTheme="minorHAnsi" w:cstheme="minorHAnsi"/>
          <w:sz w:val="22"/>
          <w:szCs w:val="22"/>
        </w:rPr>
      </w:pPr>
      <w:r w:rsidRPr="00291F06">
        <w:rPr>
          <w:rFonts w:asciiTheme="minorHAnsi" w:hAnsiTheme="minorHAnsi" w:cstheme="minorHAnsi"/>
          <w:sz w:val="22"/>
          <w:szCs w:val="22"/>
        </w:rPr>
        <w:t>Volunteer.</w:t>
      </w:r>
    </w:p>
    <w:p w14:paraId="5DEFEF78" w14:textId="5494F946" w:rsidR="00291F06" w:rsidRPr="00291F06" w:rsidRDefault="00291F06" w:rsidP="009E73CD">
      <w:pPr>
        <w:pStyle w:val="Default"/>
        <w:spacing w:line="264" w:lineRule="auto"/>
        <w:ind w:left="716"/>
        <w:rPr>
          <w:rFonts w:asciiTheme="minorHAnsi" w:hAnsiTheme="minorHAnsi" w:cstheme="minorHAnsi"/>
          <w:sz w:val="22"/>
          <w:szCs w:val="22"/>
        </w:rPr>
      </w:pPr>
    </w:p>
    <w:p w14:paraId="00D3FE73" w14:textId="77777777" w:rsidR="00EB7D0F" w:rsidRPr="00291F06" w:rsidRDefault="00EB7D0F" w:rsidP="00EB7D0F">
      <w:pPr>
        <w:rPr>
          <w:rFonts w:asciiTheme="minorHAnsi" w:hAnsiTheme="minorHAnsi" w:cstheme="minorHAnsi"/>
          <w:b w:val="0"/>
          <w:bCs w:val="0"/>
          <w:color w:val="000000" w:themeColor="text1"/>
          <w:sz w:val="22"/>
          <w:szCs w:val="22"/>
        </w:rPr>
      </w:pPr>
    </w:p>
    <w:p w14:paraId="747E8ECB" w14:textId="77777777" w:rsidR="00291F06" w:rsidRPr="00291F06" w:rsidRDefault="00291F06" w:rsidP="00291F06">
      <w:pPr>
        <w:rPr>
          <w:rFonts w:asciiTheme="minorHAnsi" w:hAnsiTheme="minorHAnsi" w:cstheme="minorHAnsi"/>
          <w:b w:val="0"/>
          <w:bCs w:val="0"/>
          <w:color w:val="000000" w:themeColor="text1"/>
          <w:sz w:val="22"/>
          <w:szCs w:val="22"/>
        </w:rPr>
      </w:pPr>
      <w:r w:rsidRPr="00291F06">
        <w:rPr>
          <w:rFonts w:asciiTheme="minorHAnsi" w:hAnsiTheme="minorHAnsi" w:cstheme="minorHAnsi"/>
          <w:b w:val="0"/>
          <w:bCs w:val="0"/>
          <w:color w:val="000000" w:themeColor="text1"/>
          <w:sz w:val="22"/>
          <w:szCs w:val="22"/>
        </w:rPr>
        <w:t>Sounds like a lot but preparing our students so that they can succeed is not easy and is a group effort. Here are some resources available to help:</w:t>
      </w:r>
    </w:p>
    <w:p w14:paraId="363904B9" w14:textId="77777777" w:rsidR="00291F06" w:rsidRPr="00291F06" w:rsidRDefault="00291F06" w:rsidP="00291F06">
      <w:pPr>
        <w:rPr>
          <w:rFonts w:asciiTheme="minorHAnsi" w:hAnsiTheme="minorHAnsi" w:cstheme="minorHAnsi"/>
          <w:b w:val="0"/>
          <w:bCs w:val="0"/>
          <w:color w:val="000000" w:themeColor="text1"/>
          <w:sz w:val="22"/>
          <w:szCs w:val="22"/>
        </w:rPr>
      </w:pPr>
      <w:r w:rsidRPr="00291F06">
        <w:rPr>
          <w:rFonts w:asciiTheme="minorHAnsi" w:hAnsiTheme="minorHAnsi" w:cstheme="minorHAnsi"/>
          <w:b w:val="0"/>
          <w:bCs w:val="0"/>
          <w:color w:val="000000" w:themeColor="text1"/>
          <w:sz w:val="22"/>
          <w:szCs w:val="22"/>
        </w:rPr>
        <w:t xml:space="preserve"> </w:t>
      </w:r>
    </w:p>
    <w:p w14:paraId="4476F42A" w14:textId="77777777" w:rsidR="00291F06" w:rsidRPr="00291F06" w:rsidRDefault="00291F06" w:rsidP="00291F06">
      <w:pPr>
        <w:rPr>
          <w:rFonts w:asciiTheme="minorHAnsi" w:hAnsiTheme="minorHAnsi" w:cstheme="minorHAnsi"/>
          <w:b w:val="0"/>
          <w:bCs w:val="0"/>
          <w:color w:val="000000" w:themeColor="text1"/>
          <w:sz w:val="22"/>
          <w:szCs w:val="22"/>
        </w:rPr>
      </w:pPr>
      <w:r w:rsidRPr="00291F06">
        <w:rPr>
          <w:rFonts w:asciiTheme="minorHAnsi" w:hAnsiTheme="minorHAnsi" w:cstheme="minorHAnsi"/>
          <w:b w:val="0"/>
          <w:bCs w:val="0"/>
          <w:color w:val="000000" w:themeColor="text1"/>
          <w:sz w:val="22"/>
          <w:szCs w:val="22"/>
        </w:rPr>
        <w:t>•</w:t>
      </w:r>
      <w:r w:rsidRPr="00291F06">
        <w:rPr>
          <w:rFonts w:asciiTheme="minorHAnsi" w:hAnsiTheme="minorHAnsi" w:cstheme="minorHAnsi"/>
          <w:b w:val="0"/>
          <w:bCs w:val="0"/>
          <w:color w:val="000000" w:themeColor="text1"/>
          <w:sz w:val="22"/>
          <w:szCs w:val="22"/>
        </w:rPr>
        <w:tab/>
        <w:t>Graduation requirements: www.ncpublicschools.org/gradrequirements/</w:t>
      </w:r>
    </w:p>
    <w:p w14:paraId="2281C9A0" w14:textId="77777777" w:rsidR="00291F06" w:rsidRPr="00291F06" w:rsidRDefault="00291F06" w:rsidP="00291F06">
      <w:pPr>
        <w:rPr>
          <w:rFonts w:asciiTheme="minorHAnsi" w:hAnsiTheme="minorHAnsi" w:cstheme="minorHAnsi"/>
          <w:b w:val="0"/>
          <w:bCs w:val="0"/>
          <w:color w:val="000000" w:themeColor="text1"/>
          <w:sz w:val="22"/>
          <w:szCs w:val="22"/>
        </w:rPr>
      </w:pPr>
      <w:r w:rsidRPr="00291F06">
        <w:rPr>
          <w:rFonts w:asciiTheme="minorHAnsi" w:hAnsiTheme="minorHAnsi" w:cstheme="minorHAnsi"/>
          <w:b w:val="0"/>
          <w:bCs w:val="0"/>
          <w:color w:val="000000" w:themeColor="text1"/>
          <w:sz w:val="22"/>
          <w:szCs w:val="22"/>
        </w:rPr>
        <w:t>•</w:t>
      </w:r>
      <w:r w:rsidRPr="00291F06">
        <w:rPr>
          <w:rFonts w:asciiTheme="minorHAnsi" w:hAnsiTheme="minorHAnsi" w:cstheme="minorHAnsi"/>
          <w:b w:val="0"/>
          <w:bCs w:val="0"/>
          <w:color w:val="000000" w:themeColor="text1"/>
          <w:sz w:val="22"/>
          <w:szCs w:val="22"/>
        </w:rPr>
        <w:tab/>
        <w:t xml:space="preserve">K-12 standards in academic subjects: www.ncpublicschools.org/curriculum/ </w:t>
      </w:r>
    </w:p>
    <w:p w14:paraId="6820B4D9" w14:textId="77777777" w:rsidR="00291F06" w:rsidRPr="00291F06" w:rsidRDefault="00291F06" w:rsidP="00291F06">
      <w:pPr>
        <w:rPr>
          <w:rFonts w:asciiTheme="minorHAnsi" w:hAnsiTheme="minorHAnsi" w:cstheme="minorHAnsi"/>
          <w:b w:val="0"/>
          <w:bCs w:val="0"/>
          <w:color w:val="000000" w:themeColor="text1"/>
          <w:sz w:val="22"/>
          <w:szCs w:val="22"/>
        </w:rPr>
      </w:pPr>
      <w:r w:rsidRPr="00291F06">
        <w:rPr>
          <w:rFonts w:asciiTheme="minorHAnsi" w:hAnsiTheme="minorHAnsi" w:cstheme="minorHAnsi"/>
          <w:b w:val="0"/>
          <w:bCs w:val="0"/>
          <w:color w:val="000000" w:themeColor="text1"/>
          <w:sz w:val="22"/>
          <w:szCs w:val="22"/>
        </w:rPr>
        <w:t>•</w:t>
      </w:r>
      <w:r w:rsidRPr="00291F06">
        <w:rPr>
          <w:rFonts w:asciiTheme="minorHAnsi" w:hAnsiTheme="minorHAnsi" w:cstheme="minorHAnsi"/>
          <w:b w:val="0"/>
          <w:bCs w:val="0"/>
          <w:color w:val="000000" w:themeColor="text1"/>
          <w:sz w:val="22"/>
          <w:szCs w:val="22"/>
        </w:rPr>
        <w:tab/>
        <w:t>State student achievement test results: www.ncpublicschools.org/accountability/</w:t>
      </w:r>
    </w:p>
    <w:p w14:paraId="49C6CBBD" w14:textId="77777777" w:rsidR="00291F06" w:rsidRPr="00291F06" w:rsidRDefault="00291F06" w:rsidP="00291F06">
      <w:pPr>
        <w:rPr>
          <w:rFonts w:asciiTheme="minorHAnsi" w:hAnsiTheme="minorHAnsi" w:cstheme="minorHAnsi"/>
          <w:b w:val="0"/>
          <w:bCs w:val="0"/>
          <w:color w:val="000000" w:themeColor="text1"/>
          <w:sz w:val="22"/>
          <w:szCs w:val="22"/>
        </w:rPr>
      </w:pPr>
      <w:r w:rsidRPr="00291F06">
        <w:rPr>
          <w:rFonts w:asciiTheme="minorHAnsi" w:hAnsiTheme="minorHAnsi" w:cstheme="minorHAnsi"/>
          <w:b w:val="0"/>
          <w:bCs w:val="0"/>
          <w:color w:val="000000" w:themeColor="text1"/>
          <w:sz w:val="22"/>
          <w:szCs w:val="22"/>
        </w:rPr>
        <w:t>•</w:t>
      </w:r>
      <w:r w:rsidRPr="00291F06">
        <w:rPr>
          <w:rFonts w:asciiTheme="minorHAnsi" w:hAnsiTheme="minorHAnsi" w:cstheme="minorHAnsi"/>
          <w:b w:val="0"/>
          <w:bCs w:val="0"/>
          <w:color w:val="000000" w:themeColor="text1"/>
          <w:sz w:val="22"/>
          <w:szCs w:val="22"/>
        </w:rPr>
        <w:tab/>
        <w:t xml:space="preserve">N.C. School Report Cards: https://www.dpi.nc.gov/data-reports/school-report-cards </w:t>
      </w:r>
    </w:p>
    <w:p w14:paraId="6A82E281" w14:textId="77777777" w:rsidR="00291F06" w:rsidRPr="00291F06" w:rsidRDefault="00291F06" w:rsidP="00291F06">
      <w:pPr>
        <w:rPr>
          <w:rFonts w:asciiTheme="minorHAnsi" w:hAnsiTheme="minorHAnsi" w:cstheme="minorHAnsi"/>
          <w:b w:val="0"/>
          <w:bCs w:val="0"/>
          <w:color w:val="000000" w:themeColor="text1"/>
          <w:sz w:val="22"/>
          <w:szCs w:val="22"/>
        </w:rPr>
      </w:pPr>
    </w:p>
    <w:p w14:paraId="3A386EB1" w14:textId="23E191A8" w:rsidR="00291F06" w:rsidRPr="00291F06" w:rsidRDefault="00C46236" w:rsidP="00291F06">
      <w:pPr>
        <w:rPr>
          <w:rFonts w:asciiTheme="minorHAnsi" w:hAnsiTheme="minorHAnsi" w:cstheme="minorHAnsi"/>
          <w:b w:val="0"/>
          <w:bCs w:val="0"/>
          <w:color w:val="000000" w:themeColor="text1"/>
          <w:sz w:val="22"/>
          <w:szCs w:val="22"/>
        </w:rPr>
      </w:pPr>
      <w:r w:rsidRPr="00291F06">
        <w:rPr>
          <w:rFonts w:asciiTheme="minorHAnsi" w:hAnsiTheme="minorHAnsi" w:cstheme="minorHAnsi"/>
          <w:b w:val="0"/>
          <w:bCs w:val="0"/>
          <w:color w:val="000000" w:themeColor="text1"/>
          <w:sz w:val="22"/>
          <w:szCs w:val="22"/>
        </w:rPr>
        <w:t>We are</w:t>
      </w:r>
      <w:r w:rsidR="00291F06" w:rsidRPr="00291F06">
        <w:rPr>
          <w:rFonts w:asciiTheme="minorHAnsi" w:hAnsiTheme="minorHAnsi" w:cstheme="minorHAnsi"/>
          <w:b w:val="0"/>
          <w:bCs w:val="0"/>
          <w:color w:val="000000" w:themeColor="text1"/>
          <w:sz w:val="22"/>
          <w:szCs w:val="22"/>
        </w:rPr>
        <w:t xml:space="preserve"> excited about this school year and are working to make it a success for your </w:t>
      </w:r>
      <w:r w:rsidRPr="00291F06">
        <w:rPr>
          <w:rFonts w:asciiTheme="minorHAnsi" w:hAnsiTheme="minorHAnsi" w:cstheme="minorHAnsi"/>
          <w:b w:val="0"/>
          <w:bCs w:val="0"/>
          <w:color w:val="000000" w:themeColor="text1"/>
          <w:sz w:val="22"/>
          <w:szCs w:val="22"/>
        </w:rPr>
        <w:t>students</w:t>
      </w:r>
      <w:r w:rsidR="00291F06" w:rsidRPr="00291F06">
        <w:rPr>
          <w:rFonts w:asciiTheme="minorHAnsi" w:hAnsiTheme="minorHAnsi" w:cstheme="minorHAnsi"/>
          <w:b w:val="0"/>
          <w:bCs w:val="0"/>
          <w:color w:val="000000" w:themeColor="text1"/>
          <w:sz w:val="22"/>
          <w:szCs w:val="22"/>
        </w:rPr>
        <w:t>. Already, we have:</w:t>
      </w:r>
    </w:p>
    <w:p w14:paraId="56921DEB" w14:textId="54745AF5" w:rsidR="00291F06" w:rsidRPr="00291F06" w:rsidRDefault="00291F06" w:rsidP="00291F06">
      <w:pPr>
        <w:rPr>
          <w:rFonts w:asciiTheme="minorHAnsi" w:hAnsiTheme="minorHAnsi" w:cstheme="minorHAnsi"/>
          <w:b w:val="0"/>
          <w:bCs w:val="0"/>
          <w:color w:val="000000" w:themeColor="text1"/>
          <w:sz w:val="22"/>
          <w:szCs w:val="22"/>
        </w:rPr>
      </w:pPr>
      <w:r w:rsidRPr="00291F06">
        <w:rPr>
          <w:rFonts w:asciiTheme="minorHAnsi" w:hAnsiTheme="minorHAnsi" w:cstheme="minorHAnsi"/>
          <w:b w:val="0"/>
          <w:bCs w:val="0"/>
          <w:color w:val="000000" w:themeColor="text1"/>
          <w:sz w:val="22"/>
          <w:szCs w:val="22"/>
        </w:rPr>
        <w:t>•</w:t>
      </w:r>
      <w:r w:rsidRPr="00291F06">
        <w:rPr>
          <w:rFonts w:asciiTheme="minorHAnsi" w:hAnsiTheme="minorHAnsi" w:cstheme="minorHAnsi"/>
          <w:b w:val="0"/>
          <w:bCs w:val="0"/>
          <w:color w:val="000000" w:themeColor="text1"/>
          <w:sz w:val="22"/>
          <w:szCs w:val="22"/>
        </w:rPr>
        <w:tab/>
      </w:r>
      <w:r w:rsidR="00935BEA">
        <w:rPr>
          <w:rFonts w:asciiTheme="minorHAnsi" w:hAnsiTheme="minorHAnsi" w:cstheme="minorHAnsi"/>
          <w:b w:val="0"/>
          <w:bCs w:val="0"/>
          <w:color w:val="000000" w:themeColor="text1"/>
          <w:sz w:val="22"/>
          <w:szCs w:val="22"/>
        </w:rPr>
        <w:t xml:space="preserve">Taken students on a field trip to the Civil Rights Museum, ensured every student has </w:t>
      </w:r>
      <w:r w:rsidR="00C46236">
        <w:rPr>
          <w:rFonts w:asciiTheme="minorHAnsi" w:hAnsiTheme="minorHAnsi" w:cstheme="minorHAnsi"/>
          <w:b w:val="0"/>
          <w:bCs w:val="0"/>
          <w:color w:val="000000" w:themeColor="text1"/>
          <w:sz w:val="22"/>
          <w:szCs w:val="22"/>
        </w:rPr>
        <w:t>a success</w:t>
      </w:r>
      <w:r w:rsidR="00935BEA">
        <w:rPr>
          <w:rFonts w:asciiTheme="minorHAnsi" w:hAnsiTheme="minorHAnsi" w:cstheme="minorHAnsi"/>
          <w:b w:val="0"/>
          <w:bCs w:val="0"/>
          <w:color w:val="000000" w:themeColor="text1"/>
          <w:sz w:val="22"/>
          <w:szCs w:val="22"/>
        </w:rPr>
        <w:t xml:space="preserve"> champion to support them and provided SEL activities for students to help them make better decisions and choices. </w:t>
      </w:r>
    </w:p>
    <w:p w14:paraId="3E929DBB" w14:textId="77777777" w:rsidR="00291F06" w:rsidRPr="00291F06" w:rsidRDefault="00291F06" w:rsidP="00291F06">
      <w:pPr>
        <w:rPr>
          <w:rFonts w:asciiTheme="minorHAnsi" w:hAnsiTheme="minorHAnsi" w:cstheme="minorHAnsi"/>
          <w:b w:val="0"/>
          <w:bCs w:val="0"/>
          <w:color w:val="000000" w:themeColor="text1"/>
          <w:sz w:val="22"/>
          <w:szCs w:val="22"/>
        </w:rPr>
      </w:pPr>
    </w:p>
    <w:p w14:paraId="19B9F537" w14:textId="77777777" w:rsidR="00291F06" w:rsidRPr="00291F06" w:rsidRDefault="00291F06" w:rsidP="00291F06">
      <w:pPr>
        <w:rPr>
          <w:rFonts w:asciiTheme="minorHAnsi" w:hAnsiTheme="minorHAnsi" w:cstheme="minorHAnsi"/>
          <w:b w:val="0"/>
          <w:bCs w:val="0"/>
          <w:color w:val="000000" w:themeColor="text1"/>
          <w:sz w:val="22"/>
          <w:szCs w:val="22"/>
        </w:rPr>
      </w:pPr>
    </w:p>
    <w:p w14:paraId="69F4C506" w14:textId="5D189C86" w:rsidR="008677A9" w:rsidRDefault="00291F06" w:rsidP="00291F06">
      <w:pPr>
        <w:rPr>
          <w:rFonts w:asciiTheme="minorHAnsi" w:hAnsiTheme="minorHAnsi" w:cstheme="minorHAnsi"/>
          <w:b w:val="0"/>
          <w:bCs w:val="0"/>
          <w:color w:val="000000" w:themeColor="text1"/>
          <w:sz w:val="22"/>
          <w:szCs w:val="22"/>
        </w:rPr>
      </w:pPr>
      <w:r w:rsidRPr="00291F06">
        <w:rPr>
          <w:rFonts w:asciiTheme="minorHAnsi" w:hAnsiTheme="minorHAnsi" w:cstheme="minorHAnsi"/>
          <w:b w:val="0"/>
          <w:bCs w:val="0"/>
          <w:color w:val="000000" w:themeColor="text1"/>
          <w:sz w:val="22"/>
          <w:szCs w:val="22"/>
        </w:rPr>
        <w:t>If you have questions about the content of this letter, please contact</w:t>
      </w:r>
      <w:r w:rsidR="009E73CD">
        <w:rPr>
          <w:rFonts w:asciiTheme="minorHAnsi" w:hAnsiTheme="minorHAnsi" w:cstheme="minorHAnsi"/>
          <w:b w:val="0"/>
          <w:bCs w:val="0"/>
          <w:color w:val="000000" w:themeColor="text1"/>
          <w:sz w:val="22"/>
          <w:szCs w:val="22"/>
        </w:rPr>
        <w:t xml:space="preserve"> Duane D. Lewis </w:t>
      </w:r>
      <w:r w:rsidR="009E73CD" w:rsidRPr="00291F06">
        <w:rPr>
          <w:rFonts w:asciiTheme="minorHAnsi" w:hAnsiTheme="minorHAnsi" w:cstheme="minorHAnsi"/>
          <w:b w:val="0"/>
          <w:bCs w:val="0"/>
          <w:color w:val="000000" w:themeColor="text1"/>
          <w:sz w:val="22"/>
          <w:szCs w:val="22"/>
        </w:rPr>
        <w:t>at</w:t>
      </w:r>
      <w:r w:rsidR="009E73CD">
        <w:rPr>
          <w:rFonts w:asciiTheme="minorHAnsi" w:hAnsiTheme="minorHAnsi" w:cstheme="minorHAnsi"/>
          <w:b w:val="0"/>
          <w:bCs w:val="0"/>
          <w:color w:val="000000" w:themeColor="text1"/>
          <w:sz w:val="22"/>
          <w:szCs w:val="22"/>
        </w:rPr>
        <w:t xml:space="preserve"> </w:t>
      </w:r>
      <w:hyperlink r:id="rId10" w:history="1">
        <w:r w:rsidR="009E73CD" w:rsidRPr="0059010D">
          <w:rPr>
            <w:rStyle w:val="Hyperlink"/>
            <w:rFonts w:asciiTheme="minorHAnsi" w:hAnsiTheme="minorHAnsi" w:cstheme="minorHAnsi"/>
            <w:b w:val="0"/>
            <w:bCs w:val="0"/>
            <w:sz w:val="22"/>
            <w:szCs w:val="22"/>
          </w:rPr>
          <w:t>lewisd@gcsnc.com</w:t>
        </w:r>
      </w:hyperlink>
      <w:r w:rsidR="009E73CD">
        <w:rPr>
          <w:rFonts w:asciiTheme="minorHAnsi" w:hAnsiTheme="minorHAnsi" w:cstheme="minorHAnsi"/>
          <w:b w:val="0"/>
          <w:bCs w:val="0"/>
          <w:color w:val="000000" w:themeColor="text1"/>
          <w:sz w:val="22"/>
          <w:szCs w:val="22"/>
        </w:rPr>
        <w:t xml:space="preserve"> </w:t>
      </w:r>
      <w:r w:rsidRPr="00291F06">
        <w:rPr>
          <w:rFonts w:asciiTheme="minorHAnsi" w:hAnsiTheme="minorHAnsi" w:cstheme="minorHAnsi"/>
          <w:b w:val="0"/>
          <w:bCs w:val="0"/>
          <w:color w:val="000000" w:themeColor="text1"/>
          <w:sz w:val="22"/>
          <w:szCs w:val="22"/>
        </w:rPr>
        <w:t xml:space="preserve"> or </w:t>
      </w:r>
      <w:r w:rsidR="009E73CD">
        <w:rPr>
          <w:rFonts w:asciiTheme="minorHAnsi" w:hAnsiTheme="minorHAnsi" w:cstheme="minorHAnsi"/>
          <w:b w:val="0"/>
          <w:bCs w:val="0"/>
          <w:color w:val="000000" w:themeColor="text1"/>
          <w:sz w:val="22"/>
          <w:szCs w:val="22"/>
        </w:rPr>
        <w:t>(336) 545-2031.</w:t>
      </w:r>
    </w:p>
    <w:p w14:paraId="48E0D4D3" w14:textId="77777777" w:rsidR="003B27D1" w:rsidRPr="00291F06" w:rsidRDefault="003B27D1" w:rsidP="00291F06">
      <w:pPr>
        <w:rPr>
          <w:rFonts w:asciiTheme="minorHAnsi" w:hAnsiTheme="minorHAnsi" w:cstheme="minorHAnsi"/>
          <w:b w:val="0"/>
          <w:bCs w:val="0"/>
          <w:color w:val="000000" w:themeColor="text1"/>
          <w:sz w:val="22"/>
          <w:szCs w:val="22"/>
        </w:rPr>
      </w:pPr>
    </w:p>
    <w:p w14:paraId="5FD54057" w14:textId="77CB2E70" w:rsidR="00EB7D0F" w:rsidRPr="00291F06" w:rsidRDefault="009E73CD" w:rsidP="00EB7D0F">
      <w:pPr>
        <w:rPr>
          <w:rFonts w:asciiTheme="minorHAnsi" w:hAnsiTheme="minorHAnsi" w:cstheme="minorHAnsi"/>
          <w:b w:val="0"/>
          <w:bCs w:val="0"/>
          <w:color w:val="000000" w:themeColor="text1"/>
          <w:sz w:val="22"/>
          <w:szCs w:val="22"/>
        </w:rPr>
      </w:pPr>
      <w:r>
        <w:rPr>
          <w:rFonts w:asciiTheme="minorHAnsi" w:hAnsiTheme="minorHAnsi" w:cstheme="minorHAnsi"/>
          <w:b w:val="0"/>
          <w:bCs w:val="0"/>
          <w:color w:val="000000" w:themeColor="text1"/>
          <w:sz w:val="22"/>
          <w:szCs w:val="22"/>
        </w:rPr>
        <w:t>Duane D. Lewis</w:t>
      </w:r>
    </w:p>
    <w:p w14:paraId="61A08915" w14:textId="65651DFC" w:rsidR="001C15E7" w:rsidRPr="00291F06" w:rsidRDefault="008677A9" w:rsidP="00B46FB3">
      <w:pPr>
        <w:rPr>
          <w:rFonts w:asciiTheme="minorHAnsi" w:hAnsiTheme="minorHAnsi" w:cstheme="minorHAnsi"/>
          <w:b w:val="0"/>
          <w:bCs w:val="0"/>
          <w:sz w:val="22"/>
          <w:szCs w:val="22"/>
        </w:rPr>
        <w:sectPr w:rsidR="001C15E7" w:rsidRPr="00291F06" w:rsidSect="00B46FB3">
          <w:headerReference w:type="default" r:id="rId11"/>
          <w:headerReference w:type="first" r:id="rId12"/>
          <w:pgSz w:w="12240" w:h="15840"/>
          <w:pgMar w:top="3420" w:right="1440" w:bottom="2250" w:left="1440" w:header="720" w:footer="720" w:gutter="0"/>
          <w:cols w:space="720"/>
          <w:titlePg/>
          <w:docGrid w:linePitch="819"/>
        </w:sectPr>
      </w:pPr>
      <w:r w:rsidRPr="00291F06">
        <w:rPr>
          <w:rFonts w:asciiTheme="minorHAnsi" w:hAnsiTheme="minorHAnsi" w:cstheme="minorHAnsi"/>
          <w:b w:val="0"/>
          <w:bCs w:val="0"/>
          <w:sz w:val="22"/>
          <w:szCs w:val="22"/>
        </w:rPr>
        <w:t>Princi</w:t>
      </w:r>
      <w:r w:rsidR="00A74277" w:rsidRPr="00291F06">
        <w:rPr>
          <w:rFonts w:asciiTheme="minorHAnsi" w:hAnsiTheme="minorHAnsi" w:cstheme="minorHAnsi"/>
          <w:b w:val="0"/>
          <w:bCs w:val="0"/>
          <w:sz w:val="22"/>
          <w:szCs w:val="22"/>
        </w:rPr>
        <w:t>pal</w:t>
      </w:r>
    </w:p>
    <w:bookmarkEnd w:id="0"/>
    <w:p w14:paraId="793CF4A7" w14:textId="1BE45133" w:rsidR="008662CA" w:rsidRPr="00291F06" w:rsidRDefault="008662CA" w:rsidP="00B46FB3">
      <w:pPr>
        <w:rPr>
          <w:rFonts w:asciiTheme="minorHAnsi" w:hAnsiTheme="minorHAnsi" w:cstheme="minorHAnsi"/>
          <w:b w:val="0"/>
          <w:bCs w:val="0"/>
          <w:sz w:val="22"/>
          <w:szCs w:val="22"/>
        </w:rPr>
      </w:pPr>
    </w:p>
    <w:sectPr w:rsidR="008662CA" w:rsidRPr="00291F06" w:rsidSect="00CE58B2">
      <w:headerReference w:type="default" r:id="rId13"/>
      <w:headerReference w:type="first" r:id="rId14"/>
      <w:pgSz w:w="12240" w:h="15840"/>
      <w:pgMar w:top="1440" w:right="1440" w:bottom="2246" w:left="1440" w:header="720" w:footer="720" w:gutter="0"/>
      <w:cols w:space="720"/>
      <w:docGrid w:linePitch="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73FCE" w14:textId="77777777" w:rsidR="00B71FD3" w:rsidRDefault="00B71FD3" w:rsidP="00704436">
      <w:r>
        <w:separator/>
      </w:r>
    </w:p>
  </w:endnote>
  <w:endnote w:type="continuationSeparator" w:id="0">
    <w:p w14:paraId="6085C0D8" w14:textId="77777777" w:rsidR="00B71FD3" w:rsidRDefault="00B71FD3" w:rsidP="007044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Soleil">
    <w:altName w:val="Calibri"/>
    <w:panose1 w:val="00000000000000000000"/>
    <w:charset w:val="00"/>
    <w:family w:val="modern"/>
    <w:notTrueType/>
    <w:pitch w:val="variable"/>
    <w:sig w:usb0="00000007" w:usb1="00000001"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A068C" w14:textId="77777777" w:rsidR="00B71FD3" w:rsidRDefault="00B71FD3" w:rsidP="00704436">
      <w:r>
        <w:separator/>
      </w:r>
    </w:p>
  </w:footnote>
  <w:footnote w:type="continuationSeparator" w:id="0">
    <w:p w14:paraId="5958C857" w14:textId="77777777" w:rsidR="00B71FD3" w:rsidRDefault="00B71FD3" w:rsidP="007044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A632E" w14:textId="1DB263E1" w:rsidR="00B46FB3" w:rsidRDefault="00B46FB3">
    <w:pPr>
      <w:pStyle w:val="Header"/>
      <w:rPr>
        <w:noProof/>
      </w:rPr>
    </w:pPr>
  </w:p>
  <w:p w14:paraId="23354EED" w14:textId="6EACBBA1" w:rsidR="00704436" w:rsidRDefault="00704436">
    <w:pPr>
      <w:pStyle w:val="Header"/>
    </w:pPr>
    <w:r>
      <w:rPr>
        <w:noProof/>
      </w:rPr>
      <w:drawing>
        <wp:anchor distT="0" distB="0" distL="114300" distR="114300" simplePos="0" relativeHeight="251657216" behindDoc="1" locked="1" layoutInCell="1" allowOverlap="1" wp14:anchorId="51A86050" wp14:editId="7250AC4F">
          <wp:simplePos x="0" y="0"/>
          <wp:positionH relativeFrom="page">
            <wp:posOffset>0</wp:posOffset>
          </wp:positionH>
          <wp:positionV relativeFrom="page">
            <wp:posOffset>2171700</wp:posOffset>
          </wp:positionV>
          <wp:extent cx="7771765" cy="7885430"/>
          <wp:effectExtent l="0" t="0" r="0" b="0"/>
          <wp:wrapNone/>
          <wp:docPr id="153502753" name="Picture 153502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rotWithShape="1">
                  <a:blip r:embed="rId1"/>
                  <a:srcRect t="21593"/>
                  <a:stretch>
                    <a:fillRect/>
                  </a:stretch>
                </pic:blipFill>
                <pic:spPr bwMode="auto">
                  <a:xfrm>
                    <a:off x="0" y="0"/>
                    <a:ext cx="7771765" cy="7885430"/>
                  </a:xfrm>
                  <a:prstGeom prst="rect">
                    <a:avLst/>
                  </a:prstGeom>
                  <a:ln>
                    <a:noFill/>
                  </a:ln>
                  <a:extLst>
                    <a:ext uri="{53640926-AAD7-44D8-BBD7-CCE9431645EC}">
                      <a14:shadowObscured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4446A" w14:textId="720A2E6D" w:rsidR="00B46FB3" w:rsidRDefault="00B46FB3">
    <w:pPr>
      <w:pStyle w:val="Header"/>
    </w:pPr>
    <w:r>
      <w:rPr>
        <w:noProof/>
      </w:rPr>
      <w:drawing>
        <wp:anchor distT="0" distB="0" distL="114300" distR="114300" simplePos="0" relativeHeight="251659264" behindDoc="1" locked="1" layoutInCell="1" allowOverlap="1" wp14:anchorId="0BA403C9" wp14:editId="7B494C4E">
          <wp:simplePos x="914400" y="457200"/>
          <wp:positionH relativeFrom="page">
            <wp:align>center</wp:align>
          </wp:positionH>
          <wp:positionV relativeFrom="page">
            <wp:align>center</wp:align>
          </wp:positionV>
          <wp:extent cx="7772400" cy="10058400"/>
          <wp:effectExtent l="0" t="0" r="0" b="0"/>
          <wp:wrapNone/>
          <wp:docPr id="217732585" name="Picture 1" descr="A black screen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323497" name="Picture 1" descr="A black screen with blue text&#10;&#10;AI-generated content may be incorrect."/>
                  <pic:cNvPicPr/>
                </pic:nvPicPr>
                <pic:blipFill>
                  <a:blip r:embed="rId1"/>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02A5B" w14:textId="74BC674B" w:rsidR="00CE58B2" w:rsidRDefault="00CE58B2">
    <w:pPr>
      <w:pStyle w:val="Header"/>
      <w:rPr>
        <w:noProof/>
      </w:rPr>
    </w:pPr>
  </w:p>
  <w:p w14:paraId="3D458AAC" w14:textId="66843122" w:rsidR="00CE58B2" w:rsidRDefault="00CE58B2" w:rsidP="00CE58B2">
    <w:pPr>
      <w:pStyle w:val="Header"/>
      <w:jc w:val="right"/>
    </w:pPr>
    <w:r w:rsidRPr="00CE58B2">
      <w:rPr>
        <w:rFonts w:ascii="Soleil" w:hAnsi="Soleil"/>
        <w:b w:val="0"/>
        <w:bCs w:val="0"/>
        <w:sz w:val="20"/>
        <w:szCs w:val="20"/>
      </w:rPr>
      <w:fldChar w:fldCharType="begin"/>
    </w:r>
    <w:r w:rsidRPr="00CE58B2">
      <w:rPr>
        <w:rFonts w:ascii="Soleil" w:hAnsi="Soleil"/>
        <w:b w:val="0"/>
        <w:bCs w:val="0"/>
        <w:sz w:val="20"/>
        <w:szCs w:val="20"/>
      </w:rPr>
      <w:instrText xml:space="preserve"> PAGE   \* MERGEFORMAT </w:instrText>
    </w:r>
    <w:r w:rsidRPr="00CE58B2">
      <w:rPr>
        <w:rFonts w:ascii="Soleil" w:hAnsi="Soleil"/>
        <w:b w:val="0"/>
        <w:bCs w:val="0"/>
        <w:sz w:val="20"/>
        <w:szCs w:val="20"/>
      </w:rPr>
      <w:fldChar w:fldCharType="separate"/>
    </w:r>
    <w:r w:rsidRPr="00CE58B2">
      <w:rPr>
        <w:rFonts w:ascii="Soleil" w:hAnsi="Soleil"/>
        <w:b w:val="0"/>
        <w:bCs w:val="0"/>
        <w:noProof/>
        <w:sz w:val="20"/>
        <w:szCs w:val="20"/>
      </w:rPr>
      <w:t>1</w:t>
    </w:r>
    <w:r w:rsidRPr="00CE58B2">
      <w:rPr>
        <w:rFonts w:ascii="Soleil" w:hAnsi="Soleil"/>
        <w:b w:val="0"/>
        <w:bCs w:val="0"/>
        <w:noProof/>
        <w:sz w:val="20"/>
        <w:szCs w:val="20"/>
      </w:rPr>
      <w:fldChar w:fldCharType="end"/>
    </w:r>
    <w:r>
      <w:rPr>
        <w:noProof/>
      </w:rPr>
      <w:drawing>
        <wp:anchor distT="0" distB="0" distL="114300" distR="114300" simplePos="0" relativeHeight="251658240" behindDoc="1" locked="1" layoutInCell="1" allowOverlap="1" wp14:anchorId="2FE5C95E" wp14:editId="1D6AEFAC">
          <wp:simplePos x="0" y="0"/>
          <wp:positionH relativeFrom="page">
            <wp:posOffset>0</wp:posOffset>
          </wp:positionH>
          <wp:positionV relativeFrom="page">
            <wp:posOffset>2171700</wp:posOffset>
          </wp:positionV>
          <wp:extent cx="7771765" cy="7885430"/>
          <wp:effectExtent l="0" t="0" r="0" b="0"/>
          <wp:wrapNone/>
          <wp:docPr id="1426412619" name="Picture 1426412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rotWithShape="1">
                  <a:blip r:embed="rId1"/>
                  <a:srcRect t="21593"/>
                  <a:stretch>
                    <a:fillRect/>
                  </a:stretch>
                </pic:blipFill>
                <pic:spPr bwMode="auto">
                  <a:xfrm>
                    <a:off x="0" y="0"/>
                    <a:ext cx="7771765" cy="7885430"/>
                  </a:xfrm>
                  <a:prstGeom prst="rect">
                    <a:avLst/>
                  </a:prstGeom>
                  <a:ln>
                    <a:noFill/>
                  </a:ln>
                  <a:extLst>
                    <a:ext uri="{53640926-AAD7-44D8-BBD7-CCE9431645EC}">
                      <a14:shadowObscured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03424" w14:textId="77777777" w:rsidR="00CE58B2" w:rsidRDefault="00CE58B2">
    <w:pPr>
      <w:pStyle w:val="Header"/>
      <w:rPr>
        <w:noProof/>
      </w:rPr>
    </w:pPr>
  </w:p>
  <w:p w14:paraId="7BD3462F" w14:textId="2BA93197" w:rsidR="00CE58B2" w:rsidRDefault="00CE58B2">
    <w:pPr>
      <w:pStyle w:val="Header"/>
    </w:pPr>
    <w:r>
      <w:rPr>
        <w:noProof/>
      </w:rPr>
      <w:drawing>
        <wp:anchor distT="0" distB="0" distL="114300" distR="114300" simplePos="0" relativeHeight="251656192" behindDoc="1" locked="1" layoutInCell="1" allowOverlap="1" wp14:anchorId="73387E25" wp14:editId="5C39ACDB">
          <wp:simplePos x="0" y="0"/>
          <wp:positionH relativeFrom="page">
            <wp:posOffset>0</wp:posOffset>
          </wp:positionH>
          <wp:positionV relativeFrom="page">
            <wp:posOffset>8638540</wp:posOffset>
          </wp:positionV>
          <wp:extent cx="7772400" cy="1419225"/>
          <wp:effectExtent l="0" t="0" r="0" b="0"/>
          <wp:wrapNone/>
          <wp:docPr id="43487383" name="Picture 1" descr="A black screen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323497" name="Picture 1" descr="A black screen with blue text&#10;&#10;AI-generated content may be incorrect."/>
                  <pic:cNvPicPr/>
                </pic:nvPicPr>
                <pic:blipFill rotWithShape="1">
                  <a:blip r:embed="rId1"/>
                  <a:srcRect t="85890"/>
                  <a:stretch>
                    <a:fillRect/>
                  </a:stretch>
                </pic:blipFill>
                <pic:spPr bwMode="auto">
                  <a:xfrm>
                    <a:off x="0" y="0"/>
                    <a:ext cx="7772400" cy="14192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6533C"/>
    <w:multiLevelType w:val="hybridMultilevel"/>
    <w:tmpl w:val="D1D221D0"/>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1" w15:restartNumberingAfterBreak="0">
    <w:nsid w:val="077F4254"/>
    <w:multiLevelType w:val="multilevel"/>
    <w:tmpl w:val="BCB4C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322251"/>
    <w:multiLevelType w:val="hybridMultilevel"/>
    <w:tmpl w:val="8F146638"/>
    <w:lvl w:ilvl="0" w:tplc="B1884F50">
      <w:numFmt w:val="bullet"/>
      <w:lvlText w:val="•"/>
      <w:lvlJc w:val="left"/>
      <w:pPr>
        <w:ind w:left="716" w:hanging="720"/>
      </w:pPr>
      <w:rPr>
        <w:rFonts w:ascii="Arial" w:eastAsia="MS Mincho" w:hAnsi="Arial" w:cs="Aria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3" w15:restartNumberingAfterBreak="0">
    <w:nsid w:val="1AA9722E"/>
    <w:multiLevelType w:val="hybridMultilevel"/>
    <w:tmpl w:val="2226762E"/>
    <w:lvl w:ilvl="0" w:tplc="B1884F50">
      <w:numFmt w:val="bullet"/>
      <w:lvlText w:val="•"/>
      <w:lvlJc w:val="left"/>
      <w:pPr>
        <w:ind w:left="718" w:hanging="720"/>
      </w:pPr>
      <w:rPr>
        <w:rFonts w:ascii="Arial" w:eastAsia="MS Mincho" w:hAnsi="Arial" w:cs="Arial" w:hint="default"/>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4" w15:restartNumberingAfterBreak="0">
    <w:nsid w:val="2436697B"/>
    <w:multiLevelType w:val="hybridMultilevel"/>
    <w:tmpl w:val="A9B62A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592E81"/>
    <w:multiLevelType w:val="multilevel"/>
    <w:tmpl w:val="A836BC1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F8535D7"/>
    <w:multiLevelType w:val="hybridMultilevel"/>
    <w:tmpl w:val="D7C65B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35373635"/>
    <w:multiLevelType w:val="multilevel"/>
    <w:tmpl w:val="921842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5C223D"/>
    <w:multiLevelType w:val="hybridMultilevel"/>
    <w:tmpl w:val="FF26DACE"/>
    <w:lvl w:ilvl="0" w:tplc="9F40E672">
      <w:start w:val="1"/>
      <w:numFmt w:val="bullet"/>
      <w:lvlText w:val=""/>
      <w:lvlJc w:val="left"/>
      <w:pPr>
        <w:ind w:left="360" w:hanging="360"/>
      </w:pPr>
      <w:rPr>
        <w:rFonts w:ascii="Symbol" w:hAnsi="Symbol" w:hint="default"/>
        <w:color w:val="00A0AF" w:themeColor="accen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5A4641D"/>
    <w:multiLevelType w:val="hybridMultilevel"/>
    <w:tmpl w:val="FBE89C1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0" w15:restartNumberingAfterBreak="0">
    <w:nsid w:val="529E3352"/>
    <w:multiLevelType w:val="multilevel"/>
    <w:tmpl w:val="A836BC1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2D56BF8"/>
    <w:multiLevelType w:val="multilevel"/>
    <w:tmpl w:val="A836BC1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6C16ECF"/>
    <w:multiLevelType w:val="hybridMultilevel"/>
    <w:tmpl w:val="94D653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6CC048D0"/>
    <w:multiLevelType w:val="hybridMultilevel"/>
    <w:tmpl w:val="30D81CF0"/>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14" w15:restartNumberingAfterBreak="0">
    <w:nsid w:val="7D044450"/>
    <w:multiLevelType w:val="multilevel"/>
    <w:tmpl w:val="A836BC1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22051136">
    <w:abstractNumId w:val="4"/>
  </w:num>
  <w:num w:numId="2" w16cid:durableId="11714019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64796820">
    <w:abstractNumId w:val="6"/>
  </w:num>
  <w:num w:numId="4" w16cid:durableId="825783377">
    <w:abstractNumId w:val="7"/>
  </w:num>
  <w:num w:numId="5" w16cid:durableId="1703898075">
    <w:abstractNumId w:val="1"/>
  </w:num>
  <w:num w:numId="6" w16cid:durableId="335303985">
    <w:abstractNumId w:val="14"/>
  </w:num>
  <w:num w:numId="7" w16cid:durableId="1151674509">
    <w:abstractNumId w:val="5"/>
  </w:num>
  <w:num w:numId="8" w16cid:durableId="1043016885">
    <w:abstractNumId w:val="11"/>
  </w:num>
  <w:num w:numId="9" w16cid:durableId="568271565">
    <w:abstractNumId w:val="10"/>
  </w:num>
  <w:num w:numId="10" w16cid:durableId="1125662715">
    <w:abstractNumId w:val="8"/>
  </w:num>
  <w:num w:numId="11" w16cid:durableId="1980767460">
    <w:abstractNumId w:val="0"/>
  </w:num>
  <w:num w:numId="12" w16cid:durableId="294333621">
    <w:abstractNumId w:val="3"/>
  </w:num>
  <w:num w:numId="13" w16cid:durableId="1426804144">
    <w:abstractNumId w:val="2"/>
  </w:num>
  <w:num w:numId="14" w16cid:durableId="107939839">
    <w:abstractNumId w:val="13"/>
  </w:num>
  <w:num w:numId="15" w16cid:durableId="213655865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436"/>
    <w:rsid w:val="000051B3"/>
    <w:rsid w:val="0004289B"/>
    <w:rsid w:val="000B5593"/>
    <w:rsid w:val="000D5C81"/>
    <w:rsid w:val="000F3FB3"/>
    <w:rsid w:val="00110A9A"/>
    <w:rsid w:val="001C15E7"/>
    <w:rsid w:val="001C34D6"/>
    <w:rsid w:val="001D4A33"/>
    <w:rsid w:val="001D4F97"/>
    <w:rsid w:val="00211069"/>
    <w:rsid w:val="00291F06"/>
    <w:rsid w:val="002B19F3"/>
    <w:rsid w:val="00306ED1"/>
    <w:rsid w:val="00310D8A"/>
    <w:rsid w:val="003B27D1"/>
    <w:rsid w:val="003F71FC"/>
    <w:rsid w:val="004034B9"/>
    <w:rsid w:val="00424600"/>
    <w:rsid w:val="00426E7B"/>
    <w:rsid w:val="00465254"/>
    <w:rsid w:val="00467D31"/>
    <w:rsid w:val="004949FA"/>
    <w:rsid w:val="004C13F4"/>
    <w:rsid w:val="00541893"/>
    <w:rsid w:val="005B4AF5"/>
    <w:rsid w:val="005C0834"/>
    <w:rsid w:val="005E08E3"/>
    <w:rsid w:val="005F43C8"/>
    <w:rsid w:val="00604C19"/>
    <w:rsid w:val="006252D1"/>
    <w:rsid w:val="00641FAB"/>
    <w:rsid w:val="0067248D"/>
    <w:rsid w:val="00681587"/>
    <w:rsid w:val="006A05F3"/>
    <w:rsid w:val="00704436"/>
    <w:rsid w:val="00734B1D"/>
    <w:rsid w:val="00745F36"/>
    <w:rsid w:val="007467DC"/>
    <w:rsid w:val="0077156E"/>
    <w:rsid w:val="0080460B"/>
    <w:rsid w:val="00837647"/>
    <w:rsid w:val="0084795E"/>
    <w:rsid w:val="0085499B"/>
    <w:rsid w:val="008662CA"/>
    <w:rsid w:val="008677A9"/>
    <w:rsid w:val="00867E6B"/>
    <w:rsid w:val="00870874"/>
    <w:rsid w:val="008739AE"/>
    <w:rsid w:val="008B7E8D"/>
    <w:rsid w:val="008E159E"/>
    <w:rsid w:val="00923CD2"/>
    <w:rsid w:val="00933B6B"/>
    <w:rsid w:val="00935BEA"/>
    <w:rsid w:val="009707E9"/>
    <w:rsid w:val="00993650"/>
    <w:rsid w:val="009A520F"/>
    <w:rsid w:val="009B38E9"/>
    <w:rsid w:val="009E73CD"/>
    <w:rsid w:val="00A3390C"/>
    <w:rsid w:val="00A74277"/>
    <w:rsid w:val="00A96CFF"/>
    <w:rsid w:val="00AA3CEE"/>
    <w:rsid w:val="00AE5EFA"/>
    <w:rsid w:val="00B43F3F"/>
    <w:rsid w:val="00B46FB3"/>
    <w:rsid w:val="00B71FD3"/>
    <w:rsid w:val="00B85F63"/>
    <w:rsid w:val="00BA7474"/>
    <w:rsid w:val="00BD04FD"/>
    <w:rsid w:val="00C46236"/>
    <w:rsid w:val="00C629C7"/>
    <w:rsid w:val="00C802C2"/>
    <w:rsid w:val="00CA71DD"/>
    <w:rsid w:val="00CC3343"/>
    <w:rsid w:val="00CE58B2"/>
    <w:rsid w:val="00E62E59"/>
    <w:rsid w:val="00EA37CB"/>
    <w:rsid w:val="00EB7D0F"/>
    <w:rsid w:val="00F17A3C"/>
    <w:rsid w:val="00F92C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898824A"/>
  <w14:defaultImageDpi w14:val="300"/>
  <w15:docId w15:val="{9A3DA43A-498B-4A3C-8311-9033B774A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b/>
        <w:bCs/>
        <w:color w:val="000000"/>
        <w:sz w:val="60"/>
        <w:szCs w:val="60"/>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4436"/>
    <w:pPr>
      <w:tabs>
        <w:tab w:val="center" w:pos="4320"/>
        <w:tab w:val="right" w:pos="8640"/>
      </w:tabs>
    </w:pPr>
  </w:style>
  <w:style w:type="character" w:customStyle="1" w:styleId="HeaderChar">
    <w:name w:val="Header Char"/>
    <w:basedOn w:val="DefaultParagraphFont"/>
    <w:link w:val="Header"/>
    <w:uiPriority w:val="99"/>
    <w:rsid w:val="00704436"/>
  </w:style>
  <w:style w:type="paragraph" w:styleId="Footer">
    <w:name w:val="footer"/>
    <w:basedOn w:val="Normal"/>
    <w:link w:val="FooterChar"/>
    <w:uiPriority w:val="99"/>
    <w:unhideWhenUsed/>
    <w:rsid w:val="00704436"/>
    <w:pPr>
      <w:tabs>
        <w:tab w:val="center" w:pos="4320"/>
        <w:tab w:val="right" w:pos="8640"/>
      </w:tabs>
    </w:pPr>
  </w:style>
  <w:style w:type="character" w:customStyle="1" w:styleId="FooterChar">
    <w:name w:val="Footer Char"/>
    <w:basedOn w:val="DefaultParagraphFont"/>
    <w:link w:val="Footer"/>
    <w:uiPriority w:val="99"/>
    <w:rsid w:val="00704436"/>
  </w:style>
  <w:style w:type="paragraph" w:styleId="BalloonText">
    <w:name w:val="Balloon Text"/>
    <w:basedOn w:val="Normal"/>
    <w:link w:val="BalloonTextChar"/>
    <w:uiPriority w:val="99"/>
    <w:semiHidden/>
    <w:unhideWhenUsed/>
    <w:rsid w:val="0070443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04436"/>
    <w:rPr>
      <w:rFonts w:ascii="Lucida Grande" w:hAnsi="Lucida Grande" w:cs="Lucida Grande"/>
      <w:sz w:val="18"/>
      <w:szCs w:val="18"/>
    </w:rPr>
  </w:style>
  <w:style w:type="paragraph" w:styleId="ListParagraph">
    <w:name w:val="List Paragraph"/>
    <w:basedOn w:val="Normal"/>
    <w:uiPriority w:val="34"/>
    <w:qFormat/>
    <w:rsid w:val="00CA71DD"/>
    <w:pPr>
      <w:spacing w:after="160" w:line="259" w:lineRule="auto"/>
      <w:ind w:left="720"/>
      <w:contextualSpacing/>
    </w:pPr>
    <w:rPr>
      <w:rFonts w:asciiTheme="minorHAnsi" w:eastAsiaTheme="minorHAnsi" w:hAnsiTheme="minorHAnsi" w:cstheme="minorBidi"/>
      <w:b w:val="0"/>
      <w:bCs w:val="0"/>
      <w:color w:val="auto"/>
      <w:sz w:val="22"/>
      <w:szCs w:val="22"/>
    </w:rPr>
  </w:style>
  <w:style w:type="character" w:styleId="Hyperlink">
    <w:name w:val="Hyperlink"/>
    <w:basedOn w:val="DefaultParagraphFont"/>
    <w:uiPriority w:val="99"/>
    <w:unhideWhenUsed/>
    <w:rsid w:val="00CE58B2"/>
    <w:rPr>
      <w:color w:val="F16522" w:themeColor="hyperlink"/>
      <w:u w:val="single"/>
    </w:rPr>
  </w:style>
  <w:style w:type="character" w:styleId="UnresolvedMention">
    <w:name w:val="Unresolved Mention"/>
    <w:basedOn w:val="DefaultParagraphFont"/>
    <w:uiPriority w:val="99"/>
    <w:semiHidden/>
    <w:unhideWhenUsed/>
    <w:rsid w:val="00CC3343"/>
    <w:rPr>
      <w:color w:val="605E5C"/>
      <w:shd w:val="clear" w:color="auto" w:fill="E1DFDD"/>
    </w:rPr>
  </w:style>
  <w:style w:type="character" w:styleId="CommentReference">
    <w:name w:val="annotation reference"/>
    <w:basedOn w:val="DefaultParagraphFont"/>
    <w:uiPriority w:val="99"/>
    <w:semiHidden/>
    <w:unhideWhenUsed/>
    <w:rsid w:val="00EB7D0F"/>
    <w:rPr>
      <w:sz w:val="16"/>
      <w:szCs w:val="16"/>
    </w:rPr>
  </w:style>
  <w:style w:type="paragraph" w:styleId="CommentText">
    <w:name w:val="annotation text"/>
    <w:basedOn w:val="Normal"/>
    <w:link w:val="CommentTextChar"/>
    <w:uiPriority w:val="99"/>
    <w:unhideWhenUsed/>
    <w:rsid w:val="00EB7D0F"/>
    <w:pPr>
      <w:spacing w:after="160"/>
    </w:pPr>
    <w:rPr>
      <w:rFonts w:asciiTheme="minorHAnsi" w:hAnsiTheme="minorHAnsi" w:cstheme="minorBidi"/>
      <w:b w:val="0"/>
      <w:bCs w:val="0"/>
      <w:color w:val="auto"/>
      <w:sz w:val="20"/>
      <w:szCs w:val="20"/>
      <w:lang w:eastAsia="ja-JP"/>
    </w:rPr>
  </w:style>
  <w:style w:type="character" w:customStyle="1" w:styleId="CommentTextChar">
    <w:name w:val="Comment Text Char"/>
    <w:basedOn w:val="DefaultParagraphFont"/>
    <w:link w:val="CommentText"/>
    <w:uiPriority w:val="99"/>
    <w:rsid w:val="00EB7D0F"/>
    <w:rPr>
      <w:rFonts w:asciiTheme="minorHAnsi" w:hAnsiTheme="minorHAnsi" w:cstheme="minorBidi"/>
      <w:b w:val="0"/>
      <w:bCs w:val="0"/>
      <w:color w:val="auto"/>
      <w:sz w:val="20"/>
      <w:szCs w:val="20"/>
      <w:lang w:eastAsia="ja-JP"/>
    </w:rPr>
  </w:style>
  <w:style w:type="character" w:styleId="Mention">
    <w:name w:val="Mention"/>
    <w:basedOn w:val="DefaultParagraphFont"/>
    <w:uiPriority w:val="99"/>
    <w:unhideWhenUsed/>
    <w:rsid w:val="00EB7D0F"/>
    <w:rPr>
      <w:color w:val="2B579A"/>
      <w:shd w:val="clear" w:color="auto" w:fill="E1DFDD"/>
    </w:rPr>
  </w:style>
  <w:style w:type="paragraph" w:customStyle="1" w:styleId="Default">
    <w:name w:val="Default"/>
    <w:rsid w:val="00291F06"/>
    <w:pPr>
      <w:autoSpaceDE w:val="0"/>
      <w:autoSpaceDN w:val="0"/>
      <w:adjustRightInd w:val="0"/>
    </w:pPr>
    <w:rPr>
      <w:rFonts w:ascii="Times New Roman" w:eastAsia="MS Mincho" w:hAnsi="Times New Roman" w:cs="Times New Roman"/>
      <w:b w:val="0"/>
      <w:bCs w:val="0"/>
      <w:sz w:val="24"/>
      <w:szCs w:val="24"/>
    </w:rPr>
  </w:style>
  <w:style w:type="table" w:styleId="TableGrid">
    <w:name w:val="Table Grid"/>
    <w:basedOn w:val="TableNormal"/>
    <w:uiPriority w:val="39"/>
    <w:rsid w:val="00291F06"/>
    <w:rPr>
      <w:rFonts w:asciiTheme="minorHAnsi" w:eastAsiaTheme="minorHAnsi" w:hAnsiTheme="minorHAnsi" w:cstheme="minorBidi"/>
      <w:b w:val="0"/>
      <w:bCs w:val="0"/>
      <w:color w:val="auto"/>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8828096">
      <w:bodyDiv w:val="1"/>
      <w:marLeft w:val="0"/>
      <w:marRight w:val="0"/>
      <w:marTop w:val="0"/>
      <w:marBottom w:val="0"/>
      <w:divBdr>
        <w:top w:val="none" w:sz="0" w:space="0" w:color="auto"/>
        <w:left w:val="none" w:sz="0" w:space="0" w:color="auto"/>
        <w:bottom w:val="none" w:sz="0" w:space="0" w:color="auto"/>
        <w:right w:val="none" w:sz="0" w:space="0" w:color="auto"/>
      </w:divBdr>
    </w:div>
    <w:div w:id="155084760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lewisd@gcsnc.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GCS">
  <a:themeElements>
    <a:clrScheme name="GCS">
      <a:dk1>
        <a:sysClr val="windowText" lastClr="000000"/>
      </a:dk1>
      <a:lt1>
        <a:sysClr val="window" lastClr="FFFFFF"/>
      </a:lt1>
      <a:dk2>
        <a:srgbClr val="004B8D"/>
      </a:dk2>
      <a:lt2>
        <a:srgbClr val="FFD457"/>
      </a:lt2>
      <a:accent1>
        <a:srgbClr val="00A0AF"/>
      </a:accent1>
      <a:accent2>
        <a:srgbClr val="E7A614"/>
      </a:accent2>
      <a:accent3>
        <a:srgbClr val="B30838"/>
      </a:accent3>
      <a:accent4>
        <a:srgbClr val="A3A510"/>
      </a:accent4>
      <a:accent5>
        <a:srgbClr val="BC1A8C"/>
      </a:accent5>
      <a:accent6>
        <a:srgbClr val="8C288E"/>
      </a:accent6>
      <a:hlink>
        <a:srgbClr val="F16522"/>
      </a:hlink>
      <a:folHlink>
        <a:srgbClr val="FFF100"/>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b4b42c9-dbf4-4715-bb61-83c0d6de71ed" xsi:nil="true"/>
    <lcf76f155ced4ddcb4097134ff3c332f xmlns="cdaabf33-1dad-4822-bc6d-eb22002bb00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A0D31D45A3BB741A711B844C3DBF6C1" ma:contentTypeVersion="11" ma:contentTypeDescription="Create a new document." ma:contentTypeScope="" ma:versionID="eab672e4f672fdac6daa3a96a66770b0">
  <xsd:schema xmlns:xsd="http://www.w3.org/2001/XMLSchema" xmlns:xs="http://www.w3.org/2001/XMLSchema" xmlns:p="http://schemas.microsoft.com/office/2006/metadata/properties" xmlns:ns2="cdaabf33-1dad-4822-bc6d-eb22002bb007" xmlns:ns3="0b4b42c9-dbf4-4715-bb61-83c0d6de71ed" targetNamespace="http://schemas.microsoft.com/office/2006/metadata/properties" ma:root="true" ma:fieldsID="010faa8ec6a0490fddba27e890f05868" ns2:_="" ns3:_="">
    <xsd:import namespace="cdaabf33-1dad-4822-bc6d-eb22002bb007"/>
    <xsd:import namespace="0b4b42c9-dbf4-4715-bb61-83c0d6de71ed"/>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aabf33-1dad-4822-bc6d-eb22002bb007"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18170ae4-80dc-4d6d-b926-20fe98365155"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4b42c9-dbf4-4715-bb61-83c0d6de71ed"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abb73cd-0f73-4d15-97a5-b739de82f462}" ma:internalName="TaxCatchAll" ma:showField="CatchAllData" ma:web="0b4b42c9-dbf4-4715-bb61-83c0d6de71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CD277C-AD94-4965-ACEE-ECCC157A6023}">
  <ds:schemaRefs>
    <ds:schemaRef ds:uri="http://schemas.microsoft.com/office/2006/metadata/properties"/>
    <ds:schemaRef ds:uri="http://schemas.microsoft.com/office/infopath/2007/PartnerControls"/>
    <ds:schemaRef ds:uri="0b4b42c9-dbf4-4715-bb61-83c0d6de71ed"/>
    <ds:schemaRef ds:uri="cdaabf33-1dad-4822-bc6d-eb22002bb007"/>
  </ds:schemaRefs>
</ds:datastoreItem>
</file>

<file path=customXml/itemProps2.xml><?xml version="1.0" encoding="utf-8"?>
<ds:datastoreItem xmlns:ds="http://schemas.openxmlformats.org/officeDocument/2006/customXml" ds:itemID="{73CAA63C-E40D-48A5-A7C1-CCDEC70AF8AC}">
  <ds:schemaRefs>
    <ds:schemaRef ds:uri="http://schemas.microsoft.com/sharepoint/v3/contenttype/forms"/>
  </ds:schemaRefs>
</ds:datastoreItem>
</file>

<file path=customXml/itemProps3.xml><?xml version="1.0" encoding="utf-8"?>
<ds:datastoreItem xmlns:ds="http://schemas.openxmlformats.org/officeDocument/2006/customXml" ds:itemID="{5C94E99C-F344-41B1-9CAB-0C7FE93EBE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aabf33-1dad-4822-bc6d-eb22002bb007"/>
    <ds:schemaRef ds:uri="0b4b42c9-dbf4-4715-bb61-83c0d6de71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781</Words>
  <Characters>4597</Characters>
  <Application>Microsoft Office Word</Application>
  <DocSecurity>0</DocSecurity>
  <Lines>95</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Bot</dc:creator>
  <cp:keywords/>
  <dc:description/>
  <cp:lastModifiedBy>Lewis, Duane D</cp:lastModifiedBy>
  <cp:revision>2</cp:revision>
  <cp:lastPrinted>2025-12-01T19:40:00Z</cp:lastPrinted>
  <dcterms:created xsi:type="dcterms:W3CDTF">2025-12-01T19:42:00Z</dcterms:created>
  <dcterms:modified xsi:type="dcterms:W3CDTF">2025-12-01T19:42:00Z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0x0101006A0D31D45A3BB741A711B844C3DBF6C1</vt:lpwstr>
  </property>
</Properties>
</file>