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Meeting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May 20,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rHeight w:val="917.92968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sz w:val="18"/>
                <w:szCs w:val="18"/>
              </w:rPr>
            </w:pPr>
            <w:r w:rsidDel="00000000" w:rsidR="00000000" w:rsidRPr="00000000">
              <w:rPr>
                <w:sz w:val="18"/>
                <w:szCs w:val="18"/>
                <w:rtl w:val="0"/>
              </w:rPr>
              <w:t xml:space="preserve">Rebekah Fuss, Vice Chair; CWITN, Teacher, Selah Transition Education Program</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sz w:val="18"/>
                <w:szCs w:val="18"/>
              </w:rPr>
            </w:pPr>
            <w:r w:rsidDel="00000000" w:rsidR="00000000" w:rsidRPr="00000000">
              <w:rPr>
                <w:sz w:val="18"/>
                <w:szCs w:val="18"/>
                <w:rtl w:val="0"/>
              </w:rPr>
              <w:t xml:space="preserve">Crystal Marey, Executive Board Treasurer; CWITN, Parent</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jc w:val="center"/>
              <w:rPr>
                <w:sz w:val="18"/>
                <w:szCs w:val="18"/>
              </w:rPr>
            </w:pPr>
            <w:r w:rsidDel="00000000" w:rsidR="00000000" w:rsidRPr="00000000">
              <w:rPr>
                <w:sz w:val="18"/>
                <w:szCs w:val="18"/>
                <w:rtl w:val="0"/>
              </w:rPr>
              <w:t xml:space="preserve">Joel Lupercio, CWITN ESD 105 Representative</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sz w:val="18"/>
                <w:szCs w:val="18"/>
              </w:rPr>
            </w:pPr>
            <w:r w:rsidDel="00000000" w:rsidR="00000000" w:rsidRPr="00000000">
              <w:rPr>
                <w:sz w:val="18"/>
                <w:szCs w:val="18"/>
                <w:rtl w:val="0"/>
              </w:rPr>
              <w:t xml:space="preserve">Daniel Bravo, Yakima Health District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jc w:val="center"/>
              <w:rPr>
                <w:sz w:val="18"/>
                <w:szCs w:val="18"/>
              </w:rPr>
            </w:pPr>
            <w:r w:rsidDel="00000000" w:rsidR="00000000" w:rsidRPr="00000000">
              <w:rPr>
                <w:sz w:val="18"/>
                <w:szCs w:val="18"/>
                <w:rtl w:val="0"/>
              </w:rPr>
              <w:t xml:space="preserve">Amy Berkheimer,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sz w:val="18"/>
                <w:szCs w:val="18"/>
              </w:rPr>
            </w:pPr>
            <w:r w:rsidDel="00000000" w:rsidR="00000000" w:rsidRPr="00000000">
              <w:rPr>
                <w:sz w:val="18"/>
                <w:szCs w:val="18"/>
                <w:rtl w:val="0"/>
              </w:rPr>
              <w:t xml:space="preserve">Jill McColm, Naches Valley School District, Transition Teacher</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sz w:val="18"/>
                <w:szCs w:val="18"/>
              </w:rPr>
            </w:pPr>
            <w:r w:rsidDel="00000000" w:rsidR="00000000" w:rsidRPr="00000000">
              <w:rPr>
                <w:sz w:val="18"/>
                <w:szCs w:val="18"/>
                <w:rtl w:val="0"/>
              </w:rPr>
              <w:t xml:space="preserve">Lori Garcia,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jc w:val="center"/>
              <w:rPr>
                <w:sz w:val="18"/>
                <w:szCs w:val="18"/>
              </w:rPr>
            </w:pPr>
            <w:r w:rsidDel="00000000" w:rsidR="00000000" w:rsidRPr="00000000">
              <w:rPr>
                <w:sz w:val="18"/>
                <w:szCs w:val="18"/>
                <w:rtl w:val="0"/>
              </w:rPr>
              <w:t xml:space="preserve">Brittney Robbins, Wapato School District, Transition 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sz w:val="18"/>
                <w:szCs w:val="18"/>
              </w:rPr>
            </w:pPr>
            <w:r w:rsidDel="00000000" w:rsidR="00000000" w:rsidRPr="00000000">
              <w:rPr>
                <w:sz w:val="18"/>
                <w:szCs w:val="18"/>
                <w:rtl w:val="0"/>
              </w:rPr>
              <w:t xml:space="preserve">Kim Williams, ESD 105</w:t>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sz w:val="18"/>
                <w:szCs w:val="18"/>
              </w:rPr>
            </w:pPr>
            <w:r w:rsidDel="00000000" w:rsidR="00000000" w:rsidRPr="00000000">
              <w:rPr>
                <w:sz w:val="18"/>
                <w:szCs w:val="18"/>
                <w:rtl w:val="0"/>
              </w:rPr>
              <w:t xml:space="preserve">Adrianne Garner,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jc w:val="center"/>
              <w:rPr>
                <w:sz w:val="18"/>
                <w:szCs w:val="18"/>
              </w:rPr>
            </w:pPr>
            <w:r w:rsidDel="00000000" w:rsidR="00000000" w:rsidRPr="00000000">
              <w:rPr>
                <w:sz w:val="18"/>
                <w:szCs w:val="18"/>
                <w:rtl w:val="0"/>
              </w:rPr>
              <w:t xml:space="preserve">Israel Cervantes,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sz w:val="18"/>
                <w:szCs w:val="18"/>
              </w:rPr>
            </w:pPr>
            <w:r w:rsidDel="00000000" w:rsidR="00000000" w:rsidRPr="00000000">
              <w:rPr>
                <w:sz w:val="18"/>
                <w:szCs w:val="18"/>
                <w:rtl w:val="0"/>
              </w:rPr>
              <w:t xml:space="preserve">Abigail Alanis, ESD 105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sz w:val="18"/>
                <w:szCs w:val="18"/>
              </w:rPr>
            </w:pPr>
            <w:r w:rsidDel="00000000" w:rsidR="00000000" w:rsidRPr="00000000">
              <w:rPr>
                <w:sz w:val="18"/>
                <w:szCs w:val="18"/>
                <w:rtl w:val="0"/>
              </w:rPr>
              <w:t xml:space="preserve">Tom Gaulke, Entrust Community Services</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jc w:val="center"/>
              <w:rPr>
                <w:sz w:val="18"/>
                <w:szCs w:val="18"/>
              </w:rPr>
            </w:pPr>
            <w:r w:rsidDel="00000000" w:rsidR="00000000" w:rsidRPr="00000000">
              <w:rPr>
                <w:sz w:val="18"/>
                <w:szCs w:val="18"/>
                <w:rtl w:val="0"/>
              </w:rPr>
              <w:t xml:space="preserve">Devin Shea, Youth Transition Coordinator, Central Washington Disability Support Resources</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sz w:val="18"/>
                <w:szCs w:val="18"/>
              </w:rPr>
            </w:pPr>
            <w:r w:rsidDel="00000000" w:rsidR="00000000" w:rsidRPr="00000000">
              <w:rPr>
                <w:rtl w:val="0"/>
              </w:rPr>
            </w:r>
          </w:p>
        </w:tc>
      </w:tr>
    </w:tbl>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Agenda: </w:t>
      </w:r>
    </w:p>
    <w:tbl>
      <w:tblPr>
        <w:tblStyle w:val="Table2"/>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3045" w:hRule="atLeast"/>
          <w:tblHeader w:val="0"/>
        </w:trPr>
        <w:tc>
          <w:tcPr>
            <w:gridSpan w:val="2"/>
            <w:shd w:fill="ffffff" w:val="clear"/>
          </w:tcPr>
          <w:p w:rsidR="00000000" w:rsidDel="00000000" w:rsidP="00000000" w:rsidRDefault="00000000" w:rsidRPr="00000000" w14:paraId="0000001A">
            <w:pPr>
              <w:widowControl w:val="0"/>
              <w:spacing w:line="240" w:lineRule="auto"/>
              <w:rPr>
                <w:b w:val="1"/>
              </w:rPr>
            </w:pPr>
            <w:r w:rsidDel="00000000" w:rsidR="00000000" w:rsidRPr="00000000">
              <w:rPr>
                <w:rtl w:val="0"/>
              </w:rPr>
            </w:r>
          </w:p>
          <w:p w:rsidR="00000000" w:rsidDel="00000000" w:rsidP="00000000" w:rsidRDefault="00000000" w:rsidRPr="00000000" w14:paraId="0000001B">
            <w:pPr>
              <w:widowControl w:val="0"/>
              <w:spacing w:line="240" w:lineRule="auto"/>
              <w:rPr>
                <w:b w:val="1"/>
              </w:rPr>
            </w:pPr>
            <w:r w:rsidDel="00000000" w:rsidR="00000000" w:rsidRPr="00000000">
              <w:rPr>
                <w:b w:val="1"/>
                <w:rtl w:val="0"/>
              </w:rPr>
              <w:t xml:space="preserve">Mission Statement &amp; Overview:</w:t>
            </w:r>
          </w:p>
          <w:p w:rsidR="00000000" w:rsidDel="00000000" w:rsidP="00000000" w:rsidRDefault="00000000" w:rsidRPr="00000000" w14:paraId="0000001C">
            <w:pPr>
              <w:widowControl w:val="0"/>
              <w:spacing w:line="240" w:lineRule="auto"/>
              <w:rPr>
                <w:b w:val="1"/>
              </w:rPr>
            </w:pPr>
            <w:r w:rsidDel="00000000" w:rsidR="00000000" w:rsidRPr="00000000">
              <w:rPr>
                <w:rtl w:val="0"/>
              </w:rPr>
            </w:r>
          </w:p>
          <w:p w:rsidR="00000000" w:rsidDel="00000000" w:rsidP="00000000" w:rsidRDefault="00000000" w:rsidRPr="00000000" w14:paraId="0000001D">
            <w:pPr>
              <w:widowControl w:val="0"/>
              <w:spacing w:line="240" w:lineRule="auto"/>
              <w:rPr/>
            </w:pPr>
            <w:r w:rsidDel="00000000" w:rsidR="00000000" w:rsidRPr="00000000">
              <w:rPr>
                <w:rtl w:val="0"/>
              </w:rPr>
              <w:t xml:space="preserve">The CWITN Year-End Meeting highlighted key achievements and future plans. To name a few, JJ's employment journey at Powerhouse Grill and the revival of the community dance were celebrated. The meeting emphasized the importance of team efforts and community engagement. Plans for next year include legislative updates, a summer workgroup on health relationships around education, and a customizable transition handbook for Central Washington. The transition educator day is scheduled for August 7, focusing on DVR and DDA services. A Pre-ETS Summer Camp event is scheduled to run from June 24 to 27, providing job exploration, career conversations, work readiness, and independent skills, to name a few. The website development is ongoing, aiming for a pre-school year launch.</w:t>
            </w:r>
          </w:p>
          <w:p w:rsidR="00000000" w:rsidDel="00000000" w:rsidP="00000000" w:rsidRDefault="00000000" w:rsidRPr="00000000" w14:paraId="0000001E">
            <w:pPr>
              <w:widowControl w:val="0"/>
              <w:spacing w:line="240" w:lineRule="auto"/>
              <w:rPr/>
            </w:pPr>
            <w:r w:rsidDel="00000000" w:rsidR="00000000" w:rsidRPr="00000000">
              <w:rPr>
                <w:rtl w:val="0"/>
              </w:rPr>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pPr>
            <w:r w:rsidDel="00000000" w:rsidR="00000000" w:rsidRPr="00000000">
              <w:rPr>
                <w:rtl w:val="0"/>
              </w:rPr>
              <w:t xml:space="preserve">Discussion on Meeting Topics and Future Plans: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2">
            <w:pPr>
              <w:widowControl w:val="0"/>
              <w:numPr>
                <w:ilvl w:val="0"/>
                <w:numId w:val="2"/>
              </w:numPr>
              <w:spacing w:line="240" w:lineRule="auto"/>
              <w:ind w:left="720" w:hanging="360"/>
              <w:rPr/>
            </w:pPr>
            <w:r w:rsidDel="00000000" w:rsidR="00000000" w:rsidRPr="00000000">
              <w:rPr>
                <w:rtl w:val="0"/>
              </w:rPr>
              <w:t xml:space="preserve">Suggests including DDA as a guest speaker next year to update on recent changes.</w:t>
            </w:r>
          </w:p>
          <w:p w:rsidR="00000000" w:rsidDel="00000000" w:rsidP="00000000" w:rsidRDefault="00000000" w:rsidRPr="00000000" w14:paraId="00000023">
            <w:pPr>
              <w:widowControl w:val="0"/>
              <w:spacing w:line="240" w:lineRule="auto"/>
              <w:ind w:left="720" w:firstLine="0"/>
              <w:rPr/>
            </w:pPr>
            <w:r w:rsidDel="00000000" w:rsidR="00000000" w:rsidRPr="00000000">
              <w:rPr>
                <w:rtl w:val="0"/>
              </w:rPr>
            </w:r>
          </w:p>
          <w:p w:rsidR="00000000" w:rsidDel="00000000" w:rsidP="00000000" w:rsidRDefault="00000000" w:rsidRPr="00000000" w14:paraId="00000024">
            <w:pPr>
              <w:widowControl w:val="0"/>
              <w:numPr>
                <w:ilvl w:val="0"/>
                <w:numId w:val="2"/>
              </w:numPr>
              <w:spacing w:line="240" w:lineRule="auto"/>
              <w:ind w:left="720" w:hanging="360"/>
              <w:rPr/>
            </w:pPr>
            <w:r w:rsidDel="00000000" w:rsidR="00000000" w:rsidRPr="00000000">
              <w:rPr>
                <w:rtl w:val="0"/>
              </w:rPr>
              <w:t xml:space="preserve">There is a need for a summer work group to build a plan for education around healthy relationships for young adults.</w:t>
            </w:r>
          </w:p>
          <w:p w:rsidR="00000000" w:rsidDel="00000000" w:rsidP="00000000" w:rsidRDefault="00000000" w:rsidRPr="00000000" w14:paraId="00000025">
            <w:pPr>
              <w:widowControl w:val="0"/>
              <w:spacing w:line="240" w:lineRule="auto"/>
              <w:ind w:left="720" w:firstLine="0"/>
              <w:rPr/>
            </w:pPr>
            <w:r w:rsidDel="00000000" w:rsidR="00000000" w:rsidRPr="00000000">
              <w:rPr>
                <w:rtl w:val="0"/>
              </w:rPr>
            </w:r>
          </w:p>
          <w:p w:rsidR="00000000" w:rsidDel="00000000" w:rsidP="00000000" w:rsidRDefault="00000000" w:rsidRPr="00000000" w14:paraId="00000026">
            <w:pPr>
              <w:widowControl w:val="0"/>
              <w:numPr>
                <w:ilvl w:val="0"/>
                <w:numId w:val="2"/>
              </w:numPr>
              <w:spacing w:line="240" w:lineRule="auto"/>
              <w:ind w:left="720" w:hanging="360"/>
              <w:rPr/>
            </w:pPr>
            <w:r w:rsidDel="00000000" w:rsidR="00000000" w:rsidRPr="00000000">
              <w:rPr>
                <w:rtl w:val="0"/>
              </w:rPr>
              <w:t xml:space="preserve">The idea of creating a resource for parents and educators on digital literacy and safety is proposed.</w:t>
            </w:r>
          </w:p>
          <w:p w:rsidR="00000000" w:rsidDel="00000000" w:rsidP="00000000" w:rsidRDefault="00000000" w:rsidRPr="00000000" w14:paraId="00000027">
            <w:pPr>
              <w:widowControl w:val="0"/>
              <w:spacing w:line="240" w:lineRule="auto"/>
              <w:ind w:left="720" w:firstLine="0"/>
              <w:rPr/>
            </w:pPr>
            <w:r w:rsidDel="00000000" w:rsidR="00000000" w:rsidRPr="00000000">
              <w:rPr>
                <w:rtl w:val="0"/>
              </w:rPr>
            </w:r>
          </w:p>
          <w:p w:rsidR="00000000" w:rsidDel="00000000" w:rsidP="00000000" w:rsidRDefault="00000000" w:rsidRPr="00000000" w14:paraId="00000028">
            <w:pPr>
              <w:widowControl w:val="0"/>
              <w:numPr>
                <w:ilvl w:val="0"/>
                <w:numId w:val="2"/>
              </w:numPr>
              <w:spacing w:line="240" w:lineRule="auto"/>
              <w:ind w:left="720" w:hanging="360"/>
              <w:rPr/>
            </w:pPr>
            <w:r w:rsidDel="00000000" w:rsidR="00000000" w:rsidRPr="00000000">
              <w:rPr>
                <w:rtl w:val="0"/>
              </w:rPr>
              <w:t xml:space="preserve">Also, discuss the importance of focusing on student voice and self-advocacy.</w:t>
            </w:r>
          </w:p>
          <w:p w:rsidR="00000000" w:rsidDel="00000000" w:rsidP="00000000" w:rsidRDefault="00000000" w:rsidRPr="00000000" w14:paraId="00000029">
            <w:pPr>
              <w:widowControl w:val="0"/>
              <w:spacing w:line="240" w:lineRule="auto"/>
              <w:ind w:left="720" w:firstLine="0"/>
              <w:rPr/>
            </w:pPr>
            <w:r w:rsidDel="00000000" w:rsidR="00000000" w:rsidRPr="00000000">
              <w:rPr>
                <w:rtl w:val="0"/>
              </w:rPr>
            </w:r>
          </w:p>
          <w:p w:rsidR="00000000" w:rsidDel="00000000" w:rsidP="00000000" w:rsidRDefault="00000000" w:rsidRPr="00000000" w14:paraId="0000002A">
            <w:pPr>
              <w:widowControl w:val="0"/>
              <w:numPr>
                <w:ilvl w:val="0"/>
                <w:numId w:val="2"/>
              </w:numPr>
              <w:spacing w:line="240" w:lineRule="auto"/>
              <w:ind w:left="720" w:hanging="360"/>
              <w:rPr>
                <w:u w:val="none"/>
              </w:rPr>
            </w:pPr>
            <w:r w:rsidDel="00000000" w:rsidR="00000000" w:rsidRPr="00000000">
              <w:rPr>
                <w:rtl w:val="0"/>
              </w:rPr>
              <w:t xml:space="preserve">The need for a one-pager resource for IEP meetings is discussed, with suggestions for customizing it for different counties and communities.</w:t>
            </w:r>
          </w:p>
          <w:p w:rsidR="00000000" w:rsidDel="00000000" w:rsidP="00000000" w:rsidRDefault="00000000" w:rsidRPr="00000000" w14:paraId="0000002B">
            <w:pPr>
              <w:widowControl w:val="0"/>
              <w:spacing w:line="240" w:lineRule="auto"/>
              <w:ind w:left="720" w:firstLine="0"/>
              <w:rPr/>
            </w:pPr>
            <w:r w:rsidDel="00000000" w:rsidR="00000000" w:rsidRPr="00000000">
              <w:rPr>
                <w:rtl w:val="0"/>
              </w:rPr>
            </w:r>
          </w:p>
          <w:p w:rsidR="00000000" w:rsidDel="00000000" w:rsidP="00000000" w:rsidRDefault="00000000" w:rsidRPr="00000000" w14:paraId="0000002C">
            <w:pPr>
              <w:widowControl w:val="0"/>
              <w:numPr>
                <w:ilvl w:val="0"/>
                <w:numId w:val="2"/>
              </w:numPr>
              <w:spacing w:line="240" w:lineRule="auto"/>
              <w:ind w:left="720" w:hanging="360"/>
              <w:rPr>
                <w:u w:val="none"/>
              </w:rPr>
            </w:pPr>
            <w:r w:rsidDel="00000000" w:rsidR="00000000" w:rsidRPr="00000000">
              <w:rPr>
                <w:rtl w:val="0"/>
              </w:rPr>
              <w:t xml:space="preserve">If anyone has any suggestions, feel free to let our CWITN members know.</w:t>
            </w:r>
          </w:p>
          <w:p w:rsidR="00000000" w:rsidDel="00000000" w:rsidP="00000000" w:rsidRDefault="00000000" w:rsidRPr="00000000" w14:paraId="0000002D">
            <w:pPr>
              <w:widowControl w:val="0"/>
              <w:spacing w:line="240" w:lineRule="auto"/>
              <w:ind w:left="720" w:firstLine="0"/>
              <w:rPr>
                <w:b w:val="1"/>
              </w:rPr>
            </w:pPr>
            <w:r w:rsidDel="00000000" w:rsidR="00000000" w:rsidRPr="00000000">
              <w:rPr>
                <w:rtl w:val="0"/>
              </w:rPr>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pPr>
            <w:r w:rsidDel="00000000" w:rsidR="00000000" w:rsidRPr="00000000">
              <w:rPr>
                <w:rtl w:val="0"/>
              </w:rPr>
              <w:t xml:space="preserve">Summer Projects and Community Engagement:</w:t>
            </w:r>
          </w:p>
          <w:p w:rsidR="00000000" w:rsidDel="00000000" w:rsidP="00000000" w:rsidRDefault="00000000" w:rsidRPr="00000000" w14:paraId="00000030">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2">
            <w:pPr>
              <w:widowControl w:val="0"/>
              <w:numPr>
                <w:ilvl w:val="0"/>
                <w:numId w:val="3"/>
              </w:numPr>
              <w:spacing w:line="240" w:lineRule="auto"/>
              <w:ind w:left="720" w:hanging="360"/>
              <w:rPr/>
            </w:pPr>
            <w:r w:rsidDel="00000000" w:rsidR="00000000" w:rsidRPr="00000000">
              <w:rPr>
                <w:rtl w:val="0"/>
              </w:rPr>
              <w:t xml:space="preserve">Provided details about the upcoming community dance, including the theme, activities, and location (see attached flyer). </w:t>
            </w:r>
          </w:p>
          <w:p w:rsidR="00000000" w:rsidDel="00000000" w:rsidP="00000000" w:rsidRDefault="00000000" w:rsidRPr="00000000" w14:paraId="00000033">
            <w:pPr>
              <w:widowControl w:val="0"/>
              <w:spacing w:line="240" w:lineRule="auto"/>
              <w:ind w:left="720" w:firstLine="0"/>
              <w:rPr/>
            </w:pPr>
            <w:r w:rsidDel="00000000" w:rsidR="00000000" w:rsidRPr="00000000">
              <w:rPr>
                <w:rtl w:val="0"/>
              </w:rPr>
            </w:r>
          </w:p>
          <w:p w:rsidR="00000000" w:rsidDel="00000000" w:rsidP="00000000" w:rsidRDefault="00000000" w:rsidRPr="00000000" w14:paraId="00000034">
            <w:pPr>
              <w:widowControl w:val="0"/>
              <w:numPr>
                <w:ilvl w:val="0"/>
                <w:numId w:val="3"/>
              </w:numPr>
              <w:spacing w:line="240" w:lineRule="auto"/>
              <w:ind w:left="720" w:hanging="360"/>
              <w:rPr>
                <w:u w:val="none"/>
              </w:rPr>
            </w:pPr>
            <w:r w:rsidDel="00000000" w:rsidR="00000000" w:rsidRPr="00000000">
              <w:rPr>
                <w:rtl w:val="0"/>
              </w:rPr>
              <w:t xml:space="preserve">The transition educator day on August 7 has been announced, focusing on DVR and DDA for educators.</w:t>
            </w:r>
          </w:p>
          <w:p w:rsidR="00000000" w:rsidDel="00000000" w:rsidP="00000000" w:rsidRDefault="00000000" w:rsidRPr="00000000" w14:paraId="00000035">
            <w:pPr>
              <w:widowControl w:val="0"/>
              <w:spacing w:line="240" w:lineRule="auto"/>
              <w:ind w:left="720" w:firstLine="0"/>
              <w:rPr/>
            </w:pPr>
            <w:r w:rsidDel="00000000" w:rsidR="00000000" w:rsidRPr="00000000">
              <w:rPr>
                <w:rtl w:val="0"/>
              </w:rPr>
            </w:r>
          </w:p>
          <w:p w:rsidR="00000000" w:rsidDel="00000000" w:rsidP="00000000" w:rsidRDefault="00000000" w:rsidRPr="00000000" w14:paraId="00000036">
            <w:pPr>
              <w:widowControl w:val="0"/>
              <w:numPr>
                <w:ilvl w:val="0"/>
                <w:numId w:val="3"/>
              </w:numPr>
              <w:spacing w:line="240" w:lineRule="auto"/>
              <w:ind w:left="720" w:hanging="360"/>
              <w:rPr>
                <w:u w:val="none"/>
              </w:rPr>
            </w:pPr>
            <w:r w:rsidDel="00000000" w:rsidR="00000000" w:rsidRPr="00000000">
              <w:rPr>
                <w:rtl w:val="0"/>
              </w:rPr>
              <w:t xml:space="preserve">Updates on the "Journey to Success" event in October, highlighting its focus on disability supports.</w:t>
            </w:r>
          </w:p>
          <w:p w:rsidR="00000000" w:rsidDel="00000000" w:rsidP="00000000" w:rsidRDefault="00000000" w:rsidRPr="00000000" w14:paraId="00000037">
            <w:pPr>
              <w:widowControl w:val="0"/>
              <w:spacing w:line="240" w:lineRule="auto"/>
              <w:ind w:left="720" w:firstLine="0"/>
              <w:rPr/>
            </w:pPr>
            <w:r w:rsidDel="00000000" w:rsidR="00000000" w:rsidRPr="00000000">
              <w:rPr>
                <w:rtl w:val="0"/>
              </w:rPr>
            </w:r>
          </w:p>
          <w:p w:rsidR="00000000" w:rsidDel="00000000" w:rsidP="00000000" w:rsidRDefault="00000000" w:rsidRPr="00000000" w14:paraId="00000038">
            <w:pPr>
              <w:widowControl w:val="0"/>
              <w:numPr>
                <w:ilvl w:val="0"/>
                <w:numId w:val="3"/>
              </w:numPr>
              <w:spacing w:line="240" w:lineRule="auto"/>
              <w:ind w:left="720" w:hanging="360"/>
              <w:rPr>
                <w:u w:val="none"/>
              </w:rPr>
            </w:pPr>
            <w:r w:rsidDel="00000000" w:rsidR="00000000" w:rsidRPr="00000000">
              <w:rPr>
                <w:rtl w:val="0"/>
              </w:rPr>
              <w:t xml:space="preserve">An update on the CWITN website development, emphasizing its role as a hub for resources and upcoming events..</w:t>
            </w:r>
            <w:r w:rsidDel="00000000" w:rsidR="00000000" w:rsidRPr="00000000">
              <w:rPr>
                <w:rtl w:val="0"/>
              </w:rPr>
            </w:r>
          </w:p>
          <w:p w:rsidR="00000000" w:rsidDel="00000000" w:rsidP="00000000" w:rsidRDefault="00000000" w:rsidRPr="00000000" w14:paraId="00000039">
            <w:pPr>
              <w:widowControl w:val="0"/>
              <w:spacing w:line="240" w:lineRule="auto"/>
              <w:rPr/>
            </w:pPr>
            <w:r w:rsidDel="00000000" w:rsidR="00000000" w:rsidRPr="00000000">
              <w:rPr>
                <w:rtl w:val="0"/>
              </w:rPr>
            </w:r>
          </w:p>
        </w:tc>
      </w:tr>
      <w:tr>
        <w:trPr>
          <w:cantSplit w:val="0"/>
          <w:trHeight w:val="70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40" w:lineRule="auto"/>
              <w:ind w:left="0" w:firstLine="0"/>
              <w:rPr/>
            </w:pPr>
            <w:r w:rsidDel="00000000" w:rsidR="00000000" w:rsidRPr="00000000">
              <w:rPr>
                <w:rtl w:val="0"/>
              </w:rPr>
              <w:t xml:space="preserve">Summer Programs and Events: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D">
            <w:pPr>
              <w:widowControl w:val="0"/>
              <w:numPr>
                <w:ilvl w:val="0"/>
                <w:numId w:val="1"/>
              </w:numPr>
              <w:spacing w:line="360" w:lineRule="auto"/>
              <w:ind w:left="720" w:hanging="360"/>
              <w:rPr/>
            </w:pPr>
            <w:r w:rsidDel="00000000" w:rsidR="00000000" w:rsidRPr="00000000">
              <w:rPr>
                <w:rtl w:val="0"/>
              </w:rPr>
              <w:t xml:space="preserve">Discusses the Pre-ETS Summer Camp event, including its schedule, activities, and goals (see attached flyer).</w:t>
            </w:r>
          </w:p>
          <w:p w:rsidR="00000000" w:rsidDel="00000000" w:rsidP="00000000" w:rsidRDefault="00000000" w:rsidRPr="00000000" w14:paraId="0000003E">
            <w:pPr>
              <w:widowControl w:val="0"/>
              <w:numPr>
                <w:ilvl w:val="0"/>
                <w:numId w:val="1"/>
              </w:numPr>
              <w:spacing w:line="360" w:lineRule="auto"/>
              <w:ind w:left="720" w:hanging="360"/>
              <w:rPr>
                <w:u w:val="none"/>
              </w:rPr>
            </w:pPr>
            <w:r w:rsidDel="00000000" w:rsidR="00000000" w:rsidRPr="00000000">
              <w:rPr>
                <w:rtl w:val="0"/>
              </w:rPr>
              <w:t xml:space="preserve">Central Washington Disability Resources event, including its schedule, activities, and goals (see attached flyer).</w:t>
            </w:r>
            <w:r w:rsidDel="00000000" w:rsidR="00000000" w:rsidRPr="00000000">
              <w:rPr>
                <w:rtl w:val="0"/>
              </w:rPr>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t xml:space="preserve">Thank you!</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JDQ56Bkl9HDovQYI3xRlOFnvZQ==">CgMxLjA4AHIhMWhxNTh1VlZ2ZW95cHZpVHh1WjRfR095QWsxWFZXR3BK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