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6BF30" w14:textId="77777777" w:rsidR="00E75752" w:rsidRDefault="00E75752">
      <w:pPr>
        <w:autoSpaceDE w:val="0"/>
        <w:spacing w:after="0" w:line="240" w:lineRule="auto"/>
        <w:jc w:val="center"/>
        <w:rPr>
          <w:rFonts w:ascii="Times New Roman" w:eastAsia="Calibri" w:hAnsi="Times New Roman"/>
          <w:b/>
          <w:bCs/>
          <w:kern w:val="0"/>
          <w:sz w:val="28"/>
          <w:szCs w:val="28"/>
        </w:rPr>
      </w:pPr>
    </w:p>
    <w:p w14:paraId="1C902500" w14:textId="77777777" w:rsidR="00E75752" w:rsidRDefault="00E75752">
      <w:pPr>
        <w:autoSpaceDE w:val="0"/>
        <w:spacing w:after="0" w:line="240" w:lineRule="auto"/>
        <w:jc w:val="center"/>
        <w:rPr>
          <w:rFonts w:ascii="Times New Roman" w:eastAsia="Calibri" w:hAnsi="Times New Roman"/>
          <w:b/>
          <w:bCs/>
          <w:kern w:val="0"/>
          <w:sz w:val="28"/>
          <w:szCs w:val="28"/>
        </w:rPr>
      </w:pPr>
    </w:p>
    <w:p w14:paraId="48588520" w14:textId="77777777" w:rsidR="00E75752" w:rsidRDefault="00E75752">
      <w:pPr>
        <w:autoSpaceDE w:val="0"/>
        <w:spacing w:after="0" w:line="240" w:lineRule="auto"/>
        <w:jc w:val="center"/>
        <w:rPr>
          <w:rFonts w:ascii="Times New Roman" w:eastAsia="Calibri" w:hAnsi="Times New Roman"/>
          <w:b/>
          <w:bCs/>
          <w:kern w:val="0"/>
          <w:sz w:val="28"/>
          <w:szCs w:val="28"/>
        </w:rPr>
      </w:pPr>
    </w:p>
    <w:p w14:paraId="71F6420E" w14:textId="77777777" w:rsidR="00E75752" w:rsidRDefault="00E75752">
      <w:pPr>
        <w:autoSpaceDE w:val="0"/>
        <w:spacing w:after="0" w:line="240" w:lineRule="auto"/>
        <w:jc w:val="center"/>
        <w:rPr>
          <w:rFonts w:ascii="Times New Roman" w:eastAsia="Calibri" w:hAnsi="Times New Roman"/>
          <w:b/>
          <w:bCs/>
          <w:kern w:val="0"/>
          <w:sz w:val="28"/>
          <w:szCs w:val="28"/>
        </w:rPr>
      </w:pPr>
    </w:p>
    <w:p w14:paraId="3235E876" w14:textId="77777777" w:rsidR="00E75752" w:rsidRDefault="00E75752">
      <w:pPr>
        <w:autoSpaceDE w:val="0"/>
        <w:spacing w:after="0" w:line="240" w:lineRule="auto"/>
        <w:jc w:val="center"/>
        <w:rPr>
          <w:rFonts w:ascii="Times New Roman" w:eastAsia="Calibri" w:hAnsi="Times New Roman"/>
          <w:b/>
          <w:bCs/>
          <w:kern w:val="0"/>
          <w:sz w:val="28"/>
          <w:szCs w:val="28"/>
        </w:rPr>
      </w:pPr>
    </w:p>
    <w:p w14:paraId="4CDCAF01" w14:textId="77777777" w:rsidR="00E75752" w:rsidRDefault="00E75752">
      <w:pPr>
        <w:autoSpaceDE w:val="0"/>
        <w:spacing w:after="0" w:line="240" w:lineRule="auto"/>
        <w:jc w:val="center"/>
        <w:rPr>
          <w:rFonts w:ascii="Times New Roman" w:eastAsia="Calibri" w:hAnsi="Times New Roman"/>
          <w:b/>
          <w:bCs/>
          <w:kern w:val="0"/>
          <w:sz w:val="28"/>
          <w:szCs w:val="28"/>
        </w:rPr>
      </w:pPr>
    </w:p>
    <w:p w14:paraId="35CFD1D9" w14:textId="77777777" w:rsidR="00E75752" w:rsidRDefault="00E75752">
      <w:pPr>
        <w:autoSpaceDE w:val="0"/>
        <w:spacing w:after="0" w:line="240" w:lineRule="auto"/>
        <w:jc w:val="center"/>
        <w:rPr>
          <w:rFonts w:ascii="Times New Roman" w:eastAsia="Calibri" w:hAnsi="Times New Roman"/>
          <w:b/>
          <w:bCs/>
          <w:kern w:val="0"/>
          <w:sz w:val="28"/>
          <w:szCs w:val="28"/>
        </w:rPr>
      </w:pPr>
    </w:p>
    <w:p w14:paraId="4EDDA765" w14:textId="77777777" w:rsidR="00E75752" w:rsidRDefault="00E75752">
      <w:pPr>
        <w:autoSpaceDE w:val="0"/>
        <w:spacing w:after="0" w:line="240" w:lineRule="auto"/>
        <w:jc w:val="center"/>
        <w:rPr>
          <w:rFonts w:ascii="Times New Roman" w:eastAsia="Calibri" w:hAnsi="Times New Roman"/>
          <w:b/>
          <w:bCs/>
          <w:kern w:val="0"/>
          <w:sz w:val="28"/>
          <w:szCs w:val="28"/>
        </w:rPr>
      </w:pPr>
    </w:p>
    <w:p w14:paraId="455A45CB" w14:textId="77777777" w:rsidR="00E75752" w:rsidRDefault="00E75752">
      <w:pPr>
        <w:autoSpaceDE w:val="0"/>
        <w:spacing w:after="0" w:line="240" w:lineRule="auto"/>
        <w:jc w:val="center"/>
        <w:rPr>
          <w:rFonts w:ascii="Times New Roman" w:eastAsia="Calibri" w:hAnsi="Times New Roman"/>
          <w:b/>
          <w:bCs/>
          <w:kern w:val="0"/>
          <w:sz w:val="28"/>
          <w:szCs w:val="28"/>
        </w:rPr>
      </w:pPr>
    </w:p>
    <w:p w14:paraId="77FC2068" w14:textId="557F7463" w:rsidR="00E75752" w:rsidRPr="00E75752" w:rsidRDefault="00E75752">
      <w:pPr>
        <w:autoSpaceDE w:val="0"/>
        <w:spacing w:after="0" w:line="240" w:lineRule="auto"/>
        <w:jc w:val="center"/>
        <w:rPr>
          <w:rFonts w:ascii="Arial Narrow" w:eastAsia="Calibri" w:hAnsi="Arial Narrow"/>
          <w:b/>
          <w:bCs/>
          <w:kern w:val="0"/>
          <w:sz w:val="72"/>
          <w:szCs w:val="72"/>
        </w:rPr>
      </w:pPr>
      <w:r w:rsidRPr="00E75752">
        <w:rPr>
          <w:rFonts w:ascii="Arial Narrow" w:eastAsia="Calibri" w:hAnsi="Arial Narrow"/>
          <w:b/>
          <w:bCs/>
          <w:kern w:val="0"/>
          <w:sz w:val="72"/>
          <w:szCs w:val="72"/>
        </w:rPr>
        <w:t>Pike County School District</w:t>
      </w:r>
    </w:p>
    <w:p w14:paraId="57B642D1" w14:textId="77777777" w:rsidR="00E75752" w:rsidRPr="00E75752" w:rsidRDefault="00E75752">
      <w:pPr>
        <w:autoSpaceDE w:val="0"/>
        <w:spacing w:after="0" w:line="240" w:lineRule="auto"/>
        <w:jc w:val="center"/>
        <w:rPr>
          <w:rFonts w:ascii="Arial Narrow" w:eastAsia="Calibri" w:hAnsi="Arial Narrow"/>
          <w:b/>
          <w:bCs/>
          <w:kern w:val="0"/>
          <w:sz w:val="72"/>
          <w:szCs w:val="72"/>
        </w:rPr>
      </w:pPr>
    </w:p>
    <w:p w14:paraId="32466F11" w14:textId="73361C82" w:rsidR="00E75752" w:rsidRPr="00E75752" w:rsidRDefault="00E75752">
      <w:pPr>
        <w:autoSpaceDE w:val="0"/>
        <w:spacing w:after="0" w:line="240" w:lineRule="auto"/>
        <w:jc w:val="center"/>
        <w:rPr>
          <w:rFonts w:ascii="Arial Narrow" w:eastAsia="Calibri" w:hAnsi="Arial Narrow"/>
          <w:b/>
          <w:bCs/>
          <w:kern w:val="0"/>
          <w:sz w:val="72"/>
          <w:szCs w:val="72"/>
        </w:rPr>
      </w:pPr>
      <w:r w:rsidRPr="00E75752">
        <w:rPr>
          <w:rFonts w:ascii="Arial Narrow" w:eastAsia="Calibri" w:hAnsi="Arial Narrow"/>
          <w:b/>
          <w:bCs/>
          <w:kern w:val="0"/>
          <w:sz w:val="72"/>
          <w:szCs w:val="72"/>
        </w:rPr>
        <w:t xml:space="preserve">Advanced Coursework </w:t>
      </w:r>
      <w:r w:rsidR="0065223C">
        <w:rPr>
          <w:rFonts w:ascii="Arial Narrow" w:eastAsia="Calibri" w:hAnsi="Arial Narrow"/>
          <w:b/>
          <w:bCs/>
          <w:kern w:val="0"/>
          <w:sz w:val="72"/>
          <w:szCs w:val="72"/>
        </w:rPr>
        <w:t>Plan</w:t>
      </w:r>
    </w:p>
    <w:p w14:paraId="683439BA" w14:textId="6974EC8F" w:rsidR="00E75752" w:rsidRDefault="00E75752">
      <w:pPr>
        <w:autoSpaceDE w:val="0"/>
        <w:spacing w:after="0" w:line="240" w:lineRule="auto"/>
        <w:jc w:val="center"/>
        <w:rPr>
          <w:rFonts w:ascii="Times New Roman" w:eastAsia="Calibri" w:hAnsi="Times New Roman"/>
          <w:b/>
          <w:bCs/>
          <w:kern w:val="0"/>
          <w:sz w:val="28"/>
          <w:szCs w:val="28"/>
        </w:rPr>
      </w:pPr>
    </w:p>
    <w:p w14:paraId="6DEBBBDA" w14:textId="77777777" w:rsidR="00E75752" w:rsidRDefault="00E75752">
      <w:pPr>
        <w:autoSpaceDE w:val="0"/>
        <w:spacing w:after="0" w:line="240" w:lineRule="auto"/>
        <w:jc w:val="center"/>
        <w:rPr>
          <w:rFonts w:ascii="Times New Roman" w:eastAsia="Calibri" w:hAnsi="Times New Roman"/>
          <w:b/>
          <w:bCs/>
          <w:kern w:val="0"/>
          <w:sz w:val="28"/>
          <w:szCs w:val="28"/>
        </w:rPr>
      </w:pPr>
    </w:p>
    <w:p w14:paraId="1D0C3A75" w14:textId="5328FDC8" w:rsidR="00E75752" w:rsidRDefault="00E75752">
      <w:pPr>
        <w:autoSpaceDE w:val="0"/>
        <w:spacing w:after="0" w:line="240" w:lineRule="auto"/>
        <w:jc w:val="center"/>
        <w:rPr>
          <w:rFonts w:ascii="Times New Roman" w:eastAsia="Calibri" w:hAnsi="Times New Roman"/>
          <w:b/>
          <w:bCs/>
          <w:kern w:val="0"/>
          <w:sz w:val="28"/>
          <w:szCs w:val="28"/>
        </w:rPr>
      </w:pPr>
    </w:p>
    <w:p w14:paraId="23E315E2" w14:textId="77777777" w:rsidR="00E75752" w:rsidRPr="00E75752" w:rsidRDefault="00E75752">
      <w:pPr>
        <w:autoSpaceDE w:val="0"/>
        <w:spacing w:after="0" w:line="240" w:lineRule="auto"/>
        <w:jc w:val="center"/>
        <w:rPr>
          <w:rFonts w:ascii="Arial Narrow" w:eastAsia="Calibri" w:hAnsi="Arial Narrow"/>
          <w:b/>
          <w:bCs/>
          <w:kern w:val="0"/>
          <w:sz w:val="44"/>
          <w:szCs w:val="44"/>
        </w:rPr>
      </w:pPr>
    </w:p>
    <w:p w14:paraId="67A7582A" w14:textId="5D4D4CC1" w:rsidR="00E75752" w:rsidRPr="00E75752" w:rsidRDefault="00E75752">
      <w:pPr>
        <w:autoSpaceDE w:val="0"/>
        <w:spacing w:after="0" w:line="240" w:lineRule="auto"/>
        <w:jc w:val="center"/>
        <w:rPr>
          <w:rFonts w:ascii="Arial Narrow" w:eastAsia="Calibri" w:hAnsi="Arial Narrow"/>
          <w:b/>
          <w:bCs/>
          <w:kern w:val="0"/>
          <w:sz w:val="44"/>
          <w:szCs w:val="44"/>
        </w:rPr>
      </w:pPr>
      <w:r w:rsidRPr="00E75752">
        <w:rPr>
          <w:rFonts w:ascii="Arial Narrow" w:eastAsia="Calibri" w:hAnsi="Arial Narrow"/>
          <w:b/>
          <w:bCs/>
          <w:kern w:val="0"/>
          <w:sz w:val="44"/>
          <w:szCs w:val="44"/>
        </w:rPr>
        <w:t>2025-26</w:t>
      </w:r>
    </w:p>
    <w:p w14:paraId="7923E0F0" w14:textId="77777777" w:rsidR="00E75752" w:rsidRDefault="00E75752">
      <w:pPr>
        <w:autoSpaceDE w:val="0"/>
        <w:spacing w:after="0" w:line="240" w:lineRule="auto"/>
        <w:jc w:val="center"/>
        <w:rPr>
          <w:rFonts w:ascii="Times New Roman" w:eastAsia="Calibri" w:hAnsi="Times New Roman"/>
          <w:b/>
          <w:bCs/>
          <w:kern w:val="0"/>
          <w:sz w:val="28"/>
          <w:szCs w:val="28"/>
        </w:rPr>
      </w:pPr>
    </w:p>
    <w:p w14:paraId="77CA43B7" w14:textId="1870BF79" w:rsidR="00E75752" w:rsidRDefault="00E75752">
      <w:pPr>
        <w:autoSpaceDE w:val="0"/>
        <w:spacing w:after="0" w:line="240" w:lineRule="auto"/>
        <w:jc w:val="center"/>
        <w:rPr>
          <w:rFonts w:ascii="Times New Roman" w:eastAsia="Calibri" w:hAnsi="Times New Roman"/>
          <w:b/>
          <w:bCs/>
          <w:kern w:val="0"/>
          <w:sz w:val="28"/>
          <w:szCs w:val="28"/>
        </w:rPr>
      </w:pPr>
    </w:p>
    <w:p w14:paraId="531ED09E" w14:textId="77777777" w:rsidR="00E75752" w:rsidRDefault="00E75752">
      <w:pPr>
        <w:autoSpaceDE w:val="0"/>
        <w:spacing w:after="0" w:line="240" w:lineRule="auto"/>
        <w:jc w:val="center"/>
        <w:rPr>
          <w:rFonts w:ascii="Times New Roman" w:eastAsia="Calibri" w:hAnsi="Times New Roman"/>
          <w:b/>
          <w:bCs/>
          <w:kern w:val="0"/>
          <w:sz w:val="28"/>
          <w:szCs w:val="28"/>
        </w:rPr>
      </w:pPr>
    </w:p>
    <w:p w14:paraId="19C10752" w14:textId="076A644D" w:rsidR="00E75752" w:rsidRDefault="00E75752">
      <w:pPr>
        <w:autoSpaceDE w:val="0"/>
        <w:spacing w:after="0" w:line="240" w:lineRule="auto"/>
        <w:jc w:val="center"/>
        <w:rPr>
          <w:rFonts w:ascii="Times New Roman" w:eastAsia="Calibri" w:hAnsi="Times New Roman"/>
          <w:b/>
          <w:bCs/>
          <w:kern w:val="0"/>
          <w:sz w:val="28"/>
          <w:szCs w:val="28"/>
        </w:rPr>
      </w:pPr>
    </w:p>
    <w:p w14:paraId="1F5AE8E2" w14:textId="64959EA0" w:rsidR="00E75752" w:rsidRDefault="00E75752">
      <w:pPr>
        <w:autoSpaceDE w:val="0"/>
        <w:spacing w:after="0" w:line="240" w:lineRule="auto"/>
        <w:jc w:val="center"/>
        <w:rPr>
          <w:rFonts w:ascii="Times New Roman" w:eastAsia="Calibri" w:hAnsi="Times New Roman"/>
          <w:b/>
          <w:bCs/>
          <w:kern w:val="0"/>
          <w:sz w:val="28"/>
          <w:szCs w:val="28"/>
        </w:rPr>
      </w:pPr>
    </w:p>
    <w:p w14:paraId="39302972" w14:textId="3250CB61" w:rsidR="00E75752" w:rsidRDefault="00E75752">
      <w:pPr>
        <w:autoSpaceDE w:val="0"/>
        <w:spacing w:after="0" w:line="240" w:lineRule="auto"/>
        <w:jc w:val="center"/>
        <w:rPr>
          <w:rFonts w:ascii="Times New Roman" w:eastAsia="Calibri" w:hAnsi="Times New Roman"/>
          <w:b/>
          <w:bCs/>
          <w:kern w:val="0"/>
          <w:sz w:val="28"/>
          <w:szCs w:val="28"/>
        </w:rPr>
      </w:pPr>
    </w:p>
    <w:p w14:paraId="71B69C98" w14:textId="45A41CBD" w:rsidR="00E75752" w:rsidRDefault="00E75752">
      <w:pPr>
        <w:autoSpaceDE w:val="0"/>
        <w:spacing w:after="0" w:line="240" w:lineRule="auto"/>
        <w:jc w:val="center"/>
        <w:rPr>
          <w:rFonts w:ascii="Times New Roman" w:eastAsia="Calibri" w:hAnsi="Times New Roman"/>
          <w:b/>
          <w:bCs/>
          <w:kern w:val="0"/>
          <w:sz w:val="28"/>
          <w:szCs w:val="28"/>
        </w:rPr>
      </w:pPr>
      <w:r>
        <w:rPr>
          <w:rFonts w:ascii="Times New Roman" w:eastAsia="Calibri" w:hAnsi="Times New Roman"/>
          <w:b/>
          <w:bCs/>
          <w:noProof/>
          <w:kern w:val="0"/>
          <w:sz w:val="28"/>
          <w:szCs w:val="28"/>
        </w:rPr>
        <w:drawing>
          <wp:anchor distT="0" distB="0" distL="114300" distR="114300" simplePos="0" relativeHeight="251658240" behindDoc="0" locked="0" layoutInCell="1" allowOverlap="1" wp14:anchorId="02469C7D" wp14:editId="1463C423">
            <wp:simplePos x="0" y="0"/>
            <wp:positionH relativeFrom="column">
              <wp:posOffset>4143470</wp:posOffset>
            </wp:positionH>
            <wp:positionV relativeFrom="paragraph">
              <wp:posOffset>189527</wp:posOffset>
            </wp:positionV>
            <wp:extent cx="2133600" cy="2133600"/>
            <wp:effectExtent l="0" t="0" r="0" b="0"/>
            <wp:wrapThrough wrapText="bothSides">
              <wp:wrapPolygon edited="0">
                <wp:start x="0" y="0"/>
                <wp:lineTo x="0" y="21407"/>
                <wp:lineTo x="21407" y="21407"/>
                <wp:lineTo x="21407" y="0"/>
                <wp:lineTo x="0" y="0"/>
              </wp:wrapPolygon>
            </wp:wrapThrough>
            <wp:docPr id="1255814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pic:spPr>
                </pic:pic>
              </a:graphicData>
            </a:graphic>
          </wp:anchor>
        </w:drawing>
      </w:r>
    </w:p>
    <w:p w14:paraId="429A9A58" w14:textId="77777777" w:rsidR="00E75752" w:rsidRDefault="00E75752">
      <w:pPr>
        <w:autoSpaceDE w:val="0"/>
        <w:spacing w:after="0" w:line="240" w:lineRule="auto"/>
        <w:jc w:val="center"/>
        <w:rPr>
          <w:rFonts w:ascii="Times New Roman" w:eastAsia="Calibri" w:hAnsi="Times New Roman"/>
          <w:b/>
          <w:bCs/>
          <w:kern w:val="0"/>
          <w:sz w:val="28"/>
          <w:szCs w:val="28"/>
        </w:rPr>
      </w:pPr>
    </w:p>
    <w:p w14:paraId="287BC9CF" w14:textId="77777777" w:rsidR="00E75752" w:rsidRDefault="00E75752">
      <w:pPr>
        <w:autoSpaceDE w:val="0"/>
        <w:spacing w:after="0" w:line="240" w:lineRule="auto"/>
        <w:jc w:val="center"/>
        <w:rPr>
          <w:rFonts w:ascii="Times New Roman" w:eastAsia="Calibri" w:hAnsi="Times New Roman"/>
          <w:b/>
          <w:bCs/>
          <w:kern w:val="0"/>
          <w:sz w:val="28"/>
          <w:szCs w:val="28"/>
        </w:rPr>
      </w:pPr>
    </w:p>
    <w:p w14:paraId="1ED3DAA5" w14:textId="77777777" w:rsidR="00E75752" w:rsidRDefault="00E75752">
      <w:pPr>
        <w:autoSpaceDE w:val="0"/>
        <w:spacing w:after="0" w:line="240" w:lineRule="auto"/>
        <w:jc w:val="center"/>
        <w:rPr>
          <w:rFonts w:ascii="Times New Roman" w:eastAsia="Calibri" w:hAnsi="Times New Roman"/>
          <w:b/>
          <w:bCs/>
          <w:kern w:val="0"/>
          <w:sz w:val="28"/>
          <w:szCs w:val="28"/>
        </w:rPr>
      </w:pPr>
    </w:p>
    <w:p w14:paraId="4C44CE57" w14:textId="77777777" w:rsidR="00E75752" w:rsidRDefault="00E75752">
      <w:pPr>
        <w:autoSpaceDE w:val="0"/>
        <w:spacing w:after="0" w:line="240" w:lineRule="auto"/>
        <w:jc w:val="center"/>
        <w:rPr>
          <w:rFonts w:ascii="Times New Roman" w:eastAsia="Calibri" w:hAnsi="Times New Roman"/>
          <w:b/>
          <w:bCs/>
          <w:kern w:val="0"/>
          <w:sz w:val="28"/>
          <w:szCs w:val="28"/>
        </w:rPr>
      </w:pPr>
    </w:p>
    <w:p w14:paraId="2A0E4AB4" w14:textId="77777777" w:rsidR="00E75752" w:rsidRDefault="00E75752">
      <w:pPr>
        <w:autoSpaceDE w:val="0"/>
        <w:spacing w:after="0" w:line="240" w:lineRule="auto"/>
        <w:jc w:val="center"/>
        <w:rPr>
          <w:rFonts w:ascii="Times New Roman" w:eastAsia="Calibri" w:hAnsi="Times New Roman"/>
          <w:b/>
          <w:bCs/>
          <w:kern w:val="0"/>
          <w:sz w:val="28"/>
          <w:szCs w:val="28"/>
        </w:rPr>
      </w:pPr>
    </w:p>
    <w:p w14:paraId="24B483EB" w14:textId="77777777" w:rsidR="00E75752" w:rsidRDefault="00E75752">
      <w:pPr>
        <w:autoSpaceDE w:val="0"/>
        <w:spacing w:after="0" w:line="240" w:lineRule="auto"/>
        <w:jc w:val="center"/>
        <w:rPr>
          <w:rFonts w:ascii="Times New Roman" w:eastAsia="Calibri" w:hAnsi="Times New Roman"/>
          <w:b/>
          <w:bCs/>
          <w:kern w:val="0"/>
          <w:sz w:val="28"/>
          <w:szCs w:val="28"/>
        </w:rPr>
      </w:pPr>
    </w:p>
    <w:p w14:paraId="6BCBDE9D" w14:textId="77777777" w:rsidR="00E75752" w:rsidRDefault="00E75752">
      <w:pPr>
        <w:autoSpaceDE w:val="0"/>
        <w:spacing w:after="0" w:line="240" w:lineRule="auto"/>
        <w:jc w:val="center"/>
        <w:rPr>
          <w:rFonts w:ascii="Times New Roman" w:eastAsia="Calibri" w:hAnsi="Times New Roman"/>
          <w:b/>
          <w:bCs/>
          <w:kern w:val="0"/>
          <w:sz w:val="28"/>
          <w:szCs w:val="28"/>
        </w:rPr>
      </w:pPr>
    </w:p>
    <w:p w14:paraId="2BA42B9A" w14:textId="77777777" w:rsidR="00E75752" w:rsidRDefault="00E75752">
      <w:pPr>
        <w:autoSpaceDE w:val="0"/>
        <w:spacing w:after="0" w:line="240" w:lineRule="auto"/>
        <w:jc w:val="center"/>
        <w:rPr>
          <w:rFonts w:ascii="Times New Roman" w:eastAsia="Calibri" w:hAnsi="Times New Roman"/>
          <w:b/>
          <w:bCs/>
          <w:kern w:val="0"/>
          <w:sz w:val="28"/>
          <w:szCs w:val="28"/>
        </w:rPr>
      </w:pPr>
    </w:p>
    <w:p w14:paraId="55089ADC" w14:textId="77777777" w:rsidR="00E75752" w:rsidRDefault="00E75752">
      <w:pPr>
        <w:autoSpaceDE w:val="0"/>
        <w:spacing w:after="0" w:line="240" w:lineRule="auto"/>
        <w:jc w:val="center"/>
        <w:rPr>
          <w:rFonts w:ascii="Times New Roman" w:eastAsia="Calibri" w:hAnsi="Times New Roman"/>
          <w:b/>
          <w:bCs/>
          <w:kern w:val="0"/>
          <w:sz w:val="28"/>
          <w:szCs w:val="28"/>
        </w:rPr>
      </w:pPr>
    </w:p>
    <w:p w14:paraId="0E39997E" w14:textId="77777777" w:rsidR="00E75752" w:rsidRDefault="00E75752" w:rsidP="00E75752">
      <w:pPr>
        <w:autoSpaceDE w:val="0"/>
        <w:spacing w:after="0" w:line="240" w:lineRule="auto"/>
        <w:rPr>
          <w:rFonts w:ascii="Times New Roman" w:eastAsia="Calibri" w:hAnsi="Times New Roman"/>
          <w:b/>
          <w:bCs/>
          <w:kern w:val="0"/>
          <w:sz w:val="28"/>
          <w:szCs w:val="28"/>
        </w:rPr>
      </w:pPr>
    </w:p>
    <w:p w14:paraId="7423B3E3" w14:textId="2538C711" w:rsidR="00DF66C9" w:rsidRDefault="00F27C3F">
      <w:pPr>
        <w:autoSpaceDE w:val="0"/>
        <w:spacing w:after="0" w:line="240" w:lineRule="auto"/>
        <w:jc w:val="center"/>
        <w:rPr>
          <w:rFonts w:ascii="Times New Roman" w:eastAsia="Calibri" w:hAnsi="Times New Roman"/>
          <w:b/>
          <w:bCs/>
          <w:kern w:val="0"/>
          <w:sz w:val="28"/>
          <w:szCs w:val="28"/>
        </w:rPr>
      </w:pPr>
      <w:r>
        <w:rPr>
          <w:rFonts w:ascii="Times New Roman" w:eastAsia="Calibri" w:hAnsi="Times New Roman"/>
          <w:b/>
          <w:bCs/>
          <w:kern w:val="0"/>
          <w:sz w:val="28"/>
          <w:szCs w:val="28"/>
        </w:rPr>
        <w:lastRenderedPageBreak/>
        <w:t>Pike County Schools</w:t>
      </w:r>
    </w:p>
    <w:p w14:paraId="7423B3E4" w14:textId="77777777" w:rsidR="00DF66C9" w:rsidRDefault="00F27C3F">
      <w:pPr>
        <w:spacing w:after="0" w:line="240" w:lineRule="auto"/>
        <w:jc w:val="center"/>
        <w:rPr>
          <w:rFonts w:ascii="Times New Roman" w:eastAsia="Calibri" w:hAnsi="Times New Roman"/>
          <w:b/>
          <w:bCs/>
          <w:sz w:val="28"/>
          <w:szCs w:val="28"/>
        </w:rPr>
      </w:pPr>
      <w:r>
        <w:rPr>
          <w:rFonts w:ascii="Times New Roman" w:eastAsia="Calibri" w:hAnsi="Times New Roman"/>
          <w:b/>
          <w:bCs/>
          <w:sz w:val="28"/>
          <w:szCs w:val="28"/>
        </w:rPr>
        <w:t>Gifted and Talented Program</w:t>
      </w:r>
    </w:p>
    <w:p w14:paraId="7423B3E5" w14:textId="77777777" w:rsidR="00DF66C9" w:rsidRDefault="00DF66C9">
      <w:pPr>
        <w:spacing w:after="0" w:line="240" w:lineRule="auto"/>
        <w:jc w:val="center"/>
        <w:rPr>
          <w:rFonts w:ascii="Times New Roman" w:eastAsia="Calibri" w:hAnsi="Times New Roman"/>
          <w:b/>
          <w:bCs/>
          <w:sz w:val="28"/>
          <w:szCs w:val="28"/>
        </w:rPr>
      </w:pPr>
    </w:p>
    <w:p w14:paraId="7423B3E6" w14:textId="77777777" w:rsidR="00DF66C9" w:rsidRDefault="00F27C3F">
      <w:pPr>
        <w:autoSpaceDE w:val="0"/>
        <w:spacing w:after="0" w:line="240" w:lineRule="auto"/>
        <w:jc w:val="center"/>
        <w:rPr>
          <w:rFonts w:ascii="Times New Roman" w:eastAsia="Calibri" w:hAnsi="Times New Roman"/>
          <w:b/>
          <w:bCs/>
          <w:kern w:val="0"/>
          <w:sz w:val="28"/>
          <w:szCs w:val="28"/>
        </w:rPr>
      </w:pPr>
      <w:r>
        <w:rPr>
          <w:rFonts w:ascii="Times New Roman" w:eastAsia="Calibri" w:hAnsi="Times New Roman"/>
          <w:b/>
          <w:bCs/>
          <w:kern w:val="0"/>
          <w:sz w:val="28"/>
          <w:szCs w:val="28"/>
        </w:rPr>
        <w:t>Acceleration- Administrative Procedures</w:t>
      </w:r>
    </w:p>
    <w:p w14:paraId="7423B3E7" w14:textId="77777777" w:rsidR="00DF66C9" w:rsidRDefault="00DF66C9">
      <w:pPr>
        <w:autoSpaceDE w:val="0"/>
        <w:spacing w:after="0" w:line="240" w:lineRule="auto"/>
        <w:jc w:val="center"/>
        <w:rPr>
          <w:rFonts w:ascii="Times New Roman" w:eastAsia="Calibri" w:hAnsi="Times New Roman"/>
          <w:b/>
          <w:bCs/>
          <w:kern w:val="0"/>
          <w:sz w:val="22"/>
          <w:szCs w:val="22"/>
        </w:rPr>
      </w:pPr>
    </w:p>
    <w:p w14:paraId="7423B3E8" w14:textId="77777777" w:rsidR="00DF66C9" w:rsidRDefault="00F27C3F">
      <w:pPr>
        <w:spacing w:line="254" w:lineRule="auto"/>
        <w:rPr>
          <w:rFonts w:ascii="Times New Roman" w:eastAsia="Calibri" w:hAnsi="Times New Roman"/>
          <w:kern w:val="0"/>
        </w:rPr>
      </w:pPr>
      <w:r>
        <w:rPr>
          <w:rFonts w:ascii="Times New Roman" w:eastAsia="Calibri" w:hAnsi="Times New Roman"/>
          <w:kern w:val="0"/>
        </w:rPr>
        <w:t xml:space="preserve">Acceleration, when used appropriately, is perhaps the most effective intervention for enhancing the academic growth of advanced learners.  In accordance with the belief that all children are entitled to an education that meets their needs, students who can exceed the grade-level indicators and benchmarks set forth in the standards must be given the opportunity and be encouraged to do so.  The Pike County School System believes that such students often require access to advanced curriculum to realize their potential contribution to themselves and society.  </w:t>
      </w:r>
    </w:p>
    <w:p w14:paraId="7423B3E9" w14:textId="77777777" w:rsidR="00DF66C9" w:rsidRDefault="00F27C3F">
      <w:pPr>
        <w:autoSpaceDE w:val="0"/>
        <w:spacing w:after="0" w:line="240" w:lineRule="auto"/>
        <w:rPr>
          <w:rFonts w:ascii="Times New Roman" w:eastAsia="Calibri" w:hAnsi="Times New Roman"/>
          <w:kern w:val="0"/>
        </w:rPr>
      </w:pPr>
      <w:r>
        <w:rPr>
          <w:rFonts w:ascii="Times New Roman" w:eastAsia="Calibri" w:hAnsi="Times New Roman"/>
          <w:kern w:val="0"/>
        </w:rPr>
        <w:t xml:space="preserve">All children learn and experience success given time and opportunity, but the degree to which academic content standards are met and the time it takes to reach the standards will vary from student to student. We believe that all students, including advanced learners, should be challenged and supported to reach their full potential. For many advanced learners, this can best be achieved by providing </w:t>
      </w:r>
      <w:proofErr w:type="gramStart"/>
      <w:r>
        <w:rPr>
          <w:rFonts w:ascii="Times New Roman" w:eastAsia="Calibri" w:hAnsi="Times New Roman"/>
          <w:kern w:val="0"/>
        </w:rPr>
        <w:t>them</w:t>
      </w:r>
      <w:proofErr w:type="gramEnd"/>
      <w:r>
        <w:rPr>
          <w:rFonts w:ascii="Times New Roman" w:eastAsia="Calibri" w:hAnsi="Times New Roman"/>
          <w:kern w:val="0"/>
        </w:rPr>
        <w:t xml:space="preserve"> access to curriculum, learning environments and instructional interventions more commonly provided to older peers.</w:t>
      </w:r>
    </w:p>
    <w:p w14:paraId="7423B3EA" w14:textId="77777777" w:rsidR="00DF66C9" w:rsidRDefault="00DF66C9">
      <w:pPr>
        <w:autoSpaceDE w:val="0"/>
        <w:spacing w:after="0" w:line="240" w:lineRule="auto"/>
        <w:rPr>
          <w:rFonts w:ascii="Times New Roman" w:eastAsia="Calibri" w:hAnsi="Times New Roman"/>
          <w:kern w:val="0"/>
        </w:rPr>
      </w:pPr>
    </w:p>
    <w:p w14:paraId="7423B3EB" w14:textId="77777777" w:rsidR="00DF66C9" w:rsidRDefault="00F27C3F">
      <w:pPr>
        <w:autoSpaceDE w:val="0"/>
        <w:spacing w:after="0" w:line="240" w:lineRule="auto"/>
        <w:rPr>
          <w:rFonts w:ascii="Times New Roman" w:eastAsia="Calibri" w:hAnsi="Times New Roman"/>
          <w:kern w:val="0"/>
        </w:rPr>
      </w:pPr>
      <w:r>
        <w:rPr>
          <w:rFonts w:ascii="Times New Roman" w:eastAsia="Calibri" w:hAnsi="Times New Roman"/>
          <w:kern w:val="0"/>
        </w:rPr>
        <w:t>This administrative procedure describes the process that shall be used for evaluating students for possible accelerated placement and identifying students who should be granted early admission to kindergarten, accelerated in one or more individual subject areas, promoted to a higher-grade level than their same-age peers, or granted early graduation from high school.</w:t>
      </w:r>
    </w:p>
    <w:p w14:paraId="7423B3EC" w14:textId="77777777" w:rsidR="00DF66C9" w:rsidRDefault="00DF66C9">
      <w:pPr>
        <w:autoSpaceDE w:val="0"/>
        <w:spacing w:after="0" w:line="240" w:lineRule="auto"/>
        <w:rPr>
          <w:rFonts w:ascii="Times New Roman" w:eastAsia="Calibri" w:hAnsi="Times New Roman"/>
          <w:kern w:val="0"/>
        </w:rPr>
      </w:pPr>
    </w:p>
    <w:p w14:paraId="7423B3ED" w14:textId="77777777" w:rsidR="00DF66C9" w:rsidRDefault="00F27C3F">
      <w:pPr>
        <w:autoSpaceDE w:val="0"/>
        <w:spacing w:after="0" w:line="240" w:lineRule="auto"/>
        <w:rPr>
          <w:rFonts w:ascii="Times New Roman" w:eastAsia="Calibri" w:hAnsi="Times New Roman"/>
          <w:b/>
          <w:kern w:val="0"/>
          <w:u w:val="single"/>
        </w:rPr>
      </w:pPr>
      <w:r>
        <w:rPr>
          <w:rFonts w:ascii="Times New Roman" w:eastAsia="Calibri" w:hAnsi="Times New Roman"/>
          <w:b/>
          <w:kern w:val="0"/>
          <w:u w:val="single"/>
        </w:rPr>
        <w:t>Referrals and Evaluation</w:t>
      </w:r>
    </w:p>
    <w:p w14:paraId="7423B3EE" w14:textId="77777777" w:rsidR="00DF66C9" w:rsidRDefault="00DF66C9">
      <w:pPr>
        <w:autoSpaceDE w:val="0"/>
        <w:spacing w:after="0" w:line="240" w:lineRule="auto"/>
        <w:rPr>
          <w:rFonts w:ascii="Times New Roman" w:eastAsia="Calibri" w:hAnsi="Times New Roman"/>
          <w:b/>
          <w:kern w:val="0"/>
          <w:u w:val="single"/>
        </w:rPr>
      </w:pPr>
    </w:p>
    <w:p w14:paraId="7423B3EF" w14:textId="77777777" w:rsidR="00DF66C9" w:rsidRDefault="00F27C3F">
      <w:pPr>
        <w:numPr>
          <w:ilvl w:val="0"/>
          <w:numId w:val="1"/>
        </w:numPr>
        <w:autoSpaceDE w:val="0"/>
        <w:spacing w:after="0" w:line="240" w:lineRule="auto"/>
        <w:rPr>
          <w:rFonts w:ascii="Times New Roman" w:eastAsia="Calibri" w:hAnsi="Times New Roman"/>
          <w:kern w:val="0"/>
        </w:rPr>
      </w:pPr>
      <w:r>
        <w:rPr>
          <w:rFonts w:ascii="Times New Roman" w:eastAsia="Calibri" w:hAnsi="Times New Roman"/>
          <w:kern w:val="0"/>
        </w:rPr>
        <w:t xml:space="preserve">Any enrolled student may be referred by the School Level Coordinator, an administrator, teacher, guidance counselor, or a parent/ legal guardian of the student to the principal of his or her school for evaluation </w:t>
      </w:r>
      <w:proofErr w:type="gramStart"/>
      <w:r>
        <w:rPr>
          <w:rFonts w:ascii="Times New Roman" w:eastAsia="Calibri" w:hAnsi="Times New Roman"/>
          <w:kern w:val="0"/>
        </w:rPr>
        <w:t>for</w:t>
      </w:r>
      <w:proofErr w:type="gramEnd"/>
      <w:r>
        <w:rPr>
          <w:rFonts w:ascii="Times New Roman" w:eastAsia="Calibri" w:hAnsi="Times New Roman"/>
          <w:kern w:val="0"/>
        </w:rPr>
        <w:t xml:space="preserve"> possible accelerated placement.</w:t>
      </w:r>
    </w:p>
    <w:p w14:paraId="7423B3F0" w14:textId="77777777" w:rsidR="00DF66C9" w:rsidRDefault="00DF66C9">
      <w:pPr>
        <w:autoSpaceDE w:val="0"/>
        <w:spacing w:after="0" w:line="240" w:lineRule="auto"/>
        <w:ind w:left="720"/>
        <w:rPr>
          <w:rFonts w:ascii="Times New Roman" w:eastAsia="Calibri" w:hAnsi="Times New Roman"/>
          <w:kern w:val="0"/>
        </w:rPr>
      </w:pPr>
    </w:p>
    <w:p w14:paraId="7423B3F1" w14:textId="77777777" w:rsidR="00DF66C9" w:rsidRDefault="00F27C3F">
      <w:pPr>
        <w:numPr>
          <w:ilvl w:val="0"/>
          <w:numId w:val="1"/>
        </w:numPr>
        <w:autoSpaceDE w:val="0"/>
        <w:spacing w:after="0" w:line="240" w:lineRule="auto"/>
        <w:rPr>
          <w:rFonts w:ascii="Times New Roman" w:eastAsia="Calibri" w:hAnsi="Times New Roman"/>
          <w:kern w:val="0"/>
        </w:rPr>
      </w:pPr>
      <w:r>
        <w:rPr>
          <w:rFonts w:ascii="Times New Roman" w:eastAsia="Calibri" w:hAnsi="Times New Roman"/>
          <w:kern w:val="0"/>
        </w:rPr>
        <w:t xml:space="preserve"> The </w:t>
      </w:r>
      <w:proofErr w:type="gramStart"/>
      <w:r>
        <w:rPr>
          <w:rFonts w:ascii="Times New Roman" w:eastAsia="Calibri" w:hAnsi="Times New Roman"/>
          <w:kern w:val="0"/>
        </w:rPr>
        <w:t>Principal</w:t>
      </w:r>
      <w:proofErr w:type="gramEnd"/>
      <w:r>
        <w:rPr>
          <w:rFonts w:ascii="Times New Roman" w:eastAsia="Calibri" w:hAnsi="Times New Roman"/>
          <w:kern w:val="0"/>
        </w:rPr>
        <w:t xml:space="preserve"> of each school building will ensure that all supervised staff </w:t>
      </w:r>
      <w:proofErr w:type="gramStart"/>
      <w:r>
        <w:rPr>
          <w:rFonts w:ascii="Times New Roman" w:eastAsia="Calibri" w:hAnsi="Times New Roman"/>
          <w:kern w:val="0"/>
        </w:rPr>
        <w:t>is</w:t>
      </w:r>
      <w:proofErr w:type="gramEnd"/>
      <w:r>
        <w:rPr>
          <w:rFonts w:ascii="Times New Roman" w:eastAsia="Calibri" w:hAnsi="Times New Roman"/>
          <w:kern w:val="0"/>
        </w:rPr>
        <w:t xml:space="preserve"> made aware of the procedures regarding whole-grade or subject-based acceleration placement.</w:t>
      </w:r>
    </w:p>
    <w:p w14:paraId="7423B3F2" w14:textId="77777777" w:rsidR="00DF66C9" w:rsidRDefault="00DF66C9">
      <w:pPr>
        <w:autoSpaceDE w:val="0"/>
        <w:spacing w:after="0" w:line="240" w:lineRule="auto"/>
        <w:rPr>
          <w:rFonts w:ascii="Times New Roman" w:eastAsia="Calibri" w:hAnsi="Times New Roman"/>
          <w:kern w:val="0"/>
        </w:rPr>
      </w:pPr>
    </w:p>
    <w:p w14:paraId="7423B3F3" w14:textId="77777777" w:rsidR="00DF66C9" w:rsidRDefault="00F27C3F">
      <w:pPr>
        <w:numPr>
          <w:ilvl w:val="0"/>
          <w:numId w:val="1"/>
        </w:numPr>
        <w:autoSpaceDE w:val="0"/>
        <w:spacing w:after="0" w:line="240" w:lineRule="auto"/>
        <w:rPr>
          <w:rFonts w:ascii="Times New Roman" w:eastAsia="Calibri" w:hAnsi="Times New Roman"/>
          <w:kern w:val="0"/>
        </w:rPr>
      </w:pPr>
      <w:r>
        <w:rPr>
          <w:rFonts w:ascii="Times New Roman" w:eastAsia="Calibri" w:hAnsi="Times New Roman"/>
          <w:kern w:val="0"/>
        </w:rPr>
        <w:t>The School Level Coordinator of the referred student’s school shall obtain written permission from the student’s parent(s)/ legal guardian(s) to evaluate the student for possible accelerated placement. The school shall evaluate students who are referred for evaluation that have supporting evidence demonstrating high potential and whose parent(s)/ legal guardian(s) have granted permission to evaluate the student for possible accelerated placement.</w:t>
      </w:r>
    </w:p>
    <w:p w14:paraId="7423B3F4" w14:textId="77777777" w:rsidR="00DF66C9" w:rsidRDefault="00DF66C9">
      <w:pPr>
        <w:autoSpaceDE w:val="0"/>
        <w:spacing w:after="0" w:line="240" w:lineRule="auto"/>
        <w:rPr>
          <w:rFonts w:ascii="Times New Roman" w:eastAsia="Calibri" w:hAnsi="Times New Roman"/>
          <w:kern w:val="0"/>
        </w:rPr>
      </w:pPr>
    </w:p>
    <w:p w14:paraId="7423B3F5" w14:textId="77777777" w:rsidR="00DF66C9" w:rsidRDefault="00F27C3F">
      <w:pPr>
        <w:numPr>
          <w:ilvl w:val="0"/>
          <w:numId w:val="1"/>
        </w:numPr>
        <w:autoSpaceDE w:val="0"/>
        <w:spacing w:after="0" w:line="240" w:lineRule="auto"/>
        <w:rPr>
          <w:rFonts w:ascii="Times New Roman" w:eastAsia="Calibri" w:hAnsi="Times New Roman"/>
          <w:kern w:val="0"/>
        </w:rPr>
      </w:pPr>
      <w:r>
        <w:rPr>
          <w:rFonts w:ascii="Times New Roman" w:eastAsia="Calibri" w:hAnsi="Times New Roman"/>
          <w:kern w:val="0"/>
        </w:rPr>
        <w:t>A parent/legal guardian of the evaluated student shall be notified in writing within thirty (30) days of the submission of the completed referral. This notification shall include instructions for appealing the outcome of the evaluation process.</w:t>
      </w:r>
    </w:p>
    <w:p w14:paraId="7423B3F6" w14:textId="77777777" w:rsidR="00DF66C9" w:rsidRDefault="00DF66C9">
      <w:pPr>
        <w:autoSpaceDE w:val="0"/>
        <w:spacing w:after="0" w:line="240" w:lineRule="auto"/>
        <w:ind w:left="1080"/>
        <w:rPr>
          <w:rFonts w:ascii="Times New Roman" w:eastAsia="Calibri" w:hAnsi="Times New Roman"/>
          <w:kern w:val="0"/>
        </w:rPr>
      </w:pPr>
    </w:p>
    <w:p w14:paraId="7423B3F7" w14:textId="77777777" w:rsidR="00DF66C9" w:rsidRDefault="00F27C3F">
      <w:pPr>
        <w:numPr>
          <w:ilvl w:val="0"/>
          <w:numId w:val="1"/>
        </w:numPr>
        <w:autoSpaceDE w:val="0"/>
        <w:spacing w:after="0" w:line="240" w:lineRule="auto"/>
        <w:rPr>
          <w:rFonts w:ascii="Times New Roman" w:eastAsia="Calibri" w:hAnsi="Times New Roman"/>
          <w:kern w:val="0"/>
        </w:rPr>
      </w:pPr>
      <w:r>
        <w:rPr>
          <w:rFonts w:ascii="Times New Roman" w:eastAsia="Calibri" w:hAnsi="Times New Roman"/>
          <w:kern w:val="0"/>
        </w:rPr>
        <w:t xml:space="preserve">A parent/legal guardian of the referred student may appeal in writing the decision of the evaluation committee to the Superintendent within thirty days of being notified of the </w:t>
      </w:r>
      <w:r>
        <w:rPr>
          <w:rFonts w:ascii="Times New Roman" w:eastAsia="Calibri" w:hAnsi="Times New Roman"/>
          <w:kern w:val="0"/>
        </w:rPr>
        <w:lastRenderedPageBreak/>
        <w:t xml:space="preserve">committee’s decision. The Superintendent shall review the appeal and notify the parent/ legal guardian who filed the appeal of his or her final decision within thirty (30) days of receiving the appeal. The Superintendent’s decision shall be final. However, the student may be </w:t>
      </w:r>
      <w:proofErr w:type="gramStart"/>
      <w:r>
        <w:rPr>
          <w:rFonts w:ascii="Times New Roman" w:eastAsia="Calibri" w:hAnsi="Times New Roman"/>
          <w:kern w:val="0"/>
        </w:rPr>
        <w:t>referred</w:t>
      </w:r>
      <w:proofErr w:type="gramEnd"/>
      <w:r>
        <w:rPr>
          <w:rFonts w:ascii="Times New Roman" w:eastAsia="Calibri" w:hAnsi="Times New Roman"/>
          <w:kern w:val="0"/>
        </w:rPr>
        <w:t xml:space="preserve"> and evaluated again at the next available opportunity if he or she is again referred for evaluation by an individual eligible to make referrals as described in this policy.</w:t>
      </w:r>
    </w:p>
    <w:p w14:paraId="7423B3F8" w14:textId="77777777" w:rsidR="00DF66C9" w:rsidRDefault="00DF66C9">
      <w:pPr>
        <w:autoSpaceDE w:val="0"/>
        <w:spacing w:after="0" w:line="240" w:lineRule="auto"/>
        <w:rPr>
          <w:rFonts w:ascii="Times New Roman" w:eastAsia="Calibri" w:hAnsi="Times New Roman"/>
          <w:b/>
          <w:kern w:val="0"/>
          <w:u w:val="single"/>
        </w:rPr>
      </w:pPr>
    </w:p>
    <w:p w14:paraId="7423B3F9" w14:textId="77777777" w:rsidR="00DF66C9" w:rsidRDefault="00DF66C9">
      <w:pPr>
        <w:autoSpaceDE w:val="0"/>
        <w:spacing w:after="0" w:line="240" w:lineRule="auto"/>
        <w:rPr>
          <w:rFonts w:ascii="Times New Roman" w:eastAsia="Calibri" w:hAnsi="Times New Roman"/>
          <w:b/>
          <w:kern w:val="0"/>
          <w:u w:val="single"/>
        </w:rPr>
      </w:pPr>
    </w:p>
    <w:p w14:paraId="7423B3FA" w14:textId="77777777" w:rsidR="00DF66C9" w:rsidRDefault="00F27C3F">
      <w:pPr>
        <w:autoSpaceDE w:val="0"/>
        <w:spacing w:after="0" w:line="240" w:lineRule="auto"/>
        <w:rPr>
          <w:rFonts w:ascii="Times New Roman" w:eastAsia="Calibri" w:hAnsi="Times New Roman"/>
          <w:b/>
          <w:kern w:val="0"/>
          <w:u w:val="single"/>
        </w:rPr>
      </w:pPr>
      <w:r>
        <w:rPr>
          <w:rFonts w:ascii="Times New Roman" w:eastAsia="Calibri" w:hAnsi="Times New Roman"/>
          <w:b/>
          <w:kern w:val="0"/>
          <w:u w:val="single"/>
        </w:rPr>
        <w:t>Acceleration Criteria</w:t>
      </w:r>
    </w:p>
    <w:p w14:paraId="7423B3FB" w14:textId="77777777" w:rsidR="00DF66C9" w:rsidRDefault="00DF66C9">
      <w:pPr>
        <w:autoSpaceDE w:val="0"/>
        <w:spacing w:after="0" w:line="240" w:lineRule="auto"/>
        <w:rPr>
          <w:rFonts w:ascii="Times New Roman" w:eastAsia="Calibri" w:hAnsi="Times New Roman"/>
          <w:b/>
          <w:kern w:val="0"/>
          <w:u w:val="single"/>
        </w:rPr>
      </w:pPr>
    </w:p>
    <w:p w14:paraId="7423B3FC" w14:textId="77777777" w:rsidR="00DF66C9" w:rsidRDefault="00F27C3F">
      <w:pPr>
        <w:numPr>
          <w:ilvl w:val="1"/>
          <w:numId w:val="2"/>
        </w:numPr>
        <w:autoSpaceDE w:val="0"/>
        <w:spacing w:after="0" w:line="240" w:lineRule="auto"/>
        <w:rPr>
          <w:rFonts w:ascii="Times New Roman" w:eastAsia="Calibri" w:hAnsi="Times New Roman"/>
          <w:kern w:val="0"/>
        </w:rPr>
      </w:pPr>
      <w:r>
        <w:rPr>
          <w:rFonts w:ascii="Times New Roman" w:eastAsia="Calibri" w:hAnsi="Times New Roman"/>
          <w:kern w:val="0"/>
        </w:rPr>
        <w:t xml:space="preserve">The student has an individual IQ score of 135 or more if grade skipping is </w:t>
      </w:r>
      <w:proofErr w:type="gramStart"/>
      <w:r>
        <w:rPr>
          <w:rFonts w:ascii="Times New Roman" w:eastAsia="Calibri" w:hAnsi="Times New Roman"/>
          <w:kern w:val="0"/>
        </w:rPr>
        <w:t>being considered</w:t>
      </w:r>
      <w:proofErr w:type="gramEnd"/>
      <w:r>
        <w:rPr>
          <w:rFonts w:ascii="Times New Roman" w:eastAsia="Calibri" w:hAnsi="Times New Roman"/>
          <w:kern w:val="0"/>
        </w:rPr>
        <w:t>.</w:t>
      </w:r>
    </w:p>
    <w:p w14:paraId="7423B3FD" w14:textId="77777777" w:rsidR="00DF66C9" w:rsidRDefault="00F27C3F">
      <w:pPr>
        <w:numPr>
          <w:ilvl w:val="1"/>
          <w:numId w:val="2"/>
        </w:numPr>
        <w:autoSpaceDE w:val="0"/>
        <w:spacing w:after="0" w:line="240" w:lineRule="auto"/>
      </w:pPr>
      <w:r>
        <w:rPr>
          <w:rFonts w:ascii="Times New Roman" w:eastAsia="Calibri" w:hAnsi="Times New Roman"/>
          <w:kern w:val="0"/>
        </w:rPr>
        <w:t>The student scores in the 9</w:t>
      </w:r>
      <w:r>
        <w:rPr>
          <w:rFonts w:ascii="Times New Roman" w:eastAsia="Calibri" w:hAnsi="Times New Roman"/>
          <w:kern w:val="0"/>
          <w:vertAlign w:val="superscript"/>
        </w:rPr>
        <w:t>th</w:t>
      </w:r>
      <w:r>
        <w:rPr>
          <w:rFonts w:ascii="Times New Roman" w:eastAsia="Calibri" w:hAnsi="Times New Roman"/>
          <w:kern w:val="0"/>
        </w:rPr>
        <w:t xml:space="preserve"> stanine, in a specific obtained subject area for score achievement.</w:t>
      </w:r>
    </w:p>
    <w:p w14:paraId="7423B3FE" w14:textId="77777777" w:rsidR="00DF66C9" w:rsidRDefault="00F27C3F">
      <w:pPr>
        <w:numPr>
          <w:ilvl w:val="1"/>
          <w:numId w:val="2"/>
        </w:numPr>
        <w:autoSpaceDE w:val="0"/>
        <w:spacing w:after="0" w:line="240" w:lineRule="auto"/>
        <w:rPr>
          <w:rFonts w:ascii="Times New Roman" w:eastAsia="Calibri" w:hAnsi="Times New Roman"/>
          <w:kern w:val="0"/>
        </w:rPr>
      </w:pPr>
      <w:r>
        <w:rPr>
          <w:rFonts w:ascii="Times New Roman" w:eastAsia="Calibri" w:hAnsi="Times New Roman"/>
          <w:kern w:val="0"/>
        </w:rPr>
        <w:t xml:space="preserve">The student must show developmentally appropriate adjustment according to the social-emotional assessment and/or teacher observations. </w:t>
      </w:r>
    </w:p>
    <w:p w14:paraId="7423B3FF" w14:textId="77777777" w:rsidR="00DF66C9" w:rsidRDefault="00F27C3F">
      <w:pPr>
        <w:numPr>
          <w:ilvl w:val="1"/>
          <w:numId w:val="2"/>
        </w:numPr>
        <w:autoSpaceDE w:val="0"/>
        <w:spacing w:after="0" w:line="240" w:lineRule="auto"/>
        <w:rPr>
          <w:rFonts w:ascii="Times New Roman" w:eastAsia="Calibri" w:hAnsi="Times New Roman"/>
          <w:kern w:val="0"/>
        </w:rPr>
      </w:pPr>
      <w:r>
        <w:rPr>
          <w:rFonts w:ascii="Times New Roman" w:eastAsia="Calibri" w:hAnsi="Times New Roman"/>
          <w:kern w:val="0"/>
        </w:rPr>
        <w:t>The student should display a high degree of persistence and motivation for learning.</w:t>
      </w:r>
    </w:p>
    <w:p w14:paraId="7423B400" w14:textId="77777777" w:rsidR="00DF66C9" w:rsidRDefault="00F27C3F">
      <w:pPr>
        <w:numPr>
          <w:ilvl w:val="1"/>
          <w:numId w:val="2"/>
        </w:numPr>
        <w:autoSpaceDE w:val="0"/>
        <w:spacing w:after="0" w:line="240" w:lineRule="auto"/>
        <w:rPr>
          <w:rFonts w:ascii="Times New Roman" w:eastAsia="Calibri" w:hAnsi="Times New Roman"/>
          <w:kern w:val="0"/>
        </w:rPr>
      </w:pPr>
      <w:r>
        <w:rPr>
          <w:rFonts w:ascii="Times New Roman" w:eastAsia="Calibri" w:hAnsi="Times New Roman"/>
          <w:kern w:val="0"/>
        </w:rPr>
        <w:t xml:space="preserve">The student and parent/guardian should be eager for </w:t>
      </w:r>
      <w:proofErr w:type="gramStart"/>
      <w:r>
        <w:rPr>
          <w:rFonts w:ascii="Times New Roman" w:eastAsia="Calibri" w:hAnsi="Times New Roman"/>
          <w:kern w:val="0"/>
        </w:rPr>
        <w:t>the advancement</w:t>
      </w:r>
      <w:proofErr w:type="gramEnd"/>
      <w:r>
        <w:rPr>
          <w:rFonts w:ascii="Times New Roman" w:eastAsia="Calibri" w:hAnsi="Times New Roman"/>
          <w:kern w:val="0"/>
        </w:rPr>
        <w:t xml:space="preserve">.  However, the student should not be unduly pressured by adults to advance. </w:t>
      </w:r>
    </w:p>
    <w:p w14:paraId="7423B401" w14:textId="77777777" w:rsidR="00DF66C9" w:rsidRDefault="00DF66C9">
      <w:pPr>
        <w:autoSpaceDE w:val="0"/>
        <w:spacing w:after="0" w:line="240" w:lineRule="auto"/>
        <w:rPr>
          <w:rFonts w:ascii="Times New Roman" w:eastAsia="Calibri" w:hAnsi="Times New Roman"/>
          <w:b/>
          <w:kern w:val="0"/>
          <w:u w:val="single"/>
        </w:rPr>
      </w:pPr>
    </w:p>
    <w:p w14:paraId="7423B402" w14:textId="77777777" w:rsidR="00DF66C9" w:rsidRDefault="00F27C3F">
      <w:pPr>
        <w:autoSpaceDE w:val="0"/>
        <w:spacing w:after="0" w:line="240" w:lineRule="auto"/>
        <w:rPr>
          <w:rFonts w:ascii="Times New Roman" w:eastAsia="Calibri" w:hAnsi="Times New Roman"/>
          <w:b/>
          <w:kern w:val="0"/>
          <w:u w:val="single"/>
        </w:rPr>
      </w:pPr>
      <w:r>
        <w:rPr>
          <w:rFonts w:ascii="Times New Roman" w:eastAsia="Calibri" w:hAnsi="Times New Roman"/>
          <w:b/>
          <w:kern w:val="0"/>
          <w:u w:val="single"/>
        </w:rPr>
        <w:t>Acceleration Evaluation Committee (AEC) Composition</w:t>
      </w:r>
    </w:p>
    <w:p w14:paraId="7423B403" w14:textId="77777777" w:rsidR="00DF66C9" w:rsidRDefault="00DF66C9">
      <w:pPr>
        <w:autoSpaceDE w:val="0"/>
        <w:spacing w:after="0" w:line="240" w:lineRule="auto"/>
        <w:rPr>
          <w:rFonts w:ascii="Times New Roman" w:eastAsia="Calibri" w:hAnsi="Times New Roman"/>
          <w:b/>
          <w:kern w:val="0"/>
          <w:u w:val="single"/>
        </w:rPr>
      </w:pPr>
    </w:p>
    <w:p w14:paraId="7423B404" w14:textId="77777777" w:rsidR="00DF66C9" w:rsidRDefault="00F27C3F">
      <w:pPr>
        <w:numPr>
          <w:ilvl w:val="0"/>
          <w:numId w:val="3"/>
        </w:numPr>
        <w:autoSpaceDE w:val="0"/>
        <w:spacing w:after="0" w:line="240" w:lineRule="auto"/>
        <w:rPr>
          <w:rFonts w:ascii="Times New Roman" w:eastAsia="Calibri" w:hAnsi="Times New Roman"/>
          <w:kern w:val="0"/>
        </w:rPr>
      </w:pPr>
      <w:r>
        <w:rPr>
          <w:rFonts w:ascii="Times New Roman" w:eastAsia="Calibri" w:hAnsi="Times New Roman"/>
          <w:kern w:val="0"/>
        </w:rPr>
        <w:t>The School Level Coordinator of the referred student shall convene an evaluation committee to determine the most appropriate available learning environment for the referred student. This committee shall be comprised of the following:</w:t>
      </w:r>
    </w:p>
    <w:p w14:paraId="7423B405" w14:textId="77777777" w:rsidR="00DF66C9" w:rsidRDefault="00DF66C9">
      <w:pPr>
        <w:autoSpaceDE w:val="0"/>
        <w:spacing w:after="0" w:line="240" w:lineRule="auto"/>
        <w:ind w:left="720"/>
        <w:rPr>
          <w:rFonts w:ascii="Times New Roman" w:eastAsia="Calibri" w:hAnsi="Times New Roman"/>
          <w:kern w:val="0"/>
        </w:rPr>
      </w:pPr>
    </w:p>
    <w:p w14:paraId="7423B406" w14:textId="77777777" w:rsidR="00DF66C9" w:rsidRDefault="00F27C3F">
      <w:pPr>
        <w:numPr>
          <w:ilvl w:val="1"/>
          <w:numId w:val="4"/>
        </w:numPr>
        <w:autoSpaceDE w:val="0"/>
        <w:spacing w:after="0" w:line="240" w:lineRule="auto"/>
        <w:rPr>
          <w:rFonts w:ascii="Times New Roman" w:eastAsia="Calibri" w:hAnsi="Times New Roman"/>
          <w:kern w:val="0"/>
        </w:rPr>
      </w:pPr>
      <w:r>
        <w:rPr>
          <w:rFonts w:ascii="Times New Roman" w:eastAsia="Calibri" w:hAnsi="Times New Roman"/>
          <w:kern w:val="0"/>
        </w:rPr>
        <w:t xml:space="preserve">A principal or assistant principal from the child’s current </w:t>
      </w:r>
      <w:proofErr w:type="gramStart"/>
      <w:r>
        <w:rPr>
          <w:rFonts w:ascii="Times New Roman" w:eastAsia="Calibri" w:hAnsi="Times New Roman"/>
          <w:kern w:val="0"/>
        </w:rPr>
        <w:t>school;</w:t>
      </w:r>
      <w:proofErr w:type="gramEnd"/>
    </w:p>
    <w:p w14:paraId="7423B407" w14:textId="77777777" w:rsidR="00DF66C9" w:rsidRDefault="00DF66C9">
      <w:pPr>
        <w:autoSpaceDE w:val="0"/>
        <w:spacing w:after="0" w:line="240" w:lineRule="auto"/>
        <w:ind w:left="720"/>
        <w:rPr>
          <w:rFonts w:ascii="Times New Roman" w:eastAsia="Calibri" w:hAnsi="Times New Roman"/>
          <w:kern w:val="0"/>
        </w:rPr>
      </w:pPr>
    </w:p>
    <w:p w14:paraId="7423B408" w14:textId="77777777" w:rsidR="00DF66C9" w:rsidRDefault="00F27C3F">
      <w:pPr>
        <w:numPr>
          <w:ilvl w:val="1"/>
          <w:numId w:val="4"/>
        </w:numPr>
        <w:autoSpaceDE w:val="0"/>
        <w:spacing w:after="0" w:line="240" w:lineRule="auto"/>
        <w:rPr>
          <w:rFonts w:ascii="Times New Roman" w:eastAsia="Calibri" w:hAnsi="Times New Roman"/>
          <w:kern w:val="0"/>
        </w:rPr>
      </w:pPr>
      <w:r>
        <w:rPr>
          <w:rFonts w:ascii="Times New Roman" w:eastAsia="Calibri" w:hAnsi="Times New Roman"/>
          <w:kern w:val="0"/>
        </w:rPr>
        <w:t xml:space="preserve">The School Level Coordinator, the Gifted and Talented Resource Instructor, </w:t>
      </w:r>
      <w:proofErr w:type="gramStart"/>
      <w:r>
        <w:rPr>
          <w:rFonts w:ascii="Times New Roman" w:eastAsia="Calibri" w:hAnsi="Times New Roman"/>
          <w:kern w:val="0"/>
        </w:rPr>
        <w:t>or,</w:t>
      </w:r>
      <w:proofErr w:type="gramEnd"/>
      <w:r>
        <w:rPr>
          <w:rFonts w:ascii="Times New Roman" w:eastAsia="Calibri" w:hAnsi="Times New Roman"/>
          <w:kern w:val="0"/>
        </w:rPr>
        <w:t xml:space="preserve"> the District Gifted and Talented </w:t>
      </w:r>
      <w:proofErr w:type="gramStart"/>
      <w:r>
        <w:rPr>
          <w:rFonts w:ascii="Times New Roman" w:eastAsia="Calibri" w:hAnsi="Times New Roman"/>
          <w:kern w:val="0"/>
        </w:rPr>
        <w:t>Coordinator;</w:t>
      </w:r>
      <w:proofErr w:type="gramEnd"/>
    </w:p>
    <w:p w14:paraId="7423B409" w14:textId="77777777" w:rsidR="00DF66C9" w:rsidRDefault="00DF66C9">
      <w:pPr>
        <w:autoSpaceDE w:val="0"/>
        <w:spacing w:after="0" w:line="240" w:lineRule="auto"/>
        <w:ind w:left="720"/>
        <w:rPr>
          <w:rFonts w:ascii="Times New Roman" w:eastAsia="Calibri" w:hAnsi="Times New Roman"/>
          <w:kern w:val="0"/>
        </w:rPr>
      </w:pPr>
    </w:p>
    <w:p w14:paraId="7423B40A" w14:textId="77777777" w:rsidR="00DF66C9" w:rsidRDefault="00F27C3F">
      <w:pPr>
        <w:numPr>
          <w:ilvl w:val="1"/>
          <w:numId w:val="4"/>
        </w:numPr>
        <w:autoSpaceDE w:val="0"/>
        <w:spacing w:after="0" w:line="240" w:lineRule="auto"/>
        <w:rPr>
          <w:rFonts w:ascii="Times New Roman" w:eastAsia="Calibri" w:hAnsi="Times New Roman"/>
          <w:kern w:val="0"/>
        </w:rPr>
      </w:pPr>
      <w:r>
        <w:rPr>
          <w:rFonts w:ascii="Times New Roman" w:eastAsia="Calibri" w:hAnsi="Times New Roman"/>
          <w:kern w:val="0"/>
        </w:rPr>
        <w:t>A current teacher of the referred student (except for students referred for possible early admission to kindergarten</w:t>
      </w:r>
      <w:proofErr w:type="gramStart"/>
      <w:r>
        <w:rPr>
          <w:rFonts w:ascii="Times New Roman" w:eastAsia="Calibri" w:hAnsi="Times New Roman"/>
          <w:kern w:val="0"/>
        </w:rPr>
        <w:t>);A</w:t>
      </w:r>
      <w:proofErr w:type="gramEnd"/>
      <w:r>
        <w:rPr>
          <w:rFonts w:ascii="Times New Roman" w:eastAsia="Calibri" w:hAnsi="Times New Roman"/>
          <w:kern w:val="0"/>
        </w:rPr>
        <w:t xml:space="preserve"> </w:t>
      </w:r>
      <w:r>
        <w:rPr>
          <w:rFonts w:ascii="Times New Roman" w:eastAsia="Calibri" w:hAnsi="Times New Roman"/>
          <w:kern w:val="0"/>
        </w:rPr>
        <w:tab/>
        <w:t xml:space="preserve">previous teacher of the referred </w:t>
      </w:r>
      <w:proofErr w:type="gramStart"/>
      <w:r>
        <w:rPr>
          <w:rFonts w:ascii="Times New Roman" w:eastAsia="Calibri" w:hAnsi="Times New Roman"/>
          <w:kern w:val="0"/>
        </w:rPr>
        <w:t>student;</w:t>
      </w:r>
      <w:proofErr w:type="gramEnd"/>
    </w:p>
    <w:p w14:paraId="7423B40B" w14:textId="77777777" w:rsidR="00DF66C9" w:rsidRDefault="00DF66C9">
      <w:pPr>
        <w:autoSpaceDE w:val="0"/>
        <w:spacing w:after="0" w:line="240" w:lineRule="auto"/>
        <w:rPr>
          <w:rFonts w:ascii="Times New Roman" w:eastAsia="Calibri" w:hAnsi="Times New Roman"/>
          <w:kern w:val="0"/>
        </w:rPr>
      </w:pPr>
    </w:p>
    <w:p w14:paraId="7423B40C" w14:textId="77777777" w:rsidR="00DF66C9" w:rsidRDefault="00F27C3F">
      <w:pPr>
        <w:numPr>
          <w:ilvl w:val="1"/>
          <w:numId w:val="4"/>
        </w:numPr>
        <w:autoSpaceDE w:val="0"/>
        <w:spacing w:after="0" w:line="240" w:lineRule="auto"/>
        <w:rPr>
          <w:rFonts w:ascii="Times New Roman" w:eastAsia="Calibri" w:hAnsi="Times New Roman"/>
          <w:kern w:val="0"/>
        </w:rPr>
      </w:pPr>
      <w:r>
        <w:rPr>
          <w:rFonts w:ascii="Times New Roman" w:eastAsia="Calibri" w:hAnsi="Times New Roman"/>
          <w:kern w:val="0"/>
        </w:rPr>
        <w:t>A teacher at the grade level to which the student may be accelerated (except for students referred for possible early graduation from high school</w:t>
      </w:r>
      <w:proofErr w:type="gramStart"/>
      <w:r>
        <w:rPr>
          <w:rFonts w:ascii="Times New Roman" w:eastAsia="Calibri" w:hAnsi="Times New Roman"/>
          <w:kern w:val="0"/>
        </w:rPr>
        <w:t>);</w:t>
      </w:r>
      <w:proofErr w:type="gramEnd"/>
    </w:p>
    <w:p w14:paraId="7423B40D" w14:textId="77777777" w:rsidR="00DF66C9" w:rsidRDefault="00DF66C9">
      <w:pPr>
        <w:autoSpaceDE w:val="0"/>
        <w:spacing w:after="0" w:line="240" w:lineRule="auto"/>
        <w:rPr>
          <w:rFonts w:ascii="Times New Roman" w:eastAsia="Calibri" w:hAnsi="Times New Roman"/>
          <w:kern w:val="0"/>
        </w:rPr>
      </w:pPr>
    </w:p>
    <w:p w14:paraId="7423B40E" w14:textId="77777777" w:rsidR="00DF66C9" w:rsidRDefault="00F27C3F">
      <w:pPr>
        <w:numPr>
          <w:ilvl w:val="1"/>
          <w:numId w:val="4"/>
        </w:numPr>
        <w:autoSpaceDE w:val="0"/>
        <w:spacing w:after="0" w:line="240" w:lineRule="auto"/>
        <w:rPr>
          <w:rFonts w:ascii="Times New Roman" w:eastAsia="Calibri" w:hAnsi="Times New Roman"/>
          <w:kern w:val="0"/>
        </w:rPr>
      </w:pPr>
      <w:r>
        <w:rPr>
          <w:rFonts w:ascii="Times New Roman" w:eastAsia="Calibri" w:hAnsi="Times New Roman"/>
          <w:kern w:val="0"/>
        </w:rPr>
        <w:t>A special education teacher, if a student is twice-</w:t>
      </w:r>
      <w:proofErr w:type="gramStart"/>
      <w:r>
        <w:rPr>
          <w:rFonts w:ascii="Times New Roman" w:eastAsia="Calibri" w:hAnsi="Times New Roman"/>
          <w:kern w:val="0"/>
        </w:rPr>
        <w:t>exceptional;</w:t>
      </w:r>
      <w:proofErr w:type="gramEnd"/>
    </w:p>
    <w:p w14:paraId="7423B40F" w14:textId="77777777" w:rsidR="00DF66C9" w:rsidRDefault="00DF66C9">
      <w:pPr>
        <w:autoSpaceDE w:val="0"/>
        <w:spacing w:after="0" w:line="240" w:lineRule="auto"/>
        <w:rPr>
          <w:rFonts w:ascii="Times New Roman" w:eastAsia="Calibri" w:hAnsi="Times New Roman"/>
          <w:kern w:val="0"/>
        </w:rPr>
      </w:pPr>
    </w:p>
    <w:p w14:paraId="7423B410" w14:textId="77777777" w:rsidR="00DF66C9" w:rsidRDefault="00F27C3F">
      <w:pPr>
        <w:numPr>
          <w:ilvl w:val="1"/>
          <w:numId w:val="4"/>
        </w:numPr>
        <w:autoSpaceDE w:val="0"/>
        <w:spacing w:after="0" w:line="240" w:lineRule="auto"/>
        <w:rPr>
          <w:rFonts w:ascii="Times New Roman" w:eastAsia="Calibri" w:hAnsi="Times New Roman"/>
          <w:kern w:val="0"/>
        </w:rPr>
      </w:pPr>
      <w:r>
        <w:rPr>
          <w:rFonts w:ascii="Times New Roman" w:eastAsia="Calibri" w:hAnsi="Times New Roman"/>
          <w:kern w:val="0"/>
        </w:rPr>
        <w:t>Optional</w:t>
      </w:r>
      <w:proofErr w:type="gramStart"/>
      <w:r>
        <w:rPr>
          <w:rFonts w:ascii="Times New Roman" w:eastAsia="Calibri" w:hAnsi="Times New Roman"/>
          <w:kern w:val="0"/>
        </w:rPr>
        <w:t>:  a</w:t>
      </w:r>
      <w:proofErr w:type="gramEnd"/>
      <w:r>
        <w:rPr>
          <w:rFonts w:ascii="Times New Roman" w:eastAsia="Calibri" w:hAnsi="Times New Roman"/>
          <w:kern w:val="0"/>
        </w:rPr>
        <w:t xml:space="preserve"> school guidance counselor.</w:t>
      </w:r>
    </w:p>
    <w:p w14:paraId="7423B411" w14:textId="77777777" w:rsidR="00DF66C9" w:rsidRDefault="00DF66C9">
      <w:pPr>
        <w:autoSpaceDE w:val="0"/>
        <w:spacing w:after="0" w:line="240" w:lineRule="auto"/>
        <w:rPr>
          <w:rFonts w:ascii="Times New Roman" w:eastAsia="Calibri" w:hAnsi="Times New Roman"/>
          <w:kern w:val="0"/>
        </w:rPr>
      </w:pPr>
    </w:p>
    <w:p w14:paraId="7423B412" w14:textId="77777777" w:rsidR="00DF66C9" w:rsidRDefault="00DF66C9">
      <w:pPr>
        <w:autoSpaceDE w:val="0"/>
        <w:spacing w:after="0" w:line="240" w:lineRule="auto"/>
        <w:ind w:left="720"/>
        <w:rPr>
          <w:rFonts w:ascii="Times New Roman" w:eastAsia="Calibri" w:hAnsi="Times New Roman"/>
          <w:kern w:val="0"/>
        </w:rPr>
      </w:pPr>
    </w:p>
    <w:p w14:paraId="7423B413" w14:textId="77777777" w:rsidR="00DF66C9" w:rsidRDefault="00F27C3F">
      <w:pPr>
        <w:numPr>
          <w:ilvl w:val="0"/>
          <w:numId w:val="3"/>
        </w:numPr>
        <w:autoSpaceDE w:val="0"/>
        <w:spacing w:after="0" w:line="240" w:lineRule="auto"/>
        <w:rPr>
          <w:rFonts w:ascii="Times New Roman" w:eastAsia="Calibri" w:hAnsi="Times New Roman"/>
          <w:kern w:val="0"/>
        </w:rPr>
      </w:pPr>
      <w:r>
        <w:rPr>
          <w:rFonts w:ascii="Times New Roman" w:eastAsia="Calibri" w:hAnsi="Times New Roman"/>
          <w:kern w:val="0"/>
        </w:rPr>
        <w:t xml:space="preserve">The Acceleration Evaluation Committee shall conduct a fair and thorough evaluation of the </w:t>
      </w:r>
      <w:proofErr w:type="gramStart"/>
      <w:r>
        <w:rPr>
          <w:rFonts w:ascii="Times New Roman" w:eastAsia="Calibri" w:hAnsi="Times New Roman"/>
          <w:kern w:val="0"/>
        </w:rPr>
        <w:t>student</w:t>
      </w:r>
      <w:proofErr w:type="gramEnd"/>
      <w:r>
        <w:rPr>
          <w:rFonts w:ascii="Times New Roman" w:eastAsia="Calibri" w:hAnsi="Times New Roman"/>
          <w:kern w:val="0"/>
        </w:rPr>
        <w:t>.  They shall be charged with the following responsibilities:</w:t>
      </w:r>
    </w:p>
    <w:p w14:paraId="7423B414" w14:textId="77777777" w:rsidR="00DF66C9" w:rsidRDefault="00DF66C9">
      <w:pPr>
        <w:autoSpaceDE w:val="0"/>
        <w:spacing w:after="0" w:line="240" w:lineRule="auto"/>
        <w:ind w:left="720"/>
        <w:rPr>
          <w:rFonts w:ascii="Times New Roman" w:eastAsia="Calibri" w:hAnsi="Times New Roman"/>
          <w:kern w:val="0"/>
        </w:rPr>
      </w:pPr>
    </w:p>
    <w:p w14:paraId="7423B415" w14:textId="77777777" w:rsidR="00DF66C9" w:rsidRDefault="00F27C3F">
      <w:pPr>
        <w:numPr>
          <w:ilvl w:val="0"/>
          <w:numId w:val="5"/>
        </w:numPr>
        <w:autoSpaceDE w:val="0"/>
        <w:spacing w:after="0" w:line="240" w:lineRule="auto"/>
        <w:rPr>
          <w:rFonts w:ascii="Times New Roman" w:eastAsia="Calibri" w:hAnsi="Times New Roman"/>
          <w:kern w:val="0"/>
        </w:rPr>
      </w:pPr>
      <w:proofErr w:type="gramStart"/>
      <w:r>
        <w:rPr>
          <w:rFonts w:ascii="Times New Roman" w:eastAsia="Calibri" w:hAnsi="Times New Roman"/>
          <w:kern w:val="0"/>
        </w:rPr>
        <w:lastRenderedPageBreak/>
        <w:t>Students</w:t>
      </w:r>
      <w:proofErr w:type="gramEnd"/>
      <w:r>
        <w:rPr>
          <w:rFonts w:ascii="Times New Roman" w:eastAsia="Calibri" w:hAnsi="Times New Roman"/>
          <w:kern w:val="0"/>
        </w:rPr>
        <w:t xml:space="preserve"> considered for whole-grade (radical) acceleration and early entrance to </w:t>
      </w:r>
      <w:proofErr w:type="gramStart"/>
      <w:r>
        <w:rPr>
          <w:rFonts w:ascii="Times New Roman" w:eastAsia="Calibri" w:hAnsi="Times New Roman"/>
          <w:kern w:val="0"/>
        </w:rPr>
        <w:t>Kindergarten</w:t>
      </w:r>
      <w:proofErr w:type="gramEnd"/>
      <w:r>
        <w:rPr>
          <w:rFonts w:ascii="Times New Roman" w:eastAsia="Calibri" w:hAnsi="Times New Roman"/>
          <w:kern w:val="0"/>
        </w:rPr>
        <w:t xml:space="preserve"> shall be evaluated with the appropriate evaluation tools available using standard scoring practices.  The evaluation shall be administered by the Gifted and Talented Resource Instructor, the school level coordinator, or other approved trained evaluation personnel.  The AEC shall consider the </w:t>
      </w:r>
      <w:proofErr w:type="gramStart"/>
      <w:r>
        <w:rPr>
          <w:rFonts w:ascii="Times New Roman" w:eastAsia="Calibri" w:hAnsi="Times New Roman"/>
          <w:kern w:val="0"/>
        </w:rPr>
        <w:t>student’s</w:t>
      </w:r>
      <w:proofErr w:type="gramEnd"/>
      <w:r>
        <w:rPr>
          <w:rFonts w:ascii="Times New Roman" w:eastAsia="Calibri" w:hAnsi="Times New Roman"/>
          <w:kern w:val="0"/>
        </w:rPr>
        <w:t xml:space="preserve"> own thoughts on possible accelerated placement in their decision-making process.</w:t>
      </w:r>
    </w:p>
    <w:p w14:paraId="7423B416" w14:textId="77777777" w:rsidR="00DF66C9" w:rsidRDefault="00F27C3F">
      <w:pPr>
        <w:numPr>
          <w:ilvl w:val="0"/>
          <w:numId w:val="5"/>
        </w:numPr>
        <w:autoSpaceDE w:val="0"/>
        <w:spacing w:after="0" w:line="240" w:lineRule="auto"/>
        <w:rPr>
          <w:rFonts w:ascii="Times New Roman" w:eastAsia="Calibri" w:hAnsi="Times New Roman"/>
          <w:kern w:val="0"/>
        </w:rPr>
      </w:pPr>
      <w:r>
        <w:rPr>
          <w:rFonts w:ascii="Times New Roman" w:eastAsia="Calibri" w:hAnsi="Times New Roman"/>
          <w:kern w:val="0"/>
        </w:rPr>
        <w:t xml:space="preserve">Students considered for individual subject acceleration shall be evaluated using a variety of data sources </w:t>
      </w:r>
      <w:proofErr w:type="gramStart"/>
      <w:r>
        <w:rPr>
          <w:rFonts w:ascii="Times New Roman" w:eastAsia="Calibri" w:hAnsi="Times New Roman"/>
          <w:kern w:val="0"/>
        </w:rPr>
        <w:t>including:</w:t>
      </w:r>
      <w:proofErr w:type="gramEnd"/>
      <w:r>
        <w:rPr>
          <w:rFonts w:ascii="Times New Roman" w:eastAsia="Calibri" w:hAnsi="Times New Roman"/>
          <w:kern w:val="0"/>
        </w:rPr>
        <w:t xml:space="preserve">  state assessment scores, grade level assessments, above grade level assessments, diagnostic and specific content assessments, review of classroom performance and other pertinent data, consideration of regular classroom teacher, parent recommendation, and consideration of the student’s maturity and desire for accelerated placement.  Evidence collection shall be coordinated by the school level coordinator.  </w:t>
      </w:r>
    </w:p>
    <w:p w14:paraId="7423B417" w14:textId="77777777" w:rsidR="00DF66C9" w:rsidRDefault="00F27C3F">
      <w:pPr>
        <w:numPr>
          <w:ilvl w:val="0"/>
          <w:numId w:val="5"/>
        </w:numPr>
        <w:autoSpaceDE w:val="0"/>
        <w:spacing w:after="0" w:line="240" w:lineRule="auto"/>
        <w:rPr>
          <w:rFonts w:ascii="Times New Roman" w:eastAsia="Calibri" w:hAnsi="Times New Roman"/>
          <w:kern w:val="0"/>
        </w:rPr>
      </w:pPr>
      <w:r>
        <w:rPr>
          <w:rFonts w:ascii="Times New Roman" w:eastAsia="Calibri" w:hAnsi="Times New Roman"/>
          <w:kern w:val="0"/>
        </w:rPr>
        <w:t xml:space="preserve">When evidence collection is completed, the AEC will issue a written decision to the </w:t>
      </w:r>
      <w:proofErr w:type="gramStart"/>
      <w:r>
        <w:rPr>
          <w:rFonts w:ascii="Times New Roman" w:eastAsia="Calibri" w:hAnsi="Times New Roman"/>
          <w:kern w:val="0"/>
        </w:rPr>
        <w:t>Principal</w:t>
      </w:r>
      <w:proofErr w:type="gramEnd"/>
      <w:r>
        <w:rPr>
          <w:rFonts w:ascii="Times New Roman" w:eastAsia="Calibri" w:hAnsi="Times New Roman"/>
          <w:kern w:val="0"/>
        </w:rPr>
        <w:t xml:space="preserve"> and the parent/legal guardian.  They shall meet with a parent/legal guardian of the student.  Findings shall be shared and a decision made as to </w:t>
      </w:r>
      <w:proofErr w:type="gramStart"/>
      <w:r>
        <w:rPr>
          <w:rFonts w:ascii="Times New Roman" w:eastAsia="Calibri" w:hAnsi="Times New Roman"/>
          <w:kern w:val="0"/>
        </w:rPr>
        <w:t>whether or not</w:t>
      </w:r>
      <w:proofErr w:type="gramEnd"/>
      <w:r>
        <w:rPr>
          <w:rFonts w:ascii="Times New Roman" w:eastAsia="Calibri" w:hAnsi="Times New Roman"/>
          <w:kern w:val="0"/>
        </w:rPr>
        <w:t xml:space="preserve"> the student meets the criteria for accelerated placement.</w:t>
      </w:r>
    </w:p>
    <w:p w14:paraId="7423B418" w14:textId="77777777" w:rsidR="00DF66C9" w:rsidRDefault="00DF66C9">
      <w:pPr>
        <w:spacing w:line="254" w:lineRule="auto"/>
        <w:rPr>
          <w:rFonts w:ascii="Times New Roman" w:eastAsia="Calibri" w:hAnsi="Times New Roman"/>
          <w:kern w:val="0"/>
        </w:rPr>
      </w:pPr>
    </w:p>
    <w:p w14:paraId="7423B419" w14:textId="77777777" w:rsidR="00DF66C9" w:rsidRDefault="00F27C3F">
      <w:pPr>
        <w:numPr>
          <w:ilvl w:val="0"/>
          <w:numId w:val="3"/>
        </w:numPr>
        <w:autoSpaceDE w:val="0"/>
        <w:spacing w:after="0" w:line="240" w:lineRule="auto"/>
        <w:rPr>
          <w:rFonts w:ascii="Times New Roman" w:eastAsia="Calibri" w:hAnsi="Times New Roman"/>
          <w:kern w:val="0"/>
        </w:rPr>
      </w:pPr>
      <w:r>
        <w:rPr>
          <w:rFonts w:ascii="Times New Roman" w:eastAsia="Calibri" w:hAnsi="Times New Roman"/>
          <w:kern w:val="0"/>
        </w:rPr>
        <w:t xml:space="preserve">If the Acceleration Committee recommends acceleration, the student acceleration plan (like a GSSP) is written (which includes an appropriate transition period and strategies to ensure a successful transition.)  </w:t>
      </w:r>
      <w:proofErr w:type="gramStart"/>
      <w:r>
        <w:rPr>
          <w:rFonts w:ascii="Times New Roman" w:eastAsia="Calibri" w:hAnsi="Times New Roman"/>
          <w:kern w:val="0"/>
        </w:rPr>
        <w:t>Long term</w:t>
      </w:r>
      <w:proofErr w:type="gramEnd"/>
      <w:r>
        <w:rPr>
          <w:rFonts w:ascii="Times New Roman" w:eastAsia="Calibri" w:hAnsi="Times New Roman"/>
          <w:kern w:val="0"/>
        </w:rPr>
        <w:t xml:space="preserve"> strategies will also be included to ensure continuous progress.  The parent(s)/legal guardian(s) of the student shall be provided with a copy of the written acceleration plan. The written acceleration plan shall specify:</w:t>
      </w:r>
    </w:p>
    <w:p w14:paraId="7423B41A" w14:textId="77777777" w:rsidR="00DF66C9" w:rsidRDefault="00DF66C9">
      <w:pPr>
        <w:autoSpaceDE w:val="0"/>
        <w:spacing w:after="0" w:line="240" w:lineRule="auto"/>
        <w:ind w:left="720"/>
        <w:rPr>
          <w:rFonts w:ascii="Times New Roman" w:eastAsia="Calibri" w:hAnsi="Times New Roman"/>
          <w:kern w:val="0"/>
        </w:rPr>
      </w:pPr>
    </w:p>
    <w:p w14:paraId="7423B41B" w14:textId="77777777" w:rsidR="00DF66C9" w:rsidRDefault="00F27C3F">
      <w:pPr>
        <w:numPr>
          <w:ilvl w:val="0"/>
          <w:numId w:val="6"/>
        </w:numPr>
        <w:autoSpaceDE w:val="0"/>
        <w:spacing w:after="0" w:line="240" w:lineRule="auto"/>
        <w:rPr>
          <w:rFonts w:ascii="Times New Roman" w:eastAsia="Calibri" w:hAnsi="Times New Roman"/>
          <w:kern w:val="0"/>
        </w:rPr>
      </w:pPr>
      <w:r>
        <w:rPr>
          <w:rFonts w:ascii="Times New Roman" w:eastAsia="Calibri" w:hAnsi="Times New Roman"/>
          <w:kern w:val="0"/>
        </w:rPr>
        <w:t xml:space="preserve">Placement of the student in an accelerated </w:t>
      </w:r>
      <w:proofErr w:type="gramStart"/>
      <w:r>
        <w:rPr>
          <w:rFonts w:ascii="Times New Roman" w:eastAsia="Calibri" w:hAnsi="Times New Roman"/>
          <w:kern w:val="0"/>
        </w:rPr>
        <w:t>setting;</w:t>
      </w:r>
      <w:proofErr w:type="gramEnd"/>
    </w:p>
    <w:p w14:paraId="7423B41C" w14:textId="77777777" w:rsidR="00DF66C9" w:rsidRDefault="00F27C3F">
      <w:pPr>
        <w:numPr>
          <w:ilvl w:val="0"/>
          <w:numId w:val="6"/>
        </w:numPr>
        <w:autoSpaceDE w:val="0"/>
        <w:spacing w:after="0" w:line="240" w:lineRule="auto"/>
        <w:rPr>
          <w:rFonts w:ascii="Times New Roman" w:eastAsia="Calibri" w:hAnsi="Times New Roman"/>
          <w:kern w:val="0"/>
        </w:rPr>
      </w:pPr>
      <w:r>
        <w:rPr>
          <w:rFonts w:ascii="Times New Roman" w:eastAsia="Calibri" w:hAnsi="Times New Roman"/>
          <w:kern w:val="0"/>
        </w:rPr>
        <w:t xml:space="preserve">Strategies to support a successful transition to the accelerated </w:t>
      </w:r>
      <w:proofErr w:type="gramStart"/>
      <w:r>
        <w:rPr>
          <w:rFonts w:ascii="Times New Roman" w:eastAsia="Calibri" w:hAnsi="Times New Roman"/>
          <w:kern w:val="0"/>
        </w:rPr>
        <w:t>setting;</w:t>
      </w:r>
      <w:proofErr w:type="gramEnd"/>
    </w:p>
    <w:p w14:paraId="7423B41D" w14:textId="77777777" w:rsidR="00DF66C9" w:rsidRDefault="00F27C3F">
      <w:pPr>
        <w:numPr>
          <w:ilvl w:val="0"/>
          <w:numId w:val="6"/>
        </w:numPr>
        <w:autoSpaceDE w:val="0"/>
        <w:spacing w:after="0" w:line="240" w:lineRule="auto"/>
        <w:rPr>
          <w:rFonts w:ascii="Times New Roman" w:eastAsia="Calibri" w:hAnsi="Times New Roman"/>
          <w:kern w:val="0"/>
        </w:rPr>
      </w:pPr>
      <w:r>
        <w:rPr>
          <w:rFonts w:ascii="Times New Roman" w:eastAsia="Calibri" w:hAnsi="Times New Roman"/>
          <w:kern w:val="0"/>
        </w:rPr>
        <w:t>Requirements and procedures for earning high school credit prior to entering high school or requirements and procedures for earning college credit within the high school setting (if applicable</w:t>
      </w:r>
      <w:proofErr w:type="gramStart"/>
      <w:r>
        <w:rPr>
          <w:rFonts w:ascii="Times New Roman" w:eastAsia="Calibri" w:hAnsi="Times New Roman"/>
          <w:kern w:val="0"/>
        </w:rPr>
        <w:t>);</w:t>
      </w:r>
      <w:proofErr w:type="gramEnd"/>
    </w:p>
    <w:p w14:paraId="7423B41E" w14:textId="77777777" w:rsidR="00DF66C9" w:rsidRDefault="00F27C3F">
      <w:pPr>
        <w:numPr>
          <w:ilvl w:val="0"/>
          <w:numId w:val="6"/>
        </w:numPr>
        <w:autoSpaceDE w:val="0"/>
        <w:spacing w:after="0" w:line="240" w:lineRule="auto"/>
        <w:rPr>
          <w:rFonts w:ascii="Times New Roman" w:eastAsia="Calibri" w:hAnsi="Times New Roman"/>
          <w:kern w:val="0"/>
        </w:rPr>
      </w:pPr>
      <w:r>
        <w:rPr>
          <w:rFonts w:ascii="Times New Roman" w:eastAsia="Calibri" w:hAnsi="Times New Roman"/>
          <w:kern w:val="0"/>
        </w:rPr>
        <w:t>An appropriate transition period for accelerated placement.</w:t>
      </w:r>
    </w:p>
    <w:p w14:paraId="7423B41F" w14:textId="77777777" w:rsidR="00DF66C9" w:rsidRDefault="00DF66C9">
      <w:pPr>
        <w:autoSpaceDE w:val="0"/>
        <w:spacing w:after="0" w:line="240" w:lineRule="auto"/>
        <w:rPr>
          <w:rFonts w:ascii="Times New Roman" w:eastAsia="Calibri" w:hAnsi="Times New Roman"/>
          <w:kern w:val="0"/>
        </w:rPr>
      </w:pPr>
    </w:p>
    <w:p w14:paraId="7423B420" w14:textId="77777777" w:rsidR="00DF66C9" w:rsidRDefault="00F27C3F">
      <w:pPr>
        <w:spacing w:line="254" w:lineRule="auto"/>
        <w:rPr>
          <w:rFonts w:ascii="Times New Roman" w:eastAsia="Calibri" w:hAnsi="Times New Roman"/>
          <w:kern w:val="0"/>
        </w:rPr>
      </w:pPr>
      <w:r>
        <w:rPr>
          <w:rFonts w:ascii="Times New Roman" w:eastAsia="Calibri" w:hAnsi="Times New Roman"/>
          <w:kern w:val="0"/>
        </w:rPr>
        <w:t>The School Level Coordinator shall ensure successful implementation of the written acceleration plan and monitor the adjustment of the student to the accelerated setting.</w:t>
      </w:r>
    </w:p>
    <w:p w14:paraId="7423B421" w14:textId="77777777" w:rsidR="00DF66C9" w:rsidRDefault="00DF66C9">
      <w:pPr>
        <w:autoSpaceDE w:val="0"/>
        <w:spacing w:after="0" w:line="240" w:lineRule="auto"/>
        <w:rPr>
          <w:rFonts w:ascii="Times New Roman" w:eastAsia="Calibri" w:hAnsi="Times New Roman"/>
          <w:kern w:val="0"/>
        </w:rPr>
      </w:pPr>
    </w:p>
    <w:p w14:paraId="7423B422" w14:textId="77777777" w:rsidR="00DF66C9" w:rsidRDefault="00F27C3F">
      <w:pPr>
        <w:numPr>
          <w:ilvl w:val="0"/>
          <w:numId w:val="3"/>
        </w:numPr>
        <w:autoSpaceDE w:val="0"/>
        <w:spacing w:after="0" w:line="240" w:lineRule="auto"/>
        <w:rPr>
          <w:rFonts w:ascii="Times New Roman" w:eastAsia="Calibri" w:hAnsi="Times New Roman"/>
          <w:kern w:val="0"/>
        </w:rPr>
      </w:pPr>
      <w:r>
        <w:rPr>
          <w:rFonts w:ascii="Times New Roman" w:eastAsia="Calibri" w:hAnsi="Times New Roman"/>
          <w:kern w:val="0"/>
        </w:rPr>
        <w:t xml:space="preserve"> The acceleration plan (</w:t>
      </w:r>
      <w:proofErr w:type="gramStart"/>
      <w:r>
        <w:rPr>
          <w:rFonts w:ascii="Times New Roman" w:eastAsia="Calibri" w:hAnsi="Times New Roman"/>
          <w:kern w:val="0"/>
        </w:rPr>
        <w:t>similar to</w:t>
      </w:r>
      <w:proofErr w:type="gramEnd"/>
      <w:r>
        <w:rPr>
          <w:rFonts w:ascii="Times New Roman" w:eastAsia="Calibri" w:hAnsi="Times New Roman"/>
          <w:kern w:val="0"/>
        </w:rPr>
        <w:t xml:space="preserve"> a GSSP) will only be completed in the initial accelerated year at the elementary level.  Every year after initial </w:t>
      </w:r>
      <w:proofErr w:type="gramStart"/>
      <w:r>
        <w:rPr>
          <w:rFonts w:ascii="Times New Roman" w:eastAsia="Calibri" w:hAnsi="Times New Roman"/>
          <w:kern w:val="0"/>
        </w:rPr>
        <w:t>placement</w:t>
      </w:r>
      <w:proofErr w:type="gramEnd"/>
      <w:r>
        <w:rPr>
          <w:rFonts w:ascii="Times New Roman" w:eastAsia="Calibri" w:hAnsi="Times New Roman"/>
          <w:kern w:val="0"/>
        </w:rPr>
        <w:t xml:space="preserve"> will be a continuum of next-level academic progress.</w:t>
      </w:r>
    </w:p>
    <w:p w14:paraId="7423B423" w14:textId="77777777" w:rsidR="00DF66C9" w:rsidRDefault="00DF66C9">
      <w:pPr>
        <w:autoSpaceDE w:val="0"/>
        <w:spacing w:after="0" w:line="240" w:lineRule="auto"/>
        <w:rPr>
          <w:rFonts w:ascii="Times New Roman" w:eastAsia="Calibri" w:hAnsi="Times New Roman"/>
          <w:kern w:val="0"/>
        </w:rPr>
      </w:pPr>
    </w:p>
    <w:p w14:paraId="7423B424" w14:textId="77777777" w:rsidR="00DF66C9" w:rsidRDefault="00F27C3F">
      <w:pPr>
        <w:autoSpaceDE w:val="0"/>
        <w:spacing w:after="0" w:line="240" w:lineRule="auto"/>
        <w:rPr>
          <w:rFonts w:ascii="Times New Roman" w:eastAsia="Calibri" w:hAnsi="Times New Roman"/>
          <w:b/>
          <w:kern w:val="0"/>
          <w:u w:val="single"/>
        </w:rPr>
      </w:pPr>
      <w:r>
        <w:rPr>
          <w:rFonts w:ascii="Times New Roman" w:eastAsia="Calibri" w:hAnsi="Times New Roman"/>
          <w:b/>
          <w:kern w:val="0"/>
          <w:u w:val="single"/>
        </w:rPr>
        <w:t>Placement Options</w:t>
      </w:r>
    </w:p>
    <w:p w14:paraId="7423B425" w14:textId="77777777" w:rsidR="00DF66C9" w:rsidRDefault="00DF66C9">
      <w:pPr>
        <w:autoSpaceDE w:val="0"/>
        <w:spacing w:after="0" w:line="240" w:lineRule="auto"/>
        <w:rPr>
          <w:rFonts w:ascii="Times New Roman" w:eastAsia="Calibri" w:hAnsi="Times New Roman"/>
          <w:b/>
          <w:kern w:val="0"/>
          <w:u w:val="single"/>
        </w:rPr>
      </w:pPr>
    </w:p>
    <w:p w14:paraId="7423B426" w14:textId="77777777" w:rsidR="00DF66C9" w:rsidRDefault="00F27C3F">
      <w:pPr>
        <w:autoSpaceDE w:val="0"/>
        <w:spacing w:after="0" w:line="240" w:lineRule="auto"/>
        <w:rPr>
          <w:rFonts w:ascii="Times New Roman" w:eastAsia="Calibri" w:hAnsi="Times New Roman"/>
          <w:kern w:val="0"/>
        </w:rPr>
      </w:pPr>
      <w:r>
        <w:rPr>
          <w:rFonts w:ascii="Times New Roman" w:eastAsia="Calibri" w:hAnsi="Times New Roman"/>
          <w:kern w:val="0"/>
        </w:rPr>
        <w:t xml:space="preserve">Research on accelerated placement indicates that the “least different” placement should be the first consideration.  If it does not adequately meet the needs of the </w:t>
      </w:r>
      <w:proofErr w:type="gramStart"/>
      <w:r>
        <w:rPr>
          <w:rFonts w:ascii="Times New Roman" w:eastAsia="Calibri" w:hAnsi="Times New Roman"/>
          <w:kern w:val="0"/>
        </w:rPr>
        <w:t>student</w:t>
      </w:r>
      <w:proofErr w:type="gramEnd"/>
      <w:r>
        <w:rPr>
          <w:rFonts w:ascii="Times New Roman" w:eastAsia="Calibri" w:hAnsi="Times New Roman"/>
          <w:kern w:val="0"/>
        </w:rPr>
        <w:t>, an ascending list of options can be considered.  According to research of acceleration “best practices,” the Pike County Schools suggests placements options be considered in the following order:</w:t>
      </w:r>
    </w:p>
    <w:p w14:paraId="7423B427" w14:textId="77777777" w:rsidR="00DF66C9" w:rsidRDefault="00DF66C9">
      <w:pPr>
        <w:autoSpaceDE w:val="0"/>
        <w:spacing w:after="0" w:line="240" w:lineRule="auto"/>
        <w:rPr>
          <w:rFonts w:ascii="Times New Roman" w:eastAsia="Calibri" w:hAnsi="Times New Roman"/>
          <w:kern w:val="0"/>
        </w:rPr>
      </w:pPr>
    </w:p>
    <w:p w14:paraId="7423B428" w14:textId="77777777" w:rsidR="00DF66C9" w:rsidRDefault="00F27C3F">
      <w:pPr>
        <w:numPr>
          <w:ilvl w:val="0"/>
          <w:numId w:val="7"/>
        </w:numPr>
        <w:autoSpaceDE w:val="0"/>
        <w:spacing w:after="0" w:line="240" w:lineRule="auto"/>
        <w:rPr>
          <w:rFonts w:ascii="Times New Roman" w:eastAsia="Calibri" w:hAnsi="Times New Roman"/>
          <w:kern w:val="0"/>
        </w:rPr>
      </w:pPr>
      <w:r>
        <w:rPr>
          <w:rFonts w:ascii="Times New Roman" w:eastAsia="Calibri" w:hAnsi="Times New Roman"/>
          <w:kern w:val="0"/>
        </w:rPr>
        <w:lastRenderedPageBreak/>
        <w:t xml:space="preserve"> If the child is less than one full year above grade level or if there are several above level students in the same classroom, the following options will be considered:</w:t>
      </w:r>
    </w:p>
    <w:p w14:paraId="7423B429" w14:textId="77777777" w:rsidR="00DF66C9" w:rsidRDefault="00DF66C9">
      <w:pPr>
        <w:autoSpaceDE w:val="0"/>
        <w:spacing w:after="0" w:line="240" w:lineRule="auto"/>
        <w:ind w:left="720"/>
        <w:rPr>
          <w:rFonts w:ascii="Times New Roman" w:eastAsia="Calibri" w:hAnsi="Times New Roman"/>
          <w:kern w:val="0"/>
        </w:rPr>
      </w:pPr>
    </w:p>
    <w:p w14:paraId="7423B42A" w14:textId="77777777" w:rsidR="00DF66C9" w:rsidRDefault="00F27C3F">
      <w:pPr>
        <w:numPr>
          <w:ilvl w:val="0"/>
          <w:numId w:val="8"/>
        </w:numPr>
        <w:autoSpaceDE w:val="0"/>
        <w:spacing w:after="0" w:line="240" w:lineRule="auto"/>
        <w:rPr>
          <w:rFonts w:ascii="Times New Roman" w:eastAsia="Calibri" w:hAnsi="Times New Roman"/>
          <w:kern w:val="0"/>
        </w:rPr>
      </w:pPr>
      <w:r>
        <w:rPr>
          <w:rFonts w:ascii="Times New Roman" w:eastAsia="Calibri" w:hAnsi="Times New Roman"/>
          <w:kern w:val="0"/>
        </w:rPr>
        <w:t>Differentiate the regular classroom instruction, if possible (topical differentiation),</w:t>
      </w:r>
    </w:p>
    <w:p w14:paraId="7423B42B" w14:textId="77777777" w:rsidR="00DF66C9" w:rsidRDefault="00DF66C9">
      <w:pPr>
        <w:autoSpaceDE w:val="0"/>
        <w:spacing w:after="0" w:line="240" w:lineRule="auto"/>
        <w:ind w:left="1440"/>
        <w:rPr>
          <w:rFonts w:ascii="Times New Roman" w:eastAsia="Calibri" w:hAnsi="Times New Roman"/>
          <w:kern w:val="0"/>
        </w:rPr>
      </w:pPr>
    </w:p>
    <w:p w14:paraId="7423B42C" w14:textId="77777777" w:rsidR="00DF66C9" w:rsidRDefault="00F27C3F">
      <w:pPr>
        <w:numPr>
          <w:ilvl w:val="0"/>
          <w:numId w:val="8"/>
        </w:numPr>
        <w:autoSpaceDE w:val="0"/>
        <w:spacing w:after="0" w:line="240" w:lineRule="auto"/>
        <w:rPr>
          <w:rFonts w:ascii="Times New Roman" w:eastAsia="Calibri" w:hAnsi="Times New Roman"/>
          <w:kern w:val="0"/>
        </w:rPr>
      </w:pPr>
      <w:r>
        <w:rPr>
          <w:rFonts w:ascii="Times New Roman" w:eastAsia="Calibri" w:hAnsi="Times New Roman"/>
          <w:kern w:val="0"/>
        </w:rPr>
        <w:t>If the child/children’s needs are far above the level of their peers, the regular classroom teacher does above level work with the child or a cluster group.</w:t>
      </w:r>
    </w:p>
    <w:p w14:paraId="7423B42D" w14:textId="77777777" w:rsidR="00DF66C9" w:rsidRDefault="00DF66C9">
      <w:pPr>
        <w:spacing w:line="254" w:lineRule="auto"/>
        <w:ind w:left="720"/>
        <w:rPr>
          <w:rFonts w:ascii="Times New Roman" w:eastAsia="Calibri" w:hAnsi="Times New Roman"/>
          <w:kern w:val="0"/>
        </w:rPr>
      </w:pPr>
    </w:p>
    <w:p w14:paraId="7423B42E" w14:textId="77777777" w:rsidR="00DF66C9" w:rsidRDefault="00F27C3F">
      <w:pPr>
        <w:numPr>
          <w:ilvl w:val="0"/>
          <w:numId w:val="7"/>
        </w:numPr>
        <w:autoSpaceDE w:val="0"/>
        <w:spacing w:after="0" w:line="240" w:lineRule="auto"/>
        <w:rPr>
          <w:rFonts w:ascii="Times New Roman" w:eastAsia="Calibri" w:hAnsi="Times New Roman"/>
          <w:kern w:val="0"/>
        </w:rPr>
      </w:pPr>
      <w:r>
        <w:rPr>
          <w:rFonts w:ascii="Times New Roman" w:eastAsia="Calibri" w:hAnsi="Times New Roman"/>
          <w:kern w:val="0"/>
        </w:rPr>
        <w:t xml:space="preserve"> If the child is one full year or more above grade level and there are not enough above level students within the classroom to form a cluster group, the following options will be considered:</w:t>
      </w:r>
    </w:p>
    <w:p w14:paraId="7423B42F" w14:textId="77777777" w:rsidR="00DF66C9" w:rsidRDefault="00DF66C9">
      <w:pPr>
        <w:autoSpaceDE w:val="0"/>
        <w:spacing w:after="0" w:line="240" w:lineRule="auto"/>
        <w:rPr>
          <w:rFonts w:ascii="Times New Roman" w:eastAsia="Calibri" w:hAnsi="Times New Roman"/>
          <w:kern w:val="0"/>
        </w:rPr>
      </w:pPr>
    </w:p>
    <w:p w14:paraId="7423B430" w14:textId="77777777" w:rsidR="00DF66C9" w:rsidRDefault="00F27C3F">
      <w:pPr>
        <w:numPr>
          <w:ilvl w:val="0"/>
          <w:numId w:val="9"/>
        </w:numPr>
        <w:autoSpaceDE w:val="0"/>
        <w:spacing w:after="0" w:line="240" w:lineRule="auto"/>
        <w:ind w:left="1440"/>
        <w:rPr>
          <w:rFonts w:ascii="Times New Roman" w:eastAsia="Calibri" w:hAnsi="Times New Roman"/>
          <w:kern w:val="0"/>
        </w:rPr>
      </w:pPr>
      <w:r>
        <w:rPr>
          <w:rFonts w:ascii="Times New Roman" w:eastAsia="Calibri" w:hAnsi="Times New Roman"/>
          <w:kern w:val="0"/>
        </w:rPr>
        <w:t>Differentiate the regular classroom instruction, if possible (topical differentiation).</w:t>
      </w:r>
    </w:p>
    <w:p w14:paraId="7423B431" w14:textId="77777777" w:rsidR="00DF66C9" w:rsidRDefault="00DF66C9">
      <w:pPr>
        <w:autoSpaceDE w:val="0"/>
        <w:spacing w:after="0" w:line="240" w:lineRule="auto"/>
        <w:ind w:left="360"/>
        <w:rPr>
          <w:rFonts w:ascii="Times New Roman" w:eastAsia="Calibri" w:hAnsi="Times New Roman"/>
          <w:kern w:val="0"/>
        </w:rPr>
      </w:pPr>
    </w:p>
    <w:p w14:paraId="7423B432" w14:textId="77777777" w:rsidR="00DF66C9" w:rsidRDefault="00F27C3F">
      <w:pPr>
        <w:numPr>
          <w:ilvl w:val="0"/>
          <w:numId w:val="9"/>
        </w:numPr>
        <w:autoSpaceDE w:val="0"/>
        <w:spacing w:after="0" w:line="240" w:lineRule="auto"/>
        <w:ind w:left="1440"/>
        <w:rPr>
          <w:rFonts w:ascii="Times New Roman" w:eastAsia="Calibri" w:hAnsi="Times New Roman"/>
          <w:kern w:val="0"/>
        </w:rPr>
      </w:pPr>
      <w:r>
        <w:rPr>
          <w:rFonts w:ascii="Times New Roman" w:eastAsia="Calibri" w:hAnsi="Times New Roman"/>
          <w:kern w:val="0"/>
        </w:rPr>
        <w:t>Teachers share students within the same grade level to create a cluster group.</w:t>
      </w:r>
    </w:p>
    <w:p w14:paraId="7423B433" w14:textId="77777777" w:rsidR="00DF66C9" w:rsidRDefault="00DF66C9">
      <w:pPr>
        <w:spacing w:line="254" w:lineRule="auto"/>
        <w:ind w:left="1080"/>
        <w:rPr>
          <w:rFonts w:ascii="Times New Roman" w:eastAsia="Calibri" w:hAnsi="Times New Roman"/>
          <w:kern w:val="0"/>
        </w:rPr>
      </w:pPr>
    </w:p>
    <w:p w14:paraId="7423B434" w14:textId="77777777" w:rsidR="00DF66C9" w:rsidRDefault="00F27C3F">
      <w:pPr>
        <w:numPr>
          <w:ilvl w:val="0"/>
          <w:numId w:val="9"/>
        </w:numPr>
        <w:autoSpaceDE w:val="0"/>
        <w:spacing w:after="0" w:line="240" w:lineRule="auto"/>
        <w:ind w:left="1440"/>
        <w:rPr>
          <w:rFonts w:ascii="Times New Roman" w:eastAsia="Calibri" w:hAnsi="Times New Roman"/>
          <w:kern w:val="0"/>
        </w:rPr>
      </w:pPr>
      <w:r>
        <w:rPr>
          <w:rFonts w:ascii="Times New Roman" w:eastAsia="Calibri" w:hAnsi="Times New Roman"/>
          <w:kern w:val="0"/>
        </w:rPr>
        <w:t xml:space="preserve">Content acceleration to the next grade level.  This is for an individual subject(s).  The student returns to the regular classroom for every other subject.  This could include early entry </w:t>
      </w:r>
      <w:proofErr w:type="gramStart"/>
      <w:r>
        <w:rPr>
          <w:rFonts w:ascii="Times New Roman" w:eastAsia="Calibri" w:hAnsi="Times New Roman"/>
          <w:kern w:val="0"/>
        </w:rPr>
        <w:t>to</w:t>
      </w:r>
      <w:proofErr w:type="gramEnd"/>
      <w:r>
        <w:rPr>
          <w:rFonts w:ascii="Times New Roman" w:eastAsia="Calibri" w:hAnsi="Times New Roman"/>
          <w:kern w:val="0"/>
        </w:rPr>
        <w:t xml:space="preserve"> Honors, Advanced Placement, or other high school classes, as well. (Students must meet the same requirements as above-level grade students who take the same course).</w:t>
      </w:r>
    </w:p>
    <w:p w14:paraId="7423B435" w14:textId="77777777" w:rsidR="00DF66C9" w:rsidRDefault="00DF66C9">
      <w:pPr>
        <w:spacing w:line="254" w:lineRule="auto"/>
        <w:ind w:left="1080"/>
        <w:rPr>
          <w:rFonts w:ascii="Times New Roman" w:eastAsia="Calibri" w:hAnsi="Times New Roman"/>
          <w:kern w:val="0"/>
        </w:rPr>
      </w:pPr>
    </w:p>
    <w:p w14:paraId="7423B436" w14:textId="77777777" w:rsidR="00DF66C9" w:rsidRDefault="00F27C3F">
      <w:pPr>
        <w:numPr>
          <w:ilvl w:val="0"/>
          <w:numId w:val="9"/>
        </w:numPr>
        <w:autoSpaceDE w:val="0"/>
        <w:spacing w:after="0" w:line="240" w:lineRule="auto"/>
        <w:ind w:left="1440"/>
        <w:rPr>
          <w:rFonts w:ascii="Times New Roman" w:eastAsia="Calibri" w:hAnsi="Times New Roman"/>
          <w:kern w:val="0"/>
        </w:rPr>
      </w:pPr>
      <w:r>
        <w:rPr>
          <w:rFonts w:ascii="Times New Roman" w:eastAsia="Calibri" w:hAnsi="Times New Roman"/>
          <w:kern w:val="0"/>
        </w:rPr>
        <w:t xml:space="preserve">Whole-grade (radical) acceleration trial period.  If the student’s level of mastery is significantly different from peers, allow the child to travel with the next grade level for the entire day for “x” weeks as a trial period. If the trial period is </w:t>
      </w:r>
      <w:proofErr w:type="gramStart"/>
      <w:r>
        <w:rPr>
          <w:rFonts w:ascii="Times New Roman" w:eastAsia="Calibri" w:hAnsi="Times New Roman"/>
          <w:kern w:val="0"/>
        </w:rPr>
        <w:t>successful</w:t>
      </w:r>
      <w:proofErr w:type="gramEnd"/>
      <w:r>
        <w:rPr>
          <w:rFonts w:ascii="Times New Roman" w:eastAsia="Calibri" w:hAnsi="Times New Roman"/>
          <w:kern w:val="0"/>
        </w:rPr>
        <w:t xml:space="preserve"> then the student can be radically accelerated to the next grade level.  Best practice recommends that radical acceleration should not be considered unless the child is performing at least two or more years above grade level.  </w:t>
      </w:r>
    </w:p>
    <w:p w14:paraId="7423B437" w14:textId="77777777" w:rsidR="00DF66C9" w:rsidRDefault="00DF66C9">
      <w:pPr>
        <w:spacing w:line="254" w:lineRule="auto"/>
        <w:ind w:left="720"/>
        <w:rPr>
          <w:rFonts w:ascii="Times New Roman" w:eastAsia="Calibri" w:hAnsi="Times New Roman"/>
          <w:kern w:val="0"/>
        </w:rPr>
      </w:pPr>
    </w:p>
    <w:p w14:paraId="7423B438" w14:textId="77777777" w:rsidR="00DF66C9" w:rsidRDefault="00F27C3F">
      <w:pPr>
        <w:autoSpaceDE w:val="0"/>
        <w:spacing w:after="0" w:line="240" w:lineRule="auto"/>
        <w:rPr>
          <w:rFonts w:ascii="Times New Roman" w:eastAsia="Calibri" w:hAnsi="Times New Roman"/>
          <w:b/>
          <w:kern w:val="0"/>
          <w:u w:val="single"/>
        </w:rPr>
      </w:pPr>
      <w:r>
        <w:rPr>
          <w:rFonts w:ascii="Times New Roman" w:eastAsia="Calibri" w:hAnsi="Times New Roman"/>
          <w:b/>
          <w:kern w:val="0"/>
          <w:u w:val="single"/>
        </w:rPr>
        <w:t>Accelerated Placement- Transition Period/Permanent Placement</w:t>
      </w:r>
    </w:p>
    <w:p w14:paraId="7423B439" w14:textId="77777777" w:rsidR="00DF66C9" w:rsidRDefault="00DF66C9">
      <w:pPr>
        <w:autoSpaceDE w:val="0"/>
        <w:spacing w:after="0" w:line="240" w:lineRule="auto"/>
        <w:rPr>
          <w:rFonts w:ascii="Times New Roman" w:eastAsia="Calibri" w:hAnsi="Times New Roman"/>
          <w:b/>
          <w:kern w:val="0"/>
          <w:u w:val="single"/>
        </w:rPr>
      </w:pPr>
    </w:p>
    <w:p w14:paraId="7423B43A" w14:textId="77777777" w:rsidR="00DF66C9" w:rsidRDefault="00F27C3F">
      <w:pPr>
        <w:autoSpaceDE w:val="0"/>
        <w:spacing w:after="0" w:line="240" w:lineRule="auto"/>
        <w:rPr>
          <w:rFonts w:ascii="Times New Roman" w:eastAsia="Calibri" w:hAnsi="Times New Roman"/>
          <w:kern w:val="0"/>
        </w:rPr>
      </w:pPr>
      <w:r>
        <w:rPr>
          <w:rFonts w:ascii="Times New Roman" w:eastAsia="Calibri" w:hAnsi="Times New Roman"/>
          <w:kern w:val="0"/>
        </w:rPr>
        <w:t>There shall be a 30-day transition period for accelerated students.</w:t>
      </w:r>
    </w:p>
    <w:p w14:paraId="7423B43B" w14:textId="77777777" w:rsidR="00DF66C9" w:rsidRDefault="00DF66C9">
      <w:pPr>
        <w:autoSpaceDE w:val="0"/>
        <w:spacing w:after="0" w:line="240" w:lineRule="auto"/>
        <w:rPr>
          <w:rFonts w:ascii="Times New Roman" w:eastAsia="Calibri" w:hAnsi="Times New Roman"/>
          <w:kern w:val="0"/>
        </w:rPr>
      </w:pPr>
    </w:p>
    <w:p w14:paraId="7423B43C" w14:textId="77777777" w:rsidR="00DF66C9" w:rsidRDefault="00F27C3F">
      <w:pPr>
        <w:numPr>
          <w:ilvl w:val="0"/>
          <w:numId w:val="10"/>
        </w:numPr>
        <w:autoSpaceDE w:val="0"/>
        <w:spacing w:after="0" w:line="240" w:lineRule="auto"/>
        <w:rPr>
          <w:rFonts w:ascii="Times New Roman" w:eastAsia="Calibri" w:hAnsi="Times New Roman"/>
          <w:kern w:val="0"/>
        </w:rPr>
      </w:pPr>
      <w:r>
        <w:rPr>
          <w:rFonts w:ascii="Times New Roman" w:eastAsia="Calibri" w:hAnsi="Times New Roman"/>
          <w:kern w:val="0"/>
        </w:rPr>
        <w:t xml:space="preserve">The Acceleration Evaluation Committee shall specify an appropriate transition period for accelerated placement for early entrants to </w:t>
      </w:r>
      <w:proofErr w:type="gramStart"/>
      <w:r>
        <w:rPr>
          <w:rFonts w:ascii="Times New Roman" w:eastAsia="Calibri" w:hAnsi="Times New Roman"/>
          <w:kern w:val="0"/>
        </w:rPr>
        <w:t>Kindergarten</w:t>
      </w:r>
      <w:proofErr w:type="gramEnd"/>
      <w:r>
        <w:rPr>
          <w:rFonts w:ascii="Times New Roman" w:eastAsia="Calibri" w:hAnsi="Times New Roman"/>
          <w:kern w:val="0"/>
        </w:rPr>
        <w:t>, grade level accelerated students, and students accelerated in individual subject areas.</w:t>
      </w:r>
    </w:p>
    <w:p w14:paraId="7423B43D" w14:textId="77777777" w:rsidR="00DF66C9" w:rsidRDefault="00DF66C9">
      <w:pPr>
        <w:autoSpaceDE w:val="0"/>
        <w:spacing w:after="0" w:line="240" w:lineRule="auto"/>
        <w:rPr>
          <w:rFonts w:ascii="Times New Roman" w:eastAsia="Calibri" w:hAnsi="Times New Roman"/>
          <w:kern w:val="0"/>
        </w:rPr>
      </w:pPr>
    </w:p>
    <w:p w14:paraId="7423B43E" w14:textId="77777777" w:rsidR="00DF66C9" w:rsidRDefault="00F27C3F">
      <w:pPr>
        <w:numPr>
          <w:ilvl w:val="0"/>
          <w:numId w:val="10"/>
        </w:numPr>
        <w:autoSpaceDE w:val="0"/>
        <w:spacing w:after="0" w:line="240" w:lineRule="auto"/>
        <w:rPr>
          <w:rFonts w:ascii="Times New Roman" w:eastAsia="Calibri" w:hAnsi="Times New Roman"/>
          <w:kern w:val="0"/>
        </w:rPr>
      </w:pPr>
      <w:r>
        <w:rPr>
          <w:rFonts w:ascii="Times New Roman" w:eastAsia="Calibri" w:hAnsi="Times New Roman"/>
          <w:kern w:val="0"/>
        </w:rPr>
        <w:t>At any time during the transition period, a parent or legal guardian may request in writing that the student be withdrawn from accelerated placement.  In such cases, the principal shall remove the student without repercussions from the accelerated placement.</w:t>
      </w:r>
    </w:p>
    <w:p w14:paraId="7423B43F" w14:textId="77777777" w:rsidR="00DF66C9" w:rsidRDefault="00DF66C9">
      <w:pPr>
        <w:autoSpaceDE w:val="0"/>
        <w:spacing w:after="0" w:line="240" w:lineRule="auto"/>
        <w:ind w:left="1080"/>
        <w:rPr>
          <w:rFonts w:ascii="Times New Roman" w:eastAsia="Calibri" w:hAnsi="Times New Roman"/>
          <w:kern w:val="0"/>
        </w:rPr>
      </w:pPr>
    </w:p>
    <w:p w14:paraId="7423B440" w14:textId="77777777" w:rsidR="00DF66C9" w:rsidRDefault="00F27C3F">
      <w:pPr>
        <w:numPr>
          <w:ilvl w:val="0"/>
          <w:numId w:val="10"/>
        </w:numPr>
        <w:autoSpaceDE w:val="0"/>
        <w:spacing w:after="0" w:line="240" w:lineRule="auto"/>
        <w:rPr>
          <w:rFonts w:ascii="Times New Roman" w:eastAsia="Calibri" w:hAnsi="Times New Roman"/>
          <w:kern w:val="0"/>
        </w:rPr>
      </w:pPr>
      <w:r>
        <w:rPr>
          <w:rFonts w:ascii="Times New Roman" w:eastAsia="Calibri" w:hAnsi="Times New Roman"/>
          <w:kern w:val="0"/>
        </w:rPr>
        <w:t xml:space="preserve">At any time during the transition period, a parent or legal guardian of the student may request, in writing, an alternative accelerated placement.  In such cases, the </w:t>
      </w:r>
      <w:proofErr w:type="gramStart"/>
      <w:r>
        <w:rPr>
          <w:rFonts w:ascii="Times New Roman" w:eastAsia="Calibri" w:hAnsi="Times New Roman"/>
          <w:kern w:val="0"/>
        </w:rPr>
        <w:t>Principal</w:t>
      </w:r>
      <w:proofErr w:type="gramEnd"/>
      <w:r>
        <w:rPr>
          <w:rFonts w:ascii="Times New Roman" w:eastAsia="Calibri" w:hAnsi="Times New Roman"/>
          <w:kern w:val="0"/>
        </w:rPr>
        <w:t xml:space="preserve"> shall direct the Acceleration Evaluation Committee to consider other accelerative options </w:t>
      </w:r>
      <w:r>
        <w:rPr>
          <w:rFonts w:ascii="Times New Roman" w:eastAsia="Calibri" w:hAnsi="Times New Roman"/>
          <w:kern w:val="0"/>
        </w:rPr>
        <w:lastRenderedPageBreak/>
        <w:t xml:space="preserve">and issue a decision within thirty (30) days of receiving the request from the parent or legal guardian.  If the student is placed in an accelerated setting different from the initial recommendation of the Acceleration Evaluation Committee, the student’s written acceleration plan shall be revised accordingly by the </w:t>
      </w:r>
      <w:proofErr w:type="gramStart"/>
      <w:r>
        <w:rPr>
          <w:rFonts w:ascii="Times New Roman" w:eastAsia="Calibri" w:hAnsi="Times New Roman"/>
          <w:kern w:val="0"/>
        </w:rPr>
        <w:t>Principal</w:t>
      </w:r>
      <w:proofErr w:type="gramEnd"/>
      <w:r>
        <w:rPr>
          <w:rFonts w:ascii="Times New Roman" w:eastAsia="Calibri" w:hAnsi="Times New Roman"/>
          <w:kern w:val="0"/>
        </w:rPr>
        <w:t xml:space="preserve"> of the receiving school, as well as, the parent or guardian, and a new transition period specified.  </w:t>
      </w:r>
    </w:p>
    <w:p w14:paraId="7423B441" w14:textId="77777777" w:rsidR="00DF66C9" w:rsidRDefault="00DF66C9">
      <w:pPr>
        <w:autoSpaceDE w:val="0"/>
        <w:spacing w:after="0" w:line="240" w:lineRule="auto"/>
        <w:rPr>
          <w:rFonts w:ascii="Times New Roman" w:eastAsia="Calibri" w:hAnsi="Times New Roman"/>
          <w:kern w:val="0"/>
        </w:rPr>
      </w:pPr>
    </w:p>
    <w:p w14:paraId="7423B442" w14:textId="77777777" w:rsidR="00DF66C9" w:rsidRDefault="00F27C3F">
      <w:pPr>
        <w:numPr>
          <w:ilvl w:val="0"/>
          <w:numId w:val="10"/>
        </w:numPr>
        <w:autoSpaceDE w:val="0"/>
        <w:spacing w:after="0" w:line="240" w:lineRule="auto"/>
        <w:rPr>
          <w:rFonts w:ascii="Times New Roman" w:eastAsia="Calibri" w:hAnsi="Times New Roman"/>
          <w:kern w:val="0"/>
        </w:rPr>
      </w:pPr>
      <w:r>
        <w:rPr>
          <w:rFonts w:ascii="Times New Roman" w:eastAsia="Calibri" w:hAnsi="Times New Roman"/>
          <w:kern w:val="0"/>
        </w:rPr>
        <w:t xml:space="preserve">If the teacher feels the acceleration plan is not working, evidence and documentation supporting the issues can be presented for review and consideration.  The school may choose to revise or discontinue the accelerated placement if there is enough evidence to support the change. </w:t>
      </w:r>
    </w:p>
    <w:p w14:paraId="7423B443" w14:textId="77777777" w:rsidR="00DF66C9" w:rsidRDefault="00DF66C9">
      <w:pPr>
        <w:spacing w:line="254" w:lineRule="auto"/>
        <w:ind w:left="720"/>
        <w:rPr>
          <w:rFonts w:ascii="Times New Roman" w:eastAsia="Calibri" w:hAnsi="Times New Roman"/>
          <w:kern w:val="0"/>
        </w:rPr>
      </w:pPr>
    </w:p>
    <w:p w14:paraId="7423B444" w14:textId="77777777" w:rsidR="00DF66C9" w:rsidRDefault="00F27C3F">
      <w:pPr>
        <w:numPr>
          <w:ilvl w:val="0"/>
          <w:numId w:val="10"/>
        </w:numPr>
        <w:autoSpaceDE w:val="0"/>
        <w:spacing w:after="0" w:line="240" w:lineRule="auto"/>
        <w:rPr>
          <w:rFonts w:ascii="Times New Roman" w:eastAsia="Calibri" w:hAnsi="Times New Roman"/>
          <w:kern w:val="0"/>
        </w:rPr>
      </w:pPr>
      <w:r>
        <w:rPr>
          <w:rFonts w:ascii="Times New Roman" w:eastAsia="Calibri" w:hAnsi="Times New Roman"/>
          <w:kern w:val="0"/>
        </w:rPr>
        <w:t>If behavior issues interfere with instruction for other students in the class or if the child is unable to adjust to the new environment, the accelerated placement will be terminated.  Recommendations for terminating placement shall be accompanied by documentation of the specific issues and strategies utilized to address the issue.</w:t>
      </w:r>
    </w:p>
    <w:p w14:paraId="7423B445" w14:textId="77777777" w:rsidR="00DF66C9" w:rsidRDefault="00DF66C9">
      <w:pPr>
        <w:spacing w:line="254" w:lineRule="auto"/>
        <w:ind w:left="720"/>
        <w:rPr>
          <w:rFonts w:ascii="Times New Roman" w:eastAsia="Calibri" w:hAnsi="Times New Roman"/>
          <w:kern w:val="0"/>
        </w:rPr>
      </w:pPr>
    </w:p>
    <w:p w14:paraId="7423B446" w14:textId="77777777" w:rsidR="00DF66C9" w:rsidRDefault="00F27C3F">
      <w:pPr>
        <w:numPr>
          <w:ilvl w:val="0"/>
          <w:numId w:val="10"/>
        </w:numPr>
        <w:autoSpaceDE w:val="0"/>
        <w:spacing w:after="0" w:line="240" w:lineRule="auto"/>
        <w:rPr>
          <w:rFonts w:ascii="Times New Roman" w:eastAsia="Calibri" w:hAnsi="Times New Roman"/>
          <w:kern w:val="0"/>
        </w:rPr>
      </w:pPr>
      <w:r>
        <w:rPr>
          <w:rFonts w:ascii="Times New Roman" w:eastAsia="Calibri" w:hAnsi="Times New Roman"/>
          <w:kern w:val="0"/>
        </w:rPr>
        <w:t xml:space="preserve">At the end of the transition period, if the accelerated placement appears to be appropriate and </w:t>
      </w:r>
      <w:proofErr w:type="gramStart"/>
      <w:r>
        <w:rPr>
          <w:rFonts w:ascii="Times New Roman" w:eastAsia="Calibri" w:hAnsi="Times New Roman"/>
          <w:kern w:val="0"/>
        </w:rPr>
        <w:t>benefitting</w:t>
      </w:r>
      <w:proofErr w:type="gramEnd"/>
      <w:r>
        <w:rPr>
          <w:rFonts w:ascii="Times New Roman" w:eastAsia="Calibri" w:hAnsi="Times New Roman"/>
          <w:kern w:val="0"/>
        </w:rPr>
        <w:t xml:space="preserve"> the child, the placement shall become permanent.  The student’s records shall be modified accordingly, and the accelerated placement shall become part of the student’s permanent record to facilitate continuous progress through the curriculum. </w:t>
      </w:r>
    </w:p>
    <w:p w14:paraId="7423B447" w14:textId="77777777" w:rsidR="00DF66C9" w:rsidRDefault="00DF66C9">
      <w:pPr>
        <w:spacing w:line="254" w:lineRule="auto"/>
        <w:ind w:left="720"/>
        <w:rPr>
          <w:rFonts w:ascii="Times New Roman" w:eastAsia="Calibri" w:hAnsi="Times New Roman"/>
          <w:kern w:val="0"/>
        </w:rPr>
      </w:pPr>
    </w:p>
    <w:p w14:paraId="7423B448" w14:textId="77777777" w:rsidR="00DF66C9" w:rsidRDefault="00F27C3F">
      <w:pPr>
        <w:numPr>
          <w:ilvl w:val="0"/>
          <w:numId w:val="10"/>
        </w:numPr>
        <w:autoSpaceDE w:val="0"/>
        <w:spacing w:after="0" w:line="240" w:lineRule="auto"/>
        <w:rPr>
          <w:rFonts w:ascii="Times New Roman" w:eastAsia="Calibri" w:hAnsi="Times New Roman"/>
          <w:kern w:val="0"/>
        </w:rPr>
      </w:pPr>
      <w:r>
        <w:rPr>
          <w:rFonts w:ascii="Times New Roman" w:eastAsia="Calibri" w:hAnsi="Times New Roman"/>
          <w:kern w:val="0"/>
        </w:rPr>
        <w:t>The accelerated placement shall be reviewed annually.  This will not require new collection of evidence and convening of the acceleration evaluation committee unless there is documentation/evidence which indicates that the placement is no longer appropriate for the child.</w:t>
      </w:r>
    </w:p>
    <w:p w14:paraId="7423B449" w14:textId="77777777" w:rsidR="00DF66C9" w:rsidRDefault="00DF66C9">
      <w:pPr>
        <w:autoSpaceDE w:val="0"/>
        <w:spacing w:after="0" w:line="240" w:lineRule="auto"/>
        <w:rPr>
          <w:rFonts w:ascii="Times New Roman" w:eastAsia="Calibri" w:hAnsi="Times New Roman"/>
          <w:b/>
          <w:kern w:val="0"/>
          <w:u w:val="single"/>
        </w:rPr>
      </w:pPr>
    </w:p>
    <w:p w14:paraId="7423B44A" w14:textId="77777777" w:rsidR="00DF66C9" w:rsidRDefault="00F27C3F">
      <w:pPr>
        <w:autoSpaceDE w:val="0"/>
        <w:spacing w:after="0" w:line="240" w:lineRule="auto"/>
        <w:rPr>
          <w:rFonts w:ascii="Times New Roman" w:eastAsia="Calibri" w:hAnsi="Times New Roman"/>
          <w:b/>
          <w:kern w:val="0"/>
          <w:u w:val="single"/>
        </w:rPr>
      </w:pPr>
      <w:r>
        <w:rPr>
          <w:rFonts w:ascii="Times New Roman" w:eastAsia="Calibri" w:hAnsi="Times New Roman"/>
          <w:b/>
          <w:kern w:val="0"/>
          <w:u w:val="single"/>
        </w:rPr>
        <w:t>Early Graduation District Policy 08.113</w:t>
      </w:r>
    </w:p>
    <w:p w14:paraId="7423B44B" w14:textId="77777777" w:rsidR="00DF66C9" w:rsidRDefault="00DF66C9">
      <w:pPr>
        <w:autoSpaceDE w:val="0"/>
        <w:spacing w:after="0" w:line="240" w:lineRule="auto"/>
        <w:rPr>
          <w:rFonts w:ascii="Times New Roman" w:eastAsia="Calibri" w:hAnsi="Times New Roman"/>
          <w:b/>
          <w:kern w:val="0"/>
          <w:u w:val="single"/>
        </w:rPr>
      </w:pPr>
    </w:p>
    <w:p w14:paraId="7423B44C" w14:textId="77777777" w:rsidR="00DF66C9" w:rsidRDefault="00F27C3F">
      <w:pPr>
        <w:overflowPunct w:val="0"/>
        <w:autoSpaceDE w:val="0"/>
        <w:spacing w:after="80" w:line="240" w:lineRule="auto"/>
        <w:jc w:val="both"/>
      </w:pPr>
      <w:r>
        <w:rPr>
          <w:rFonts w:ascii="Times New Roman" w:eastAsia="Times New Roman" w:hAnsi="Times New Roman"/>
          <w:kern w:val="0"/>
        </w:rPr>
        <w:t xml:space="preserve">Students who meet all applicable legal requirements shall be eligible for early graduation in relation to receipt of an Early Graduation Certificate. Students wishing to follow an early graduation pathway shall notify the </w:t>
      </w:r>
      <w:proofErr w:type="gramStart"/>
      <w:r>
        <w:rPr>
          <w:rFonts w:ascii="Times New Roman" w:eastAsia="Times New Roman" w:hAnsi="Times New Roman"/>
          <w:kern w:val="0"/>
        </w:rPr>
        <w:t>Principal</w:t>
      </w:r>
      <w:proofErr w:type="gramEnd"/>
      <w:r>
        <w:rPr>
          <w:rFonts w:ascii="Times New Roman" w:eastAsia="Times New Roman" w:hAnsi="Times New Roman"/>
          <w:kern w:val="0"/>
        </w:rPr>
        <w:t xml:space="preserve"> of their intent prior to the beginning of grade nine (9) or as soon thereafter as the intent is known, but within the first thirty (30) school days of the academic year in which they wish to graduate. A Letter of Intent to Apply shall be entered into the student information system by October 1 of the year the student declares intent to graduate early</w:t>
      </w:r>
      <w:proofErr w:type="gramStart"/>
      <w:r>
        <w:rPr>
          <w:rFonts w:ascii="Times New Roman" w:eastAsia="Times New Roman" w:hAnsi="Times New Roman"/>
          <w:kern w:val="0"/>
        </w:rPr>
        <w:t>.</w:t>
      </w:r>
      <w:r>
        <w:rPr>
          <w:rFonts w:ascii="Times New Roman" w:eastAsia="Times New Roman" w:hAnsi="Times New Roman"/>
          <w:kern w:val="0"/>
          <w:vertAlign w:val="superscript"/>
        </w:rPr>
        <w:t>4</w:t>
      </w:r>
      <w:proofErr w:type="gramEnd"/>
      <w:r>
        <w:rPr>
          <w:rFonts w:ascii="Times New Roman" w:eastAsia="Times New Roman" w:hAnsi="Times New Roman"/>
          <w:kern w:val="0"/>
          <w:vertAlign w:val="superscript"/>
        </w:rPr>
        <w:t xml:space="preserve"> </w:t>
      </w:r>
      <w:r>
        <w:rPr>
          <w:rFonts w:ascii="Times New Roman" w:eastAsia="Times New Roman" w:hAnsi="Times New Roman"/>
          <w:kern w:val="0"/>
        </w:rPr>
        <w:t>Students working toward receipt of an Early Graduation Certificate shall be supported by development and monitoring of an individual learning plan. Students who meet all applicable legal requirements shall be awarded a diploma and an Early Graduation Certificate.</w:t>
      </w:r>
    </w:p>
    <w:p w14:paraId="7423B44D" w14:textId="77777777" w:rsidR="00DF66C9" w:rsidRDefault="00DF66C9">
      <w:pPr>
        <w:widowControl w:val="0"/>
        <w:tabs>
          <w:tab w:val="right" w:pos="9216"/>
        </w:tabs>
        <w:overflowPunct w:val="0"/>
        <w:autoSpaceDE w:val="0"/>
        <w:spacing w:after="0" w:line="240" w:lineRule="auto"/>
        <w:jc w:val="both"/>
        <w:outlineLvl w:val="0"/>
        <w:rPr>
          <w:rFonts w:ascii="Times New Roman" w:eastAsia="Times New Roman" w:hAnsi="Times New Roman"/>
          <w:smallCaps/>
          <w:kern w:val="0"/>
        </w:rPr>
      </w:pPr>
    </w:p>
    <w:p w14:paraId="7423B44E" w14:textId="77777777" w:rsidR="00DF66C9" w:rsidRDefault="00DF66C9">
      <w:pPr>
        <w:widowControl w:val="0"/>
        <w:tabs>
          <w:tab w:val="right" w:pos="9216"/>
        </w:tabs>
        <w:overflowPunct w:val="0"/>
        <w:autoSpaceDE w:val="0"/>
        <w:spacing w:after="0" w:line="240" w:lineRule="auto"/>
        <w:jc w:val="both"/>
        <w:outlineLvl w:val="0"/>
        <w:rPr>
          <w:rFonts w:ascii="Times New Roman" w:eastAsia="Times New Roman" w:hAnsi="Times New Roman"/>
          <w:smallCaps/>
          <w:kern w:val="0"/>
        </w:rPr>
      </w:pPr>
    </w:p>
    <w:p w14:paraId="7423B44F" w14:textId="77777777" w:rsidR="00DF66C9" w:rsidRDefault="00DF66C9">
      <w:pPr>
        <w:widowControl w:val="0"/>
        <w:tabs>
          <w:tab w:val="right" w:pos="9216"/>
        </w:tabs>
        <w:overflowPunct w:val="0"/>
        <w:autoSpaceDE w:val="0"/>
        <w:spacing w:after="0" w:line="240" w:lineRule="auto"/>
        <w:jc w:val="both"/>
        <w:outlineLvl w:val="0"/>
        <w:rPr>
          <w:rFonts w:ascii="Times New Roman" w:eastAsia="Times New Roman" w:hAnsi="Times New Roman"/>
          <w:smallCaps/>
          <w:kern w:val="0"/>
        </w:rPr>
      </w:pPr>
    </w:p>
    <w:p w14:paraId="7423B450" w14:textId="77777777" w:rsidR="00DF66C9" w:rsidRDefault="00DF66C9">
      <w:pPr>
        <w:widowControl w:val="0"/>
        <w:tabs>
          <w:tab w:val="right" w:pos="9216"/>
        </w:tabs>
        <w:overflowPunct w:val="0"/>
        <w:autoSpaceDE w:val="0"/>
        <w:spacing w:after="0" w:line="240" w:lineRule="auto"/>
        <w:jc w:val="both"/>
        <w:outlineLvl w:val="0"/>
        <w:rPr>
          <w:rFonts w:ascii="Times New Roman" w:eastAsia="Times New Roman" w:hAnsi="Times New Roman"/>
          <w:smallCaps/>
          <w:kern w:val="0"/>
        </w:rPr>
      </w:pPr>
    </w:p>
    <w:p w14:paraId="7423B451" w14:textId="77777777" w:rsidR="00DF66C9" w:rsidRDefault="00DF66C9">
      <w:pPr>
        <w:widowControl w:val="0"/>
        <w:tabs>
          <w:tab w:val="right" w:pos="9216"/>
        </w:tabs>
        <w:overflowPunct w:val="0"/>
        <w:autoSpaceDE w:val="0"/>
        <w:spacing w:after="0" w:line="240" w:lineRule="auto"/>
        <w:jc w:val="both"/>
        <w:outlineLvl w:val="0"/>
        <w:rPr>
          <w:rFonts w:ascii="Times New Roman" w:eastAsia="Times New Roman" w:hAnsi="Times New Roman"/>
          <w:smallCaps/>
          <w:kern w:val="0"/>
        </w:rPr>
      </w:pPr>
    </w:p>
    <w:p w14:paraId="7423B452" w14:textId="77777777" w:rsidR="00DF66C9" w:rsidRDefault="00DF66C9">
      <w:pPr>
        <w:widowControl w:val="0"/>
        <w:tabs>
          <w:tab w:val="right" w:pos="9216"/>
        </w:tabs>
        <w:overflowPunct w:val="0"/>
        <w:autoSpaceDE w:val="0"/>
        <w:spacing w:after="0" w:line="240" w:lineRule="auto"/>
        <w:jc w:val="both"/>
        <w:outlineLvl w:val="0"/>
        <w:rPr>
          <w:rFonts w:ascii="Times New Roman" w:eastAsia="Times New Roman" w:hAnsi="Times New Roman"/>
          <w:smallCaps/>
          <w:kern w:val="0"/>
        </w:rPr>
      </w:pPr>
    </w:p>
    <w:p w14:paraId="7423B453" w14:textId="77777777" w:rsidR="00DF66C9" w:rsidRDefault="00DF66C9">
      <w:pPr>
        <w:widowControl w:val="0"/>
        <w:tabs>
          <w:tab w:val="right" w:pos="9216"/>
        </w:tabs>
        <w:overflowPunct w:val="0"/>
        <w:autoSpaceDE w:val="0"/>
        <w:spacing w:after="0" w:line="240" w:lineRule="auto"/>
        <w:jc w:val="both"/>
        <w:outlineLvl w:val="0"/>
        <w:rPr>
          <w:rFonts w:ascii="Times New Roman" w:eastAsia="Times New Roman" w:hAnsi="Times New Roman"/>
          <w:smallCaps/>
          <w:kern w:val="0"/>
        </w:rPr>
      </w:pPr>
    </w:p>
    <w:p w14:paraId="7423B454" w14:textId="77777777" w:rsidR="00DF66C9" w:rsidRDefault="00DF66C9">
      <w:pPr>
        <w:widowControl w:val="0"/>
        <w:tabs>
          <w:tab w:val="right" w:pos="9216"/>
        </w:tabs>
        <w:overflowPunct w:val="0"/>
        <w:autoSpaceDE w:val="0"/>
        <w:spacing w:after="0" w:line="240" w:lineRule="auto"/>
        <w:jc w:val="both"/>
        <w:outlineLvl w:val="0"/>
        <w:rPr>
          <w:rFonts w:ascii="Times New Roman" w:eastAsia="Times New Roman" w:hAnsi="Times New Roman"/>
          <w:smallCaps/>
          <w:kern w:val="0"/>
        </w:rPr>
      </w:pPr>
    </w:p>
    <w:p w14:paraId="7423B455" w14:textId="77777777" w:rsidR="00DF66C9" w:rsidRDefault="00DF66C9">
      <w:pPr>
        <w:widowControl w:val="0"/>
        <w:tabs>
          <w:tab w:val="right" w:pos="9216"/>
        </w:tabs>
        <w:overflowPunct w:val="0"/>
        <w:autoSpaceDE w:val="0"/>
        <w:spacing w:after="0" w:line="240" w:lineRule="auto"/>
        <w:jc w:val="both"/>
        <w:outlineLvl w:val="0"/>
        <w:rPr>
          <w:rFonts w:ascii="Times New Roman" w:eastAsia="Times New Roman" w:hAnsi="Times New Roman"/>
          <w:smallCaps/>
          <w:kern w:val="0"/>
        </w:rPr>
      </w:pPr>
    </w:p>
    <w:p w14:paraId="7423B456" w14:textId="77777777" w:rsidR="00DF66C9" w:rsidRDefault="00DF66C9">
      <w:pPr>
        <w:widowControl w:val="0"/>
        <w:tabs>
          <w:tab w:val="right" w:pos="9216"/>
        </w:tabs>
        <w:overflowPunct w:val="0"/>
        <w:autoSpaceDE w:val="0"/>
        <w:spacing w:after="0" w:line="240" w:lineRule="auto"/>
        <w:jc w:val="both"/>
        <w:outlineLvl w:val="0"/>
        <w:rPr>
          <w:rFonts w:ascii="Times New Roman" w:eastAsia="Times New Roman" w:hAnsi="Times New Roman"/>
          <w:smallCaps/>
          <w:kern w:val="0"/>
        </w:rPr>
      </w:pPr>
    </w:p>
    <w:p w14:paraId="7423B457" w14:textId="77777777" w:rsidR="00DF66C9" w:rsidRDefault="00DF66C9">
      <w:pPr>
        <w:widowControl w:val="0"/>
        <w:tabs>
          <w:tab w:val="right" w:pos="9216"/>
        </w:tabs>
        <w:overflowPunct w:val="0"/>
        <w:autoSpaceDE w:val="0"/>
        <w:spacing w:after="0" w:line="240" w:lineRule="auto"/>
        <w:jc w:val="both"/>
        <w:outlineLvl w:val="0"/>
        <w:rPr>
          <w:rFonts w:ascii="Times New Roman" w:eastAsia="Times New Roman" w:hAnsi="Times New Roman"/>
          <w:smallCaps/>
          <w:kern w:val="0"/>
        </w:rPr>
      </w:pPr>
    </w:p>
    <w:p w14:paraId="7423B458" w14:textId="77777777" w:rsidR="00DF66C9" w:rsidRDefault="00F27C3F">
      <w:pPr>
        <w:pStyle w:val="NoSpacing"/>
        <w:jc w:val="center"/>
        <w:rPr>
          <w:rFonts w:ascii="Arial Narrow" w:hAnsi="Arial Narrow"/>
          <w:b/>
          <w:bCs/>
          <w:sz w:val="44"/>
          <w:szCs w:val="44"/>
        </w:rPr>
      </w:pPr>
      <w:r>
        <w:rPr>
          <w:rFonts w:ascii="Arial Narrow" w:hAnsi="Arial Narrow"/>
          <w:b/>
          <w:bCs/>
          <w:sz w:val="44"/>
          <w:szCs w:val="44"/>
        </w:rPr>
        <w:t>Kentucky and Pike County Schools</w:t>
      </w:r>
    </w:p>
    <w:p w14:paraId="7423B459" w14:textId="77777777" w:rsidR="00DF66C9" w:rsidRDefault="00DF66C9">
      <w:pPr>
        <w:pStyle w:val="NoSpacing"/>
        <w:jc w:val="center"/>
        <w:rPr>
          <w:rFonts w:ascii="Arial Narrow" w:hAnsi="Arial Narrow"/>
          <w:b/>
          <w:bCs/>
          <w:sz w:val="44"/>
          <w:szCs w:val="44"/>
        </w:rPr>
      </w:pPr>
    </w:p>
    <w:p w14:paraId="7423B45A" w14:textId="77777777" w:rsidR="00DF66C9" w:rsidRDefault="00DF66C9">
      <w:pPr>
        <w:pStyle w:val="NoSpacing"/>
        <w:jc w:val="center"/>
        <w:rPr>
          <w:rFonts w:ascii="Arial Narrow" w:hAnsi="Arial Narrow"/>
          <w:b/>
          <w:bCs/>
          <w:sz w:val="44"/>
          <w:szCs w:val="44"/>
        </w:rPr>
      </w:pPr>
    </w:p>
    <w:p w14:paraId="7423B45B" w14:textId="77777777" w:rsidR="00DF66C9" w:rsidRDefault="00F27C3F">
      <w:pPr>
        <w:pStyle w:val="NoSpacing"/>
        <w:jc w:val="center"/>
        <w:rPr>
          <w:rFonts w:ascii="Arial Narrow" w:hAnsi="Arial Narrow"/>
          <w:b/>
          <w:bCs/>
          <w:sz w:val="44"/>
          <w:szCs w:val="44"/>
        </w:rPr>
      </w:pPr>
      <w:r>
        <w:rPr>
          <w:rFonts w:ascii="Arial Narrow" w:hAnsi="Arial Narrow"/>
          <w:b/>
          <w:bCs/>
          <w:sz w:val="44"/>
          <w:szCs w:val="44"/>
        </w:rPr>
        <w:t>Regulation, Policy and Procedures</w:t>
      </w:r>
    </w:p>
    <w:p w14:paraId="7423B45C" w14:textId="77777777" w:rsidR="00DF66C9" w:rsidRDefault="00DF66C9">
      <w:pPr>
        <w:pStyle w:val="NoSpacing"/>
        <w:jc w:val="center"/>
        <w:rPr>
          <w:rFonts w:ascii="Arial Narrow" w:hAnsi="Arial Narrow"/>
          <w:sz w:val="28"/>
          <w:szCs w:val="28"/>
        </w:rPr>
      </w:pPr>
    </w:p>
    <w:p w14:paraId="7423B45D" w14:textId="77777777" w:rsidR="00DF66C9" w:rsidRDefault="00DF66C9">
      <w:pPr>
        <w:pStyle w:val="NoSpacing"/>
        <w:jc w:val="center"/>
        <w:rPr>
          <w:rFonts w:ascii="Arial Narrow" w:hAnsi="Arial Narrow"/>
          <w:sz w:val="28"/>
          <w:szCs w:val="28"/>
        </w:rPr>
      </w:pPr>
    </w:p>
    <w:p w14:paraId="7423B45E" w14:textId="77777777" w:rsidR="00DF66C9" w:rsidRDefault="00DF66C9">
      <w:pPr>
        <w:pStyle w:val="NoSpacing"/>
        <w:jc w:val="center"/>
        <w:rPr>
          <w:rFonts w:ascii="Arial Narrow" w:hAnsi="Arial Narrow"/>
          <w:sz w:val="28"/>
          <w:szCs w:val="28"/>
        </w:rPr>
      </w:pPr>
    </w:p>
    <w:tbl>
      <w:tblPr>
        <w:tblW w:w="9956" w:type="dxa"/>
        <w:tblCellMar>
          <w:left w:w="10" w:type="dxa"/>
          <w:right w:w="10" w:type="dxa"/>
        </w:tblCellMar>
        <w:tblLook w:val="0000" w:firstRow="0" w:lastRow="0" w:firstColumn="0" w:lastColumn="0" w:noHBand="0" w:noVBand="0"/>
      </w:tblPr>
      <w:tblGrid>
        <w:gridCol w:w="2954"/>
        <w:gridCol w:w="3565"/>
        <w:gridCol w:w="3437"/>
      </w:tblGrid>
      <w:tr w:rsidR="00DF66C9" w14:paraId="7423B460" w14:textId="77777777">
        <w:trPr>
          <w:trHeight w:val="2301"/>
        </w:trPr>
        <w:tc>
          <w:tcPr>
            <w:tcW w:w="9956" w:type="dxa"/>
            <w:gridSpan w:val="3"/>
            <w:tcBorders>
              <w:top w:val="single" w:sz="24" w:space="0" w:color="000000"/>
              <w:left w:val="single" w:sz="24" w:space="0" w:color="000000"/>
              <w:bottom w:val="single" w:sz="24" w:space="0" w:color="000000"/>
              <w:right w:val="single" w:sz="24" w:space="0" w:color="000000"/>
            </w:tcBorders>
            <w:tcMar>
              <w:top w:w="0" w:type="dxa"/>
              <w:left w:w="108" w:type="dxa"/>
              <w:bottom w:w="0" w:type="dxa"/>
              <w:right w:w="108" w:type="dxa"/>
            </w:tcMar>
          </w:tcPr>
          <w:p w14:paraId="7423B45F" w14:textId="77777777" w:rsidR="00DF66C9" w:rsidRDefault="00F27C3F">
            <w:pPr>
              <w:pStyle w:val="NoSpacing"/>
              <w:jc w:val="center"/>
            </w:pPr>
            <w:r>
              <w:rPr>
                <w:noProof/>
              </w:rPr>
              <w:drawing>
                <wp:inline distT="0" distB="0" distL="0" distR="0" wp14:anchorId="7423B3E3" wp14:editId="7423B3E4">
                  <wp:extent cx="2132216" cy="2132216"/>
                  <wp:effectExtent l="0" t="0" r="1384" b="1384"/>
                  <wp:docPr id="1670386013" name="drawi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132216" cy="2132216"/>
                          </a:xfrm>
                          <a:prstGeom prst="rect">
                            <a:avLst/>
                          </a:prstGeom>
                          <a:noFill/>
                          <a:ln>
                            <a:noFill/>
                            <a:prstDash/>
                          </a:ln>
                        </pic:spPr>
                      </pic:pic>
                    </a:graphicData>
                  </a:graphic>
                </wp:inline>
              </w:drawing>
            </w:r>
          </w:p>
        </w:tc>
      </w:tr>
      <w:tr w:rsidR="00DF66C9" w14:paraId="7423B464" w14:textId="77777777">
        <w:trPr>
          <w:trHeight w:val="517"/>
        </w:trPr>
        <w:tc>
          <w:tcPr>
            <w:tcW w:w="2954" w:type="dxa"/>
            <w:tcBorders>
              <w:top w:val="single" w:sz="24" w:space="0" w:color="000000"/>
              <w:left w:val="single" w:sz="24" w:space="0" w:color="000000"/>
              <w:bottom w:val="single" w:sz="24" w:space="0" w:color="000000"/>
              <w:right w:val="single" w:sz="24" w:space="0" w:color="000000"/>
            </w:tcBorders>
            <w:tcMar>
              <w:top w:w="0" w:type="dxa"/>
              <w:left w:w="108" w:type="dxa"/>
              <w:bottom w:w="0" w:type="dxa"/>
              <w:right w:w="108" w:type="dxa"/>
            </w:tcMar>
          </w:tcPr>
          <w:p w14:paraId="7423B461" w14:textId="77777777" w:rsidR="00DF66C9" w:rsidRDefault="00F27C3F">
            <w:pPr>
              <w:pStyle w:val="NoSpacing"/>
              <w:jc w:val="center"/>
              <w:rPr>
                <w:rFonts w:ascii="Arial Narrow" w:hAnsi="Arial Narrow"/>
                <w:b/>
                <w:bCs/>
                <w:sz w:val="44"/>
                <w:szCs w:val="44"/>
                <w:u w:val="single"/>
              </w:rPr>
            </w:pPr>
            <w:r>
              <w:rPr>
                <w:rFonts w:ascii="Arial Narrow" w:hAnsi="Arial Narrow"/>
                <w:b/>
                <w:bCs/>
                <w:sz w:val="44"/>
                <w:szCs w:val="44"/>
                <w:u w:val="single"/>
              </w:rPr>
              <w:t>Regulation</w:t>
            </w:r>
          </w:p>
        </w:tc>
        <w:tc>
          <w:tcPr>
            <w:tcW w:w="3565" w:type="dxa"/>
            <w:tcBorders>
              <w:top w:val="single" w:sz="24" w:space="0" w:color="000000"/>
              <w:left w:val="single" w:sz="24" w:space="0" w:color="000000"/>
              <w:bottom w:val="single" w:sz="24" w:space="0" w:color="000000"/>
              <w:right w:val="single" w:sz="24" w:space="0" w:color="000000"/>
            </w:tcBorders>
            <w:tcMar>
              <w:top w:w="0" w:type="dxa"/>
              <w:left w:w="108" w:type="dxa"/>
              <w:bottom w:w="0" w:type="dxa"/>
              <w:right w:w="108" w:type="dxa"/>
            </w:tcMar>
          </w:tcPr>
          <w:p w14:paraId="7423B462" w14:textId="77777777" w:rsidR="00DF66C9" w:rsidRDefault="00F27C3F">
            <w:pPr>
              <w:pStyle w:val="NoSpacing"/>
              <w:jc w:val="center"/>
              <w:rPr>
                <w:rFonts w:ascii="Arial Narrow" w:hAnsi="Arial Narrow"/>
                <w:b/>
                <w:bCs/>
                <w:sz w:val="44"/>
                <w:szCs w:val="44"/>
                <w:u w:val="single"/>
              </w:rPr>
            </w:pPr>
            <w:r>
              <w:rPr>
                <w:rFonts w:ascii="Arial Narrow" w:hAnsi="Arial Narrow"/>
                <w:b/>
                <w:bCs/>
                <w:sz w:val="44"/>
                <w:szCs w:val="44"/>
                <w:u w:val="single"/>
              </w:rPr>
              <w:t>Policy</w:t>
            </w:r>
          </w:p>
        </w:tc>
        <w:tc>
          <w:tcPr>
            <w:tcW w:w="3437" w:type="dxa"/>
            <w:tcBorders>
              <w:top w:val="single" w:sz="24" w:space="0" w:color="000000"/>
              <w:left w:val="single" w:sz="24" w:space="0" w:color="000000"/>
              <w:bottom w:val="single" w:sz="24" w:space="0" w:color="000000"/>
              <w:right w:val="single" w:sz="24" w:space="0" w:color="000000"/>
            </w:tcBorders>
            <w:tcMar>
              <w:top w:w="0" w:type="dxa"/>
              <w:left w:w="108" w:type="dxa"/>
              <w:bottom w:w="0" w:type="dxa"/>
              <w:right w:w="108" w:type="dxa"/>
            </w:tcMar>
          </w:tcPr>
          <w:p w14:paraId="7423B463" w14:textId="77777777" w:rsidR="00DF66C9" w:rsidRDefault="00F27C3F">
            <w:pPr>
              <w:pStyle w:val="NoSpacing"/>
              <w:jc w:val="center"/>
              <w:rPr>
                <w:rFonts w:ascii="Arial Narrow" w:hAnsi="Arial Narrow"/>
                <w:b/>
                <w:bCs/>
                <w:sz w:val="44"/>
                <w:szCs w:val="44"/>
                <w:u w:val="single"/>
              </w:rPr>
            </w:pPr>
            <w:r>
              <w:rPr>
                <w:rFonts w:ascii="Arial Narrow" w:hAnsi="Arial Narrow"/>
                <w:b/>
                <w:bCs/>
                <w:sz w:val="44"/>
                <w:szCs w:val="44"/>
                <w:u w:val="single"/>
              </w:rPr>
              <w:t>Procedures</w:t>
            </w:r>
          </w:p>
        </w:tc>
      </w:tr>
      <w:tr w:rsidR="00DF66C9" w14:paraId="7423B46E" w14:textId="77777777">
        <w:trPr>
          <w:trHeight w:val="2947"/>
        </w:trPr>
        <w:tc>
          <w:tcPr>
            <w:tcW w:w="2954" w:type="dxa"/>
            <w:tcBorders>
              <w:top w:val="single" w:sz="24" w:space="0" w:color="000000"/>
              <w:left w:val="single" w:sz="24" w:space="0" w:color="000000"/>
              <w:bottom w:val="single" w:sz="24" w:space="0" w:color="000000"/>
              <w:right w:val="single" w:sz="24" w:space="0" w:color="000000"/>
            </w:tcBorders>
            <w:tcMar>
              <w:top w:w="0" w:type="dxa"/>
              <w:left w:w="108" w:type="dxa"/>
              <w:bottom w:w="0" w:type="dxa"/>
              <w:right w:w="108" w:type="dxa"/>
            </w:tcMar>
          </w:tcPr>
          <w:p w14:paraId="7423B465" w14:textId="77777777" w:rsidR="00DF66C9" w:rsidRDefault="00F27C3F">
            <w:pPr>
              <w:pStyle w:val="NoSpacing"/>
            </w:pPr>
            <w:hyperlink r:id="rId12" w:history="1">
              <w:r>
                <w:rPr>
                  <w:rStyle w:val="Hyperlink"/>
                  <w:rFonts w:ascii="Arial Narrow" w:hAnsi="Arial Narrow"/>
                  <w:b/>
                  <w:bCs/>
                  <w:sz w:val="28"/>
                  <w:szCs w:val="28"/>
                </w:rPr>
                <w:t>704 KAR 3:285</w:t>
              </w:r>
            </w:hyperlink>
          </w:p>
        </w:tc>
        <w:tc>
          <w:tcPr>
            <w:tcW w:w="3565" w:type="dxa"/>
            <w:tcBorders>
              <w:top w:val="single" w:sz="24" w:space="0" w:color="000000"/>
              <w:left w:val="single" w:sz="24" w:space="0" w:color="000000"/>
              <w:bottom w:val="single" w:sz="24" w:space="0" w:color="000000"/>
              <w:right w:val="single" w:sz="24" w:space="0" w:color="000000"/>
            </w:tcBorders>
            <w:tcMar>
              <w:top w:w="0" w:type="dxa"/>
              <w:left w:w="108" w:type="dxa"/>
              <w:bottom w:w="0" w:type="dxa"/>
              <w:right w:w="108" w:type="dxa"/>
            </w:tcMar>
          </w:tcPr>
          <w:p w14:paraId="7423B466" w14:textId="77777777" w:rsidR="00DF66C9" w:rsidRDefault="00F27C3F">
            <w:pPr>
              <w:pStyle w:val="NoSpacing"/>
              <w:rPr>
                <w:rFonts w:ascii="Arial Narrow" w:hAnsi="Arial Narrow"/>
                <w:sz w:val="28"/>
                <w:szCs w:val="28"/>
              </w:rPr>
            </w:pPr>
            <w:r>
              <w:rPr>
                <w:rFonts w:ascii="Arial Narrow" w:hAnsi="Arial Narrow"/>
                <w:sz w:val="28"/>
                <w:szCs w:val="28"/>
              </w:rPr>
              <w:t>08.1122 Advanced Course Work</w:t>
            </w:r>
          </w:p>
          <w:p w14:paraId="7423B467" w14:textId="77777777" w:rsidR="00DF66C9" w:rsidRDefault="00DF66C9">
            <w:pPr>
              <w:pStyle w:val="NoSpacing"/>
              <w:rPr>
                <w:rFonts w:ascii="Arial Narrow" w:hAnsi="Arial Narrow"/>
                <w:sz w:val="28"/>
                <w:szCs w:val="28"/>
              </w:rPr>
            </w:pPr>
          </w:p>
          <w:p w14:paraId="7423B468" w14:textId="77777777" w:rsidR="00DF66C9" w:rsidRDefault="00F27C3F">
            <w:pPr>
              <w:pStyle w:val="NoSpacing"/>
              <w:rPr>
                <w:rFonts w:ascii="Arial Narrow" w:hAnsi="Arial Narrow"/>
                <w:sz w:val="28"/>
                <w:szCs w:val="28"/>
              </w:rPr>
            </w:pPr>
            <w:r>
              <w:rPr>
                <w:rFonts w:ascii="Arial Narrow" w:hAnsi="Arial Narrow"/>
                <w:sz w:val="28"/>
                <w:szCs w:val="28"/>
              </w:rPr>
              <w:t>08.132 Gifted and Talented Students</w:t>
            </w:r>
          </w:p>
          <w:p w14:paraId="7423B469" w14:textId="77777777" w:rsidR="00DF66C9" w:rsidRDefault="00DF66C9">
            <w:pPr>
              <w:pStyle w:val="NoSpacing"/>
              <w:rPr>
                <w:rFonts w:ascii="Arial Narrow" w:hAnsi="Arial Narrow"/>
                <w:sz w:val="28"/>
                <w:szCs w:val="28"/>
              </w:rPr>
            </w:pPr>
          </w:p>
          <w:p w14:paraId="7423B46A" w14:textId="77777777" w:rsidR="00DF66C9" w:rsidRDefault="00F27C3F">
            <w:pPr>
              <w:pStyle w:val="NoSpacing"/>
              <w:rPr>
                <w:rFonts w:ascii="Arial Narrow" w:hAnsi="Arial Narrow"/>
                <w:sz w:val="28"/>
                <w:szCs w:val="28"/>
              </w:rPr>
            </w:pPr>
            <w:r>
              <w:rPr>
                <w:rFonts w:ascii="Arial Narrow" w:hAnsi="Arial Narrow"/>
                <w:sz w:val="28"/>
                <w:szCs w:val="28"/>
              </w:rPr>
              <w:t>08.1131 Alternative Credit Options</w:t>
            </w:r>
          </w:p>
          <w:p w14:paraId="7423B46B" w14:textId="77777777" w:rsidR="00DF66C9" w:rsidRDefault="00DF66C9">
            <w:pPr>
              <w:pStyle w:val="NoSpacing"/>
              <w:rPr>
                <w:rFonts w:ascii="Arial Narrow" w:hAnsi="Arial Narrow"/>
                <w:sz w:val="28"/>
                <w:szCs w:val="28"/>
              </w:rPr>
            </w:pPr>
          </w:p>
        </w:tc>
        <w:tc>
          <w:tcPr>
            <w:tcW w:w="3437" w:type="dxa"/>
            <w:tcBorders>
              <w:top w:val="single" w:sz="24" w:space="0" w:color="000000"/>
              <w:left w:val="single" w:sz="24" w:space="0" w:color="000000"/>
              <w:bottom w:val="single" w:sz="24" w:space="0" w:color="000000"/>
              <w:right w:val="single" w:sz="24" w:space="0" w:color="000000"/>
            </w:tcBorders>
            <w:tcMar>
              <w:top w:w="0" w:type="dxa"/>
              <w:left w:w="108" w:type="dxa"/>
              <w:bottom w:w="0" w:type="dxa"/>
              <w:right w:w="108" w:type="dxa"/>
            </w:tcMar>
          </w:tcPr>
          <w:p w14:paraId="7423B46C" w14:textId="77777777" w:rsidR="00DF66C9" w:rsidRDefault="00F27C3F">
            <w:pPr>
              <w:pStyle w:val="NoSpacing"/>
              <w:rPr>
                <w:rFonts w:ascii="Arial Narrow" w:hAnsi="Arial Narrow"/>
                <w:sz w:val="28"/>
                <w:szCs w:val="28"/>
              </w:rPr>
            </w:pPr>
            <w:r>
              <w:rPr>
                <w:rFonts w:ascii="Arial Narrow" w:hAnsi="Arial Narrow"/>
                <w:sz w:val="28"/>
                <w:szCs w:val="28"/>
              </w:rPr>
              <w:t>08.132 AP.1 Gifted and Talented Students</w:t>
            </w:r>
          </w:p>
          <w:p w14:paraId="7423B46D" w14:textId="77777777" w:rsidR="00DF66C9" w:rsidRDefault="00DF66C9">
            <w:pPr>
              <w:pStyle w:val="NoSpacing"/>
              <w:jc w:val="center"/>
              <w:rPr>
                <w:rFonts w:ascii="Arial Narrow" w:hAnsi="Arial Narrow"/>
                <w:sz w:val="28"/>
                <w:szCs w:val="28"/>
              </w:rPr>
            </w:pPr>
          </w:p>
        </w:tc>
      </w:tr>
    </w:tbl>
    <w:p w14:paraId="7423B46F" w14:textId="77777777" w:rsidR="00DF66C9" w:rsidRDefault="00DF66C9">
      <w:pPr>
        <w:pStyle w:val="NoSpacing"/>
        <w:jc w:val="center"/>
        <w:rPr>
          <w:rFonts w:ascii="Arial Narrow" w:hAnsi="Arial Narrow"/>
          <w:sz w:val="28"/>
          <w:szCs w:val="28"/>
        </w:rPr>
      </w:pPr>
    </w:p>
    <w:p w14:paraId="7423B470" w14:textId="77777777" w:rsidR="00DF66C9" w:rsidRDefault="00DF66C9">
      <w:pPr>
        <w:pStyle w:val="NoSpacing"/>
        <w:rPr>
          <w:rFonts w:ascii="Arial Narrow" w:hAnsi="Arial Narrow"/>
          <w:sz w:val="28"/>
          <w:szCs w:val="28"/>
        </w:rPr>
      </w:pPr>
    </w:p>
    <w:p w14:paraId="7423B471" w14:textId="77777777" w:rsidR="00DF66C9" w:rsidRDefault="00DF66C9">
      <w:pPr>
        <w:pStyle w:val="NoSpacing"/>
        <w:jc w:val="center"/>
        <w:rPr>
          <w:rFonts w:ascii="Arial Narrow" w:hAnsi="Arial Narrow"/>
          <w:sz w:val="28"/>
          <w:szCs w:val="28"/>
        </w:rPr>
      </w:pPr>
    </w:p>
    <w:p w14:paraId="7423B472" w14:textId="77777777" w:rsidR="00DF66C9" w:rsidRDefault="00DF66C9">
      <w:pPr>
        <w:rPr>
          <w:rFonts w:ascii="Times New Roman" w:eastAsia="Times New Roman" w:hAnsi="Times New Roman"/>
          <w:smallCaps/>
          <w:kern w:val="0"/>
          <w:szCs w:val="20"/>
        </w:rPr>
      </w:pPr>
    </w:p>
    <w:p w14:paraId="7423B473" w14:textId="77777777" w:rsidR="00DF66C9" w:rsidRDefault="00DF66C9">
      <w:pPr>
        <w:rPr>
          <w:rFonts w:ascii="Times New Roman" w:eastAsia="Times New Roman" w:hAnsi="Times New Roman"/>
          <w:smallCaps/>
          <w:kern w:val="0"/>
          <w:szCs w:val="20"/>
        </w:rPr>
      </w:pPr>
    </w:p>
    <w:p w14:paraId="7423B475" w14:textId="77777777" w:rsidR="00DF66C9" w:rsidRDefault="00F27C3F">
      <w:pPr>
        <w:widowControl w:val="0"/>
        <w:tabs>
          <w:tab w:val="right" w:pos="9216"/>
        </w:tabs>
        <w:overflowPunct w:val="0"/>
        <w:autoSpaceDE w:val="0"/>
        <w:spacing w:after="0" w:line="240" w:lineRule="auto"/>
        <w:jc w:val="both"/>
        <w:outlineLvl w:val="0"/>
        <w:rPr>
          <w:rFonts w:ascii="Times New Roman" w:eastAsia="Times New Roman" w:hAnsi="Times New Roman"/>
          <w:smallCaps/>
          <w:kern w:val="0"/>
          <w:szCs w:val="20"/>
        </w:rPr>
      </w:pPr>
      <w:r>
        <w:rPr>
          <w:rFonts w:ascii="Times New Roman" w:eastAsia="Times New Roman" w:hAnsi="Times New Roman"/>
          <w:smallCaps/>
          <w:kern w:val="0"/>
          <w:szCs w:val="20"/>
        </w:rPr>
        <w:lastRenderedPageBreak/>
        <w:t>CURRICULUM AND INSTRUCTION</w:t>
      </w:r>
      <w:r>
        <w:rPr>
          <w:rFonts w:ascii="Times New Roman" w:eastAsia="Times New Roman" w:hAnsi="Times New Roman"/>
          <w:smallCaps/>
          <w:kern w:val="0"/>
          <w:szCs w:val="20"/>
        </w:rPr>
        <w:tab/>
        <w:t>08.1122</w:t>
      </w:r>
    </w:p>
    <w:p w14:paraId="7423B476" w14:textId="77777777" w:rsidR="00DF66C9" w:rsidRDefault="00F27C3F">
      <w:pPr>
        <w:overflowPunct w:val="0"/>
        <w:autoSpaceDE w:val="0"/>
        <w:spacing w:before="120" w:after="240" w:line="240" w:lineRule="auto"/>
        <w:jc w:val="center"/>
        <w:rPr>
          <w:rFonts w:ascii="Times New Roman" w:eastAsia="Calibri" w:hAnsi="Times New Roman"/>
          <w:b/>
          <w:sz w:val="28"/>
          <w:szCs w:val="20"/>
          <w:u w:val="words"/>
        </w:rPr>
      </w:pPr>
      <w:r>
        <w:rPr>
          <w:rFonts w:ascii="Times New Roman" w:eastAsia="Calibri" w:hAnsi="Times New Roman"/>
          <w:b/>
          <w:sz w:val="28"/>
          <w:szCs w:val="20"/>
          <w:u w:val="words"/>
        </w:rPr>
        <w:t>Advanced Coursework</w:t>
      </w:r>
    </w:p>
    <w:p w14:paraId="7423B477" w14:textId="77777777" w:rsidR="00DF66C9" w:rsidRDefault="00F27C3F">
      <w:pPr>
        <w:overflowPunct w:val="0"/>
        <w:autoSpaceDE w:val="0"/>
        <w:spacing w:after="120" w:line="240" w:lineRule="auto"/>
        <w:jc w:val="both"/>
      </w:pPr>
      <w:r>
        <w:rPr>
          <w:rFonts w:ascii="Times New Roman" w:eastAsia="Times New Roman" w:hAnsi="Times New Roman"/>
          <w:kern w:val="0"/>
          <w:sz w:val="22"/>
          <w:szCs w:val="22"/>
        </w:rPr>
        <w:t xml:space="preserve">Advanced coursework means educational programs or opportunities designed to challenge students with </w:t>
      </w:r>
      <w:r>
        <w:rPr>
          <w:rFonts w:ascii="Times New Roman" w:eastAsia="Times New Roman" w:hAnsi="Times New Roman"/>
          <w:kern w:val="0"/>
        </w:rPr>
        <w:t>more rigorous content beyond the standard curriculum, including but not limited to Advanced Placement, International Baccalaureate, and honors courses.</w:t>
      </w:r>
    </w:p>
    <w:p w14:paraId="7423B478" w14:textId="77777777" w:rsidR="00DF66C9" w:rsidRDefault="00F27C3F">
      <w:pPr>
        <w:overflowPunct w:val="0"/>
        <w:autoSpaceDE w:val="0"/>
        <w:spacing w:after="120" w:line="240" w:lineRule="auto"/>
        <w:jc w:val="both"/>
        <w:rPr>
          <w:rFonts w:ascii="Times New Roman" w:eastAsia="Calibri" w:hAnsi="Times New Roman"/>
          <w:b/>
          <w:smallCaps/>
        </w:rPr>
      </w:pPr>
      <w:r>
        <w:rPr>
          <w:rFonts w:ascii="Times New Roman" w:eastAsia="Calibri" w:hAnsi="Times New Roman"/>
          <w:b/>
          <w:smallCaps/>
        </w:rPr>
        <w:t>District Plan</w:t>
      </w:r>
    </w:p>
    <w:p w14:paraId="7423B479"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By December 1, 2025, the District shall adopt a plan establishing policies on the promotion of advanced coursework or accelerated learning in language arts, mathematics, social studies, and science by grade level for students in grades four (4) through twelve (12).</w:t>
      </w:r>
    </w:p>
    <w:p w14:paraId="7423B47A"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The plan shall:</w:t>
      </w:r>
    </w:p>
    <w:p w14:paraId="7423B47B" w14:textId="77777777" w:rsidR="00DF66C9" w:rsidRDefault="00F27C3F">
      <w:pPr>
        <w:numPr>
          <w:ilvl w:val="0"/>
          <w:numId w:val="11"/>
        </w:num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Be published on the </w:t>
      </w:r>
      <w:proofErr w:type="gramStart"/>
      <w:r>
        <w:rPr>
          <w:rFonts w:ascii="Times New Roman" w:eastAsia="Times New Roman" w:hAnsi="Times New Roman"/>
          <w:kern w:val="0"/>
        </w:rPr>
        <w:t>District</w:t>
      </w:r>
      <w:proofErr w:type="gramEnd"/>
      <w:r>
        <w:rPr>
          <w:rFonts w:ascii="Times New Roman" w:eastAsia="Times New Roman" w:hAnsi="Times New Roman"/>
          <w:kern w:val="0"/>
        </w:rPr>
        <w:t xml:space="preserve"> </w:t>
      </w:r>
      <w:proofErr w:type="gramStart"/>
      <w:r>
        <w:rPr>
          <w:rFonts w:ascii="Times New Roman" w:eastAsia="Times New Roman" w:hAnsi="Times New Roman"/>
          <w:kern w:val="0"/>
        </w:rPr>
        <w:t>website;</w:t>
      </w:r>
      <w:proofErr w:type="gramEnd"/>
    </w:p>
    <w:p w14:paraId="7423B47C" w14:textId="77777777" w:rsidR="00DF66C9" w:rsidRDefault="00F27C3F">
      <w:pPr>
        <w:numPr>
          <w:ilvl w:val="0"/>
          <w:numId w:val="11"/>
        </w:num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Describe the strategies and approach to advanced coursework or accelerated learning options by grade level for language arts, mathematics, social studies, and science; and</w:t>
      </w:r>
    </w:p>
    <w:p w14:paraId="7423B47D" w14:textId="77777777" w:rsidR="00DF66C9" w:rsidRDefault="00F27C3F">
      <w:pPr>
        <w:numPr>
          <w:ilvl w:val="0"/>
          <w:numId w:val="11"/>
        </w:numPr>
        <w:overflowPunct w:val="0"/>
        <w:autoSpaceDE w:val="0"/>
        <w:spacing w:after="120" w:line="240" w:lineRule="auto"/>
        <w:jc w:val="both"/>
        <w:rPr>
          <w:rFonts w:ascii="Times New Roman" w:eastAsia="Times New Roman" w:hAnsi="Times New Roman"/>
          <w:kern w:val="0"/>
        </w:rPr>
      </w:pPr>
      <w:proofErr w:type="gramStart"/>
      <w:r>
        <w:rPr>
          <w:rFonts w:ascii="Times New Roman" w:eastAsia="Times New Roman" w:hAnsi="Times New Roman"/>
          <w:kern w:val="0"/>
        </w:rPr>
        <w:t>Require</w:t>
      </w:r>
      <w:proofErr w:type="gramEnd"/>
      <w:r>
        <w:rPr>
          <w:rFonts w:ascii="Times New Roman" w:eastAsia="Times New Roman" w:hAnsi="Times New Roman"/>
          <w:kern w:val="0"/>
        </w:rPr>
        <w:t xml:space="preserve"> that the service delivery options for students identified as gifted and talented in language arts, mathematics, social studies, and science include the following for each grade level and subject area:</w:t>
      </w:r>
    </w:p>
    <w:p w14:paraId="7423B47E" w14:textId="77777777" w:rsidR="00DF66C9" w:rsidRDefault="00F27C3F" w:rsidP="00020DFF">
      <w:pPr>
        <w:pStyle w:val="ListParagraph"/>
        <w:numPr>
          <w:ilvl w:val="0"/>
          <w:numId w:val="12"/>
        </w:numPr>
        <w:overflowPunct w:val="0"/>
        <w:autoSpaceDE w:val="0"/>
        <w:spacing w:after="0" w:line="240" w:lineRule="auto"/>
        <w:jc w:val="both"/>
        <w:rPr>
          <w:rFonts w:ascii="Times New Roman" w:eastAsia="Times New Roman" w:hAnsi="Times New Roman"/>
          <w:kern w:val="0"/>
        </w:rPr>
      </w:pPr>
      <w:r>
        <w:rPr>
          <w:rFonts w:ascii="Times New Roman" w:eastAsia="Times New Roman" w:hAnsi="Times New Roman"/>
          <w:kern w:val="0"/>
        </w:rPr>
        <w:t>Accelerated learning or advanced coursework; and</w:t>
      </w:r>
    </w:p>
    <w:p w14:paraId="7423B47F" w14:textId="77777777" w:rsidR="00DF66C9" w:rsidRDefault="00F27C3F" w:rsidP="00020DFF">
      <w:pPr>
        <w:pStyle w:val="ListParagraph"/>
        <w:numPr>
          <w:ilvl w:val="0"/>
          <w:numId w:val="12"/>
        </w:numPr>
        <w:overflowPunct w:val="0"/>
        <w:autoSpaceDE w:val="0"/>
        <w:spacing w:after="0" w:line="240" w:lineRule="auto"/>
        <w:jc w:val="both"/>
        <w:rPr>
          <w:rFonts w:ascii="Times New Roman" w:eastAsia="Times New Roman" w:hAnsi="Times New Roman"/>
          <w:kern w:val="0"/>
        </w:rPr>
      </w:pPr>
      <w:r>
        <w:rPr>
          <w:rFonts w:ascii="Times New Roman" w:eastAsia="Times New Roman" w:hAnsi="Times New Roman"/>
          <w:kern w:val="0"/>
        </w:rPr>
        <w:t>At least one (1) of the following service delivery options:</w:t>
      </w:r>
    </w:p>
    <w:p w14:paraId="7423B480" w14:textId="77777777" w:rsidR="00DF66C9" w:rsidRDefault="00F27C3F" w:rsidP="00020DFF">
      <w:pPr>
        <w:pStyle w:val="ListParagraph"/>
        <w:numPr>
          <w:ilvl w:val="0"/>
          <w:numId w:val="12"/>
        </w:numPr>
        <w:overflowPunct w:val="0"/>
        <w:autoSpaceDE w:val="0"/>
        <w:spacing w:after="0" w:line="240" w:lineRule="auto"/>
        <w:jc w:val="both"/>
        <w:rPr>
          <w:rFonts w:ascii="Times New Roman" w:eastAsia="Times New Roman" w:hAnsi="Times New Roman"/>
          <w:kern w:val="0"/>
        </w:rPr>
      </w:pPr>
      <w:r>
        <w:rPr>
          <w:rFonts w:ascii="Times New Roman" w:eastAsia="Times New Roman" w:hAnsi="Times New Roman"/>
          <w:kern w:val="0"/>
        </w:rPr>
        <w:t xml:space="preserve">Collaborate teaching and consultation </w:t>
      </w:r>
      <w:proofErr w:type="gramStart"/>
      <w:r>
        <w:rPr>
          <w:rFonts w:ascii="Times New Roman" w:eastAsia="Times New Roman" w:hAnsi="Times New Roman"/>
          <w:kern w:val="0"/>
        </w:rPr>
        <w:t>services;</w:t>
      </w:r>
      <w:proofErr w:type="gramEnd"/>
    </w:p>
    <w:p w14:paraId="7423B481" w14:textId="77777777" w:rsidR="00DF66C9" w:rsidRDefault="00F27C3F" w:rsidP="00020DFF">
      <w:pPr>
        <w:pStyle w:val="ListParagraph"/>
        <w:numPr>
          <w:ilvl w:val="0"/>
          <w:numId w:val="12"/>
        </w:numPr>
        <w:overflowPunct w:val="0"/>
        <w:autoSpaceDE w:val="0"/>
        <w:spacing w:after="0" w:line="240" w:lineRule="auto"/>
        <w:jc w:val="both"/>
        <w:rPr>
          <w:rFonts w:ascii="Times New Roman" w:eastAsia="Times New Roman" w:hAnsi="Times New Roman"/>
          <w:kern w:val="0"/>
        </w:rPr>
      </w:pPr>
      <w:r>
        <w:rPr>
          <w:rFonts w:ascii="Times New Roman" w:eastAsia="Times New Roman" w:hAnsi="Times New Roman"/>
          <w:kern w:val="0"/>
        </w:rPr>
        <w:t xml:space="preserve">Special counseling </w:t>
      </w:r>
      <w:proofErr w:type="gramStart"/>
      <w:r>
        <w:rPr>
          <w:rFonts w:ascii="Times New Roman" w:eastAsia="Times New Roman" w:hAnsi="Times New Roman"/>
          <w:kern w:val="0"/>
        </w:rPr>
        <w:t>services;</w:t>
      </w:r>
      <w:proofErr w:type="gramEnd"/>
    </w:p>
    <w:p w14:paraId="7423B482" w14:textId="77777777" w:rsidR="00DF66C9" w:rsidRDefault="00F27C3F" w:rsidP="00020DFF">
      <w:pPr>
        <w:pStyle w:val="ListParagraph"/>
        <w:numPr>
          <w:ilvl w:val="0"/>
          <w:numId w:val="12"/>
        </w:numPr>
        <w:overflowPunct w:val="0"/>
        <w:autoSpaceDE w:val="0"/>
        <w:spacing w:after="0" w:line="240" w:lineRule="auto"/>
        <w:jc w:val="both"/>
        <w:rPr>
          <w:rFonts w:ascii="Times New Roman" w:eastAsia="Times New Roman" w:hAnsi="Times New Roman"/>
          <w:kern w:val="0"/>
        </w:rPr>
      </w:pPr>
      <w:r>
        <w:rPr>
          <w:rFonts w:ascii="Times New Roman" w:eastAsia="Times New Roman" w:hAnsi="Times New Roman"/>
          <w:kern w:val="0"/>
        </w:rPr>
        <w:t xml:space="preserve">Differentiated study experiences for individuals and cluster groups in the regular </w:t>
      </w:r>
      <w:proofErr w:type="gramStart"/>
      <w:r>
        <w:rPr>
          <w:rFonts w:ascii="Times New Roman" w:eastAsia="Times New Roman" w:hAnsi="Times New Roman"/>
          <w:kern w:val="0"/>
        </w:rPr>
        <w:t>classroom;</w:t>
      </w:r>
      <w:proofErr w:type="gramEnd"/>
    </w:p>
    <w:p w14:paraId="7423B483" w14:textId="77777777" w:rsidR="00DF66C9" w:rsidRDefault="00F27C3F" w:rsidP="00020DFF">
      <w:pPr>
        <w:pStyle w:val="ListParagraph"/>
        <w:numPr>
          <w:ilvl w:val="0"/>
          <w:numId w:val="12"/>
        </w:numPr>
        <w:overflowPunct w:val="0"/>
        <w:autoSpaceDE w:val="0"/>
        <w:spacing w:after="0" w:line="240" w:lineRule="auto"/>
        <w:jc w:val="both"/>
        <w:rPr>
          <w:rFonts w:ascii="Times New Roman" w:eastAsia="Times New Roman" w:hAnsi="Times New Roman"/>
          <w:kern w:val="0"/>
        </w:rPr>
      </w:pPr>
      <w:r>
        <w:rPr>
          <w:rFonts w:ascii="Times New Roman" w:eastAsia="Times New Roman" w:hAnsi="Times New Roman"/>
          <w:kern w:val="0"/>
        </w:rPr>
        <w:t xml:space="preserve">Distance </w:t>
      </w:r>
      <w:proofErr w:type="gramStart"/>
      <w:r>
        <w:rPr>
          <w:rFonts w:ascii="Times New Roman" w:eastAsia="Times New Roman" w:hAnsi="Times New Roman"/>
          <w:kern w:val="0"/>
        </w:rPr>
        <w:t>learning;</w:t>
      </w:r>
      <w:proofErr w:type="gramEnd"/>
    </w:p>
    <w:p w14:paraId="7423B484" w14:textId="77777777" w:rsidR="00DF66C9" w:rsidRDefault="00F27C3F" w:rsidP="00020DFF">
      <w:pPr>
        <w:pStyle w:val="ListParagraph"/>
        <w:numPr>
          <w:ilvl w:val="0"/>
          <w:numId w:val="12"/>
        </w:numPr>
        <w:overflowPunct w:val="0"/>
        <w:autoSpaceDE w:val="0"/>
        <w:spacing w:after="0" w:line="240" w:lineRule="auto"/>
        <w:jc w:val="both"/>
        <w:rPr>
          <w:rFonts w:ascii="Times New Roman" w:eastAsia="Times New Roman" w:hAnsi="Times New Roman"/>
          <w:kern w:val="0"/>
        </w:rPr>
      </w:pPr>
      <w:r>
        <w:rPr>
          <w:rFonts w:ascii="Times New Roman" w:eastAsia="Times New Roman" w:hAnsi="Times New Roman"/>
          <w:kern w:val="0"/>
        </w:rPr>
        <w:t xml:space="preserve">Enrichment services that are not extracurricular during the school </w:t>
      </w:r>
      <w:proofErr w:type="gramStart"/>
      <w:r>
        <w:rPr>
          <w:rFonts w:ascii="Times New Roman" w:eastAsia="Times New Roman" w:hAnsi="Times New Roman"/>
          <w:kern w:val="0"/>
        </w:rPr>
        <w:t>day;</w:t>
      </w:r>
      <w:proofErr w:type="gramEnd"/>
    </w:p>
    <w:p w14:paraId="7423B485" w14:textId="77777777" w:rsidR="00DF66C9" w:rsidRDefault="00F27C3F" w:rsidP="00020DFF">
      <w:pPr>
        <w:pStyle w:val="ListParagraph"/>
        <w:numPr>
          <w:ilvl w:val="0"/>
          <w:numId w:val="12"/>
        </w:numPr>
        <w:overflowPunct w:val="0"/>
        <w:autoSpaceDE w:val="0"/>
        <w:spacing w:after="0" w:line="240" w:lineRule="auto"/>
        <w:jc w:val="both"/>
        <w:rPr>
          <w:rFonts w:ascii="Times New Roman" w:eastAsia="Times New Roman" w:hAnsi="Times New Roman"/>
          <w:kern w:val="0"/>
        </w:rPr>
      </w:pPr>
      <w:r>
        <w:rPr>
          <w:rFonts w:ascii="Times New Roman" w:eastAsia="Times New Roman" w:hAnsi="Times New Roman"/>
          <w:kern w:val="0"/>
        </w:rPr>
        <w:t xml:space="preserve">Independent </w:t>
      </w:r>
      <w:proofErr w:type="gramStart"/>
      <w:r>
        <w:rPr>
          <w:rFonts w:ascii="Times New Roman" w:eastAsia="Times New Roman" w:hAnsi="Times New Roman"/>
          <w:kern w:val="0"/>
        </w:rPr>
        <w:t>study;</w:t>
      </w:r>
      <w:proofErr w:type="gramEnd"/>
    </w:p>
    <w:p w14:paraId="7423B486" w14:textId="77777777" w:rsidR="00DF66C9" w:rsidRDefault="00F27C3F" w:rsidP="00020DFF">
      <w:pPr>
        <w:pStyle w:val="ListParagraph"/>
        <w:numPr>
          <w:ilvl w:val="0"/>
          <w:numId w:val="12"/>
        </w:numPr>
        <w:overflowPunct w:val="0"/>
        <w:autoSpaceDE w:val="0"/>
        <w:spacing w:after="0" w:line="240" w:lineRule="auto"/>
        <w:jc w:val="both"/>
        <w:rPr>
          <w:rFonts w:ascii="Times New Roman" w:eastAsia="Times New Roman" w:hAnsi="Times New Roman"/>
          <w:kern w:val="0"/>
        </w:rPr>
      </w:pPr>
      <w:proofErr w:type="gramStart"/>
      <w:r>
        <w:rPr>
          <w:rFonts w:ascii="Times New Roman" w:eastAsia="Times New Roman" w:hAnsi="Times New Roman"/>
          <w:kern w:val="0"/>
        </w:rPr>
        <w:t>Mentorships;</w:t>
      </w:r>
      <w:proofErr w:type="gramEnd"/>
    </w:p>
    <w:p w14:paraId="7423B487" w14:textId="77777777" w:rsidR="00DF66C9" w:rsidRDefault="00F27C3F" w:rsidP="00020DFF">
      <w:pPr>
        <w:pStyle w:val="ListParagraph"/>
        <w:numPr>
          <w:ilvl w:val="0"/>
          <w:numId w:val="12"/>
        </w:numPr>
        <w:overflowPunct w:val="0"/>
        <w:autoSpaceDE w:val="0"/>
        <w:spacing w:after="0" w:line="240" w:lineRule="auto"/>
        <w:jc w:val="both"/>
        <w:rPr>
          <w:rFonts w:ascii="Times New Roman" w:eastAsia="Times New Roman" w:hAnsi="Times New Roman"/>
          <w:kern w:val="0"/>
        </w:rPr>
      </w:pPr>
      <w:r>
        <w:rPr>
          <w:rFonts w:ascii="Times New Roman" w:eastAsia="Times New Roman" w:hAnsi="Times New Roman"/>
          <w:kern w:val="0"/>
        </w:rPr>
        <w:t xml:space="preserve">Resource services delivered in a pull-out classroom or other appropriate instructional </w:t>
      </w:r>
      <w:proofErr w:type="gramStart"/>
      <w:r>
        <w:rPr>
          <w:rFonts w:ascii="Times New Roman" w:eastAsia="Times New Roman" w:hAnsi="Times New Roman"/>
          <w:kern w:val="0"/>
        </w:rPr>
        <w:t>setting;</w:t>
      </w:r>
      <w:proofErr w:type="gramEnd"/>
    </w:p>
    <w:p w14:paraId="7423B488" w14:textId="77777777" w:rsidR="00DF66C9" w:rsidRDefault="00F27C3F" w:rsidP="00020DFF">
      <w:pPr>
        <w:pStyle w:val="ListParagraph"/>
        <w:numPr>
          <w:ilvl w:val="0"/>
          <w:numId w:val="12"/>
        </w:numPr>
        <w:overflowPunct w:val="0"/>
        <w:autoSpaceDE w:val="0"/>
        <w:spacing w:after="0" w:line="240" w:lineRule="auto"/>
        <w:jc w:val="both"/>
        <w:rPr>
          <w:rFonts w:ascii="Times New Roman" w:eastAsia="Times New Roman" w:hAnsi="Times New Roman"/>
          <w:kern w:val="0"/>
        </w:rPr>
      </w:pPr>
      <w:proofErr w:type="gramStart"/>
      <w:r>
        <w:rPr>
          <w:rFonts w:ascii="Times New Roman" w:eastAsia="Times New Roman" w:hAnsi="Times New Roman"/>
          <w:kern w:val="0"/>
        </w:rPr>
        <w:t>Seminars;</w:t>
      </w:r>
      <w:proofErr w:type="gramEnd"/>
    </w:p>
    <w:p w14:paraId="7423B489" w14:textId="77777777" w:rsidR="00DF66C9" w:rsidRDefault="00F27C3F" w:rsidP="00020DFF">
      <w:pPr>
        <w:pStyle w:val="ListParagraph"/>
        <w:numPr>
          <w:ilvl w:val="0"/>
          <w:numId w:val="12"/>
        </w:numPr>
        <w:overflowPunct w:val="0"/>
        <w:autoSpaceDE w:val="0"/>
        <w:spacing w:after="0" w:line="240" w:lineRule="auto"/>
        <w:jc w:val="both"/>
        <w:rPr>
          <w:rFonts w:ascii="Times New Roman" w:eastAsia="Times New Roman" w:hAnsi="Times New Roman"/>
          <w:kern w:val="0"/>
        </w:rPr>
      </w:pPr>
      <w:r>
        <w:rPr>
          <w:rFonts w:ascii="Times New Roman" w:eastAsia="Times New Roman" w:hAnsi="Times New Roman"/>
          <w:kern w:val="0"/>
        </w:rPr>
        <w:t>Travel study options; or</w:t>
      </w:r>
    </w:p>
    <w:p w14:paraId="7423B48A" w14:textId="77777777" w:rsidR="00DF66C9" w:rsidRDefault="00F27C3F" w:rsidP="00020DFF">
      <w:pPr>
        <w:pStyle w:val="ListParagraph"/>
        <w:numPr>
          <w:ilvl w:val="0"/>
          <w:numId w:val="12"/>
        </w:numPr>
        <w:overflowPunct w:val="0"/>
        <w:autoSpaceDE w:val="0"/>
        <w:spacing w:after="0" w:line="240" w:lineRule="auto"/>
        <w:jc w:val="both"/>
        <w:rPr>
          <w:rFonts w:ascii="Times New Roman" w:eastAsia="Times New Roman" w:hAnsi="Times New Roman"/>
          <w:kern w:val="0"/>
        </w:rPr>
      </w:pPr>
      <w:r>
        <w:rPr>
          <w:rFonts w:ascii="Times New Roman" w:eastAsia="Times New Roman" w:hAnsi="Times New Roman"/>
          <w:kern w:val="0"/>
        </w:rPr>
        <w:t>Special schools or self-contained classrooms for students in grades four (4) through twelve (12) only.</w:t>
      </w:r>
    </w:p>
    <w:p w14:paraId="2636410E" w14:textId="77777777" w:rsidR="00683702" w:rsidRDefault="00683702" w:rsidP="00683702">
      <w:pPr>
        <w:pStyle w:val="ListParagraph"/>
        <w:overflowPunct w:val="0"/>
        <w:autoSpaceDE w:val="0"/>
        <w:spacing w:after="0" w:line="240" w:lineRule="auto"/>
        <w:jc w:val="both"/>
        <w:rPr>
          <w:rFonts w:ascii="Times New Roman" w:eastAsia="Times New Roman" w:hAnsi="Times New Roman"/>
          <w:kern w:val="0"/>
        </w:rPr>
      </w:pPr>
    </w:p>
    <w:p w14:paraId="7423B48B" w14:textId="77777777" w:rsidR="00DF66C9" w:rsidRDefault="00F27C3F">
      <w:pPr>
        <w:overflowPunct w:val="0"/>
        <w:autoSpaceDE w:val="0"/>
        <w:spacing w:after="120" w:line="240" w:lineRule="auto"/>
        <w:jc w:val="both"/>
        <w:rPr>
          <w:rFonts w:ascii="Times New Roman" w:eastAsia="Calibri" w:hAnsi="Times New Roman"/>
          <w:b/>
          <w:smallCaps/>
        </w:rPr>
      </w:pPr>
      <w:r>
        <w:rPr>
          <w:rFonts w:ascii="Times New Roman" w:eastAsia="Calibri" w:hAnsi="Times New Roman"/>
          <w:b/>
          <w:smallCaps/>
        </w:rPr>
        <w:t>School Policy</w:t>
      </w:r>
    </w:p>
    <w:p w14:paraId="7423B48C" w14:textId="77777777" w:rsidR="00DF66C9" w:rsidRDefault="00F27C3F">
      <w:pPr>
        <w:overflowPunct w:val="0"/>
        <w:autoSpaceDE w:val="0"/>
        <w:spacing w:after="120" w:line="240" w:lineRule="auto"/>
        <w:jc w:val="both"/>
        <w:rPr>
          <w:rFonts w:ascii="Times New Roman" w:eastAsia="Calibri" w:hAnsi="Times New Roman"/>
        </w:rPr>
      </w:pPr>
      <w:r>
        <w:rPr>
          <w:rFonts w:ascii="Times New Roman" w:eastAsia="Calibri" w:hAnsi="Times New Roman"/>
        </w:rPr>
        <w:t xml:space="preserve">Every school shall establish a policy that is consistent with the District plan adopted by the Board in accordance with </w:t>
      </w:r>
      <w:hyperlink r:id="rId13" w:history="1">
        <w:r>
          <w:rPr>
            <w:rFonts w:ascii="Times New Roman" w:eastAsia="Calibri" w:hAnsi="Times New Roman"/>
            <w:color w:val="0000FF"/>
            <w:u w:val="single"/>
          </w:rPr>
          <w:t>KRS 158.6453</w:t>
        </w:r>
      </w:hyperlink>
      <w:r>
        <w:rPr>
          <w:rFonts w:ascii="Times New Roman" w:eastAsia="Calibri" w:hAnsi="Times New Roman"/>
        </w:rPr>
        <w:t xml:space="preserve"> on the recruitment and assignment of students to </w:t>
      </w:r>
    </w:p>
    <w:p w14:paraId="39E3AF98" w14:textId="77777777" w:rsidR="00020DFF" w:rsidRDefault="00020DFF">
      <w:pPr>
        <w:overflowPunct w:val="0"/>
        <w:autoSpaceDE w:val="0"/>
        <w:spacing w:after="120" w:line="240" w:lineRule="auto"/>
        <w:jc w:val="both"/>
        <w:rPr>
          <w:rFonts w:ascii="Times New Roman" w:eastAsia="Calibri" w:hAnsi="Times New Roman"/>
        </w:rPr>
      </w:pPr>
    </w:p>
    <w:p w14:paraId="5BC4114B" w14:textId="77777777" w:rsidR="00020DFF" w:rsidRDefault="00020DFF">
      <w:pPr>
        <w:overflowPunct w:val="0"/>
        <w:autoSpaceDE w:val="0"/>
        <w:spacing w:after="120" w:line="240" w:lineRule="auto"/>
        <w:jc w:val="both"/>
      </w:pPr>
    </w:p>
    <w:p w14:paraId="7423B48D" w14:textId="77777777" w:rsidR="00DF66C9" w:rsidRDefault="00DF66C9">
      <w:pPr>
        <w:widowControl w:val="0"/>
        <w:tabs>
          <w:tab w:val="right" w:pos="9216"/>
        </w:tabs>
        <w:overflowPunct w:val="0"/>
        <w:autoSpaceDE w:val="0"/>
        <w:spacing w:after="0" w:line="240" w:lineRule="auto"/>
        <w:jc w:val="both"/>
        <w:outlineLvl w:val="0"/>
        <w:rPr>
          <w:rFonts w:ascii="Times New Roman" w:eastAsia="Times New Roman" w:hAnsi="Times New Roman"/>
          <w:smallCaps/>
        </w:rPr>
      </w:pPr>
    </w:p>
    <w:p w14:paraId="7423B48E" w14:textId="77777777" w:rsidR="00DF66C9" w:rsidRDefault="00F27C3F">
      <w:pPr>
        <w:widowControl w:val="0"/>
        <w:tabs>
          <w:tab w:val="right" w:pos="9216"/>
        </w:tabs>
        <w:overflowPunct w:val="0"/>
        <w:autoSpaceDE w:val="0"/>
        <w:spacing w:after="0" w:line="240" w:lineRule="auto"/>
        <w:jc w:val="both"/>
        <w:outlineLvl w:val="0"/>
      </w:pPr>
      <w:r>
        <w:rPr>
          <w:rFonts w:ascii="Times New Roman" w:eastAsia="Times New Roman" w:hAnsi="Times New Roman"/>
          <w:smallCaps/>
        </w:rPr>
        <w:lastRenderedPageBreak/>
        <w:t>CURRICULUM AND INSTRUCTION</w:t>
      </w:r>
      <w:r>
        <w:tab/>
      </w:r>
      <w:r>
        <w:rPr>
          <w:rFonts w:ascii="Times New Roman" w:eastAsia="Times New Roman" w:hAnsi="Times New Roman"/>
          <w:smallCaps/>
        </w:rPr>
        <w:t>08.1122</w:t>
      </w:r>
    </w:p>
    <w:p w14:paraId="7423B48F" w14:textId="77777777" w:rsidR="00DF66C9" w:rsidRDefault="00F27C3F">
      <w:pPr>
        <w:widowControl w:val="0"/>
        <w:tabs>
          <w:tab w:val="right" w:pos="9216"/>
        </w:tabs>
        <w:overflowPunct w:val="0"/>
        <w:autoSpaceDE w:val="0"/>
        <w:spacing w:after="0" w:line="240" w:lineRule="auto"/>
        <w:ind w:left="7200" w:firstLine="720"/>
        <w:jc w:val="both"/>
        <w:outlineLvl w:val="0"/>
        <w:rPr>
          <w:rFonts w:ascii="Times New Roman" w:eastAsia="Times New Roman" w:hAnsi="Times New Roman"/>
          <w:smallCaps/>
        </w:rPr>
      </w:pPr>
      <w:r>
        <w:rPr>
          <w:rFonts w:ascii="Times New Roman" w:eastAsia="Times New Roman" w:hAnsi="Times New Roman"/>
          <w:smallCaps/>
        </w:rPr>
        <w:t>(Continued)</w:t>
      </w:r>
    </w:p>
    <w:p w14:paraId="7423B490" w14:textId="77777777" w:rsidR="00DF66C9" w:rsidRDefault="00DF66C9">
      <w:pPr>
        <w:overflowPunct w:val="0"/>
        <w:autoSpaceDE w:val="0"/>
        <w:spacing w:after="120" w:line="240" w:lineRule="auto"/>
        <w:jc w:val="both"/>
        <w:rPr>
          <w:rFonts w:ascii="Times New Roman" w:eastAsia="Calibri" w:hAnsi="Times New Roman"/>
        </w:rPr>
      </w:pPr>
    </w:p>
    <w:p w14:paraId="7423B491" w14:textId="77777777" w:rsidR="00DF66C9" w:rsidRDefault="00F27C3F">
      <w:pPr>
        <w:overflowPunct w:val="0"/>
        <w:autoSpaceDE w:val="0"/>
        <w:spacing w:after="120" w:line="240" w:lineRule="auto"/>
        <w:jc w:val="both"/>
      </w:pPr>
      <w:r>
        <w:rPr>
          <w:rFonts w:ascii="Times New Roman" w:eastAsia="Calibri" w:hAnsi="Times New Roman"/>
        </w:rPr>
        <w:t xml:space="preserve">advanced coursework options that </w:t>
      </w:r>
      <w:proofErr w:type="gramStart"/>
      <w:r>
        <w:rPr>
          <w:rFonts w:ascii="Times New Roman" w:eastAsia="Calibri" w:hAnsi="Times New Roman"/>
        </w:rPr>
        <w:t>recognizes</w:t>
      </w:r>
      <w:proofErr w:type="gramEnd"/>
      <w:r>
        <w:rPr>
          <w:rFonts w:ascii="Times New Roman" w:eastAsia="Calibri" w:hAnsi="Times New Roman"/>
        </w:rPr>
        <w:t xml:space="preserve"> that all students have the right to participate in a rigorous and academically challenging curriculum. The </w:t>
      </w:r>
      <w:proofErr w:type="gramStart"/>
      <w:r>
        <w:rPr>
          <w:rFonts w:ascii="Times New Roman" w:eastAsia="Calibri" w:hAnsi="Times New Roman"/>
        </w:rPr>
        <w:t>policy shall</w:t>
      </w:r>
      <w:proofErr w:type="gramEnd"/>
      <w:r>
        <w:rPr>
          <w:rFonts w:ascii="Times New Roman" w:eastAsia="Calibri" w:hAnsi="Times New Roman"/>
        </w:rPr>
        <w:t xml:space="preserve"> require that the school notify all students, parents and guardians of the:</w:t>
      </w:r>
    </w:p>
    <w:p w14:paraId="7423B492" w14:textId="77777777" w:rsidR="00DF66C9" w:rsidRDefault="00DF66C9">
      <w:pPr>
        <w:widowControl w:val="0"/>
        <w:tabs>
          <w:tab w:val="right" w:pos="9216"/>
        </w:tabs>
        <w:overflowPunct w:val="0"/>
        <w:autoSpaceDE w:val="0"/>
        <w:spacing w:after="0" w:line="240" w:lineRule="auto"/>
        <w:jc w:val="both"/>
        <w:outlineLvl w:val="0"/>
        <w:rPr>
          <w:rFonts w:ascii="Times New Roman" w:eastAsia="Times New Roman" w:hAnsi="Times New Roman"/>
          <w:smallCaps/>
          <w:kern w:val="0"/>
        </w:rPr>
      </w:pPr>
    </w:p>
    <w:p w14:paraId="7423B493" w14:textId="77777777" w:rsidR="00DF66C9" w:rsidRDefault="00F27C3F">
      <w:pPr>
        <w:overflowPunct w:val="0"/>
        <w:autoSpaceDE w:val="0"/>
        <w:spacing w:before="120" w:after="240" w:line="240" w:lineRule="auto"/>
        <w:jc w:val="center"/>
        <w:rPr>
          <w:rFonts w:ascii="Times New Roman" w:eastAsia="Calibri" w:hAnsi="Times New Roman"/>
          <w:b/>
          <w:u w:val="words"/>
        </w:rPr>
      </w:pPr>
      <w:r>
        <w:rPr>
          <w:rFonts w:ascii="Times New Roman" w:eastAsia="Calibri" w:hAnsi="Times New Roman"/>
          <w:b/>
          <w:u w:val="words"/>
        </w:rPr>
        <w:t>Advanced Coursework</w:t>
      </w:r>
    </w:p>
    <w:p w14:paraId="7423B494" w14:textId="77777777" w:rsidR="00DF66C9" w:rsidRDefault="00F27C3F">
      <w:pPr>
        <w:overflowPunct w:val="0"/>
        <w:autoSpaceDE w:val="0"/>
        <w:spacing w:after="120" w:line="240" w:lineRule="auto"/>
        <w:jc w:val="both"/>
        <w:rPr>
          <w:rFonts w:ascii="Times New Roman" w:eastAsia="Calibri" w:hAnsi="Times New Roman"/>
          <w:b/>
          <w:smallCaps/>
        </w:rPr>
      </w:pPr>
      <w:r>
        <w:rPr>
          <w:rFonts w:ascii="Times New Roman" w:eastAsia="Calibri" w:hAnsi="Times New Roman"/>
          <w:b/>
          <w:smallCaps/>
        </w:rPr>
        <w:t>School Policy (continued)</w:t>
      </w:r>
    </w:p>
    <w:p w14:paraId="7423B495" w14:textId="77777777" w:rsidR="00DF66C9" w:rsidRDefault="00F27C3F">
      <w:pPr>
        <w:numPr>
          <w:ilvl w:val="0"/>
          <w:numId w:val="14"/>
        </w:numPr>
        <w:overflowPunct w:val="0"/>
        <w:autoSpaceDE w:val="0"/>
        <w:spacing w:after="120" w:line="240" w:lineRule="auto"/>
        <w:ind w:left="990"/>
        <w:jc w:val="both"/>
        <w:rPr>
          <w:rFonts w:ascii="Times New Roman" w:eastAsia="Calibri" w:hAnsi="Times New Roman"/>
        </w:rPr>
      </w:pPr>
      <w:r>
        <w:rPr>
          <w:rFonts w:ascii="Times New Roman" w:eastAsia="Calibri" w:hAnsi="Times New Roman"/>
        </w:rPr>
        <w:t>Long-term benefits of student participation in advanced coursework; and</w:t>
      </w:r>
    </w:p>
    <w:p w14:paraId="7423B496" w14:textId="77777777" w:rsidR="00DF66C9" w:rsidRDefault="00F27C3F">
      <w:pPr>
        <w:numPr>
          <w:ilvl w:val="0"/>
          <w:numId w:val="13"/>
        </w:numPr>
        <w:overflowPunct w:val="0"/>
        <w:autoSpaceDE w:val="0"/>
        <w:spacing w:after="120" w:line="240" w:lineRule="auto"/>
        <w:ind w:left="990"/>
        <w:jc w:val="both"/>
        <w:rPr>
          <w:rFonts w:ascii="Times New Roman" w:eastAsia="Calibri" w:hAnsi="Times New Roman"/>
        </w:rPr>
      </w:pPr>
      <w:r>
        <w:rPr>
          <w:rFonts w:ascii="Times New Roman" w:eastAsia="Calibri" w:hAnsi="Times New Roman"/>
        </w:rPr>
        <w:t>Advanced coursework opportunities available at the school.</w:t>
      </w:r>
    </w:p>
    <w:p w14:paraId="7423B497"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When practicable the school shall offer advanced coursework in mathematics, reading, science, and English language arts for students in grades four (4) through twelve (12).</w:t>
      </w:r>
    </w:p>
    <w:p w14:paraId="7423B498" w14:textId="77777777" w:rsidR="00DF66C9" w:rsidRDefault="00F27C3F">
      <w:pPr>
        <w:overflowPunct w:val="0"/>
        <w:autoSpaceDE w:val="0"/>
        <w:spacing w:after="120" w:line="240" w:lineRule="auto"/>
        <w:jc w:val="both"/>
        <w:rPr>
          <w:rFonts w:ascii="Times New Roman" w:eastAsia="Calibri" w:hAnsi="Times New Roman"/>
          <w:b/>
          <w:smallCaps/>
        </w:rPr>
      </w:pPr>
      <w:r>
        <w:rPr>
          <w:rFonts w:ascii="Times New Roman" w:eastAsia="Calibri" w:hAnsi="Times New Roman"/>
          <w:b/>
          <w:smallCaps/>
        </w:rPr>
        <w:t>Reference:</w:t>
      </w:r>
    </w:p>
    <w:p w14:paraId="7423B499" w14:textId="77777777" w:rsidR="00DF66C9" w:rsidRDefault="00F27C3F">
      <w:pPr>
        <w:overflowPunct w:val="0"/>
        <w:autoSpaceDE w:val="0"/>
        <w:spacing w:after="120" w:line="240" w:lineRule="auto"/>
        <w:ind w:left="432"/>
        <w:jc w:val="both"/>
      </w:pPr>
      <w:hyperlink r:id="rId14" w:history="1">
        <w:r>
          <w:rPr>
            <w:rFonts w:ascii="Times New Roman" w:eastAsia="Calibri" w:hAnsi="Times New Roman"/>
            <w:color w:val="0000FF"/>
            <w:u w:val="single"/>
          </w:rPr>
          <w:t>KRS 158.6453</w:t>
        </w:r>
      </w:hyperlink>
    </w:p>
    <w:p w14:paraId="7423B49A" w14:textId="77777777" w:rsidR="00DF66C9" w:rsidRDefault="00F27C3F">
      <w:pPr>
        <w:overflowPunct w:val="0"/>
        <w:autoSpaceDE w:val="0"/>
        <w:spacing w:after="120" w:line="240" w:lineRule="auto"/>
        <w:jc w:val="both"/>
        <w:rPr>
          <w:rFonts w:ascii="Times New Roman" w:eastAsia="Calibri" w:hAnsi="Times New Roman"/>
          <w:b/>
          <w:smallCaps/>
        </w:rPr>
      </w:pPr>
      <w:r>
        <w:rPr>
          <w:rFonts w:ascii="Times New Roman" w:eastAsia="Calibri" w:hAnsi="Times New Roman"/>
          <w:b/>
          <w:smallCaps/>
        </w:rPr>
        <w:t>Related Policies:</w:t>
      </w:r>
    </w:p>
    <w:p w14:paraId="7423B49B" w14:textId="77777777" w:rsidR="00DF66C9" w:rsidRDefault="00F27C3F">
      <w:pPr>
        <w:overflowPunct w:val="0"/>
        <w:autoSpaceDE w:val="0"/>
        <w:spacing w:after="0" w:line="240" w:lineRule="auto"/>
        <w:ind w:left="432"/>
        <w:jc w:val="both"/>
        <w:rPr>
          <w:rFonts w:ascii="Times New Roman" w:eastAsia="Calibri" w:hAnsi="Times New Roman"/>
        </w:rPr>
      </w:pPr>
      <w:r>
        <w:rPr>
          <w:rFonts w:ascii="Times New Roman" w:eastAsia="Calibri" w:hAnsi="Times New Roman"/>
        </w:rPr>
        <w:t>02.4241; 08.113; 08.1131; 08.11311; 08.132</w:t>
      </w:r>
    </w:p>
    <w:p w14:paraId="7423B49C" w14:textId="77777777" w:rsidR="00DF66C9" w:rsidRDefault="00F27C3F">
      <w:pPr>
        <w:overflowPunct w:val="0"/>
        <w:autoSpaceDE w:val="0"/>
        <w:spacing w:after="0" w:line="240" w:lineRule="auto"/>
        <w:jc w:val="right"/>
        <w:rPr>
          <w:rFonts w:ascii="Times New Roman" w:eastAsia="Times New Roman" w:hAnsi="Times New Roman"/>
          <w:kern w:val="0"/>
        </w:rPr>
      </w:pPr>
      <w:r>
        <w:rPr>
          <w:rFonts w:ascii="Times New Roman" w:eastAsia="Times New Roman" w:hAnsi="Times New Roman"/>
          <w:kern w:val="0"/>
        </w:rPr>
        <w:t>Adopted/Amended: 7/15/2025</w:t>
      </w:r>
    </w:p>
    <w:p w14:paraId="7423B49D" w14:textId="77777777" w:rsidR="00DF66C9" w:rsidRDefault="00F27C3F">
      <w:pPr>
        <w:overflowPunct w:val="0"/>
        <w:autoSpaceDE w:val="0"/>
        <w:spacing w:after="0" w:line="240" w:lineRule="auto"/>
        <w:jc w:val="right"/>
        <w:rPr>
          <w:rFonts w:ascii="Times New Roman" w:eastAsia="Times New Roman" w:hAnsi="Times New Roman"/>
          <w:kern w:val="0"/>
        </w:rPr>
      </w:pPr>
      <w:proofErr w:type="gramStart"/>
      <w:r>
        <w:rPr>
          <w:rFonts w:ascii="Times New Roman" w:eastAsia="Times New Roman" w:hAnsi="Times New Roman"/>
          <w:kern w:val="0"/>
        </w:rPr>
        <w:t xml:space="preserve">Order #:        </w:t>
      </w:r>
      <w:proofErr w:type="gramEnd"/>
      <w:r>
        <w:rPr>
          <w:rFonts w:ascii="Times New Roman" w:eastAsia="Times New Roman" w:hAnsi="Times New Roman"/>
          <w:kern w:val="0"/>
        </w:rPr>
        <w:t xml:space="preserve"> 25-07-V-23</w:t>
      </w:r>
    </w:p>
    <w:p w14:paraId="7423B49E" w14:textId="77777777" w:rsidR="00DF66C9" w:rsidRDefault="00DF66C9">
      <w:pPr>
        <w:spacing w:after="0" w:line="240" w:lineRule="auto"/>
        <w:jc w:val="center"/>
        <w:rPr>
          <w:rFonts w:ascii="Arial Narrow" w:hAnsi="Arial Narrow"/>
        </w:rPr>
      </w:pPr>
    </w:p>
    <w:p w14:paraId="7423B49F" w14:textId="77777777" w:rsidR="00DF66C9" w:rsidRDefault="00DF66C9">
      <w:pPr>
        <w:spacing w:after="0" w:line="240" w:lineRule="auto"/>
        <w:jc w:val="center"/>
        <w:rPr>
          <w:rFonts w:ascii="Arial Narrow" w:hAnsi="Arial Narrow"/>
        </w:rPr>
      </w:pPr>
    </w:p>
    <w:p w14:paraId="7423B4A0" w14:textId="77777777" w:rsidR="00DF66C9" w:rsidRDefault="00DF66C9">
      <w:pPr>
        <w:spacing w:after="0" w:line="240" w:lineRule="auto"/>
        <w:jc w:val="center"/>
        <w:rPr>
          <w:rFonts w:ascii="Arial Narrow" w:hAnsi="Arial Narrow"/>
        </w:rPr>
      </w:pPr>
    </w:p>
    <w:p w14:paraId="7423B4A1" w14:textId="77777777" w:rsidR="00DF66C9" w:rsidRDefault="00DF66C9">
      <w:pPr>
        <w:spacing w:after="0" w:line="240" w:lineRule="auto"/>
        <w:jc w:val="center"/>
        <w:rPr>
          <w:rFonts w:ascii="Arial Narrow" w:hAnsi="Arial Narrow"/>
        </w:rPr>
      </w:pPr>
    </w:p>
    <w:p w14:paraId="7423B4A2" w14:textId="77777777" w:rsidR="00DF66C9" w:rsidRDefault="00DF66C9">
      <w:pPr>
        <w:spacing w:after="0" w:line="240" w:lineRule="auto"/>
        <w:jc w:val="center"/>
        <w:rPr>
          <w:rFonts w:ascii="Arial Narrow" w:hAnsi="Arial Narrow"/>
        </w:rPr>
      </w:pPr>
    </w:p>
    <w:p w14:paraId="7423B4A3" w14:textId="77777777" w:rsidR="00DF66C9" w:rsidRDefault="00DF66C9">
      <w:pPr>
        <w:spacing w:after="0" w:line="240" w:lineRule="auto"/>
        <w:jc w:val="center"/>
        <w:rPr>
          <w:rFonts w:ascii="Arial Narrow" w:hAnsi="Arial Narrow"/>
        </w:rPr>
      </w:pPr>
    </w:p>
    <w:p w14:paraId="7423B4A4" w14:textId="77777777" w:rsidR="00DF66C9" w:rsidRDefault="00DF66C9">
      <w:pPr>
        <w:spacing w:after="0" w:line="240" w:lineRule="auto"/>
        <w:jc w:val="center"/>
        <w:rPr>
          <w:rFonts w:ascii="Arial Narrow" w:hAnsi="Arial Narrow"/>
        </w:rPr>
      </w:pPr>
    </w:p>
    <w:p w14:paraId="7423B4A5" w14:textId="77777777" w:rsidR="00DF66C9" w:rsidRDefault="00DF66C9">
      <w:pPr>
        <w:spacing w:after="0" w:line="240" w:lineRule="auto"/>
        <w:jc w:val="center"/>
        <w:rPr>
          <w:rFonts w:ascii="Arial Narrow" w:hAnsi="Arial Narrow"/>
        </w:rPr>
      </w:pPr>
    </w:p>
    <w:p w14:paraId="7423B4A6" w14:textId="77777777" w:rsidR="00DF66C9" w:rsidRDefault="00DF66C9">
      <w:pPr>
        <w:spacing w:after="0" w:line="240" w:lineRule="auto"/>
        <w:jc w:val="center"/>
        <w:rPr>
          <w:rFonts w:ascii="Arial Narrow" w:hAnsi="Arial Narrow"/>
        </w:rPr>
      </w:pPr>
    </w:p>
    <w:p w14:paraId="7423B4A7" w14:textId="77777777" w:rsidR="00DF66C9" w:rsidRDefault="00DF66C9">
      <w:pPr>
        <w:spacing w:after="0" w:line="240" w:lineRule="auto"/>
        <w:jc w:val="center"/>
        <w:rPr>
          <w:rFonts w:ascii="Arial Narrow" w:hAnsi="Arial Narrow"/>
        </w:rPr>
      </w:pPr>
    </w:p>
    <w:p w14:paraId="7423B4A8" w14:textId="77777777" w:rsidR="00DF66C9" w:rsidRDefault="00DF66C9">
      <w:pPr>
        <w:spacing w:after="0" w:line="240" w:lineRule="auto"/>
        <w:jc w:val="center"/>
        <w:rPr>
          <w:rFonts w:ascii="Arial Narrow" w:hAnsi="Arial Narrow"/>
        </w:rPr>
      </w:pPr>
    </w:p>
    <w:p w14:paraId="7423B4A9" w14:textId="77777777" w:rsidR="00DF66C9" w:rsidRDefault="00DF66C9">
      <w:pPr>
        <w:spacing w:after="0" w:line="240" w:lineRule="auto"/>
        <w:jc w:val="center"/>
        <w:rPr>
          <w:rFonts w:ascii="Arial Narrow" w:hAnsi="Arial Narrow"/>
        </w:rPr>
      </w:pPr>
    </w:p>
    <w:p w14:paraId="7423B4AA" w14:textId="77777777" w:rsidR="00DF66C9" w:rsidRDefault="00DF66C9">
      <w:pPr>
        <w:spacing w:after="0" w:line="240" w:lineRule="auto"/>
        <w:jc w:val="center"/>
        <w:rPr>
          <w:rFonts w:ascii="Arial Narrow" w:hAnsi="Arial Narrow"/>
        </w:rPr>
      </w:pPr>
    </w:p>
    <w:p w14:paraId="7423B4AB" w14:textId="77777777" w:rsidR="00DF66C9" w:rsidRDefault="00DF66C9">
      <w:pPr>
        <w:spacing w:after="0" w:line="240" w:lineRule="auto"/>
        <w:jc w:val="center"/>
        <w:rPr>
          <w:rFonts w:ascii="Arial Narrow" w:hAnsi="Arial Narrow"/>
        </w:rPr>
      </w:pPr>
    </w:p>
    <w:p w14:paraId="7423B4AC" w14:textId="77777777" w:rsidR="00DF66C9" w:rsidRDefault="00DF66C9">
      <w:pPr>
        <w:spacing w:after="0" w:line="240" w:lineRule="auto"/>
        <w:jc w:val="center"/>
        <w:rPr>
          <w:rFonts w:ascii="Arial Narrow" w:hAnsi="Arial Narrow"/>
        </w:rPr>
      </w:pPr>
    </w:p>
    <w:p w14:paraId="7423B4AD" w14:textId="77777777" w:rsidR="00DF66C9" w:rsidRDefault="00DF66C9">
      <w:pPr>
        <w:spacing w:after="0" w:line="240" w:lineRule="auto"/>
        <w:jc w:val="center"/>
        <w:rPr>
          <w:rFonts w:ascii="Arial Narrow" w:hAnsi="Arial Narrow"/>
        </w:rPr>
      </w:pPr>
    </w:p>
    <w:p w14:paraId="7423B4AE" w14:textId="77777777" w:rsidR="00DF66C9" w:rsidRDefault="00DF66C9">
      <w:pPr>
        <w:spacing w:after="0" w:line="240" w:lineRule="auto"/>
        <w:jc w:val="center"/>
        <w:rPr>
          <w:rFonts w:ascii="Arial Narrow" w:hAnsi="Arial Narrow"/>
        </w:rPr>
      </w:pPr>
    </w:p>
    <w:p w14:paraId="7423B4AF" w14:textId="77777777" w:rsidR="00DF66C9" w:rsidRDefault="00DF66C9">
      <w:pPr>
        <w:spacing w:after="0" w:line="240" w:lineRule="auto"/>
        <w:jc w:val="center"/>
        <w:rPr>
          <w:rFonts w:ascii="Arial Narrow" w:hAnsi="Arial Narrow"/>
        </w:rPr>
      </w:pPr>
    </w:p>
    <w:p w14:paraId="7423B4B0" w14:textId="77777777" w:rsidR="00DF66C9" w:rsidRDefault="00DF66C9">
      <w:pPr>
        <w:spacing w:after="0" w:line="240" w:lineRule="auto"/>
        <w:jc w:val="center"/>
        <w:rPr>
          <w:rFonts w:ascii="Arial Narrow" w:hAnsi="Arial Narrow"/>
        </w:rPr>
      </w:pPr>
    </w:p>
    <w:p w14:paraId="7423B4B1" w14:textId="77777777" w:rsidR="00DF66C9" w:rsidRDefault="00DF66C9">
      <w:pPr>
        <w:spacing w:after="0" w:line="240" w:lineRule="auto"/>
        <w:jc w:val="center"/>
        <w:rPr>
          <w:rFonts w:ascii="Arial Narrow" w:hAnsi="Arial Narrow"/>
        </w:rPr>
      </w:pPr>
    </w:p>
    <w:p w14:paraId="7423B4B2" w14:textId="77777777" w:rsidR="00DF66C9" w:rsidRDefault="00DF66C9">
      <w:pPr>
        <w:spacing w:after="0" w:line="240" w:lineRule="auto"/>
        <w:jc w:val="center"/>
        <w:rPr>
          <w:rFonts w:ascii="Arial Narrow" w:hAnsi="Arial Narrow"/>
        </w:rPr>
      </w:pPr>
    </w:p>
    <w:p w14:paraId="7423B4B3" w14:textId="77777777" w:rsidR="00DF66C9" w:rsidRDefault="00DF66C9">
      <w:pPr>
        <w:spacing w:after="0" w:line="240" w:lineRule="auto"/>
        <w:jc w:val="center"/>
        <w:rPr>
          <w:rFonts w:ascii="Arial Narrow" w:hAnsi="Arial Narrow"/>
        </w:rPr>
      </w:pPr>
    </w:p>
    <w:p w14:paraId="7423B4B4" w14:textId="77777777" w:rsidR="00DF66C9" w:rsidRDefault="00F27C3F">
      <w:pPr>
        <w:widowControl w:val="0"/>
        <w:tabs>
          <w:tab w:val="right" w:pos="9216"/>
        </w:tabs>
        <w:overflowPunct w:val="0"/>
        <w:autoSpaceDE w:val="0"/>
        <w:spacing w:after="0" w:line="240" w:lineRule="auto"/>
        <w:jc w:val="both"/>
        <w:outlineLvl w:val="0"/>
        <w:rPr>
          <w:rFonts w:ascii="Times New Roman" w:eastAsia="Times New Roman" w:hAnsi="Times New Roman"/>
          <w:smallCaps/>
          <w:kern w:val="0"/>
        </w:rPr>
      </w:pPr>
      <w:r>
        <w:rPr>
          <w:rFonts w:ascii="Times New Roman" w:eastAsia="Times New Roman" w:hAnsi="Times New Roman"/>
          <w:smallCaps/>
          <w:kern w:val="0"/>
        </w:rPr>
        <w:lastRenderedPageBreak/>
        <w:t>CURRICULUM AND INSTRUCTION</w:t>
      </w:r>
      <w:r>
        <w:rPr>
          <w:rFonts w:ascii="Times New Roman" w:eastAsia="Times New Roman" w:hAnsi="Times New Roman"/>
          <w:smallCaps/>
          <w:kern w:val="0"/>
        </w:rPr>
        <w:tab/>
        <w:t>08.132</w:t>
      </w:r>
    </w:p>
    <w:p w14:paraId="7423B4B5" w14:textId="77777777" w:rsidR="00DF66C9" w:rsidRDefault="00F27C3F">
      <w:pPr>
        <w:overflowPunct w:val="0"/>
        <w:autoSpaceDE w:val="0"/>
        <w:spacing w:before="120" w:after="240" w:line="240" w:lineRule="auto"/>
        <w:jc w:val="center"/>
        <w:rPr>
          <w:rFonts w:ascii="Times New Roman" w:eastAsia="Times New Roman" w:hAnsi="Times New Roman"/>
          <w:b/>
          <w:kern w:val="0"/>
          <w:u w:val="words"/>
        </w:rPr>
      </w:pPr>
      <w:r>
        <w:rPr>
          <w:rFonts w:ascii="Times New Roman" w:eastAsia="Times New Roman" w:hAnsi="Times New Roman"/>
          <w:b/>
          <w:kern w:val="0"/>
          <w:u w:val="words"/>
        </w:rPr>
        <w:t>Gifted and Talented Students</w:t>
      </w:r>
    </w:p>
    <w:p w14:paraId="7423B4B6" w14:textId="77777777" w:rsidR="00DF66C9" w:rsidRDefault="00F27C3F">
      <w:pPr>
        <w:overflowPunct w:val="0"/>
        <w:autoSpaceDE w:val="0"/>
        <w:spacing w:after="120" w:line="240" w:lineRule="auto"/>
        <w:jc w:val="both"/>
        <w:rPr>
          <w:rFonts w:ascii="Times New Roman" w:eastAsia="Times New Roman" w:hAnsi="Times New Roman"/>
          <w:b/>
          <w:smallCaps/>
          <w:kern w:val="0"/>
        </w:rPr>
      </w:pPr>
      <w:r>
        <w:rPr>
          <w:rFonts w:ascii="Times New Roman" w:eastAsia="Times New Roman" w:hAnsi="Times New Roman"/>
          <w:b/>
          <w:smallCaps/>
          <w:kern w:val="0"/>
        </w:rPr>
        <w:t>District Provides</w:t>
      </w:r>
    </w:p>
    <w:p w14:paraId="7423B4B7"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The </w:t>
      </w:r>
      <w:proofErr w:type="gramStart"/>
      <w:r>
        <w:rPr>
          <w:rFonts w:ascii="Times New Roman" w:eastAsia="Times New Roman" w:hAnsi="Times New Roman"/>
          <w:kern w:val="0"/>
        </w:rPr>
        <w:t>District</w:t>
      </w:r>
      <w:proofErr w:type="gramEnd"/>
      <w:r>
        <w:rPr>
          <w:rFonts w:ascii="Times New Roman" w:eastAsia="Times New Roman" w:hAnsi="Times New Roman"/>
          <w:kern w:val="0"/>
        </w:rPr>
        <w:t xml:space="preserve"> shall formally identify students in grades four through twelve (4</w:t>
      </w:r>
      <w:r>
        <w:rPr>
          <w:rFonts w:ascii="Times New Roman" w:eastAsia="Times New Roman" w:hAnsi="Times New Roman"/>
          <w:kern w:val="0"/>
        </w:rPr>
        <w:noBreakHyphen/>
        <w:t>12) for participation in the District's Gifted and Talented program. Students in the primary program (P1-P4) who display gifted or talented characteristics shall be selected through an informal process, be placed in a talent pool, and receive services that allow continuous progress.</w:t>
      </w:r>
    </w:p>
    <w:p w14:paraId="7423B4B8"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In compliance with applicable statutes and administrative regulations, the </w:t>
      </w:r>
      <w:proofErr w:type="gramStart"/>
      <w:r>
        <w:rPr>
          <w:rFonts w:ascii="Times New Roman" w:eastAsia="Times New Roman" w:hAnsi="Times New Roman"/>
          <w:kern w:val="0"/>
        </w:rPr>
        <w:t>District</w:t>
      </w:r>
      <w:proofErr w:type="gramEnd"/>
      <w:r>
        <w:rPr>
          <w:rFonts w:ascii="Times New Roman" w:eastAsia="Times New Roman" w:hAnsi="Times New Roman"/>
          <w:kern w:val="0"/>
        </w:rPr>
        <w:t xml:space="preserve"> shall provide appropriate multiple-service options in an environment that addresses the abilities, interests and needs of students eligible for services in one (1) or more of the following categories: intellectual aptitude; specific academic aptitude; creative or divergent thinking; psychosocial or leadership skills; and visual or performing arts.</w:t>
      </w:r>
    </w:p>
    <w:p w14:paraId="7423B4B9" w14:textId="77777777" w:rsidR="00DF66C9" w:rsidRDefault="00F27C3F">
      <w:pPr>
        <w:overflowPunct w:val="0"/>
        <w:autoSpaceDE w:val="0"/>
        <w:spacing w:after="120" w:line="240" w:lineRule="auto"/>
        <w:jc w:val="both"/>
      </w:pPr>
      <w:r>
        <w:rPr>
          <w:rFonts w:ascii="Times New Roman" w:eastAsia="Times New Roman" w:hAnsi="Times New Roman"/>
          <w:kern w:val="0"/>
        </w:rPr>
        <w:t xml:space="preserve">The definitions specified in </w:t>
      </w:r>
      <w:hyperlink r:id="rId15" w:history="1">
        <w:r>
          <w:rPr>
            <w:rFonts w:ascii="Times New Roman" w:eastAsia="Times New Roman" w:hAnsi="Times New Roman"/>
            <w:color w:val="0563C1"/>
            <w:kern w:val="0"/>
            <w:u w:val="single"/>
          </w:rPr>
          <w:t>704 KAR 003:285</w:t>
        </w:r>
      </w:hyperlink>
      <w:r>
        <w:rPr>
          <w:rFonts w:ascii="Times New Roman" w:eastAsia="Times New Roman" w:hAnsi="Times New Roman"/>
          <w:kern w:val="0"/>
        </w:rPr>
        <w:t xml:space="preserve"> shall be used in the operation of the District's programs for gifted and talented students.</w:t>
      </w:r>
    </w:p>
    <w:p w14:paraId="7423B4BA" w14:textId="77777777" w:rsidR="00DF66C9" w:rsidRDefault="00F27C3F">
      <w:pPr>
        <w:overflowPunct w:val="0"/>
        <w:autoSpaceDE w:val="0"/>
        <w:spacing w:after="120" w:line="240" w:lineRule="auto"/>
        <w:jc w:val="both"/>
        <w:rPr>
          <w:rFonts w:ascii="Times New Roman" w:eastAsia="Times New Roman" w:hAnsi="Times New Roman"/>
          <w:b/>
          <w:smallCaps/>
          <w:kern w:val="0"/>
        </w:rPr>
      </w:pPr>
      <w:r>
        <w:rPr>
          <w:rFonts w:ascii="Times New Roman" w:eastAsia="Times New Roman" w:hAnsi="Times New Roman"/>
          <w:b/>
          <w:smallCaps/>
          <w:kern w:val="0"/>
        </w:rPr>
        <w:t>Identification/Diagnosis and Eligibility</w:t>
      </w:r>
    </w:p>
    <w:p w14:paraId="7423B4BB" w14:textId="77777777" w:rsidR="00DF66C9" w:rsidRDefault="00F27C3F">
      <w:pPr>
        <w:overflowPunct w:val="0"/>
        <w:autoSpaceDE w:val="0"/>
        <w:spacing w:after="120" w:line="240" w:lineRule="auto"/>
        <w:jc w:val="both"/>
      </w:pPr>
      <w:r>
        <w:rPr>
          <w:rFonts w:ascii="Times New Roman" w:eastAsia="Times New Roman" w:hAnsi="Times New Roman"/>
          <w:kern w:val="0"/>
        </w:rPr>
        <w:t xml:space="preserve">In compliance with </w:t>
      </w:r>
      <w:hyperlink r:id="rId16" w:history="1">
        <w:r>
          <w:rPr>
            <w:rFonts w:ascii="Times New Roman" w:eastAsia="Times New Roman" w:hAnsi="Times New Roman"/>
            <w:color w:val="0563C1"/>
            <w:kern w:val="0"/>
            <w:u w:val="single"/>
          </w:rPr>
          <w:t>704 KAR 003:285</w:t>
        </w:r>
      </w:hyperlink>
      <w:r>
        <w:rPr>
          <w:rFonts w:ascii="Times New Roman" w:eastAsia="Times New Roman" w:hAnsi="Times New Roman"/>
          <w:kern w:val="0"/>
        </w:rPr>
        <w:t xml:space="preserve"> the Superintendent/designee shall develop strategies to address identification and diagnosis of the strengths, behaviors, and talents of these students. Determination of eligibility for Gifted and Talented services shall be based on the student's individual needs, interests, and abilities and shall be designed to address environmental and cultural factors that may contribute to the student being overlooked such as whether the student is economically disadvantaged or underachieving, is a member of a racial or ethnic minority, or has a disability.</w:t>
      </w:r>
    </w:p>
    <w:p w14:paraId="7423B4BC"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The </w:t>
      </w:r>
      <w:proofErr w:type="gramStart"/>
      <w:r>
        <w:rPr>
          <w:rFonts w:ascii="Times New Roman" w:eastAsia="Times New Roman" w:hAnsi="Times New Roman"/>
          <w:kern w:val="0"/>
        </w:rPr>
        <w:t>District's</w:t>
      </w:r>
      <w:proofErr w:type="gramEnd"/>
      <w:r>
        <w:rPr>
          <w:rFonts w:ascii="Times New Roman" w:eastAsia="Times New Roman" w:hAnsi="Times New Roman"/>
          <w:kern w:val="0"/>
        </w:rPr>
        <w:t xml:space="preserve"> plan for identifying gifted and talented students shall:</w:t>
      </w:r>
    </w:p>
    <w:p w14:paraId="7423B4BD" w14:textId="77777777" w:rsidR="00DF66C9" w:rsidRDefault="00F27C3F">
      <w:pPr>
        <w:numPr>
          <w:ilvl w:val="0"/>
          <w:numId w:val="15"/>
        </w:num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Employ a multifaceted approach and utilize ongoing and long-term </w:t>
      </w:r>
      <w:proofErr w:type="gramStart"/>
      <w:r>
        <w:rPr>
          <w:rFonts w:ascii="Times New Roman" w:eastAsia="Times New Roman" w:hAnsi="Times New Roman"/>
          <w:kern w:val="0"/>
        </w:rPr>
        <w:t>assessment;</w:t>
      </w:r>
      <w:proofErr w:type="gramEnd"/>
    </w:p>
    <w:p w14:paraId="7423B4BE" w14:textId="77777777" w:rsidR="00DF66C9" w:rsidRDefault="00F27C3F">
      <w:pPr>
        <w:numPr>
          <w:ilvl w:val="0"/>
          <w:numId w:val="15"/>
        </w:num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Be based on a variety of valid and reliable measures to include both informal and formal techniques and other data specific to each category of giftedness, consistent with standards established by Kentucky Administrative </w:t>
      </w:r>
      <w:proofErr w:type="gramStart"/>
      <w:r>
        <w:rPr>
          <w:rFonts w:ascii="Times New Roman" w:eastAsia="Times New Roman" w:hAnsi="Times New Roman"/>
          <w:kern w:val="0"/>
        </w:rPr>
        <w:t>Regulation;</w:t>
      </w:r>
      <w:proofErr w:type="gramEnd"/>
    </w:p>
    <w:p w14:paraId="7423B4BF" w14:textId="77777777" w:rsidR="00DF66C9" w:rsidRDefault="00F27C3F">
      <w:pPr>
        <w:numPr>
          <w:ilvl w:val="0"/>
          <w:numId w:val="15"/>
        </w:numPr>
        <w:overflowPunct w:val="0"/>
        <w:autoSpaceDE w:val="0"/>
        <w:spacing w:after="120" w:line="240" w:lineRule="auto"/>
        <w:jc w:val="both"/>
      </w:pPr>
      <w:r>
        <w:rPr>
          <w:rFonts w:ascii="Times New Roman" w:eastAsia="Times New Roman" w:hAnsi="Times New Roman"/>
          <w:kern w:val="0"/>
        </w:rPr>
        <w:t xml:space="preserve">Screen students for all areas of giftedness as defined by </w:t>
      </w:r>
      <w:hyperlink r:id="rId17" w:history="1">
        <w:r>
          <w:rPr>
            <w:rFonts w:ascii="Times New Roman" w:eastAsia="Times New Roman" w:hAnsi="Times New Roman"/>
            <w:color w:val="0563C1"/>
            <w:kern w:val="0"/>
            <w:u w:val="single"/>
          </w:rPr>
          <w:t>KRS 157.200</w:t>
        </w:r>
      </w:hyperlink>
      <w:r>
        <w:rPr>
          <w:rFonts w:ascii="Times New Roman" w:eastAsia="Times New Roman" w:hAnsi="Times New Roman"/>
          <w:kern w:val="0"/>
        </w:rPr>
        <w:t>.</w:t>
      </w:r>
    </w:p>
    <w:p w14:paraId="7423B4C0" w14:textId="77777777" w:rsidR="00DF66C9" w:rsidRDefault="00F27C3F">
      <w:pPr>
        <w:overflowPunct w:val="0"/>
        <w:autoSpaceDE w:val="0"/>
        <w:spacing w:after="120" w:line="240" w:lineRule="auto"/>
        <w:jc w:val="both"/>
      </w:pPr>
      <w:r>
        <w:rPr>
          <w:rFonts w:ascii="Times New Roman" w:eastAsia="Times New Roman" w:hAnsi="Times New Roman"/>
          <w:kern w:val="0"/>
        </w:rPr>
        <w:t xml:space="preserve">Based on data gathered by the Gifted/Talented Coordinator or gifted education teacher, a selection/placement committee shall determine those students who are eligible for gifted education services and the level of the services to be provided. This committee shall consist of the </w:t>
      </w:r>
      <w:proofErr w:type="gramStart"/>
      <w:r>
        <w:rPr>
          <w:rFonts w:ascii="Times New Roman" w:eastAsia="Times New Roman" w:hAnsi="Times New Roman"/>
          <w:kern w:val="0"/>
        </w:rPr>
        <w:t>Principal</w:t>
      </w:r>
      <w:proofErr w:type="gramEnd"/>
      <w:r>
        <w:rPr>
          <w:rFonts w:ascii="Times New Roman" w:eastAsia="Times New Roman" w:hAnsi="Times New Roman"/>
          <w:kern w:val="0"/>
        </w:rPr>
        <w:t xml:space="preserve"> or designee, the Gifted/Talented Coordinator and/or the gifted education teacher, classroom teacher(s), teacher(s) of students with disabilities, counselor(s), and consulting professional(s), as appropriate.</w:t>
      </w:r>
    </w:p>
    <w:p w14:paraId="7423B4C1"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Prior to selection or formal identification and placement of a student, the </w:t>
      </w:r>
      <w:proofErr w:type="gramStart"/>
      <w:r>
        <w:rPr>
          <w:rFonts w:ascii="Times New Roman" w:eastAsia="Times New Roman" w:hAnsi="Times New Roman"/>
          <w:kern w:val="0"/>
        </w:rPr>
        <w:t>District</w:t>
      </w:r>
      <w:proofErr w:type="gramEnd"/>
      <w:r>
        <w:rPr>
          <w:rFonts w:ascii="Times New Roman" w:eastAsia="Times New Roman" w:hAnsi="Times New Roman"/>
          <w:kern w:val="0"/>
        </w:rPr>
        <w:t xml:space="preserve"> shall obtain parental or guardian permission before administering an individual test to the student given as a follow-up to a test routinely administered to all students and used in formal identification. If it is determined that their child is eligible for gifted education services, parents/guardians also shall be notified, at least once annually, of the services included in the gifted and talented student services </w:t>
      </w:r>
      <w:r>
        <w:rPr>
          <w:rFonts w:ascii="Times New Roman" w:eastAsia="Times New Roman" w:hAnsi="Times New Roman"/>
          <w:kern w:val="0"/>
        </w:rPr>
        <w:lastRenderedPageBreak/>
        <w:t>plan and shall receive a copy of the procedures to be followed should they wish to appeal the appropriateness of services.</w:t>
      </w:r>
    </w:p>
    <w:p w14:paraId="7423B4C2" w14:textId="77777777" w:rsidR="00DF66C9" w:rsidRDefault="00F27C3F">
      <w:pPr>
        <w:overflowPunct w:val="0"/>
        <w:autoSpaceDE w:val="0"/>
        <w:spacing w:after="120" w:line="240" w:lineRule="auto"/>
        <w:jc w:val="both"/>
        <w:rPr>
          <w:rFonts w:ascii="Times New Roman" w:eastAsia="Times New Roman" w:hAnsi="Times New Roman"/>
          <w:b/>
          <w:smallCaps/>
          <w:kern w:val="0"/>
        </w:rPr>
      </w:pPr>
      <w:r>
        <w:rPr>
          <w:rFonts w:ascii="Times New Roman" w:eastAsia="Times New Roman" w:hAnsi="Times New Roman"/>
          <w:b/>
          <w:smallCaps/>
          <w:kern w:val="0"/>
        </w:rPr>
        <w:t>Services</w:t>
      </w:r>
    </w:p>
    <w:p w14:paraId="7423B4C3"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Gifted and talented students shall be provided with a student services plan that meets requirements set out in administrative regulation.</w:t>
      </w:r>
    </w:p>
    <w:p w14:paraId="7423B4C4"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Each school </w:t>
      </w:r>
      <w:proofErr w:type="gramStart"/>
      <w:r>
        <w:rPr>
          <w:rFonts w:ascii="Times New Roman" w:eastAsia="Times New Roman" w:hAnsi="Times New Roman"/>
          <w:kern w:val="0"/>
        </w:rPr>
        <w:t>shall</w:t>
      </w:r>
      <w:proofErr w:type="gramEnd"/>
      <w:r>
        <w:rPr>
          <w:rFonts w:ascii="Times New Roman" w:eastAsia="Times New Roman" w:hAnsi="Times New Roman"/>
          <w:kern w:val="0"/>
        </w:rPr>
        <w:t xml:space="preserve"> adjust its curriculum to meet the needs of gifted and talented students. Gifted and talented students shall be served in a manner that:</w:t>
      </w:r>
    </w:p>
    <w:p w14:paraId="7423B4C5" w14:textId="77777777" w:rsidR="00DF66C9" w:rsidRDefault="00F27C3F" w:rsidP="00020DFF">
      <w:pPr>
        <w:numPr>
          <w:ilvl w:val="0"/>
          <w:numId w:val="16"/>
        </w:numPr>
        <w:overflowPunct w:val="0"/>
        <w:autoSpaceDE w:val="0"/>
        <w:spacing w:after="0" w:line="240" w:lineRule="auto"/>
        <w:jc w:val="both"/>
        <w:rPr>
          <w:rFonts w:ascii="Times New Roman" w:eastAsia="Times New Roman" w:hAnsi="Times New Roman"/>
          <w:kern w:val="0"/>
        </w:rPr>
      </w:pPr>
      <w:r>
        <w:rPr>
          <w:rFonts w:ascii="Times New Roman" w:eastAsia="Times New Roman" w:hAnsi="Times New Roman"/>
          <w:kern w:val="0"/>
        </w:rPr>
        <w:t xml:space="preserve">Extends learning beyond the standard </w:t>
      </w:r>
      <w:proofErr w:type="gramStart"/>
      <w:r>
        <w:rPr>
          <w:rFonts w:ascii="Times New Roman" w:eastAsia="Times New Roman" w:hAnsi="Times New Roman"/>
          <w:kern w:val="0"/>
        </w:rPr>
        <w:t>curriculum;</w:t>
      </w:r>
      <w:proofErr w:type="gramEnd"/>
    </w:p>
    <w:p w14:paraId="7423B4C6" w14:textId="77777777" w:rsidR="00DF66C9" w:rsidRDefault="00F27C3F" w:rsidP="00020DFF">
      <w:pPr>
        <w:numPr>
          <w:ilvl w:val="0"/>
          <w:numId w:val="16"/>
        </w:numPr>
        <w:overflowPunct w:val="0"/>
        <w:autoSpaceDE w:val="0"/>
        <w:spacing w:after="0" w:line="240" w:lineRule="auto"/>
        <w:jc w:val="both"/>
        <w:rPr>
          <w:rFonts w:ascii="Times New Roman" w:eastAsia="Times New Roman" w:hAnsi="Times New Roman"/>
          <w:kern w:val="0"/>
        </w:rPr>
      </w:pPr>
      <w:r>
        <w:rPr>
          <w:rFonts w:ascii="Times New Roman" w:eastAsia="Times New Roman" w:hAnsi="Times New Roman"/>
          <w:kern w:val="0"/>
        </w:rPr>
        <w:t>Provides flexible curricular experiences commensurate with the student's interests, needs, and abilities; and</w:t>
      </w:r>
    </w:p>
    <w:p w14:paraId="7423B4C7" w14:textId="77777777" w:rsidR="00DF66C9" w:rsidRDefault="00F27C3F" w:rsidP="00020DFF">
      <w:pPr>
        <w:numPr>
          <w:ilvl w:val="0"/>
          <w:numId w:val="16"/>
        </w:numPr>
        <w:overflowPunct w:val="0"/>
        <w:autoSpaceDE w:val="0"/>
        <w:spacing w:after="0" w:line="240" w:lineRule="auto"/>
        <w:jc w:val="both"/>
        <w:rPr>
          <w:rFonts w:ascii="Times New Roman" w:eastAsia="Times New Roman" w:hAnsi="Times New Roman"/>
          <w:kern w:val="0"/>
        </w:rPr>
      </w:pPr>
      <w:r>
        <w:rPr>
          <w:rFonts w:ascii="Times New Roman" w:eastAsia="Times New Roman" w:hAnsi="Times New Roman"/>
          <w:kern w:val="0"/>
        </w:rPr>
        <w:t>Helps the student to attain, to a high degree, the goals established by statute and the Board.</w:t>
      </w:r>
    </w:p>
    <w:p w14:paraId="7423B4C8"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Procedures and strategies to implement this policy shall identify the following:</w:t>
      </w:r>
    </w:p>
    <w:p w14:paraId="7423B4C9" w14:textId="77777777" w:rsidR="00DF66C9" w:rsidRDefault="00F27C3F" w:rsidP="00020DFF">
      <w:pPr>
        <w:numPr>
          <w:ilvl w:val="0"/>
          <w:numId w:val="17"/>
        </w:numPr>
        <w:overflowPunct w:val="0"/>
        <w:autoSpaceDE w:val="0"/>
        <w:spacing w:after="0" w:line="240" w:lineRule="auto"/>
        <w:jc w:val="both"/>
        <w:rPr>
          <w:rFonts w:ascii="Times New Roman" w:eastAsia="Times New Roman" w:hAnsi="Times New Roman"/>
          <w:kern w:val="0"/>
        </w:rPr>
      </w:pPr>
      <w:r>
        <w:rPr>
          <w:rFonts w:ascii="Times New Roman" w:eastAsia="Times New Roman" w:hAnsi="Times New Roman"/>
          <w:kern w:val="0"/>
        </w:rPr>
        <w:t xml:space="preserve">A variety of appropriate options for grouping by ability, interest, and/or need, </w:t>
      </w:r>
    </w:p>
    <w:p w14:paraId="7423B4CA" w14:textId="77777777" w:rsidR="00DF66C9" w:rsidRDefault="00F27C3F" w:rsidP="00020DFF">
      <w:pPr>
        <w:numPr>
          <w:ilvl w:val="0"/>
          <w:numId w:val="17"/>
        </w:numPr>
        <w:overflowPunct w:val="0"/>
        <w:autoSpaceDE w:val="0"/>
        <w:spacing w:after="0" w:line="240" w:lineRule="auto"/>
        <w:jc w:val="both"/>
        <w:rPr>
          <w:rFonts w:ascii="Times New Roman" w:eastAsia="Times New Roman" w:hAnsi="Times New Roman"/>
          <w:kern w:val="0"/>
        </w:rPr>
      </w:pPr>
      <w:r>
        <w:rPr>
          <w:rFonts w:ascii="Times New Roman" w:eastAsia="Times New Roman" w:hAnsi="Times New Roman"/>
          <w:kern w:val="0"/>
        </w:rPr>
        <w:t>Multiple-service options reflecting continuous progress through a logical sequence of learning,</w:t>
      </w:r>
    </w:p>
    <w:p w14:paraId="7423B4CB" w14:textId="77777777" w:rsidR="00DF66C9" w:rsidRDefault="00F27C3F" w:rsidP="00020DFF">
      <w:pPr>
        <w:numPr>
          <w:ilvl w:val="0"/>
          <w:numId w:val="17"/>
        </w:numPr>
        <w:overflowPunct w:val="0"/>
        <w:autoSpaceDE w:val="0"/>
        <w:spacing w:after="0" w:line="240" w:lineRule="auto"/>
        <w:jc w:val="both"/>
        <w:rPr>
          <w:rFonts w:ascii="Times New Roman" w:eastAsia="Times New Roman" w:hAnsi="Times New Roman"/>
          <w:kern w:val="0"/>
        </w:rPr>
      </w:pPr>
      <w:r>
        <w:rPr>
          <w:rFonts w:ascii="Times New Roman" w:eastAsia="Times New Roman" w:hAnsi="Times New Roman"/>
          <w:kern w:val="0"/>
        </w:rPr>
        <w:t>Means of obtaining parental input for use in determining appropriate services,</w:t>
      </w:r>
    </w:p>
    <w:p w14:paraId="7423B4CC" w14:textId="77777777" w:rsidR="00DF66C9" w:rsidRDefault="00F27C3F" w:rsidP="00020DFF">
      <w:pPr>
        <w:numPr>
          <w:ilvl w:val="0"/>
          <w:numId w:val="17"/>
        </w:numPr>
        <w:overflowPunct w:val="0"/>
        <w:autoSpaceDE w:val="0"/>
        <w:spacing w:after="0" w:line="240" w:lineRule="auto"/>
        <w:jc w:val="both"/>
        <w:rPr>
          <w:rFonts w:ascii="Times New Roman" w:eastAsia="Times New Roman" w:hAnsi="Times New Roman"/>
          <w:kern w:val="0"/>
        </w:rPr>
      </w:pPr>
      <w:r>
        <w:rPr>
          <w:rFonts w:ascii="Times New Roman" w:eastAsia="Times New Roman" w:hAnsi="Times New Roman"/>
          <w:kern w:val="0"/>
        </w:rPr>
        <w:t>A gifted and talented student services plan format that provides for matching a formally identified gifted student's interests, needs, and abilities to differentiated service options, and</w:t>
      </w:r>
    </w:p>
    <w:p w14:paraId="7423B4CD" w14:textId="77777777" w:rsidR="00DF66C9" w:rsidRDefault="00F27C3F" w:rsidP="00020DFF">
      <w:pPr>
        <w:numPr>
          <w:ilvl w:val="0"/>
          <w:numId w:val="17"/>
        </w:numPr>
        <w:overflowPunct w:val="0"/>
        <w:autoSpaceDE w:val="0"/>
        <w:spacing w:after="0" w:line="240" w:lineRule="auto"/>
        <w:jc w:val="both"/>
        <w:rPr>
          <w:rFonts w:ascii="Times New Roman" w:eastAsia="Times New Roman" w:hAnsi="Times New Roman"/>
          <w:kern w:val="0"/>
        </w:rPr>
      </w:pPr>
      <w:r>
        <w:rPr>
          <w:rFonts w:ascii="Times New Roman" w:eastAsia="Times New Roman" w:hAnsi="Times New Roman"/>
          <w:kern w:val="0"/>
        </w:rPr>
        <w:t>A plan for reporting to parents, at least once each semester, regarding their child's progress in services included in the student's services plan.</w:t>
      </w:r>
    </w:p>
    <w:p w14:paraId="7423B4CE"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Neither the primary program nor any grade level shall be served by only one (1) gifted education service option.</w:t>
      </w:r>
    </w:p>
    <w:p w14:paraId="7423B4CF" w14:textId="77777777" w:rsidR="00DF66C9" w:rsidRDefault="00F27C3F">
      <w:pPr>
        <w:overflowPunct w:val="0"/>
        <w:autoSpaceDE w:val="0"/>
        <w:spacing w:after="120" w:line="240" w:lineRule="auto"/>
        <w:jc w:val="both"/>
        <w:rPr>
          <w:rFonts w:ascii="Times New Roman" w:eastAsia="Times New Roman" w:hAnsi="Times New Roman"/>
          <w:b/>
          <w:smallCaps/>
          <w:kern w:val="0"/>
        </w:rPr>
      </w:pPr>
      <w:r>
        <w:rPr>
          <w:rFonts w:ascii="Times New Roman" w:eastAsia="Times New Roman" w:hAnsi="Times New Roman"/>
          <w:b/>
          <w:smallCaps/>
          <w:kern w:val="0"/>
        </w:rPr>
        <w:t>Personnel</w:t>
      </w:r>
    </w:p>
    <w:p w14:paraId="7423B4D0"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The Superintendent shall appoint a Gifted/Talented Coordinator who shall oversee the operation of the District's Gifted and Talented program and assist schools in implementing the provisions of this policy. The Gifted/Talented Coordinator shall oversee the expenditure of funds for gifted education to ensure they are used to </w:t>
      </w:r>
      <w:proofErr w:type="gramStart"/>
      <w:r>
        <w:rPr>
          <w:rFonts w:ascii="Times New Roman" w:eastAsia="Times New Roman" w:hAnsi="Times New Roman"/>
          <w:kern w:val="0"/>
        </w:rPr>
        <w:t>provide</w:t>
      </w:r>
      <w:proofErr w:type="gramEnd"/>
      <w:r>
        <w:rPr>
          <w:rFonts w:ascii="Times New Roman" w:eastAsia="Times New Roman" w:hAnsi="Times New Roman"/>
          <w:kern w:val="0"/>
        </w:rPr>
        <w:t xml:space="preserve"> direct services to identified students.</w:t>
      </w:r>
    </w:p>
    <w:p w14:paraId="7423B4D1"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Teachers of gifted and talented students shall meet requirements for certificate endorsement as established in Kentucky Administrative Regulation. Through professional development activities, all teachers shall receive training </w:t>
      </w:r>
      <w:proofErr w:type="gramStart"/>
      <w:r>
        <w:rPr>
          <w:rFonts w:ascii="Times New Roman" w:eastAsia="Times New Roman" w:hAnsi="Times New Roman"/>
          <w:kern w:val="0"/>
        </w:rPr>
        <w:t>on</w:t>
      </w:r>
      <w:proofErr w:type="gramEnd"/>
      <w:r>
        <w:rPr>
          <w:rFonts w:ascii="Times New Roman" w:eastAsia="Times New Roman" w:hAnsi="Times New Roman"/>
          <w:kern w:val="0"/>
        </w:rPr>
        <w:t xml:space="preserve"> identifying and working with gifted and talented students.</w:t>
      </w:r>
    </w:p>
    <w:p w14:paraId="7423B4D2" w14:textId="77777777" w:rsidR="00DF66C9" w:rsidRDefault="00F27C3F">
      <w:pPr>
        <w:overflowPunct w:val="0"/>
        <w:autoSpaceDE w:val="0"/>
        <w:spacing w:after="120" w:line="240" w:lineRule="auto"/>
        <w:jc w:val="both"/>
        <w:rPr>
          <w:rFonts w:ascii="Times New Roman" w:eastAsia="Times New Roman" w:hAnsi="Times New Roman"/>
          <w:b/>
          <w:smallCaps/>
          <w:kern w:val="0"/>
        </w:rPr>
      </w:pPr>
      <w:r>
        <w:rPr>
          <w:rFonts w:ascii="Times New Roman" w:eastAsia="Times New Roman" w:hAnsi="Times New Roman"/>
          <w:b/>
          <w:smallCaps/>
          <w:kern w:val="0"/>
        </w:rPr>
        <w:t>Program Evaluation</w:t>
      </w:r>
    </w:p>
    <w:p w14:paraId="7423B4D3"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The Gifted/Talented Coordinator shall coordinate the annual, ongoing process of evaluating all aspects of the gifted education program and make recommendations for upgrading those areas found to be deficient. Data collected in the annual evaluation shall be used in the comprehensive improvement planning process, and results of the evaluation shall be presented to the council in SBDM schools for review of instructional progress and to the Board who shall determine if District goals are being accomplished.</w:t>
      </w:r>
    </w:p>
    <w:p w14:paraId="7423B4D4" w14:textId="77777777" w:rsidR="00DF66C9" w:rsidRDefault="00F27C3F">
      <w:pPr>
        <w:pageBreakBefore/>
        <w:widowControl w:val="0"/>
        <w:tabs>
          <w:tab w:val="right" w:pos="9216"/>
        </w:tabs>
        <w:overflowPunct w:val="0"/>
        <w:autoSpaceDE w:val="0"/>
        <w:spacing w:after="0" w:line="240" w:lineRule="auto"/>
        <w:jc w:val="both"/>
        <w:outlineLvl w:val="0"/>
        <w:rPr>
          <w:rFonts w:ascii="Times New Roman" w:eastAsia="Times New Roman" w:hAnsi="Times New Roman"/>
          <w:smallCaps/>
          <w:kern w:val="0"/>
        </w:rPr>
      </w:pPr>
      <w:r>
        <w:rPr>
          <w:rFonts w:ascii="Times New Roman" w:eastAsia="Times New Roman" w:hAnsi="Times New Roman"/>
          <w:smallCaps/>
          <w:kern w:val="0"/>
        </w:rPr>
        <w:lastRenderedPageBreak/>
        <w:t>CURRICULUM AND INSTRUCTION</w:t>
      </w:r>
      <w:r>
        <w:rPr>
          <w:rFonts w:ascii="Times New Roman" w:eastAsia="Times New Roman" w:hAnsi="Times New Roman"/>
          <w:smallCaps/>
          <w:kern w:val="0"/>
        </w:rPr>
        <w:tab/>
        <w:t>08.132</w:t>
      </w:r>
    </w:p>
    <w:p w14:paraId="7423B4D5" w14:textId="77777777" w:rsidR="00DF66C9" w:rsidRDefault="00F27C3F">
      <w:pPr>
        <w:widowControl w:val="0"/>
        <w:tabs>
          <w:tab w:val="left" w:pos="7920"/>
          <w:tab w:val="right" w:pos="9216"/>
        </w:tabs>
        <w:overflowPunct w:val="0"/>
        <w:autoSpaceDE w:val="0"/>
        <w:spacing w:after="0" w:line="240" w:lineRule="auto"/>
        <w:jc w:val="both"/>
        <w:outlineLvl w:val="0"/>
        <w:rPr>
          <w:rFonts w:ascii="Times New Roman" w:eastAsia="Times New Roman" w:hAnsi="Times New Roman"/>
          <w:smallCaps/>
          <w:kern w:val="0"/>
        </w:rPr>
      </w:pPr>
      <w:r>
        <w:rPr>
          <w:rFonts w:ascii="Times New Roman" w:eastAsia="Times New Roman" w:hAnsi="Times New Roman"/>
          <w:smallCaps/>
          <w:kern w:val="0"/>
        </w:rPr>
        <w:tab/>
        <w:t>(Continued)</w:t>
      </w:r>
    </w:p>
    <w:p w14:paraId="7423B4D6" w14:textId="77777777" w:rsidR="00DF66C9" w:rsidRDefault="00F27C3F">
      <w:pPr>
        <w:overflowPunct w:val="0"/>
        <w:autoSpaceDE w:val="0"/>
        <w:spacing w:before="120" w:after="240" w:line="240" w:lineRule="auto"/>
        <w:jc w:val="center"/>
        <w:rPr>
          <w:rFonts w:ascii="Times New Roman" w:eastAsia="Times New Roman" w:hAnsi="Times New Roman"/>
          <w:b/>
          <w:kern w:val="0"/>
          <w:u w:val="words"/>
        </w:rPr>
      </w:pPr>
      <w:r>
        <w:rPr>
          <w:rFonts w:ascii="Times New Roman" w:eastAsia="Times New Roman" w:hAnsi="Times New Roman"/>
          <w:b/>
          <w:kern w:val="0"/>
          <w:u w:val="words"/>
        </w:rPr>
        <w:t>Gifted and Talented Students</w:t>
      </w:r>
    </w:p>
    <w:p w14:paraId="7423B4D7" w14:textId="77777777" w:rsidR="00DF66C9" w:rsidRDefault="00F27C3F">
      <w:pPr>
        <w:overflowPunct w:val="0"/>
        <w:autoSpaceDE w:val="0"/>
        <w:spacing w:after="120" w:line="240" w:lineRule="auto"/>
        <w:jc w:val="both"/>
        <w:rPr>
          <w:rFonts w:ascii="Times New Roman" w:eastAsia="Times New Roman" w:hAnsi="Times New Roman"/>
          <w:b/>
          <w:smallCaps/>
          <w:kern w:val="0"/>
        </w:rPr>
      </w:pPr>
      <w:r>
        <w:rPr>
          <w:rFonts w:ascii="Times New Roman" w:eastAsia="Times New Roman" w:hAnsi="Times New Roman"/>
          <w:b/>
          <w:smallCaps/>
          <w:kern w:val="0"/>
        </w:rPr>
        <w:t>Grievances</w:t>
      </w:r>
    </w:p>
    <w:p w14:paraId="7423B4D8"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Students or parents who wish to file a grievance or appeal concerning the following areas may do so under the process outlined in administrative procedures:</w:t>
      </w:r>
    </w:p>
    <w:p w14:paraId="7423B4D9" w14:textId="77777777" w:rsidR="00DF66C9" w:rsidRDefault="00F27C3F">
      <w:pPr>
        <w:numPr>
          <w:ilvl w:val="0"/>
          <w:numId w:val="18"/>
        </w:num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The </w:t>
      </w:r>
      <w:proofErr w:type="gramStart"/>
      <w:r>
        <w:rPr>
          <w:rFonts w:ascii="Times New Roman" w:eastAsia="Times New Roman" w:hAnsi="Times New Roman"/>
          <w:kern w:val="0"/>
        </w:rPr>
        <w:t>District's</w:t>
      </w:r>
      <w:proofErr w:type="gramEnd"/>
      <w:r>
        <w:rPr>
          <w:rFonts w:ascii="Times New Roman" w:eastAsia="Times New Roman" w:hAnsi="Times New Roman"/>
          <w:kern w:val="0"/>
        </w:rPr>
        <w:t xml:space="preserve"> process for selecting students for talent pool </w:t>
      </w:r>
      <w:proofErr w:type="gramStart"/>
      <w:r>
        <w:rPr>
          <w:rFonts w:ascii="Times New Roman" w:eastAsia="Times New Roman" w:hAnsi="Times New Roman"/>
          <w:kern w:val="0"/>
        </w:rPr>
        <w:t>services;</w:t>
      </w:r>
      <w:proofErr w:type="gramEnd"/>
    </w:p>
    <w:p w14:paraId="7423B4DA" w14:textId="77777777" w:rsidR="00DF66C9" w:rsidRDefault="00F27C3F">
      <w:pPr>
        <w:numPr>
          <w:ilvl w:val="0"/>
          <w:numId w:val="18"/>
        </w:num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The </w:t>
      </w:r>
      <w:proofErr w:type="gramStart"/>
      <w:r>
        <w:rPr>
          <w:rFonts w:ascii="Times New Roman" w:eastAsia="Times New Roman" w:hAnsi="Times New Roman"/>
          <w:kern w:val="0"/>
        </w:rPr>
        <w:t>District's</w:t>
      </w:r>
      <w:proofErr w:type="gramEnd"/>
      <w:r>
        <w:rPr>
          <w:rFonts w:ascii="Times New Roman" w:eastAsia="Times New Roman" w:hAnsi="Times New Roman"/>
          <w:kern w:val="0"/>
        </w:rPr>
        <w:t xml:space="preserve"> process for formal identification of gifted and talented students; or </w:t>
      </w:r>
    </w:p>
    <w:p w14:paraId="7423B4DB" w14:textId="77777777" w:rsidR="00DF66C9" w:rsidRDefault="00F27C3F">
      <w:pPr>
        <w:numPr>
          <w:ilvl w:val="0"/>
          <w:numId w:val="18"/>
        </w:num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The appropriateness and/or adequacy of talent pool services or services addressed in a formally identified student services plan.</w:t>
      </w:r>
    </w:p>
    <w:p w14:paraId="7423B4DC"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This policy and the procedures to implement it shall be made available for public inspection.</w:t>
      </w:r>
    </w:p>
    <w:p w14:paraId="7423B4DD" w14:textId="77777777" w:rsidR="00DF66C9" w:rsidRDefault="00F27C3F">
      <w:pPr>
        <w:overflowPunct w:val="0"/>
        <w:autoSpaceDE w:val="0"/>
        <w:spacing w:after="120" w:line="240" w:lineRule="auto"/>
        <w:jc w:val="both"/>
        <w:rPr>
          <w:rFonts w:ascii="Times New Roman" w:eastAsia="Times New Roman" w:hAnsi="Times New Roman"/>
          <w:b/>
          <w:smallCaps/>
          <w:kern w:val="0"/>
        </w:rPr>
      </w:pPr>
      <w:proofErr w:type="gramStart"/>
      <w:r>
        <w:rPr>
          <w:rFonts w:ascii="Times New Roman" w:eastAsia="Times New Roman" w:hAnsi="Times New Roman"/>
          <w:b/>
          <w:smallCaps/>
          <w:kern w:val="0"/>
        </w:rPr>
        <w:t>References</w:t>
      </w:r>
      <w:proofErr w:type="gramEnd"/>
      <w:r>
        <w:rPr>
          <w:rFonts w:ascii="Times New Roman" w:eastAsia="Times New Roman" w:hAnsi="Times New Roman"/>
          <w:b/>
          <w:smallCaps/>
          <w:kern w:val="0"/>
        </w:rPr>
        <w:t>:</w:t>
      </w:r>
    </w:p>
    <w:p w14:paraId="7423B4DE" w14:textId="77777777" w:rsidR="00DF66C9" w:rsidRDefault="00F27C3F">
      <w:pPr>
        <w:overflowPunct w:val="0"/>
        <w:autoSpaceDE w:val="0"/>
        <w:spacing w:after="0" w:line="240" w:lineRule="auto"/>
        <w:ind w:left="432"/>
        <w:jc w:val="both"/>
      </w:pPr>
      <w:hyperlink r:id="rId18" w:history="1">
        <w:r>
          <w:rPr>
            <w:rFonts w:ascii="Times New Roman" w:eastAsia="Times New Roman" w:hAnsi="Times New Roman"/>
            <w:color w:val="0563C1"/>
            <w:kern w:val="0"/>
            <w:u w:val="single"/>
          </w:rPr>
          <w:t>KRS 157.196</w:t>
        </w:r>
      </w:hyperlink>
      <w:r>
        <w:rPr>
          <w:rFonts w:ascii="Times New Roman" w:eastAsia="Times New Roman" w:hAnsi="Times New Roman"/>
          <w:kern w:val="0"/>
        </w:rPr>
        <w:t xml:space="preserve">; </w:t>
      </w:r>
      <w:hyperlink r:id="rId19" w:history="1">
        <w:r>
          <w:rPr>
            <w:rFonts w:ascii="Times New Roman" w:eastAsia="Times New Roman" w:hAnsi="Times New Roman"/>
            <w:color w:val="0563C1"/>
            <w:kern w:val="0"/>
            <w:u w:val="single"/>
          </w:rPr>
          <w:t>KRS 157.200</w:t>
        </w:r>
      </w:hyperlink>
      <w:r>
        <w:rPr>
          <w:rFonts w:ascii="Times New Roman" w:eastAsia="Times New Roman" w:hAnsi="Times New Roman"/>
          <w:kern w:val="0"/>
        </w:rPr>
        <w:t xml:space="preserve">; </w:t>
      </w:r>
      <w:hyperlink r:id="rId20" w:history="1">
        <w:r>
          <w:rPr>
            <w:rFonts w:ascii="Times New Roman" w:eastAsia="Times New Roman" w:hAnsi="Times New Roman"/>
            <w:color w:val="0563C1"/>
            <w:kern w:val="0"/>
            <w:u w:val="single"/>
          </w:rPr>
          <w:t>KRS 157.224</w:t>
        </w:r>
      </w:hyperlink>
    </w:p>
    <w:p w14:paraId="7423B4DF" w14:textId="77777777" w:rsidR="00DF66C9" w:rsidRDefault="00F27C3F">
      <w:pPr>
        <w:overflowPunct w:val="0"/>
        <w:autoSpaceDE w:val="0"/>
        <w:spacing w:after="0" w:line="240" w:lineRule="auto"/>
        <w:ind w:left="432"/>
        <w:jc w:val="both"/>
      </w:pPr>
      <w:hyperlink r:id="rId21" w:history="1">
        <w:r>
          <w:rPr>
            <w:rFonts w:ascii="Times New Roman" w:eastAsia="Times New Roman" w:hAnsi="Times New Roman"/>
            <w:color w:val="0563C1"/>
            <w:kern w:val="0"/>
            <w:u w:val="single"/>
          </w:rPr>
          <w:t>KRS 157.230</w:t>
        </w:r>
      </w:hyperlink>
      <w:r>
        <w:rPr>
          <w:rFonts w:ascii="Times New Roman" w:eastAsia="Times New Roman" w:hAnsi="Times New Roman"/>
          <w:kern w:val="0"/>
        </w:rPr>
        <w:t xml:space="preserve">; </w:t>
      </w:r>
      <w:hyperlink r:id="rId22" w:history="1">
        <w:r>
          <w:rPr>
            <w:rFonts w:ascii="Times New Roman" w:eastAsia="Times New Roman" w:hAnsi="Times New Roman"/>
            <w:color w:val="0563C1"/>
            <w:kern w:val="0"/>
            <w:u w:val="single"/>
          </w:rPr>
          <w:t>KRS 158.6451</w:t>
        </w:r>
      </w:hyperlink>
      <w:r>
        <w:rPr>
          <w:rFonts w:ascii="Times New Roman" w:eastAsia="Times New Roman" w:hAnsi="Times New Roman"/>
          <w:kern w:val="0"/>
        </w:rPr>
        <w:t xml:space="preserve">; </w:t>
      </w:r>
      <w:hyperlink r:id="rId23" w:history="1">
        <w:r>
          <w:rPr>
            <w:rFonts w:ascii="Times New Roman" w:eastAsia="Times New Roman" w:hAnsi="Times New Roman"/>
            <w:color w:val="0563C1"/>
            <w:kern w:val="0"/>
            <w:u w:val="single"/>
          </w:rPr>
          <w:t>KRS 161.052</w:t>
        </w:r>
      </w:hyperlink>
      <w:r>
        <w:rPr>
          <w:rFonts w:ascii="Times New Roman" w:eastAsia="Times New Roman" w:hAnsi="Times New Roman"/>
          <w:kern w:val="0"/>
        </w:rPr>
        <w:t xml:space="preserve">; </w:t>
      </w:r>
      <w:hyperlink r:id="rId24" w:history="1">
        <w:r>
          <w:rPr>
            <w:rFonts w:ascii="Times New Roman" w:eastAsia="Times New Roman" w:hAnsi="Times New Roman"/>
            <w:color w:val="0563C1"/>
            <w:kern w:val="0"/>
            <w:u w:val="single"/>
          </w:rPr>
          <w:t>KRS 161.095</w:t>
        </w:r>
      </w:hyperlink>
    </w:p>
    <w:p w14:paraId="7423B4E0" w14:textId="77777777" w:rsidR="00DF66C9" w:rsidRDefault="00F27C3F">
      <w:pPr>
        <w:overflowPunct w:val="0"/>
        <w:autoSpaceDE w:val="0"/>
        <w:spacing w:after="0" w:line="240" w:lineRule="auto"/>
        <w:ind w:left="432"/>
        <w:jc w:val="both"/>
      </w:pPr>
      <w:hyperlink r:id="rId25" w:history="1">
        <w:r>
          <w:rPr>
            <w:rFonts w:ascii="Times New Roman" w:eastAsia="Times New Roman" w:hAnsi="Times New Roman"/>
            <w:color w:val="0563C1"/>
            <w:kern w:val="0"/>
            <w:u w:val="single"/>
          </w:rPr>
          <w:t>016 KAR 002:110</w:t>
        </w:r>
      </w:hyperlink>
      <w:r>
        <w:rPr>
          <w:rFonts w:ascii="Times New Roman" w:eastAsia="Times New Roman" w:hAnsi="Times New Roman"/>
          <w:kern w:val="0"/>
        </w:rPr>
        <w:t xml:space="preserve">; </w:t>
      </w:r>
      <w:hyperlink r:id="rId26" w:history="1">
        <w:r>
          <w:rPr>
            <w:rFonts w:ascii="Times New Roman" w:eastAsia="Times New Roman" w:hAnsi="Times New Roman"/>
            <w:color w:val="0563C1"/>
            <w:kern w:val="0"/>
            <w:u w:val="single"/>
          </w:rPr>
          <w:t>016 KAR 004:010</w:t>
        </w:r>
      </w:hyperlink>
    </w:p>
    <w:p w14:paraId="7423B4E1" w14:textId="77777777" w:rsidR="00DF66C9" w:rsidRDefault="00F27C3F">
      <w:pPr>
        <w:overflowPunct w:val="0"/>
        <w:autoSpaceDE w:val="0"/>
        <w:spacing w:after="0" w:line="240" w:lineRule="auto"/>
        <w:ind w:left="432"/>
        <w:jc w:val="both"/>
      </w:pPr>
      <w:hyperlink r:id="rId27" w:history="1">
        <w:r>
          <w:rPr>
            <w:rFonts w:ascii="Times New Roman" w:eastAsia="Times New Roman" w:hAnsi="Times New Roman"/>
            <w:color w:val="0563C1"/>
            <w:kern w:val="0"/>
            <w:u w:val="single"/>
          </w:rPr>
          <w:t>704 KAR 003:285</w:t>
        </w:r>
      </w:hyperlink>
    </w:p>
    <w:p w14:paraId="7423B4E2" w14:textId="77777777" w:rsidR="00DF66C9" w:rsidRDefault="00F27C3F">
      <w:pPr>
        <w:overflowPunct w:val="0"/>
        <w:autoSpaceDE w:val="0"/>
        <w:spacing w:after="0" w:line="240" w:lineRule="auto"/>
        <w:ind w:left="432"/>
        <w:jc w:val="both"/>
        <w:rPr>
          <w:rFonts w:ascii="Times New Roman" w:eastAsia="Times New Roman" w:hAnsi="Times New Roman"/>
          <w:kern w:val="0"/>
        </w:rPr>
      </w:pPr>
      <w:r>
        <w:rPr>
          <w:rFonts w:ascii="Times New Roman" w:eastAsia="Times New Roman" w:hAnsi="Times New Roman"/>
          <w:kern w:val="0"/>
        </w:rPr>
        <w:t>P. L. 114-95, (Every Student Succeeds Act of 2015)</w:t>
      </w:r>
    </w:p>
    <w:p w14:paraId="7423B4E3" w14:textId="77777777" w:rsidR="00DF66C9" w:rsidRDefault="00F27C3F">
      <w:pPr>
        <w:overflowPunct w:val="0"/>
        <w:autoSpaceDE w:val="0"/>
        <w:spacing w:before="120" w:after="120" w:line="240" w:lineRule="auto"/>
        <w:jc w:val="both"/>
        <w:rPr>
          <w:rFonts w:ascii="Times New Roman" w:eastAsia="Times New Roman" w:hAnsi="Times New Roman"/>
          <w:b/>
          <w:smallCaps/>
          <w:kern w:val="0"/>
        </w:rPr>
      </w:pPr>
      <w:r>
        <w:rPr>
          <w:rFonts w:ascii="Times New Roman" w:eastAsia="Times New Roman" w:hAnsi="Times New Roman"/>
          <w:b/>
          <w:smallCaps/>
          <w:kern w:val="0"/>
        </w:rPr>
        <w:t>Related Policy:</w:t>
      </w:r>
    </w:p>
    <w:p w14:paraId="7423B4E4" w14:textId="77777777" w:rsidR="00DF66C9" w:rsidRDefault="00F27C3F">
      <w:pPr>
        <w:overflowPunct w:val="0"/>
        <w:autoSpaceDE w:val="0"/>
        <w:spacing w:after="0" w:line="240" w:lineRule="auto"/>
        <w:ind w:left="432"/>
        <w:jc w:val="both"/>
        <w:rPr>
          <w:rFonts w:ascii="Times New Roman" w:eastAsia="Times New Roman" w:hAnsi="Times New Roman"/>
          <w:kern w:val="0"/>
        </w:rPr>
      </w:pPr>
      <w:r>
        <w:rPr>
          <w:rFonts w:ascii="Times New Roman" w:eastAsia="Times New Roman" w:hAnsi="Times New Roman"/>
          <w:kern w:val="0"/>
        </w:rPr>
        <w:t>09.126 (re requirements/exceptions for students from military families)</w:t>
      </w:r>
    </w:p>
    <w:p w14:paraId="7423B4E5" w14:textId="77777777" w:rsidR="00DF66C9" w:rsidRDefault="00F27C3F">
      <w:pPr>
        <w:overflowPunct w:val="0"/>
        <w:autoSpaceDE w:val="0"/>
        <w:spacing w:after="0" w:line="240" w:lineRule="auto"/>
        <w:jc w:val="right"/>
        <w:rPr>
          <w:rFonts w:ascii="Times New Roman" w:eastAsia="Times New Roman" w:hAnsi="Times New Roman"/>
          <w:kern w:val="0"/>
        </w:rPr>
      </w:pPr>
      <w:r>
        <w:rPr>
          <w:rFonts w:ascii="Times New Roman" w:eastAsia="Times New Roman" w:hAnsi="Times New Roman"/>
          <w:kern w:val="0"/>
        </w:rPr>
        <w:t>Adopted/Amended: 8/20/2002</w:t>
      </w:r>
    </w:p>
    <w:p w14:paraId="7423B4E6" w14:textId="77777777" w:rsidR="00DF66C9" w:rsidRDefault="00F27C3F">
      <w:pPr>
        <w:overflowPunct w:val="0"/>
        <w:autoSpaceDE w:val="0"/>
        <w:spacing w:after="0" w:line="240" w:lineRule="auto"/>
        <w:jc w:val="right"/>
        <w:rPr>
          <w:rFonts w:ascii="Times New Roman" w:eastAsia="Times New Roman" w:hAnsi="Times New Roman"/>
          <w:kern w:val="0"/>
        </w:rPr>
      </w:pPr>
      <w:proofErr w:type="gramStart"/>
      <w:r>
        <w:rPr>
          <w:rFonts w:ascii="Times New Roman" w:eastAsia="Times New Roman" w:hAnsi="Times New Roman"/>
          <w:kern w:val="0"/>
        </w:rPr>
        <w:t xml:space="preserve">Order #:        </w:t>
      </w:r>
      <w:proofErr w:type="gramEnd"/>
      <w:r>
        <w:rPr>
          <w:rFonts w:ascii="Times New Roman" w:eastAsia="Times New Roman" w:hAnsi="Times New Roman"/>
          <w:kern w:val="0"/>
        </w:rPr>
        <w:t xml:space="preserve"> 02-08-V-06</w:t>
      </w:r>
    </w:p>
    <w:p w14:paraId="7423B4E7" w14:textId="77777777" w:rsidR="00DF66C9" w:rsidRDefault="00DF66C9">
      <w:pPr>
        <w:spacing w:after="0" w:line="240" w:lineRule="auto"/>
        <w:jc w:val="center"/>
        <w:rPr>
          <w:rFonts w:ascii="Arial Narrow" w:hAnsi="Arial Narrow"/>
        </w:rPr>
      </w:pPr>
    </w:p>
    <w:p w14:paraId="7423B4E8" w14:textId="77777777" w:rsidR="00DF66C9" w:rsidRDefault="00DF66C9">
      <w:pPr>
        <w:spacing w:after="0" w:line="240" w:lineRule="auto"/>
        <w:jc w:val="center"/>
        <w:rPr>
          <w:rFonts w:ascii="Arial Narrow" w:hAnsi="Arial Narrow"/>
        </w:rPr>
      </w:pPr>
    </w:p>
    <w:p w14:paraId="7423B4E9" w14:textId="77777777" w:rsidR="00DF66C9" w:rsidRDefault="00DF66C9">
      <w:pPr>
        <w:spacing w:after="0" w:line="240" w:lineRule="auto"/>
        <w:jc w:val="center"/>
        <w:rPr>
          <w:rFonts w:ascii="Arial Narrow" w:hAnsi="Arial Narrow"/>
        </w:rPr>
      </w:pPr>
    </w:p>
    <w:p w14:paraId="7423B4EA" w14:textId="77777777" w:rsidR="00DF66C9" w:rsidRDefault="00DF66C9">
      <w:pPr>
        <w:spacing w:after="0" w:line="240" w:lineRule="auto"/>
        <w:jc w:val="center"/>
        <w:rPr>
          <w:rFonts w:ascii="Arial Narrow" w:hAnsi="Arial Narrow"/>
        </w:rPr>
      </w:pPr>
    </w:p>
    <w:p w14:paraId="7423B4EB" w14:textId="77777777" w:rsidR="00DF66C9" w:rsidRDefault="00DF66C9">
      <w:pPr>
        <w:spacing w:after="0" w:line="240" w:lineRule="auto"/>
        <w:jc w:val="center"/>
        <w:rPr>
          <w:rFonts w:ascii="Arial Narrow" w:hAnsi="Arial Narrow"/>
        </w:rPr>
      </w:pPr>
    </w:p>
    <w:p w14:paraId="7423B4EC" w14:textId="77777777" w:rsidR="00DF66C9" w:rsidRDefault="00DF66C9">
      <w:pPr>
        <w:spacing w:after="0" w:line="240" w:lineRule="auto"/>
        <w:jc w:val="center"/>
        <w:rPr>
          <w:rFonts w:ascii="Arial Narrow" w:hAnsi="Arial Narrow"/>
        </w:rPr>
      </w:pPr>
    </w:p>
    <w:p w14:paraId="7423B4ED" w14:textId="77777777" w:rsidR="00DF66C9" w:rsidRDefault="00DF66C9">
      <w:pPr>
        <w:spacing w:after="0" w:line="240" w:lineRule="auto"/>
        <w:jc w:val="center"/>
        <w:rPr>
          <w:rFonts w:ascii="Arial Narrow" w:hAnsi="Arial Narrow"/>
        </w:rPr>
      </w:pPr>
    </w:p>
    <w:p w14:paraId="7423B4EE" w14:textId="77777777" w:rsidR="00DF66C9" w:rsidRDefault="00DF66C9">
      <w:pPr>
        <w:spacing w:after="0" w:line="240" w:lineRule="auto"/>
        <w:jc w:val="center"/>
        <w:rPr>
          <w:rFonts w:ascii="Arial Narrow" w:hAnsi="Arial Narrow"/>
        </w:rPr>
      </w:pPr>
    </w:p>
    <w:p w14:paraId="7423B4EF" w14:textId="77777777" w:rsidR="00DF66C9" w:rsidRDefault="00DF66C9">
      <w:pPr>
        <w:spacing w:after="0" w:line="240" w:lineRule="auto"/>
        <w:jc w:val="center"/>
        <w:rPr>
          <w:rFonts w:ascii="Arial Narrow" w:hAnsi="Arial Narrow"/>
        </w:rPr>
      </w:pPr>
    </w:p>
    <w:p w14:paraId="7423B4F0" w14:textId="77777777" w:rsidR="00DF66C9" w:rsidRDefault="00DF66C9">
      <w:pPr>
        <w:spacing w:after="0" w:line="240" w:lineRule="auto"/>
        <w:jc w:val="center"/>
        <w:rPr>
          <w:rFonts w:ascii="Arial Narrow" w:hAnsi="Arial Narrow"/>
        </w:rPr>
      </w:pPr>
    </w:p>
    <w:p w14:paraId="7423B4F1" w14:textId="77777777" w:rsidR="00DF66C9" w:rsidRDefault="00DF66C9">
      <w:pPr>
        <w:spacing w:after="0" w:line="240" w:lineRule="auto"/>
        <w:jc w:val="center"/>
        <w:rPr>
          <w:rFonts w:ascii="Arial Narrow" w:hAnsi="Arial Narrow"/>
        </w:rPr>
      </w:pPr>
    </w:p>
    <w:p w14:paraId="7423B4F2" w14:textId="77777777" w:rsidR="00DF66C9" w:rsidRDefault="00DF66C9">
      <w:pPr>
        <w:spacing w:after="0" w:line="240" w:lineRule="auto"/>
        <w:jc w:val="center"/>
        <w:rPr>
          <w:rFonts w:ascii="Arial Narrow" w:hAnsi="Arial Narrow"/>
        </w:rPr>
      </w:pPr>
    </w:p>
    <w:p w14:paraId="7423B4F3" w14:textId="77777777" w:rsidR="00DF66C9" w:rsidRDefault="00DF66C9">
      <w:pPr>
        <w:spacing w:after="0" w:line="240" w:lineRule="auto"/>
        <w:jc w:val="center"/>
        <w:rPr>
          <w:rFonts w:ascii="Arial Narrow" w:hAnsi="Arial Narrow"/>
        </w:rPr>
      </w:pPr>
    </w:p>
    <w:p w14:paraId="7423B4F4" w14:textId="77777777" w:rsidR="00DF66C9" w:rsidRDefault="00DF66C9">
      <w:pPr>
        <w:spacing w:after="0" w:line="240" w:lineRule="auto"/>
        <w:jc w:val="center"/>
        <w:rPr>
          <w:rFonts w:ascii="Arial Narrow" w:hAnsi="Arial Narrow"/>
        </w:rPr>
      </w:pPr>
    </w:p>
    <w:p w14:paraId="7423B4F5" w14:textId="77777777" w:rsidR="00DF66C9" w:rsidRDefault="00DF66C9">
      <w:pPr>
        <w:spacing w:after="0" w:line="240" w:lineRule="auto"/>
        <w:jc w:val="center"/>
        <w:rPr>
          <w:rFonts w:ascii="Arial Narrow" w:hAnsi="Arial Narrow"/>
        </w:rPr>
      </w:pPr>
    </w:p>
    <w:p w14:paraId="7423B4F6" w14:textId="77777777" w:rsidR="00DF66C9" w:rsidRDefault="00DF66C9">
      <w:pPr>
        <w:spacing w:after="0" w:line="240" w:lineRule="auto"/>
        <w:jc w:val="center"/>
        <w:rPr>
          <w:rFonts w:ascii="Arial Narrow" w:hAnsi="Arial Narrow"/>
        </w:rPr>
      </w:pPr>
    </w:p>
    <w:p w14:paraId="7423B4F7" w14:textId="77777777" w:rsidR="00DF66C9" w:rsidRDefault="00DF66C9">
      <w:pPr>
        <w:spacing w:after="0" w:line="240" w:lineRule="auto"/>
        <w:jc w:val="center"/>
        <w:rPr>
          <w:rFonts w:ascii="Arial Narrow" w:hAnsi="Arial Narrow"/>
        </w:rPr>
      </w:pPr>
    </w:p>
    <w:p w14:paraId="7423B4F8" w14:textId="77777777" w:rsidR="00DF66C9" w:rsidRDefault="00DF66C9">
      <w:pPr>
        <w:widowControl w:val="0"/>
        <w:tabs>
          <w:tab w:val="right" w:pos="9216"/>
        </w:tabs>
        <w:overflowPunct w:val="0"/>
        <w:autoSpaceDE w:val="0"/>
        <w:spacing w:after="0" w:line="240" w:lineRule="auto"/>
        <w:jc w:val="both"/>
        <w:outlineLvl w:val="0"/>
        <w:rPr>
          <w:rFonts w:ascii="Times New Roman" w:eastAsia="Times New Roman" w:hAnsi="Times New Roman"/>
          <w:smallCaps/>
          <w:kern w:val="0"/>
        </w:rPr>
      </w:pPr>
    </w:p>
    <w:p w14:paraId="7423B4F9" w14:textId="77777777" w:rsidR="00DF66C9" w:rsidRDefault="00DF66C9">
      <w:pPr>
        <w:widowControl w:val="0"/>
        <w:tabs>
          <w:tab w:val="right" w:pos="9216"/>
        </w:tabs>
        <w:overflowPunct w:val="0"/>
        <w:autoSpaceDE w:val="0"/>
        <w:spacing w:after="0" w:line="240" w:lineRule="auto"/>
        <w:jc w:val="both"/>
        <w:outlineLvl w:val="0"/>
        <w:rPr>
          <w:rFonts w:ascii="Times New Roman" w:eastAsia="Times New Roman" w:hAnsi="Times New Roman"/>
          <w:smallCaps/>
          <w:kern w:val="0"/>
        </w:rPr>
      </w:pPr>
    </w:p>
    <w:p w14:paraId="7423B4FA" w14:textId="77777777" w:rsidR="00DF66C9" w:rsidRDefault="00DF66C9">
      <w:pPr>
        <w:widowControl w:val="0"/>
        <w:tabs>
          <w:tab w:val="right" w:pos="9216"/>
        </w:tabs>
        <w:spacing w:after="0" w:line="240" w:lineRule="auto"/>
        <w:jc w:val="both"/>
        <w:outlineLvl w:val="0"/>
        <w:rPr>
          <w:rFonts w:ascii="Times New Roman" w:eastAsia="Times New Roman" w:hAnsi="Times New Roman"/>
          <w:smallCaps/>
        </w:rPr>
      </w:pPr>
    </w:p>
    <w:p w14:paraId="7423B4FB" w14:textId="77777777" w:rsidR="00DF66C9" w:rsidRDefault="00DF66C9">
      <w:pPr>
        <w:widowControl w:val="0"/>
        <w:tabs>
          <w:tab w:val="right" w:pos="9216"/>
        </w:tabs>
        <w:overflowPunct w:val="0"/>
        <w:autoSpaceDE w:val="0"/>
        <w:spacing w:after="0" w:line="240" w:lineRule="auto"/>
        <w:jc w:val="both"/>
        <w:outlineLvl w:val="0"/>
        <w:rPr>
          <w:rFonts w:ascii="Times New Roman" w:eastAsia="Times New Roman" w:hAnsi="Times New Roman"/>
          <w:smallCaps/>
          <w:kern w:val="0"/>
        </w:rPr>
      </w:pPr>
    </w:p>
    <w:p w14:paraId="7423B4FC" w14:textId="77777777" w:rsidR="00DF66C9" w:rsidRDefault="00F27C3F">
      <w:pPr>
        <w:widowControl w:val="0"/>
        <w:tabs>
          <w:tab w:val="right" w:pos="9216"/>
        </w:tabs>
        <w:overflowPunct w:val="0"/>
        <w:autoSpaceDE w:val="0"/>
        <w:spacing w:after="0" w:line="240" w:lineRule="auto"/>
        <w:jc w:val="both"/>
        <w:outlineLvl w:val="0"/>
        <w:rPr>
          <w:rFonts w:ascii="Times New Roman" w:eastAsia="Times New Roman" w:hAnsi="Times New Roman"/>
          <w:smallCaps/>
          <w:kern w:val="0"/>
        </w:rPr>
      </w:pPr>
      <w:r>
        <w:rPr>
          <w:rFonts w:ascii="Times New Roman" w:eastAsia="Times New Roman" w:hAnsi="Times New Roman"/>
          <w:smallCaps/>
          <w:kern w:val="0"/>
        </w:rPr>
        <w:t>CURRICULUM AND INSTRUCTION</w:t>
      </w:r>
      <w:r>
        <w:rPr>
          <w:rFonts w:ascii="Times New Roman" w:eastAsia="Times New Roman" w:hAnsi="Times New Roman"/>
          <w:smallCaps/>
          <w:kern w:val="0"/>
        </w:rPr>
        <w:tab/>
        <w:t>08.1131</w:t>
      </w:r>
    </w:p>
    <w:p w14:paraId="7423B4FD" w14:textId="77777777" w:rsidR="00DF66C9" w:rsidRDefault="00F27C3F">
      <w:pPr>
        <w:overflowPunct w:val="0"/>
        <w:autoSpaceDE w:val="0"/>
        <w:spacing w:before="120" w:after="240" w:line="240" w:lineRule="auto"/>
        <w:jc w:val="center"/>
        <w:rPr>
          <w:rFonts w:ascii="Times New Roman" w:eastAsia="Times New Roman" w:hAnsi="Times New Roman"/>
          <w:b/>
          <w:kern w:val="0"/>
          <w:u w:val="words"/>
        </w:rPr>
      </w:pPr>
      <w:r>
        <w:rPr>
          <w:rFonts w:ascii="Times New Roman" w:eastAsia="Times New Roman" w:hAnsi="Times New Roman"/>
          <w:b/>
          <w:kern w:val="0"/>
          <w:u w:val="words"/>
        </w:rPr>
        <w:t>Alternative Credit Options</w:t>
      </w:r>
    </w:p>
    <w:p w14:paraId="7423B4FE"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In addition to regular classroom-based instruction, students may earn credit through the following means.</w:t>
      </w:r>
    </w:p>
    <w:p w14:paraId="7423B4FF" w14:textId="77777777" w:rsidR="00DF66C9" w:rsidRDefault="00F27C3F">
      <w:pPr>
        <w:overflowPunct w:val="0"/>
        <w:autoSpaceDE w:val="0"/>
        <w:spacing w:after="120" w:line="240" w:lineRule="auto"/>
        <w:jc w:val="both"/>
        <w:rPr>
          <w:rFonts w:ascii="Times New Roman" w:eastAsia="Times New Roman" w:hAnsi="Times New Roman"/>
          <w:b/>
          <w:smallCaps/>
          <w:kern w:val="0"/>
        </w:rPr>
      </w:pPr>
      <w:r>
        <w:rPr>
          <w:rFonts w:ascii="Times New Roman" w:eastAsia="Times New Roman" w:hAnsi="Times New Roman"/>
          <w:b/>
          <w:smallCaps/>
          <w:kern w:val="0"/>
        </w:rPr>
        <w:t>Online Courses</w:t>
      </w:r>
    </w:p>
    <w:p w14:paraId="7423B500"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High school students may also earn academic credit to be applied toward graduation requirements by completing online courses offered through agencies approved by the Board. Credit from an online course may be earned only in the following circumstances:</w:t>
      </w:r>
    </w:p>
    <w:p w14:paraId="7423B501" w14:textId="77777777" w:rsidR="00DF66C9" w:rsidRDefault="00F27C3F">
      <w:pPr>
        <w:numPr>
          <w:ilvl w:val="0"/>
          <w:numId w:val="19"/>
        </w:num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The course is not offered at the high </w:t>
      </w:r>
      <w:proofErr w:type="gramStart"/>
      <w:r>
        <w:rPr>
          <w:rFonts w:ascii="Times New Roman" w:eastAsia="Times New Roman" w:hAnsi="Times New Roman"/>
          <w:kern w:val="0"/>
        </w:rPr>
        <w:t>school;</w:t>
      </w:r>
      <w:proofErr w:type="gramEnd"/>
    </w:p>
    <w:p w14:paraId="7423B502" w14:textId="77777777" w:rsidR="00DF66C9" w:rsidRDefault="00F27C3F">
      <w:pPr>
        <w:numPr>
          <w:ilvl w:val="0"/>
          <w:numId w:val="19"/>
        </w:num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Although the course is offered at the high school, the student will not be able to take it due to an unavoidable scheduling conflict that would keep the student from meeting graduation </w:t>
      </w:r>
      <w:proofErr w:type="gramStart"/>
      <w:r>
        <w:rPr>
          <w:rFonts w:ascii="Times New Roman" w:eastAsia="Times New Roman" w:hAnsi="Times New Roman"/>
          <w:kern w:val="0"/>
        </w:rPr>
        <w:t>requirements;</w:t>
      </w:r>
      <w:proofErr w:type="gramEnd"/>
    </w:p>
    <w:p w14:paraId="7423B503" w14:textId="77777777" w:rsidR="00DF66C9" w:rsidRDefault="00F27C3F">
      <w:pPr>
        <w:numPr>
          <w:ilvl w:val="0"/>
          <w:numId w:val="19"/>
        </w:num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The course will serve as a supplement to extend homebound </w:t>
      </w:r>
      <w:proofErr w:type="gramStart"/>
      <w:r>
        <w:rPr>
          <w:rFonts w:ascii="Times New Roman" w:eastAsia="Times New Roman" w:hAnsi="Times New Roman"/>
          <w:kern w:val="0"/>
        </w:rPr>
        <w:t>instruction;</w:t>
      </w:r>
      <w:proofErr w:type="gramEnd"/>
    </w:p>
    <w:p w14:paraId="7423B504" w14:textId="77777777" w:rsidR="00DF66C9" w:rsidRDefault="00F27C3F">
      <w:pPr>
        <w:numPr>
          <w:ilvl w:val="0"/>
          <w:numId w:val="19"/>
        </w:num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The student has been expelled from the regular school setting, but educational services are to be continued; or</w:t>
      </w:r>
    </w:p>
    <w:p w14:paraId="7423B505" w14:textId="77777777" w:rsidR="00DF66C9" w:rsidRDefault="00F27C3F">
      <w:pPr>
        <w:numPr>
          <w:ilvl w:val="0"/>
          <w:numId w:val="19"/>
        </w:num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The </w:t>
      </w:r>
      <w:proofErr w:type="gramStart"/>
      <w:r>
        <w:rPr>
          <w:rFonts w:ascii="Times New Roman" w:eastAsia="Times New Roman" w:hAnsi="Times New Roman"/>
          <w:kern w:val="0"/>
        </w:rPr>
        <w:t>Principal</w:t>
      </w:r>
      <w:proofErr w:type="gramEnd"/>
      <w:r>
        <w:rPr>
          <w:rFonts w:ascii="Times New Roman" w:eastAsia="Times New Roman" w:hAnsi="Times New Roman"/>
          <w:kern w:val="0"/>
        </w:rPr>
        <w:t>, with agreement from the student's teachers and parents/guardians, determines the student requires a differentiated or accelerated learning environment.</w:t>
      </w:r>
    </w:p>
    <w:p w14:paraId="7423B506" w14:textId="77777777" w:rsidR="00DF66C9" w:rsidRDefault="00F27C3F">
      <w:pPr>
        <w:numPr>
          <w:ilvl w:val="0"/>
          <w:numId w:val="19"/>
        </w:num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Unless otherwise approved by the </w:t>
      </w:r>
      <w:proofErr w:type="gramStart"/>
      <w:r>
        <w:rPr>
          <w:rFonts w:ascii="Times New Roman" w:eastAsia="Times New Roman" w:hAnsi="Times New Roman"/>
          <w:kern w:val="0"/>
        </w:rPr>
        <w:t>Principal</w:t>
      </w:r>
      <w:proofErr w:type="gramEnd"/>
      <w:r>
        <w:rPr>
          <w:rFonts w:ascii="Times New Roman" w:eastAsia="Times New Roman" w:hAnsi="Times New Roman"/>
          <w:kern w:val="0"/>
        </w:rPr>
        <w:t xml:space="preserve">/designee, students taking such courses must be enrolled in the </w:t>
      </w:r>
      <w:proofErr w:type="gramStart"/>
      <w:r>
        <w:rPr>
          <w:rFonts w:ascii="Times New Roman" w:eastAsia="Times New Roman" w:hAnsi="Times New Roman"/>
          <w:kern w:val="0"/>
        </w:rPr>
        <w:t>District</w:t>
      </w:r>
      <w:proofErr w:type="gramEnd"/>
      <w:r>
        <w:rPr>
          <w:rFonts w:ascii="Times New Roman" w:eastAsia="Times New Roman" w:hAnsi="Times New Roman"/>
          <w:kern w:val="0"/>
        </w:rPr>
        <w:t xml:space="preserve"> and take the courses during the regular school day at the school site.</w:t>
      </w:r>
    </w:p>
    <w:p w14:paraId="7423B507"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The </w:t>
      </w:r>
      <w:proofErr w:type="gramStart"/>
      <w:r>
        <w:rPr>
          <w:rFonts w:ascii="Times New Roman" w:eastAsia="Times New Roman" w:hAnsi="Times New Roman"/>
          <w:kern w:val="0"/>
        </w:rPr>
        <w:t>District</w:t>
      </w:r>
      <w:proofErr w:type="gramEnd"/>
      <w:r>
        <w:rPr>
          <w:rFonts w:ascii="Times New Roman" w:eastAsia="Times New Roman" w:hAnsi="Times New Roman"/>
          <w:kern w:val="0"/>
        </w:rPr>
        <w:t xml:space="preserve"> shall recognize only those online courses that meet the international standards for online teachers, courses, and programs that have been adopted by the Kentucky Department of Education.</w:t>
      </w:r>
    </w:p>
    <w:p w14:paraId="7423B508" w14:textId="77777777" w:rsidR="00DF66C9" w:rsidRDefault="00F27C3F">
      <w:pPr>
        <w:overflowPunct w:val="0"/>
        <w:autoSpaceDE w:val="0"/>
        <w:spacing w:after="120" w:line="240" w:lineRule="auto"/>
        <w:jc w:val="both"/>
      </w:pPr>
      <w:r>
        <w:rPr>
          <w:rFonts w:ascii="Times New Roman" w:eastAsia="Times New Roman" w:hAnsi="Times New Roman"/>
          <w:kern w:val="0"/>
        </w:rPr>
        <w:t xml:space="preserve">As determined by school/council policy, students applying for permission to take an online course shall complete prerequisites and provide teacher/counselor recommendations to confirm the student possesses the maturity level needed to function effectively in an online learning environment. Online courses may be subject to review by the Superintendent/designee for conformance with </w:t>
      </w:r>
      <w:r>
        <w:rPr>
          <w:rFonts w:ascii="Times New Roman" w:eastAsia="Times New Roman" w:hAnsi="Times New Roman"/>
          <w:kern w:val="0"/>
          <w:u w:val="single"/>
        </w:rPr>
        <w:t>Kentucky Academic Standards</w:t>
      </w:r>
      <w:r>
        <w:rPr>
          <w:rFonts w:ascii="Times New Roman" w:eastAsia="Times New Roman" w:hAnsi="Times New Roman"/>
          <w:kern w:val="0"/>
        </w:rPr>
        <w:t xml:space="preserve"> and District graduation requirements. In addition, the express approval of the </w:t>
      </w:r>
      <w:proofErr w:type="gramStart"/>
      <w:r>
        <w:rPr>
          <w:rFonts w:ascii="Times New Roman" w:eastAsia="Times New Roman" w:hAnsi="Times New Roman"/>
          <w:kern w:val="0"/>
        </w:rPr>
        <w:t>Principal</w:t>
      </w:r>
      <w:proofErr w:type="gramEnd"/>
      <w:r>
        <w:rPr>
          <w:rFonts w:ascii="Times New Roman" w:eastAsia="Times New Roman" w:hAnsi="Times New Roman"/>
          <w:kern w:val="0"/>
        </w:rPr>
        <w:t>/designee shall be obtained before a student enrolls in an online course. The school must receive an official record of the final grade before credit toward graduation will be recognized.</w:t>
      </w:r>
    </w:p>
    <w:p w14:paraId="7423B509"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Provided online courses are part of the </w:t>
      </w:r>
      <w:proofErr w:type="gramStart"/>
      <w:r>
        <w:rPr>
          <w:rFonts w:ascii="Times New Roman" w:eastAsia="Times New Roman" w:hAnsi="Times New Roman"/>
          <w:kern w:val="0"/>
        </w:rPr>
        <w:t>student’s</w:t>
      </w:r>
      <w:proofErr w:type="gramEnd"/>
      <w:r>
        <w:rPr>
          <w:rFonts w:ascii="Times New Roman" w:eastAsia="Times New Roman" w:hAnsi="Times New Roman"/>
          <w:kern w:val="0"/>
        </w:rPr>
        <w:t xml:space="preserve"> regular school day coursework and within budgetary parameters, the tuition fee and other costs for an online course shall be borne by the </w:t>
      </w:r>
      <w:proofErr w:type="gramStart"/>
      <w:r>
        <w:rPr>
          <w:rFonts w:ascii="Times New Roman" w:eastAsia="Times New Roman" w:hAnsi="Times New Roman"/>
          <w:kern w:val="0"/>
        </w:rPr>
        <w:t>District</w:t>
      </w:r>
      <w:proofErr w:type="gramEnd"/>
      <w:r>
        <w:rPr>
          <w:rFonts w:ascii="Times New Roman" w:eastAsia="Times New Roman" w:hAnsi="Times New Roman"/>
          <w:kern w:val="0"/>
        </w:rPr>
        <w:t xml:space="preserve"> for students enrolled full-time, from funds that have been allocated to the school.</w:t>
      </w:r>
    </w:p>
    <w:p w14:paraId="7423B50A"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The Superintendent shall determine, within the budget adopted by the Board, whether additional funding shall be granted, based on supporting data provided by the </w:t>
      </w:r>
      <w:proofErr w:type="gramStart"/>
      <w:r>
        <w:rPr>
          <w:rFonts w:ascii="Times New Roman" w:eastAsia="Times New Roman" w:hAnsi="Times New Roman"/>
          <w:kern w:val="0"/>
        </w:rPr>
        <w:t>Principal</w:t>
      </w:r>
      <w:proofErr w:type="gramEnd"/>
      <w:r>
        <w:rPr>
          <w:rFonts w:ascii="Times New Roman" w:eastAsia="Times New Roman" w:hAnsi="Times New Roman"/>
          <w:kern w:val="0"/>
        </w:rPr>
        <w:t>. The Board shall pay the fee for expelled students who are permitted to take online courses in alternative settings.</w:t>
      </w:r>
    </w:p>
    <w:p w14:paraId="7423B50B" w14:textId="77777777" w:rsidR="00DF66C9" w:rsidRDefault="00F27C3F">
      <w:p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Through its policies and/or supervision plan, the school shall be responsible for providing appropriate supervision and monitoring of students taking online courses.</w:t>
      </w:r>
    </w:p>
    <w:p w14:paraId="7423B50C" w14:textId="77777777" w:rsidR="00DF66C9" w:rsidRDefault="00F27C3F">
      <w:pPr>
        <w:pageBreakBefore/>
        <w:widowControl w:val="0"/>
        <w:tabs>
          <w:tab w:val="right" w:pos="9216"/>
        </w:tabs>
        <w:overflowPunct w:val="0"/>
        <w:autoSpaceDE w:val="0"/>
        <w:spacing w:after="0" w:line="240" w:lineRule="auto"/>
        <w:jc w:val="both"/>
        <w:outlineLvl w:val="0"/>
        <w:rPr>
          <w:rFonts w:ascii="Times New Roman" w:eastAsia="Times New Roman" w:hAnsi="Times New Roman"/>
          <w:smallCaps/>
          <w:kern w:val="0"/>
        </w:rPr>
      </w:pPr>
      <w:r>
        <w:rPr>
          <w:rFonts w:ascii="Times New Roman" w:eastAsia="Times New Roman" w:hAnsi="Times New Roman"/>
          <w:smallCaps/>
          <w:kern w:val="0"/>
        </w:rPr>
        <w:lastRenderedPageBreak/>
        <w:t>CURRICULUM AND INSTRUCTION</w:t>
      </w:r>
      <w:r>
        <w:rPr>
          <w:rFonts w:ascii="Times New Roman" w:eastAsia="Times New Roman" w:hAnsi="Times New Roman"/>
          <w:smallCaps/>
          <w:kern w:val="0"/>
        </w:rPr>
        <w:tab/>
        <w:t>08.1131</w:t>
      </w:r>
    </w:p>
    <w:p w14:paraId="7423B50D" w14:textId="77777777" w:rsidR="00DF66C9" w:rsidRDefault="00F27C3F">
      <w:pPr>
        <w:widowControl w:val="0"/>
        <w:tabs>
          <w:tab w:val="right" w:pos="9216"/>
        </w:tabs>
        <w:overflowPunct w:val="0"/>
        <w:autoSpaceDE w:val="0"/>
        <w:spacing w:after="0" w:line="240" w:lineRule="auto"/>
        <w:ind w:left="7200" w:firstLine="720"/>
        <w:jc w:val="both"/>
        <w:outlineLvl w:val="0"/>
        <w:rPr>
          <w:rFonts w:ascii="Times New Roman" w:eastAsia="Times New Roman" w:hAnsi="Times New Roman"/>
          <w:smallCaps/>
          <w:kern w:val="0"/>
        </w:rPr>
      </w:pPr>
      <w:r>
        <w:rPr>
          <w:rFonts w:ascii="Times New Roman" w:eastAsia="Times New Roman" w:hAnsi="Times New Roman"/>
          <w:smallCaps/>
          <w:kern w:val="0"/>
        </w:rPr>
        <w:t>(Continued)</w:t>
      </w:r>
    </w:p>
    <w:p w14:paraId="7423B50E" w14:textId="77777777" w:rsidR="00DF66C9" w:rsidRDefault="00F27C3F">
      <w:pPr>
        <w:overflowPunct w:val="0"/>
        <w:autoSpaceDE w:val="0"/>
        <w:spacing w:before="120" w:after="240" w:line="240" w:lineRule="auto"/>
        <w:jc w:val="center"/>
        <w:rPr>
          <w:rFonts w:ascii="Times New Roman" w:eastAsia="Times New Roman" w:hAnsi="Times New Roman"/>
          <w:b/>
          <w:kern w:val="0"/>
          <w:u w:val="words"/>
        </w:rPr>
      </w:pPr>
      <w:r>
        <w:rPr>
          <w:rFonts w:ascii="Times New Roman" w:eastAsia="Times New Roman" w:hAnsi="Times New Roman"/>
          <w:b/>
          <w:kern w:val="0"/>
          <w:u w:val="words"/>
        </w:rPr>
        <w:t>Alternative Credit Options</w:t>
      </w:r>
    </w:p>
    <w:p w14:paraId="7423B50F" w14:textId="77777777" w:rsidR="00DF66C9" w:rsidRDefault="00F27C3F">
      <w:pPr>
        <w:overflowPunct w:val="0"/>
        <w:autoSpaceDE w:val="0"/>
        <w:spacing w:after="120" w:line="240" w:lineRule="auto"/>
        <w:jc w:val="both"/>
        <w:rPr>
          <w:rFonts w:ascii="Times New Roman" w:eastAsia="Times New Roman" w:hAnsi="Times New Roman"/>
          <w:b/>
          <w:smallCaps/>
          <w:kern w:val="0"/>
        </w:rPr>
      </w:pPr>
      <w:r>
        <w:rPr>
          <w:rFonts w:ascii="Times New Roman" w:eastAsia="Times New Roman" w:hAnsi="Times New Roman"/>
          <w:b/>
          <w:smallCaps/>
          <w:kern w:val="0"/>
        </w:rPr>
        <w:t>Dual Credit Courses</w:t>
      </w:r>
    </w:p>
    <w:p w14:paraId="7423B510" w14:textId="77777777" w:rsidR="00DF66C9" w:rsidRDefault="00F27C3F">
      <w:pPr>
        <w:overflowPunct w:val="0"/>
        <w:autoSpaceDE w:val="0"/>
        <w:spacing w:after="120" w:line="240" w:lineRule="auto"/>
        <w:jc w:val="both"/>
      </w:pPr>
      <w:r>
        <w:rPr>
          <w:rFonts w:ascii="Times New Roman" w:eastAsia="Times New Roman" w:hAnsi="Times New Roman"/>
          <w:kern w:val="0"/>
        </w:rPr>
        <w:t xml:space="preserve">To differentiate/accelerate the curriculum to meet the needs of students, the </w:t>
      </w:r>
      <w:proofErr w:type="gramStart"/>
      <w:r>
        <w:rPr>
          <w:rFonts w:ascii="Times New Roman" w:eastAsia="Times New Roman" w:hAnsi="Times New Roman"/>
          <w:kern w:val="0"/>
        </w:rPr>
        <w:t>District</w:t>
      </w:r>
      <w:proofErr w:type="gramEnd"/>
      <w:r>
        <w:rPr>
          <w:rFonts w:ascii="Times New Roman" w:eastAsia="Times New Roman" w:hAnsi="Times New Roman"/>
          <w:kern w:val="0"/>
        </w:rPr>
        <w:t xml:space="preserve"> shall recognize courses from local postsecondary institutions. Eleventh (11</w:t>
      </w:r>
      <w:r>
        <w:rPr>
          <w:rFonts w:ascii="Times New Roman" w:eastAsia="Times New Roman" w:hAnsi="Times New Roman"/>
          <w:kern w:val="0"/>
          <w:vertAlign w:val="superscript"/>
        </w:rPr>
        <w:t>th</w:t>
      </w:r>
      <w:r>
        <w:rPr>
          <w:rFonts w:ascii="Times New Roman" w:eastAsia="Times New Roman" w:hAnsi="Times New Roman"/>
          <w:kern w:val="0"/>
        </w:rPr>
        <w:t>) and twelfth (12</w:t>
      </w:r>
      <w:r>
        <w:rPr>
          <w:rFonts w:ascii="Times New Roman" w:eastAsia="Times New Roman" w:hAnsi="Times New Roman"/>
          <w:kern w:val="0"/>
          <w:vertAlign w:val="superscript"/>
        </w:rPr>
        <w:t>th</w:t>
      </w:r>
      <w:r>
        <w:rPr>
          <w:rFonts w:ascii="Times New Roman" w:eastAsia="Times New Roman" w:hAnsi="Times New Roman"/>
          <w:kern w:val="0"/>
        </w:rPr>
        <w:t xml:space="preserve">) grade students will be </w:t>
      </w:r>
      <w:proofErr w:type="gramStart"/>
      <w:r>
        <w:rPr>
          <w:rFonts w:ascii="Times New Roman" w:eastAsia="Times New Roman" w:hAnsi="Times New Roman"/>
          <w:kern w:val="0"/>
        </w:rPr>
        <w:t>provided</w:t>
      </w:r>
      <w:proofErr w:type="gramEnd"/>
      <w:r>
        <w:rPr>
          <w:rFonts w:ascii="Times New Roman" w:eastAsia="Times New Roman" w:hAnsi="Times New Roman"/>
          <w:kern w:val="0"/>
        </w:rPr>
        <w:t xml:space="preserve"> the opportunity to participate in a dual credit program during the school day. A qualifying student may enroll for up to fifteen (15) hours of college course work per semester and be awarded both elective credit(s) at Pike County high schools and college hours at the postsecondary institution.</w:t>
      </w:r>
    </w:p>
    <w:p w14:paraId="7423B511" w14:textId="77777777" w:rsidR="00DF66C9" w:rsidRDefault="00F27C3F">
      <w:pPr>
        <w:overflowPunct w:val="0"/>
        <w:autoSpaceDE w:val="0"/>
        <w:spacing w:after="120" w:line="240" w:lineRule="auto"/>
        <w:ind w:left="270" w:hanging="270"/>
        <w:jc w:val="both"/>
        <w:rPr>
          <w:rFonts w:ascii="Times New Roman" w:eastAsia="Times New Roman" w:hAnsi="Times New Roman"/>
          <w:kern w:val="0"/>
        </w:rPr>
      </w:pPr>
      <w:r>
        <w:rPr>
          <w:rFonts w:ascii="Times New Roman" w:eastAsia="Times New Roman" w:hAnsi="Times New Roman"/>
          <w:kern w:val="0"/>
        </w:rPr>
        <w:t xml:space="preserve">1. Each school will develop specific SBDM policy to outline requirements for participation at each </w:t>
      </w:r>
      <w:proofErr w:type="gramStart"/>
      <w:r>
        <w:rPr>
          <w:rFonts w:ascii="Times New Roman" w:eastAsia="Times New Roman" w:hAnsi="Times New Roman"/>
          <w:kern w:val="0"/>
        </w:rPr>
        <w:t>postsecondary</w:t>
      </w:r>
      <w:proofErr w:type="gramEnd"/>
      <w:r>
        <w:rPr>
          <w:rFonts w:ascii="Times New Roman" w:eastAsia="Times New Roman" w:hAnsi="Times New Roman"/>
          <w:kern w:val="0"/>
        </w:rPr>
        <w:t xml:space="preserve"> institution. These requirements will include the following criteria:</w:t>
      </w:r>
    </w:p>
    <w:p w14:paraId="7423B512" w14:textId="77777777" w:rsidR="00DF66C9" w:rsidRDefault="00F27C3F">
      <w:pPr>
        <w:numPr>
          <w:ilvl w:val="0"/>
          <w:numId w:val="20"/>
        </w:num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Students must be juniors or seniors. Written parental permission, principal and guidance counselor recommendation will be required.</w:t>
      </w:r>
    </w:p>
    <w:p w14:paraId="7423B513" w14:textId="77777777" w:rsidR="00DF66C9" w:rsidRDefault="00F27C3F">
      <w:pPr>
        <w:numPr>
          <w:ilvl w:val="0"/>
          <w:numId w:val="20"/>
        </w:num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Students must have an ACT composite score of twenty (20) or above and have a high school GPA of 3.25 </w:t>
      </w:r>
      <w:proofErr w:type="gramStart"/>
      <w:r>
        <w:rPr>
          <w:rFonts w:ascii="Times New Roman" w:eastAsia="Times New Roman" w:hAnsi="Times New Roman"/>
          <w:kern w:val="0"/>
        </w:rPr>
        <w:t>in order to</w:t>
      </w:r>
      <w:proofErr w:type="gramEnd"/>
      <w:r>
        <w:rPr>
          <w:rFonts w:ascii="Times New Roman" w:eastAsia="Times New Roman" w:hAnsi="Times New Roman"/>
          <w:kern w:val="0"/>
        </w:rPr>
        <w:t xml:space="preserve"> participate in dual credit course work.</w:t>
      </w:r>
    </w:p>
    <w:p w14:paraId="7423B514" w14:textId="77777777" w:rsidR="00DF66C9" w:rsidRDefault="00F27C3F">
      <w:pPr>
        <w:numPr>
          <w:ilvl w:val="0"/>
          <w:numId w:val="20"/>
        </w:num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Students who have been involved in any disciplinary action throughout high school will not be eligible to participate in dual credit classes. Students must have maintained regular attendance throughout high school as defined by Pike County Board of Education policy.</w:t>
      </w:r>
    </w:p>
    <w:p w14:paraId="7423B515" w14:textId="77777777" w:rsidR="00DF66C9" w:rsidRDefault="00F27C3F">
      <w:pPr>
        <w:numPr>
          <w:ilvl w:val="0"/>
          <w:numId w:val="20"/>
        </w:num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 xml:space="preserve">Students must maintain a college GPA of 3.0 </w:t>
      </w:r>
      <w:proofErr w:type="gramStart"/>
      <w:r>
        <w:rPr>
          <w:rFonts w:ascii="Times New Roman" w:eastAsia="Times New Roman" w:hAnsi="Times New Roman"/>
          <w:kern w:val="0"/>
        </w:rPr>
        <w:t>in order to</w:t>
      </w:r>
      <w:proofErr w:type="gramEnd"/>
      <w:r>
        <w:rPr>
          <w:rFonts w:ascii="Times New Roman" w:eastAsia="Times New Roman" w:hAnsi="Times New Roman"/>
          <w:kern w:val="0"/>
        </w:rPr>
        <w:t xml:space="preserve"> continue taking classes prior to high school graduation.</w:t>
      </w:r>
    </w:p>
    <w:p w14:paraId="7423B516" w14:textId="77777777" w:rsidR="00DF66C9" w:rsidRDefault="00F27C3F">
      <w:pPr>
        <w:numPr>
          <w:ilvl w:val="0"/>
          <w:numId w:val="20"/>
        </w:num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Students who participate will be responsible for transportation, fees, tuition, and any other associated costs. No student may transport another student to a dual credit class unless there is proof of insurance and written parental permission on file in the guidance office. Permission forms must be signed by the parent of the student driving, the parent of the student, being transported by another student, and the school principal. Students must provide official documentation to the high school of participation in college courses and mid-term grades awarded before credit toward high school graduation will be recognized.</w:t>
      </w:r>
    </w:p>
    <w:p w14:paraId="7423B517" w14:textId="77777777" w:rsidR="00DF66C9" w:rsidRDefault="00F27C3F">
      <w:pPr>
        <w:numPr>
          <w:ilvl w:val="0"/>
          <w:numId w:val="20"/>
        </w:num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A check-in and check-out procedure must be developed at each high school. This extended education experience will be part of the student’s school day/program.</w:t>
      </w:r>
    </w:p>
    <w:p w14:paraId="7423B518" w14:textId="77777777" w:rsidR="00DF66C9" w:rsidRDefault="00F27C3F">
      <w:pPr>
        <w:numPr>
          <w:ilvl w:val="0"/>
          <w:numId w:val="20"/>
        </w:numPr>
        <w:overflowPunct w:val="0"/>
        <w:autoSpaceDE w:val="0"/>
        <w:spacing w:after="120" w:line="240" w:lineRule="auto"/>
        <w:jc w:val="both"/>
        <w:rPr>
          <w:rFonts w:ascii="Times New Roman" w:eastAsia="Times New Roman" w:hAnsi="Times New Roman"/>
          <w:kern w:val="0"/>
        </w:rPr>
      </w:pPr>
      <w:r>
        <w:rPr>
          <w:rFonts w:ascii="Times New Roman" w:eastAsia="Times New Roman" w:hAnsi="Times New Roman"/>
          <w:kern w:val="0"/>
        </w:rPr>
        <w:t>Supervision of students on school days that college classes do not meet will be the responsibility of the high school.</w:t>
      </w:r>
    </w:p>
    <w:p w14:paraId="7423B519" w14:textId="77777777" w:rsidR="00DF66C9" w:rsidRDefault="00F27C3F">
      <w:pPr>
        <w:overflowPunct w:val="0"/>
        <w:autoSpaceDE w:val="0"/>
        <w:spacing w:after="120" w:line="240" w:lineRule="auto"/>
        <w:ind w:left="270" w:hanging="270"/>
        <w:jc w:val="both"/>
        <w:rPr>
          <w:rFonts w:ascii="Times New Roman" w:eastAsia="Times New Roman" w:hAnsi="Times New Roman"/>
          <w:kern w:val="0"/>
        </w:rPr>
      </w:pPr>
      <w:r>
        <w:rPr>
          <w:rFonts w:ascii="Times New Roman" w:eastAsia="Times New Roman" w:hAnsi="Times New Roman"/>
          <w:kern w:val="0"/>
        </w:rPr>
        <w:t>2. Each high school is responsible for assuring the course content offered at the postsecondary institution fulfills the standards set forth in the Kentucky Academic Standards for Kentucky Schools. The school shall request a list of academic expectations as described in the Kentucky Learning Goals for each course to be considered for dual credit.</w:t>
      </w:r>
    </w:p>
    <w:p w14:paraId="7423B51A" w14:textId="77777777" w:rsidR="00DF66C9" w:rsidRDefault="00F27C3F">
      <w:pPr>
        <w:overflowPunct w:val="0"/>
        <w:autoSpaceDE w:val="0"/>
        <w:spacing w:after="120" w:line="240" w:lineRule="auto"/>
        <w:ind w:left="270"/>
        <w:jc w:val="both"/>
        <w:rPr>
          <w:rFonts w:ascii="Times New Roman" w:eastAsia="Times New Roman" w:hAnsi="Times New Roman"/>
          <w:kern w:val="0"/>
        </w:rPr>
      </w:pPr>
      <w:r>
        <w:rPr>
          <w:rFonts w:ascii="Times New Roman" w:eastAsia="Times New Roman" w:hAnsi="Times New Roman"/>
          <w:kern w:val="0"/>
        </w:rPr>
        <w:t>Students who participate in dual credit classes must understand that dropping the college class after the semester begins may endanger their high school graduation because of the number of credits required for a diploma.</w:t>
      </w:r>
    </w:p>
    <w:p w14:paraId="7423B51B" w14:textId="77777777" w:rsidR="00DF66C9" w:rsidRDefault="00F27C3F">
      <w:pPr>
        <w:pageBreakBefore/>
        <w:widowControl w:val="0"/>
        <w:numPr>
          <w:ilvl w:val="0"/>
          <w:numId w:val="21"/>
        </w:numPr>
        <w:tabs>
          <w:tab w:val="left" w:pos="270"/>
          <w:tab w:val="left" w:pos="720"/>
        </w:tabs>
        <w:overflowPunct w:val="0"/>
        <w:autoSpaceDE w:val="0"/>
        <w:spacing w:after="0" w:line="240" w:lineRule="auto"/>
        <w:ind w:left="270" w:hanging="270"/>
        <w:jc w:val="both"/>
      </w:pPr>
      <w:r>
        <w:rPr>
          <w:rFonts w:ascii="Times New Roman" w:eastAsia="Times New Roman" w:hAnsi="Times New Roman"/>
          <w:kern w:val="0"/>
        </w:rPr>
        <w:lastRenderedPageBreak/>
        <w:t>Grades for college courses taken on the high school campus will not be weighted but will be included in the calculation of cumulative GPA toward high school graduation. Grade point average for dual credit classes off campus will be calculated based on the number of classes taken on the high school campus plus the number of classes taken off campus students have completed.</w:t>
      </w:r>
    </w:p>
    <w:p w14:paraId="7423B51C" w14:textId="77777777" w:rsidR="00DF66C9" w:rsidRDefault="00DF66C9">
      <w:pPr>
        <w:rPr>
          <w:rFonts w:ascii="Times New Roman" w:eastAsia="Times New Roman" w:hAnsi="Times New Roman"/>
          <w:kern w:val="0"/>
        </w:rPr>
      </w:pPr>
    </w:p>
    <w:p w14:paraId="7423B51D" w14:textId="77777777" w:rsidR="00DF66C9" w:rsidRDefault="00F27C3F">
      <w:pPr>
        <w:overflowPunct w:val="0"/>
        <w:autoSpaceDE w:val="0"/>
        <w:spacing w:after="120" w:line="240" w:lineRule="auto"/>
        <w:jc w:val="both"/>
        <w:rPr>
          <w:rFonts w:ascii="Times New Roman" w:eastAsia="Times New Roman" w:hAnsi="Times New Roman"/>
          <w:b/>
          <w:smallCaps/>
          <w:kern w:val="0"/>
        </w:rPr>
      </w:pPr>
      <w:r>
        <w:rPr>
          <w:rFonts w:ascii="Times New Roman" w:eastAsia="Times New Roman" w:hAnsi="Times New Roman"/>
          <w:b/>
          <w:smallCaps/>
          <w:kern w:val="0"/>
        </w:rPr>
        <w:t>Dual-Credit Scholarship Program</w:t>
      </w:r>
    </w:p>
    <w:p w14:paraId="7423B51E" w14:textId="77777777" w:rsidR="00DF66C9" w:rsidRDefault="00F27C3F">
      <w:pPr>
        <w:overflowPunct w:val="0"/>
        <w:autoSpaceDE w:val="0"/>
        <w:spacing w:after="120" w:line="240" w:lineRule="auto"/>
        <w:jc w:val="both"/>
      </w:pPr>
      <w:r>
        <w:rPr>
          <w:rFonts w:ascii="Times New Roman" w:eastAsia="Times New Roman" w:hAnsi="Times New Roman"/>
          <w:kern w:val="0"/>
          <w:szCs w:val="20"/>
        </w:rPr>
        <w:t xml:space="preserve">The </w:t>
      </w:r>
      <w:proofErr w:type="gramStart"/>
      <w:r>
        <w:rPr>
          <w:rFonts w:ascii="Times New Roman" w:eastAsia="Times New Roman" w:hAnsi="Times New Roman"/>
          <w:kern w:val="0"/>
          <w:szCs w:val="20"/>
        </w:rPr>
        <w:t>District</w:t>
      </w:r>
      <w:proofErr w:type="gramEnd"/>
      <w:r>
        <w:rPr>
          <w:rFonts w:ascii="Times New Roman" w:eastAsia="Times New Roman" w:hAnsi="Times New Roman"/>
          <w:kern w:val="0"/>
          <w:szCs w:val="20"/>
        </w:rPr>
        <w:t xml:space="preserve"> may offer the opportunity for students to earn dual-credits through the Kentucky Dual-Credit Scholarship Program and follows the guidelines outlined in the “</w:t>
      </w:r>
      <w:r>
        <w:rPr>
          <w:rFonts w:ascii="Times New Roman" w:eastAsia="Times New Roman" w:hAnsi="Times New Roman"/>
          <w:i/>
          <w:kern w:val="0"/>
          <w:szCs w:val="20"/>
        </w:rPr>
        <w:t>Kentucky Council on Postsecondary Education and Kentucky Department of Education Dual Credit Policy for Kentucky Public and Participating Postsecondary Institutions and Secondary Schools</w:t>
      </w:r>
      <w:r>
        <w:rPr>
          <w:rFonts w:ascii="Times New Roman" w:eastAsia="Times New Roman" w:hAnsi="Times New Roman"/>
          <w:kern w:val="0"/>
          <w:szCs w:val="20"/>
        </w:rPr>
        <w:t>,” located on the Kentucky Department of Education website.</w:t>
      </w:r>
    </w:p>
    <w:p w14:paraId="7423B51F" w14:textId="77777777" w:rsidR="00DF66C9" w:rsidRDefault="00DF66C9">
      <w:pPr>
        <w:overflowPunct w:val="0"/>
        <w:autoSpaceDE w:val="0"/>
        <w:spacing w:after="120" w:line="240" w:lineRule="auto"/>
        <w:jc w:val="both"/>
        <w:rPr>
          <w:rFonts w:ascii="Times New Roman" w:eastAsia="Times New Roman" w:hAnsi="Times New Roman"/>
          <w:b/>
          <w:smallCaps/>
          <w:kern w:val="0"/>
          <w:szCs w:val="20"/>
        </w:rPr>
      </w:pPr>
    </w:p>
    <w:p w14:paraId="7423B520" w14:textId="77777777" w:rsidR="00DF66C9" w:rsidRDefault="00F27C3F">
      <w:pPr>
        <w:overflowPunct w:val="0"/>
        <w:autoSpaceDE w:val="0"/>
        <w:spacing w:after="120" w:line="240" w:lineRule="auto"/>
        <w:jc w:val="both"/>
        <w:rPr>
          <w:rFonts w:ascii="Times New Roman" w:eastAsia="Times New Roman" w:hAnsi="Times New Roman"/>
          <w:b/>
          <w:smallCaps/>
          <w:kern w:val="0"/>
          <w:szCs w:val="20"/>
        </w:rPr>
      </w:pPr>
      <w:r>
        <w:rPr>
          <w:rFonts w:ascii="Times New Roman" w:eastAsia="Times New Roman" w:hAnsi="Times New Roman"/>
          <w:b/>
          <w:smallCaps/>
          <w:kern w:val="0"/>
          <w:szCs w:val="20"/>
        </w:rPr>
        <w:t>Performance-Based Credits</w:t>
      </w:r>
    </w:p>
    <w:p w14:paraId="7423B521" w14:textId="77777777" w:rsidR="00DF66C9" w:rsidRDefault="00F27C3F">
      <w:p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 xml:space="preserve">Students may earn credit toward high school graduation through the </w:t>
      </w:r>
      <w:proofErr w:type="gramStart"/>
      <w:r>
        <w:rPr>
          <w:rFonts w:ascii="Times New Roman" w:eastAsia="Times New Roman" w:hAnsi="Times New Roman"/>
          <w:kern w:val="0"/>
          <w:szCs w:val="20"/>
        </w:rPr>
        <w:t>District’s</w:t>
      </w:r>
      <w:proofErr w:type="gramEnd"/>
      <w:r>
        <w:rPr>
          <w:rFonts w:ascii="Times New Roman" w:eastAsia="Times New Roman" w:hAnsi="Times New Roman"/>
          <w:kern w:val="0"/>
          <w:szCs w:val="20"/>
        </w:rPr>
        <w:t xml:space="preserve"> performance-based credit system. The system shall include:</w:t>
      </w:r>
    </w:p>
    <w:p w14:paraId="7423B522" w14:textId="77777777" w:rsidR="00DF66C9" w:rsidRDefault="00F27C3F">
      <w:pPr>
        <w:numPr>
          <w:ilvl w:val="0"/>
          <w:numId w:val="22"/>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 xml:space="preserve">Procedures for developing and amending a performance-based credit </w:t>
      </w:r>
      <w:proofErr w:type="gramStart"/>
      <w:r>
        <w:rPr>
          <w:rFonts w:ascii="Times New Roman" w:eastAsia="Times New Roman" w:hAnsi="Times New Roman"/>
          <w:kern w:val="0"/>
          <w:szCs w:val="20"/>
        </w:rPr>
        <w:t>system;</w:t>
      </w:r>
      <w:proofErr w:type="gramEnd"/>
    </w:p>
    <w:p w14:paraId="7423B523" w14:textId="77777777" w:rsidR="00DF66C9" w:rsidRDefault="00F27C3F">
      <w:pPr>
        <w:numPr>
          <w:ilvl w:val="0"/>
          <w:numId w:val="22"/>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 xml:space="preserve">Conditions under which each high school may grant performance-based credits and the related performance descriptors and </w:t>
      </w:r>
      <w:proofErr w:type="gramStart"/>
      <w:r>
        <w:rPr>
          <w:rFonts w:ascii="Times New Roman" w:eastAsia="Times New Roman" w:hAnsi="Times New Roman"/>
          <w:kern w:val="0"/>
          <w:szCs w:val="20"/>
        </w:rPr>
        <w:t>assessments;</w:t>
      </w:r>
      <w:proofErr w:type="gramEnd"/>
    </w:p>
    <w:p w14:paraId="7423B524" w14:textId="77777777" w:rsidR="00DF66C9" w:rsidRDefault="00F27C3F">
      <w:pPr>
        <w:numPr>
          <w:ilvl w:val="0"/>
          <w:numId w:val="22"/>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 xml:space="preserve">Objective grading and reporting </w:t>
      </w:r>
      <w:proofErr w:type="gramStart"/>
      <w:r>
        <w:rPr>
          <w:rFonts w:ascii="Times New Roman" w:eastAsia="Times New Roman" w:hAnsi="Times New Roman"/>
          <w:kern w:val="0"/>
          <w:szCs w:val="20"/>
        </w:rPr>
        <w:t>procedures;</w:t>
      </w:r>
      <w:proofErr w:type="gramEnd"/>
    </w:p>
    <w:p w14:paraId="7423B525" w14:textId="77777777" w:rsidR="00DF66C9" w:rsidRDefault="00F27C3F">
      <w:pPr>
        <w:numPr>
          <w:ilvl w:val="0"/>
          <w:numId w:val="22"/>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 xml:space="preserve">Alignment to content standards established in 704 KAR Chapter </w:t>
      </w:r>
      <w:proofErr w:type="gramStart"/>
      <w:r>
        <w:rPr>
          <w:rFonts w:ascii="Times New Roman" w:eastAsia="Times New Roman" w:hAnsi="Times New Roman"/>
          <w:kern w:val="0"/>
          <w:szCs w:val="20"/>
        </w:rPr>
        <w:t>8;</w:t>
      </w:r>
      <w:proofErr w:type="gramEnd"/>
    </w:p>
    <w:p w14:paraId="7423B526" w14:textId="77777777" w:rsidR="00DF66C9" w:rsidRDefault="00F27C3F">
      <w:pPr>
        <w:numPr>
          <w:ilvl w:val="0"/>
          <w:numId w:val="22"/>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 xml:space="preserve">The extent to which state-provided assessments will be </w:t>
      </w:r>
      <w:proofErr w:type="gramStart"/>
      <w:r>
        <w:rPr>
          <w:rFonts w:ascii="Times New Roman" w:eastAsia="Times New Roman" w:hAnsi="Times New Roman"/>
          <w:kern w:val="0"/>
          <w:szCs w:val="20"/>
        </w:rPr>
        <w:t>used;</w:t>
      </w:r>
      <w:proofErr w:type="gramEnd"/>
    </w:p>
    <w:p w14:paraId="7423B527" w14:textId="77777777" w:rsidR="00DF66C9" w:rsidRDefault="00F27C3F">
      <w:pPr>
        <w:numPr>
          <w:ilvl w:val="0"/>
          <w:numId w:val="22"/>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The ability for students to demonstrate proficiency and earn credit for learning acquired outside of school or in prior learning; and</w:t>
      </w:r>
    </w:p>
    <w:p w14:paraId="7423B528" w14:textId="77777777" w:rsidR="00DF66C9" w:rsidRDefault="00F27C3F">
      <w:pPr>
        <w:numPr>
          <w:ilvl w:val="0"/>
          <w:numId w:val="22"/>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Criteria to ensure that internships, cooperative learning experiences, and other learning in the school and community are:</w:t>
      </w:r>
    </w:p>
    <w:p w14:paraId="7423B529" w14:textId="77777777" w:rsidR="00DF66C9" w:rsidRDefault="00F27C3F">
      <w:pPr>
        <w:numPr>
          <w:ilvl w:val="0"/>
          <w:numId w:val="23"/>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 xml:space="preserve">Designed to further student progress towards the Individual Learning </w:t>
      </w:r>
      <w:proofErr w:type="gramStart"/>
      <w:r>
        <w:rPr>
          <w:rFonts w:ascii="Times New Roman" w:eastAsia="Times New Roman" w:hAnsi="Times New Roman"/>
          <w:kern w:val="0"/>
          <w:szCs w:val="20"/>
        </w:rPr>
        <w:t>Plan;</w:t>
      </w:r>
      <w:proofErr w:type="gramEnd"/>
    </w:p>
    <w:p w14:paraId="7423B52A" w14:textId="77777777" w:rsidR="00DF66C9" w:rsidRDefault="00F27C3F">
      <w:pPr>
        <w:numPr>
          <w:ilvl w:val="0"/>
          <w:numId w:val="23"/>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Supervised by qualified instructors; and</w:t>
      </w:r>
    </w:p>
    <w:p w14:paraId="7423B52B" w14:textId="77777777" w:rsidR="00DF66C9" w:rsidRDefault="00F27C3F">
      <w:pPr>
        <w:numPr>
          <w:ilvl w:val="0"/>
          <w:numId w:val="23"/>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Aligned with State and District content and performance standards.</w:t>
      </w:r>
    </w:p>
    <w:p w14:paraId="7423B52C" w14:textId="77777777" w:rsidR="00DF66C9" w:rsidRDefault="00F27C3F">
      <w:p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 xml:space="preserve">It is the responsibility of </w:t>
      </w:r>
      <w:proofErr w:type="gramStart"/>
      <w:r>
        <w:rPr>
          <w:rFonts w:ascii="Times New Roman" w:eastAsia="Times New Roman" w:hAnsi="Times New Roman"/>
          <w:kern w:val="0"/>
          <w:szCs w:val="20"/>
        </w:rPr>
        <w:t>the high</w:t>
      </w:r>
      <w:proofErr w:type="gramEnd"/>
      <w:r>
        <w:rPr>
          <w:rFonts w:ascii="Times New Roman" w:eastAsia="Times New Roman" w:hAnsi="Times New Roman"/>
          <w:kern w:val="0"/>
          <w:szCs w:val="20"/>
        </w:rPr>
        <w:t xml:space="preserve"> schools to develop performance descriptors and assessments for performance-based courses. Performance-based credits will only be accepted by the Board if previously approved by the high school SBDM council. It is also the responsibility of the high school SBDM council to determine the appropriateness of content and courses for performance-based credit. SBDM councils may choose to allow performance-based credits for some content areas and not others.</w:t>
      </w:r>
    </w:p>
    <w:p w14:paraId="7423B52D" w14:textId="77777777" w:rsidR="00DF66C9" w:rsidRDefault="00F27C3F">
      <w:p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Details of and guidelines for the performance-based credit program shall be included in the high school student handbook.</w:t>
      </w:r>
    </w:p>
    <w:p w14:paraId="7423B52E" w14:textId="77777777" w:rsidR="00DF66C9" w:rsidRDefault="00F27C3F">
      <w:pPr>
        <w:overflowPunct w:val="0"/>
        <w:autoSpaceDE w:val="0"/>
        <w:spacing w:after="120" w:line="240" w:lineRule="auto"/>
        <w:jc w:val="both"/>
      </w:pPr>
      <w:proofErr w:type="gramStart"/>
      <w:r>
        <w:rPr>
          <w:rFonts w:ascii="Times New Roman" w:eastAsia="Times New Roman" w:hAnsi="Times New Roman"/>
          <w:kern w:val="0"/>
          <w:szCs w:val="20"/>
        </w:rPr>
        <w:lastRenderedPageBreak/>
        <w:t>In order to</w:t>
      </w:r>
      <w:proofErr w:type="gramEnd"/>
      <w:r>
        <w:rPr>
          <w:rFonts w:ascii="Times New Roman" w:eastAsia="Times New Roman" w:hAnsi="Times New Roman"/>
          <w:kern w:val="0"/>
          <w:szCs w:val="20"/>
        </w:rPr>
        <w:t xml:space="preserve"> facilitate the effective development of performance-based courses, the high school SBDM council shall designate a Performance-Based Credit Development Team. It is the responsibility of this team to work with teachers to design performance-based courses that demonstrate an alignment to the Core Content for Assessment, Kentucky Academic Standards, and Kentucky Academic Expectations. The Performance-Based Credit Development Team should include a Supervisor of Instruction and representative teachers from content areas including at least one special education teacher, student representative, </w:t>
      </w:r>
      <w:proofErr w:type="gramStart"/>
      <w:r>
        <w:rPr>
          <w:rFonts w:ascii="Times New Roman" w:eastAsia="Times New Roman" w:hAnsi="Times New Roman"/>
          <w:kern w:val="0"/>
          <w:szCs w:val="20"/>
        </w:rPr>
        <w:t>a parent</w:t>
      </w:r>
      <w:proofErr w:type="gramEnd"/>
      <w:r>
        <w:rPr>
          <w:rFonts w:ascii="Times New Roman" w:eastAsia="Times New Roman" w:hAnsi="Times New Roman"/>
          <w:kern w:val="0"/>
          <w:szCs w:val="20"/>
        </w:rPr>
        <w:t xml:space="preserve"> and </w:t>
      </w:r>
      <w:proofErr w:type="gramStart"/>
      <w:r>
        <w:rPr>
          <w:rFonts w:ascii="Times New Roman" w:eastAsia="Times New Roman" w:hAnsi="Times New Roman"/>
          <w:kern w:val="0"/>
          <w:szCs w:val="20"/>
        </w:rPr>
        <w:t>a guidance</w:t>
      </w:r>
      <w:proofErr w:type="gramEnd"/>
      <w:r>
        <w:rPr>
          <w:rFonts w:ascii="Times New Roman" w:eastAsia="Times New Roman" w:hAnsi="Times New Roman"/>
          <w:kern w:val="0"/>
          <w:szCs w:val="20"/>
        </w:rPr>
        <w:t xml:space="preserve"> counselor.</w:t>
      </w:r>
    </w:p>
    <w:p w14:paraId="7423B52F" w14:textId="77777777" w:rsidR="00DF66C9" w:rsidRDefault="00F27C3F">
      <w:pPr>
        <w:widowControl w:val="0"/>
        <w:tabs>
          <w:tab w:val="right" w:pos="9216"/>
        </w:tabs>
        <w:overflowPunct w:val="0"/>
        <w:autoSpaceDE w:val="0"/>
        <w:spacing w:after="0" w:line="240" w:lineRule="auto"/>
        <w:jc w:val="both"/>
        <w:outlineLvl w:val="0"/>
      </w:pPr>
      <w:r>
        <w:rPr>
          <w:rFonts w:ascii="Times New Roman" w:eastAsia="Times New Roman" w:hAnsi="Times New Roman"/>
          <w:smallCaps/>
          <w:kern w:val="0"/>
          <w:szCs w:val="20"/>
        </w:rPr>
        <w:tab/>
      </w:r>
    </w:p>
    <w:p w14:paraId="7423B530" w14:textId="77777777" w:rsidR="00DF66C9" w:rsidRDefault="00F27C3F">
      <w:pPr>
        <w:overflowPunct w:val="0"/>
        <w:autoSpaceDE w:val="0"/>
        <w:spacing w:after="120" w:line="240" w:lineRule="auto"/>
        <w:jc w:val="both"/>
        <w:rPr>
          <w:rFonts w:ascii="Times New Roman" w:eastAsia="Times New Roman" w:hAnsi="Times New Roman"/>
          <w:b/>
          <w:smallCaps/>
          <w:kern w:val="0"/>
          <w:szCs w:val="20"/>
        </w:rPr>
      </w:pPr>
      <w:r>
        <w:rPr>
          <w:rFonts w:ascii="Times New Roman" w:eastAsia="Times New Roman" w:hAnsi="Times New Roman"/>
          <w:b/>
          <w:smallCaps/>
          <w:kern w:val="0"/>
          <w:szCs w:val="20"/>
        </w:rPr>
        <w:t>Performance-Based Credits (continued)</w:t>
      </w:r>
    </w:p>
    <w:p w14:paraId="7423B531" w14:textId="77777777" w:rsidR="00DF66C9" w:rsidRDefault="00F27C3F">
      <w:p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For each course, the following shall be submitted to the SBDM council:</w:t>
      </w:r>
    </w:p>
    <w:p w14:paraId="7423B532" w14:textId="77777777" w:rsidR="00DF66C9" w:rsidRDefault="00F27C3F">
      <w:pPr>
        <w:numPr>
          <w:ilvl w:val="0"/>
          <w:numId w:val="24"/>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 xml:space="preserve">Performance descriptors for each course under </w:t>
      </w:r>
      <w:proofErr w:type="gramStart"/>
      <w:r>
        <w:rPr>
          <w:rFonts w:ascii="Times New Roman" w:eastAsia="Times New Roman" w:hAnsi="Times New Roman"/>
          <w:kern w:val="0"/>
          <w:szCs w:val="20"/>
        </w:rPr>
        <w:t>consideration;</w:t>
      </w:r>
      <w:proofErr w:type="gramEnd"/>
    </w:p>
    <w:p w14:paraId="7423B533" w14:textId="77777777" w:rsidR="00DF66C9" w:rsidRDefault="00F27C3F">
      <w:pPr>
        <w:numPr>
          <w:ilvl w:val="0"/>
          <w:numId w:val="24"/>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 xml:space="preserve">Samples of all assessments (e.g. performance tasks, open-response questions, descriptions of expected products, etc.); it should be clearly demonstrated which descriptor is related to which assessment and that each descriptor is assessed by at least one </w:t>
      </w:r>
      <w:proofErr w:type="gramStart"/>
      <w:r>
        <w:rPr>
          <w:rFonts w:ascii="Times New Roman" w:eastAsia="Times New Roman" w:hAnsi="Times New Roman"/>
          <w:kern w:val="0"/>
          <w:szCs w:val="20"/>
        </w:rPr>
        <w:t>instrument;</w:t>
      </w:r>
      <w:proofErr w:type="gramEnd"/>
    </w:p>
    <w:p w14:paraId="7423B534" w14:textId="77777777" w:rsidR="00DF66C9" w:rsidRDefault="00F27C3F">
      <w:pPr>
        <w:numPr>
          <w:ilvl w:val="0"/>
          <w:numId w:val="24"/>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Scoring guides for each assessment and a definition of proficiency for each descriptor; and</w:t>
      </w:r>
    </w:p>
    <w:p w14:paraId="7423B535" w14:textId="77777777" w:rsidR="00DF66C9" w:rsidRDefault="00F27C3F">
      <w:pPr>
        <w:numPr>
          <w:ilvl w:val="0"/>
          <w:numId w:val="24"/>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Plans for assisting students who are not successful in reaching proficiency standards.</w:t>
      </w:r>
    </w:p>
    <w:p w14:paraId="7423B536" w14:textId="77777777" w:rsidR="00DF66C9" w:rsidRDefault="00F27C3F">
      <w:p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The procedures and timelines for amending the system shall be approved by the SBDM council and kept on file in the school’s official SBDM minutes.</w:t>
      </w:r>
    </w:p>
    <w:p w14:paraId="7423B537" w14:textId="77777777" w:rsidR="00DF66C9" w:rsidRDefault="00F27C3F">
      <w:pPr>
        <w:overflowPunct w:val="0"/>
        <w:autoSpaceDE w:val="0"/>
        <w:spacing w:after="120" w:line="240" w:lineRule="auto"/>
        <w:jc w:val="both"/>
        <w:rPr>
          <w:rFonts w:ascii="Times New Roman" w:eastAsia="Times New Roman" w:hAnsi="Times New Roman"/>
          <w:b/>
          <w:smallCaps/>
          <w:kern w:val="0"/>
          <w:szCs w:val="20"/>
        </w:rPr>
      </w:pPr>
      <w:proofErr w:type="gramStart"/>
      <w:r>
        <w:rPr>
          <w:rFonts w:ascii="Times New Roman" w:eastAsia="Times New Roman" w:hAnsi="Times New Roman"/>
          <w:b/>
          <w:smallCaps/>
          <w:kern w:val="0"/>
          <w:szCs w:val="20"/>
        </w:rPr>
        <w:t>References</w:t>
      </w:r>
      <w:proofErr w:type="gramEnd"/>
      <w:r>
        <w:rPr>
          <w:rFonts w:ascii="Times New Roman" w:eastAsia="Times New Roman" w:hAnsi="Times New Roman"/>
          <w:b/>
          <w:smallCaps/>
          <w:kern w:val="0"/>
          <w:szCs w:val="20"/>
        </w:rPr>
        <w:t>:</w:t>
      </w:r>
    </w:p>
    <w:p w14:paraId="7423B538" w14:textId="77777777" w:rsidR="00DF66C9" w:rsidRDefault="00F27C3F">
      <w:pPr>
        <w:overflowPunct w:val="0"/>
        <w:autoSpaceDE w:val="0"/>
        <w:spacing w:after="0" w:line="240" w:lineRule="auto"/>
        <w:ind w:left="432"/>
        <w:jc w:val="both"/>
      </w:pPr>
      <w:hyperlink r:id="rId28" w:history="1">
        <w:r>
          <w:rPr>
            <w:rFonts w:ascii="Times New Roman" w:eastAsia="Times New Roman" w:hAnsi="Times New Roman"/>
            <w:color w:val="0000FF"/>
            <w:kern w:val="0"/>
            <w:szCs w:val="20"/>
            <w:u w:val="single"/>
          </w:rPr>
          <w:t>KRS 157.320</w:t>
        </w:r>
      </w:hyperlink>
    </w:p>
    <w:p w14:paraId="7423B539" w14:textId="77777777" w:rsidR="00DF66C9" w:rsidRDefault="00F27C3F">
      <w:pPr>
        <w:overflowPunct w:val="0"/>
        <w:autoSpaceDE w:val="0"/>
        <w:spacing w:after="0" w:line="240" w:lineRule="auto"/>
        <w:ind w:left="432"/>
        <w:jc w:val="both"/>
      </w:pPr>
      <w:hyperlink r:id="rId29" w:history="1">
        <w:r>
          <w:rPr>
            <w:rFonts w:ascii="Times New Roman" w:eastAsia="Times New Roman" w:hAnsi="Times New Roman"/>
            <w:color w:val="0000FF"/>
            <w:kern w:val="0"/>
            <w:szCs w:val="20"/>
            <w:u w:val="single"/>
          </w:rPr>
          <w:t>KRS 158.622</w:t>
        </w:r>
      </w:hyperlink>
    </w:p>
    <w:p w14:paraId="7423B53A" w14:textId="77777777" w:rsidR="00DF66C9" w:rsidRDefault="00F27C3F">
      <w:pPr>
        <w:overflowPunct w:val="0"/>
        <w:autoSpaceDE w:val="0"/>
        <w:spacing w:after="0" w:line="240" w:lineRule="auto"/>
        <w:ind w:left="432"/>
        <w:jc w:val="both"/>
      </w:pPr>
      <w:hyperlink r:id="rId30" w:history="1">
        <w:r>
          <w:rPr>
            <w:rFonts w:ascii="Times New Roman" w:eastAsia="Times New Roman" w:hAnsi="Times New Roman"/>
            <w:color w:val="0000FF"/>
            <w:kern w:val="0"/>
            <w:szCs w:val="20"/>
            <w:u w:val="single"/>
          </w:rPr>
          <w:t>KRS 164.786</w:t>
        </w:r>
      </w:hyperlink>
    </w:p>
    <w:p w14:paraId="7423B53B" w14:textId="77777777" w:rsidR="00DF66C9" w:rsidRDefault="00F27C3F">
      <w:pPr>
        <w:overflowPunct w:val="0"/>
        <w:autoSpaceDE w:val="0"/>
        <w:spacing w:after="0" w:line="240" w:lineRule="auto"/>
        <w:ind w:left="432"/>
        <w:jc w:val="both"/>
      </w:pPr>
      <w:hyperlink r:id="rId31" w:history="1">
        <w:r>
          <w:rPr>
            <w:rFonts w:ascii="Times New Roman" w:eastAsia="Times New Roman" w:hAnsi="Times New Roman"/>
            <w:color w:val="0000FF"/>
            <w:kern w:val="0"/>
            <w:szCs w:val="20"/>
            <w:u w:val="single"/>
          </w:rPr>
          <w:t>704 KAR 003:305</w:t>
        </w:r>
      </w:hyperlink>
      <w:r>
        <w:rPr>
          <w:rFonts w:ascii="Times New Roman" w:eastAsia="Times New Roman" w:hAnsi="Times New Roman"/>
          <w:kern w:val="0"/>
          <w:szCs w:val="20"/>
        </w:rPr>
        <w:t>; 704 KAR Chapter 8</w:t>
      </w:r>
    </w:p>
    <w:p w14:paraId="7423B53C" w14:textId="77777777" w:rsidR="00DF66C9" w:rsidRDefault="00F27C3F">
      <w:pPr>
        <w:overflowPunct w:val="0"/>
        <w:autoSpaceDE w:val="0"/>
        <w:spacing w:before="120" w:after="120" w:line="240" w:lineRule="auto"/>
        <w:jc w:val="both"/>
        <w:rPr>
          <w:rFonts w:ascii="Times New Roman" w:eastAsia="Times New Roman" w:hAnsi="Times New Roman"/>
          <w:b/>
          <w:smallCaps/>
          <w:kern w:val="0"/>
          <w:szCs w:val="20"/>
        </w:rPr>
      </w:pPr>
      <w:r>
        <w:rPr>
          <w:rFonts w:ascii="Times New Roman" w:eastAsia="Times New Roman" w:hAnsi="Times New Roman"/>
          <w:b/>
          <w:smallCaps/>
          <w:kern w:val="0"/>
          <w:szCs w:val="20"/>
        </w:rPr>
        <w:t>Related Policies:</w:t>
      </w:r>
    </w:p>
    <w:p w14:paraId="7423B53D" w14:textId="77777777" w:rsidR="00DF66C9" w:rsidRDefault="00F27C3F">
      <w:pPr>
        <w:overflowPunct w:val="0"/>
        <w:autoSpaceDE w:val="0"/>
        <w:spacing w:after="0" w:line="240" w:lineRule="auto"/>
        <w:ind w:left="432"/>
        <w:jc w:val="both"/>
        <w:rPr>
          <w:rFonts w:ascii="Times New Roman" w:eastAsia="Times New Roman" w:hAnsi="Times New Roman"/>
          <w:kern w:val="0"/>
          <w:szCs w:val="20"/>
        </w:rPr>
      </w:pPr>
      <w:r>
        <w:rPr>
          <w:rFonts w:ascii="Times New Roman" w:eastAsia="Times New Roman" w:hAnsi="Times New Roman"/>
          <w:kern w:val="0"/>
          <w:szCs w:val="20"/>
        </w:rPr>
        <w:t>08.1122; 08.113; 08.11311; 08.2323; 09.1221; 09.1224; 09.3; 09.435</w:t>
      </w:r>
    </w:p>
    <w:p w14:paraId="7423B53E" w14:textId="77777777" w:rsidR="00DF66C9" w:rsidRDefault="00F27C3F">
      <w:pPr>
        <w:overflowPunct w:val="0"/>
        <w:autoSpaceDE w:val="0"/>
        <w:spacing w:after="0" w:line="240" w:lineRule="auto"/>
        <w:jc w:val="right"/>
        <w:rPr>
          <w:rFonts w:ascii="Times New Roman" w:eastAsia="Times New Roman" w:hAnsi="Times New Roman"/>
          <w:kern w:val="0"/>
          <w:szCs w:val="20"/>
        </w:rPr>
      </w:pPr>
      <w:r>
        <w:rPr>
          <w:rFonts w:ascii="Times New Roman" w:eastAsia="Times New Roman" w:hAnsi="Times New Roman"/>
          <w:kern w:val="0"/>
          <w:szCs w:val="20"/>
        </w:rPr>
        <w:t>Adopted/Amended: 7/15/2025</w:t>
      </w:r>
    </w:p>
    <w:p w14:paraId="7423B53F" w14:textId="77777777" w:rsidR="00DF66C9" w:rsidRDefault="00F27C3F">
      <w:pPr>
        <w:overflowPunct w:val="0"/>
        <w:autoSpaceDE w:val="0"/>
        <w:spacing w:after="0" w:line="240" w:lineRule="auto"/>
        <w:jc w:val="right"/>
        <w:rPr>
          <w:rFonts w:ascii="Times New Roman" w:eastAsia="Times New Roman" w:hAnsi="Times New Roman"/>
          <w:kern w:val="0"/>
          <w:szCs w:val="20"/>
        </w:rPr>
      </w:pPr>
      <w:proofErr w:type="gramStart"/>
      <w:r>
        <w:rPr>
          <w:rFonts w:ascii="Times New Roman" w:eastAsia="Times New Roman" w:hAnsi="Times New Roman"/>
          <w:kern w:val="0"/>
          <w:szCs w:val="20"/>
        </w:rPr>
        <w:t xml:space="preserve">Order #:        </w:t>
      </w:r>
      <w:proofErr w:type="gramEnd"/>
      <w:r>
        <w:rPr>
          <w:rFonts w:ascii="Times New Roman" w:eastAsia="Times New Roman" w:hAnsi="Times New Roman"/>
          <w:kern w:val="0"/>
          <w:szCs w:val="20"/>
        </w:rPr>
        <w:t xml:space="preserve"> 25-07-V-23</w:t>
      </w:r>
    </w:p>
    <w:p w14:paraId="7423B540" w14:textId="77777777" w:rsidR="00DF66C9" w:rsidRDefault="00DF66C9">
      <w:pPr>
        <w:spacing w:after="0" w:line="240" w:lineRule="auto"/>
        <w:jc w:val="center"/>
        <w:rPr>
          <w:rFonts w:ascii="Arial Narrow" w:hAnsi="Arial Narrow"/>
          <w:sz w:val="28"/>
          <w:szCs w:val="28"/>
        </w:rPr>
      </w:pPr>
    </w:p>
    <w:p w14:paraId="7423B541" w14:textId="77777777" w:rsidR="00DF66C9" w:rsidRDefault="00DF66C9">
      <w:pPr>
        <w:spacing w:after="0" w:line="240" w:lineRule="auto"/>
        <w:jc w:val="center"/>
        <w:rPr>
          <w:rFonts w:ascii="Arial Narrow" w:hAnsi="Arial Narrow"/>
          <w:sz w:val="28"/>
          <w:szCs w:val="28"/>
        </w:rPr>
      </w:pPr>
    </w:p>
    <w:p w14:paraId="7423B542" w14:textId="77777777" w:rsidR="00DF66C9" w:rsidRDefault="00DF66C9">
      <w:pPr>
        <w:spacing w:after="0" w:line="240" w:lineRule="auto"/>
        <w:jc w:val="center"/>
        <w:rPr>
          <w:rFonts w:ascii="Arial Narrow" w:hAnsi="Arial Narrow"/>
          <w:sz w:val="28"/>
          <w:szCs w:val="28"/>
        </w:rPr>
      </w:pPr>
    </w:p>
    <w:p w14:paraId="7423B543" w14:textId="77777777" w:rsidR="00DF66C9" w:rsidRDefault="00DF66C9">
      <w:pPr>
        <w:spacing w:after="0" w:line="240" w:lineRule="auto"/>
        <w:jc w:val="center"/>
        <w:rPr>
          <w:rFonts w:ascii="Arial Narrow" w:hAnsi="Arial Narrow"/>
          <w:sz w:val="28"/>
          <w:szCs w:val="28"/>
        </w:rPr>
      </w:pPr>
    </w:p>
    <w:p w14:paraId="7423B544" w14:textId="77777777" w:rsidR="00DF66C9" w:rsidRDefault="00DF66C9">
      <w:pPr>
        <w:spacing w:after="0" w:line="240" w:lineRule="auto"/>
        <w:jc w:val="center"/>
        <w:rPr>
          <w:rFonts w:ascii="Arial Narrow" w:hAnsi="Arial Narrow"/>
          <w:sz w:val="28"/>
          <w:szCs w:val="28"/>
        </w:rPr>
      </w:pPr>
    </w:p>
    <w:p w14:paraId="7423B545" w14:textId="77777777" w:rsidR="00DF66C9" w:rsidRDefault="00DF66C9">
      <w:pPr>
        <w:spacing w:after="0" w:line="240" w:lineRule="auto"/>
        <w:jc w:val="center"/>
        <w:rPr>
          <w:rFonts w:ascii="Arial Narrow" w:hAnsi="Arial Narrow"/>
          <w:sz w:val="28"/>
          <w:szCs w:val="28"/>
        </w:rPr>
      </w:pPr>
    </w:p>
    <w:p w14:paraId="7423B546" w14:textId="77777777" w:rsidR="00DF66C9" w:rsidRDefault="00DF66C9">
      <w:pPr>
        <w:spacing w:after="0" w:line="240" w:lineRule="auto"/>
        <w:jc w:val="center"/>
        <w:rPr>
          <w:rFonts w:ascii="Arial Narrow" w:hAnsi="Arial Narrow"/>
          <w:sz w:val="28"/>
          <w:szCs w:val="28"/>
        </w:rPr>
      </w:pPr>
    </w:p>
    <w:p w14:paraId="7423B547" w14:textId="77777777" w:rsidR="00DF66C9" w:rsidRDefault="00DF66C9">
      <w:pPr>
        <w:spacing w:after="0" w:line="240" w:lineRule="auto"/>
        <w:jc w:val="center"/>
        <w:rPr>
          <w:rFonts w:ascii="Arial Narrow" w:hAnsi="Arial Narrow"/>
          <w:sz w:val="28"/>
          <w:szCs w:val="28"/>
        </w:rPr>
      </w:pPr>
    </w:p>
    <w:p w14:paraId="7423B548" w14:textId="77777777" w:rsidR="00DF66C9" w:rsidRDefault="00DF66C9">
      <w:pPr>
        <w:spacing w:after="0" w:line="240" w:lineRule="auto"/>
        <w:jc w:val="center"/>
        <w:rPr>
          <w:rFonts w:ascii="Arial Narrow" w:hAnsi="Arial Narrow"/>
          <w:sz w:val="28"/>
          <w:szCs w:val="28"/>
        </w:rPr>
      </w:pPr>
    </w:p>
    <w:p w14:paraId="02DB501E" w14:textId="77777777" w:rsidR="00020DFF" w:rsidRDefault="00020DFF">
      <w:pPr>
        <w:spacing w:after="0" w:line="240" w:lineRule="auto"/>
        <w:jc w:val="center"/>
        <w:rPr>
          <w:rFonts w:ascii="Arial Narrow" w:hAnsi="Arial Narrow"/>
          <w:sz w:val="28"/>
          <w:szCs w:val="28"/>
        </w:rPr>
      </w:pPr>
    </w:p>
    <w:p w14:paraId="7423B549" w14:textId="77777777" w:rsidR="00DF66C9" w:rsidRDefault="00DF66C9">
      <w:pPr>
        <w:spacing w:after="0" w:line="240" w:lineRule="auto"/>
        <w:jc w:val="center"/>
        <w:rPr>
          <w:rFonts w:ascii="Arial Narrow" w:hAnsi="Arial Narrow"/>
          <w:sz w:val="28"/>
          <w:szCs w:val="28"/>
        </w:rPr>
      </w:pPr>
    </w:p>
    <w:p w14:paraId="7423B54A" w14:textId="77777777" w:rsidR="00DF66C9" w:rsidRDefault="00DF66C9">
      <w:pPr>
        <w:spacing w:after="0" w:line="240" w:lineRule="auto"/>
        <w:jc w:val="center"/>
        <w:rPr>
          <w:rFonts w:ascii="Arial Narrow" w:hAnsi="Arial Narrow"/>
          <w:sz w:val="28"/>
          <w:szCs w:val="28"/>
        </w:rPr>
      </w:pPr>
    </w:p>
    <w:p w14:paraId="7939BAFC" w14:textId="77777777" w:rsidR="004A368D" w:rsidRDefault="004A368D">
      <w:pPr>
        <w:widowControl w:val="0"/>
        <w:tabs>
          <w:tab w:val="right" w:pos="9216"/>
        </w:tabs>
        <w:overflowPunct w:val="0"/>
        <w:autoSpaceDE w:val="0"/>
        <w:spacing w:after="0" w:line="240" w:lineRule="auto"/>
        <w:jc w:val="both"/>
        <w:outlineLvl w:val="0"/>
        <w:rPr>
          <w:rFonts w:ascii="Times New Roman" w:eastAsia="Times New Roman" w:hAnsi="Times New Roman"/>
          <w:smallCaps/>
          <w:kern w:val="0"/>
          <w:szCs w:val="20"/>
        </w:rPr>
      </w:pPr>
    </w:p>
    <w:p w14:paraId="7423B54C" w14:textId="0585CDED" w:rsidR="00DF66C9" w:rsidRDefault="00F27C3F">
      <w:pPr>
        <w:widowControl w:val="0"/>
        <w:tabs>
          <w:tab w:val="right" w:pos="9216"/>
        </w:tabs>
        <w:overflowPunct w:val="0"/>
        <w:autoSpaceDE w:val="0"/>
        <w:spacing w:after="0" w:line="240" w:lineRule="auto"/>
        <w:jc w:val="both"/>
        <w:outlineLvl w:val="0"/>
        <w:rPr>
          <w:rFonts w:ascii="Times New Roman" w:eastAsia="Times New Roman" w:hAnsi="Times New Roman"/>
          <w:smallCaps/>
          <w:kern w:val="0"/>
          <w:szCs w:val="20"/>
        </w:rPr>
      </w:pPr>
      <w:r>
        <w:rPr>
          <w:rFonts w:ascii="Times New Roman" w:eastAsia="Times New Roman" w:hAnsi="Times New Roman"/>
          <w:smallCaps/>
          <w:kern w:val="0"/>
          <w:szCs w:val="20"/>
        </w:rPr>
        <w:lastRenderedPageBreak/>
        <w:t>CURRICULUM AND INSTRUCTION</w:t>
      </w:r>
      <w:r>
        <w:rPr>
          <w:rFonts w:ascii="Times New Roman" w:eastAsia="Times New Roman" w:hAnsi="Times New Roman"/>
          <w:smallCaps/>
          <w:kern w:val="0"/>
          <w:szCs w:val="20"/>
        </w:rPr>
        <w:tab/>
        <w:t>08.132 AP.1</w:t>
      </w:r>
    </w:p>
    <w:p w14:paraId="7423B54D" w14:textId="77777777" w:rsidR="00DF66C9" w:rsidRDefault="00F27C3F">
      <w:pPr>
        <w:overflowPunct w:val="0"/>
        <w:autoSpaceDE w:val="0"/>
        <w:spacing w:before="120" w:after="240" w:line="240" w:lineRule="auto"/>
        <w:jc w:val="center"/>
        <w:rPr>
          <w:rFonts w:ascii="Times New Roman" w:eastAsia="Times New Roman" w:hAnsi="Times New Roman"/>
          <w:b/>
          <w:kern w:val="0"/>
          <w:sz w:val="28"/>
          <w:szCs w:val="20"/>
          <w:u w:val="words"/>
        </w:rPr>
      </w:pPr>
      <w:r>
        <w:rPr>
          <w:rFonts w:ascii="Times New Roman" w:eastAsia="Times New Roman" w:hAnsi="Times New Roman"/>
          <w:b/>
          <w:kern w:val="0"/>
          <w:sz w:val="28"/>
          <w:szCs w:val="20"/>
          <w:u w:val="words"/>
        </w:rPr>
        <w:t>Gifted and Talented Students</w:t>
      </w:r>
    </w:p>
    <w:p w14:paraId="7423B54E" w14:textId="77777777" w:rsidR="00DF66C9" w:rsidRDefault="00F27C3F">
      <w:pPr>
        <w:overflowPunct w:val="0"/>
        <w:autoSpaceDE w:val="0"/>
        <w:spacing w:after="120" w:line="240" w:lineRule="auto"/>
        <w:jc w:val="both"/>
        <w:rPr>
          <w:rFonts w:ascii="Times New Roman" w:eastAsia="Times New Roman" w:hAnsi="Times New Roman"/>
          <w:b/>
          <w:smallCaps/>
          <w:kern w:val="0"/>
          <w:szCs w:val="20"/>
        </w:rPr>
      </w:pPr>
      <w:r>
        <w:rPr>
          <w:rFonts w:ascii="Times New Roman" w:eastAsia="Times New Roman" w:hAnsi="Times New Roman"/>
          <w:b/>
          <w:smallCaps/>
          <w:kern w:val="0"/>
          <w:szCs w:val="20"/>
        </w:rPr>
        <w:t>Selection for Services</w:t>
      </w:r>
    </w:p>
    <w:p w14:paraId="7423B54F" w14:textId="77777777" w:rsidR="00DF66C9" w:rsidRDefault="00F27C3F">
      <w:p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 xml:space="preserve">The </w:t>
      </w:r>
      <w:proofErr w:type="gramStart"/>
      <w:r>
        <w:rPr>
          <w:rFonts w:ascii="Times New Roman" w:eastAsia="Times New Roman" w:hAnsi="Times New Roman"/>
          <w:kern w:val="0"/>
          <w:szCs w:val="20"/>
        </w:rPr>
        <w:t>District</w:t>
      </w:r>
      <w:proofErr w:type="gramEnd"/>
      <w:r>
        <w:rPr>
          <w:rFonts w:ascii="Times New Roman" w:eastAsia="Times New Roman" w:hAnsi="Times New Roman"/>
          <w:kern w:val="0"/>
          <w:szCs w:val="20"/>
        </w:rPr>
        <w:t xml:space="preserve"> shall systematically collect data on an ongoing basis that will provide the target population of candidates for services.</w:t>
      </w:r>
    </w:p>
    <w:p w14:paraId="7423B550" w14:textId="77777777" w:rsidR="00DF66C9" w:rsidRDefault="00F27C3F">
      <w:p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Primary students shall be selected and students in grades four through twelve (4-12) shall be identified in accordance with 704 KAR 3:285.</w:t>
      </w:r>
    </w:p>
    <w:p w14:paraId="7423B551" w14:textId="77777777" w:rsidR="00DF66C9" w:rsidRDefault="00F27C3F">
      <w:p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Once selected as qualifying for Primary Talent Pool services, a primary student need not be re-evaluated, except to determine suitability of services, until the end of the P4 year.</w:t>
      </w:r>
    </w:p>
    <w:p w14:paraId="7423B552" w14:textId="77777777" w:rsidR="00DF66C9" w:rsidRDefault="00F27C3F">
      <w:pPr>
        <w:overflowPunct w:val="0"/>
        <w:autoSpaceDE w:val="0"/>
        <w:spacing w:after="120" w:line="240" w:lineRule="auto"/>
        <w:jc w:val="both"/>
      </w:pPr>
      <w:r>
        <w:rPr>
          <w:rFonts w:ascii="Times New Roman" w:eastAsia="Times New Roman" w:hAnsi="Times New Roman"/>
          <w:kern w:val="0"/>
          <w:szCs w:val="20"/>
        </w:rPr>
        <w:t>Once identified as qualifying for</w:t>
      </w:r>
      <w:r>
        <w:rPr>
          <w:rFonts w:ascii="Times New Roman" w:eastAsia="Times New Roman" w:hAnsi="Times New Roman"/>
          <w:color w:val="008000"/>
          <w:kern w:val="0"/>
          <w:szCs w:val="20"/>
        </w:rPr>
        <w:t xml:space="preserve"> </w:t>
      </w:r>
      <w:r>
        <w:rPr>
          <w:rFonts w:ascii="Times New Roman" w:eastAsia="Times New Roman" w:hAnsi="Times New Roman"/>
          <w:kern w:val="0"/>
          <w:szCs w:val="20"/>
        </w:rPr>
        <w:t>gifted</w:t>
      </w:r>
      <w:r>
        <w:rPr>
          <w:rFonts w:ascii="Times New Roman" w:eastAsia="Times New Roman" w:hAnsi="Times New Roman"/>
          <w:color w:val="008000"/>
          <w:kern w:val="0"/>
          <w:szCs w:val="20"/>
        </w:rPr>
        <w:t xml:space="preserve"> </w:t>
      </w:r>
      <w:r>
        <w:rPr>
          <w:rFonts w:ascii="Times New Roman" w:eastAsia="Times New Roman" w:hAnsi="Times New Roman"/>
          <w:kern w:val="0"/>
          <w:szCs w:val="20"/>
        </w:rPr>
        <w:t xml:space="preserve">education services in grades four through twelve (4-12), a student </w:t>
      </w:r>
      <w:proofErr w:type="gramStart"/>
      <w:r>
        <w:rPr>
          <w:rFonts w:ascii="Times New Roman" w:eastAsia="Times New Roman" w:hAnsi="Times New Roman"/>
          <w:kern w:val="0"/>
          <w:szCs w:val="20"/>
        </w:rPr>
        <w:t>need</w:t>
      </w:r>
      <w:proofErr w:type="gramEnd"/>
      <w:r>
        <w:rPr>
          <w:rFonts w:ascii="Times New Roman" w:eastAsia="Times New Roman" w:hAnsi="Times New Roman"/>
          <w:kern w:val="0"/>
          <w:szCs w:val="20"/>
        </w:rPr>
        <w:t xml:space="preserve"> not be re-evaluated, except to determine suitability of services.</w:t>
      </w:r>
    </w:p>
    <w:p w14:paraId="7423B553" w14:textId="77777777" w:rsidR="00DF66C9" w:rsidRDefault="00F27C3F">
      <w:p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 xml:space="preserve">At least once each school year, teachers will be </w:t>
      </w:r>
      <w:proofErr w:type="gramStart"/>
      <w:r>
        <w:rPr>
          <w:rFonts w:ascii="Times New Roman" w:eastAsia="Times New Roman" w:hAnsi="Times New Roman"/>
          <w:kern w:val="0"/>
          <w:szCs w:val="20"/>
        </w:rPr>
        <w:t>provided</w:t>
      </w:r>
      <w:proofErr w:type="gramEnd"/>
      <w:r>
        <w:rPr>
          <w:rFonts w:ascii="Times New Roman" w:eastAsia="Times New Roman" w:hAnsi="Times New Roman"/>
          <w:kern w:val="0"/>
          <w:szCs w:val="20"/>
        </w:rPr>
        <w:t xml:space="preserve"> information concerning the on-going identification process.</w:t>
      </w:r>
    </w:p>
    <w:p w14:paraId="7423B554" w14:textId="77777777" w:rsidR="00DF66C9" w:rsidRDefault="00F27C3F">
      <w:p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The Gifted-Talented Coordinator shall establish a process for identifying and implementing methods for providing equal access to services to under-represented populations.</w:t>
      </w:r>
    </w:p>
    <w:p w14:paraId="7423B555" w14:textId="77777777" w:rsidR="00DF66C9" w:rsidRDefault="00F27C3F">
      <w:pPr>
        <w:overflowPunct w:val="0"/>
        <w:autoSpaceDE w:val="0"/>
        <w:spacing w:after="120" w:line="240" w:lineRule="auto"/>
        <w:jc w:val="both"/>
        <w:rPr>
          <w:rFonts w:ascii="Times New Roman" w:eastAsia="Times New Roman" w:hAnsi="Times New Roman"/>
          <w:b/>
          <w:smallCaps/>
          <w:kern w:val="0"/>
          <w:szCs w:val="20"/>
        </w:rPr>
      </w:pPr>
      <w:r>
        <w:rPr>
          <w:rFonts w:ascii="Times New Roman" w:eastAsia="Times New Roman" w:hAnsi="Times New Roman"/>
          <w:b/>
          <w:smallCaps/>
          <w:kern w:val="0"/>
          <w:szCs w:val="20"/>
        </w:rPr>
        <w:t>Curriculum</w:t>
      </w:r>
    </w:p>
    <w:p w14:paraId="7423B556" w14:textId="77777777" w:rsidR="00DF66C9" w:rsidRDefault="00F27C3F">
      <w:p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Each school shall provide a differentiated, articulated curriculum in accordance with Kentucky Administrative Regulations.</w:t>
      </w:r>
    </w:p>
    <w:p w14:paraId="7423B557" w14:textId="77777777" w:rsidR="00DF66C9" w:rsidRDefault="00F27C3F">
      <w:p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Curricular materials shall be those designed to challenge:</w:t>
      </w:r>
    </w:p>
    <w:p w14:paraId="7423B558" w14:textId="77777777" w:rsidR="00DF66C9" w:rsidRDefault="00F27C3F">
      <w:pPr>
        <w:numPr>
          <w:ilvl w:val="0"/>
          <w:numId w:val="25"/>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The talent pool participant (P-P4) while focusing on continuous progress; and</w:t>
      </w:r>
    </w:p>
    <w:p w14:paraId="7423B559" w14:textId="77777777" w:rsidR="00DF66C9" w:rsidRDefault="00F27C3F">
      <w:pPr>
        <w:numPr>
          <w:ilvl w:val="0"/>
          <w:numId w:val="25"/>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The formally identified gifted learner (grades 4-12) and further develop the diagnosed talent and/or area of giftedness.</w:t>
      </w:r>
    </w:p>
    <w:p w14:paraId="7423B55A" w14:textId="77777777" w:rsidR="00DF66C9" w:rsidRDefault="00F27C3F">
      <w:p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Service options for the formally identified gifted learner (grades 4-12) shall be described in the gifted and talented student services plan (GSSP), shall match the learner's needs, interests, and abilities, and shall be qualitatively differentiated from those provided in the standard curriculum.</w:t>
      </w:r>
    </w:p>
    <w:p w14:paraId="7423B55B" w14:textId="77777777" w:rsidR="00DF66C9" w:rsidRDefault="00F27C3F">
      <w:pPr>
        <w:overflowPunct w:val="0"/>
        <w:autoSpaceDE w:val="0"/>
        <w:spacing w:after="120" w:line="240" w:lineRule="auto"/>
        <w:jc w:val="both"/>
        <w:rPr>
          <w:rFonts w:ascii="Times New Roman" w:eastAsia="Times New Roman" w:hAnsi="Times New Roman"/>
          <w:b/>
          <w:smallCaps/>
          <w:kern w:val="0"/>
          <w:szCs w:val="20"/>
        </w:rPr>
      </w:pPr>
      <w:r>
        <w:rPr>
          <w:rFonts w:ascii="Times New Roman" w:eastAsia="Times New Roman" w:hAnsi="Times New Roman"/>
          <w:b/>
          <w:smallCaps/>
          <w:kern w:val="0"/>
          <w:szCs w:val="20"/>
        </w:rPr>
        <w:t>Personnel/Funding</w:t>
      </w:r>
    </w:p>
    <w:p w14:paraId="7423B55C" w14:textId="77777777" w:rsidR="00DF66C9" w:rsidRDefault="00F27C3F">
      <w:pPr>
        <w:overflowPunct w:val="0"/>
        <w:autoSpaceDE w:val="0"/>
        <w:spacing w:after="120" w:line="240" w:lineRule="auto"/>
        <w:jc w:val="both"/>
      </w:pPr>
      <w:r>
        <w:rPr>
          <w:rFonts w:ascii="Times New Roman" w:eastAsia="Times New Roman" w:hAnsi="Times New Roman"/>
          <w:kern w:val="0"/>
          <w:szCs w:val="20"/>
        </w:rPr>
        <w:t xml:space="preserve">The </w:t>
      </w:r>
      <w:proofErr w:type="gramStart"/>
      <w:r>
        <w:rPr>
          <w:rFonts w:ascii="Times New Roman" w:eastAsia="Times New Roman" w:hAnsi="Times New Roman"/>
          <w:kern w:val="0"/>
          <w:szCs w:val="20"/>
        </w:rPr>
        <w:t>District</w:t>
      </w:r>
      <w:proofErr w:type="gramEnd"/>
      <w:r>
        <w:rPr>
          <w:rFonts w:ascii="Times New Roman" w:eastAsia="Times New Roman" w:hAnsi="Times New Roman"/>
          <w:kern w:val="0"/>
          <w:szCs w:val="20"/>
        </w:rPr>
        <w:t xml:space="preserve"> shall </w:t>
      </w:r>
      <w:proofErr w:type="gramStart"/>
      <w:r>
        <w:rPr>
          <w:rFonts w:ascii="Times New Roman" w:eastAsia="Times New Roman" w:hAnsi="Times New Roman"/>
          <w:kern w:val="0"/>
          <w:szCs w:val="20"/>
        </w:rPr>
        <w:t>submit an application</w:t>
      </w:r>
      <w:proofErr w:type="gramEnd"/>
      <w:r>
        <w:rPr>
          <w:rFonts w:ascii="Times New Roman" w:eastAsia="Times New Roman" w:hAnsi="Times New Roman"/>
          <w:kern w:val="0"/>
          <w:szCs w:val="20"/>
        </w:rPr>
        <w:t xml:space="preserve"> to the state in which seventy</w:t>
      </w:r>
      <w:r>
        <w:rPr>
          <w:rFonts w:ascii="Times New Roman" w:eastAsia="Times New Roman" w:hAnsi="Times New Roman"/>
          <w:kern w:val="0"/>
          <w:szCs w:val="20"/>
        </w:rPr>
        <w:noBreakHyphen/>
        <w:t>five percent (75%) of the state funds for gifted education shall be used in the category of personnel, including salary, for those who primarily provide direct instructional services to students identified as demonstrating gifted and talented behaviors and characteristics. These teachers shall work directly with Primary Talent Pool/formally</w:t>
      </w:r>
      <w:r>
        <w:rPr>
          <w:rFonts w:ascii="Times New Roman" w:eastAsia="Times New Roman" w:hAnsi="Times New Roman"/>
          <w:color w:val="008000"/>
          <w:kern w:val="0"/>
          <w:szCs w:val="20"/>
        </w:rPr>
        <w:t xml:space="preserve"> </w:t>
      </w:r>
      <w:r>
        <w:rPr>
          <w:rFonts w:ascii="Times New Roman" w:eastAsia="Times New Roman" w:hAnsi="Times New Roman"/>
          <w:kern w:val="0"/>
          <w:szCs w:val="20"/>
        </w:rPr>
        <w:t>identified students, in addition to the regularly assigned classroom teacher(s) or for at least one-half (1/2) of the regular school day in a classroom made up only of properly identified gifted students. These teachers must hold an appropriate certificate of endorsement for gifted education or an official approval.</w:t>
      </w:r>
    </w:p>
    <w:p w14:paraId="7423B55D" w14:textId="77777777" w:rsidR="00DF66C9" w:rsidRDefault="00F27C3F">
      <w:p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 xml:space="preserve">Funding for any services beyond the state allocation shall be from school allocations as determined in the </w:t>
      </w:r>
      <w:proofErr w:type="gramStart"/>
      <w:r>
        <w:rPr>
          <w:rFonts w:ascii="Times New Roman" w:eastAsia="Times New Roman" w:hAnsi="Times New Roman"/>
          <w:kern w:val="0"/>
          <w:szCs w:val="20"/>
        </w:rPr>
        <w:t>District</w:t>
      </w:r>
      <w:proofErr w:type="gramEnd"/>
      <w:r>
        <w:rPr>
          <w:rFonts w:ascii="Times New Roman" w:eastAsia="Times New Roman" w:hAnsi="Times New Roman"/>
          <w:kern w:val="0"/>
          <w:szCs w:val="20"/>
        </w:rPr>
        <w:t xml:space="preserve"> budget.</w:t>
      </w:r>
    </w:p>
    <w:p w14:paraId="7423B55E" w14:textId="77777777" w:rsidR="00DF66C9" w:rsidRDefault="00F27C3F">
      <w:pPr>
        <w:pageBreakBefore/>
        <w:widowControl w:val="0"/>
        <w:tabs>
          <w:tab w:val="right" w:pos="9216"/>
        </w:tabs>
        <w:overflowPunct w:val="0"/>
        <w:autoSpaceDE w:val="0"/>
        <w:spacing w:after="0" w:line="240" w:lineRule="auto"/>
        <w:jc w:val="both"/>
        <w:outlineLvl w:val="0"/>
        <w:rPr>
          <w:rFonts w:ascii="Times New Roman" w:eastAsia="Times New Roman" w:hAnsi="Times New Roman"/>
          <w:smallCaps/>
          <w:kern w:val="0"/>
          <w:szCs w:val="20"/>
        </w:rPr>
      </w:pPr>
      <w:r>
        <w:rPr>
          <w:rFonts w:ascii="Times New Roman" w:eastAsia="Times New Roman" w:hAnsi="Times New Roman"/>
          <w:smallCaps/>
          <w:kern w:val="0"/>
          <w:szCs w:val="20"/>
        </w:rPr>
        <w:lastRenderedPageBreak/>
        <w:t>CURRICULUM AND INSTRUCTION</w:t>
      </w:r>
      <w:r>
        <w:rPr>
          <w:rFonts w:ascii="Times New Roman" w:eastAsia="Times New Roman" w:hAnsi="Times New Roman"/>
          <w:smallCaps/>
          <w:kern w:val="0"/>
          <w:szCs w:val="20"/>
        </w:rPr>
        <w:tab/>
        <w:t>08.132 AP.1</w:t>
      </w:r>
    </w:p>
    <w:p w14:paraId="7423B55F" w14:textId="77777777" w:rsidR="00DF66C9" w:rsidRDefault="00F27C3F">
      <w:pPr>
        <w:widowControl w:val="0"/>
        <w:tabs>
          <w:tab w:val="right" w:pos="9216"/>
        </w:tabs>
        <w:overflowPunct w:val="0"/>
        <w:autoSpaceDE w:val="0"/>
        <w:spacing w:after="0" w:line="240" w:lineRule="auto"/>
        <w:ind w:left="7200" w:firstLine="720"/>
        <w:jc w:val="both"/>
        <w:outlineLvl w:val="0"/>
        <w:rPr>
          <w:rFonts w:ascii="Times New Roman" w:eastAsia="Times New Roman" w:hAnsi="Times New Roman"/>
          <w:smallCaps/>
          <w:kern w:val="0"/>
        </w:rPr>
      </w:pPr>
      <w:r>
        <w:rPr>
          <w:rFonts w:ascii="Times New Roman" w:eastAsia="Times New Roman" w:hAnsi="Times New Roman"/>
          <w:smallCaps/>
          <w:kern w:val="0"/>
        </w:rPr>
        <w:t>(Continued)</w:t>
      </w:r>
    </w:p>
    <w:p w14:paraId="7423B560" w14:textId="77777777" w:rsidR="00DF66C9" w:rsidRDefault="00F27C3F">
      <w:pPr>
        <w:overflowPunct w:val="0"/>
        <w:autoSpaceDE w:val="0"/>
        <w:spacing w:before="120" w:after="240" w:line="240" w:lineRule="auto"/>
        <w:jc w:val="center"/>
        <w:rPr>
          <w:rFonts w:ascii="Times New Roman" w:eastAsia="Times New Roman" w:hAnsi="Times New Roman"/>
          <w:b/>
          <w:kern w:val="0"/>
          <w:sz w:val="28"/>
          <w:szCs w:val="20"/>
          <w:u w:val="words"/>
        </w:rPr>
      </w:pPr>
      <w:r>
        <w:rPr>
          <w:rFonts w:ascii="Times New Roman" w:eastAsia="Times New Roman" w:hAnsi="Times New Roman"/>
          <w:b/>
          <w:kern w:val="0"/>
          <w:sz w:val="28"/>
          <w:szCs w:val="20"/>
          <w:u w:val="words"/>
        </w:rPr>
        <w:t>Gifted and Talented Students</w:t>
      </w:r>
    </w:p>
    <w:p w14:paraId="7423B561" w14:textId="77777777" w:rsidR="00DF66C9" w:rsidRDefault="00F27C3F">
      <w:pPr>
        <w:overflowPunct w:val="0"/>
        <w:autoSpaceDE w:val="0"/>
        <w:spacing w:after="120" w:line="240" w:lineRule="auto"/>
        <w:jc w:val="both"/>
        <w:rPr>
          <w:rFonts w:ascii="Times New Roman" w:eastAsia="Times New Roman" w:hAnsi="Times New Roman"/>
          <w:b/>
          <w:smallCaps/>
          <w:kern w:val="0"/>
          <w:szCs w:val="20"/>
        </w:rPr>
      </w:pPr>
      <w:r>
        <w:rPr>
          <w:rFonts w:ascii="Times New Roman" w:eastAsia="Times New Roman" w:hAnsi="Times New Roman"/>
          <w:b/>
          <w:smallCaps/>
          <w:kern w:val="0"/>
          <w:szCs w:val="20"/>
        </w:rPr>
        <w:t>Program Evaluation</w:t>
      </w:r>
    </w:p>
    <w:p w14:paraId="7423B562" w14:textId="77777777" w:rsidR="00DF66C9" w:rsidRDefault="00F27C3F">
      <w:p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Performance data shall be collected by the Gifted-Talented Coordinator as directed by administrative regulation for annual submission to the Kentucky Department of Education.</w:t>
      </w:r>
    </w:p>
    <w:p w14:paraId="7423B563" w14:textId="77777777" w:rsidR="00DF66C9" w:rsidRDefault="00F27C3F">
      <w:p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Each year the Gifted-Talented Coordinator shall be responsible for collecting data required for the annual report and submitting it to the Superintendent for his/her information prior to forwarding it to the Kentucky Department of Education. School data shall be signed by the Principal/Council Chair.</w:t>
      </w:r>
    </w:p>
    <w:p w14:paraId="7423B564" w14:textId="77777777" w:rsidR="00DF66C9" w:rsidRDefault="00F27C3F">
      <w:pPr>
        <w:overflowPunct w:val="0"/>
        <w:autoSpaceDE w:val="0"/>
        <w:spacing w:after="120" w:line="240" w:lineRule="auto"/>
        <w:jc w:val="both"/>
        <w:rPr>
          <w:rFonts w:ascii="Times New Roman" w:eastAsia="Times New Roman" w:hAnsi="Times New Roman"/>
          <w:b/>
          <w:smallCaps/>
          <w:kern w:val="0"/>
          <w:szCs w:val="20"/>
        </w:rPr>
      </w:pPr>
      <w:r>
        <w:rPr>
          <w:rFonts w:ascii="Times New Roman" w:eastAsia="Times New Roman" w:hAnsi="Times New Roman"/>
          <w:b/>
          <w:smallCaps/>
          <w:kern w:val="0"/>
          <w:szCs w:val="20"/>
        </w:rPr>
        <w:t>Procedural Safeguards and Grievances</w:t>
      </w:r>
    </w:p>
    <w:p w14:paraId="7423B565" w14:textId="77777777" w:rsidR="00DF66C9" w:rsidRDefault="00F27C3F">
      <w:p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Parents and/or students (Grades P</w:t>
      </w:r>
      <w:r>
        <w:rPr>
          <w:rFonts w:ascii="Times New Roman" w:eastAsia="Times New Roman" w:hAnsi="Times New Roman"/>
          <w:kern w:val="0"/>
          <w:szCs w:val="20"/>
        </w:rPr>
        <w:noBreakHyphen/>
        <w:t>12) may petition for identification or may appeal nonidentification or appropriateness of services.</w:t>
      </w:r>
    </w:p>
    <w:p w14:paraId="7423B566" w14:textId="77777777" w:rsidR="00DF66C9" w:rsidRDefault="00F27C3F">
      <w:pPr>
        <w:numPr>
          <w:ilvl w:val="0"/>
          <w:numId w:val="26"/>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The appealing party shall submit in writing to the Gifted-Talented Coordinator specifically why s/he believes that screening results are not accurate or talent pool services or service options in the gifted and talented student services plan are not appropriate and why an exception should be made or reconsideration given.</w:t>
      </w:r>
    </w:p>
    <w:p w14:paraId="7423B567" w14:textId="77777777" w:rsidR="00DF66C9" w:rsidRDefault="00F27C3F">
      <w:pPr>
        <w:numPr>
          <w:ilvl w:val="0"/>
          <w:numId w:val="26"/>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The Gifted-Talented Coordinator shall compile student data and present that along with the petition or appeal to the Selection/Placement Committee. The information presented shall include a recommendation accompanied by available substantiating evidence.</w:t>
      </w:r>
    </w:p>
    <w:p w14:paraId="7423B568" w14:textId="77777777" w:rsidR="00DF66C9" w:rsidRDefault="00F27C3F">
      <w:pPr>
        <w:numPr>
          <w:ilvl w:val="0"/>
          <w:numId w:val="26"/>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The Committee shall hear appeals, make a recommendation, and respond in writing to the appealing party within ten (10) working days of receipt of the appeal and accompanying information. If the appeal concerns the nonavailability of appropriate service options, the Committee shall consult with the school council.</w:t>
      </w:r>
    </w:p>
    <w:p w14:paraId="7423B569" w14:textId="77777777" w:rsidR="00DF66C9" w:rsidRDefault="00F27C3F">
      <w:pPr>
        <w:numPr>
          <w:ilvl w:val="0"/>
          <w:numId w:val="26"/>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If the Committee rules in favor of the grievant, the following option shall apply as appropriate:</w:t>
      </w:r>
    </w:p>
    <w:p w14:paraId="7423B56A" w14:textId="77777777" w:rsidR="00DF66C9" w:rsidRDefault="00F27C3F">
      <w:pPr>
        <w:numPr>
          <w:ilvl w:val="1"/>
          <w:numId w:val="26"/>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S/he may participate in the program as soon as the parent or guardian signs the required permission form.</w:t>
      </w:r>
    </w:p>
    <w:p w14:paraId="7423B56B" w14:textId="77777777" w:rsidR="00DF66C9" w:rsidRDefault="00F27C3F">
      <w:pPr>
        <w:numPr>
          <w:ilvl w:val="1"/>
          <w:numId w:val="26"/>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A change in either the gifted and talented student services plan or provision of services shall be made in a timely manner.</w:t>
      </w:r>
    </w:p>
    <w:p w14:paraId="7423B56C" w14:textId="77777777" w:rsidR="00DF66C9" w:rsidRDefault="00F27C3F">
      <w:pPr>
        <w:numPr>
          <w:ilvl w:val="0"/>
          <w:numId w:val="26"/>
        </w:numPr>
        <w:overflowPunct w:val="0"/>
        <w:autoSpaceDE w:val="0"/>
        <w:spacing w:after="120" w:line="240" w:lineRule="auto"/>
        <w:jc w:val="both"/>
        <w:rPr>
          <w:rFonts w:ascii="Times New Roman" w:eastAsia="Times New Roman" w:hAnsi="Times New Roman"/>
          <w:kern w:val="0"/>
          <w:szCs w:val="20"/>
        </w:rPr>
      </w:pPr>
      <w:r>
        <w:rPr>
          <w:rFonts w:ascii="Times New Roman" w:eastAsia="Times New Roman" w:hAnsi="Times New Roman"/>
          <w:kern w:val="0"/>
          <w:szCs w:val="20"/>
        </w:rPr>
        <w:t>If the Committee rules against the grievant, a further written appeal may be made to the Superintendent, who must respond in writing within ten (10) working days of receipt of the appeal.</w:t>
      </w:r>
    </w:p>
    <w:p w14:paraId="7423B56D" w14:textId="77777777" w:rsidR="00DF66C9" w:rsidRDefault="00F27C3F">
      <w:pPr>
        <w:numPr>
          <w:ilvl w:val="0"/>
          <w:numId w:val="26"/>
        </w:numPr>
        <w:overflowPunct w:val="0"/>
        <w:autoSpaceDE w:val="0"/>
        <w:spacing w:after="0" w:line="240" w:lineRule="auto"/>
        <w:jc w:val="both"/>
        <w:rPr>
          <w:rFonts w:ascii="Times New Roman" w:eastAsia="Times New Roman" w:hAnsi="Times New Roman"/>
          <w:kern w:val="0"/>
          <w:szCs w:val="20"/>
        </w:rPr>
      </w:pPr>
      <w:r>
        <w:rPr>
          <w:rFonts w:ascii="Times New Roman" w:eastAsia="Times New Roman" w:hAnsi="Times New Roman"/>
          <w:kern w:val="0"/>
          <w:szCs w:val="20"/>
        </w:rPr>
        <w:t xml:space="preserve">Should the Superintendent uphold the decision of the Selection/Placement Committee, the appealing party may petition the Board, which will have the final decision in the case. The Board shall </w:t>
      </w:r>
      <w:proofErr w:type="gramStart"/>
      <w:r>
        <w:rPr>
          <w:rFonts w:ascii="Times New Roman" w:eastAsia="Times New Roman" w:hAnsi="Times New Roman"/>
          <w:kern w:val="0"/>
          <w:szCs w:val="20"/>
        </w:rPr>
        <w:t>make a determination</w:t>
      </w:r>
      <w:proofErr w:type="gramEnd"/>
      <w:r>
        <w:rPr>
          <w:rFonts w:ascii="Times New Roman" w:eastAsia="Times New Roman" w:hAnsi="Times New Roman"/>
          <w:kern w:val="0"/>
          <w:szCs w:val="20"/>
        </w:rPr>
        <w:t xml:space="preserve"> at the next regular meeting following receipt of the appeal.</w:t>
      </w:r>
    </w:p>
    <w:p w14:paraId="7423B56E" w14:textId="77777777" w:rsidR="00DF66C9" w:rsidRDefault="00DF66C9">
      <w:pPr>
        <w:overflowPunct w:val="0"/>
        <w:autoSpaceDE w:val="0"/>
        <w:spacing w:after="0" w:line="240" w:lineRule="auto"/>
        <w:ind w:left="720"/>
        <w:jc w:val="both"/>
        <w:rPr>
          <w:rFonts w:ascii="Times New Roman" w:eastAsia="Times New Roman" w:hAnsi="Times New Roman"/>
          <w:kern w:val="0"/>
          <w:szCs w:val="20"/>
        </w:rPr>
      </w:pPr>
    </w:p>
    <w:p w14:paraId="7423B56F" w14:textId="77777777" w:rsidR="00DF66C9" w:rsidRDefault="00F27C3F">
      <w:pPr>
        <w:overflowPunct w:val="0"/>
        <w:autoSpaceDE w:val="0"/>
        <w:spacing w:after="0" w:line="240" w:lineRule="auto"/>
        <w:jc w:val="right"/>
        <w:rPr>
          <w:rFonts w:ascii="Times New Roman" w:eastAsia="Times New Roman" w:hAnsi="Times New Roman"/>
          <w:kern w:val="0"/>
          <w:szCs w:val="20"/>
        </w:rPr>
      </w:pPr>
      <w:r>
        <w:rPr>
          <w:rFonts w:ascii="Times New Roman" w:eastAsia="Times New Roman" w:hAnsi="Times New Roman"/>
          <w:kern w:val="0"/>
          <w:szCs w:val="20"/>
        </w:rPr>
        <w:t>Review/Revised:8/17/2004</w:t>
      </w:r>
    </w:p>
    <w:p w14:paraId="7423B570" w14:textId="77777777" w:rsidR="00DF66C9" w:rsidRDefault="00DF66C9">
      <w:pPr>
        <w:widowControl w:val="0"/>
        <w:tabs>
          <w:tab w:val="right" w:pos="9216"/>
        </w:tabs>
        <w:overflowPunct w:val="0"/>
        <w:autoSpaceDE w:val="0"/>
        <w:spacing w:after="0" w:line="240" w:lineRule="auto"/>
        <w:jc w:val="both"/>
        <w:outlineLvl w:val="0"/>
        <w:rPr>
          <w:rFonts w:ascii="Calibri" w:eastAsia="Times New Roman" w:hAnsi="Calibri" w:cs="Calibri"/>
          <w:smallCaps/>
          <w:kern w:val="0"/>
          <w:szCs w:val="20"/>
        </w:rPr>
      </w:pPr>
    </w:p>
    <w:sectPr w:rsidR="00DF66C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FE285" w14:textId="77777777" w:rsidR="00E3216C" w:rsidRDefault="00E3216C">
      <w:pPr>
        <w:spacing w:after="0" w:line="240" w:lineRule="auto"/>
      </w:pPr>
      <w:r>
        <w:separator/>
      </w:r>
    </w:p>
  </w:endnote>
  <w:endnote w:type="continuationSeparator" w:id="0">
    <w:p w14:paraId="182EBD9B" w14:textId="77777777" w:rsidR="00E3216C" w:rsidRDefault="00E32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5D4B3" w14:textId="77777777" w:rsidR="00E3216C" w:rsidRDefault="00E3216C">
      <w:pPr>
        <w:spacing w:after="0" w:line="240" w:lineRule="auto"/>
      </w:pPr>
      <w:r>
        <w:rPr>
          <w:color w:val="000000"/>
        </w:rPr>
        <w:separator/>
      </w:r>
    </w:p>
  </w:footnote>
  <w:footnote w:type="continuationSeparator" w:id="0">
    <w:p w14:paraId="7905DBE6" w14:textId="77777777" w:rsidR="00E3216C" w:rsidRDefault="00E321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1B16"/>
    <w:multiLevelType w:val="multilevel"/>
    <w:tmpl w:val="AB8A5E32"/>
    <w:lvl w:ilvl="0">
      <w:start w:val="1"/>
      <w:numFmt w:val="decimal"/>
      <w:lvlText w:val="%1."/>
      <w:lvlJc w:val="left"/>
      <w:pPr>
        <w:ind w:left="93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1874F52"/>
    <w:multiLevelType w:val="multilevel"/>
    <w:tmpl w:val="6396D018"/>
    <w:lvl w:ilvl="0">
      <w:start w:val="1"/>
      <w:numFmt w:val="decimal"/>
      <w:lvlText w:val="%1."/>
      <w:lvlJc w:val="left"/>
      <w:pPr>
        <w:ind w:left="93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66172B9"/>
    <w:multiLevelType w:val="multilevel"/>
    <w:tmpl w:val="C6D0CC80"/>
    <w:lvl w:ilvl="0">
      <w:start w:val="1"/>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 w15:restartNumberingAfterBreak="0">
    <w:nsid w:val="0DA0595A"/>
    <w:multiLevelType w:val="multilevel"/>
    <w:tmpl w:val="1654D7C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147E4EB0"/>
    <w:multiLevelType w:val="multilevel"/>
    <w:tmpl w:val="1214E84E"/>
    <w:lvl w:ilvl="0">
      <w:numFmt w:val="bullet"/>
      <w:lvlText w:val=""/>
      <w:lvlJc w:val="left"/>
      <w:pPr>
        <w:ind w:left="72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A9F0E2E"/>
    <w:multiLevelType w:val="multilevel"/>
    <w:tmpl w:val="66BEF28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F0708D1"/>
    <w:multiLevelType w:val="multilevel"/>
    <w:tmpl w:val="DF8691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5170B1"/>
    <w:multiLevelType w:val="multilevel"/>
    <w:tmpl w:val="009E219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4672A47"/>
    <w:multiLevelType w:val="multilevel"/>
    <w:tmpl w:val="56684EC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307A0598"/>
    <w:multiLevelType w:val="multilevel"/>
    <w:tmpl w:val="A2041E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45A2200"/>
    <w:multiLevelType w:val="multilevel"/>
    <w:tmpl w:val="27148C04"/>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1" w15:restartNumberingAfterBreak="0">
    <w:nsid w:val="36040698"/>
    <w:multiLevelType w:val="multilevel"/>
    <w:tmpl w:val="270C62B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368A784F"/>
    <w:multiLevelType w:val="multilevel"/>
    <w:tmpl w:val="74463B0E"/>
    <w:lvl w:ilvl="0">
      <w:start w:val="1"/>
      <w:numFmt w:val="decimal"/>
      <w:lvlText w:val="%1."/>
      <w:lvlJc w:val="left"/>
      <w:pPr>
        <w:ind w:left="93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3A9E7971"/>
    <w:multiLevelType w:val="multilevel"/>
    <w:tmpl w:val="540A74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B47526B"/>
    <w:multiLevelType w:val="multilevel"/>
    <w:tmpl w:val="2C2E551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40C76026"/>
    <w:multiLevelType w:val="multilevel"/>
    <w:tmpl w:val="C576E0E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46881CEF"/>
    <w:multiLevelType w:val="multilevel"/>
    <w:tmpl w:val="55C875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7A555BF"/>
    <w:multiLevelType w:val="multilevel"/>
    <w:tmpl w:val="A17A4B74"/>
    <w:lvl w:ilvl="0">
      <w:start w:val="1"/>
      <w:numFmt w:val="decimal"/>
      <w:lvlText w:val="%1."/>
      <w:lvlJc w:val="left"/>
      <w:pPr>
        <w:ind w:left="720" w:hanging="720"/>
      </w:pPr>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8" w15:restartNumberingAfterBreak="0">
    <w:nsid w:val="615F576C"/>
    <w:multiLevelType w:val="multilevel"/>
    <w:tmpl w:val="46382108"/>
    <w:lvl w:ilvl="0">
      <w:start w:val="1"/>
      <w:numFmt w:val="lowerLetter"/>
      <w:lvlText w:val="%1."/>
      <w:lvlJc w:val="left"/>
      <w:pPr>
        <w:ind w:left="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9" w15:restartNumberingAfterBreak="0">
    <w:nsid w:val="6DEB239C"/>
    <w:multiLevelType w:val="multilevel"/>
    <w:tmpl w:val="94EA7A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04735E1"/>
    <w:multiLevelType w:val="multilevel"/>
    <w:tmpl w:val="89C84E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74942CB5"/>
    <w:multiLevelType w:val="multilevel"/>
    <w:tmpl w:val="BA8060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7B36FD9"/>
    <w:multiLevelType w:val="multilevel"/>
    <w:tmpl w:val="59EE96D8"/>
    <w:lvl w:ilvl="0">
      <w:numFmt w:val="bullet"/>
      <w:lvlText w:val=""/>
      <w:lvlJc w:val="left"/>
      <w:pPr>
        <w:ind w:left="1260" w:hanging="360"/>
      </w:pPr>
      <w:rPr>
        <w:rFonts w:ascii="Symbol" w:hAnsi="Symbol"/>
      </w:rPr>
    </w:lvl>
    <w:lvl w:ilvl="1">
      <w:numFmt w:val="bullet"/>
      <w:lvlText w:val="o"/>
      <w:lvlJc w:val="left"/>
      <w:pPr>
        <w:ind w:left="1980" w:hanging="360"/>
      </w:pPr>
      <w:rPr>
        <w:rFonts w:ascii="Courier New" w:hAnsi="Courier New" w:cs="Courier New"/>
      </w:rPr>
    </w:lvl>
    <w:lvl w:ilvl="2">
      <w:numFmt w:val="bullet"/>
      <w:lvlText w:val=""/>
      <w:lvlJc w:val="left"/>
      <w:pPr>
        <w:ind w:left="2700" w:hanging="360"/>
      </w:pPr>
      <w:rPr>
        <w:rFonts w:ascii="Wingdings" w:hAnsi="Wingdings"/>
      </w:rPr>
    </w:lvl>
    <w:lvl w:ilvl="3">
      <w:numFmt w:val="bullet"/>
      <w:lvlText w:val=""/>
      <w:lvlJc w:val="left"/>
      <w:pPr>
        <w:ind w:left="3420" w:hanging="360"/>
      </w:pPr>
      <w:rPr>
        <w:rFonts w:ascii="Symbol" w:hAnsi="Symbol"/>
      </w:rPr>
    </w:lvl>
    <w:lvl w:ilvl="4">
      <w:numFmt w:val="bullet"/>
      <w:lvlText w:val="o"/>
      <w:lvlJc w:val="left"/>
      <w:pPr>
        <w:ind w:left="4140" w:hanging="360"/>
      </w:pPr>
      <w:rPr>
        <w:rFonts w:ascii="Courier New" w:hAnsi="Courier New" w:cs="Courier New"/>
      </w:rPr>
    </w:lvl>
    <w:lvl w:ilvl="5">
      <w:numFmt w:val="bullet"/>
      <w:lvlText w:val=""/>
      <w:lvlJc w:val="left"/>
      <w:pPr>
        <w:ind w:left="4860" w:hanging="360"/>
      </w:pPr>
      <w:rPr>
        <w:rFonts w:ascii="Wingdings" w:hAnsi="Wingdings"/>
      </w:rPr>
    </w:lvl>
    <w:lvl w:ilvl="6">
      <w:numFmt w:val="bullet"/>
      <w:lvlText w:val=""/>
      <w:lvlJc w:val="left"/>
      <w:pPr>
        <w:ind w:left="5580" w:hanging="360"/>
      </w:pPr>
      <w:rPr>
        <w:rFonts w:ascii="Symbol" w:hAnsi="Symbol"/>
      </w:rPr>
    </w:lvl>
    <w:lvl w:ilvl="7">
      <w:numFmt w:val="bullet"/>
      <w:lvlText w:val="o"/>
      <w:lvlJc w:val="left"/>
      <w:pPr>
        <w:ind w:left="6300" w:hanging="360"/>
      </w:pPr>
      <w:rPr>
        <w:rFonts w:ascii="Courier New" w:hAnsi="Courier New" w:cs="Courier New"/>
      </w:rPr>
    </w:lvl>
    <w:lvl w:ilvl="8">
      <w:numFmt w:val="bullet"/>
      <w:lvlText w:val=""/>
      <w:lvlJc w:val="left"/>
      <w:pPr>
        <w:ind w:left="7020" w:hanging="360"/>
      </w:pPr>
      <w:rPr>
        <w:rFonts w:ascii="Wingdings" w:hAnsi="Wingdings"/>
      </w:rPr>
    </w:lvl>
  </w:abstractNum>
  <w:abstractNum w:abstractNumId="23" w15:restartNumberingAfterBreak="0">
    <w:nsid w:val="7AE451D7"/>
    <w:multiLevelType w:val="multilevel"/>
    <w:tmpl w:val="EA960B1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F5237CF"/>
    <w:multiLevelType w:val="multilevel"/>
    <w:tmpl w:val="85AA39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06787193">
    <w:abstractNumId w:val="21"/>
  </w:num>
  <w:num w:numId="2" w16cid:durableId="2115323739">
    <w:abstractNumId w:val="17"/>
  </w:num>
  <w:num w:numId="3" w16cid:durableId="147095338">
    <w:abstractNumId w:val="16"/>
  </w:num>
  <w:num w:numId="4" w16cid:durableId="2127002722">
    <w:abstractNumId w:val="6"/>
  </w:num>
  <w:num w:numId="5" w16cid:durableId="1644775695">
    <w:abstractNumId w:val="14"/>
  </w:num>
  <w:num w:numId="6" w16cid:durableId="1658727035">
    <w:abstractNumId w:val="3"/>
  </w:num>
  <w:num w:numId="7" w16cid:durableId="1169367602">
    <w:abstractNumId w:val="19"/>
  </w:num>
  <w:num w:numId="8" w16cid:durableId="1150295542">
    <w:abstractNumId w:val="11"/>
  </w:num>
  <w:num w:numId="9" w16cid:durableId="1165785261">
    <w:abstractNumId w:val="18"/>
  </w:num>
  <w:num w:numId="10" w16cid:durableId="1932814937">
    <w:abstractNumId w:val="23"/>
  </w:num>
  <w:num w:numId="11" w16cid:durableId="1995062463">
    <w:abstractNumId w:val="8"/>
  </w:num>
  <w:num w:numId="12" w16cid:durableId="73362881">
    <w:abstractNumId w:val="20"/>
  </w:num>
  <w:num w:numId="13" w16cid:durableId="1994067278">
    <w:abstractNumId w:val="10"/>
  </w:num>
  <w:num w:numId="14" w16cid:durableId="240145749">
    <w:abstractNumId w:val="10"/>
    <w:lvlOverride w:ilvl="0">
      <w:startOverride w:val="1"/>
    </w:lvlOverride>
  </w:num>
  <w:num w:numId="15" w16cid:durableId="55202829">
    <w:abstractNumId w:val="0"/>
  </w:num>
  <w:num w:numId="16" w16cid:durableId="1750152742">
    <w:abstractNumId w:val="1"/>
  </w:num>
  <w:num w:numId="17" w16cid:durableId="1039554376">
    <w:abstractNumId w:val="4"/>
  </w:num>
  <w:num w:numId="18" w16cid:durableId="1629973566">
    <w:abstractNumId w:val="24"/>
  </w:num>
  <w:num w:numId="19" w16cid:durableId="478806793">
    <w:abstractNumId w:val="9"/>
  </w:num>
  <w:num w:numId="20" w16cid:durableId="25564406">
    <w:abstractNumId w:val="7"/>
  </w:num>
  <w:num w:numId="21" w16cid:durableId="839857217">
    <w:abstractNumId w:val="5"/>
  </w:num>
  <w:num w:numId="22" w16cid:durableId="348914415">
    <w:abstractNumId w:val="13"/>
  </w:num>
  <w:num w:numId="23" w16cid:durableId="542137810">
    <w:abstractNumId w:val="22"/>
  </w:num>
  <w:num w:numId="24" w16cid:durableId="375200438">
    <w:abstractNumId w:val="15"/>
  </w:num>
  <w:num w:numId="25" w16cid:durableId="233274770">
    <w:abstractNumId w:val="12"/>
  </w:num>
  <w:num w:numId="26" w16cid:durableId="1940680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6C9"/>
    <w:rsid w:val="00020DFF"/>
    <w:rsid w:val="00044F26"/>
    <w:rsid w:val="000A54A3"/>
    <w:rsid w:val="004A368D"/>
    <w:rsid w:val="0065223C"/>
    <w:rsid w:val="00683702"/>
    <w:rsid w:val="006F2079"/>
    <w:rsid w:val="0094782E"/>
    <w:rsid w:val="00B50045"/>
    <w:rsid w:val="00B535BB"/>
    <w:rsid w:val="00CB61FA"/>
    <w:rsid w:val="00DF66C9"/>
    <w:rsid w:val="00E3216C"/>
    <w:rsid w:val="00E344F4"/>
    <w:rsid w:val="00E359D2"/>
    <w:rsid w:val="00E75752"/>
    <w:rsid w:val="00F27C3F"/>
    <w:rsid w:val="00FB6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3B3E3"/>
  <w15:docId w15:val="{639D0431-4929-4609-BCA1-E309C641E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US" w:eastAsia="en-US" w:bidi="ar-SA"/>
      </w:rPr>
    </w:rPrDefault>
    <w:pPrDefault>
      <w:pPr>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NoSpacing">
    <w:name w:val="No Spacing"/>
    <w:pPr>
      <w:suppressAutoHyphens/>
      <w:spacing w:after="0" w:line="240" w:lineRule="auto"/>
    </w:pPr>
  </w:style>
  <w:style w:type="character" w:styleId="Hyperlink">
    <w:name w:val="Hyperlink"/>
    <w:basedOn w:val="DefaultParagraphFont"/>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olicy.ksba.org/DocumentManager.aspx?requestarticle=/KRS/158-00/6453.pdf&amp;requesttype=krs" TargetMode="External"/><Relationship Id="rId18" Type="http://schemas.openxmlformats.org/officeDocument/2006/relationships/hyperlink" Target="http://policy.ksba.org/DocumentManager.aspx?requestarticle=/KRS/157-00/196.pdf&amp;requesttype=krs" TargetMode="External"/><Relationship Id="rId26" Type="http://schemas.openxmlformats.org/officeDocument/2006/relationships/hyperlink" Target="http://policy.ksba.org/documentmanager.aspx?requestarticle=/kar/016/004/010.htm&amp;requesttype=kar" TargetMode="External"/><Relationship Id="rId3" Type="http://schemas.openxmlformats.org/officeDocument/2006/relationships/customXml" Target="../customXml/item3.xml"/><Relationship Id="rId21" Type="http://schemas.openxmlformats.org/officeDocument/2006/relationships/hyperlink" Target="http://policy.ksba.org/DocumentManager.aspx?requestarticle=/KRS/157-00/230.pdf&amp;requesttype=krs" TargetMode="External"/><Relationship Id="rId7" Type="http://schemas.openxmlformats.org/officeDocument/2006/relationships/webSettings" Target="webSettings.xml"/><Relationship Id="rId12" Type="http://schemas.openxmlformats.org/officeDocument/2006/relationships/hyperlink" Target="https://apps.legislature.ky.gov/law/kar/titles/704/003/285/" TargetMode="External"/><Relationship Id="rId17" Type="http://schemas.openxmlformats.org/officeDocument/2006/relationships/hyperlink" Target="http://policy.ksba.org/DocumentManager.aspx?requestarticle=/KRS/157-00/200.pdf&amp;requesttype=krs" TargetMode="External"/><Relationship Id="rId25" Type="http://schemas.openxmlformats.org/officeDocument/2006/relationships/hyperlink" Target="http://policy.ksba.org/documentmanager.aspx?requestarticle=/kar/016/002/110.htm&amp;requesttype=kar"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policy.ksba.org/documentmanager.aspx?requestarticle=/kar/704/003/285.htm&amp;requesttype=kar" TargetMode="External"/><Relationship Id="rId20" Type="http://schemas.openxmlformats.org/officeDocument/2006/relationships/hyperlink" Target="http://policy.ksba.org/DocumentManager.aspx?requestarticle=/KRS/157-00/224.pdf&amp;requesttype=krs" TargetMode="External"/><Relationship Id="rId29" Type="http://schemas.openxmlformats.org/officeDocument/2006/relationships/hyperlink" Target="http://policy.ksba.org/DocumentManager.aspx?requestarticle=/KRS/158-00/622.pdf&amp;requesttype=kr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policy.ksba.org/DocumentManager.aspx?requestarticle=/KRS/161-00/095.pdf&amp;requesttype=krs"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policy.ksba.org/documentmanager.aspx?requestarticle=/kar/704/003/285.htm&amp;requesttype=kar" TargetMode="External"/><Relationship Id="rId23" Type="http://schemas.openxmlformats.org/officeDocument/2006/relationships/hyperlink" Target="http://policy.ksba.org/DocumentManager.aspx?requestarticle=/KRS/161-00/052.pdf&amp;requesttype=krs" TargetMode="External"/><Relationship Id="rId28" Type="http://schemas.openxmlformats.org/officeDocument/2006/relationships/hyperlink" Target="http://policy.ksba.org/DocumentManager.aspx?requestarticle=/KRS/157-00/320.pdf&amp;requesttype=krs" TargetMode="External"/><Relationship Id="rId10" Type="http://schemas.openxmlformats.org/officeDocument/2006/relationships/image" Target="media/image1.png"/><Relationship Id="rId19" Type="http://schemas.openxmlformats.org/officeDocument/2006/relationships/hyperlink" Target="http://policy.ksba.org/DocumentManager.aspx?requestarticle=/KRS/157-00/200.pdf&amp;requesttype=krs" TargetMode="External"/><Relationship Id="rId31" Type="http://schemas.openxmlformats.org/officeDocument/2006/relationships/hyperlink" Target="http://policy.ksba.org/documentmanager.aspx?requestarticle=/kar/704/003/305.htm&amp;requesttype=ka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policy.ksba.org/DocumentManager.aspx?requestarticle=/KRS/158-00/6453.pdf&amp;requesttype=krs" TargetMode="External"/><Relationship Id="rId22" Type="http://schemas.openxmlformats.org/officeDocument/2006/relationships/hyperlink" Target="http://policy.ksba.org/DocumentManager.aspx?requestarticle=/KRS/158-00/6451.pdf&amp;requesttype=krs" TargetMode="External"/><Relationship Id="rId27" Type="http://schemas.openxmlformats.org/officeDocument/2006/relationships/hyperlink" Target="http://policy.ksba.org/documentmanager.aspx?requestarticle=/kar/704/003/285.htm&amp;requesttype=kar" TargetMode="External"/><Relationship Id="rId30" Type="http://schemas.openxmlformats.org/officeDocument/2006/relationships/hyperlink" Target="http://policy.ksba.org/DocumentManager.aspx?requestarticle=/KRS/164-00/786.pdf&amp;requesttype=krs"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e827e99-6777-4c27-82f0-4e716c22dab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A4AECD1E22BFB4EBAD9DD67C436872B" ma:contentTypeVersion="16" ma:contentTypeDescription="Create a new document." ma:contentTypeScope="" ma:versionID="4ef1b7a76a0176673686ea899a28f53b">
  <xsd:schema xmlns:xsd="http://www.w3.org/2001/XMLSchema" xmlns:xs="http://www.w3.org/2001/XMLSchema" xmlns:p="http://schemas.microsoft.com/office/2006/metadata/properties" xmlns:ns3="ce827e99-6777-4c27-82f0-4e716c22dabf" xmlns:ns4="91e56531-37d7-4aa1-b266-7a1c8f219b0a" targetNamespace="http://schemas.microsoft.com/office/2006/metadata/properties" ma:root="true" ma:fieldsID="6756792a3c0335886cc38396d4aaddc8" ns3:_="" ns4:_="">
    <xsd:import namespace="ce827e99-6777-4c27-82f0-4e716c22dabf"/>
    <xsd:import namespace="91e56531-37d7-4aa1-b266-7a1c8f219b0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LengthInSeconds" minOccurs="0"/>
                <xsd:element ref="ns3:MediaServiceObjectDetectorVersions" minOccurs="0"/>
                <xsd:element ref="ns3:_activity" minOccurs="0"/>
                <xsd:element ref="ns3:MediaServiceSearchProperties" minOccurs="0"/>
                <xsd:element ref="ns3:MediaServiceSystem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827e99-6777-4c27-82f0-4e716c22da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e56531-37d7-4aa1-b266-7a1c8f219b0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BAAEDB-42A5-468C-B5F9-669210C7BC41}">
  <ds:schemaRefs>
    <ds:schemaRef ds:uri="http://schemas.microsoft.com/sharepoint/v3/contenttype/forms"/>
  </ds:schemaRefs>
</ds:datastoreItem>
</file>

<file path=customXml/itemProps2.xml><?xml version="1.0" encoding="utf-8"?>
<ds:datastoreItem xmlns:ds="http://schemas.openxmlformats.org/officeDocument/2006/customXml" ds:itemID="{606E4DCA-ABBA-424A-AE77-D967279B8783}">
  <ds:schemaRefs>
    <ds:schemaRef ds:uri="http://schemas.microsoft.com/office/2006/metadata/properties"/>
    <ds:schemaRef ds:uri="http://schemas.microsoft.com/office/infopath/2007/PartnerControls"/>
    <ds:schemaRef ds:uri="ce827e99-6777-4c27-82f0-4e716c22dabf"/>
  </ds:schemaRefs>
</ds:datastoreItem>
</file>

<file path=customXml/itemProps3.xml><?xml version="1.0" encoding="utf-8"?>
<ds:datastoreItem xmlns:ds="http://schemas.openxmlformats.org/officeDocument/2006/customXml" ds:itemID="{5CC1D867-1A0D-412E-94E9-5E9EE2925F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827e99-6777-4c27-82f0-4e716c22dabf"/>
    <ds:schemaRef ds:uri="91e56531-37d7-4aa1-b266-7a1c8f219b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5501</Words>
  <Characters>32172</Characters>
  <Application>Microsoft Office Word</Application>
  <DocSecurity>0</DocSecurity>
  <Lines>720</Lines>
  <Paragraphs>260</Paragraphs>
  <ScaleCrop>false</ScaleCrop>
  <HeadingPairs>
    <vt:vector size="4" baseType="variant">
      <vt:variant>
        <vt:lpstr>Title</vt:lpstr>
      </vt:variant>
      <vt:variant>
        <vt:i4>1</vt:i4>
      </vt:variant>
      <vt:variant>
        <vt:lpstr>Headings</vt:lpstr>
      </vt:variant>
      <vt:variant>
        <vt:i4>31</vt:i4>
      </vt:variant>
    </vt:vector>
  </HeadingPairs>
  <TitlesOfParts>
    <vt:vector size="32" baseType="lpstr">
      <vt:lpstr/>
      <vt:lpstr/>
      <vt:lpstr/>
      <vt:lpstr/>
      <vt:lpstr/>
      <vt:lpstr/>
      <vt:lpstr/>
      <vt:lpstr/>
      <vt:lpstr/>
      <vt:lpstr/>
      <vt:lpstr/>
      <vt:lpstr/>
      <vt:lpstr>CURRICULUM AND INSTRUCTION	08.1122</vt:lpstr>
      <vt:lpstr/>
      <vt:lpstr>CURRICULUM AND INSTRUCTION	08.1122</vt:lpstr>
      <vt:lpstr>(Continued)</vt:lpstr>
      <vt:lpstr/>
      <vt:lpstr>CURRICULUM AND INSTRUCTION	08.132</vt:lpstr>
      <vt:lpstr>CURRICULUM AND INSTRUCTION	08.132</vt:lpstr>
      <vt:lpstr>(Continued)</vt:lpstr>
      <vt:lpstr/>
      <vt:lpstr/>
      <vt:lpstr/>
      <vt:lpstr/>
      <vt:lpstr>CURRICULUM AND INSTRUCTION	08.1131</vt:lpstr>
      <vt:lpstr>CURRICULUM AND INSTRUCTION	08.1131</vt:lpstr>
      <vt:lpstr>(Continued)</vt:lpstr>
      <vt:lpstr/>
      <vt:lpstr>CURRICULUM AND INSTRUCTION	08.132 AP.1</vt:lpstr>
      <vt:lpstr>CURRICULUM AND INSTRUCTION	08.132 AP.1</vt:lpstr>
      <vt:lpstr>(Continued)</vt:lpstr>
      <vt:lpstr/>
    </vt:vector>
  </TitlesOfParts>
  <Company>Pike County Schools</Company>
  <LinksUpToDate>false</LinksUpToDate>
  <CharactersWithSpaces>37508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Adkins, Cindy</dc:creator>
  <dc:description/>
  <cp:lastModifiedBy>Adkins, Cindy</cp:lastModifiedBy>
  <cp:revision>4</cp:revision>
  <cp:lastPrinted>2025-11-12T15:41:00Z</cp:lastPrinted>
  <dcterms:created xsi:type="dcterms:W3CDTF">2025-12-02T13:46:00Z</dcterms:created>
  <dcterms:modified xsi:type="dcterms:W3CDTF">2025-12-02T13:47:00Z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0x0101003A4AECD1E22BFB4EBAD9DD67C436872B</vt:lpwstr>
  </property>
</Properties>
</file>