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General Standard Operating Procedures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must arrive </w:t>
      </w:r>
      <w:r w:rsidDel="00000000" w:rsidR="00000000" w:rsidRPr="00000000">
        <w:rPr>
          <w:sz w:val="20"/>
          <w:szCs w:val="20"/>
          <w:rtl w:val="0"/>
        </w:rPr>
        <w:t xml:space="preserve">at the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gym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within 3 minutes of the bell.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 students must report to the</w:t>
      </w:r>
      <w:r w:rsidDel="00000000" w:rsidR="00000000" w:rsidRPr="00000000">
        <w:rPr>
          <w:sz w:val="20"/>
          <w:szCs w:val="20"/>
          <w:rtl w:val="0"/>
        </w:rPr>
        <w:t xml:space="preserve"> gym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where they will place their belongings in the bleachers regardless if they are </w:t>
      </w:r>
      <w:r w:rsidDel="00000000" w:rsidR="00000000" w:rsidRPr="00000000">
        <w:rPr>
          <w:sz w:val="20"/>
          <w:szCs w:val="20"/>
          <w:rtl w:val="0"/>
        </w:rPr>
        <w:t xml:space="preserve">wearing proper footwear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for Physical Education or not.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Students receive 5 points per day if they are prepared and participating.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Students not reporting to their attendance spots will be marked absent and will lose 5 points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sz w:val="20"/>
          <w:szCs w:val="20"/>
          <w:rtl w:val="0"/>
        </w:rPr>
        <w:t xml:space="preserve">ate 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tudents without a pass will lose </w:t>
      </w:r>
      <w:r w:rsidDel="00000000" w:rsidR="00000000" w:rsidRPr="00000000">
        <w:rPr>
          <w:sz w:val="20"/>
          <w:szCs w:val="20"/>
          <w:rtl w:val="0"/>
        </w:rPr>
        <w:t xml:space="preserve">2 points.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Late students will place their backpacks in the office and sit in their attendance spaces.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Students not performing warm-ups will lose 3 points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Students choosing to NOT participate will lose 5 points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Students must wear Socks &amp;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SNEAKERS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with laces that are tied tight enough to give proper stability to ankles.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CROCS, BOOTS, FOAM RUNNERS or UGGS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are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NOT ACCEPTABLE</w:t>
      </w:r>
      <w:r w:rsidDel="00000000" w:rsidR="00000000" w:rsidRPr="00000000">
        <w:rPr>
          <w:sz w:val="20"/>
          <w:szCs w:val="20"/>
          <w:rtl w:val="0"/>
        </w:rPr>
        <w:t xml:space="preserve"> footwear. Students will lose all 5 points if they are wearing these and will not be allowed to participate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Jewelry: Students will tuck necklaces in their shirts. Hoop earrings must be removed.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not wearing sneakers will sit in the bleachers and complete an assignment.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gum chewing or eating food of any kind in the gym.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Water bottles are permitted and will be placed in the </w:t>
      </w:r>
      <w:r w:rsidDel="00000000" w:rsidR="00000000" w:rsidRPr="00000000">
        <w:rPr>
          <w:sz w:val="20"/>
          <w:szCs w:val="20"/>
          <w:rtl w:val="0"/>
        </w:rPr>
        <w:t xml:space="preserve">bleachers.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must be in proper uniform before leaving.  Failure to do so will result in a write-up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Phys. Ed. Clothing / Hygiene Products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Appropriate Phys. Ed. clothing includes: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Socks &amp; Sneakers with laces that are tied tight enough to give proper stability to ankles.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Basketball shorts and sweatpants are required.  Students are NOT ALLOWED TO WEAR TIGHTS OR PAJAMA PANTS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LOOSE fitting short/long sleeve t-shirts and CREW-NECK sweatshirts ONLY.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SPRAY </w:t>
      </w:r>
      <w:r w:rsidDel="00000000" w:rsidR="00000000" w:rsidRPr="00000000">
        <w:rPr>
          <w:sz w:val="20"/>
          <w:szCs w:val="20"/>
          <w:rtl w:val="0"/>
        </w:rPr>
        <w:t xml:space="preserve">DEODORANTS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BODY SPRAY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Bathroom/Nurse/Leaving the Gym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the student needs to use the bathroom, go to the nurse or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leave the gym for any reason they are to report to THEIR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ASSIGNED PHYS. ED. TEACHER for a pass and sign out on the </w:t>
      </w:r>
      <w:r w:rsidDel="00000000" w:rsidR="00000000" w:rsidRPr="00000000">
        <w:rPr>
          <w:sz w:val="20"/>
          <w:szCs w:val="20"/>
          <w:rtl w:val="0"/>
        </w:rPr>
        <w:t xml:space="preserve">clipboard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Medical Excuses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must have a doctor’s note to be medically excused.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Medically excused students will report to their Phys. Ed. teacher for an assignment.                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 the end of the period the student will return the completed assignment to their Phys. Ed. Teacher.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you have an injury, or are hurt, your teacher can excuse you for 1 day. After that day, you MUST have a note, or you will not be excused.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Fonts w:ascii="Stewardson" w:cs="Stewardson" w:eastAsia="Stewardson" w:hAnsi="Stewardson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Playground/Water Stadium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When going to the playground or Water Stadium students will form two lines and follow the teacher out of the building.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are to walk on the sidewalk only and STOP at each corner.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are NOT ALLOWED TO TOUCH PERSONAL PROPERTY such as cars, lawns, flowers and fences.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DO NOT ENTER THE ROADWAY UNTIL THE TEACHER IS IN THE INTERSECTION AND INDICATES IT IS SAFE TO CROSS.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Students will not have conversations with anyone at Water Stadium that are not in our classes.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Students  must wear sneakers in order to participate. Sneakers must remain on, no playing in socks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Assessment/Grading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10%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Skills Assessment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10%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Written Assignments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80%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Participation- Each time a student chooses not to participate or their actions/inactions prevent them </w:t>
      </w:r>
      <w:r w:rsidDel="00000000" w:rsidR="00000000" w:rsidRPr="00000000">
        <w:rPr>
          <w:sz w:val="20"/>
          <w:szCs w:val="20"/>
          <w:rtl w:val="0"/>
        </w:rPr>
        <w:t xml:space="preserve">from participating,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5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points will be deducted from their grade. 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****** Students will follow all other school and Board of Education Policies not mentioned in this handbook.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Fonts w:ascii="Stewardson" w:cs="Stewardson" w:eastAsia="Stewardson" w:hAnsi="Stewardson"/>
          <w:rtl w:val="0"/>
        </w:rPr>
        <w:t xml:space="preserve">Student’s Name _________________________________________________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Fonts w:ascii="Stewardson" w:cs="Stewardson" w:eastAsia="Stewardson" w:hAnsi="Stewardson"/>
          <w:rtl w:val="0"/>
        </w:rPr>
        <w:t xml:space="preserve">(Parent/Guardian’s Name) 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Fonts w:ascii="Stewardson" w:cs="Stewardson" w:eastAsia="Stewardson" w:hAnsi="Stewardson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Fonts w:ascii="Stewardson" w:cs="Stewardson" w:eastAsia="Stewardson" w:hAnsi="Stewardson"/>
          <w:rtl w:val="0"/>
        </w:rPr>
        <w:t xml:space="preserve">(Parent/Guardian email &amp; phone number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Fonts w:ascii="Stewardson" w:cs="Stewardson" w:eastAsia="Stewardson" w:hAnsi="Stewardson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Stewardson" w:cs="Stewardson" w:eastAsia="Stewardson" w:hAnsi="Stewardso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b w:val="1"/>
          <w:sz w:val="20"/>
          <w:szCs w:val="20"/>
          <w:u w:val="single"/>
        </w:rPr>
      </w:pPr>
      <w:r w:rsidDel="00000000" w:rsidR="00000000" w:rsidRPr="00000000">
        <w:rPr>
          <w:rFonts w:ascii="Stewardson" w:cs="Stewardson" w:eastAsia="Stewardson" w:hAnsi="Stewardson"/>
          <w:rtl w:val="0"/>
        </w:rPr>
        <w:t xml:space="preserve">PE Teacher’s Name_________________________________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Samuel E. Shull School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Physical Education Handbook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Ms. Erin Jense</w:t>
      </w:r>
      <w:r w:rsidDel="00000000" w:rsidR="00000000" w:rsidRPr="00000000">
        <w:rPr>
          <w:sz w:val="20"/>
          <w:szCs w:val="20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erinjensen@paps.net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Mrs. Melissa Paltjon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melipaltjon@paps.net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 xml:space="preserve">(732) 376-6060 x26445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Mr. Eri</w:t>
      </w:r>
      <w:r w:rsidDel="00000000" w:rsidR="00000000" w:rsidRPr="00000000">
        <w:rPr>
          <w:sz w:val="20"/>
          <w:szCs w:val="20"/>
          <w:rtl w:val="0"/>
        </w:rPr>
        <w:t xml:space="preserve">k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Niciewski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ericniciewski@paps.net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Mr. Ross Santana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rosssantana@paps.net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Mr. Dallas Clem </w:t>
      </w:r>
      <w:hyperlink r:id="rId1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dallclem@paps.net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Mr. Kevin Byelick </w:t>
      </w:r>
      <w:hyperlink r:id="rId1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kevibyelick@paps.net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(732) 376-6060 x26446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1473201" cy="1473201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3201" cy="14732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1440" w:left="1440" w:right="1440" w:header="720" w:footer="720"/>
      <w:pgNumType w:start="1"/>
      <w:cols w:equalWidth="0" w:num="2">
        <w:col w:space="720" w:w="6120"/>
        <w:col w:space="0" w:w="61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Stewardso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56" w:hanging="360.0000000000002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56" w:hanging="360.0000000000002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56" w:hanging="360.0000000000002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56" w:hanging="360.0000000000002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4B65F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A441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A441E"/>
    <w:rPr>
      <w:rFonts w:ascii="Tahoma" w:cs="Tahoma" w:hAnsi="Tahoma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3453DC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dallclem@paps.net" TargetMode="External"/><Relationship Id="rId10" Type="http://schemas.openxmlformats.org/officeDocument/2006/relationships/hyperlink" Target="mailto:rosssantana@paps.net" TargetMode="External"/><Relationship Id="rId13" Type="http://schemas.openxmlformats.org/officeDocument/2006/relationships/image" Target="media/image1.png"/><Relationship Id="rId12" Type="http://schemas.openxmlformats.org/officeDocument/2006/relationships/hyperlink" Target="mailto:kevibyelick@paps.ne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ericniciewski@paps.ne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rinjensen@paps.net" TargetMode="External"/><Relationship Id="rId8" Type="http://schemas.openxmlformats.org/officeDocument/2006/relationships/hyperlink" Target="mailto:melipaltjon@paps.ne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ULcDwOb4w9abb4c0PEpo1ozwEQ==">CgMxLjA4AHIhMUF5Um9Yd3dPZ096aVR0NnRDajZ0LVR4TU5qZnd3QndO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2022-09-02T12:47:00Z</dcterms:created>
  <dc:creator>Donna M. Tartza</dc:creator>
</cp:coreProperties>
</file>