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377B9" w:rsidP="00F84FC4" w:rsidRDefault="006C71EC" w14:paraId="497CF704" w14:textId="33643852">
      <w:pPr>
        <w:pStyle w:val="BodyText"/>
        <w:spacing w:before="1"/>
        <w:rPr>
          <w:rFonts w:ascii="Century Gothic" w:hAnsi="Century Gothic"/>
          <w:sz w:val="24"/>
          <w:szCs w:val="24"/>
        </w:rPr>
      </w:pPr>
      <w:r>
        <w:rPr>
          <w:noProof/>
        </w:rPr>
        <w:drawing>
          <wp:anchor distT="0" distB="0" distL="114300" distR="114300" simplePos="0" relativeHeight="251671552" behindDoc="0" locked="0" layoutInCell="1" allowOverlap="1" wp14:anchorId="26D17CFB" wp14:editId="29C58FCB">
            <wp:simplePos x="0" y="0"/>
            <wp:positionH relativeFrom="column">
              <wp:posOffset>0</wp:posOffset>
            </wp:positionH>
            <wp:positionV relativeFrom="paragraph">
              <wp:posOffset>-279400</wp:posOffset>
            </wp:positionV>
            <wp:extent cx="1238250" cy="609600"/>
            <wp:effectExtent l="0" t="0" r="0" b="0"/>
            <wp:wrapNone/>
            <wp:docPr id="1838074807" name="Picture 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C71EC" w:rsidR="009377B9" w:rsidP="009377B9" w:rsidRDefault="009377B9" w14:paraId="5A1D1D95" w14:textId="2971FAC3">
      <w:pPr>
        <w:spacing w:before="40" w:line="240" w:lineRule="auto"/>
        <w:ind w:left="90" w:right="110"/>
        <w:jc w:val="center"/>
        <w:rPr>
          <w:rFonts w:ascii="Century Gothic" w:hAnsi="Century Gothic"/>
          <w:b/>
          <w:iCs/>
          <w:sz w:val="40"/>
          <w:szCs w:val="40"/>
        </w:rPr>
      </w:pPr>
      <w:r w:rsidRPr="006C71EC">
        <w:rPr>
          <w:rFonts w:ascii="Century Gothic" w:hAnsi="Century Gothic"/>
          <w:b/>
          <w:iCs/>
          <w:sz w:val="40"/>
          <w:szCs w:val="40"/>
        </w:rPr>
        <w:t xml:space="preserve">Kindergarten Math </w:t>
      </w:r>
    </w:p>
    <w:p w:rsidRPr="006C71EC" w:rsidR="009377B9" w:rsidP="009377B9" w:rsidRDefault="009377B9" w14:paraId="2A04C1C2" w14:textId="40A8195B">
      <w:pPr>
        <w:spacing w:before="40" w:line="240" w:lineRule="auto"/>
        <w:ind w:left="90" w:right="110"/>
        <w:jc w:val="center"/>
        <w:rPr>
          <w:rFonts w:ascii="Century Gothic" w:hAnsi="Century Gothic"/>
          <w:b/>
          <w:sz w:val="24"/>
          <w:szCs w:val="24"/>
        </w:rPr>
      </w:pPr>
      <w:r w:rsidRPr="006C71EC">
        <w:rPr>
          <w:rFonts w:ascii="Century Gothic" w:hAnsi="Century Gothic"/>
          <w:b/>
          <w:iCs/>
          <w:sz w:val="24"/>
          <w:szCs w:val="24"/>
        </w:rPr>
        <w:t xml:space="preserve">Unit 3: Numerical Reasoning: </w:t>
      </w:r>
      <w:r w:rsidR="000E784C">
        <w:rPr>
          <w:rFonts w:ascii="Century Gothic" w:hAnsi="Century Gothic"/>
          <w:b/>
          <w:iCs/>
          <w:sz w:val="24"/>
          <w:szCs w:val="24"/>
        </w:rPr>
        <w:t xml:space="preserve">How Many? </w:t>
      </w:r>
      <w:r w:rsidRPr="006C71EC">
        <w:rPr>
          <w:rFonts w:ascii="Century Gothic" w:hAnsi="Century Gothic"/>
          <w:b/>
          <w:iCs/>
          <w:sz w:val="24"/>
          <w:szCs w:val="24"/>
        </w:rPr>
        <w:t xml:space="preserve">Using Numbers </w:t>
      </w:r>
      <w:r w:rsidR="00603F21">
        <w:rPr>
          <w:rFonts w:ascii="Century Gothic" w:hAnsi="Century Gothic"/>
          <w:b/>
          <w:iCs/>
          <w:sz w:val="24"/>
          <w:szCs w:val="24"/>
        </w:rPr>
        <w:t>up to</w:t>
      </w:r>
      <w:r w:rsidRPr="006C71EC">
        <w:rPr>
          <w:rFonts w:ascii="Century Gothic" w:hAnsi="Century Gothic"/>
          <w:b/>
          <w:iCs/>
          <w:sz w:val="24"/>
          <w:szCs w:val="24"/>
        </w:rPr>
        <w:t xml:space="preserve"> 20</w:t>
      </w:r>
    </w:p>
    <w:p w:rsidRPr="000202F1" w:rsidR="00F84FC4" w:rsidP="00F84FC4" w:rsidRDefault="00F84FC4" w14:paraId="742B8839" w14:textId="4D5B7AA5">
      <w:pPr>
        <w:pStyle w:val="BodyText"/>
        <w:spacing w:before="1"/>
        <w:rPr>
          <w:rFonts w:ascii="Century Gothic" w:hAnsi="Century Gothic"/>
          <w:sz w:val="24"/>
          <w:szCs w:val="24"/>
        </w:rPr>
      </w:pPr>
      <w:r w:rsidRPr="000202F1">
        <w:rPr>
          <w:rFonts w:ascii="Century Gothic" w:hAnsi="Century Gothic"/>
          <w:sz w:val="24"/>
          <w:szCs w:val="24"/>
        </w:rPr>
        <w:t>Dear Families,</w:t>
      </w:r>
    </w:p>
    <w:p w:rsidR="00F84FC4" w:rsidP="00F84FC4" w:rsidRDefault="00F84FC4" w14:paraId="4515E5B9" w14:textId="77777777">
      <w:pPr>
        <w:pStyle w:val="BodyText"/>
        <w:spacing w:before="2"/>
        <w:ind w:right="195"/>
        <w:jc w:val="both"/>
        <w:rPr>
          <w:rFonts w:ascii="Century Gothic" w:hAnsi="Century Gothic"/>
          <w:sz w:val="24"/>
          <w:szCs w:val="24"/>
        </w:rPr>
      </w:pPr>
    </w:p>
    <w:p w:rsidRPr="000202F1" w:rsidR="00F84FC4" w:rsidP="00F84FC4" w:rsidRDefault="00F84FC4" w14:paraId="741ABD26" w14:textId="0210A1AF">
      <w:pPr>
        <w:pStyle w:val="BodyText"/>
        <w:spacing w:before="2"/>
        <w:ind w:right="195"/>
        <w:jc w:val="both"/>
        <w:rPr>
          <w:rFonts w:ascii="Century Gothic" w:hAnsi="Century Gothic"/>
          <w:sz w:val="24"/>
          <w:szCs w:val="24"/>
        </w:rPr>
      </w:pPr>
      <w:r w:rsidRPr="000202F1">
        <w:rPr>
          <w:rFonts w:ascii="Century Gothic" w:hAnsi="Century Gothic"/>
          <w:sz w:val="24"/>
          <w:szCs w:val="24"/>
        </w:rPr>
        <w:t xml:space="preserve">We want to make sure that you understand the mathematics your child will be learning this year. Below you will find the standards we will be learning in Unit </w:t>
      </w:r>
      <w:r w:rsidR="007557F0">
        <w:rPr>
          <w:rFonts w:ascii="Century Gothic" w:hAnsi="Century Gothic"/>
          <w:sz w:val="24"/>
          <w:szCs w:val="24"/>
        </w:rPr>
        <w:t>3</w:t>
      </w:r>
      <w:r w:rsidRPr="000202F1">
        <w:rPr>
          <w:rFonts w:ascii="Century Gothic" w:hAnsi="Century Gothic"/>
          <w:sz w:val="24"/>
          <w:szCs w:val="24"/>
        </w:rPr>
        <w:t xml:space="preserve">. </w:t>
      </w:r>
    </w:p>
    <w:p w:rsidRPr="000202F1" w:rsidR="00F84FC4" w:rsidP="00F84FC4" w:rsidRDefault="00F84FC4" w14:paraId="40D75DEE" w14:textId="77777777">
      <w:pPr>
        <w:pStyle w:val="BodyText"/>
        <w:spacing w:before="2"/>
        <w:ind w:right="195"/>
        <w:jc w:val="both"/>
        <w:rPr>
          <w:rFonts w:ascii="Century Gothic" w:hAnsi="Century Gothic"/>
          <w:sz w:val="24"/>
          <w:szCs w:val="24"/>
        </w:rPr>
      </w:pPr>
    </w:p>
    <w:p w:rsidRPr="000202F1" w:rsidR="00F84FC4" w:rsidP="00F84FC4" w:rsidRDefault="00F84FC4" w14:paraId="213B4882" w14:textId="643F9577">
      <w:pPr>
        <w:pStyle w:val="BodyText"/>
        <w:spacing w:before="2"/>
        <w:ind w:right="195"/>
        <w:jc w:val="both"/>
        <w:rPr>
          <w:rFonts w:ascii="Century Gothic" w:hAnsi="Century Gothic"/>
          <w:sz w:val="24"/>
          <w:szCs w:val="24"/>
        </w:rPr>
      </w:pPr>
      <w:r w:rsidRPr="130BD5D1" w:rsidR="130BD5D1">
        <w:rPr>
          <w:rFonts w:ascii="Century Gothic" w:hAnsi="Century Gothic"/>
          <w:sz w:val="24"/>
          <w:szCs w:val="24"/>
        </w:rPr>
        <w:t xml:space="preserve">Each standard is in bold print, and below each one is an explanation with examples. Please let your teacher know if you have any questions. We appreciate your partnership and support. </w:t>
      </w:r>
    </w:p>
    <w:p w:rsidRPr="00FA0180" w:rsidR="004D3CE1" w:rsidP="00F84FC4" w:rsidRDefault="004D3CE1" w14:paraId="6FFB3126" w14:textId="77777777">
      <w:pPr>
        <w:rPr>
          <w:sz w:val="24"/>
          <w:szCs w:val="24"/>
        </w:rPr>
      </w:pPr>
    </w:p>
    <w:p w:rsidR="00C11838" w:rsidP="00F84FC4" w:rsidRDefault="00C11838" w14:paraId="1BE5634A" w14:textId="5FDE31A6">
      <w:pPr>
        <w:rPr>
          <w:rFonts w:ascii="Century Gothic" w:hAnsi="Century Gothic"/>
          <w:b/>
          <w:bCs/>
          <w:sz w:val="24"/>
          <w:szCs w:val="24"/>
        </w:rPr>
      </w:pPr>
      <w:r w:rsidRPr="00FA0180">
        <w:rPr>
          <w:rFonts w:ascii="Century Gothic" w:hAnsi="Century Gothic"/>
          <w:b/>
          <w:bCs/>
          <w:sz w:val="24"/>
          <w:szCs w:val="24"/>
        </w:rPr>
        <w:t>K.NR.</w:t>
      </w:r>
      <w:r w:rsidRPr="00FA0180" w:rsidR="00A47765">
        <w:rPr>
          <w:rFonts w:ascii="Century Gothic" w:hAnsi="Century Gothic"/>
          <w:b/>
          <w:bCs/>
          <w:sz w:val="24"/>
          <w:szCs w:val="24"/>
        </w:rPr>
        <w:t>1.1</w:t>
      </w:r>
      <w:r w:rsidR="002C6B76">
        <w:rPr>
          <w:rFonts w:ascii="Century Gothic" w:hAnsi="Century Gothic"/>
          <w:b/>
          <w:bCs/>
          <w:sz w:val="24"/>
          <w:szCs w:val="24"/>
        </w:rPr>
        <w:t>:</w:t>
      </w:r>
      <w:r w:rsidRPr="00FA0180" w:rsidR="00A47765">
        <w:rPr>
          <w:rFonts w:ascii="Century Gothic" w:hAnsi="Century Gothic"/>
          <w:b/>
          <w:bCs/>
          <w:sz w:val="24"/>
          <w:szCs w:val="24"/>
        </w:rPr>
        <w:t xml:space="preserve"> Count up to 20 objects in a variety of structured arrangements</w:t>
      </w:r>
      <w:r w:rsidRPr="00FA0180" w:rsidR="00E54623">
        <w:rPr>
          <w:rFonts w:ascii="Century Gothic" w:hAnsi="Century Gothic"/>
          <w:b/>
          <w:bCs/>
          <w:sz w:val="24"/>
          <w:szCs w:val="24"/>
        </w:rPr>
        <w:t xml:space="preserve"> and up to 10 objects in a scattered arrangement. </w:t>
      </w:r>
    </w:p>
    <w:p w:rsidR="00F24B27" w:rsidP="00F24B27" w:rsidRDefault="00F24B27" w14:paraId="69290411" w14:textId="77777777">
      <w:pPr>
        <w:pStyle w:val="Default"/>
        <w:rPr>
          <w:rFonts w:ascii="Century Gothic" w:hAnsi="Century Gothic"/>
        </w:rPr>
      </w:pPr>
      <w:r w:rsidRPr="00A2550C">
        <w:rPr>
          <w:rFonts w:ascii="Century Gothic" w:hAnsi="Century Gothic"/>
        </w:rPr>
        <w:t>Students should be able to</w:t>
      </w:r>
      <w:r>
        <w:rPr>
          <w:rFonts w:ascii="Century Gothic" w:hAnsi="Century Gothic"/>
        </w:rPr>
        <w:t>…</w:t>
      </w:r>
    </w:p>
    <w:p w:rsidR="00F24B27" w:rsidP="00F24B27" w:rsidRDefault="00F24B27" w14:paraId="658DE2C8" w14:textId="77777777">
      <w:pPr>
        <w:pStyle w:val="Default"/>
        <w:rPr>
          <w:rFonts w:ascii="Century Gothic" w:hAnsi="Century Gothic"/>
        </w:rPr>
      </w:pPr>
    </w:p>
    <w:p w:rsidR="00F24B27" w:rsidP="00F24B27" w:rsidRDefault="00F24B27" w14:paraId="0F41EDFF" w14:textId="77777777">
      <w:pPr>
        <w:pStyle w:val="Default"/>
        <w:numPr>
          <w:ilvl w:val="0"/>
          <w:numId w:val="5"/>
        </w:numPr>
        <w:rPr>
          <w:rFonts w:ascii="Century Gothic" w:hAnsi="Century Gothic"/>
        </w:rPr>
      </w:pPr>
      <w:r w:rsidRPr="00A2550C">
        <w:rPr>
          <w:rFonts w:ascii="Century Gothic" w:hAnsi="Century Gothic"/>
        </w:rPr>
        <w:t xml:space="preserve">count to answer “how many?” questions with up to 20 objects arranged in a variety of ways (a line, a rectangular array, or a circle), or up to 10 objects arranged in a scattered configuration. </w:t>
      </w:r>
    </w:p>
    <w:p w:rsidR="00F24B27" w:rsidP="00F84FC4" w:rsidRDefault="00F24B27" w14:paraId="07692E7C" w14:textId="77777777">
      <w:pPr>
        <w:rPr>
          <w:rFonts w:ascii="Century Gothic" w:hAnsi="Century Gothic"/>
          <w:b/>
          <w:bCs/>
          <w:sz w:val="24"/>
          <w:szCs w:val="24"/>
        </w:rPr>
      </w:pPr>
    </w:p>
    <w:p w:rsidRPr="00FA0180" w:rsidR="004B77C4" w:rsidP="130BD5D1" w:rsidRDefault="004B77C4" w14:paraId="2557A598" w14:textId="07616E91">
      <w:pPr>
        <w:rPr>
          <w:rFonts w:ascii="Century Gothic" w:hAnsi="Century Gothic"/>
          <w:sz w:val="24"/>
          <w:szCs w:val="24"/>
        </w:rPr>
      </w:pPr>
      <w:r w:rsidRPr="130BD5D1" w:rsidR="130BD5D1">
        <w:rPr>
          <w:rFonts w:ascii="Century Gothic" w:hAnsi="Century Gothic"/>
          <w:b w:val="1"/>
          <w:bCs w:val="1"/>
          <w:sz w:val="24"/>
          <w:szCs w:val="24"/>
        </w:rPr>
        <w:t>Example:</w:t>
      </w:r>
      <w:r w:rsidRPr="130BD5D1" w:rsidR="130BD5D1">
        <w:rPr>
          <w:rFonts w:ascii="Century Gothic" w:hAnsi="Century Gothic"/>
          <w:sz w:val="24"/>
          <w:szCs w:val="24"/>
        </w:rPr>
        <w:t xml:space="preserve"> </w:t>
      </w:r>
    </w:p>
    <w:p w:rsidRPr="00FA0180" w:rsidR="004B77C4" w:rsidP="004B77C4" w:rsidRDefault="004B77C4" w14:paraId="28FE073B" w14:textId="6A77FDB7">
      <w:pPr>
        <w:rPr>
          <w:rFonts w:ascii="Century Gothic" w:hAnsi="Century Gothic"/>
          <w:sz w:val="24"/>
          <w:szCs w:val="24"/>
        </w:rPr>
      </w:pPr>
      <w:r w:rsidRPr="130BD5D1" w:rsidR="130BD5D1">
        <w:rPr>
          <w:rFonts w:ascii="Century Gothic" w:hAnsi="Century Gothic"/>
          <w:sz w:val="24"/>
          <w:szCs w:val="24"/>
        </w:rPr>
        <w:t xml:space="preserve">There are </w:t>
      </w:r>
      <w:r w:rsidRPr="130BD5D1" w:rsidR="130BD5D1">
        <w:rPr>
          <w:rFonts w:ascii="Century Gothic" w:hAnsi="Century Gothic"/>
          <w:sz w:val="24"/>
          <w:szCs w:val="24"/>
        </w:rPr>
        <w:t>16</w:t>
      </w:r>
      <w:r w:rsidRPr="130BD5D1" w:rsidR="130BD5D1">
        <w:rPr>
          <w:rFonts w:ascii="Century Gothic" w:hAnsi="Century Gothic"/>
          <w:sz w:val="24"/>
          <w:szCs w:val="24"/>
        </w:rPr>
        <w:t xml:space="preserve"> stuffed animals in a </w:t>
      </w:r>
      <w:r w:rsidRPr="130BD5D1" w:rsidR="130BD5D1">
        <w:rPr>
          <w:rFonts w:ascii="Century Gothic" w:hAnsi="Century Gothic"/>
          <w:sz w:val="24"/>
          <w:szCs w:val="24"/>
        </w:rPr>
        <w:t>circle</w:t>
      </w:r>
      <w:r w:rsidRPr="130BD5D1" w:rsidR="130BD5D1">
        <w:rPr>
          <w:rFonts w:ascii="Century Gothic" w:hAnsi="Century Gothic"/>
          <w:sz w:val="24"/>
          <w:szCs w:val="24"/>
        </w:rPr>
        <w:t xml:space="preserve">. How many do you have? </w:t>
      </w:r>
    </w:p>
    <w:p w:rsidR="004B77C4" w:rsidP="130BD5D1" w:rsidRDefault="004B77C4" w14:paraId="24705367" w14:textId="5AE47AD2">
      <w:pPr>
        <w:rPr>
          <w:rFonts w:ascii="Century Gothic" w:hAnsi="Century Gothic"/>
          <w:sz w:val="24"/>
          <w:szCs w:val="24"/>
        </w:rPr>
      </w:pPr>
      <w:r w:rsidRPr="130BD5D1" w:rsidR="130BD5D1">
        <w:rPr>
          <w:rFonts w:ascii="Century Gothic" w:hAnsi="Century Gothic"/>
          <w:b w:val="1"/>
          <w:bCs w:val="1"/>
          <w:sz w:val="24"/>
          <w:szCs w:val="24"/>
        </w:rPr>
        <w:t>Answer:</w:t>
      </w:r>
      <w:r w:rsidRPr="130BD5D1" w:rsidR="130BD5D1">
        <w:rPr>
          <w:rFonts w:ascii="Century Gothic" w:hAnsi="Century Gothic"/>
          <w:sz w:val="24"/>
          <w:szCs w:val="24"/>
        </w:rPr>
        <w:t xml:space="preserve"> </w:t>
      </w:r>
    </w:p>
    <w:p w:rsidR="004B77C4" w:rsidP="00F84FC4" w:rsidRDefault="004B77C4" w14:paraId="4E63C823" w14:textId="17D173BC">
      <w:pPr>
        <w:rPr>
          <w:rFonts w:ascii="Century Gothic" w:hAnsi="Century Gothic"/>
          <w:sz w:val="24"/>
          <w:szCs w:val="24"/>
        </w:rPr>
      </w:pPr>
      <w:r w:rsidRPr="130BD5D1" w:rsidR="130BD5D1">
        <w:rPr>
          <w:rFonts w:ascii="Century Gothic" w:hAnsi="Century Gothic"/>
          <w:sz w:val="24"/>
          <w:szCs w:val="24"/>
        </w:rPr>
        <w:t xml:space="preserve">The student will count and say </w:t>
      </w:r>
      <w:r w:rsidRPr="130BD5D1" w:rsidR="130BD5D1">
        <w:rPr>
          <w:rFonts w:ascii="Century Gothic" w:hAnsi="Century Gothic"/>
          <w:sz w:val="24"/>
          <w:szCs w:val="24"/>
        </w:rPr>
        <w:t>16</w:t>
      </w:r>
      <w:r w:rsidRPr="130BD5D1" w:rsidR="130BD5D1">
        <w:rPr>
          <w:rFonts w:ascii="Century Gothic" w:hAnsi="Century Gothic"/>
          <w:sz w:val="24"/>
          <w:szCs w:val="24"/>
        </w:rPr>
        <w:t xml:space="preserve">. </w:t>
      </w:r>
    </w:p>
    <w:p w:rsidRPr="004B77C4" w:rsidR="00CD0BE5" w:rsidP="00F84FC4" w:rsidRDefault="00CD0BE5" w14:paraId="65B812C5" w14:textId="77777777">
      <w:pPr>
        <w:rPr>
          <w:rFonts w:ascii="Century Gothic" w:hAnsi="Century Gothic"/>
          <w:sz w:val="24"/>
          <w:szCs w:val="24"/>
        </w:rPr>
      </w:pPr>
    </w:p>
    <w:p w:rsidR="00E33FB5" w:rsidP="00E33FB5" w:rsidRDefault="00E33FB5" w14:paraId="1973BAE4" w14:textId="7D1B53E5">
      <w:pPr>
        <w:rPr>
          <w:rFonts w:ascii="Century Gothic" w:hAnsi="Century Gothic"/>
          <w:b w:val="1"/>
          <w:bCs w:val="1"/>
          <w:sz w:val="24"/>
          <w:szCs w:val="24"/>
        </w:rPr>
      </w:pPr>
      <w:r w:rsidRPr="04AB46A6" w:rsidR="04AB46A6">
        <w:rPr>
          <w:rFonts w:ascii="Century Gothic" w:hAnsi="Century Gothic"/>
          <w:b w:val="1"/>
          <w:bCs w:val="1"/>
          <w:sz w:val="24"/>
          <w:szCs w:val="24"/>
        </w:rPr>
        <w:t xml:space="preserve">K.NR.1.2: When counting objects, explain that the last number counted </w:t>
      </w:r>
      <w:r w:rsidRPr="04AB46A6" w:rsidR="04AB46A6">
        <w:rPr>
          <w:rFonts w:ascii="Century Gothic" w:hAnsi="Century Gothic"/>
          <w:b w:val="1"/>
          <w:bCs w:val="1"/>
          <w:sz w:val="24"/>
          <w:szCs w:val="24"/>
        </w:rPr>
        <w:t>represents</w:t>
      </w:r>
      <w:r w:rsidRPr="04AB46A6" w:rsidR="04AB46A6">
        <w:rPr>
          <w:rFonts w:ascii="Century Gothic" w:hAnsi="Century Gothic"/>
          <w:b w:val="1"/>
          <w:bCs w:val="1"/>
          <w:sz w:val="24"/>
          <w:szCs w:val="24"/>
        </w:rPr>
        <w:t xml:space="preserve"> the total quantity in a set (cardinality), regardless of the arrangement and order.</w:t>
      </w:r>
    </w:p>
    <w:p w:rsidR="00547B14" w:rsidP="00547B14" w:rsidRDefault="00547B14" w14:paraId="56F7DDE7" w14:textId="77777777">
      <w:pPr>
        <w:autoSpaceDE w:val="0"/>
        <w:autoSpaceDN w:val="0"/>
        <w:adjustRightInd w:val="0"/>
        <w:spacing w:after="0" w:line="240" w:lineRule="auto"/>
        <w:rPr>
          <w:rFonts w:ascii="Century Gothic" w:hAnsi="Century Gothic" w:cs="Times New Roman"/>
          <w:color w:val="000000"/>
          <w:kern w:val="0"/>
          <w:sz w:val="24"/>
          <w:szCs w:val="24"/>
        </w:rPr>
      </w:pPr>
      <w:r w:rsidRPr="003C29AE">
        <w:rPr>
          <w:rFonts w:ascii="Century Gothic" w:hAnsi="Century Gothic" w:cs="Times New Roman"/>
          <w:color w:val="000000"/>
          <w:kern w:val="0"/>
          <w:sz w:val="24"/>
          <w:szCs w:val="24"/>
        </w:rPr>
        <w:t xml:space="preserve">Students should </w:t>
      </w:r>
      <w:r w:rsidRPr="00CF0E37">
        <w:rPr>
          <w:rFonts w:ascii="Century Gothic" w:hAnsi="Century Gothic" w:cs="Times New Roman"/>
          <w:color w:val="000000"/>
          <w:kern w:val="0"/>
          <w:sz w:val="24"/>
          <w:szCs w:val="24"/>
        </w:rPr>
        <w:t>be able to…</w:t>
      </w:r>
    </w:p>
    <w:p w:rsidR="00547B14" w:rsidP="00547B14" w:rsidRDefault="00547B14" w14:paraId="7E08C7F2" w14:textId="77777777">
      <w:pPr>
        <w:autoSpaceDE w:val="0"/>
        <w:autoSpaceDN w:val="0"/>
        <w:adjustRightInd w:val="0"/>
        <w:spacing w:after="0" w:line="240" w:lineRule="auto"/>
        <w:rPr>
          <w:rFonts w:ascii="Century Gothic" w:hAnsi="Century Gothic" w:cs="Times New Roman"/>
          <w:color w:val="000000"/>
          <w:kern w:val="0"/>
          <w:sz w:val="24"/>
          <w:szCs w:val="24"/>
        </w:rPr>
      </w:pPr>
    </w:p>
    <w:p w:rsidR="00547B14" w:rsidP="00547B14" w:rsidRDefault="00547B14" w14:paraId="31EB97BC" w14:textId="77777777">
      <w:pPr>
        <w:pStyle w:val="ListParagraph"/>
        <w:numPr>
          <w:ilvl w:val="0"/>
          <w:numId w:val="5"/>
        </w:numPr>
        <w:autoSpaceDE w:val="0"/>
        <w:autoSpaceDN w:val="0"/>
        <w:adjustRightInd w:val="0"/>
        <w:spacing w:after="0" w:line="240" w:lineRule="auto"/>
        <w:rPr>
          <w:rFonts w:ascii="Century Gothic" w:hAnsi="Century Gothic" w:cs="Times New Roman"/>
          <w:color w:val="000000"/>
          <w:kern w:val="0"/>
          <w:sz w:val="24"/>
          <w:szCs w:val="24"/>
        </w:rPr>
      </w:pPr>
      <w:r w:rsidRPr="00CF0E37">
        <w:rPr>
          <w:rFonts w:ascii="Century Gothic" w:hAnsi="Century Gothic" w:cs="Times New Roman"/>
          <w:color w:val="000000"/>
          <w:kern w:val="0"/>
          <w:sz w:val="24"/>
          <w:szCs w:val="24"/>
        </w:rPr>
        <w:t xml:space="preserve">instantly see how many objects are in a group without counting (subitizing). </w:t>
      </w:r>
    </w:p>
    <w:p w:rsidRPr="00961240" w:rsidR="00547B14" w:rsidP="00547B14" w:rsidRDefault="00547B14" w14:paraId="3628D4D9" w14:textId="0469A3E8">
      <w:pPr>
        <w:pStyle w:val="ListParagraph"/>
        <w:numPr>
          <w:ilvl w:val="0"/>
          <w:numId w:val="5"/>
        </w:numPr>
        <w:autoSpaceDE w:val="0"/>
        <w:autoSpaceDN w:val="0"/>
        <w:adjustRightInd w:val="0"/>
        <w:spacing w:after="0" w:line="240" w:lineRule="auto"/>
        <w:rPr>
          <w:rFonts w:ascii="Century Gothic" w:hAnsi="Century Gothic" w:cs="Times New Roman"/>
          <w:color w:val="000000"/>
          <w:kern w:val="0"/>
          <w:sz w:val="24"/>
          <w:szCs w:val="24"/>
        </w:rPr>
      </w:pPr>
      <w:r>
        <w:rPr>
          <w:rFonts w:ascii="Century Gothic" w:hAnsi="Century Gothic" w:cs="Times New Roman"/>
          <w:color w:val="000000"/>
          <w:kern w:val="0"/>
          <w:sz w:val="24"/>
          <w:szCs w:val="24"/>
        </w:rPr>
        <w:t>u</w:t>
      </w:r>
      <w:r w:rsidRPr="00DF4216">
        <w:rPr>
          <w:rFonts w:ascii="Century Gothic" w:hAnsi="Century Gothic" w:cs="Times New Roman"/>
          <w:color w:val="000000"/>
          <w:kern w:val="0"/>
          <w:sz w:val="24"/>
          <w:szCs w:val="24"/>
        </w:rPr>
        <w:t xml:space="preserve">nderstand </w:t>
      </w:r>
      <w:r w:rsidRPr="00DF4216">
        <w:rPr>
          <w:rFonts w:ascii="Century Gothic" w:hAnsi="Century Gothic"/>
          <w:sz w:val="24"/>
          <w:szCs w:val="24"/>
        </w:rPr>
        <w:t xml:space="preserve">that the last number counted represents the total quantity in a set (cardinality), when counting objects regardless of the arrangement and order. </w:t>
      </w:r>
    </w:p>
    <w:p w:rsidRPr="00FD21B1" w:rsidR="00547B14" w:rsidP="00547B14" w:rsidRDefault="00547B14" w14:paraId="577A6298" w14:textId="19F527A8">
      <w:pPr>
        <w:pStyle w:val="ListParagraph"/>
        <w:numPr>
          <w:ilvl w:val="0"/>
          <w:numId w:val="5"/>
        </w:numPr>
        <w:autoSpaceDE w:val="0"/>
        <w:autoSpaceDN w:val="0"/>
        <w:adjustRightInd w:val="0"/>
        <w:spacing w:after="0" w:line="240" w:lineRule="auto"/>
        <w:rPr>
          <w:rFonts w:ascii="Century Gothic" w:hAnsi="Century Gothic" w:cs="Times New Roman"/>
          <w:color w:val="000000"/>
          <w:kern w:val="0"/>
          <w:sz w:val="24"/>
          <w:szCs w:val="24"/>
        </w:rPr>
      </w:pPr>
      <w:r>
        <w:rPr>
          <w:rFonts w:ascii="Century Gothic" w:hAnsi="Century Gothic"/>
          <w:sz w:val="24"/>
          <w:szCs w:val="24"/>
        </w:rPr>
        <w:t>u</w:t>
      </w:r>
      <w:r>
        <w:rPr>
          <w:rFonts w:ascii="Century Gothic" w:hAnsi="Century Gothic"/>
          <w:sz w:val="24"/>
          <w:szCs w:val="24"/>
        </w:rPr>
        <w:t>nderstand that even if the objects are moved around, there are still the same number.</w:t>
      </w:r>
    </w:p>
    <w:p w:rsidRPr="00287BEE" w:rsidR="00287BEE" w:rsidP="00287BEE" w:rsidRDefault="00287BEE" w14:paraId="52B61A21" w14:textId="77777777">
      <w:pPr>
        <w:pStyle w:val="Default"/>
        <w:rPr>
          <w:rFonts w:ascii="Century Gothic" w:hAnsi="Century Gothic"/>
        </w:rPr>
      </w:pPr>
    </w:p>
    <w:p w:rsidR="00C76B5D" w:rsidP="130BD5D1" w:rsidRDefault="007279F9" w14:paraId="76FFF91C" w14:textId="02F6B1A8">
      <w:pPr>
        <w:rPr>
          <w:rFonts w:ascii="Century Gothic" w:hAnsi="Century Gothic"/>
          <w:sz w:val="24"/>
          <w:szCs w:val="24"/>
        </w:rPr>
      </w:pPr>
      <w:r w:rsidRPr="130BD5D1" w:rsidR="130BD5D1">
        <w:rPr>
          <w:rFonts w:ascii="Century Gothic" w:hAnsi="Century Gothic"/>
          <w:b w:val="1"/>
          <w:bCs w:val="1"/>
          <w:sz w:val="24"/>
          <w:szCs w:val="24"/>
        </w:rPr>
        <w:t>Example:</w:t>
      </w:r>
      <w:r w:rsidRPr="130BD5D1" w:rsidR="130BD5D1">
        <w:rPr>
          <w:rFonts w:ascii="Century Gothic" w:hAnsi="Century Gothic"/>
          <w:sz w:val="24"/>
          <w:szCs w:val="24"/>
        </w:rPr>
        <w:t xml:space="preserve"> </w:t>
      </w:r>
    </w:p>
    <w:p w:rsidR="00C76B5D" w:rsidP="00F84FC4" w:rsidRDefault="007279F9" w14:paraId="7325EA02" w14:textId="27AA6B76">
      <w:pPr>
        <w:rPr>
          <w:rFonts w:ascii="Century Gothic" w:hAnsi="Century Gothic"/>
          <w:sz w:val="24"/>
          <w:szCs w:val="24"/>
        </w:rPr>
      </w:pPr>
      <w:r w:rsidRPr="130BD5D1" w:rsidR="130BD5D1">
        <w:rPr>
          <w:rFonts w:ascii="Century Gothic" w:hAnsi="Century Gothic"/>
          <w:sz w:val="24"/>
          <w:szCs w:val="24"/>
        </w:rPr>
        <w:t>The t</w:t>
      </w:r>
      <w:r w:rsidRPr="130BD5D1" w:rsidR="130BD5D1">
        <w:rPr>
          <w:rFonts w:ascii="Century Gothic" w:hAnsi="Century Gothic"/>
          <w:sz w:val="24"/>
          <w:szCs w:val="24"/>
        </w:rPr>
        <w:t xml:space="preserve">eacher sets up </w:t>
      </w:r>
      <w:r w:rsidRPr="130BD5D1" w:rsidR="130BD5D1">
        <w:rPr>
          <w:rFonts w:ascii="Century Gothic" w:hAnsi="Century Gothic"/>
          <w:sz w:val="24"/>
          <w:szCs w:val="24"/>
        </w:rPr>
        <w:t>cubes</w:t>
      </w:r>
      <w:r w:rsidRPr="130BD5D1" w:rsidR="130BD5D1">
        <w:rPr>
          <w:rFonts w:ascii="Century Gothic" w:hAnsi="Century Gothic"/>
          <w:sz w:val="24"/>
          <w:szCs w:val="24"/>
        </w:rPr>
        <w:t xml:space="preserve"> in </w:t>
      </w:r>
      <w:r w:rsidRPr="130BD5D1" w:rsidR="130BD5D1">
        <w:rPr>
          <w:rFonts w:ascii="Century Gothic" w:hAnsi="Century Gothic"/>
          <w:sz w:val="24"/>
          <w:szCs w:val="24"/>
        </w:rPr>
        <w:t>rows and columns for the student to count.</w:t>
      </w:r>
      <w:r w:rsidRPr="130BD5D1" w:rsidR="130BD5D1">
        <w:rPr>
          <w:rFonts w:ascii="Century Gothic" w:hAnsi="Century Gothic"/>
          <w:sz w:val="24"/>
          <w:szCs w:val="24"/>
        </w:rPr>
        <w:t xml:space="preserve"> </w:t>
      </w:r>
      <w:r w:rsidRPr="130BD5D1" w:rsidR="130BD5D1">
        <w:rPr>
          <w:rFonts w:ascii="Century Gothic" w:hAnsi="Century Gothic"/>
          <w:sz w:val="24"/>
          <w:szCs w:val="24"/>
        </w:rPr>
        <w:t xml:space="preserve">The student counts </w:t>
      </w:r>
      <w:r w:rsidRPr="130BD5D1" w:rsidR="130BD5D1">
        <w:rPr>
          <w:rFonts w:ascii="Century Gothic" w:hAnsi="Century Gothic"/>
          <w:sz w:val="24"/>
          <w:szCs w:val="24"/>
        </w:rPr>
        <w:t>12</w:t>
      </w:r>
      <w:r w:rsidRPr="130BD5D1" w:rsidR="130BD5D1">
        <w:rPr>
          <w:rFonts w:ascii="Century Gothic" w:hAnsi="Century Gothic"/>
          <w:sz w:val="24"/>
          <w:szCs w:val="24"/>
        </w:rPr>
        <w:t xml:space="preserve"> cubes. The teacher rearranges them into a circle. </w:t>
      </w:r>
      <w:r w:rsidRPr="130BD5D1" w:rsidR="130BD5D1">
        <w:rPr>
          <w:rFonts w:ascii="Century Gothic" w:hAnsi="Century Gothic"/>
          <w:sz w:val="24"/>
          <w:szCs w:val="24"/>
        </w:rPr>
        <w:t xml:space="preserve">How many </w:t>
      </w:r>
      <w:r w:rsidRPr="130BD5D1" w:rsidR="130BD5D1">
        <w:rPr>
          <w:rFonts w:ascii="Century Gothic" w:hAnsi="Century Gothic"/>
          <w:sz w:val="24"/>
          <w:szCs w:val="24"/>
        </w:rPr>
        <w:t>cubes are there now?</w:t>
      </w:r>
    </w:p>
    <w:p w:rsidR="004954B0" w:rsidP="130BD5D1" w:rsidRDefault="00C76B5D" w14:paraId="0F9F5D3F" w14:textId="250BD2FD">
      <w:pPr>
        <w:rPr>
          <w:rFonts w:ascii="Century Gothic" w:hAnsi="Century Gothic"/>
          <w:sz w:val="24"/>
          <w:szCs w:val="24"/>
        </w:rPr>
      </w:pPr>
      <w:r w:rsidRPr="130BD5D1" w:rsidR="130BD5D1">
        <w:rPr>
          <w:rFonts w:ascii="Century Gothic" w:hAnsi="Century Gothic"/>
          <w:b w:val="1"/>
          <w:bCs w:val="1"/>
          <w:sz w:val="24"/>
          <w:szCs w:val="24"/>
        </w:rPr>
        <w:t>Answer:</w:t>
      </w:r>
      <w:r w:rsidRPr="130BD5D1" w:rsidR="130BD5D1">
        <w:rPr>
          <w:rFonts w:ascii="Century Gothic" w:hAnsi="Century Gothic"/>
          <w:sz w:val="24"/>
          <w:szCs w:val="24"/>
        </w:rPr>
        <w:t xml:space="preserve"> </w:t>
      </w:r>
    </w:p>
    <w:p w:rsidR="004954B0" w:rsidP="00C666D4" w:rsidRDefault="00C76B5D" w14:paraId="335B7059" w14:textId="54F3B31C">
      <w:pPr>
        <w:rPr>
          <w:rFonts w:ascii="Century Gothic" w:hAnsi="Century Gothic"/>
          <w:sz w:val="24"/>
          <w:szCs w:val="24"/>
        </w:rPr>
      </w:pPr>
      <w:r w:rsidRPr="130BD5D1" w:rsidR="130BD5D1">
        <w:rPr>
          <w:rFonts w:ascii="Century Gothic" w:hAnsi="Century Gothic"/>
          <w:sz w:val="24"/>
          <w:szCs w:val="24"/>
        </w:rPr>
        <w:t xml:space="preserve">The student should recognize that there are still </w:t>
      </w:r>
      <w:r w:rsidRPr="130BD5D1" w:rsidR="130BD5D1">
        <w:rPr>
          <w:rFonts w:ascii="Century Gothic" w:hAnsi="Century Gothic"/>
          <w:sz w:val="24"/>
          <w:szCs w:val="24"/>
        </w:rPr>
        <w:t>12</w:t>
      </w:r>
      <w:r w:rsidRPr="130BD5D1" w:rsidR="130BD5D1">
        <w:rPr>
          <w:rFonts w:ascii="Century Gothic" w:hAnsi="Century Gothic"/>
          <w:sz w:val="24"/>
          <w:szCs w:val="24"/>
        </w:rPr>
        <w:t xml:space="preserve"> cubes in the set without needing to recount them. </w:t>
      </w:r>
    </w:p>
    <w:p w:rsidR="130BD5D1" w:rsidP="130BD5D1" w:rsidRDefault="130BD5D1" w14:paraId="6DBA1632" w14:textId="1738DB80">
      <w:pPr>
        <w:rPr>
          <w:rFonts w:ascii="Century Gothic" w:hAnsi="Century Gothic"/>
          <w:b w:val="1"/>
          <w:bCs w:val="1"/>
          <w:sz w:val="24"/>
          <w:szCs w:val="24"/>
        </w:rPr>
      </w:pPr>
    </w:p>
    <w:p w:rsidR="130BD5D1" w:rsidP="130BD5D1" w:rsidRDefault="130BD5D1" w14:paraId="3ADD37D1" w14:textId="6CB7DCF4">
      <w:pPr>
        <w:rPr>
          <w:rFonts w:ascii="Century Gothic" w:hAnsi="Century Gothic"/>
          <w:b w:val="1"/>
          <w:bCs w:val="1"/>
          <w:sz w:val="24"/>
          <w:szCs w:val="24"/>
        </w:rPr>
      </w:pPr>
    </w:p>
    <w:p w:rsidRPr="004954B0" w:rsidR="00C666D4" w:rsidP="00C666D4" w:rsidRDefault="00C14068" w14:paraId="54288FB4" w14:textId="5A4D443C">
      <w:pPr>
        <w:rPr>
          <w:rFonts w:ascii="Century Gothic" w:hAnsi="Century Gothic"/>
          <w:sz w:val="24"/>
          <w:szCs w:val="24"/>
        </w:rPr>
      </w:pPr>
      <w:r w:rsidRPr="00FA0180">
        <w:rPr>
          <w:rFonts w:ascii="Century Gothic" w:hAnsi="Century Gothic"/>
          <w:b/>
          <w:bCs/>
          <w:sz w:val="24"/>
          <w:szCs w:val="24"/>
        </w:rPr>
        <w:lastRenderedPageBreak/>
        <w:t>K.NR.1.3</w:t>
      </w:r>
      <w:r w:rsidR="0030540A">
        <w:rPr>
          <w:rFonts w:ascii="Century Gothic" w:hAnsi="Century Gothic"/>
          <w:b/>
          <w:bCs/>
          <w:sz w:val="24"/>
          <w:szCs w:val="24"/>
        </w:rPr>
        <w:t>:</w:t>
      </w:r>
      <w:r w:rsidRPr="00FA0180">
        <w:rPr>
          <w:rFonts w:ascii="Century Gothic" w:hAnsi="Century Gothic"/>
          <w:b/>
          <w:bCs/>
          <w:sz w:val="24"/>
          <w:szCs w:val="24"/>
        </w:rPr>
        <w:t xml:space="preserve"> Given a number from 1-20</w:t>
      </w:r>
      <w:r w:rsidRPr="00FA0180" w:rsidR="00D94600">
        <w:rPr>
          <w:rFonts w:ascii="Century Gothic" w:hAnsi="Century Gothic"/>
          <w:b/>
          <w:bCs/>
          <w:sz w:val="24"/>
          <w:szCs w:val="24"/>
        </w:rPr>
        <w:t>, identify the number that is one more or one less.</w:t>
      </w:r>
    </w:p>
    <w:p w:rsidR="00BE3545" w:rsidP="00C666D4" w:rsidRDefault="00C666D4" w14:paraId="05E6BE8B" w14:textId="77777777">
      <w:pPr>
        <w:autoSpaceDE w:val="0"/>
        <w:autoSpaceDN w:val="0"/>
        <w:adjustRightInd w:val="0"/>
        <w:spacing w:after="0" w:line="240" w:lineRule="auto"/>
        <w:rPr>
          <w:rFonts w:ascii="Century Gothic" w:hAnsi="Century Gothic" w:cs="Calibri"/>
          <w:color w:val="000000"/>
          <w:kern w:val="0"/>
          <w:sz w:val="24"/>
          <w:szCs w:val="24"/>
        </w:rPr>
      </w:pPr>
      <w:r w:rsidRPr="00C666D4">
        <w:rPr>
          <w:rFonts w:ascii="Century Gothic" w:hAnsi="Century Gothic" w:cs="Calibri"/>
          <w:color w:val="000000"/>
          <w:kern w:val="0"/>
          <w:sz w:val="24"/>
          <w:szCs w:val="24"/>
        </w:rPr>
        <w:t>Students should be able to</w:t>
      </w:r>
      <w:r w:rsidR="00BE3545">
        <w:rPr>
          <w:rFonts w:ascii="Century Gothic" w:hAnsi="Century Gothic" w:cs="Calibri"/>
          <w:color w:val="000000"/>
          <w:kern w:val="0"/>
          <w:sz w:val="24"/>
          <w:szCs w:val="24"/>
        </w:rPr>
        <w:t>…</w:t>
      </w:r>
    </w:p>
    <w:p w:rsidR="00BE3545" w:rsidP="00C666D4" w:rsidRDefault="00BE3545" w14:paraId="08450941" w14:textId="77777777">
      <w:pPr>
        <w:autoSpaceDE w:val="0"/>
        <w:autoSpaceDN w:val="0"/>
        <w:adjustRightInd w:val="0"/>
        <w:spacing w:after="0" w:line="240" w:lineRule="auto"/>
        <w:rPr>
          <w:rFonts w:ascii="Century Gothic" w:hAnsi="Century Gothic" w:cs="Calibri"/>
          <w:color w:val="000000"/>
          <w:kern w:val="0"/>
          <w:sz w:val="24"/>
          <w:szCs w:val="24"/>
        </w:rPr>
      </w:pPr>
    </w:p>
    <w:p w:rsidRPr="00BE3545" w:rsidR="00C666D4" w:rsidP="00BE3545" w:rsidRDefault="00C666D4" w14:paraId="70F4DC4D" w14:textId="7B0AB5EC">
      <w:pPr>
        <w:pStyle w:val="ListParagraph"/>
        <w:numPr>
          <w:ilvl w:val="0"/>
          <w:numId w:val="6"/>
        </w:numPr>
        <w:autoSpaceDE w:val="0"/>
        <w:autoSpaceDN w:val="0"/>
        <w:adjustRightInd w:val="0"/>
        <w:spacing w:after="0" w:line="240" w:lineRule="auto"/>
        <w:rPr>
          <w:rFonts w:ascii="Century Gothic" w:hAnsi="Century Gothic" w:cs="Calibri"/>
          <w:color w:val="000000"/>
          <w:kern w:val="0"/>
          <w:sz w:val="24"/>
          <w:szCs w:val="24"/>
        </w:rPr>
      </w:pPr>
      <w:r w:rsidRPr="00BE3545">
        <w:rPr>
          <w:rFonts w:ascii="Century Gothic" w:hAnsi="Century Gothic" w:cs="Calibri"/>
          <w:color w:val="000000"/>
          <w:kern w:val="0"/>
          <w:sz w:val="24"/>
          <w:szCs w:val="24"/>
        </w:rPr>
        <w:t xml:space="preserve">understand that each successive number name refers to a quantity that is one larger and the previous number name is one less. </w:t>
      </w:r>
    </w:p>
    <w:p w:rsidRPr="00C666D4" w:rsidR="00C666D4" w:rsidP="00C666D4" w:rsidRDefault="00C666D4" w14:paraId="1CA13BBE" w14:textId="77777777">
      <w:pPr>
        <w:autoSpaceDE w:val="0"/>
        <w:autoSpaceDN w:val="0"/>
        <w:adjustRightInd w:val="0"/>
        <w:spacing w:after="0" w:line="240" w:lineRule="auto"/>
        <w:rPr>
          <w:rFonts w:ascii="Century Gothic" w:hAnsi="Century Gothic" w:cs="Calibri"/>
          <w:color w:val="000000"/>
          <w:kern w:val="0"/>
          <w:sz w:val="24"/>
          <w:szCs w:val="24"/>
        </w:rPr>
      </w:pPr>
    </w:p>
    <w:p w:rsidRPr="00101112" w:rsidR="003D1279" w:rsidP="130BD5D1" w:rsidRDefault="003D1279" w14:paraId="3B37FF26" w14:textId="0ABE2F2E">
      <w:pPr>
        <w:rPr>
          <w:rFonts w:ascii="Century Gothic" w:hAnsi="Century Gothic"/>
          <w:sz w:val="24"/>
          <w:szCs w:val="24"/>
        </w:rPr>
      </w:pPr>
      <w:r w:rsidRPr="130BD5D1" w:rsidR="130BD5D1">
        <w:rPr>
          <w:rFonts w:ascii="Century Gothic" w:hAnsi="Century Gothic"/>
          <w:b w:val="1"/>
          <w:bCs w:val="1"/>
          <w:sz w:val="24"/>
          <w:szCs w:val="24"/>
        </w:rPr>
        <w:t>Example:</w:t>
      </w:r>
      <w:r w:rsidRPr="130BD5D1" w:rsidR="130BD5D1">
        <w:rPr>
          <w:rFonts w:ascii="Century Gothic" w:hAnsi="Century Gothic"/>
          <w:sz w:val="24"/>
          <w:szCs w:val="24"/>
        </w:rPr>
        <w:t xml:space="preserve"> </w:t>
      </w:r>
    </w:p>
    <w:p w:rsidRPr="00101112" w:rsidR="003D1279" w:rsidP="00F84FC4" w:rsidRDefault="003D1279" w14:paraId="034706E8" w14:textId="273F34C9">
      <w:pPr>
        <w:rPr>
          <w:rFonts w:ascii="Century Gothic" w:hAnsi="Century Gothic"/>
          <w:sz w:val="24"/>
          <w:szCs w:val="24"/>
        </w:rPr>
      </w:pPr>
      <w:r w:rsidRPr="130BD5D1" w:rsidR="130BD5D1">
        <w:rPr>
          <w:rFonts w:ascii="Century Gothic" w:hAnsi="Century Gothic"/>
          <w:sz w:val="24"/>
          <w:szCs w:val="24"/>
        </w:rPr>
        <w:t xml:space="preserve">A teacher asks the student to count </w:t>
      </w:r>
      <w:r w:rsidRPr="130BD5D1" w:rsidR="130BD5D1">
        <w:rPr>
          <w:rFonts w:ascii="Century Gothic" w:hAnsi="Century Gothic"/>
          <w:sz w:val="24"/>
          <w:szCs w:val="24"/>
        </w:rPr>
        <w:t>1</w:t>
      </w:r>
      <w:r w:rsidRPr="130BD5D1" w:rsidR="130BD5D1">
        <w:rPr>
          <w:rFonts w:ascii="Century Gothic" w:hAnsi="Century Gothic"/>
          <w:sz w:val="24"/>
          <w:szCs w:val="24"/>
        </w:rPr>
        <w:t xml:space="preserve">5 cubes. </w:t>
      </w:r>
      <w:r w:rsidRPr="130BD5D1" w:rsidR="130BD5D1">
        <w:rPr>
          <w:rFonts w:ascii="Century Gothic" w:hAnsi="Century Gothic"/>
          <w:sz w:val="24"/>
          <w:szCs w:val="24"/>
        </w:rPr>
        <w:t xml:space="preserve">Then the </w:t>
      </w:r>
      <w:r w:rsidRPr="130BD5D1" w:rsidR="130BD5D1">
        <w:rPr>
          <w:rFonts w:ascii="Century Gothic" w:hAnsi="Century Gothic"/>
          <w:sz w:val="24"/>
          <w:szCs w:val="24"/>
        </w:rPr>
        <w:t xml:space="preserve">teacher </w:t>
      </w:r>
      <w:r w:rsidRPr="130BD5D1" w:rsidR="130BD5D1">
        <w:rPr>
          <w:rFonts w:ascii="Century Gothic" w:hAnsi="Century Gothic"/>
          <w:sz w:val="24"/>
          <w:szCs w:val="24"/>
        </w:rPr>
        <w:t xml:space="preserve">says, “If I </w:t>
      </w:r>
      <w:r w:rsidRPr="130BD5D1" w:rsidR="130BD5D1">
        <w:rPr>
          <w:rFonts w:ascii="Century Gothic" w:hAnsi="Century Gothic"/>
          <w:sz w:val="24"/>
          <w:szCs w:val="24"/>
        </w:rPr>
        <w:t>give you one more cube</w:t>
      </w:r>
      <w:r w:rsidRPr="130BD5D1" w:rsidR="130BD5D1">
        <w:rPr>
          <w:rFonts w:ascii="Century Gothic" w:hAnsi="Century Gothic"/>
          <w:sz w:val="24"/>
          <w:szCs w:val="24"/>
        </w:rPr>
        <w:t xml:space="preserve">, how many </w:t>
      </w:r>
      <w:r w:rsidRPr="130BD5D1" w:rsidR="130BD5D1">
        <w:rPr>
          <w:rFonts w:ascii="Century Gothic" w:hAnsi="Century Gothic"/>
          <w:sz w:val="24"/>
          <w:szCs w:val="24"/>
        </w:rPr>
        <w:t xml:space="preserve">cubes </w:t>
      </w:r>
      <w:r w:rsidRPr="130BD5D1" w:rsidR="130BD5D1">
        <w:rPr>
          <w:rFonts w:ascii="Century Gothic" w:hAnsi="Century Gothic"/>
          <w:sz w:val="24"/>
          <w:szCs w:val="24"/>
        </w:rPr>
        <w:t>will you have?</w:t>
      </w:r>
      <w:r w:rsidRPr="130BD5D1" w:rsidR="130BD5D1">
        <w:rPr>
          <w:rFonts w:ascii="Century Gothic" w:hAnsi="Century Gothic"/>
          <w:sz w:val="24"/>
          <w:szCs w:val="24"/>
        </w:rPr>
        <w:t xml:space="preserve"> If I take one away, how </w:t>
      </w:r>
      <w:r w:rsidRPr="130BD5D1" w:rsidR="130BD5D1">
        <w:rPr>
          <w:rFonts w:ascii="Century Gothic" w:hAnsi="Century Gothic"/>
          <w:sz w:val="24"/>
          <w:szCs w:val="24"/>
        </w:rPr>
        <w:t xml:space="preserve">many </w:t>
      </w:r>
      <w:r w:rsidRPr="130BD5D1" w:rsidR="130BD5D1">
        <w:rPr>
          <w:rFonts w:ascii="Century Gothic" w:hAnsi="Century Gothic"/>
          <w:sz w:val="24"/>
          <w:szCs w:val="24"/>
        </w:rPr>
        <w:t xml:space="preserve">cubes </w:t>
      </w:r>
      <w:r w:rsidRPr="130BD5D1" w:rsidR="130BD5D1">
        <w:rPr>
          <w:rFonts w:ascii="Century Gothic" w:hAnsi="Century Gothic"/>
          <w:sz w:val="24"/>
          <w:szCs w:val="24"/>
        </w:rPr>
        <w:t>will you have?”</w:t>
      </w:r>
    </w:p>
    <w:p w:rsidRPr="00101112" w:rsidR="003D4F5E" w:rsidP="130BD5D1" w:rsidRDefault="003D4F5E" w14:paraId="0CF8CD7A" w14:textId="6EE252EE">
      <w:pPr>
        <w:rPr>
          <w:rFonts w:ascii="Century Gothic" w:hAnsi="Century Gothic"/>
          <w:sz w:val="24"/>
          <w:szCs w:val="24"/>
        </w:rPr>
      </w:pPr>
      <w:r w:rsidRPr="130BD5D1" w:rsidR="130BD5D1">
        <w:rPr>
          <w:rFonts w:ascii="Century Gothic" w:hAnsi="Century Gothic"/>
          <w:b w:val="1"/>
          <w:bCs w:val="1"/>
          <w:sz w:val="24"/>
          <w:szCs w:val="24"/>
        </w:rPr>
        <w:t>Answer</w:t>
      </w:r>
      <w:r w:rsidRPr="130BD5D1" w:rsidR="130BD5D1">
        <w:rPr>
          <w:rFonts w:ascii="Century Gothic" w:hAnsi="Century Gothic"/>
          <w:b w:val="1"/>
          <w:bCs w:val="1"/>
          <w:sz w:val="24"/>
          <w:szCs w:val="24"/>
        </w:rPr>
        <w:t>s</w:t>
      </w:r>
      <w:r w:rsidRPr="130BD5D1" w:rsidR="130BD5D1">
        <w:rPr>
          <w:rFonts w:ascii="Century Gothic" w:hAnsi="Century Gothic"/>
          <w:b w:val="1"/>
          <w:bCs w:val="1"/>
          <w:sz w:val="24"/>
          <w:szCs w:val="24"/>
        </w:rPr>
        <w:t>:</w:t>
      </w:r>
      <w:r w:rsidRPr="130BD5D1" w:rsidR="130BD5D1">
        <w:rPr>
          <w:rFonts w:ascii="Century Gothic" w:hAnsi="Century Gothic"/>
          <w:sz w:val="24"/>
          <w:szCs w:val="24"/>
        </w:rPr>
        <w:t xml:space="preserve"> </w:t>
      </w:r>
    </w:p>
    <w:p w:rsidRPr="00101112" w:rsidR="003D4F5E" w:rsidP="00F84FC4" w:rsidRDefault="003D4F5E" w14:paraId="03342A6F" w14:textId="1558068E">
      <w:pPr>
        <w:rPr>
          <w:rFonts w:ascii="Century Gothic" w:hAnsi="Century Gothic"/>
          <w:sz w:val="24"/>
          <w:szCs w:val="24"/>
        </w:rPr>
      </w:pPr>
      <w:r w:rsidRPr="130BD5D1" w:rsidR="130BD5D1">
        <w:rPr>
          <w:rFonts w:ascii="Century Gothic" w:hAnsi="Century Gothic"/>
          <w:sz w:val="24"/>
          <w:szCs w:val="24"/>
        </w:rPr>
        <w:t>6</w:t>
      </w:r>
      <w:r w:rsidRPr="130BD5D1" w:rsidR="130BD5D1">
        <w:rPr>
          <w:rFonts w:ascii="Century Gothic" w:hAnsi="Century Gothic"/>
          <w:sz w:val="24"/>
          <w:szCs w:val="24"/>
        </w:rPr>
        <w:t>, 4</w:t>
      </w:r>
    </w:p>
    <w:p w:rsidR="00E22832" w:rsidP="00F84FC4" w:rsidRDefault="00E22832" w14:paraId="1F558ED0" w14:textId="77777777">
      <w:pPr>
        <w:rPr>
          <w:rFonts w:ascii="Century Gothic" w:hAnsi="Century Gothic"/>
          <w:b/>
          <w:bCs/>
          <w:sz w:val="24"/>
          <w:szCs w:val="24"/>
        </w:rPr>
      </w:pPr>
    </w:p>
    <w:p w:rsidR="009A1D27" w:rsidP="00F84FC4" w:rsidRDefault="007713A3" w14:paraId="2F3AE882" w14:textId="613F954D">
      <w:pPr>
        <w:rPr>
          <w:rFonts w:ascii="Century Gothic" w:hAnsi="Century Gothic"/>
          <w:b/>
          <w:bCs/>
          <w:sz w:val="24"/>
          <w:szCs w:val="24"/>
        </w:rPr>
      </w:pPr>
      <w:r w:rsidRPr="007D761D">
        <w:rPr>
          <w:rFonts w:ascii="Century Gothic" w:hAnsi="Century Gothic"/>
          <w:b/>
          <w:bCs/>
          <w:sz w:val="24"/>
          <w:szCs w:val="24"/>
        </w:rPr>
        <w:t>K.NR.1.4</w:t>
      </w:r>
      <w:r w:rsidR="0030540A">
        <w:rPr>
          <w:rFonts w:ascii="Century Gothic" w:hAnsi="Century Gothic"/>
          <w:b/>
          <w:bCs/>
          <w:sz w:val="24"/>
          <w:szCs w:val="24"/>
        </w:rPr>
        <w:t>:</w:t>
      </w:r>
      <w:r w:rsidRPr="007D761D">
        <w:rPr>
          <w:rFonts w:ascii="Century Gothic" w:hAnsi="Century Gothic"/>
          <w:b/>
          <w:bCs/>
          <w:sz w:val="24"/>
          <w:szCs w:val="24"/>
        </w:rPr>
        <w:t xml:space="preserve"> Identify pennies, </w:t>
      </w:r>
      <w:r w:rsidRPr="007D761D" w:rsidR="00D1688C">
        <w:rPr>
          <w:rFonts w:ascii="Century Gothic" w:hAnsi="Century Gothic"/>
          <w:b/>
          <w:bCs/>
          <w:sz w:val="24"/>
          <w:szCs w:val="24"/>
        </w:rPr>
        <w:t>nickels</w:t>
      </w:r>
      <w:r w:rsidRPr="007D761D">
        <w:rPr>
          <w:rFonts w:ascii="Century Gothic" w:hAnsi="Century Gothic"/>
          <w:b/>
          <w:bCs/>
          <w:sz w:val="24"/>
          <w:szCs w:val="24"/>
        </w:rPr>
        <w:t xml:space="preserve">, and dimes, </w:t>
      </w:r>
      <w:r w:rsidRPr="007D761D" w:rsidR="00CE2BC7">
        <w:rPr>
          <w:rFonts w:ascii="Century Gothic" w:hAnsi="Century Gothic"/>
          <w:b/>
          <w:bCs/>
          <w:sz w:val="24"/>
          <w:szCs w:val="24"/>
        </w:rPr>
        <w:t>and know their name and value.</w:t>
      </w:r>
    </w:p>
    <w:p w:rsidR="0030540A" w:rsidP="00E22832" w:rsidRDefault="00E22832" w14:paraId="2F771270" w14:textId="77777777">
      <w:pPr>
        <w:autoSpaceDE w:val="0"/>
        <w:autoSpaceDN w:val="0"/>
        <w:adjustRightInd w:val="0"/>
        <w:spacing w:after="0" w:line="240" w:lineRule="auto"/>
        <w:rPr>
          <w:rFonts w:ascii="Century Gothic" w:hAnsi="Century Gothic" w:cs="Calibri"/>
          <w:color w:val="000000"/>
          <w:kern w:val="0"/>
          <w:sz w:val="24"/>
          <w:szCs w:val="24"/>
        </w:rPr>
      </w:pPr>
      <w:r w:rsidRPr="00E22832">
        <w:rPr>
          <w:rFonts w:ascii="Century Gothic" w:hAnsi="Century Gothic" w:cs="Calibri"/>
          <w:color w:val="000000"/>
          <w:kern w:val="0"/>
          <w:sz w:val="24"/>
          <w:szCs w:val="24"/>
        </w:rPr>
        <w:t>Students should be able to</w:t>
      </w:r>
      <w:r w:rsidR="0030540A">
        <w:rPr>
          <w:rFonts w:ascii="Century Gothic" w:hAnsi="Century Gothic" w:cs="Calibri"/>
          <w:color w:val="000000"/>
          <w:kern w:val="0"/>
          <w:sz w:val="24"/>
          <w:szCs w:val="24"/>
        </w:rPr>
        <w:t>…</w:t>
      </w:r>
    </w:p>
    <w:p w:rsidR="0030540A" w:rsidP="00E22832" w:rsidRDefault="0030540A" w14:paraId="0956AF57" w14:textId="77777777">
      <w:pPr>
        <w:autoSpaceDE w:val="0"/>
        <w:autoSpaceDN w:val="0"/>
        <w:adjustRightInd w:val="0"/>
        <w:spacing w:after="0" w:line="240" w:lineRule="auto"/>
        <w:rPr>
          <w:rFonts w:ascii="Century Gothic" w:hAnsi="Century Gothic" w:cs="Calibri"/>
          <w:color w:val="000000"/>
          <w:kern w:val="0"/>
          <w:sz w:val="24"/>
          <w:szCs w:val="24"/>
        </w:rPr>
      </w:pPr>
    </w:p>
    <w:p w:rsidRPr="0030540A" w:rsidR="00E22832" w:rsidP="0030540A" w:rsidRDefault="00E22832" w14:paraId="799E5E3C" w14:textId="0C5AF6AA">
      <w:pPr>
        <w:pStyle w:val="ListParagraph"/>
        <w:numPr>
          <w:ilvl w:val="0"/>
          <w:numId w:val="6"/>
        </w:numPr>
        <w:autoSpaceDE w:val="0"/>
        <w:autoSpaceDN w:val="0"/>
        <w:adjustRightInd w:val="0"/>
        <w:spacing w:after="0" w:line="240" w:lineRule="auto"/>
        <w:rPr>
          <w:rFonts w:ascii="Century Gothic" w:hAnsi="Century Gothic" w:cs="Calibri"/>
          <w:color w:val="000000"/>
          <w:kern w:val="0"/>
          <w:sz w:val="24"/>
          <w:szCs w:val="24"/>
        </w:rPr>
      </w:pPr>
      <w:r w:rsidRPr="0030540A">
        <w:rPr>
          <w:rFonts w:ascii="Century Gothic" w:hAnsi="Century Gothic" w:cs="Calibri"/>
          <w:color w:val="000000"/>
          <w:kern w:val="0"/>
          <w:sz w:val="24"/>
          <w:szCs w:val="24"/>
        </w:rPr>
        <w:t xml:space="preserve">identify and represent coins by name and value. </w:t>
      </w:r>
    </w:p>
    <w:p w:rsidR="0030540A" w:rsidP="00F84FC4" w:rsidRDefault="0030540A" w14:paraId="174201D7" w14:textId="77777777">
      <w:pPr>
        <w:rPr>
          <w:rFonts w:ascii="Century Gothic" w:hAnsi="Century Gothic"/>
          <w:b/>
          <w:bCs/>
          <w:sz w:val="24"/>
          <w:szCs w:val="24"/>
        </w:rPr>
      </w:pPr>
    </w:p>
    <w:p w:rsidR="002B0066" w:rsidP="130BD5D1" w:rsidRDefault="00CE2BC7" w14:paraId="5A108602" w14:textId="1FC5BB9B">
      <w:pPr>
        <w:rPr>
          <w:rFonts w:ascii="Century Gothic" w:hAnsi="Century Gothic"/>
          <w:sz w:val="24"/>
          <w:szCs w:val="24"/>
        </w:rPr>
      </w:pPr>
      <w:r w:rsidRPr="130BD5D1" w:rsidR="130BD5D1">
        <w:rPr>
          <w:rFonts w:ascii="Century Gothic" w:hAnsi="Century Gothic"/>
          <w:b w:val="1"/>
          <w:bCs w:val="1"/>
          <w:sz w:val="24"/>
          <w:szCs w:val="24"/>
        </w:rPr>
        <w:t>Example:</w:t>
      </w:r>
      <w:r w:rsidRPr="130BD5D1" w:rsidR="130BD5D1">
        <w:rPr>
          <w:rFonts w:ascii="Century Gothic" w:hAnsi="Century Gothic"/>
          <w:sz w:val="24"/>
          <w:szCs w:val="24"/>
        </w:rPr>
        <w:t xml:space="preserve"> </w:t>
      </w:r>
    </w:p>
    <w:p w:rsidR="002B0066" w:rsidP="00F84FC4" w:rsidRDefault="00CE2BC7" w14:paraId="5D80ACB0" w14:textId="08ABB63F">
      <w:pPr>
        <w:rPr>
          <w:rFonts w:ascii="Century Gothic" w:hAnsi="Century Gothic"/>
          <w:sz w:val="24"/>
          <w:szCs w:val="24"/>
        </w:rPr>
      </w:pPr>
      <w:r w:rsidRPr="130BD5D1" w:rsidR="130BD5D1">
        <w:rPr>
          <w:rFonts w:ascii="Century Gothic" w:hAnsi="Century Gothic"/>
          <w:sz w:val="24"/>
          <w:szCs w:val="24"/>
        </w:rPr>
        <w:t xml:space="preserve">Students will be shown a </w:t>
      </w:r>
      <w:r w:rsidRPr="130BD5D1" w:rsidR="130BD5D1">
        <w:rPr>
          <w:rFonts w:ascii="Century Gothic" w:hAnsi="Century Gothic"/>
          <w:sz w:val="24"/>
          <w:szCs w:val="24"/>
        </w:rPr>
        <w:t>penny</w:t>
      </w:r>
      <w:r w:rsidRPr="130BD5D1" w:rsidR="130BD5D1">
        <w:rPr>
          <w:rFonts w:ascii="Century Gothic" w:hAnsi="Century Gothic"/>
          <w:sz w:val="24"/>
          <w:szCs w:val="24"/>
        </w:rPr>
        <w:t>. The teacher will ask the student</w:t>
      </w:r>
      <w:r w:rsidRPr="130BD5D1" w:rsidR="130BD5D1">
        <w:rPr>
          <w:rFonts w:ascii="Century Gothic" w:hAnsi="Century Gothic"/>
          <w:sz w:val="24"/>
          <w:szCs w:val="24"/>
        </w:rPr>
        <w:t>, “</w:t>
      </w:r>
      <w:r w:rsidRPr="130BD5D1" w:rsidR="130BD5D1">
        <w:rPr>
          <w:rFonts w:ascii="Century Gothic" w:hAnsi="Century Gothic"/>
          <w:sz w:val="24"/>
          <w:szCs w:val="24"/>
        </w:rPr>
        <w:t>What is the name of this coin</w:t>
      </w:r>
      <w:r w:rsidRPr="130BD5D1" w:rsidR="130BD5D1">
        <w:rPr>
          <w:rFonts w:ascii="Century Gothic" w:hAnsi="Century Gothic"/>
          <w:sz w:val="24"/>
          <w:szCs w:val="24"/>
        </w:rPr>
        <w:t>?”</w:t>
      </w:r>
      <w:r w:rsidRPr="130BD5D1" w:rsidR="130BD5D1">
        <w:rPr>
          <w:rFonts w:ascii="Century Gothic" w:hAnsi="Century Gothic"/>
          <w:sz w:val="24"/>
          <w:szCs w:val="24"/>
        </w:rPr>
        <w:t xml:space="preserve"> and </w:t>
      </w:r>
      <w:r w:rsidRPr="130BD5D1" w:rsidR="130BD5D1">
        <w:rPr>
          <w:rFonts w:ascii="Century Gothic" w:hAnsi="Century Gothic"/>
          <w:sz w:val="24"/>
          <w:szCs w:val="24"/>
        </w:rPr>
        <w:t>“What is the value of this coin?”</w:t>
      </w:r>
    </w:p>
    <w:p w:rsidR="000B3472" w:rsidP="130BD5D1" w:rsidRDefault="003917F5" w14:paraId="42659CF0" w14:textId="453037BC">
      <w:pPr>
        <w:rPr>
          <w:rFonts w:ascii="Century Gothic" w:hAnsi="Century Gothic"/>
          <w:sz w:val="24"/>
          <w:szCs w:val="24"/>
        </w:rPr>
      </w:pPr>
      <w:r w:rsidRPr="130BD5D1" w:rsidR="130BD5D1">
        <w:rPr>
          <w:rFonts w:ascii="Century Gothic" w:hAnsi="Century Gothic"/>
          <w:b w:val="1"/>
          <w:bCs w:val="1"/>
          <w:sz w:val="24"/>
          <w:szCs w:val="24"/>
        </w:rPr>
        <w:t>Answer:</w:t>
      </w:r>
      <w:r w:rsidRPr="130BD5D1" w:rsidR="130BD5D1">
        <w:rPr>
          <w:rFonts w:ascii="Century Gothic" w:hAnsi="Century Gothic"/>
          <w:sz w:val="24"/>
          <w:szCs w:val="24"/>
        </w:rPr>
        <w:t xml:space="preserve"> </w:t>
      </w:r>
    </w:p>
    <w:p w:rsidR="000B3472" w:rsidP="00F84FC4" w:rsidRDefault="003917F5" w14:paraId="5F551235" w14:textId="5A8D20A3">
      <w:pPr>
        <w:rPr>
          <w:rFonts w:ascii="Century Gothic" w:hAnsi="Century Gothic"/>
          <w:sz w:val="24"/>
          <w:szCs w:val="24"/>
        </w:rPr>
      </w:pPr>
      <w:r w:rsidRPr="130BD5D1" w:rsidR="130BD5D1">
        <w:rPr>
          <w:rFonts w:ascii="Century Gothic" w:hAnsi="Century Gothic"/>
          <w:sz w:val="24"/>
          <w:szCs w:val="24"/>
        </w:rPr>
        <w:t>The penny is worth 1 cent.</w:t>
      </w:r>
    </w:p>
    <w:p w:rsidRPr="00BD2CC9" w:rsidR="00A86F8F" w:rsidP="00F84FC4" w:rsidRDefault="00CE2BC7" w14:paraId="246E0E87" w14:textId="24F17CFF">
      <w:pPr>
        <w:rPr>
          <w:rFonts w:ascii="Century Gothic" w:hAnsi="Century Gothic"/>
          <w:sz w:val="24"/>
          <w:szCs w:val="24"/>
        </w:rPr>
      </w:pPr>
      <w:r w:rsidRPr="007D761D">
        <w:rPr>
          <w:rFonts w:ascii="Century Gothic" w:hAnsi="Century Gothic"/>
          <w:sz w:val="24"/>
          <w:szCs w:val="24"/>
        </w:rPr>
        <w:t xml:space="preserve"> </w:t>
      </w:r>
    </w:p>
    <w:p w:rsidR="004D3CE1" w:rsidP="00F84FC4" w:rsidRDefault="004D3CE1" w14:paraId="23265E72" w14:textId="124F1329">
      <w:pPr>
        <w:rPr>
          <w:rFonts w:ascii="Century Gothic" w:hAnsi="Century Gothic"/>
          <w:b/>
          <w:bCs/>
          <w:sz w:val="24"/>
          <w:szCs w:val="24"/>
        </w:rPr>
      </w:pPr>
      <w:r w:rsidRPr="002476EC">
        <w:rPr>
          <w:rFonts w:ascii="Century Gothic" w:hAnsi="Century Gothic"/>
          <w:b/>
          <w:bCs/>
          <w:sz w:val="24"/>
          <w:szCs w:val="24"/>
        </w:rPr>
        <w:t>K.NR.2.1</w:t>
      </w:r>
      <w:r w:rsidR="000B3472">
        <w:rPr>
          <w:rFonts w:ascii="Century Gothic" w:hAnsi="Century Gothic"/>
          <w:b/>
          <w:bCs/>
          <w:sz w:val="24"/>
          <w:szCs w:val="24"/>
        </w:rPr>
        <w:t>*:</w:t>
      </w:r>
      <w:r w:rsidRPr="002476EC" w:rsidR="00E074CA">
        <w:rPr>
          <w:rFonts w:ascii="Century Gothic" w:hAnsi="Century Gothic"/>
          <w:b/>
          <w:bCs/>
          <w:sz w:val="24"/>
          <w:szCs w:val="24"/>
        </w:rPr>
        <w:t xml:space="preserve"> Count forward to 100 by tens and ones and backward from 20 by ones.</w:t>
      </w:r>
      <w:r w:rsidR="00AA1A19">
        <w:rPr>
          <w:rFonts w:ascii="Century Gothic" w:hAnsi="Century Gothic"/>
          <w:b/>
          <w:bCs/>
          <w:sz w:val="24"/>
          <w:szCs w:val="24"/>
        </w:rPr>
        <w:t xml:space="preserve"> (*Count forward to at least 75 by ones, count backward from 20 by ones, and count to 50 by tens in Unit 3).</w:t>
      </w:r>
    </w:p>
    <w:p w:rsidR="00D95247" w:rsidP="130BD5D1" w:rsidRDefault="00D95247" w14:paraId="551B7536" w14:textId="0A5F3582">
      <w:pPr>
        <w:rPr>
          <w:rFonts w:ascii="Century Gothic" w:hAnsi="Century Gothic"/>
          <w:sz w:val="24"/>
          <w:szCs w:val="24"/>
        </w:rPr>
      </w:pPr>
      <w:r w:rsidRPr="130BD5D1" w:rsidR="130BD5D1">
        <w:rPr>
          <w:rFonts w:ascii="Century Gothic" w:hAnsi="Century Gothic"/>
          <w:b w:val="1"/>
          <w:bCs w:val="1"/>
          <w:sz w:val="24"/>
          <w:szCs w:val="24"/>
        </w:rPr>
        <w:t>Example:</w:t>
      </w:r>
      <w:r w:rsidRPr="130BD5D1" w:rsidR="130BD5D1">
        <w:rPr>
          <w:rFonts w:ascii="Century Gothic" w:hAnsi="Century Gothic"/>
          <w:sz w:val="24"/>
          <w:szCs w:val="24"/>
        </w:rPr>
        <w:t xml:space="preserve"> </w:t>
      </w:r>
    </w:p>
    <w:p w:rsidR="00D95247" w:rsidP="00D95247" w:rsidRDefault="00D95247" w14:paraId="34F19FC2" w14:textId="1FC86176">
      <w:pPr>
        <w:rPr>
          <w:rFonts w:ascii="Century Gothic" w:hAnsi="Century Gothic"/>
          <w:sz w:val="24"/>
          <w:szCs w:val="24"/>
        </w:rPr>
      </w:pPr>
      <w:r w:rsidRPr="130BD5D1" w:rsidR="130BD5D1">
        <w:rPr>
          <w:rFonts w:ascii="Century Gothic" w:hAnsi="Century Gothic"/>
          <w:sz w:val="24"/>
          <w:szCs w:val="24"/>
        </w:rPr>
        <w:t xml:space="preserve">Students will </w:t>
      </w:r>
      <w:r w:rsidRPr="130BD5D1" w:rsidR="130BD5D1">
        <w:rPr>
          <w:rFonts w:ascii="Century Gothic" w:hAnsi="Century Gothic"/>
          <w:sz w:val="24"/>
          <w:szCs w:val="24"/>
        </w:rPr>
        <w:t>be asked to start at 20 and count backward.</w:t>
      </w:r>
    </w:p>
    <w:p w:rsidR="130BD5D1" w:rsidP="130BD5D1" w:rsidRDefault="130BD5D1" w14:paraId="6815041D" w14:textId="4821C45C">
      <w:pPr>
        <w:rPr>
          <w:rFonts w:ascii="Century Gothic" w:hAnsi="Century Gothic"/>
          <w:sz w:val="24"/>
          <w:szCs w:val="24"/>
        </w:rPr>
      </w:pPr>
    </w:p>
    <w:p w:rsidR="00D95247" w:rsidP="130BD5D1" w:rsidRDefault="00D95247" w14:paraId="5D133A91" w14:textId="4615ADFD">
      <w:pPr>
        <w:rPr>
          <w:rFonts w:ascii="Century Gothic" w:hAnsi="Century Gothic"/>
          <w:sz w:val="24"/>
          <w:szCs w:val="24"/>
        </w:rPr>
      </w:pPr>
      <w:r w:rsidRPr="130BD5D1" w:rsidR="130BD5D1">
        <w:rPr>
          <w:rFonts w:ascii="Century Gothic" w:hAnsi="Century Gothic"/>
          <w:b w:val="1"/>
          <w:bCs w:val="1"/>
          <w:sz w:val="24"/>
          <w:szCs w:val="24"/>
        </w:rPr>
        <w:t>Answer:</w:t>
      </w:r>
      <w:r w:rsidRPr="130BD5D1" w:rsidR="130BD5D1">
        <w:rPr>
          <w:rFonts w:ascii="Century Gothic" w:hAnsi="Century Gothic"/>
          <w:sz w:val="24"/>
          <w:szCs w:val="24"/>
        </w:rPr>
        <w:t xml:space="preserve"> </w:t>
      </w:r>
    </w:p>
    <w:p w:rsidR="00D95247" w:rsidP="00D95247" w:rsidRDefault="00D95247" w14:paraId="348A923F" w14:textId="65B9DB06">
      <w:pPr>
        <w:rPr>
          <w:rFonts w:ascii="Century Gothic" w:hAnsi="Century Gothic"/>
          <w:sz w:val="24"/>
          <w:szCs w:val="24"/>
        </w:rPr>
      </w:pPr>
      <w:r w:rsidRPr="130BD5D1" w:rsidR="130BD5D1">
        <w:rPr>
          <w:rFonts w:ascii="Century Gothic" w:hAnsi="Century Gothic"/>
          <w:sz w:val="24"/>
          <w:szCs w:val="24"/>
        </w:rPr>
        <w:t>2</w:t>
      </w:r>
      <w:r w:rsidRPr="130BD5D1" w:rsidR="130BD5D1">
        <w:rPr>
          <w:rFonts w:ascii="Century Gothic" w:hAnsi="Century Gothic"/>
          <w:sz w:val="24"/>
          <w:szCs w:val="24"/>
        </w:rPr>
        <w:t xml:space="preserve">0, </w:t>
      </w:r>
      <w:r w:rsidRPr="130BD5D1" w:rsidR="130BD5D1">
        <w:rPr>
          <w:rFonts w:ascii="Century Gothic" w:hAnsi="Century Gothic"/>
          <w:sz w:val="24"/>
          <w:szCs w:val="24"/>
        </w:rPr>
        <w:t>1</w:t>
      </w:r>
      <w:r w:rsidRPr="130BD5D1" w:rsidR="130BD5D1">
        <w:rPr>
          <w:rFonts w:ascii="Century Gothic" w:hAnsi="Century Gothic"/>
          <w:sz w:val="24"/>
          <w:szCs w:val="24"/>
        </w:rPr>
        <w:t xml:space="preserve">9, </w:t>
      </w:r>
      <w:r w:rsidRPr="130BD5D1" w:rsidR="130BD5D1">
        <w:rPr>
          <w:rFonts w:ascii="Century Gothic" w:hAnsi="Century Gothic"/>
          <w:sz w:val="24"/>
          <w:szCs w:val="24"/>
        </w:rPr>
        <w:t>1</w:t>
      </w:r>
      <w:r w:rsidRPr="130BD5D1" w:rsidR="130BD5D1">
        <w:rPr>
          <w:rFonts w:ascii="Century Gothic" w:hAnsi="Century Gothic"/>
          <w:sz w:val="24"/>
          <w:szCs w:val="24"/>
        </w:rPr>
        <w:t xml:space="preserve">8, </w:t>
      </w:r>
      <w:r w:rsidRPr="130BD5D1" w:rsidR="130BD5D1">
        <w:rPr>
          <w:rFonts w:ascii="Century Gothic" w:hAnsi="Century Gothic"/>
          <w:sz w:val="24"/>
          <w:szCs w:val="24"/>
        </w:rPr>
        <w:t>1</w:t>
      </w:r>
      <w:r w:rsidRPr="130BD5D1" w:rsidR="130BD5D1">
        <w:rPr>
          <w:rFonts w:ascii="Century Gothic" w:hAnsi="Century Gothic"/>
          <w:sz w:val="24"/>
          <w:szCs w:val="24"/>
        </w:rPr>
        <w:t xml:space="preserve">7, </w:t>
      </w:r>
      <w:r w:rsidRPr="130BD5D1" w:rsidR="130BD5D1">
        <w:rPr>
          <w:rFonts w:ascii="Century Gothic" w:hAnsi="Century Gothic"/>
          <w:sz w:val="24"/>
          <w:szCs w:val="24"/>
        </w:rPr>
        <w:t>…0.</w:t>
      </w:r>
    </w:p>
    <w:p w:rsidR="00AA1A19" w:rsidP="00BD0A8F" w:rsidRDefault="00AA1A19" w14:paraId="7BEF9249" w14:textId="77777777">
      <w:pPr>
        <w:rPr>
          <w:rFonts w:ascii="Century Gothic" w:hAnsi="Century Gothic"/>
          <w:sz w:val="24"/>
          <w:szCs w:val="24"/>
        </w:rPr>
      </w:pPr>
    </w:p>
    <w:p w:rsidRPr="00F84FC4" w:rsidR="00BD0A8F" w:rsidP="00BD0A8F" w:rsidRDefault="00BD0A8F" w14:paraId="424F9598" w14:textId="18EA9F57">
      <w:pPr>
        <w:rPr>
          <w:rFonts w:ascii="Century Gothic" w:hAnsi="Century Gothic"/>
          <w:b/>
          <w:bCs/>
          <w:sz w:val="24"/>
          <w:szCs w:val="24"/>
        </w:rPr>
      </w:pPr>
      <w:r w:rsidRPr="00F84FC4">
        <w:rPr>
          <w:rFonts w:ascii="Century Gothic" w:hAnsi="Century Gothic"/>
          <w:b/>
          <w:bCs/>
          <w:sz w:val="24"/>
          <w:szCs w:val="24"/>
        </w:rPr>
        <w:t>K.NR.4.1: Identify written numerals 0-20 and represent a number of objects with a written numeral 0-20 (with 0 representing a count of no objects)</w:t>
      </w:r>
      <w:r w:rsidR="00D439CC">
        <w:rPr>
          <w:rFonts w:ascii="Century Gothic" w:hAnsi="Century Gothic"/>
          <w:b/>
          <w:bCs/>
          <w:sz w:val="24"/>
          <w:szCs w:val="24"/>
        </w:rPr>
        <w:t>.</w:t>
      </w:r>
      <w:r w:rsidRPr="00F84FC4">
        <w:rPr>
          <w:rFonts w:ascii="Century Gothic" w:hAnsi="Century Gothic"/>
          <w:b/>
          <w:bCs/>
          <w:sz w:val="24"/>
          <w:szCs w:val="24"/>
        </w:rPr>
        <w:t xml:space="preserve"> </w:t>
      </w:r>
    </w:p>
    <w:p w:rsidRPr="00717C15" w:rsidR="00717C15" w:rsidP="00BD0A8F" w:rsidRDefault="00BD0A8F" w14:paraId="44E602FA" w14:textId="77777777">
      <w:pPr>
        <w:rPr>
          <w:rFonts w:ascii="Century Gothic" w:hAnsi="Century Gothic"/>
          <w:b/>
          <w:bCs/>
          <w:sz w:val="24"/>
          <w:szCs w:val="24"/>
        </w:rPr>
      </w:pPr>
      <w:r w:rsidRPr="00717C15">
        <w:rPr>
          <w:rFonts w:ascii="Century Gothic" w:hAnsi="Century Gothic"/>
          <w:b/>
          <w:bCs/>
          <w:sz w:val="24"/>
          <w:szCs w:val="24"/>
        </w:rPr>
        <w:t>Example</w:t>
      </w:r>
      <w:r w:rsidRPr="00717C15" w:rsidR="00717C15">
        <w:rPr>
          <w:rFonts w:ascii="Century Gothic" w:hAnsi="Century Gothic"/>
          <w:b/>
          <w:bCs/>
          <w:sz w:val="24"/>
          <w:szCs w:val="24"/>
        </w:rPr>
        <w:t>s</w:t>
      </w:r>
      <w:r w:rsidRPr="00717C15">
        <w:rPr>
          <w:rFonts w:ascii="Century Gothic" w:hAnsi="Century Gothic"/>
          <w:b/>
          <w:bCs/>
          <w:sz w:val="24"/>
          <w:szCs w:val="24"/>
        </w:rPr>
        <w:t xml:space="preserve">: </w:t>
      </w:r>
    </w:p>
    <w:p w:rsidR="00717C15" w:rsidP="00B61ECD" w:rsidRDefault="00BD0A8F" w14:paraId="616F9E6E" w14:textId="77777777">
      <w:pPr>
        <w:pStyle w:val="ListParagraph"/>
        <w:numPr>
          <w:ilvl w:val="0"/>
          <w:numId w:val="7"/>
        </w:numPr>
        <w:rPr>
          <w:rFonts w:ascii="Century Gothic" w:hAnsi="Century Gothic"/>
          <w:sz w:val="24"/>
          <w:szCs w:val="24"/>
        </w:rPr>
      </w:pPr>
      <w:r w:rsidRPr="00717C15">
        <w:rPr>
          <w:rFonts w:ascii="Century Gothic" w:hAnsi="Century Gothic"/>
          <w:sz w:val="24"/>
          <w:szCs w:val="24"/>
        </w:rPr>
        <w:t xml:space="preserve">What numbers do you see? </w:t>
      </w:r>
      <w:r w:rsidRPr="00717C15">
        <w:rPr>
          <w:rFonts w:ascii="Century Gothic" w:hAnsi="Century Gothic"/>
          <w:sz w:val="24"/>
          <w:szCs w:val="24"/>
        </w:rPr>
        <w:tab/>
      </w:r>
      <w:r w:rsidRPr="00717C15" w:rsidR="008F5B1A">
        <w:rPr>
          <w:rFonts w:ascii="Century Gothic" w:hAnsi="Century Gothic"/>
          <w:sz w:val="24"/>
          <w:szCs w:val="24"/>
        </w:rPr>
        <w:t>1</w:t>
      </w:r>
      <w:r w:rsidRPr="00717C15">
        <w:rPr>
          <w:rFonts w:ascii="Century Gothic" w:hAnsi="Century Gothic"/>
          <w:sz w:val="24"/>
          <w:szCs w:val="24"/>
        </w:rPr>
        <w:t xml:space="preserve">5 </w:t>
      </w:r>
      <w:r w:rsidRPr="00717C15">
        <w:rPr>
          <w:rFonts w:ascii="Century Gothic" w:hAnsi="Century Gothic"/>
          <w:sz w:val="24"/>
          <w:szCs w:val="24"/>
        </w:rPr>
        <w:tab/>
      </w:r>
      <w:r w:rsidRPr="00717C15" w:rsidR="008F5B1A">
        <w:rPr>
          <w:rFonts w:ascii="Century Gothic" w:hAnsi="Century Gothic"/>
          <w:sz w:val="24"/>
          <w:szCs w:val="24"/>
        </w:rPr>
        <w:t>1</w:t>
      </w:r>
      <w:r w:rsidRPr="00717C15">
        <w:rPr>
          <w:rFonts w:ascii="Century Gothic" w:hAnsi="Century Gothic"/>
          <w:sz w:val="24"/>
          <w:szCs w:val="24"/>
        </w:rPr>
        <w:t xml:space="preserve">3 </w:t>
      </w:r>
      <w:r w:rsidRPr="00717C15">
        <w:rPr>
          <w:rFonts w:ascii="Century Gothic" w:hAnsi="Century Gothic"/>
          <w:sz w:val="24"/>
          <w:szCs w:val="24"/>
        </w:rPr>
        <w:tab/>
      </w:r>
      <w:r w:rsidRPr="00717C15" w:rsidR="008F5B1A">
        <w:rPr>
          <w:rFonts w:ascii="Century Gothic" w:hAnsi="Century Gothic"/>
          <w:sz w:val="24"/>
          <w:szCs w:val="24"/>
        </w:rPr>
        <w:t>17</w:t>
      </w:r>
      <w:r w:rsidRPr="00717C15">
        <w:rPr>
          <w:rFonts w:ascii="Century Gothic" w:hAnsi="Century Gothic"/>
          <w:sz w:val="24"/>
          <w:szCs w:val="24"/>
        </w:rPr>
        <w:t xml:space="preserve"> </w:t>
      </w:r>
      <w:r w:rsidRPr="00717C15">
        <w:rPr>
          <w:rFonts w:ascii="Century Gothic" w:hAnsi="Century Gothic"/>
          <w:sz w:val="24"/>
          <w:szCs w:val="24"/>
        </w:rPr>
        <w:tab/>
      </w:r>
      <w:r w:rsidRPr="00717C15" w:rsidR="008F5B1A">
        <w:rPr>
          <w:rFonts w:ascii="Century Gothic" w:hAnsi="Century Gothic"/>
          <w:sz w:val="24"/>
          <w:szCs w:val="24"/>
        </w:rPr>
        <w:t>1</w:t>
      </w:r>
      <w:r w:rsidRPr="00717C15">
        <w:rPr>
          <w:rFonts w:ascii="Century Gothic" w:hAnsi="Century Gothic"/>
          <w:sz w:val="24"/>
          <w:szCs w:val="24"/>
        </w:rPr>
        <w:t>2</w:t>
      </w:r>
    </w:p>
    <w:p w:rsidRPr="00717C15" w:rsidR="00B61ECD" w:rsidP="00B61ECD" w:rsidRDefault="00BD0A8F" w14:paraId="707377C5" w14:textId="362C6D73">
      <w:pPr>
        <w:pStyle w:val="ListParagraph"/>
        <w:numPr>
          <w:ilvl w:val="0"/>
          <w:numId w:val="7"/>
        </w:numPr>
        <w:rPr>
          <w:rFonts w:ascii="Century Gothic" w:hAnsi="Century Gothic"/>
          <w:sz w:val="24"/>
          <w:szCs w:val="24"/>
        </w:rPr>
      </w:pPr>
      <w:r w:rsidRPr="00717C15">
        <w:rPr>
          <w:rFonts w:ascii="Century Gothic" w:hAnsi="Century Gothic"/>
          <w:sz w:val="24"/>
          <w:szCs w:val="24"/>
        </w:rPr>
        <w:t xml:space="preserve">Write the number of objects you see on the paper. </w:t>
      </w:r>
    </w:p>
    <w:p w:rsidR="00B61ECD" w:rsidP="00B61ECD" w:rsidRDefault="00BD2CC9" w14:paraId="1957547D" w14:textId="7CB987D8">
      <w:pPr>
        <w:rPr>
          <w:rFonts w:ascii="Century Gothic" w:hAnsi="Century Gothic"/>
          <w:sz w:val="24"/>
          <w:szCs w:val="24"/>
        </w:rPr>
      </w:pPr>
      <w:r>
        <w:rPr>
          <w:noProof/>
        </w:rPr>
        <w:drawing>
          <wp:anchor distT="0" distB="0" distL="114300" distR="114300" simplePos="0" relativeHeight="251667456" behindDoc="0" locked="0" layoutInCell="1" allowOverlap="1" wp14:anchorId="5CD0AB0B" wp14:editId="06D33024">
            <wp:simplePos x="0" y="0"/>
            <wp:positionH relativeFrom="column">
              <wp:posOffset>273050</wp:posOffset>
            </wp:positionH>
            <wp:positionV relativeFrom="paragraph">
              <wp:posOffset>6350</wp:posOffset>
            </wp:positionV>
            <wp:extent cx="2305050" cy="417195"/>
            <wp:effectExtent l="0" t="0" r="0" b="0"/>
            <wp:wrapThrough wrapText="bothSides">
              <wp:wrapPolygon edited="0">
                <wp:start x="0" y="0"/>
                <wp:lineTo x="0" y="20712"/>
                <wp:lineTo x="21421" y="20712"/>
                <wp:lineTo x="21421" y="0"/>
                <wp:lineTo x="0" y="0"/>
              </wp:wrapPolygon>
            </wp:wrapThrough>
            <wp:docPr id="57433563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335632" name="Picture 1" descr="A screenshot of a computer&#10;&#10;Description automatically generated"/>
                    <pic:cNvPicPr/>
                  </pic:nvPicPr>
                  <pic:blipFill rotWithShape="1">
                    <a:blip r:embed="rId8">
                      <a:extLst>
                        <a:ext uri="{28A0092B-C50C-407E-A947-70E740481C1C}">
                          <a14:useLocalDpi xmlns:a14="http://schemas.microsoft.com/office/drawing/2010/main" val="0"/>
                        </a:ext>
                      </a:extLst>
                    </a:blip>
                    <a:srcRect l="29274" t="57949" r="44765" b="34530"/>
                    <a:stretch/>
                  </pic:blipFill>
                  <pic:spPr bwMode="auto">
                    <a:xfrm>
                      <a:off x="0" y="0"/>
                      <a:ext cx="2305050" cy="417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61ECD" w:rsidP="00B61ECD" w:rsidRDefault="00BD2CC9" w14:paraId="7EBBA7C2" w14:textId="25CAE18C">
      <w:pPr>
        <w:rPr>
          <w:rFonts w:ascii="Century Gothic" w:hAnsi="Century Gothic"/>
          <w:sz w:val="24"/>
          <w:szCs w:val="24"/>
        </w:rPr>
      </w:pPr>
      <w:r>
        <w:rPr>
          <w:noProof/>
        </w:rPr>
        <w:drawing>
          <wp:anchor distT="0" distB="0" distL="114300" distR="114300" simplePos="0" relativeHeight="251669504" behindDoc="0" locked="0" layoutInCell="1" allowOverlap="1" wp14:anchorId="3BAB72F1" wp14:editId="20B5F07E">
            <wp:simplePos x="0" y="0"/>
            <wp:positionH relativeFrom="column">
              <wp:posOffset>285750</wp:posOffset>
            </wp:positionH>
            <wp:positionV relativeFrom="paragraph">
              <wp:posOffset>40005</wp:posOffset>
            </wp:positionV>
            <wp:extent cx="2298700" cy="415925"/>
            <wp:effectExtent l="0" t="0" r="0" b="0"/>
            <wp:wrapThrough wrapText="bothSides">
              <wp:wrapPolygon edited="0">
                <wp:start x="0" y="0"/>
                <wp:lineTo x="0" y="20776"/>
                <wp:lineTo x="21481" y="20776"/>
                <wp:lineTo x="21481" y="0"/>
                <wp:lineTo x="0" y="0"/>
              </wp:wrapPolygon>
            </wp:wrapThrough>
            <wp:docPr id="34689809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335632" name="Picture 1" descr="A screenshot of a computer&#10;&#10;Description automatically generated"/>
                    <pic:cNvPicPr/>
                  </pic:nvPicPr>
                  <pic:blipFill rotWithShape="1">
                    <a:blip r:embed="rId8">
                      <a:extLst>
                        <a:ext uri="{28A0092B-C50C-407E-A947-70E740481C1C}">
                          <a14:useLocalDpi xmlns:a14="http://schemas.microsoft.com/office/drawing/2010/main" val="0"/>
                        </a:ext>
                      </a:extLst>
                    </a:blip>
                    <a:srcRect l="29274" t="57949" r="44765" b="34530"/>
                    <a:stretch/>
                  </pic:blipFill>
                  <pic:spPr bwMode="auto">
                    <a:xfrm>
                      <a:off x="0" y="0"/>
                      <a:ext cx="2298700" cy="415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5C7A">
        <w:rPr>
          <w:rFonts w:ascii="Century Gothic" w:hAnsi="Century Gothic"/>
          <w:noProof/>
          <w:sz w:val="24"/>
          <w:szCs w:val="24"/>
        </w:rPr>
        <w:pict w14:anchorId="0E147816">
          <v:shapetype id="_x0000_t32" coordsize="21600,21600" o:oned="t" filled="f" o:spt="32" path="m,l21600,21600e">
            <v:path fillok="f" arrowok="t" o:connecttype="none"/>
            <o:lock v:ext="edit" shapetype="t"/>
          </v:shapetype>
          <v:shape id="_x0000_s2053" style="position:absolute;margin-left:155.5pt;margin-top:22.35pt;width:39.5pt;height:0;z-index:251662336;mso-position-horizontal-relative:text;mso-position-vertical-relative:text" o:connectortype="straight" type="#_x0000_t32"/>
        </w:pict>
      </w:r>
    </w:p>
    <w:p w:rsidR="00717C15" w:rsidP="00CD0BE5" w:rsidRDefault="00717C15" w14:paraId="76CDB7FC" w14:textId="58A06405">
      <w:pPr>
        <w:rPr>
          <w:rFonts w:ascii="Century Gothic" w:hAnsi="Century Gothic"/>
          <w:b/>
          <w:bCs/>
          <w:sz w:val="24"/>
          <w:szCs w:val="24"/>
        </w:rPr>
      </w:pPr>
      <w:r>
        <w:rPr>
          <w:rFonts w:ascii="Century Gothic" w:hAnsi="Century Gothic"/>
          <w:b/>
          <w:bCs/>
          <w:sz w:val="24"/>
          <w:szCs w:val="24"/>
        </w:rPr>
        <w:lastRenderedPageBreak/>
        <w:t>Answers:</w:t>
      </w:r>
    </w:p>
    <w:p w:rsidRPr="00107314" w:rsidR="00717C15" w:rsidP="00107314" w:rsidRDefault="00107314" w14:paraId="11CDFDD7" w14:textId="5BFC624B">
      <w:pPr>
        <w:pStyle w:val="ListParagraph"/>
        <w:numPr>
          <w:ilvl w:val="0"/>
          <w:numId w:val="8"/>
        </w:numPr>
        <w:rPr>
          <w:rFonts w:ascii="Century Gothic" w:hAnsi="Century Gothic"/>
          <w:sz w:val="24"/>
          <w:szCs w:val="24"/>
        </w:rPr>
      </w:pPr>
      <w:r w:rsidRPr="00107314">
        <w:rPr>
          <w:rFonts w:ascii="Century Gothic" w:hAnsi="Century Gothic"/>
          <w:sz w:val="24"/>
          <w:szCs w:val="24"/>
        </w:rPr>
        <w:t>The student verbally responds with the answers 15, 13, 17, 12</w:t>
      </w:r>
    </w:p>
    <w:p w:rsidRPr="00B75356" w:rsidR="00107314" w:rsidP="00107314" w:rsidRDefault="00B75356" w14:paraId="69E39C9F" w14:textId="70F1866D">
      <w:pPr>
        <w:pStyle w:val="ListParagraph"/>
        <w:numPr>
          <w:ilvl w:val="0"/>
          <w:numId w:val="8"/>
        </w:numPr>
        <w:rPr>
          <w:rFonts w:ascii="Century Gothic" w:hAnsi="Century Gothic"/>
          <w:sz w:val="24"/>
          <w:szCs w:val="24"/>
        </w:rPr>
      </w:pPr>
      <w:r w:rsidRPr="00B75356">
        <w:rPr>
          <w:rFonts w:ascii="Century Gothic" w:hAnsi="Century Gothic"/>
          <w:sz w:val="24"/>
          <w:szCs w:val="24"/>
        </w:rPr>
        <w:t>14</w:t>
      </w:r>
    </w:p>
    <w:p w:rsidR="002437E4" w:rsidP="00CD0BE5" w:rsidRDefault="002437E4" w14:paraId="488902D2" w14:textId="77777777">
      <w:pPr>
        <w:rPr>
          <w:rFonts w:ascii="Century Gothic" w:hAnsi="Century Gothic"/>
          <w:b/>
          <w:bCs/>
          <w:sz w:val="24"/>
          <w:szCs w:val="24"/>
        </w:rPr>
      </w:pPr>
    </w:p>
    <w:p w:rsidR="00414E79" w:rsidP="00CD0BE5" w:rsidRDefault="006F6E5A" w14:paraId="0FE05732" w14:textId="77EC8A78">
      <w:pPr>
        <w:rPr>
          <w:rFonts w:ascii="Century Gothic" w:hAnsi="Century Gothic"/>
          <w:b/>
          <w:bCs/>
          <w:sz w:val="24"/>
          <w:szCs w:val="24"/>
        </w:rPr>
      </w:pPr>
      <w:r w:rsidRPr="008878F3">
        <w:rPr>
          <w:rFonts w:ascii="Century Gothic" w:hAnsi="Century Gothic"/>
          <w:b/>
          <w:bCs/>
          <w:sz w:val="24"/>
          <w:szCs w:val="24"/>
        </w:rPr>
        <w:t>K.NR.4.2</w:t>
      </w:r>
      <w:r w:rsidR="00B75356">
        <w:rPr>
          <w:rFonts w:ascii="Century Gothic" w:hAnsi="Century Gothic"/>
          <w:b/>
          <w:bCs/>
          <w:sz w:val="24"/>
          <w:szCs w:val="24"/>
        </w:rPr>
        <w:t>:</w:t>
      </w:r>
      <w:r w:rsidRPr="008878F3">
        <w:rPr>
          <w:rFonts w:ascii="Century Gothic" w:hAnsi="Century Gothic"/>
          <w:b/>
          <w:bCs/>
          <w:sz w:val="24"/>
          <w:szCs w:val="24"/>
        </w:rPr>
        <w:t xml:space="preserve"> </w:t>
      </w:r>
      <w:r w:rsidRPr="008878F3" w:rsidR="00E30E6E">
        <w:rPr>
          <w:rFonts w:ascii="Century Gothic" w:hAnsi="Century Gothic"/>
          <w:b/>
          <w:bCs/>
          <w:sz w:val="24"/>
          <w:szCs w:val="24"/>
        </w:rPr>
        <w:t xml:space="preserve">Compare two sets of up to 10 objects and identify whether the number of objects </w:t>
      </w:r>
      <w:r w:rsidRPr="008878F3" w:rsidR="007B10F0">
        <w:rPr>
          <w:rFonts w:ascii="Century Gothic" w:hAnsi="Century Gothic"/>
          <w:b/>
          <w:bCs/>
          <w:sz w:val="24"/>
          <w:szCs w:val="24"/>
        </w:rPr>
        <w:t xml:space="preserve">in one group is more or less than the other group, using the words </w:t>
      </w:r>
      <w:r w:rsidRPr="008878F3" w:rsidR="008C6020">
        <w:rPr>
          <w:rFonts w:ascii="Century Gothic" w:hAnsi="Century Gothic"/>
          <w:b/>
          <w:bCs/>
          <w:sz w:val="24"/>
          <w:szCs w:val="24"/>
        </w:rPr>
        <w:t>“</w:t>
      </w:r>
      <w:r w:rsidRPr="008878F3" w:rsidR="007B10F0">
        <w:rPr>
          <w:rFonts w:ascii="Century Gothic" w:hAnsi="Century Gothic"/>
          <w:b/>
          <w:bCs/>
          <w:sz w:val="24"/>
          <w:szCs w:val="24"/>
        </w:rPr>
        <w:t>greater than</w:t>
      </w:r>
      <w:r w:rsidRPr="008878F3" w:rsidR="008C6020">
        <w:rPr>
          <w:rFonts w:ascii="Century Gothic" w:hAnsi="Century Gothic"/>
          <w:b/>
          <w:bCs/>
          <w:sz w:val="24"/>
          <w:szCs w:val="24"/>
        </w:rPr>
        <w:t>”</w:t>
      </w:r>
      <w:r w:rsidRPr="008878F3" w:rsidR="007B10F0">
        <w:rPr>
          <w:rFonts w:ascii="Century Gothic" w:hAnsi="Century Gothic"/>
          <w:b/>
          <w:bCs/>
          <w:sz w:val="24"/>
          <w:szCs w:val="24"/>
        </w:rPr>
        <w:t xml:space="preserve"> or </w:t>
      </w:r>
      <w:r w:rsidRPr="008878F3" w:rsidR="008C6020">
        <w:rPr>
          <w:rFonts w:ascii="Century Gothic" w:hAnsi="Century Gothic"/>
          <w:b/>
          <w:bCs/>
          <w:sz w:val="24"/>
          <w:szCs w:val="24"/>
        </w:rPr>
        <w:t>“</w:t>
      </w:r>
      <w:r w:rsidRPr="008878F3" w:rsidR="007B10F0">
        <w:rPr>
          <w:rFonts w:ascii="Century Gothic" w:hAnsi="Century Gothic"/>
          <w:b/>
          <w:bCs/>
          <w:sz w:val="24"/>
          <w:szCs w:val="24"/>
        </w:rPr>
        <w:t>less than</w:t>
      </w:r>
      <w:r w:rsidRPr="008878F3" w:rsidR="008C6020">
        <w:rPr>
          <w:rFonts w:ascii="Century Gothic" w:hAnsi="Century Gothic"/>
          <w:b/>
          <w:bCs/>
          <w:sz w:val="24"/>
          <w:szCs w:val="24"/>
        </w:rPr>
        <w:t>” or “the same as”.</w:t>
      </w:r>
    </w:p>
    <w:p w:rsidR="00756BF5" w:rsidP="00756BF5" w:rsidRDefault="00756BF5" w14:paraId="132F8DA8" w14:textId="77777777">
      <w:pPr>
        <w:autoSpaceDE w:val="0"/>
        <w:autoSpaceDN w:val="0"/>
        <w:adjustRightInd w:val="0"/>
        <w:spacing w:after="0" w:line="240" w:lineRule="auto"/>
        <w:rPr>
          <w:rFonts w:ascii="Century Gothic" w:hAnsi="Century Gothic" w:cs="Times New Roman"/>
          <w:color w:val="000000"/>
          <w:kern w:val="0"/>
          <w:sz w:val="24"/>
          <w:szCs w:val="24"/>
        </w:rPr>
      </w:pPr>
      <w:r w:rsidRPr="00B14FB4">
        <w:rPr>
          <w:rFonts w:ascii="Century Gothic" w:hAnsi="Century Gothic" w:cs="Times New Roman"/>
          <w:color w:val="000000"/>
          <w:kern w:val="0"/>
          <w:sz w:val="24"/>
          <w:szCs w:val="24"/>
        </w:rPr>
        <w:t>Students should be able to</w:t>
      </w:r>
      <w:r>
        <w:rPr>
          <w:rFonts w:ascii="Century Gothic" w:hAnsi="Century Gothic" w:cs="Times New Roman"/>
          <w:color w:val="000000"/>
          <w:kern w:val="0"/>
          <w:sz w:val="24"/>
          <w:szCs w:val="24"/>
        </w:rPr>
        <w:t>…</w:t>
      </w:r>
    </w:p>
    <w:p w:rsidR="00756BF5" w:rsidP="00756BF5" w:rsidRDefault="00756BF5" w14:paraId="225A3455" w14:textId="77777777">
      <w:pPr>
        <w:autoSpaceDE w:val="0"/>
        <w:autoSpaceDN w:val="0"/>
        <w:adjustRightInd w:val="0"/>
        <w:spacing w:after="0" w:line="240" w:lineRule="auto"/>
        <w:rPr>
          <w:rFonts w:ascii="Century Gothic" w:hAnsi="Century Gothic" w:cs="Times New Roman"/>
          <w:color w:val="000000"/>
          <w:kern w:val="0"/>
          <w:sz w:val="24"/>
          <w:szCs w:val="24"/>
        </w:rPr>
      </w:pPr>
    </w:p>
    <w:p w:rsidR="00756BF5" w:rsidP="00756BF5" w:rsidRDefault="00756BF5" w14:paraId="79967399" w14:textId="77777777">
      <w:pPr>
        <w:pStyle w:val="ListParagraph"/>
        <w:numPr>
          <w:ilvl w:val="0"/>
          <w:numId w:val="9"/>
        </w:numPr>
        <w:autoSpaceDE w:val="0"/>
        <w:autoSpaceDN w:val="0"/>
        <w:adjustRightInd w:val="0"/>
        <w:spacing w:after="0" w:line="240" w:lineRule="auto"/>
        <w:rPr>
          <w:rFonts w:ascii="Century Gothic" w:hAnsi="Century Gothic" w:cs="Times New Roman"/>
          <w:color w:val="000000"/>
          <w:kern w:val="0"/>
          <w:sz w:val="24"/>
          <w:szCs w:val="24"/>
        </w:rPr>
      </w:pPr>
      <w:r w:rsidRPr="00B14FB4">
        <w:rPr>
          <w:rFonts w:ascii="Century Gothic" w:hAnsi="Century Gothic" w:cs="Times New Roman"/>
          <w:color w:val="000000"/>
          <w:kern w:val="0"/>
          <w:sz w:val="24"/>
          <w:szCs w:val="24"/>
        </w:rPr>
        <w:t xml:space="preserve">explain that “equal to” is the same quantity. </w:t>
      </w:r>
    </w:p>
    <w:p w:rsidR="00756BF5" w:rsidP="00756BF5" w:rsidRDefault="00756BF5" w14:paraId="1BDDA2CE" w14:textId="77777777">
      <w:pPr>
        <w:autoSpaceDE w:val="0"/>
        <w:autoSpaceDN w:val="0"/>
        <w:adjustRightInd w:val="0"/>
        <w:spacing w:after="0" w:line="240" w:lineRule="auto"/>
        <w:rPr>
          <w:rFonts w:ascii="Century Gothic" w:hAnsi="Century Gothic" w:cs="Times New Roman"/>
          <w:color w:val="000000"/>
          <w:kern w:val="0"/>
          <w:sz w:val="24"/>
          <w:szCs w:val="24"/>
        </w:rPr>
      </w:pPr>
    </w:p>
    <w:p w:rsidR="00756BF5" w:rsidP="130BD5D1" w:rsidRDefault="00756BF5" w14:textId="737B0694" w14:paraId="69A44CE4">
      <w:pPr>
        <w:autoSpaceDE w:val="0"/>
        <w:autoSpaceDN w:val="0"/>
        <w:adjustRightInd w:val="0"/>
        <w:spacing w:after="0" w:line="240" w:lineRule="auto"/>
        <w:rPr>
          <w:rFonts w:ascii="Century Gothic" w:hAnsi="Century Gothic" w:cs="Calibri"/>
          <w:color w:val="000000" w:themeColor="text1" w:themeTint="FF" w:themeShade="FF"/>
          <w:sz w:val="24"/>
          <w:szCs w:val="24"/>
        </w:rPr>
      </w:pPr>
      <w:r w:rsidRPr="00306027">
        <w:rPr>
          <w:rFonts w:ascii="Century Gothic" w:hAnsi="Century Gothic" w:cs="Times New Roman"/>
          <w:b w:val="1"/>
          <w:bCs w:val="1"/>
          <w:color w:val="000000"/>
          <w:kern w:val="0"/>
          <w:sz w:val="24"/>
          <w:szCs w:val="24"/>
        </w:rPr>
        <w:t>Example:</w:t>
      </w:r>
      <w:r>
        <w:rPr>
          <w:rFonts w:ascii="Century Gothic" w:hAnsi="Century Gothic" w:cs="Times New Roman"/>
          <w:color w:val="000000"/>
          <w:kern w:val="0"/>
          <w:sz w:val="24"/>
          <w:szCs w:val="24"/>
        </w:rPr>
        <w:t xml:space="preserve"> </w:t>
      </w:r>
    </w:p>
    <w:p w:rsidR="00756BF5" w:rsidP="00756BF5" w:rsidRDefault="00756BF5" w14:paraId="52567DCD" w14:textId="737B0694">
      <w:pPr>
        <w:autoSpaceDE w:val="0"/>
        <w:autoSpaceDN w:val="0"/>
        <w:adjustRightInd w:val="0"/>
        <w:spacing w:after="0" w:line="240" w:lineRule="auto"/>
        <w:rPr>
          <w:rFonts w:ascii="Century Gothic" w:hAnsi="Century Gothic" w:cs="Calibri"/>
          <w:color w:val="000000"/>
          <w:kern w:val="0"/>
          <w:sz w:val="24"/>
          <w:szCs w:val="24"/>
        </w:rPr>
      </w:pPr>
      <w:r>
        <w:rPr>
          <w:rFonts w:ascii="Century Gothic" w:hAnsi="Century Gothic" w:cs="Calibri"/>
          <w:color w:val="000000"/>
          <w:kern w:val="0"/>
          <w:sz w:val="24"/>
          <w:szCs w:val="24"/>
        </w:rPr>
        <w:t>A teacher shows a picture with 5 jellybeans in a bag. She shows another picture with 10 jellybeans in a bag. Does the first bag have greater, less, or the same number of jellybeans?</w:t>
      </w:r>
    </w:p>
    <w:p w:rsidR="00756BF5" w:rsidP="00756BF5" w:rsidRDefault="00756BF5" w14:paraId="36C38D83" w14:textId="77777777">
      <w:pPr>
        <w:autoSpaceDE w:val="0"/>
        <w:autoSpaceDN w:val="0"/>
        <w:adjustRightInd w:val="0"/>
        <w:spacing w:after="0" w:line="240" w:lineRule="auto"/>
        <w:rPr>
          <w:rFonts w:ascii="Century Gothic" w:hAnsi="Century Gothic" w:cs="Times New Roman"/>
          <w:color w:val="000000"/>
          <w:kern w:val="0"/>
          <w:sz w:val="24"/>
          <w:szCs w:val="24"/>
        </w:rPr>
      </w:pPr>
    </w:p>
    <w:p w:rsidRPr="00B14FB4" w:rsidR="00756BF5" w:rsidP="130BD5D1" w:rsidRDefault="00756BF5" w14:paraId="08D651B7" w14:textId="2E6F64F2">
      <w:pPr>
        <w:autoSpaceDE w:val="0"/>
        <w:autoSpaceDN w:val="0"/>
        <w:adjustRightInd w:val="0"/>
        <w:spacing w:after="0" w:line="240" w:lineRule="auto"/>
        <w:rPr>
          <w:rFonts w:ascii="Century Gothic" w:hAnsi="Century Gothic" w:cs="Times New Roman"/>
          <w:color w:val="000000" w:themeColor="text1" w:themeTint="FF" w:themeShade="FF"/>
          <w:sz w:val="24"/>
          <w:szCs w:val="24"/>
        </w:rPr>
      </w:pPr>
      <w:r w:rsidRPr="00306027">
        <w:rPr>
          <w:rFonts w:ascii="Century Gothic" w:hAnsi="Century Gothic" w:cs="Times New Roman"/>
          <w:b w:val="1"/>
          <w:bCs w:val="1"/>
          <w:color w:val="000000"/>
          <w:kern w:val="0"/>
          <w:sz w:val="24"/>
          <w:szCs w:val="24"/>
        </w:rPr>
        <w:t>Answer:</w:t>
      </w:r>
      <w:r>
        <w:rPr>
          <w:rFonts w:ascii="Century Gothic" w:hAnsi="Century Gothic" w:cs="Times New Roman"/>
          <w:color w:val="000000"/>
          <w:kern w:val="0"/>
          <w:sz w:val="24"/>
          <w:szCs w:val="24"/>
        </w:rPr>
        <w:t xml:space="preserve"> </w:t>
      </w:r>
    </w:p>
    <w:p w:rsidRPr="00B14FB4" w:rsidR="00756BF5" w:rsidP="00756BF5" w:rsidRDefault="00756BF5" w14:paraId="5B2504C0" w14:textId="5E052F7E">
      <w:pPr>
        <w:autoSpaceDE w:val="0"/>
        <w:autoSpaceDN w:val="0"/>
        <w:adjustRightInd w:val="0"/>
        <w:spacing w:after="0" w:line="240" w:lineRule="auto"/>
        <w:rPr>
          <w:rFonts w:ascii="Century Gothic" w:hAnsi="Century Gothic" w:cs="Times New Roman"/>
          <w:color w:val="000000"/>
          <w:kern w:val="0"/>
          <w:sz w:val="24"/>
          <w:szCs w:val="24"/>
        </w:rPr>
      </w:pPr>
      <w:r>
        <w:rPr>
          <w:rFonts w:ascii="Century Gothic" w:hAnsi="Century Gothic" w:cs="Times New Roman"/>
          <w:color w:val="000000"/>
          <w:kern w:val="0"/>
          <w:sz w:val="24"/>
          <w:szCs w:val="24"/>
        </w:rPr>
        <w:t xml:space="preserve">The </w:t>
      </w:r>
      <w:r w:rsidR="002437E4">
        <w:rPr>
          <w:rFonts w:ascii="Century Gothic" w:hAnsi="Century Gothic" w:cs="Times New Roman"/>
          <w:color w:val="000000"/>
          <w:kern w:val="0"/>
          <w:sz w:val="24"/>
          <w:szCs w:val="24"/>
        </w:rPr>
        <w:t xml:space="preserve">first bag has </w:t>
      </w:r>
      <w:r w:rsidR="002437E4">
        <w:rPr>
          <w:rFonts w:ascii="Century Gothic" w:hAnsi="Century Gothic" w:cs="Times New Roman"/>
          <w:color w:val="000000"/>
          <w:kern w:val="0"/>
          <w:sz w:val="24"/>
          <w:szCs w:val="24"/>
        </w:rPr>
        <w:t>less</w:t>
      </w:r>
      <w:r w:rsidR="002437E4">
        <w:rPr>
          <w:rFonts w:ascii="Century Gothic" w:hAnsi="Century Gothic" w:cs="Times New Roman"/>
          <w:color w:val="000000"/>
          <w:kern w:val="0"/>
          <w:sz w:val="24"/>
          <w:szCs w:val="24"/>
        </w:rPr>
        <w:t xml:space="preserve"> jellybeans than the second bag.</w:t>
      </w:r>
    </w:p>
    <w:p w:rsidRPr="00CC5A3C" w:rsidR="00BD2CC9" w:rsidP="00CC5A3C" w:rsidRDefault="00BD2CC9" w14:paraId="52FE0AB2" w14:textId="77777777">
      <w:pPr>
        <w:autoSpaceDE w:val="0"/>
        <w:autoSpaceDN w:val="0"/>
        <w:adjustRightInd w:val="0"/>
        <w:spacing w:after="0" w:line="240" w:lineRule="auto"/>
        <w:rPr>
          <w:rFonts w:ascii="Century Gothic" w:hAnsi="Century Gothic" w:cs="Calibri"/>
          <w:color w:val="000000"/>
          <w:kern w:val="0"/>
          <w:sz w:val="24"/>
          <w:szCs w:val="24"/>
        </w:rPr>
      </w:pPr>
    </w:p>
    <w:p w:rsidR="002437E4" w:rsidP="002077F7" w:rsidRDefault="002437E4" w14:paraId="28AE8548" w14:textId="77777777">
      <w:pPr>
        <w:rPr>
          <w:rFonts w:ascii="Century Gothic" w:hAnsi="Century Gothic"/>
          <w:b/>
          <w:bCs/>
        </w:rPr>
      </w:pPr>
    </w:p>
    <w:p w:rsidR="002077F7" w:rsidP="002077F7" w:rsidRDefault="002077F7" w14:paraId="6FCF8CAA" w14:textId="4B3E1B6A">
      <w:pPr>
        <w:rPr>
          <w:rFonts w:ascii="Century Gothic" w:hAnsi="Century Gothic"/>
        </w:rPr>
      </w:pPr>
      <w:r w:rsidRPr="130BD5D1" w:rsidR="130BD5D1">
        <w:rPr>
          <w:rFonts w:ascii="Century Gothic" w:hAnsi="Century Gothic"/>
          <w:b w:val="1"/>
          <w:bCs w:val="1"/>
          <w:sz w:val="24"/>
          <w:szCs w:val="24"/>
        </w:rPr>
        <w:t xml:space="preserve">K.MDR.7.3: </w:t>
      </w:r>
      <w:r w:rsidRPr="130BD5D1" w:rsidR="130BD5D1">
        <w:rPr>
          <w:rFonts w:ascii="Century Gothic" w:hAnsi="Century Gothic"/>
          <w:b w:val="1"/>
          <w:bCs w:val="1"/>
          <w:sz w:val="24"/>
          <w:szCs w:val="24"/>
        </w:rPr>
        <w:t xml:space="preserve">Ask questions and answer them based on gathered information, observations, and </w:t>
      </w:r>
      <w:r w:rsidRPr="130BD5D1" w:rsidR="130BD5D1">
        <w:rPr>
          <w:rFonts w:ascii="Century Gothic" w:hAnsi="Century Gothic"/>
          <w:b w:val="1"/>
          <w:bCs w:val="1"/>
          <w:sz w:val="24"/>
          <w:szCs w:val="24"/>
        </w:rPr>
        <w:t>appropriate graphical</w:t>
      </w:r>
      <w:r w:rsidRPr="130BD5D1" w:rsidR="130BD5D1">
        <w:rPr>
          <w:rFonts w:ascii="Century Gothic" w:hAnsi="Century Gothic"/>
          <w:b w:val="1"/>
          <w:bCs w:val="1"/>
          <w:sz w:val="24"/>
          <w:szCs w:val="24"/>
        </w:rPr>
        <w:t xml:space="preserve"> displays to solve problems relevant to everyday life.</w:t>
      </w:r>
    </w:p>
    <w:p w:rsidR="130BD5D1" w:rsidP="130BD5D1" w:rsidRDefault="130BD5D1" w14:paraId="190DEB52" w14:textId="6A6C34ED">
      <w:p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130BD5D1" w:rsidR="130BD5D1">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Students should be able to...</w:t>
      </w:r>
    </w:p>
    <w:p w:rsidR="130BD5D1" w:rsidP="130BD5D1" w:rsidRDefault="130BD5D1" w14:paraId="7B89711E" w14:textId="6F4DC03A">
      <w:pPr>
        <w:pStyle w:val="ListParagraph"/>
        <w:numPr>
          <w:ilvl w:val="0"/>
          <w:numId w:val="10"/>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130BD5D1" w:rsidR="130BD5D1">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ask questions and answer them based on gathered information, observations, and appropriate graphical displays.</w:t>
      </w:r>
    </w:p>
    <w:p w:rsidR="130BD5D1" w:rsidP="130BD5D1" w:rsidRDefault="130BD5D1" w14:paraId="2165E00A" w14:textId="75F0FD40">
      <w:pPr>
        <w:rPr>
          <w:rFonts w:ascii="Century Gothic" w:hAnsi="Century Gothic"/>
          <w:b w:val="1"/>
          <w:bCs w:val="1"/>
          <w:sz w:val="24"/>
          <w:szCs w:val="24"/>
        </w:rPr>
      </w:pPr>
    </w:p>
    <w:p w:rsidR="002077F7" w:rsidP="130BD5D1" w:rsidRDefault="002077F7" w14:paraId="24E6B9A0" w14:textId="6515F4F1">
      <w:pPr>
        <w:rPr>
          <w:rFonts w:ascii="Century Gothic" w:hAnsi="Century Gothic"/>
          <w:sz w:val="24"/>
          <w:szCs w:val="24"/>
        </w:rPr>
      </w:pPr>
      <w:r w:rsidRPr="130BD5D1" w:rsidR="130BD5D1">
        <w:rPr>
          <w:rFonts w:ascii="Century Gothic" w:hAnsi="Century Gothic"/>
          <w:b w:val="1"/>
          <w:bCs w:val="1"/>
          <w:sz w:val="24"/>
          <w:szCs w:val="24"/>
        </w:rPr>
        <w:t>Example:</w:t>
      </w:r>
      <w:r w:rsidRPr="130BD5D1" w:rsidR="130BD5D1">
        <w:rPr>
          <w:rFonts w:ascii="Century Gothic" w:hAnsi="Century Gothic"/>
          <w:sz w:val="24"/>
          <w:szCs w:val="24"/>
        </w:rPr>
        <w:t xml:space="preserve"> </w:t>
      </w:r>
    </w:p>
    <w:p w:rsidR="002077F7" w:rsidP="002077F7" w:rsidRDefault="002077F7" w14:paraId="08544FBF" w14:textId="3913058F">
      <w:pPr>
        <w:rPr>
          <w:rFonts w:ascii="Century Gothic" w:hAnsi="Century Gothic"/>
          <w:sz w:val="24"/>
          <w:szCs w:val="24"/>
        </w:rPr>
      </w:pPr>
      <w:r w:rsidRPr="130BD5D1" w:rsidR="130BD5D1">
        <w:rPr>
          <w:rFonts w:ascii="Century Gothic" w:hAnsi="Century Gothic"/>
          <w:sz w:val="24"/>
          <w:szCs w:val="24"/>
        </w:rPr>
        <w:t>The s</w:t>
      </w:r>
      <w:r w:rsidRPr="130BD5D1" w:rsidR="130BD5D1">
        <w:rPr>
          <w:rFonts w:ascii="Century Gothic" w:hAnsi="Century Gothic"/>
          <w:sz w:val="24"/>
          <w:szCs w:val="24"/>
        </w:rPr>
        <w:t xml:space="preserve">tudent is shown a picture of a </w:t>
      </w:r>
      <w:r w:rsidRPr="130BD5D1" w:rsidR="130BD5D1">
        <w:rPr>
          <w:rFonts w:ascii="Century Gothic" w:hAnsi="Century Gothic"/>
          <w:sz w:val="24"/>
          <w:szCs w:val="24"/>
        </w:rPr>
        <w:t>farm with different animals</w:t>
      </w:r>
      <w:r w:rsidRPr="130BD5D1" w:rsidR="130BD5D1">
        <w:rPr>
          <w:rFonts w:ascii="Century Gothic" w:hAnsi="Century Gothic"/>
          <w:sz w:val="24"/>
          <w:szCs w:val="24"/>
        </w:rPr>
        <w:t>. The teacher will ask, “What mathematical question do you have?”</w:t>
      </w:r>
    </w:p>
    <w:p w:rsidRPr="00BD2CC9" w:rsidR="002077F7" w:rsidP="130BD5D1" w:rsidRDefault="002077F7" w14:paraId="75CDDD09" w14:textId="1C4D1309">
      <w:pPr>
        <w:rPr>
          <w:rFonts w:ascii="Century Gothic" w:hAnsi="Century Gothic"/>
          <w:sz w:val="24"/>
          <w:szCs w:val="24"/>
        </w:rPr>
      </w:pPr>
      <w:r w:rsidRPr="130BD5D1" w:rsidR="130BD5D1">
        <w:rPr>
          <w:rFonts w:ascii="Century Gothic" w:hAnsi="Century Gothic"/>
          <w:b w:val="1"/>
          <w:bCs w:val="1"/>
          <w:sz w:val="24"/>
          <w:szCs w:val="24"/>
        </w:rPr>
        <w:t>Possible Answer:</w:t>
      </w:r>
      <w:r w:rsidRPr="130BD5D1" w:rsidR="130BD5D1">
        <w:rPr>
          <w:rFonts w:ascii="Century Gothic" w:hAnsi="Century Gothic"/>
          <w:sz w:val="24"/>
          <w:szCs w:val="24"/>
        </w:rPr>
        <w:t xml:space="preserve"> </w:t>
      </w:r>
    </w:p>
    <w:p w:rsidRPr="00BD2CC9" w:rsidR="002077F7" w:rsidRDefault="002077F7" w14:paraId="2D4CA12A" w14:textId="6DB04203">
      <w:pPr>
        <w:rPr>
          <w:rFonts w:ascii="Century Gothic" w:hAnsi="Century Gothic"/>
          <w:sz w:val="24"/>
          <w:szCs w:val="24"/>
        </w:rPr>
      </w:pPr>
      <w:r w:rsidRPr="130BD5D1" w:rsidR="130BD5D1">
        <w:rPr>
          <w:rFonts w:ascii="Century Gothic" w:hAnsi="Century Gothic"/>
          <w:sz w:val="24"/>
          <w:szCs w:val="24"/>
        </w:rPr>
        <w:t>How many chickens are there?</w:t>
      </w:r>
    </w:p>
    <w:sectPr w:rsidRPr="00BD2CC9" w:rsidR="002077F7" w:rsidSect="009377B9">
      <w:headerReference w:type="default" r:id="rId9"/>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2667" w:rsidP="00F84FC4" w:rsidRDefault="00502667" w14:paraId="226B24D6" w14:textId="77777777">
      <w:pPr>
        <w:spacing w:after="0" w:line="240" w:lineRule="auto"/>
      </w:pPr>
      <w:r>
        <w:separator/>
      </w:r>
    </w:p>
  </w:endnote>
  <w:endnote w:type="continuationSeparator" w:id="0">
    <w:p w:rsidR="00502667" w:rsidP="00F84FC4" w:rsidRDefault="00502667" w14:paraId="1CD3E4C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2667" w:rsidP="00F84FC4" w:rsidRDefault="00502667" w14:paraId="77D4F2B3" w14:textId="77777777">
      <w:pPr>
        <w:spacing w:after="0" w:line="240" w:lineRule="auto"/>
      </w:pPr>
      <w:r>
        <w:separator/>
      </w:r>
    </w:p>
  </w:footnote>
  <w:footnote w:type="continuationSeparator" w:id="0">
    <w:p w:rsidR="00502667" w:rsidP="00F84FC4" w:rsidRDefault="00502667" w14:paraId="3AB309A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C0961" w:rsidR="00F84FC4" w:rsidP="00F84FC4" w:rsidRDefault="00F84FC4" w14:paraId="589E6EB0" w14:textId="62E4863A">
    <w:pPr>
      <w:spacing w:before="40" w:line="240" w:lineRule="auto"/>
      <w:ind w:left="90" w:right="110"/>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30b3e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6366DA"/>
    <w:multiLevelType w:val="hybridMultilevel"/>
    <w:tmpl w:val="EDD6D7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EA15FB4"/>
    <w:multiLevelType w:val="hybridMultilevel"/>
    <w:tmpl w:val="8042C6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5F21905"/>
    <w:multiLevelType w:val="hybridMultilevel"/>
    <w:tmpl w:val="5A6C4B5E"/>
    <w:lvl w:ilvl="0" w:tplc="04090001">
      <w:start w:val="1"/>
      <w:numFmt w:val="bullet"/>
      <w:lvlText w:val=""/>
      <w:lvlJc w:val="left"/>
      <w:pPr>
        <w:ind w:left="790" w:hanging="360"/>
      </w:pPr>
      <w:rPr>
        <w:rFonts w:hint="default" w:ascii="Symbol" w:hAnsi="Symbol"/>
      </w:rPr>
    </w:lvl>
    <w:lvl w:ilvl="1" w:tplc="04090003" w:tentative="1">
      <w:start w:val="1"/>
      <w:numFmt w:val="bullet"/>
      <w:lvlText w:val="o"/>
      <w:lvlJc w:val="left"/>
      <w:pPr>
        <w:ind w:left="1510" w:hanging="360"/>
      </w:pPr>
      <w:rPr>
        <w:rFonts w:hint="default" w:ascii="Courier New" w:hAnsi="Courier New" w:cs="Courier New"/>
      </w:rPr>
    </w:lvl>
    <w:lvl w:ilvl="2" w:tplc="04090005" w:tentative="1">
      <w:start w:val="1"/>
      <w:numFmt w:val="bullet"/>
      <w:lvlText w:val=""/>
      <w:lvlJc w:val="left"/>
      <w:pPr>
        <w:ind w:left="2230" w:hanging="360"/>
      </w:pPr>
      <w:rPr>
        <w:rFonts w:hint="default" w:ascii="Wingdings" w:hAnsi="Wingdings"/>
      </w:rPr>
    </w:lvl>
    <w:lvl w:ilvl="3" w:tplc="04090001" w:tentative="1">
      <w:start w:val="1"/>
      <w:numFmt w:val="bullet"/>
      <w:lvlText w:val=""/>
      <w:lvlJc w:val="left"/>
      <w:pPr>
        <w:ind w:left="2950" w:hanging="360"/>
      </w:pPr>
      <w:rPr>
        <w:rFonts w:hint="default" w:ascii="Symbol" w:hAnsi="Symbol"/>
      </w:rPr>
    </w:lvl>
    <w:lvl w:ilvl="4" w:tplc="04090003" w:tentative="1">
      <w:start w:val="1"/>
      <w:numFmt w:val="bullet"/>
      <w:lvlText w:val="o"/>
      <w:lvlJc w:val="left"/>
      <w:pPr>
        <w:ind w:left="3670" w:hanging="360"/>
      </w:pPr>
      <w:rPr>
        <w:rFonts w:hint="default" w:ascii="Courier New" w:hAnsi="Courier New" w:cs="Courier New"/>
      </w:rPr>
    </w:lvl>
    <w:lvl w:ilvl="5" w:tplc="04090005" w:tentative="1">
      <w:start w:val="1"/>
      <w:numFmt w:val="bullet"/>
      <w:lvlText w:val=""/>
      <w:lvlJc w:val="left"/>
      <w:pPr>
        <w:ind w:left="4390" w:hanging="360"/>
      </w:pPr>
      <w:rPr>
        <w:rFonts w:hint="default" w:ascii="Wingdings" w:hAnsi="Wingdings"/>
      </w:rPr>
    </w:lvl>
    <w:lvl w:ilvl="6" w:tplc="04090001" w:tentative="1">
      <w:start w:val="1"/>
      <w:numFmt w:val="bullet"/>
      <w:lvlText w:val=""/>
      <w:lvlJc w:val="left"/>
      <w:pPr>
        <w:ind w:left="5110" w:hanging="360"/>
      </w:pPr>
      <w:rPr>
        <w:rFonts w:hint="default" w:ascii="Symbol" w:hAnsi="Symbol"/>
      </w:rPr>
    </w:lvl>
    <w:lvl w:ilvl="7" w:tplc="04090003" w:tentative="1">
      <w:start w:val="1"/>
      <w:numFmt w:val="bullet"/>
      <w:lvlText w:val="o"/>
      <w:lvlJc w:val="left"/>
      <w:pPr>
        <w:ind w:left="5830" w:hanging="360"/>
      </w:pPr>
      <w:rPr>
        <w:rFonts w:hint="default" w:ascii="Courier New" w:hAnsi="Courier New" w:cs="Courier New"/>
      </w:rPr>
    </w:lvl>
    <w:lvl w:ilvl="8" w:tplc="04090005" w:tentative="1">
      <w:start w:val="1"/>
      <w:numFmt w:val="bullet"/>
      <w:lvlText w:val=""/>
      <w:lvlJc w:val="left"/>
      <w:pPr>
        <w:ind w:left="6550" w:hanging="360"/>
      </w:pPr>
      <w:rPr>
        <w:rFonts w:hint="default" w:ascii="Wingdings" w:hAnsi="Wingdings"/>
      </w:rPr>
    </w:lvl>
  </w:abstractNum>
  <w:abstractNum w:abstractNumId="3" w15:restartNumberingAfterBreak="0">
    <w:nsid w:val="19702060"/>
    <w:multiLevelType w:val="hybridMultilevel"/>
    <w:tmpl w:val="F3A6A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45AA5"/>
    <w:multiLevelType w:val="hybridMultilevel"/>
    <w:tmpl w:val="A134C0FE"/>
    <w:lvl w:ilvl="0" w:tplc="2DBC0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0E75EC"/>
    <w:multiLevelType w:val="hybridMultilevel"/>
    <w:tmpl w:val="6E869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D1794C"/>
    <w:multiLevelType w:val="hybridMultilevel"/>
    <w:tmpl w:val="52865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373A06"/>
    <w:multiLevelType w:val="hybridMultilevel"/>
    <w:tmpl w:val="5FEA15D6"/>
    <w:lvl w:ilvl="0" w:tplc="04090001">
      <w:start w:val="1"/>
      <w:numFmt w:val="bullet"/>
      <w:lvlText w:val=""/>
      <w:lvlJc w:val="left"/>
      <w:pPr>
        <w:ind w:left="790" w:hanging="360"/>
      </w:pPr>
      <w:rPr>
        <w:rFonts w:hint="default" w:ascii="Symbol" w:hAnsi="Symbol"/>
      </w:rPr>
    </w:lvl>
    <w:lvl w:ilvl="1" w:tplc="04090003" w:tentative="1">
      <w:start w:val="1"/>
      <w:numFmt w:val="bullet"/>
      <w:lvlText w:val="o"/>
      <w:lvlJc w:val="left"/>
      <w:pPr>
        <w:ind w:left="1510" w:hanging="360"/>
      </w:pPr>
      <w:rPr>
        <w:rFonts w:hint="default" w:ascii="Courier New" w:hAnsi="Courier New" w:cs="Courier New"/>
      </w:rPr>
    </w:lvl>
    <w:lvl w:ilvl="2" w:tplc="04090005" w:tentative="1">
      <w:start w:val="1"/>
      <w:numFmt w:val="bullet"/>
      <w:lvlText w:val=""/>
      <w:lvlJc w:val="left"/>
      <w:pPr>
        <w:ind w:left="2230" w:hanging="360"/>
      </w:pPr>
      <w:rPr>
        <w:rFonts w:hint="default" w:ascii="Wingdings" w:hAnsi="Wingdings"/>
      </w:rPr>
    </w:lvl>
    <w:lvl w:ilvl="3" w:tplc="04090001" w:tentative="1">
      <w:start w:val="1"/>
      <w:numFmt w:val="bullet"/>
      <w:lvlText w:val=""/>
      <w:lvlJc w:val="left"/>
      <w:pPr>
        <w:ind w:left="2950" w:hanging="360"/>
      </w:pPr>
      <w:rPr>
        <w:rFonts w:hint="default" w:ascii="Symbol" w:hAnsi="Symbol"/>
      </w:rPr>
    </w:lvl>
    <w:lvl w:ilvl="4" w:tplc="04090003" w:tentative="1">
      <w:start w:val="1"/>
      <w:numFmt w:val="bullet"/>
      <w:lvlText w:val="o"/>
      <w:lvlJc w:val="left"/>
      <w:pPr>
        <w:ind w:left="3670" w:hanging="360"/>
      </w:pPr>
      <w:rPr>
        <w:rFonts w:hint="default" w:ascii="Courier New" w:hAnsi="Courier New" w:cs="Courier New"/>
      </w:rPr>
    </w:lvl>
    <w:lvl w:ilvl="5" w:tplc="04090005" w:tentative="1">
      <w:start w:val="1"/>
      <w:numFmt w:val="bullet"/>
      <w:lvlText w:val=""/>
      <w:lvlJc w:val="left"/>
      <w:pPr>
        <w:ind w:left="4390" w:hanging="360"/>
      </w:pPr>
      <w:rPr>
        <w:rFonts w:hint="default" w:ascii="Wingdings" w:hAnsi="Wingdings"/>
      </w:rPr>
    </w:lvl>
    <w:lvl w:ilvl="6" w:tplc="04090001" w:tentative="1">
      <w:start w:val="1"/>
      <w:numFmt w:val="bullet"/>
      <w:lvlText w:val=""/>
      <w:lvlJc w:val="left"/>
      <w:pPr>
        <w:ind w:left="5110" w:hanging="360"/>
      </w:pPr>
      <w:rPr>
        <w:rFonts w:hint="default" w:ascii="Symbol" w:hAnsi="Symbol"/>
      </w:rPr>
    </w:lvl>
    <w:lvl w:ilvl="7" w:tplc="04090003" w:tentative="1">
      <w:start w:val="1"/>
      <w:numFmt w:val="bullet"/>
      <w:lvlText w:val="o"/>
      <w:lvlJc w:val="left"/>
      <w:pPr>
        <w:ind w:left="5830" w:hanging="360"/>
      </w:pPr>
      <w:rPr>
        <w:rFonts w:hint="default" w:ascii="Courier New" w:hAnsi="Courier New" w:cs="Courier New"/>
      </w:rPr>
    </w:lvl>
    <w:lvl w:ilvl="8" w:tplc="04090005" w:tentative="1">
      <w:start w:val="1"/>
      <w:numFmt w:val="bullet"/>
      <w:lvlText w:val=""/>
      <w:lvlJc w:val="left"/>
      <w:pPr>
        <w:ind w:left="6550" w:hanging="360"/>
      </w:pPr>
      <w:rPr>
        <w:rFonts w:hint="default" w:ascii="Wingdings" w:hAnsi="Wingdings"/>
      </w:rPr>
    </w:lvl>
  </w:abstractNum>
  <w:abstractNum w:abstractNumId="8" w15:restartNumberingAfterBreak="0">
    <w:nsid w:val="4F8E4FB8"/>
    <w:multiLevelType w:val="hybridMultilevel"/>
    <w:tmpl w:val="8F206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0">
    <w:abstractNumId w:val="9"/>
  </w:num>
  <w:num w:numId="1" w16cid:durableId="1840076161">
    <w:abstractNumId w:val="3"/>
  </w:num>
  <w:num w:numId="2" w16cid:durableId="735009119">
    <w:abstractNumId w:val="8"/>
  </w:num>
  <w:num w:numId="3" w16cid:durableId="1910918974">
    <w:abstractNumId w:val="5"/>
  </w:num>
  <w:num w:numId="4" w16cid:durableId="1777552942">
    <w:abstractNumId w:val="1"/>
  </w:num>
  <w:num w:numId="5" w16cid:durableId="1183669150">
    <w:abstractNumId w:val="2"/>
  </w:num>
  <w:num w:numId="6" w16cid:durableId="1212813393">
    <w:abstractNumId w:val="7"/>
  </w:num>
  <w:num w:numId="7" w16cid:durableId="1796022011">
    <w:abstractNumId w:val="6"/>
  </w:num>
  <w:num w:numId="8" w16cid:durableId="1456025289">
    <w:abstractNumId w:val="4"/>
  </w:num>
  <w:num w:numId="9" w16cid:durableId="2107916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4FC4"/>
    <w:rsid w:val="0000000D"/>
    <w:rsid w:val="00032EE9"/>
    <w:rsid w:val="00044F24"/>
    <w:rsid w:val="00065050"/>
    <w:rsid w:val="00067E4F"/>
    <w:rsid w:val="00070972"/>
    <w:rsid w:val="000748C8"/>
    <w:rsid w:val="0007649E"/>
    <w:rsid w:val="000B3472"/>
    <w:rsid w:val="000E784C"/>
    <w:rsid w:val="000F5F49"/>
    <w:rsid w:val="00101112"/>
    <w:rsid w:val="00106D3E"/>
    <w:rsid w:val="00107314"/>
    <w:rsid w:val="0011671E"/>
    <w:rsid w:val="00144D8A"/>
    <w:rsid w:val="001528ED"/>
    <w:rsid w:val="00184CBD"/>
    <w:rsid w:val="001A4114"/>
    <w:rsid w:val="001B623C"/>
    <w:rsid w:val="001E2F6F"/>
    <w:rsid w:val="001E74D9"/>
    <w:rsid w:val="00201646"/>
    <w:rsid w:val="002077F7"/>
    <w:rsid w:val="00231240"/>
    <w:rsid w:val="00232D1F"/>
    <w:rsid w:val="002437E4"/>
    <w:rsid w:val="002476EC"/>
    <w:rsid w:val="00255C38"/>
    <w:rsid w:val="00287BEE"/>
    <w:rsid w:val="00292C38"/>
    <w:rsid w:val="002B0066"/>
    <w:rsid w:val="002C6B76"/>
    <w:rsid w:val="002E6E4A"/>
    <w:rsid w:val="002F71CE"/>
    <w:rsid w:val="00300ED2"/>
    <w:rsid w:val="0030540A"/>
    <w:rsid w:val="003272ED"/>
    <w:rsid w:val="003544E4"/>
    <w:rsid w:val="00372E1C"/>
    <w:rsid w:val="00380431"/>
    <w:rsid w:val="003917F5"/>
    <w:rsid w:val="00397AAA"/>
    <w:rsid w:val="003C2D42"/>
    <w:rsid w:val="003D1279"/>
    <w:rsid w:val="003D4F5E"/>
    <w:rsid w:val="003E2070"/>
    <w:rsid w:val="00414E79"/>
    <w:rsid w:val="00441465"/>
    <w:rsid w:val="0046001D"/>
    <w:rsid w:val="00487C79"/>
    <w:rsid w:val="004954B0"/>
    <w:rsid w:val="004B77C4"/>
    <w:rsid w:val="004C211F"/>
    <w:rsid w:val="004C72C2"/>
    <w:rsid w:val="004D3CE1"/>
    <w:rsid w:val="00501AC5"/>
    <w:rsid w:val="00502667"/>
    <w:rsid w:val="005053C2"/>
    <w:rsid w:val="0052178D"/>
    <w:rsid w:val="005237AF"/>
    <w:rsid w:val="00524240"/>
    <w:rsid w:val="00534538"/>
    <w:rsid w:val="00540BB0"/>
    <w:rsid w:val="00547B14"/>
    <w:rsid w:val="00557D6F"/>
    <w:rsid w:val="00575F4B"/>
    <w:rsid w:val="00587B76"/>
    <w:rsid w:val="005906F5"/>
    <w:rsid w:val="005D043C"/>
    <w:rsid w:val="005E5163"/>
    <w:rsid w:val="00603F21"/>
    <w:rsid w:val="00607198"/>
    <w:rsid w:val="00627762"/>
    <w:rsid w:val="006541BC"/>
    <w:rsid w:val="006553CD"/>
    <w:rsid w:val="00687786"/>
    <w:rsid w:val="006936BC"/>
    <w:rsid w:val="006B6409"/>
    <w:rsid w:val="006C0961"/>
    <w:rsid w:val="006C71EC"/>
    <w:rsid w:val="006F6E5A"/>
    <w:rsid w:val="00716447"/>
    <w:rsid w:val="00717C15"/>
    <w:rsid w:val="00720298"/>
    <w:rsid w:val="007279F9"/>
    <w:rsid w:val="007557F0"/>
    <w:rsid w:val="00756BF5"/>
    <w:rsid w:val="007579B8"/>
    <w:rsid w:val="0076757E"/>
    <w:rsid w:val="007713A3"/>
    <w:rsid w:val="00791439"/>
    <w:rsid w:val="00797947"/>
    <w:rsid w:val="007B10F0"/>
    <w:rsid w:val="007B60B5"/>
    <w:rsid w:val="007D761D"/>
    <w:rsid w:val="007E39A4"/>
    <w:rsid w:val="007E7DA9"/>
    <w:rsid w:val="00811D2A"/>
    <w:rsid w:val="00817345"/>
    <w:rsid w:val="008271DC"/>
    <w:rsid w:val="008878F3"/>
    <w:rsid w:val="008A14C7"/>
    <w:rsid w:val="008A3400"/>
    <w:rsid w:val="008A7DB8"/>
    <w:rsid w:val="008C6020"/>
    <w:rsid w:val="008C71FA"/>
    <w:rsid w:val="008E32F2"/>
    <w:rsid w:val="008F5B1A"/>
    <w:rsid w:val="009377B9"/>
    <w:rsid w:val="00942055"/>
    <w:rsid w:val="00972026"/>
    <w:rsid w:val="00991F57"/>
    <w:rsid w:val="0099533E"/>
    <w:rsid w:val="009A1D27"/>
    <w:rsid w:val="009D2D10"/>
    <w:rsid w:val="009F2039"/>
    <w:rsid w:val="009F46D5"/>
    <w:rsid w:val="00A0631D"/>
    <w:rsid w:val="00A22FE0"/>
    <w:rsid w:val="00A47765"/>
    <w:rsid w:val="00A601E1"/>
    <w:rsid w:val="00A61A12"/>
    <w:rsid w:val="00A71CE0"/>
    <w:rsid w:val="00A80D52"/>
    <w:rsid w:val="00A86F8F"/>
    <w:rsid w:val="00A920FA"/>
    <w:rsid w:val="00AA1A19"/>
    <w:rsid w:val="00B043C4"/>
    <w:rsid w:val="00B33932"/>
    <w:rsid w:val="00B61ECD"/>
    <w:rsid w:val="00B63294"/>
    <w:rsid w:val="00B6759C"/>
    <w:rsid w:val="00B75356"/>
    <w:rsid w:val="00B86902"/>
    <w:rsid w:val="00BD0A8F"/>
    <w:rsid w:val="00BD2CC9"/>
    <w:rsid w:val="00BE3545"/>
    <w:rsid w:val="00C11838"/>
    <w:rsid w:val="00C14068"/>
    <w:rsid w:val="00C44F0C"/>
    <w:rsid w:val="00C52E06"/>
    <w:rsid w:val="00C55A6E"/>
    <w:rsid w:val="00C666D4"/>
    <w:rsid w:val="00C70C3A"/>
    <w:rsid w:val="00C76B5D"/>
    <w:rsid w:val="00C95C7A"/>
    <w:rsid w:val="00CC5A3C"/>
    <w:rsid w:val="00CD0BE5"/>
    <w:rsid w:val="00CE2BC7"/>
    <w:rsid w:val="00D145B4"/>
    <w:rsid w:val="00D15784"/>
    <w:rsid w:val="00D1688C"/>
    <w:rsid w:val="00D20BA3"/>
    <w:rsid w:val="00D221FA"/>
    <w:rsid w:val="00D439CC"/>
    <w:rsid w:val="00D56FD9"/>
    <w:rsid w:val="00D769E4"/>
    <w:rsid w:val="00D91880"/>
    <w:rsid w:val="00D94600"/>
    <w:rsid w:val="00D95247"/>
    <w:rsid w:val="00DD57E2"/>
    <w:rsid w:val="00DD6FD2"/>
    <w:rsid w:val="00E074CA"/>
    <w:rsid w:val="00E22832"/>
    <w:rsid w:val="00E30E6E"/>
    <w:rsid w:val="00E33FB5"/>
    <w:rsid w:val="00E54623"/>
    <w:rsid w:val="00E7269E"/>
    <w:rsid w:val="00E87934"/>
    <w:rsid w:val="00E962A2"/>
    <w:rsid w:val="00EA61FC"/>
    <w:rsid w:val="00ED4FAB"/>
    <w:rsid w:val="00EF4141"/>
    <w:rsid w:val="00EF5F7A"/>
    <w:rsid w:val="00F01359"/>
    <w:rsid w:val="00F02D9C"/>
    <w:rsid w:val="00F24B27"/>
    <w:rsid w:val="00F61672"/>
    <w:rsid w:val="00F84FC4"/>
    <w:rsid w:val="00F87096"/>
    <w:rsid w:val="00F95E08"/>
    <w:rsid w:val="00FA0180"/>
    <w:rsid w:val="00FD2BDD"/>
    <w:rsid w:val="00FD67D4"/>
    <w:rsid w:val="00FF5B10"/>
    <w:rsid w:val="04AB46A6"/>
    <w:rsid w:val="130BD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rules v:ext="edit">
        <o:r id="V:Rule2" type="connector" idref="#_x0000_s2053"/>
      </o:rules>
    </o:shapelayout>
  </w:shapeDefaults>
  <w:decimalSymbol w:val="."/>
  <w:listSeparator w:val=","/>
  <w14:docId w14:val="576522CC"/>
  <w15:chartTrackingRefBased/>
  <w15:docId w15:val="{81D5CB7B-212F-4FE9-8E3E-4A2F155D5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84FC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FC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F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F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F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F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F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F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FC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84FC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84FC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84FC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84FC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84FC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84FC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84FC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84FC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84FC4"/>
    <w:rPr>
      <w:rFonts w:eastAsiaTheme="majorEastAsia" w:cstheme="majorBidi"/>
      <w:color w:val="272727" w:themeColor="text1" w:themeTint="D8"/>
    </w:rPr>
  </w:style>
  <w:style w:type="paragraph" w:styleId="Title">
    <w:name w:val="Title"/>
    <w:basedOn w:val="Normal"/>
    <w:next w:val="Normal"/>
    <w:link w:val="TitleChar"/>
    <w:uiPriority w:val="10"/>
    <w:qFormat/>
    <w:rsid w:val="00F84FC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84FC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84FC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84F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FC4"/>
    <w:pPr>
      <w:spacing w:before="160"/>
      <w:jc w:val="center"/>
    </w:pPr>
    <w:rPr>
      <w:i/>
      <w:iCs/>
      <w:color w:val="404040" w:themeColor="text1" w:themeTint="BF"/>
    </w:rPr>
  </w:style>
  <w:style w:type="character" w:styleId="QuoteChar" w:customStyle="1">
    <w:name w:val="Quote Char"/>
    <w:basedOn w:val="DefaultParagraphFont"/>
    <w:link w:val="Quote"/>
    <w:uiPriority w:val="29"/>
    <w:rsid w:val="00F84FC4"/>
    <w:rPr>
      <w:i/>
      <w:iCs/>
      <w:color w:val="404040" w:themeColor="text1" w:themeTint="BF"/>
    </w:rPr>
  </w:style>
  <w:style w:type="paragraph" w:styleId="ListParagraph">
    <w:name w:val="List Paragraph"/>
    <w:basedOn w:val="Normal"/>
    <w:uiPriority w:val="34"/>
    <w:qFormat/>
    <w:rsid w:val="00F84FC4"/>
    <w:pPr>
      <w:ind w:left="720"/>
      <w:contextualSpacing/>
    </w:pPr>
  </w:style>
  <w:style w:type="character" w:styleId="IntenseEmphasis">
    <w:name w:val="Intense Emphasis"/>
    <w:basedOn w:val="DefaultParagraphFont"/>
    <w:uiPriority w:val="21"/>
    <w:qFormat/>
    <w:rsid w:val="00F84FC4"/>
    <w:rPr>
      <w:i/>
      <w:iCs/>
      <w:color w:val="0F4761" w:themeColor="accent1" w:themeShade="BF"/>
    </w:rPr>
  </w:style>
  <w:style w:type="paragraph" w:styleId="IntenseQuote">
    <w:name w:val="Intense Quote"/>
    <w:basedOn w:val="Normal"/>
    <w:next w:val="Normal"/>
    <w:link w:val="IntenseQuoteChar"/>
    <w:uiPriority w:val="30"/>
    <w:qFormat/>
    <w:rsid w:val="00F84FC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84FC4"/>
    <w:rPr>
      <w:i/>
      <w:iCs/>
      <w:color w:val="0F4761" w:themeColor="accent1" w:themeShade="BF"/>
    </w:rPr>
  </w:style>
  <w:style w:type="character" w:styleId="IntenseReference">
    <w:name w:val="Intense Reference"/>
    <w:basedOn w:val="DefaultParagraphFont"/>
    <w:uiPriority w:val="32"/>
    <w:qFormat/>
    <w:rsid w:val="00F84FC4"/>
    <w:rPr>
      <w:b/>
      <w:bCs/>
      <w:smallCaps/>
      <w:color w:val="0F4761" w:themeColor="accent1" w:themeShade="BF"/>
      <w:spacing w:val="5"/>
    </w:rPr>
  </w:style>
  <w:style w:type="paragraph" w:styleId="BodyText">
    <w:name w:val="Body Text"/>
    <w:basedOn w:val="Normal"/>
    <w:link w:val="BodyTextChar"/>
    <w:uiPriority w:val="1"/>
    <w:qFormat/>
    <w:rsid w:val="00F84FC4"/>
    <w:pPr>
      <w:widowControl w:val="0"/>
      <w:autoSpaceDE w:val="0"/>
      <w:autoSpaceDN w:val="0"/>
      <w:spacing w:after="0" w:line="240" w:lineRule="auto"/>
    </w:pPr>
    <w:rPr>
      <w:rFonts w:ascii="Calibri" w:hAnsi="Calibri" w:eastAsia="Calibri" w:cs="Calibri"/>
      <w:kern w:val="0"/>
      <w:lang w:bidi="en-US"/>
    </w:rPr>
  </w:style>
  <w:style w:type="character" w:styleId="BodyTextChar" w:customStyle="1">
    <w:name w:val="Body Text Char"/>
    <w:basedOn w:val="DefaultParagraphFont"/>
    <w:link w:val="BodyText"/>
    <w:uiPriority w:val="1"/>
    <w:rsid w:val="00F84FC4"/>
    <w:rPr>
      <w:rFonts w:ascii="Calibri" w:hAnsi="Calibri" w:eastAsia="Calibri" w:cs="Calibri"/>
      <w:kern w:val="0"/>
      <w:lang w:bidi="en-US"/>
    </w:rPr>
  </w:style>
  <w:style w:type="paragraph" w:styleId="Header">
    <w:name w:val="header"/>
    <w:basedOn w:val="Normal"/>
    <w:link w:val="HeaderChar"/>
    <w:uiPriority w:val="99"/>
    <w:unhideWhenUsed/>
    <w:rsid w:val="00F84FC4"/>
    <w:pPr>
      <w:tabs>
        <w:tab w:val="center" w:pos="4680"/>
        <w:tab w:val="right" w:pos="9360"/>
      </w:tabs>
      <w:spacing w:after="0" w:line="240" w:lineRule="auto"/>
    </w:pPr>
  </w:style>
  <w:style w:type="character" w:styleId="HeaderChar" w:customStyle="1">
    <w:name w:val="Header Char"/>
    <w:basedOn w:val="DefaultParagraphFont"/>
    <w:link w:val="Header"/>
    <w:uiPriority w:val="99"/>
    <w:rsid w:val="00F84FC4"/>
  </w:style>
  <w:style w:type="paragraph" w:styleId="Footer">
    <w:name w:val="footer"/>
    <w:basedOn w:val="Normal"/>
    <w:link w:val="FooterChar"/>
    <w:uiPriority w:val="99"/>
    <w:unhideWhenUsed/>
    <w:rsid w:val="00F84FC4"/>
    <w:pPr>
      <w:tabs>
        <w:tab w:val="center" w:pos="4680"/>
        <w:tab w:val="right" w:pos="9360"/>
      </w:tabs>
      <w:spacing w:after="0" w:line="240" w:lineRule="auto"/>
    </w:pPr>
  </w:style>
  <w:style w:type="character" w:styleId="FooterChar" w:customStyle="1">
    <w:name w:val="Footer Char"/>
    <w:basedOn w:val="DefaultParagraphFont"/>
    <w:link w:val="Footer"/>
    <w:uiPriority w:val="99"/>
    <w:rsid w:val="00F84FC4"/>
  </w:style>
  <w:style w:type="paragraph" w:styleId="Default" w:customStyle="1">
    <w:name w:val="Default"/>
    <w:rsid w:val="00287BEE"/>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Fulton County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Thompson, Elizabeth</dc:creator>
  <keywords/>
  <dc:description/>
  <lastModifiedBy>Guest User</lastModifiedBy>
  <revision>5</revision>
  <lastPrinted>2024-07-24T14:27:00.0000000Z</lastPrinted>
  <dcterms:created xsi:type="dcterms:W3CDTF">2025-06-16T17:20:00.0000000Z</dcterms:created>
  <dcterms:modified xsi:type="dcterms:W3CDTF">2025-06-18T12:57:28.4258767Z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2024-07-20T20:32:18Z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83b4e312-1993-47eb-8fbc-b84d69e8a5eb</vt:lpwstr>
  </property>
  <property fmtid="{D5CDD505-2E9C-101B-9397-08002B2CF9AE}" pid="8" name="MSIP_Label_0ee3c538-ec52-435f-ae58-017644bd9513_ContentBits">
    <vt:lpwstr>0</vt:lpwstr>
  </property>
</Properties>
</file>