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2BA24" w14:textId="5457AE14" w:rsidR="00073FE2" w:rsidRDefault="00073FE2" w:rsidP="00073FE2">
      <w:pPr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anchor distT="0" distB="0" distL="114300" distR="114300" simplePos="0" relativeHeight="251660288" behindDoc="0" locked="0" layoutInCell="1" allowOverlap="1" wp14:anchorId="63B9957C" wp14:editId="6D232AEB">
            <wp:simplePos x="0" y="0"/>
            <wp:positionH relativeFrom="column">
              <wp:posOffset>-425450</wp:posOffset>
            </wp:positionH>
            <wp:positionV relativeFrom="paragraph">
              <wp:posOffset>-806450</wp:posOffset>
            </wp:positionV>
            <wp:extent cx="1866900" cy="1866900"/>
            <wp:effectExtent l="0" t="0" r="0" b="0"/>
            <wp:wrapNone/>
            <wp:docPr id="4259648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964825" name="Picture 42596482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1292AB" w14:textId="77777777" w:rsidR="00073FE2" w:rsidRDefault="00073FE2" w:rsidP="00073FE2">
      <w:pPr>
        <w:rPr>
          <w:b/>
          <w:bCs/>
          <w:u w:val="single"/>
        </w:rPr>
      </w:pPr>
    </w:p>
    <w:p w14:paraId="7D9EB6BE" w14:textId="4E8DBD71" w:rsidR="00073FE2" w:rsidRDefault="00073FE2" w:rsidP="00073FE2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Stevens ES SDMC Meeting 1 </w:t>
      </w:r>
    </w:p>
    <w:p w14:paraId="559481DF" w14:textId="60A7717B" w:rsidR="00073FE2" w:rsidRDefault="00073FE2" w:rsidP="00073FE2">
      <w:pPr>
        <w:jc w:val="center"/>
      </w:pPr>
      <w:r w:rsidRPr="001537DC">
        <w:rPr>
          <w:b/>
          <w:bCs/>
          <w:u w:val="single"/>
        </w:rPr>
        <w:t>Meeting Date:</w:t>
      </w:r>
      <w:r w:rsidRPr="00A104C9">
        <w:t xml:space="preserve"> </w:t>
      </w:r>
      <w:r>
        <w:t>9/</w:t>
      </w:r>
      <w:r>
        <w:t>30</w:t>
      </w:r>
      <w:r>
        <w:t>/2025</w:t>
      </w:r>
    </w:p>
    <w:p w14:paraId="3D472992" w14:textId="609C3619" w:rsidR="00073FE2" w:rsidRDefault="00073FE2" w:rsidP="00073FE2">
      <w:r w:rsidRPr="001537DC">
        <w:rPr>
          <w:b/>
          <w:bCs/>
          <w:u w:val="single"/>
        </w:rPr>
        <w:t>Location:</w:t>
      </w:r>
      <w:r>
        <w:t xml:space="preserve"> PLC Room</w:t>
      </w:r>
    </w:p>
    <w:p w14:paraId="6E128C8B" w14:textId="7C012E3C" w:rsidR="00073FE2" w:rsidRDefault="00073FE2" w:rsidP="00073FE2">
      <w:r w:rsidRPr="001537DC">
        <w:rPr>
          <w:b/>
          <w:bCs/>
          <w:u w:val="single"/>
        </w:rPr>
        <w:t>Time Start:</w:t>
      </w:r>
      <w:r>
        <w:t xml:space="preserve"> 4:15                   </w:t>
      </w:r>
      <w:r w:rsidRPr="001537DC">
        <w:rPr>
          <w:b/>
          <w:bCs/>
          <w:u w:val="single"/>
        </w:rPr>
        <w:t>Time End:</w:t>
      </w:r>
      <w:r>
        <w:rPr>
          <w:b/>
          <w:bCs/>
          <w:u w:val="single"/>
        </w:rPr>
        <w:t xml:space="preserve"> </w:t>
      </w:r>
      <w:r w:rsidRPr="00E85049">
        <w:t>5:11</w:t>
      </w:r>
    </w:p>
    <w:p w14:paraId="58A6ADC6" w14:textId="7EB779A7" w:rsidR="00073FE2" w:rsidRDefault="00073FE2" w:rsidP="00073FE2">
      <w:r w:rsidRPr="00A104C9">
        <w:t xml:space="preserve">Attendance: </w:t>
      </w:r>
      <w:r>
        <w:t>Torres, Silva, Robertson, Ms. Beaty, D. Rodrguez, DiPersio, A. Summitt, Ellison, Maxwell, Perkins</w:t>
      </w:r>
    </w:p>
    <w:p w14:paraId="0D6579BF" w14:textId="4330E123" w:rsidR="00073FE2" w:rsidRDefault="00073FE2" w:rsidP="00073FE2">
      <w:pPr>
        <w:rPr>
          <w:b/>
          <w:bCs/>
          <w:u w:val="single"/>
        </w:rPr>
      </w:pPr>
      <w:r>
        <w:rPr>
          <w:b/>
          <w:bCs/>
          <w:u w:val="single"/>
        </w:rPr>
        <w:t>Roles:</w:t>
      </w:r>
    </w:p>
    <w:p w14:paraId="08FC4EAF" w14:textId="1283846A" w:rsidR="00073FE2" w:rsidRPr="00A104C9" w:rsidRDefault="00073FE2" w:rsidP="00073FE2">
      <w:r w:rsidRPr="00A104C9">
        <w:rPr>
          <w:i/>
          <w:iCs/>
        </w:rPr>
        <w:t>Scriber</w:t>
      </w:r>
      <w:r w:rsidRPr="00A104C9">
        <w:t xml:space="preserve">: Maxwell; </w:t>
      </w:r>
      <w:r w:rsidRPr="00A104C9">
        <w:rPr>
          <w:i/>
          <w:iCs/>
        </w:rPr>
        <w:t>Timekeeper</w:t>
      </w:r>
      <w:r w:rsidRPr="00A104C9">
        <w:t xml:space="preserve">: Silva; </w:t>
      </w:r>
      <w:r w:rsidRPr="00A104C9">
        <w:rPr>
          <w:i/>
          <w:iCs/>
        </w:rPr>
        <w:t>Attendance Keeper</w:t>
      </w:r>
      <w:r w:rsidRPr="00A104C9">
        <w:t xml:space="preserve">: Torres; </w:t>
      </w:r>
      <w:r w:rsidRPr="00A104C9">
        <w:rPr>
          <w:i/>
          <w:iCs/>
        </w:rPr>
        <w:t>Facilitator</w:t>
      </w:r>
      <w:r w:rsidRPr="00A104C9">
        <w:t xml:space="preserve">: Ellison; </w:t>
      </w:r>
      <w:r w:rsidRPr="00A104C9">
        <w:rPr>
          <w:i/>
          <w:iCs/>
        </w:rPr>
        <w:t>Mediator</w:t>
      </w:r>
      <w:r w:rsidRPr="00A104C9">
        <w:t>: Ellison</w:t>
      </w:r>
    </w:p>
    <w:p w14:paraId="52634F30" w14:textId="1F52B34E" w:rsidR="00073FE2" w:rsidRDefault="00073FE2" w:rsidP="00073FE2">
      <w:r w:rsidRPr="00A104C9">
        <w:rPr>
          <w:b/>
          <w:bCs/>
          <w:u w:val="single"/>
        </w:rPr>
        <w:t>Rules</w:t>
      </w:r>
      <w:r>
        <w:t xml:space="preserve">: </w:t>
      </w:r>
    </w:p>
    <w:p w14:paraId="46E1C672" w14:textId="75C3837D" w:rsidR="00073FE2" w:rsidRDefault="00073FE2" w:rsidP="00073FE2">
      <w:proofErr w:type="gramStart"/>
      <w:r>
        <w:t>Be</w:t>
      </w:r>
      <w:proofErr w:type="gramEnd"/>
      <w:r>
        <w:t xml:space="preserve"> Positive</w:t>
      </w:r>
    </w:p>
    <w:p w14:paraId="5E86CD5E" w14:textId="77777777" w:rsidR="00073FE2" w:rsidRDefault="00073FE2" w:rsidP="00073FE2">
      <w:r>
        <w:t>Be Productive</w:t>
      </w:r>
    </w:p>
    <w:p w14:paraId="748173B3" w14:textId="77777777" w:rsidR="00073FE2" w:rsidRDefault="00073FE2" w:rsidP="00073FE2">
      <w:r>
        <w:t>Follow Through with Goals (Accountability/Action)</w:t>
      </w:r>
    </w:p>
    <w:p w14:paraId="25409117" w14:textId="77777777" w:rsidR="00073FE2" w:rsidRDefault="00073FE2" w:rsidP="00073FE2">
      <w:r>
        <w:t>Be clear on whose responsibility is whose</w:t>
      </w:r>
    </w:p>
    <w:p w14:paraId="390AEAF5" w14:textId="77777777" w:rsidR="00073FE2" w:rsidRDefault="00073FE2" w:rsidP="00073FE2">
      <w:r>
        <w:t>Remain Respectful</w:t>
      </w:r>
    </w:p>
    <w:p w14:paraId="72E49D68" w14:textId="77777777" w:rsidR="00073FE2" w:rsidRPr="00A104C9" w:rsidRDefault="00073FE2" w:rsidP="00073FE2">
      <w:pPr>
        <w:rPr>
          <w:b/>
          <w:bCs/>
          <w:u w:val="double"/>
        </w:rPr>
      </w:pPr>
      <w:r w:rsidRPr="00A104C9">
        <w:rPr>
          <w:b/>
          <w:bCs/>
          <w:u w:val="double"/>
        </w:rPr>
        <w:t>Unifying Goal: “What is best for the kids!”</w:t>
      </w:r>
    </w:p>
    <w:p w14:paraId="77CA027C" w14:textId="77777777" w:rsidR="00A72649" w:rsidRPr="00073FE2" w:rsidRDefault="00073FE2">
      <w:pPr>
        <w:pStyle w:val="Heading2"/>
        <w:rPr>
          <w:color w:val="auto"/>
        </w:rPr>
      </w:pPr>
      <w:r w:rsidRPr="00073FE2">
        <w:rPr>
          <w:color w:val="auto"/>
        </w:rPr>
        <w:t>Campus Action Plan</w:t>
      </w:r>
    </w:p>
    <w:p w14:paraId="1BCE419D" w14:textId="77777777" w:rsidR="00A72649" w:rsidRDefault="00073FE2">
      <w:r>
        <w:t>Indicator #1 is currently at approximately 70% completion as of 9/10, showing progress toward meeting the end-of-year goal.</w:t>
      </w:r>
    </w:p>
    <w:p w14:paraId="52B7F389" w14:textId="77777777" w:rsidR="00A72649" w:rsidRDefault="00073FE2">
      <w:r>
        <w:t>Indicator #3 is fully meeting expectations at 100%, and the team discussed maintaining grade-level standards while using scaffolds to support students who are not yet on target.</w:t>
      </w:r>
    </w:p>
    <w:p w14:paraId="76069DE4" w14:textId="77777777" w:rsidR="00A72649" w:rsidRDefault="00073FE2">
      <w:r>
        <w:t>Ms. Hernandez has been hired to help achieve the goal for Indicator #4, which focuses on providing TELPAS support to Emergent Bilingual teachers.</w:t>
      </w:r>
    </w:p>
    <w:p w14:paraId="76E42CD6" w14:textId="77777777" w:rsidR="00A72649" w:rsidRPr="00073FE2" w:rsidRDefault="00073FE2">
      <w:pPr>
        <w:pStyle w:val="Heading2"/>
        <w:rPr>
          <w:color w:val="auto"/>
        </w:rPr>
      </w:pPr>
      <w:r w:rsidRPr="00073FE2">
        <w:rPr>
          <w:color w:val="auto"/>
        </w:rPr>
        <w:t>Special Education Focus</w:t>
      </w:r>
    </w:p>
    <w:p w14:paraId="2A98F512" w14:textId="77777777" w:rsidR="00A72649" w:rsidRDefault="00073FE2">
      <w:r>
        <w:t>This year’s focus under Indicator #5 is to strengthen the Quality of Instruction (QOI) for students with IEPs.</w:t>
      </w:r>
    </w:p>
    <w:p w14:paraId="48FE7999" w14:textId="77777777" w:rsidR="00A72649" w:rsidRDefault="00073FE2">
      <w:r>
        <w:lastRenderedPageBreak/>
        <w:t>The team emphasized that Special Education goals must be clearly reflected in the overall Campus Action Plan.</w:t>
      </w:r>
    </w:p>
    <w:p w14:paraId="658BB60D" w14:textId="77777777" w:rsidR="00A72649" w:rsidRDefault="00073FE2">
      <w:r>
        <w:t>Stevens Elementary received an A+ rating in Special Education last year, and the goal is to maintain that standard through intentional planning and support.</w:t>
      </w:r>
    </w:p>
    <w:p w14:paraId="3BD3F7E6" w14:textId="77777777" w:rsidR="00A72649" w:rsidRPr="00073FE2" w:rsidRDefault="00073FE2">
      <w:pPr>
        <w:pStyle w:val="Heading2"/>
        <w:rPr>
          <w:color w:val="auto"/>
        </w:rPr>
      </w:pPr>
      <w:r w:rsidRPr="00073FE2">
        <w:rPr>
          <w:color w:val="auto"/>
        </w:rPr>
        <w:t>Read-A-Thon</w:t>
      </w:r>
    </w:p>
    <w:p w14:paraId="4DDA10F7" w14:textId="77777777" w:rsidR="00A72649" w:rsidRDefault="00073FE2">
      <w:r>
        <w:t>The Read-A-Thon will take place from October 13 through October 31.</w:t>
      </w:r>
    </w:p>
    <w:p w14:paraId="41C9A879" w14:textId="77777777" w:rsidR="00A72649" w:rsidRDefault="00073FE2">
      <w:r>
        <w:t>Community members and parents are invited to read to students after lower school dismissal.</w:t>
      </w:r>
    </w:p>
    <w:p w14:paraId="70511481" w14:textId="77777777" w:rsidR="00A72649" w:rsidRDefault="00073FE2">
      <w:r>
        <w:t>The event aims to promote literacy, build school spirit, and encourage family engagement.</w:t>
      </w:r>
    </w:p>
    <w:p w14:paraId="718C7DF0" w14:textId="77777777" w:rsidR="00A72649" w:rsidRPr="00073FE2" w:rsidRDefault="00073FE2">
      <w:pPr>
        <w:pStyle w:val="Heading2"/>
        <w:rPr>
          <w:color w:val="auto"/>
        </w:rPr>
      </w:pPr>
      <w:r w:rsidRPr="00073FE2">
        <w:rPr>
          <w:color w:val="auto"/>
        </w:rPr>
        <w:t>Book Fair</w:t>
      </w:r>
    </w:p>
    <w:p w14:paraId="35C861BD" w14:textId="77777777" w:rsidR="00A72649" w:rsidRDefault="00073FE2">
      <w:r>
        <w:t>The Book Fair is scheduled for October 13–17.</w:t>
      </w:r>
    </w:p>
    <w:p w14:paraId="635A6BBF" w14:textId="77777777" w:rsidR="00A72649" w:rsidRDefault="00073FE2">
      <w:r>
        <w:t>Volunteers with VIPS approval are needed to help manage sales and support students during the event.</w:t>
      </w:r>
    </w:p>
    <w:p w14:paraId="1EE4614B" w14:textId="77777777" w:rsidR="00A72649" w:rsidRDefault="00073FE2">
      <w:r>
        <w:t>The fair will provide students with access to a variety of books and encourage a love of reading across grade levels.</w:t>
      </w:r>
    </w:p>
    <w:p w14:paraId="3A754B18" w14:textId="77777777" w:rsidR="00A72649" w:rsidRPr="00073FE2" w:rsidRDefault="00073FE2">
      <w:pPr>
        <w:pStyle w:val="Heading2"/>
        <w:rPr>
          <w:color w:val="auto"/>
        </w:rPr>
      </w:pPr>
      <w:r w:rsidRPr="00073FE2">
        <w:rPr>
          <w:color w:val="auto"/>
        </w:rPr>
        <w:t>Boo Bash</w:t>
      </w:r>
    </w:p>
    <w:p w14:paraId="40CEB12F" w14:textId="77777777" w:rsidR="00A72649" w:rsidRDefault="00073FE2">
      <w:r>
        <w:t>The Boo Bash is planned for October 30 from 5:00 to 6:00 p.m., though the time may change depending on setup needs.</w:t>
      </w:r>
    </w:p>
    <w:p w14:paraId="54702D44" w14:textId="77777777" w:rsidR="00A72649" w:rsidRDefault="00073FE2">
      <w:r>
        <w:t>Activities will include a haunted house, vendor booths, and various attractions, each with designated overseers.</w:t>
      </w:r>
    </w:p>
    <w:p w14:paraId="6E8577B2" w14:textId="77777777" w:rsidR="00A72649" w:rsidRDefault="00073FE2">
      <w:r>
        <w:t>Volunteers are needed, and Ms. Silva will reach out to Waltrip NHS for support; last year’s flyer will be reused for candy donations with updated dates.</w:t>
      </w:r>
    </w:p>
    <w:p w14:paraId="114DDA62" w14:textId="77777777" w:rsidR="00A72649" w:rsidRPr="00073FE2" w:rsidRDefault="00073FE2">
      <w:pPr>
        <w:pStyle w:val="Heading2"/>
        <w:rPr>
          <w:color w:val="auto"/>
        </w:rPr>
      </w:pPr>
      <w:r w:rsidRPr="00073FE2">
        <w:rPr>
          <w:color w:val="auto"/>
        </w:rPr>
        <w:t>Spark Park Renovation</w:t>
      </w:r>
    </w:p>
    <w:p w14:paraId="72BF98AC" w14:textId="77777777" w:rsidR="00A72649" w:rsidRDefault="00073FE2">
      <w:r>
        <w:t>Spark Park renovations are scheduled for mid-October.</w:t>
      </w:r>
    </w:p>
    <w:p w14:paraId="3B50EBBB" w14:textId="77777777" w:rsidR="00A72649" w:rsidRDefault="00073FE2">
      <w:r>
        <w:t>During this time, the park will not be available for school events, including the Boo Bash.</w:t>
      </w:r>
    </w:p>
    <w:p w14:paraId="2A70387B" w14:textId="77777777" w:rsidR="00A72649" w:rsidRDefault="00073FE2">
      <w:r>
        <w:t>The team discussed adjusting event layouts and logistics to accommodate this temporary closure.</w:t>
      </w:r>
    </w:p>
    <w:p w14:paraId="2E338E77" w14:textId="77777777" w:rsidR="00A72649" w:rsidRPr="00073FE2" w:rsidRDefault="00073FE2">
      <w:pPr>
        <w:pStyle w:val="Heading2"/>
        <w:rPr>
          <w:color w:val="auto"/>
        </w:rPr>
      </w:pPr>
      <w:r w:rsidRPr="00073FE2">
        <w:rPr>
          <w:color w:val="auto"/>
        </w:rPr>
        <w:t>Next Meeting and Future Events</w:t>
      </w:r>
    </w:p>
    <w:p w14:paraId="0AED4586" w14:textId="77777777" w:rsidR="00A72649" w:rsidRDefault="00073FE2">
      <w:r>
        <w:t>The next meeting will be held in December.</w:t>
      </w:r>
    </w:p>
    <w:p w14:paraId="4B90D46F" w14:textId="77777777" w:rsidR="00A72649" w:rsidRDefault="00073FE2">
      <w:r>
        <w:t>Topics will include planning for the Winter Wonderland event, the STEAM Expo, and a 'Nutcracker Market' program where students can buy small gifts for parents.</w:t>
      </w:r>
    </w:p>
    <w:p w14:paraId="0E328D5B" w14:textId="77777777" w:rsidR="00A72649" w:rsidRDefault="00073FE2">
      <w:r>
        <w:lastRenderedPageBreak/>
        <w:t>The group will also discuss launching the Stallion Store, which will operate during lunch and be managed by the PTCO using 'Stallion Dollars' to reward positive student behavior.</w:t>
      </w:r>
    </w:p>
    <w:sectPr w:rsidR="00A7264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4861178">
    <w:abstractNumId w:val="8"/>
  </w:num>
  <w:num w:numId="2" w16cid:durableId="775448058">
    <w:abstractNumId w:val="6"/>
  </w:num>
  <w:num w:numId="3" w16cid:durableId="745879227">
    <w:abstractNumId w:val="5"/>
  </w:num>
  <w:num w:numId="4" w16cid:durableId="1970471698">
    <w:abstractNumId w:val="4"/>
  </w:num>
  <w:num w:numId="5" w16cid:durableId="94449299">
    <w:abstractNumId w:val="7"/>
  </w:num>
  <w:num w:numId="6" w16cid:durableId="377971564">
    <w:abstractNumId w:val="3"/>
  </w:num>
  <w:num w:numId="7" w16cid:durableId="204099049">
    <w:abstractNumId w:val="2"/>
  </w:num>
  <w:num w:numId="8" w16cid:durableId="1983583954">
    <w:abstractNumId w:val="1"/>
  </w:num>
  <w:num w:numId="9" w16cid:durableId="2078285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FE2"/>
    <w:rsid w:val="0015074B"/>
    <w:rsid w:val="0029639D"/>
    <w:rsid w:val="00326F90"/>
    <w:rsid w:val="005D6C6C"/>
    <w:rsid w:val="00A7264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F3E7EF"/>
  <w14:defaultImageDpi w14:val="300"/>
  <w15:docId w15:val="{2ADB2839-7349-44F2-A5B7-65DC5C794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473</Words>
  <Characters>2533</Characters>
  <Application>Microsoft Office Word</Application>
  <DocSecurity>0</DocSecurity>
  <Lines>53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Holmes-Johnson, Charlecia B</cp:lastModifiedBy>
  <cp:revision>2</cp:revision>
  <dcterms:created xsi:type="dcterms:W3CDTF">2025-11-06T17:08:00Z</dcterms:created>
  <dcterms:modified xsi:type="dcterms:W3CDTF">2025-11-06T17:08:00Z</dcterms:modified>
  <cp:category/>
</cp:coreProperties>
</file>