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keepNext w:val="0"/>
        <w:keepLines w:val="0"/>
        <w:shd w:fill="ffffff" w:val="clear"/>
        <w:spacing w:after="600" w:before="0" w:line="378.00000000000006" w:lineRule="auto"/>
        <w:jc w:val="center"/>
        <w:rPr>
          <w:rFonts w:ascii="Roboto" w:cs="Roboto" w:eastAsia="Roboto" w:hAnsi="Roboto"/>
          <w:color w:val="303030"/>
          <w:sz w:val="48"/>
          <w:szCs w:val="48"/>
        </w:rPr>
      </w:pPr>
      <w:bookmarkStart w:colFirst="0" w:colLast="0" w:name="_ag0vbfsppc6i" w:id="0"/>
      <w:bookmarkEnd w:id="0"/>
      <w:r w:rsidDel="00000000" w:rsidR="00000000" w:rsidRPr="00000000">
        <w:rPr>
          <w:rFonts w:ascii="Roboto" w:cs="Roboto" w:eastAsia="Roboto" w:hAnsi="Roboto"/>
          <w:color w:val="303030"/>
          <w:sz w:val="48"/>
          <w:szCs w:val="48"/>
          <w:rtl w:val="0"/>
        </w:rPr>
        <w:t xml:space="preserve">How teenagers can protect their mental health during coronavirus (COVID-19)</w:t>
      </w:r>
    </w:p>
    <w:p w:rsidR="00000000" w:rsidDel="00000000" w:rsidP="00000000" w:rsidRDefault="00000000" w:rsidRPr="00000000" w14:paraId="00000002">
      <w:pPr>
        <w:pStyle w:val="Heading3"/>
        <w:keepNext w:val="0"/>
        <w:keepLines w:val="0"/>
        <w:shd w:fill="ffffff" w:val="clear"/>
        <w:spacing w:after="380" w:before="0" w:line="308.5714285714286" w:lineRule="auto"/>
        <w:jc w:val="center"/>
        <w:rPr>
          <w:rFonts w:ascii="Times New Roman" w:cs="Times New Roman" w:eastAsia="Times New Roman" w:hAnsi="Times New Roman"/>
          <w:i w:val="1"/>
          <w:color w:val="303030"/>
        </w:rPr>
      </w:pPr>
      <w:bookmarkStart w:colFirst="0" w:colLast="0" w:name="_5r2x42zfk4mg" w:id="1"/>
      <w:bookmarkEnd w:id="1"/>
      <w:r w:rsidDel="00000000" w:rsidR="00000000" w:rsidRPr="00000000">
        <w:rPr>
          <w:rFonts w:ascii="Times New Roman" w:cs="Times New Roman" w:eastAsia="Times New Roman" w:hAnsi="Times New Roman"/>
          <w:i w:val="1"/>
          <w:color w:val="303030"/>
          <w:rtl w:val="0"/>
        </w:rPr>
        <w:t xml:space="preserve">6 strategies for teens facing a new (temporary) normal.</w:t>
      </w:r>
    </w:p>
    <w:p w:rsidR="00000000" w:rsidDel="00000000" w:rsidP="00000000" w:rsidRDefault="00000000" w:rsidRPr="00000000" w14:paraId="00000003">
      <w:pPr>
        <w:shd w:fill="ffffff" w:val="clear"/>
        <w:spacing w:after="380" w:before="220" w:line="300" w:lineRule="auto"/>
        <w:jc w:val="center"/>
        <w:rPr>
          <w:rFonts w:ascii="Roboto" w:cs="Roboto" w:eastAsia="Roboto" w:hAnsi="Roboto"/>
          <w:color w:val="757575"/>
          <w:sz w:val="24"/>
          <w:szCs w:val="24"/>
        </w:rPr>
      </w:pPr>
      <w:r w:rsidDel="00000000" w:rsidR="00000000" w:rsidRPr="00000000">
        <w:rPr>
          <w:rFonts w:ascii="Roboto" w:cs="Roboto" w:eastAsia="Roboto" w:hAnsi="Roboto"/>
          <w:color w:val="757575"/>
          <w:sz w:val="24"/>
          <w:szCs w:val="24"/>
          <w:rtl w:val="0"/>
        </w:rPr>
        <w:t xml:space="preserve">By UNICEF</w:t>
      </w:r>
    </w:p>
    <w:p w:rsidR="00000000" w:rsidDel="00000000" w:rsidP="00000000" w:rsidRDefault="00000000" w:rsidRPr="00000000" w14:paraId="00000004">
      <w:pPr>
        <w:shd w:fill="ffffff" w:val="clear"/>
        <w:spacing w:before="380" w:lineRule="auto"/>
        <w:rPr>
          <w:rFonts w:ascii="Roboto" w:cs="Roboto" w:eastAsia="Roboto" w:hAnsi="Roboto"/>
          <w:color w:val="757575"/>
          <w:sz w:val="24"/>
          <w:szCs w:val="24"/>
        </w:rPr>
      </w:pPr>
      <w:r w:rsidDel="00000000" w:rsidR="00000000" w:rsidRPr="00000000">
        <w:rPr>
          <w:rFonts w:ascii="Roboto" w:cs="Roboto" w:eastAsia="Roboto" w:hAnsi="Roboto"/>
          <w:color w:val="757575"/>
          <w:sz w:val="24"/>
          <w:szCs w:val="24"/>
        </w:rPr>
        <w:drawing>
          <wp:inline distB="114300" distT="114300" distL="114300" distR="114300">
            <wp:extent cx="6858000" cy="4572000"/>
            <wp:effectExtent b="0" l="0" r="0" t="0"/>
            <wp:docPr descr="Angeline Chong, élève à l’école Sekolah Menengah Kebangsaan Subang Jaya, travaille chez elle, à Kuala Lumpur (Malaisie)." id="1" name="image1.jpg"/>
            <a:graphic>
              <a:graphicData uri="http://schemas.openxmlformats.org/drawingml/2006/picture">
                <pic:pic>
                  <pic:nvPicPr>
                    <pic:cNvPr descr="Angeline Chong, élève à l’école Sekolah Menengah Kebangsaan Subang Jaya, travaille chez elle, à Kuala Lumpur (Malaisie)." id="0" name="image1.jpg"/>
                    <pic:cNvPicPr preferRelativeResize="0"/>
                  </pic:nvPicPr>
                  <pic:blipFill>
                    <a:blip r:embed="rId6"/>
                    <a:srcRect b="0" l="0" r="0" t="0"/>
                    <a:stretch>
                      <a:fillRect/>
                    </a:stretch>
                  </pic:blipFill>
                  <pic:spPr>
                    <a:xfrm>
                      <a:off x="0" y="0"/>
                      <a:ext cx="6858000" cy="4572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before="380" w:line="300" w:lineRule="auto"/>
        <w:rPr>
          <w:rFonts w:ascii="Roboto" w:cs="Roboto" w:eastAsia="Roboto" w:hAnsi="Roboto"/>
          <w:color w:val="c1c1c1"/>
          <w:sz w:val="24"/>
          <w:szCs w:val="24"/>
        </w:rPr>
      </w:pPr>
      <w:r w:rsidDel="00000000" w:rsidR="00000000" w:rsidRPr="00000000">
        <w:rPr>
          <w:rFonts w:ascii="Roboto" w:cs="Roboto" w:eastAsia="Roboto" w:hAnsi="Roboto"/>
          <w:color w:val="c1c1c1"/>
          <w:sz w:val="24"/>
          <w:szCs w:val="24"/>
          <w:rtl w:val="0"/>
        </w:rPr>
        <w:t xml:space="preserve">UNICEF/UN0140097/Humphries</w:t>
      </w:r>
    </w:p>
    <w:p w:rsidR="00000000" w:rsidDel="00000000" w:rsidP="00000000" w:rsidRDefault="00000000" w:rsidRPr="00000000" w14:paraId="00000006">
      <w:pPr>
        <w:shd w:fill="ffffff" w:val="clear"/>
        <w:spacing w:line="300" w:lineRule="auto"/>
        <w:rPr>
          <w:rFonts w:ascii="Roboto" w:cs="Roboto" w:eastAsia="Roboto" w:hAnsi="Roboto"/>
          <w:color w:val="595959"/>
          <w:sz w:val="24"/>
          <w:szCs w:val="24"/>
        </w:rPr>
      </w:pPr>
      <w:r w:rsidDel="00000000" w:rsidR="00000000" w:rsidRPr="00000000">
        <w:rPr>
          <w:rFonts w:ascii="Roboto" w:cs="Roboto" w:eastAsia="Roboto" w:hAnsi="Roboto"/>
          <w:color w:val="595959"/>
          <w:sz w:val="24"/>
          <w:szCs w:val="24"/>
          <w:rtl w:val="0"/>
        </w:rPr>
        <w:t xml:space="preserve">20 March 2020</w:t>
      </w:r>
    </w:p>
    <w:p w:rsidR="00000000" w:rsidDel="00000000" w:rsidP="00000000" w:rsidRDefault="00000000" w:rsidRPr="00000000" w14:paraId="00000007">
      <w:pPr>
        <w:spacing w:after="240" w:before="240" w:lineRule="auto"/>
        <w:rPr>
          <w:rFonts w:ascii="Roboto" w:cs="Roboto" w:eastAsia="Roboto" w:hAnsi="Roboto"/>
          <w:color w:val="1cabe2"/>
          <w:sz w:val="24"/>
          <w:szCs w:val="24"/>
          <w:u w:val="single"/>
        </w:rPr>
      </w:pPr>
      <w:hyperlink r:id="rId7">
        <w:r w:rsidDel="00000000" w:rsidR="00000000" w:rsidRPr="00000000">
          <w:rPr>
            <w:rFonts w:ascii="Roboto" w:cs="Roboto" w:eastAsia="Roboto" w:hAnsi="Roboto"/>
            <w:color w:val="1cabe2"/>
            <w:sz w:val="24"/>
            <w:szCs w:val="24"/>
            <w:u w:val="single"/>
            <w:rtl w:val="0"/>
          </w:rPr>
          <w:t xml:space="preserve">&lt; Back to UNICEF COVID-19 portal</w:t>
        </w:r>
      </w:hyperlink>
      <w:r w:rsidDel="00000000" w:rsidR="00000000" w:rsidRPr="00000000">
        <w:rPr>
          <w:rtl w:val="0"/>
        </w:rPr>
      </w:r>
    </w:p>
    <w:p w:rsidR="00000000" w:rsidDel="00000000" w:rsidP="00000000" w:rsidRDefault="00000000" w:rsidRPr="00000000" w14:paraId="00000008">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 </w:t>
      </w:r>
    </w:p>
    <w:p w:rsidR="00000000" w:rsidDel="00000000" w:rsidP="00000000" w:rsidRDefault="00000000" w:rsidRPr="00000000" w14:paraId="00000009">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Being a teenager is difficult no matter what, and the coronavirus disease (COVID-19) is making it even harder. With school closures and cancelled events, many teens are missing out on some of the biggest moments of their young lives — as well as everyday moments like chatting with friends and participating in class.</w:t>
      </w:r>
    </w:p>
    <w:p w:rsidR="00000000" w:rsidDel="00000000" w:rsidP="00000000" w:rsidRDefault="00000000" w:rsidRPr="00000000" w14:paraId="0000000A">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For teenagers facing life changes due to the outbreak who are feeling anxious, isolated and disappointed, know this: you are not alone. We spoke with expert adolescent psychologist, best-selling author and monthly </w:t>
      </w:r>
      <w:r w:rsidDel="00000000" w:rsidR="00000000" w:rsidRPr="00000000">
        <w:rPr>
          <w:rFonts w:ascii="Roboto" w:cs="Roboto" w:eastAsia="Roboto" w:hAnsi="Roboto"/>
          <w:i w:val="1"/>
          <w:color w:val="303030"/>
          <w:sz w:val="24"/>
          <w:szCs w:val="24"/>
          <w:rtl w:val="0"/>
        </w:rPr>
        <w:t xml:space="preserve">New York Times</w:t>
      </w:r>
      <w:r w:rsidDel="00000000" w:rsidR="00000000" w:rsidRPr="00000000">
        <w:rPr>
          <w:rFonts w:ascii="Roboto" w:cs="Roboto" w:eastAsia="Roboto" w:hAnsi="Roboto"/>
          <w:color w:val="303030"/>
          <w:sz w:val="24"/>
          <w:szCs w:val="24"/>
          <w:rtl w:val="0"/>
        </w:rPr>
        <w:t xml:space="preserve"> columnist Dr. Lisa Damour about what you can do to practice self-care and look after your mental health.</w:t>
      </w:r>
    </w:p>
    <w:p w:rsidR="00000000" w:rsidDel="00000000" w:rsidP="00000000" w:rsidRDefault="00000000" w:rsidRPr="00000000" w14:paraId="0000000B">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 </w:t>
      </w:r>
    </w:p>
    <w:p w:rsidR="00000000" w:rsidDel="00000000" w:rsidP="00000000" w:rsidRDefault="00000000" w:rsidRPr="00000000" w14:paraId="0000000C">
      <w:pPr>
        <w:pStyle w:val="Heading4"/>
        <w:keepNext w:val="0"/>
        <w:keepLines w:val="0"/>
        <w:spacing w:after="0" w:before="0" w:line="396" w:lineRule="auto"/>
        <w:rPr>
          <w:rFonts w:ascii="Roboto" w:cs="Roboto" w:eastAsia="Roboto" w:hAnsi="Roboto"/>
          <w:color w:val="303030"/>
        </w:rPr>
      </w:pPr>
      <w:bookmarkStart w:colFirst="0" w:colLast="0" w:name="_d8cfbr80r03n" w:id="2"/>
      <w:bookmarkEnd w:id="2"/>
      <w:r w:rsidDel="00000000" w:rsidR="00000000" w:rsidRPr="00000000">
        <w:rPr>
          <w:rFonts w:ascii="Roboto" w:cs="Roboto" w:eastAsia="Roboto" w:hAnsi="Roboto"/>
          <w:color w:val="303030"/>
          <w:rtl w:val="0"/>
        </w:rPr>
        <w:t xml:space="preserve">1. Recognize that your anxiety is completely normal</w:t>
      </w:r>
    </w:p>
    <w:p w:rsidR="00000000" w:rsidDel="00000000" w:rsidP="00000000" w:rsidRDefault="00000000" w:rsidRPr="00000000" w14:paraId="0000000D">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If school closures and alarming headlines are making you feel anxious, you are not the only one. In fact, that’s how you’re supposed to feel. “Psychologists have long recognized that anxiety is a normal and healthy function that alerts us to threats and helps us take measures to protect ourselves,” says Dr. Damour. “Your anxiety is going to help you make the decisions that you need to be making right now — not spending time with other people or in large groups, washing your hands and not touching your face.” Those feelings are helping to keep not only you safe, but others too. This is “also how we take care of members of our community. We think about the people around us, too.”</w:t>
      </w:r>
    </w:p>
    <w:p w:rsidR="00000000" w:rsidDel="00000000" w:rsidP="00000000" w:rsidRDefault="00000000" w:rsidRPr="00000000" w14:paraId="0000000E">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While anxiety around COVID-19 is completely understandable, make sure that you are using “reliable sources [such as the </w:t>
      </w:r>
      <w:hyperlink r:id="rId8">
        <w:r w:rsidDel="00000000" w:rsidR="00000000" w:rsidRPr="00000000">
          <w:rPr>
            <w:rFonts w:ascii="Roboto" w:cs="Roboto" w:eastAsia="Roboto" w:hAnsi="Roboto"/>
            <w:color w:val="1cabe2"/>
            <w:sz w:val="24"/>
            <w:szCs w:val="24"/>
            <w:u w:val="single"/>
            <w:rtl w:val="0"/>
          </w:rPr>
          <w:t xml:space="preserve">UNICEF</w:t>
        </w:r>
      </w:hyperlink>
      <w:r w:rsidDel="00000000" w:rsidR="00000000" w:rsidRPr="00000000">
        <w:rPr>
          <w:rFonts w:ascii="Roboto" w:cs="Roboto" w:eastAsia="Roboto" w:hAnsi="Roboto"/>
          <w:color w:val="303030"/>
          <w:sz w:val="24"/>
          <w:szCs w:val="24"/>
          <w:rtl w:val="0"/>
        </w:rPr>
        <w:t xml:space="preserve"> and the </w:t>
      </w:r>
      <w:hyperlink r:id="rId9">
        <w:r w:rsidDel="00000000" w:rsidR="00000000" w:rsidRPr="00000000">
          <w:rPr>
            <w:rFonts w:ascii="Roboto" w:cs="Roboto" w:eastAsia="Roboto" w:hAnsi="Roboto"/>
            <w:color w:val="1cabe2"/>
            <w:sz w:val="24"/>
            <w:szCs w:val="24"/>
            <w:u w:val="single"/>
            <w:rtl w:val="0"/>
          </w:rPr>
          <w:t xml:space="preserve">World Health Organization’s</w:t>
        </w:r>
      </w:hyperlink>
      <w:r w:rsidDel="00000000" w:rsidR="00000000" w:rsidRPr="00000000">
        <w:rPr>
          <w:rFonts w:ascii="Roboto" w:cs="Roboto" w:eastAsia="Roboto" w:hAnsi="Roboto"/>
          <w:color w:val="303030"/>
          <w:sz w:val="24"/>
          <w:szCs w:val="24"/>
          <w:rtl w:val="0"/>
        </w:rPr>
        <w:t xml:space="preserve"> sites] to get information, or to check any information you might be getting through less reliable channels,” recommends Dr. Damour.</w:t>
      </w:r>
    </w:p>
    <w:p w:rsidR="00000000" w:rsidDel="00000000" w:rsidP="00000000" w:rsidRDefault="00000000" w:rsidRPr="00000000" w14:paraId="0000000F">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If you are worried that you are experiencing symptoms, it is important to speak to your parents about it. “Keep in mind that illness due to COVID-19 infection is generally mild, especially for children and young adults,” says Dr. Damour. It’s also important to remember, that many of the symptoms of COVID-19 can be treated. She recommends letting your parents or a trusted adult know if you’re not feeling well, or if you’re feeling worried about the virus, so they can help.</w:t>
      </w:r>
    </w:p>
    <w:p w:rsidR="00000000" w:rsidDel="00000000" w:rsidP="00000000" w:rsidRDefault="00000000" w:rsidRPr="00000000" w14:paraId="00000010">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And remember: “There are many effective things we can do to keep ourselves and others safe and to feel in better control of our circumstances: frequently wash our hands, don't touch our faces and engage in social distancing.”</w:t>
      </w:r>
    </w:p>
    <w:p w:rsidR="00000000" w:rsidDel="00000000" w:rsidP="00000000" w:rsidRDefault="00000000" w:rsidRPr="00000000" w14:paraId="00000011">
      <w:pPr>
        <w:spacing w:after="240" w:before="240" w:lineRule="auto"/>
        <w:rPr>
          <w:rFonts w:ascii="Roboto" w:cs="Roboto" w:eastAsia="Roboto" w:hAnsi="Roboto"/>
          <w:b w:val="1"/>
          <w:color w:val="1cabe2"/>
          <w:sz w:val="24"/>
          <w:szCs w:val="24"/>
          <w:u w:val="single"/>
        </w:rPr>
      </w:pPr>
      <w:r w:rsidDel="00000000" w:rsidR="00000000" w:rsidRPr="00000000">
        <w:rPr>
          <w:rFonts w:ascii="Roboto" w:cs="Roboto" w:eastAsia="Roboto" w:hAnsi="Roboto"/>
          <w:b w:val="1"/>
          <w:color w:val="303030"/>
          <w:sz w:val="24"/>
          <w:szCs w:val="24"/>
          <w:rtl w:val="0"/>
        </w:rPr>
        <w:t xml:space="preserve">&gt;&gt; Read our </w:t>
      </w:r>
      <w:hyperlink r:id="rId10">
        <w:r w:rsidDel="00000000" w:rsidR="00000000" w:rsidRPr="00000000">
          <w:rPr>
            <w:rFonts w:ascii="Roboto" w:cs="Roboto" w:eastAsia="Roboto" w:hAnsi="Roboto"/>
            <w:b w:val="1"/>
            <w:color w:val="1cabe2"/>
            <w:sz w:val="24"/>
            <w:szCs w:val="24"/>
            <w:u w:val="single"/>
            <w:rtl w:val="0"/>
          </w:rPr>
          <w:t xml:space="preserve">handwashing tips</w:t>
        </w:r>
      </w:hyperlink>
      <w:r w:rsidDel="00000000" w:rsidR="00000000" w:rsidRPr="00000000">
        <w:rPr>
          <w:rtl w:val="0"/>
        </w:rPr>
      </w:r>
    </w:p>
    <w:p w:rsidR="00000000" w:rsidDel="00000000" w:rsidP="00000000" w:rsidRDefault="00000000" w:rsidRPr="00000000" w14:paraId="00000012">
      <w:pPr>
        <w:pStyle w:val="Heading4"/>
        <w:keepNext w:val="0"/>
        <w:keepLines w:val="0"/>
        <w:spacing w:after="0" w:before="0" w:line="396" w:lineRule="auto"/>
        <w:rPr>
          <w:rFonts w:ascii="Roboto" w:cs="Roboto" w:eastAsia="Roboto" w:hAnsi="Roboto"/>
          <w:color w:val="303030"/>
        </w:rPr>
      </w:pPr>
      <w:bookmarkStart w:colFirst="0" w:colLast="0" w:name="_5absnity6uz1" w:id="3"/>
      <w:bookmarkEnd w:id="3"/>
      <w:r w:rsidDel="00000000" w:rsidR="00000000" w:rsidRPr="00000000">
        <w:rPr>
          <w:rFonts w:ascii="Roboto" w:cs="Roboto" w:eastAsia="Roboto" w:hAnsi="Roboto"/>
          <w:color w:val="303030"/>
          <w:rtl w:val="0"/>
        </w:rPr>
        <w:t xml:space="preserve"> </w:t>
      </w:r>
    </w:p>
    <w:p w:rsidR="00000000" w:rsidDel="00000000" w:rsidP="00000000" w:rsidRDefault="00000000" w:rsidRPr="00000000" w14:paraId="00000013">
      <w:pPr>
        <w:pStyle w:val="Heading4"/>
        <w:keepNext w:val="0"/>
        <w:keepLines w:val="0"/>
        <w:spacing w:after="0" w:before="0" w:line="396" w:lineRule="auto"/>
        <w:rPr>
          <w:rFonts w:ascii="Roboto" w:cs="Roboto" w:eastAsia="Roboto" w:hAnsi="Roboto"/>
          <w:color w:val="303030"/>
        </w:rPr>
      </w:pPr>
      <w:bookmarkStart w:colFirst="0" w:colLast="0" w:name="_85yn9h54o3t8" w:id="4"/>
      <w:bookmarkEnd w:id="4"/>
      <w:r w:rsidDel="00000000" w:rsidR="00000000" w:rsidRPr="00000000">
        <w:rPr>
          <w:rFonts w:ascii="Roboto" w:cs="Roboto" w:eastAsia="Roboto" w:hAnsi="Roboto"/>
          <w:color w:val="303030"/>
          <w:rtl w:val="0"/>
        </w:rPr>
        <w:t xml:space="preserve">2. Create distractions</w:t>
      </w:r>
    </w:p>
    <w:p w:rsidR="00000000" w:rsidDel="00000000" w:rsidP="00000000" w:rsidRDefault="00000000" w:rsidRPr="00000000" w14:paraId="00000014">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“What psychologists know is that when we are under chronically difficult conditions, it’s very helpful to divide the problem into two categories: things I can do something about, and then things I can do nothing about,” says Dr. Damour.</w:t>
      </w:r>
    </w:p>
    <w:p w:rsidR="00000000" w:rsidDel="00000000" w:rsidP="00000000" w:rsidRDefault="00000000" w:rsidRPr="00000000" w14:paraId="00000015">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There is a lot that falls under that second category right now, and that’s okay, but one thing that helps us to deal with that is creating distractions for ourselves. Dr. Damour suggests doing homework, watching a favourite movie or getting in bed with a novel as ways to seek relief and find balance in the day-to-day.</w:t>
      </w:r>
    </w:p>
    <w:p w:rsidR="00000000" w:rsidDel="00000000" w:rsidP="00000000" w:rsidRDefault="00000000" w:rsidRPr="00000000" w14:paraId="00000016">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 </w:t>
      </w:r>
    </w:p>
    <w:p w:rsidR="00000000" w:rsidDel="00000000" w:rsidP="00000000" w:rsidRDefault="00000000" w:rsidRPr="00000000" w14:paraId="00000017">
      <w:pPr>
        <w:pStyle w:val="Heading4"/>
        <w:keepNext w:val="0"/>
        <w:keepLines w:val="0"/>
        <w:spacing w:after="0" w:before="0" w:line="396" w:lineRule="auto"/>
        <w:rPr>
          <w:rFonts w:ascii="Roboto" w:cs="Roboto" w:eastAsia="Roboto" w:hAnsi="Roboto"/>
          <w:color w:val="303030"/>
        </w:rPr>
      </w:pPr>
      <w:bookmarkStart w:colFirst="0" w:colLast="0" w:name="_8pn3cesbhkk1" w:id="5"/>
      <w:bookmarkEnd w:id="5"/>
      <w:r w:rsidDel="00000000" w:rsidR="00000000" w:rsidRPr="00000000">
        <w:rPr>
          <w:rFonts w:ascii="Roboto" w:cs="Roboto" w:eastAsia="Roboto" w:hAnsi="Roboto"/>
          <w:color w:val="303030"/>
          <w:rtl w:val="0"/>
        </w:rPr>
        <w:t xml:space="preserve">3. Find new ways to connect with your friends</w:t>
      </w:r>
    </w:p>
    <w:p w:rsidR="00000000" w:rsidDel="00000000" w:rsidP="00000000" w:rsidRDefault="00000000" w:rsidRPr="00000000" w14:paraId="00000018">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If you want to spend time with friends while you’re practicing social distancing, social media is a great way to connect. Get creative: Join in a Tik-Tok challenge like </w:t>
      </w:r>
      <w:hyperlink r:id="rId11">
        <w:r w:rsidDel="00000000" w:rsidR="00000000" w:rsidRPr="00000000">
          <w:rPr>
            <w:rFonts w:ascii="Roboto" w:cs="Roboto" w:eastAsia="Roboto" w:hAnsi="Roboto"/>
            <w:color w:val="1cabe2"/>
            <w:sz w:val="24"/>
            <w:szCs w:val="24"/>
            <w:u w:val="single"/>
            <w:rtl w:val="0"/>
          </w:rPr>
          <w:t xml:space="preserve">#safehands</w:t>
        </w:r>
      </w:hyperlink>
      <w:r w:rsidDel="00000000" w:rsidR="00000000" w:rsidRPr="00000000">
        <w:rPr>
          <w:rFonts w:ascii="Roboto" w:cs="Roboto" w:eastAsia="Roboto" w:hAnsi="Roboto"/>
          <w:color w:val="303030"/>
          <w:sz w:val="24"/>
          <w:szCs w:val="24"/>
          <w:rtl w:val="0"/>
        </w:rPr>
        <w:t xml:space="preserve">. “I would never underestimate the creativity of teenagers,” says Dr. Damour, “My hunch is that they will find ways to [connect] with one another online that are different from how they’ve been doing it before.”</w:t>
      </w:r>
    </w:p>
    <w:p w:rsidR="00000000" w:rsidDel="00000000" w:rsidP="00000000" w:rsidRDefault="00000000" w:rsidRPr="00000000" w14:paraId="00000019">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“[But] it’s not going to be a good idea to have unfettered access to screens and or social media. That’s not healthy, that’s not smart, it may amplify your anxiety,” says Dr. Damour, recommending you work out a screen-time schedule with your parents.</w:t>
      </w:r>
    </w:p>
    <w:p w:rsidR="00000000" w:rsidDel="00000000" w:rsidP="00000000" w:rsidRDefault="00000000" w:rsidRPr="00000000" w14:paraId="0000001A">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 </w:t>
      </w:r>
    </w:p>
    <w:p w:rsidR="00000000" w:rsidDel="00000000" w:rsidP="00000000" w:rsidRDefault="00000000" w:rsidRPr="00000000" w14:paraId="0000001B">
      <w:pPr>
        <w:pStyle w:val="Heading4"/>
        <w:keepNext w:val="0"/>
        <w:keepLines w:val="0"/>
        <w:spacing w:after="0" w:before="0" w:line="396" w:lineRule="auto"/>
        <w:rPr>
          <w:rFonts w:ascii="Roboto" w:cs="Roboto" w:eastAsia="Roboto" w:hAnsi="Roboto"/>
          <w:color w:val="303030"/>
        </w:rPr>
      </w:pPr>
      <w:bookmarkStart w:colFirst="0" w:colLast="0" w:name="_k2iigcun72mi" w:id="6"/>
      <w:bookmarkEnd w:id="6"/>
      <w:r w:rsidDel="00000000" w:rsidR="00000000" w:rsidRPr="00000000">
        <w:rPr>
          <w:rFonts w:ascii="Roboto" w:cs="Roboto" w:eastAsia="Roboto" w:hAnsi="Roboto"/>
          <w:color w:val="303030"/>
          <w:rtl w:val="0"/>
        </w:rPr>
        <w:t xml:space="preserve">4. Focus on you</w:t>
      </w:r>
    </w:p>
    <w:p w:rsidR="00000000" w:rsidDel="00000000" w:rsidP="00000000" w:rsidRDefault="00000000" w:rsidRPr="00000000" w14:paraId="0000001C">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Have you been wanting to learn how to do something new, start a new book or spend time practicing a musical instrument? Now is the time to do that. Focusing on yourself and finding ways to use your new-found time is a productive way to look after your mental health. “I have been making a list of all of the books I want to read and the things that I’ve been meaning to do,” says Dr. Damour.</w:t>
      </w:r>
    </w:p>
    <w:p w:rsidR="00000000" w:rsidDel="00000000" w:rsidP="00000000" w:rsidRDefault="00000000" w:rsidRPr="00000000" w14:paraId="0000001D">
      <w:pPr>
        <w:shd w:fill="ffffff" w:val="clear"/>
        <w:spacing w:after="600" w:before="600" w:lineRule="auto"/>
        <w:ind w:left="2620" w:right="2620" w:firstLine="0"/>
        <w:jc w:val="center"/>
        <w:rPr>
          <w:rFonts w:ascii="Times New Roman" w:cs="Times New Roman" w:eastAsia="Times New Roman" w:hAnsi="Times New Roman"/>
          <w:i w:val="1"/>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“When it comes to having a painful feeling, the only way out is through.”</w:t>
      </w:r>
    </w:p>
    <w:p w:rsidR="00000000" w:rsidDel="00000000" w:rsidP="00000000" w:rsidRDefault="00000000" w:rsidRPr="00000000" w14:paraId="0000001E">
      <w:pPr>
        <w:pStyle w:val="Heading4"/>
        <w:keepNext w:val="0"/>
        <w:keepLines w:val="0"/>
        <w:spacing w:after="0" w:before="0" w:line="396" w:lineRule="auto"/>
        <w:rPr>
          <w:rFonts w:ascii="Roboto" w:cs="Roboto" w:eastAsia="Roboto" w:hAnsi="Roboto"/>
          <w:color w:val="303030"/>
        </w:rPr>
      </w:pPr>
      <w:bookmarkStart w:colFirst="0" w:colLast="0" w:name="_y9fbjovhlqoq" w:id="7"/>
      <w:bookmarkEnd w:id="7"/>
      <w:r w:rsidDel="00000000" w:rsidR="00000000" w:rsidRPr="00000000">
        <w:rPr>
          <w:rFonts w:ascii="Roboto" w:cs="Roboto" w:eastAsia="Roboto" w:hAnsi="Roboto"/>
          <w:color w:val="303030"/>
          <w:rtl w:val="0"/>
        </w:rPr>
        <w:t xml:space="preserve">5. Feel your feelings</w:t>
      </w:r>
    </w:p>
    <w:p w:rsidR="00000000" w:rsidDel="00000000" w:rsidP="00000000" w:rsidRDefault="00000000" w:rsidRPr="00000000" w14:paraId="0000001F">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Missing out on events with friends, hobbies, or sports matches is incredibly disappointing. “These are large-scale losses. They’re really upsetting and rightly so to teenagers,” says Dr. Damour. The best way to deal with this disappointment? Let yourself feel it. “When it comes to having a painful feeling, the only way out is through. Go ahead and be sad, and if you can let yourself be sad, you’ll start to feel better faster.”</w:t>
      </w:r>
    </w:p>
    <w:p w:rsidR="00000000" w:rsidDel="00000000" w:rsidP="00000000" w:rsidRDefault="00000000" w:rsidRPr="00000000" w14:paraId="00000020">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Processing your feelings looks different for everyone. “Some kids are going to make art, some kids are going to want to talk to their friends and use their shared sadness as a way to feel connected in a time when they can’t be together in person, and some kids are going to want to find ways to get food to food banks,” says Dr. Damour. What’s important is that you do what feels right to you.</w:t>
      </w:r>
    </w:p>
    <w:p w:rsidR="00000000" w:rsidDel="00000000" w:rsidP="00000000" w:rsidRDefault="00000000" w:rsidRPr="00000000" w14:paraId="00000021">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 </w:t>
      </w:r>
    </w:p>
    <w:p w:rsidR="00000000" w:rsidDel="00000000" w:rsidP="00000000" w:rsidRDefault="00000000" w:rsidRPr="00000000" w14:paraId="00000022">
      <w:pPr>
        <w:pStyle w:val="Heading4"/>
        <w:keepNext w:val="0"/>
        <w:keepLines w:val="0"/>
        <w:spacing w:after="0" w:before="0" w:line="396" w:lineRule="auto"/>
        <w:rPr>
          <w:rFonts w:ascii="Roboto" w:cs="Roboto" w:eastAsia="Roboto" w:hAnsi="Roboto"/>
          <w:color w:val="303030"/>
        </w:rPr>
      </w:pPr>
      <w:bookmarkStart w:colFirst="0" w:colLast="0" w:name="_hge9k7j5oi2p" w:id="8"/>
      <w:bookmarkEnd w:id="8"/>
      <w:r w:rsidDel="00000000" w:rsidR="00000000" w:rsidRPr="00000000">
        <w:rPr>
          <w:rFonts w:ascii="Roboto" w:cs="Roboto" w:eastAsia="Roboto" w:hAnsi="Roboto"/>
          <w:color w:val="303030"/>
          <w:rtl w:val="0"/>
        </w:rPr>
        <w:t xml:space="preserve">6. Be kind to yourself and others</w:t>
      </w:r>
    </w:p>
    <w:p w:rsidR="00000000" w:rsidDel="00000000" w:rsidP="00000000" w:rsidRDefault="00000000" w:rsidRPr="00000000" w14:paraId="00000023">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Some teens are facing bullying and abuse at school due to coronavirus. “Activating bystanders is the best way to address any kind of bullying,” says Dr. Damour. “Kids and teenagers who are targeted should not be expected to confront bullies; rather we should encourage them to turn to friends or adults for help and support.”</w:t>
      </w:r>
    </w:p>
    <w:p w:rsidR="00000000" w:rsidDel="00000000" w:rsidP="00000000" w:rsidRDefault="00000000" w:rsidRPr="00000000" w14:paraId="00000024">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If you witness a friend being bullied, reach out to them and try to offer support. Doing nothing can leave the person feeling that everyone is against them or that nobody cares. Your words can make a difference.</w:t>
      </w:r>
    </w:p>
    <w:p w:rsidR="00000000" w:rsidDel="00000000" w:rsidP="00000000" w:rsidRDefault="00000000" w:rsidRPr="00000000" w14:paraId="00000025">
      <w:pPr>
        <w:spacing w:after="240" w:before="240" w:lineRule="auto"/>
        <w:rPr>
          <w:rFonts w:ascii="Roboto" w:cs="Roboto" w:eastAsia="Roboto" w:hAnsi="Roboto"/>
          <w:color w:val="303030"/>
          <w:sz w:val="24"/>
          <w:szCs w:val="24"/>
        </w:rPr>
      </w:pPr>
      <w:r w:rsidDel="00000000" w:rsidR="00000000" w:rsidRPr="00000000">
        <w:rPr>
          <w:rFonts w:ascii="Roboto" w:cs="Roboto" w:eastAsia="Roboto" w:hAnsi="Roboto"/>
          <w:color w:val="303030"/>
          <w:sz w:val="24"/>
          <w:szCs w:val="24"/>
          <w:rtl w:val="0"/>
        </w:rPr>
        <w:t xml:space="preserve">And remember: now more than ever we need to be thoughtful about what we share or say that may hurt others.</w:t>
      </w:r>
    </w:p>
    <w:p w:rsidR="00000000" w:rsidDel="00000000" w:rsidP="00000000" w:rsidRDefault="00000000" w:rsidRPr="00000000" w14:paraId="00000026">
      <w:pPr>
        <w:rPr/>
      </w:pPr>
      <w:r w:rsidDel="00000000" w:rsidR="00000000" w:rsidRPr="00000000">
        <w:rPr>
          <w:rtl w:val="0"/>
        </w:rPr>
      </w:r>
    </w:p>
    <w:sectPr>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iktok.com/tag/safehands?lang=en" TargetMode="External"/><Relationship Id="rId10" Type="http://schemas.openxmlformats.org/officeDocument/2006/relationships/hyperlink" Target="https://www.unicef.org/coronavirus/everything-you-need-know-about-washing-your-hands-protect-against-coronavirus-covid-19" TargetMode="External"/><Relationship Id="rId9" Type="http://schemas.openxmlformats.org/officeDocument/2006/relationships/hyperlink" Target="http://www.who.int/emergencies/diseases/novel-coronavirus-2019"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unicef.org/coronavirus/covid-19" TargetMode="External"/><Relationship Id="rId8" Type="http://schemas.openxmlformats.org/officeDocument/2006/relationships/hyperlink" Target="https://www.unicef.org/coronavir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