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D4E72" w14:textId="77777777" w:rsidR="00772F8D" w:rsidRDefault="006E178C" w:rsidP="00772F8D">
      <w:pPr>
        <w:rPr>
          <w:rFonts w:ascii="Arial" w:hAnsi="Arial" w:cs="Arial"/>
          <w:szCs w:val="20"/>
        </w:rPr>
      </w:pPr>
      <w:r>
        <w:rPr>
          <w:rFonts w:asciiTheme="majorHAnsi" w:hAnsiTheme="majorHAnsi"/>
          <w:noProof/>
          <w:sz w:val="22"/>
          <w:szCs w:val="22"/>
        </w:rPr>
        <w:drawing>
          <wp:anchor distT="0" distB="0" distL="114300" distR="114300" simplePos="0" relativeHeight="251660288" behindDoc="1" locked="0" layoutInCell="1" allowOverlap="1" wp14:anchorId="6D31CFF3" wp14:editId="2B039FE1">
            <wp:simplePos x="0" y="0"/>
            <wp:positionH relativeFrom="column">
              <wp:posOffset>-466725</wp:posOffset>
            </wp:positionH>
            <wp:positionV relativeFrom="paragraph">
              <wp:posOffset>131445</wp:posOffset>
            </wp:positionV>
            <wp:extent cx="2759710" cy="1507490"/>
            <wp:effectExtent l="0" t="0" r="0" b="0"/>
            <wp:wrapTight wrapText="bothSides">
              <wp:wrapPolygon edited="0">
                <wp:start x="895" y="1911"/>
                <wp:lineTo x="895" y="19653"/>
                <wp:lineTo x="7753" y="19653"/>
                <wp:lineTo x="7753" y="15559"/>
                <wp:lineTo x="19682" y="15559"/>
                <wp:lineTo x="20874" y="15286"/>
                <wp:lineTo x="20725" y="6005"/>
                <wp:lineTo x="7753" y="1911"/>
                <wp:lineTo x="895" y="1911"/>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a:blip r:embed="rId8">
                      <a:extLst>
                        <a:ext uri="{28A0092B-C50C-407E-A947-70E740481C1C}">
                          <a14:useLocalDpi xmlns:a14="http://schemas.microsoft.com/office/drawing/2010/main" val="0"/>
                        </a:ext>
                      </a:extLst>
                    </a:blip>
                    <a:stretch>
                      <a:fillRect/>
                    </a:stretch>
                  </pic:blipFill>
                  <pic:spPr>
                    <a:xfrm>
                      <a:off x="0" y="0"/>
                      <a:ext cx="2759710" cy="1507490"/>
                    </a:xfrm>
                    <a:prstGeom prst="rect">
                      <a:avLst/>
                    </a:prstGeom>
                  </pic:spPr>
                </pic:pic>
              </a:graphicData>
            </a:graphic>
            <wp14:sizeRelH relativeFrom="page">
              <wp14:pctWidth>0</wp14:pctWidth>
            </wp14:sizeRelH>
            <wp14:sizeRelV relativeFrom="page">
              <wp14:pctHeight>0</wp14:pctHeight>
            </wp14:sizeRelV>
          </wp:anchor>
        </w:drawing>
      </w:r>
    </w:p>
    <w:p w14:paraId="0DC715E7" w14:textId="77777777" w:rsidR="00772F8D" w:rsidRDefault="00772F8D" w:rsidP="00772F8D">
      <w:pPr>
        <w:rPr>
          <w:rFonts w:ascii="Arial" w:hAnsi="Arial" w:cs="Arial"/>
        </w:rPr>
      </w:pPr>
    </w:p>
    <w:p w14:paraId="299FF206" w14:textId="77777777" w:rsidR="00772F8D" w:rsidRDefault="00772F8D" w:rsidP="00772F8D">
      <w:pPr>
        <w:rPr>
          <w:rFonts w:ascii="Arial" w:hAnsi="Arial" w:cs="Arial"/>
        </w:rPr>
      </w:pPr>
    </w:p>
    <w:p w14:paraId="78148A82" w14:textId="77777777" w:rsidR="00772F8D" w:rsidRDefault="00772F8D" w:rsidP="00772F8D">
      <w:pPr>
        <w:rPr>
          <w:rFonts w:ascii="Arial" w:hAnsi="Arial" w:cs="Arial"/>
        </w:rPr>
      </w:pPr>
    </w:p>
    <w:p w14:paraId="471299DF" w14:textId="77777777" w:rsidR="00772F8D" w:rsidRDefault="00772F8D" w:rsidP="00772F8D">
      <w:pPr>
        <w:rPr>
          <w:rFonts w:ascii="Arial" w:hAnsi="Arial" w:cs="Arial"/>
        </w:rPr>
      </w:pPr>
    </w:p>
    <w:p w14:paraId="2FA5CCD1" w14:textId="77777777" w:rsidR="00772F8D" w:rsidRDefault="00772F8D" w:rsidP="00772F8D">
      <w:pPr>
        <w:rPr>
          <w:rFonts w:ascii="Arial" w:hAnsi="Arial" w:cs="Arial"/>
        </w:rPr>
      </w:pPr>
    </w:p>
    <w:p w14:paraId="06AF2860" w14:textId="77777777" w:rsidR="00772F8D" w:rsidRDefault="00772F8D" w:rsidP="00772F8D">
      <w:pPr>
        <w:rPr>
          <w:rFonts w:ascii="Arial" w:hAnsi="Arial" w:cs="Arial"/>
        </w:rPr>
      </w:pPr>
    </w:p>
    <w:p w14:paraId="08AC9211" w14:textId="77777777" w:rsidR="00772F8D" w:rsidRDefault="00772F8D" w:rsidP="00772F8D">
      <w:pPr>
        <w:rPr>
          <w:rFonts w:ascii="Arial" w:hAnsi="Arial" w:cs="Arial"/>
        </w:rPr>
      </w:pPr>
    </w:p>
    <w:p w14:paraId="5F6C4993" w14:textId="77777777" w:rsidR="00772F8D" w:rsidRDefault="00772F8D" w:rsidP="00772F8D">
      <w:pPr>
        <w:rPr>
          <w:rFonts w:ascii="Arial" w:hAnsi="Arial" w:cs="Arial"/>
        </w:rPr>
      </w:pPr>
    </w:p>
    <w:p w14:paraId="584F7D78" w14:textId="77777777" w:rsidR="00951B50" w:rsidRDefault="00951B50" w:rsidP="00772F8D">
      <w:pPr>
        <w:rPr>
          <w:rFonts w:ascii="Arial" w:hAnsi="Arial" w:cs="Arial"/>
        </w:rPr>
      </w:pPr>
    </w:p>
    <w:p w14:paraId="7C8D421A" w14:textId="77777777" w:rsidR="00951B50" w:rsidRDefault="00951B50" w:rsidP="00772F8D">
      <w:pPr>
        <w:rPr>
          <w:rFonts w:ascii="Arial" w:hAnsi="Arial" w:cs="Arial"/>
        </w:rPr>
      </w:pPr>
    </w:p>
    <w:p w14:paraId="522DD3A9" w14:textId="77777777" w:rsidR="00951B50" w:rsidRDefault="00951B50" w:rsidP="00772F8D">
      <w:pPr>
        <w:rPr>
          <w:rFonts w:ascii="Arial" w:hAnsi="Arial" w:cs="Arial"/>
        </w:rPr>
      </w:pPr>
    </w:p>
    <w:p w14:paraId="431DC9BE" w14:textId="77777777" w:rsidR="00951B50" w:rsidRDefault="00951B50" w:rsidP="00772F8D">
      <w:pPr>
        <w:rPr>
          <w:rFonts w:ascii="Arial" w:hAnsi="Arial" w:cs="Arial"/>
        </w:rPr>
      </w:pPr>
    </w:p>
    <w:p w14:paraId="68D16592" w14:textId="77777777" w:rsidR="00951B50" w:rsidRDefault="00951B50" w:rsidP="00772F8D">
      <w:pPr>
        <w:rPr>
          <w:rFonts w:ascii="Arial" w:hAnsi="Arial" w:cs="Arial"/>
        </w:rPr>
      </w:pPr>
    </w:p>
    <w:p w14:paraId="4432934A" w14:textId="77777777" w:rsidR="00951B50" w:rsidRDefault="00951B50" w:rsidP="00772F8D">
      <w:pPr>
        <w:rPr>
          <w:rFonts w:ascii="Arial" w:hAnsi="Arial" w:cs="Arial"/>
        </w:rPr>
      </w:pPr>
    </w:p>
    <w:p w14:paraId="63496462" w14:textId="77777777" w:rsidR="00951B50" w:rsidRDefault="00951B50" w:rsidP="00772F8D">
      <w:pPr>
        <w:rPr>
          <w:rFonts w:ascii="Arial" w:hAnsi="Arial" w:cs="Arial"/>
        </w:rPr>
      </w:pPr>
    </w:p>
    <w:p w14:paraId="119CF007" w14:textId="77777777" w:rsidR="00951B50" w:rsidRDefault="00951B50" w:rsidP="00772F8D">
      <w:pPr>
        <w:rPr>
          <w:rFonts w:ascii="Arial" w:hAnsi="Arial" w:cs="Arial"/>
        </w:rPr>
      </w:pPr>
    </w:p>
    <w:p w14:paraId="4CB0E9A6" w14:textId="77777777" w:rsidR="00951B50" w:rsidRDefault="00951B50" w:rsidP="00772F8D">
      <w:pPr>
        <w:rPr>
          <w:rFonts w:ascii="Arial" w:hAnsi="Arial" w:cs="Arial"/>
        </w:rPr>
      </w:pPr>
    </w:p>
    <w:p w14:paraId="3A006C7B" w14:textId="77777777" w:rsidR="00951B50" w:rsidRPr="00951B50" w:rsidRDefault="00C33E21" w:rsidP="00951B50">
      <w:pPr>
        <w:spacing w:before="120"/>
        <w:jc w:val="right"/>
        <w:rPr>
          <w:rFonts w:ascii="Arial" w:hAnsi="Arial" w:cs="Arial"/>
          <w:b/>
          <w:color w:val="0076C0"/>
          <w:sz w:val="44"/>
          <w:szCs w:val="22"/>
          <w:u w:val="single"/>
        </w:rPr>
      </w:pPr>
      <w:r>
        <w:rPr>
          <w:rFonts w:ascii="Arial" w:hAnsi="Arial" w:cs="Arial"/>
          <w:b/>
          <w:color w:val="0076C0"/>
          <w:sz w:val="44"/>
          <w:szCs w:val="22"/>
          <w:u w:val="single"/>
        </w:rPr>
        <w:t>Lead in Construction</w:t>
      </w:r>
    </w:p>
    <w:p w14:paraId="3D4E8918" w14:textId="77777777" w:rsidR="00A433F0" w:rsidRPr="00C13262" w:rsidRDefault="001F2149" w:rsidP="00C13262">
      <w:pPr>
        <w:spacing w:before="120"/>
        <w:jc w:val="right"/>
        <w:rPr>
          <w:rFonts w:ascii="Arial" w:hAnsi="Arial" w:cs="Arial"/>
          <w:color w:val="0000FF"/>
          <w:sz w:val="28"/>
          <w:szCs w:val="28"/>
        </w:rPr>
      </w:pPr>
      <w:r>
        <w:rPr>
          <w:rFonts w:ascii="Arial" w:hAnsi="Arial" w:cs="Arial"/>
          <w:color w:val="0076C0"/>
          <w:sz w:val="28"/>
          <w:szCs w:val="28"/>
        </w:rPr>
        <w:t xml:space="preserve">Created </w:t>
      </w:r>
      <w:r w:rsidR="00C33E21">
        <w:rPr>
          <w:rFonts w:ascii="Arial" w:hAnsi="Arial" w:cs="Arial"/>
          <w:color w:val="0076C0"/>
          <w:sz w:val="28"/>
          <w:szCs w:val="28"/>
        </w:rPr>
        <w:t>June 2016</w:t>
      </w:r>
      <w:r w:rsidR="005751EA">
        <w:rPr>
          <w:rFonts w:ascii="Arial" w:hAnsi="Arial" w:cs="Arial"/>
          <w:color w:val="0076C0"/>
          <w:sz w:val="28"/>
          <w:szCs w:val="28"/>
        </w:rPr>
        <w:t xml:space="preserve">/ Reviewed </w:t>
      </w:r>
      <w:r w:rsidR="00211844">
        <w:rPr>
          <w:rFonts w:ascii="Arial" w:hAnsi="Arial" w:cs="Arial"/>
          <w:color w:val="0076C0"/>
          <w:sz w:val="28"/>
          <w:szCs w:val="28"/>
        </w:rPr>
        <w:t>April 2024</w:t>
      </w:r>
    </w:p>
    <w:p w14:paraId="08EE3277" w14:textId="77777777" w:rsidR="00A433F0" w:rsidRDefault="00A433F0" w:rsidP="00772F8D">
      <w:pPr>
        <w:jc w:val="right"/>
        <w:rPr>
          <w:rFonts w:ascii="Arial" w:hAnsi="Arial" w:cs="Arial"/>
          <w:b/>
          <w:color w:val="0000FF"/>
          <w:sz w:val="40"/>
          <w:szCs w:val="40"/>
        </w:rPr>
      </w:pPr>
    </w:p>
    <w:p w14:paraId="3512C36B" w14:textId="77777777" w:rsidR="00A433F0" w:rsidRDefault="00A433F0" w:rsidP="00772F8D">
      <w:pPr>
        <w:jc w:val="right"/>
        <w:rPr>
          <w:rFonts w:ascii="Arial" w:hAnsi="Arial" w:cs="Arial"/>
          <w:b/>
          <w:color w:val="0000FF"/>
          <w:sz w:val="40"/>
          <w:szCs w:val="40"/>
        </w:rPr>
      </w:pPr>
    </w:p>
    <w:p w14:paraId="2BDF9E96" w14:textId="77777777" w:rsidR="00A433F0" w:rsidRDefault="00A433F0" w:rsidP="00772F8D">
      <w:pPr>
        <w:jc w:val="right"/>
        <w:rPr>
          <w:rFonts w:ascii="Arial" w:hAnsi="Arial" w:cs="Arial"/>
          <w:b/>
          <w:color w:val="0000FF"/>
          <w:sz w:val="40"/>
          <w:szCs w:val="40"/>
        </w:rPr>
      </w:pPr>
    </w:p>
    <w:p w14:paraId="3CD3BB9B" w14:textId="77777777" w:rsidR="006E178C" w:rsidRPr="006E178C" w:rsidRDefault="006E178C" w:rsidP="00951B50">
      <w:pPr>
        <w:pStyle w:val="NormalWeb"/>
        <w:spacing w:before="0" w:beforeAutospacing="0" w:after="0" w:afterAutospacing="0"/>
        <w:jc w:val="right"/>
        <w:rPr>
          <w:rFonts w:ascii="Arial" w:hAnsi="Arial" w:cs="Arial"/>
          <w:color w:val="000000" w:themeColor="text1"/>
          <w:sz w:val="28"/>
          <w:szCs w:val="22"/>
        </w:rPr>
      </w:pPr>
      <w:r w:rsidRPr="006E178C">
        <w:rPr>
          <w:rFonts w:ascii="Arial" w:hAnsi="Arial" w:cs="Arial"/>
          <w:b/>
          <w:color w:val="0076C0"/>
          <w:sz w:val="44"/>
          <w:szCs w:val="22"/>
        </w:rPr>
        <w:t xml:space="preserve">District Facilities </w:t>
      </w:r>
      <w:r w:rsidRPr="00951B50">
        <w:rPr>
          <w:rFonts w:ascii="Arial" w:hAnsi="Arial" w:cs="Arial"/>
          <w:b/>
          <w:color w:val="0076C0"/>
          <w:sz w:val="44"/>
          <w:szCs w:val="22"/>
        </w:rPr>
        <w:t>Department</w:t>
      </w:r>
    </w:p>
    <w:p w14:paraId="21D0FE5B" w14:textId="77777777" w:rsidR="00772F8D" w:rsidRPr="00951B50" w:rsidRDefault="00772F8D" w:rsidP="00772F8D">
      <w:pPr>
        <w:jc w:val="right"/>
        <w:rPr>
          <w:rFonts w:ascii="Arial" w:hAnsi="Arial" w:cs="Arial"/>
          <w:color w:val="0076C0"/>
          <w:sz w:val="40"/>
          <w:szCs w:val="40"/>
        </w:rPr>
      </w:pPr>
      <w:r w:rsidRPr="00951B50">
        <w:rPr>
          <w:rFonts w:ascii="Arial" w:hAnsi="Arial" w:cs="Arial"/>
          <w:b/>
          <w:color w:val="0076C0"/>
          <w:sz w:val="40"/>
          <w:szCs w:val="40"/>
        </w:rPr>
        <w:t>Environmental Services Group</w:t>
      </w:r>
    </w:p>
    <w:p w14:paraId="69BAA2C0" w14:textId="77777777" w:rsidR="00772F8D" w:rsidRDefault="00772F8D" w:rsidP="00772F8D">
      <w:pPr>
        <w:tabs>
          <w:tab w:val="left" w:pos="2610"/>
        </w:tabs>
        <w:jc w:val="right"/>
        <w:rPr>
          <w:rFonts w:ascii="Arial" w:hAnsi="Arial" w:cs="Arial"/>
          <w:b/>
          <w:color w:val="0000FF"/>
          <w:sz w:val="28"/>
          <w:szCs w:val="28"/>
        </w:rPr>
      </w:pPr>
      <w:r>
        <w:rPr>
          <w:rFonts w:ascii="Arial" w:hAnsi="Arial" w:cs="Arial"/>
          <w:b/>
          <w:color w:val="0000FF"/>
          <w:sz w:val="18"/>
        </w:rPr>
        <w:tab/>
      </w:r>
    </w:p>
    <w:p w14:paraId="38029AB5" w14:textId="77777777" w:rsidR="00A433F0" w:rsidRDefault="00A433F0" w:rsidP="00772F8D">
      <w:pPr>
        <w:tabs>
          <w:tab w:val="left" w:pos="2610"/>
        </w:tabs>
        <w:jc w:val="right"/>
        <w:rPr>
          <w:rFonts w:ascii="Arial" w:hAnsi="Arial" w:cs="Arial"/>
          <w:b/>
          <w:color w:val="0000FF"/>
          <w:sz w:val="28"/>
          <w:szCs w:val="28"/>
        </w:rPr>
      </w:pPr>
    </w:p>
    <w:p w14:paraId="56F5EE5D" w14:textId="77777777" w:rsidR="00A433F0" w:rsidRDefault="00A433F0" w:rsidP="00772F8D">
      <w:pPr>
        <w:tabs>
          <w:tab w:val="left" w:pos="2610"/>
        </w:tabs>
        <w:jc w:val="right"/>
        <w:rPr>
          <w:rFonts w:ascii="Arial" w:hAnsi="Arial" w:cs="Arial"/>
          <w:b/>
          <w:color w:val="0000FF"/>
          <w:sz w:val="28"/>
          <w:szCs w:val="28"/>
        </w:rPr>
      </w:pPr>
    </w:p>
    <w:p w14:paraId="33C6531B" w14:textId="77777777" w:rsidR="006407D9" w:rsidRDefault="006407D9" w:rsidP="00772F8D">
      <w:pPr>
        <w:tabs>
          <w:tab w:val="left" w:pos="2610"/>
        </w:tabs>
        <w:jc w:val="right"/>
        <w:rPr>
          <w:rFonts w:ascii="Arial" w:hAnsi="Arial" w:cs="Arial"/>
          <w:b/>
          <w:color w:val="0000FF"/>
          <w:sz w:val="28"/>
          <w:szCs w:val="28"/>
        </w:rPr>
      </w:pPr>
    </w:p>
    <w:p w14:paraId="5A6F0D2C" w14:textId="77777777" w:rsidR="006407D9" w:rsidRDefault="006407D9" w:rsidP="00772F8D">
      <w:pPr>
        <w:tabs>
          <w:tab w:val="left" w:pos="2610"/>
        </w:tabs>
        <w:jc w:val="right"/>
        <w:rPr>
          <w:rFonts w:ascii="Arial" w:hAnsi="Arial" w:cs="Arial"/>
          <w:b/>
          <w:color w:val="0000FF"/>
          <w:sz w:val="28"/>
          <w:szCs w:val="28"/>
        </w:rPr>
      </w:pPr>
    </w:p>
    <w:p w14:paraId="71592D12" w14:textId="77777777" w:rsidR="00A433F0" w:rsidRDefault="00A433F0" w:rsidP="00772F8D">
      <w:pPr>
        <w:tabs>
          <w:tab w:val="left" w:pos="2610"/>
        </w:tabs>
        <w:jc w:val="right"/>
        <w:rPr>
          <w:rFonts w:ascii="Arial" w:hAnsi="Arial" w:cs="Arial"/>
          <w:b/>
          <w:color w:val="0000FF"/>
          <w:sz w:val="28"/>
          <w:szCs w:val="28"/>
        </w:rPr>
      </w:pPr>
    </w:p>
    <w:p w14:paraId="0522EE73" w14:textId="77777777" w:rsidR="00A433F0" w:rsidRDefault="00A433F0" w:rsidP="00772F8D">
      <w:pPr>
        <w:tabs>
          <w:tab w:val="left" w:pos="2610"/>
        </w:tabs>
        <w:jc w:val="right"/>
        <w:rPr>
          <w:rFonts w:ascii="Arial" w:hAnsi="Arial" w:cs="Arial"/>
          <w:b/>
          <w:color w:val="0000FF"/>
          <w:sz w:val="28"/>
          <w:szCs w:val="28"/>
        </w:rPr>
      </w:pPr>
    </w:p>
    <w:p w14:paraId="5ED58EA5" w14:textId="33EC77AF" w:rsidR="00641947" w:rsidRPr="00404B79" w:rsidRDefault="00641947" w:rsidP="00404B79">
      <w:pPr>
        <w:rPr>
          <w:rFonts w:ascii="Arial" w:hAnsi="Arial" w:cs="Arial"/>
        </w:rPr>
      </w:pPr>
    </w:p>
    <w:p w14:paraId="41CE2D9A" w14:textId="77777777" w:rsidR="00641947" w:rsidRPr="007815A3" w:rsidRDefault="00641947" w:rsidP="00641947">
      <w:pPr>
        <w:pStyle w:val="Level1"/>
        <w:numPr>
          <w:ilvl w:val="0"/>
          <w:numId w:val="0"/>
        </w:numPr>
        <w:spacing w:line="360" w:lineRule="auto"/>
        <w:ind w:left="720"/>
        <w:rPr>
          <w:rFonts w:ascii="Arial" w:hAnsi="Arial" w:cs="Arial"/>
          <w:sz w:val="22"/>
          <w:szCs w:val="22"/>
        </w:rPr>
      </w:pPr>
    </w:p>
    <w:p w14:paraId="1DB848BC" w14:textId="77777777" w:rsidR="00772F8D" w:rsidRDefault="00641947" w:rsidP="00641947">
      <w:pPr>
        <w:rPr>
          <w:rFonts w:ascii="Arial" w:hAnsi="Arial" w:cs="Arial"/>
        </w:rPr>
      </w:pPr>
      <w:r w:rsidRPr="007815A3">
        <w:rPr>
          <w:rFonts w:ascii="Arial" w:hAnsi="Arial" w:cs="Arial"/>
          <w:sz w:val="22"/>
          <w:szCs w:val="22"/>
        </w:rPr>
        <w:br w:type="page"/>
      </w:r>
    </w:p>
    <w:tbl>
      <w:tblPr>
        <w:tblW w:w="10364" w:type="dxa"/>
        <w:tblInd w:w="-871"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720"/>
        <w:gridCol w:w="966"/>
        <w:gridCol w:w="1752"/>
        <w:gridCol w:w="3132"/>
        <w:gridCol w:w="132"/>
        <w:gridCol w:w="768"/>
        <w:gridCol w:w="450"/>
        <w:gridCol w:w="540"/>
        <w:gridCol w:w="180"/>
        <w:gridCol w:w="1724"/>
      </w:tblGrid>
      <w:tr w:rsidR="001D5F6F" w:rsidRPr="00F57CEE" w14:paraId="0E493D8C" w14:textId="77777777" w:rsidTr="001D5F6F">
        <w:tc>
          <w:tcPr>
            <w:tcW w:w="3438" w:type="dxa"/>
            <w:gridSpan w:val="3"/>
            <w:tcBorders>
              <w:right w:val="single" w:sz="6" w:space="0" w:color="auto"/>
            </w:tcBorders>
          </w:tcPr>
          <w:p w14:paraId="41CB1B54" w14:textId="77777777" w:rsidR="001D5F6F" w:rsidRPr="00F57CEE" w:rsidRDefault="00951B50" w:rsidP="00951B50">
            <w:pPr>
              <w:pStyle w:val="Header"/>
              <w:tabs>
                <w:tab w:val="left" w:pos="792"/>
                <w:tab w:val="right" w:pos="8910"/>
              </w:tabs>
              <w:rPr>
                <w:rFonts w:ascii="Arial" w:hAnsi="Arial" w:cs="Arial"/>
                <w:sz w:val="18"/>
              </w:rPr>
            </w:pPr>
            <w:r>
              <w:rPr>
                <w:rFonts w:asciiTheme="majorHAnsi" w:hAnsiTheme="majorHAnsi"/>
                <w:noProof/>
                <w:sz w:val="22"/>
                <w:szCs w:val="22"/>
              </w:rPr>
              <w:lastRenderedPageBreak/>
              <w:drawing>
                <wp:anchor distT="0" distB="0" distL="114300" distR="114300" simplePos="0" relativeHeight="251662336" behindDoc="1" locked="0" layoutInCell="1" allowOverlap="1" wp14:anchorId="4519454B" wp14:editId="5D9E71C3">
                  <wp:simplePos x="0" y="0"/>
                  <wp:positionH relativeFrom="column">
                    <wp:posOffset>-26035</wp:posOffset>
                  </wp:positionH>
                  <wp:positionV relativeFrom="paragraph">
                    <wp:posOffset>0</wp:posOffset>
                  </wp:positionV>
                  <wp:extent cx="1228725" cy="671195"/>
                  <wp:effectExtent l="0" t="0" r="9525" b="0"/>
                  <wp:wrapTight wrapText="bothSides">
                    <wp:wrapPolygon edited="0">
                      <wp:start x="670" y="613"/>
                      <wp:lineTo x="335" y="20231"/>
                      <wp:lineTo x="8037" y="20231"/>
                      <wp:lineTo x="14400" y="19005"/>
                      <wp:lineTo x="21098" y="15326"/>
                      <wp:lineTo x="21433" y="6744"/>
                      <wp:lineTo x="20093" y="5518"/>
                      <wp:lineTo x="8037" y="613"/>
                      <wp:lineTo x="670" y="613"/>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228725" cy="6711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D5F6F" w:rsidRPr="00F57CEE">
              <w:rPr>
                <w:rFonts w:ascii="Arial" w:hAnsi="Arial" w:cs="Arial"/>
                <w:sz w:val="18"/>
              </w:rPr>
              <w:br w:type="page"/>
            </w:r>
          </w:p>
          <w:p w14:paraId="27E446D9" w14:textId="77777777" w:rsidR="006D19E9" w:rsidRDefault="006D19E9" w:rsidP="006D19E9">
            <w:pPr>
              <w:pStyle w:val="Header"/>
              <w:tabs>
                <w:tab w:val="left" w:pos="792"/>
                <w:tab w:val="right" w:pos="8910"/>
              </w:tabs>
              <w:rPr>
                <w:rFonts w:ascii="Arial" w:hAnsi="Arial" w:cs="Arial"/>
                <w:b/>
                <w:sz w:val="18"/>
              </w:rPr>
            </w:pPr>
          </w:p>
          <w:p w14:paraId="7B7ECACB" w14:textId="77777777" w:rsidR="006D19E9" w:rsidRDefault="006D19E9" w:rsidP="006D19E9">
            <w:pPr>
              <w:pStyle w:val="Header"/>
              <w:tabs>
                <w:tab w:val="left" w:pos="792"/>
                <w:tab w:val="right" w:pos="8910"/>
              </w:tabs>
              <w:rPr>
                <w:rFonts w:ascii="Arial" w:hAnsi="Arial" w:cs="Arial"/>
                <w:b/>
                <w:sz w:val="18"/>
              </w:rPr>
            </w:pPr>
          </w:p>
          <w:p w14:paraId="4A36D764" w14:textId="77777777" w:rsidR="006D19E9" w:rsidRDefault="006D19E9" w:rsidP="006D19E9">
            <w:pPr>
              <w:pStyle w:val="Header"/>
              <w:tabs>
                <w:tab w:val="left" w:pos="792"/>
                <w:tab w:val="right" w:pos="8910"/>
              </w:tabs>
              <w:rPr>
                <w:rFonts w:ascii="Arial" w:hAnsi="Arial" w:cs="Arial"/>
                <w:b/>
                <w:sz w:val="18"/>
              </w:rPr>
            </w:pPr>
          </w:p>
          <w:p w14:paraId="34F1E4BB" w14:textId="77777777" w:rsidR="006D19E9" w:rsidRDefault="006D19E9" w:rsidP="006D19E9">
            <w:pPr>
              <w:pStyle w:val="Header"/>
              <w:tabs>
                <w:tab w:val="left" w:pos="792"/>
                <w:tab w:val="right" w:pos="8910"/>
              </w:tabs>
              <w:rPr>
                <w:rFonts w:ascii="Arial" w:hAnsi="Arial" w:cs="Arial"/>
                <w:b/>
                <w:sz w:val="18"/>
              </w:rPr>
            </w:pPr>
          </w:p>
          <w:p w14:paraId="3EE0A5C3" w14:textId="77777777" w:rsidR="001D5F6F" w:rsidRPr="00F57CEE" w:rsidRDefault="001D5F6F" w:rsidP="006D19E9">
            <w:pPr>
              <w:pStyle w:val="Header"/>
              <w:tabs>
                <w:tab w:val="left" w:pos="792"/>
                <w:tab w:val="right" w:pos="8910"/>
              </w:tabs>
              <w:rPr>
                <w:rFonts w:ascii="Arial" w:hAnsi="Arial" w:cs="Arial"/>
                <w:b/>
                <w:sz w:val="18"/>
              </w:rPr>
            </w:pPr>
            <w:r w:rsidRPr="00F57CEE">
              <w:rPr>
                <w:rFonts w:ascii="Arial" w:hAnsi="Arial" w:cs="Arial"/>
                <w:b/>
                <w:sz w:val="18"/>
              </w:rPr>
              <w:t>Environmental Services Group</w:t>
            </w:r>
          </w:p>
          <w:p w14:paraId="4B43FCC9" w14:textId="77777777" w:rsidR="001D5F6F" w:rsidRPr="00F57CEE" w:rsidRDefault="001D5F6F" w:rsidP="000F23D1">
            <w:pPr>
              <w:pStyle w:val="Header"/>
              <w:tabs>
                <w:tab w:val="left" w:pos="792"/>
                <w:tab w:val="right" w:pos="8910"/>
              </w:tabs>
              <w:jc w:val="center"/>
              <w:rPr>
                <w:rFonts w:ascii="Arial" w:hAnsi="Arial" w:cs="Arial"/>
                <w:b/>
                <w:sz w:val="12"/>
                <w:szCs w:val="12"/>
              </w:rPr>
            </w:pPr>
          </w:p>
        </w:tc>
        <w:tc>
          <w:tcPr>
            <w:tcW w:w="3132" w:type="dxa"/>
            <w:tcBorders>
              <w:left w:val="single" w:sz="6" w:space="0" w:color="auto"/>
              <w:right w:val="single" w:sz="6" w:space="0" w:color="auto"/>
            </w:tcBorders>
          </w:tcPr>
          <w:p w14:paraId="0A4587C9" w14:textId="77777777" w:rsidR="001D5F6F" w:rsidRPr="00F57CEE" w:rsidRDefault="001D5F6F" w:rsidP="000F23D1">
            <w:pPr>
              <w:pStyle w:val="Header"/>
              <w:tabs>
                <w:tab w:val="right" w:pos="8910"/>
              </w:tabs>
              <w:spacing w:after="120"/>
              <w:rPr>
                <w:rFonts w:ascii="Arial" w:hAnsi="Arial" w:cs="Arial"/>
              </w:rPr>
            </w:pPr>
            <w:r w:rsidRPr="00F57CEE">
              <w:rPr>
                <w:rFonts w:ascii="Arial" w:hAnsi="Arial" w:cs="Arial"/>
              </w:rPr>
              <w:t xml:space="preserve">Applies to:       </w:t>
            </w:r>
            <w:sdt>
              <w:sdtPr>
                <w:rPr>
                  <w:rFonts w:ascii="Arial Black" w:hAnsi="Arial Black" w:cs="Arial"/>
                  <w:sz w:val="22"/>
                  <w:szCs w:val="22"/>
                  <w:shd w:val="clear" w:color="auto" w:fill="D0CECE" w:themeFill="background2" w:themeFillShade="E6"/>
                </w:rPr>
                <w:id w:val="10964444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Pr>
                <w:rFonts w:ascii="Arial" w:hAnsi="Arial" w:cs="Arial"/>
                <w:sz w:val="18"/>
              </w:rPr>
              <w:t xml:space="preserve"> </w:t>
            </w:r>
            <w:smartTag w:uri="urn:schemas-microsoft-com:office:smarttags" w:element="stockticker">
              <w:r w:rsidRPr="00F57CEE">
                <w:rPr>
                  <w:rFonts w:ascii="Arial" w:hAnsi="Arial" w:cs="Arial"/>
                  <w:sz w:val="18"/>
                </w:rPr>
                <w:t>ALL</w:t>
              </w:r>
            </w:smartTag>
          </w:p>
          <w:p w14:paraId="2876D88D" w14:textId="77777777" w:rsidR="001D5F6F" w:rsidRPr="00F57CEE" w:rsidRDefault="006439D7" w:rsidP="000F23D1">
            <w:pPr>
              <w:pStyle w:val="Header"/>
              <w:tabs>
                <w:tab w:val="right" w:pos="8910"/>
              </w:tabs>
              <w:spacing w:after="120"/>
              <w:rPr>
                <w:rFonts w:ascii="Arial" w:hAnsi="Arial" w:cs="Arial"/>
                <w:sz w:val="18"/>
                <w:lang w:val="fr-FR"/>
              </w:rPr>
            </w:pPr>
            <w:sdt>
              <w:sdtPr>
                <w:rPr>
                  <w:rFonts w:ascii="Arial" w:hAnsi="Arial" w:cs="Arial"/>
                  <w:sz w:val="22"/>
                  <w:szCs w:val="22"/>
                  <w:shd w:val="clear" w:color="auto" w:fill="D0CECE" w:themeFill="background2" w:themeFillShade="E6"/>
                </w:rPr>
                <w:id w:val="1391615903"/>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FP   </w:t>
            </w:r>
            <w:sdt>
              <w:sdtPr>
                <w:rPr>
                  <w:rFonts w:ascii="Arial" w:hAnsi="Arial" w:cs="Arial"/>
                  <w:sz w:val="22"/>
                  <w:szCs w:val="22"/>
                  <w:shd w:val="clear" w:color="auto" w:fill="D0CECE" w:themeFill="background2" w:themeFillShade="E6"/>
                </w:rPr>
                <w:id w:val="-1641106401"/>
                <w14:checkbox>
                  <w14:checked w14:val="1"/>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ESG  </w:t>
            </w:r>
            <w:sdt>
              <w:sdtPr>
                <w:rPr>
                  <w:rFonts w:ascii="Arial" w:hAnsi="Arial" w:cs="Arial"/>
                  <w:sz w:val="22"/>
                  <w:szCs w:val="22"/>
                  <w:shd w:val="clear" w:color="auto" w:fill="D0CECE" w:themeFill="background2" w:themeFillShade="E6"/>
                </w:rPr>
                <w:id w:val="1918979841"/>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NAC  </w:t>
            </w:r>
            <w:sdt>
              <w:sdtPr>
                <w:rPr>
                  <w:rFonts w:ascii="Arial" w:hAnsi="Arial" w:cs="Arial"/>
                  <w:sz w:val="22"/>
                  <w:szCs w:val="22"/>
                  <w:shd w:val="clear" w:color="auto" w:fill="D0CECE" w:themeFill="background2" w:themeFillShade="E6"/>
                </w:rPr>
                <w:id w:val="1084722851"/>
                <w14:checkbox>
                  <w14:checked w14:val="0"/>
                  <w14:checkedState w14:val="2612" w14:font="MS Gothic"/>
                  <w14:uncheckedState w14:val="2610" w14:font="MS Gothic"/>
                </w14:checkbox>
              </w:sdtPr>
              <w:sdtEndPr/>
              <w:sdtContent>
                <w:r w:rsidR="00BF13BE" w:rsidRPr="00BF13BE">
                  <w:rPr>
                    <w:rFonts w:ascii="MS Gothic" w:eastAsia="MS Gothic" w:hAnsi="MS Gothic" w:cs="Arial" w:hint="eastAsia"/>
                    <w:sz w:val="22"/>
                    <w:szCs w:val="22"/>
                    <w:shd w:val="clear" w:color="auto" w:fill="D0CECE" w:themeFill="background2" w:themeFillShade="E6"/>
                  </w:rPr>
                  <w:t>☐</w:t>
                </w:r>
              </w:sdtContent>
            </w:sdt>
            <w:r w:rsidR="00BF13BE">
              <w:rPr>
                <w:rFonts w:ascii="Arial" w:hAnsi="Arial" w:cs="Arial"/>
                <w:sz w:val="18"/>
              </w:rPr>
              <w:t xml:space="preserve"> </w:t>
            </w:r>
            <w:r w:rsidR="001D5F6F" w:rsidRPr="00F57CEE">
              <w:rPr>
                <w:rFonts w:ascii="Arial" w:hAnsi="Arial" w:cs="Arial"/>
                <w:sz w:val="18"/>
              </w:rPr>
              <w:t>SEM</w:t>
            </w:r>
          </w:p>
          <w:p w14:paraId="725E6B57" w14:textId="77777777" w:rsidR="001D5F6F" w:rsidRPr="00F57CEE" w:rsidRDefault="006439D7" w:rsidP="000F23D1">
            <w:pPr>
              <w:pStyle w:val="Header"/>
              <w:tabs>
                <w:tab w:val="right" w:pos="8910"/>
              </w:tabs>
              <w:spacing w:after="120"/>
              <w:rPr>
                <w:rFonts w:ascii="Arial" w:hAnsi="Arial" w:cs="Arial"/>
                <w:lang w:val="fr-FR"/>
              </w:rPr>
            </w:pPr>
            <w:sdt>
              <w:sdtPr>
                <w:rPr>
                  <w:rFonts w:ascii="Arial" w:hAnsi="Arial" w:cs="Arial"/>
                  <w:sz w:val="22"/>
                  <w:szCs w:val="22"/>
                  <w:shd w:val="clear" w:color="auto" w:fill="D0CECE" w:themeFill="background2" w:themeFillShade="E6"/>
                </w:rPr>
                <w:id w:val="188752764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FM  </w:t>
            </w:r>
            <w:sdt>
              <w:sdtPr>
                <w:rPr>
                  <w:rFonts w:ascii="Arial" w:hAnsi="Arial" w:cs="Arial"/>
                  <w:sz w:val="22"/>
                  <w:szCs w:val="22"/>
                  <w:shd w:val="clear" w:color="auto" w:fill="D0CECE" w:themeFill="background2" w:themeFillShade="E6"/>
                </w:rPr>
                <w:id w:val="231440658"/>
                <w14:checkbox>
                  <w14:checked w14:val="0"/>
                  <w14:checkedState w14:val="2612" w14:font="MS Gothic"/>
                  <w14:uncheckedState w14:val="2610" w14:font="MS Gothic"/>
                </w14:checkbox>
              </w:sdtPr>
              <w:sdtEndPr/>
              <w:sdtContent>
                <w:r w:rsidR="00BF13BE" w:rsidRP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Other</w:t>
            </w:r>
          </w:p>
        </w:tc>
        <w:tc>
          <w:tcPr>
            <w:tcW w:w="1350" w:type="dxa"/>
            <w:gridSpan w:val="3"/>
            <w:tcBorders>
              <w:left w:val="single" w:sz="6" w:space="0" w:color="auto"/>
              <w:right w:val="single" w:sz="6" w:space="0" w:color="auto"/>
            </w:tcBorders>
          </w:tcPr>
          <w:p w14:paraId="2B48EBCE"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Number</w:t>
            </w:r>
          </w:p>
          <w:p w14:paraId="278B19C6" w14:textId="77777777" w:rsidR="001D5F6F" w:rsidRPr="00F57CEE" w:rsidRDefault="00924285" w:rsidP="000F23D1">
            <w:pPr>
              <w:pStyle w:val="Header"/>
              <w:tabs>
                <w:tab w:val="right" w:pos="8910"/>
              </w:tabs>
              <w:spacing w:after="120"/>
              <w:jc w:val="center"/>
              <w:rPr>
                <w:rFonts w:ascii="Arial" w:hAnsi="Arial" w:cs="Arial"/>
              </w:rPr>
            </w:pPr>
            <w:r>
              <w:rPr>
                <w:rFonts w:ascii="Arial" w:hAnsi="Arial" w:cs="Arial"/>
              </w:rPr>
              <w:t>018</w:t>
            </w:r>
          </w:p>
        </w:tc>
        <w:tc>
          <w:tcPr>
            <w:tcW w:w="720" w:type="dxa"/>
            <w:gridSpan w:val="2"/>
            <w:tcBorders>
              <w:left w:val="single" w:sz="6" w:space="0" w:color="auto"/>
              <w:right w:val="single" w:sz="6" w:space="0" w:color="auto"/>
            </w:tcBorders>
          </w:tcPr>
          <w:p w14:paraId="1E6895E7" w14:textId="77777777" w:rsidR="001D5F6F" w:rsidRPr="00F57CEE" w:rsidRDefault="001D5F6F" w:rsidP="000F23D1">
            <w:pPr>
              <w:pStyle w:val="Header"/>
              <w:tabs>
                <w:tab w:val="right" w:pos="8910"/>
              </w:tabs>
              <w:spacing w:after="120"/>
              <w:ind w:firstLine="10"/>
              <w:jc w:val="center"/>
              <w:rPr>
                <w:rFonts w:ascii="Arial" w:hAnsi="Arial" w:cs="Arial"/>
              </w:rPr>
            </w:pPr>
            <w:r w:rsidRPr="00F57CEE">
              <w:rPr>
                <w:rFonts w:ascii="Arial" w:hAnsi="Arial" w:cs="Arial"/>
              </w:rPr>
              <w:t>Rev.</w:t>
            </w:r>
          </w:p>
          <w:p w14:paraId="2D4B71A5" w14:textId="77777777" w:rsidR="001D5F6F" w:rsidRPr="00F57CEE" w:rsidRDefault="00684A79" w:rsidP="000F23D1">
            <w:pPr>
              <w:pStyle w:val="Header"/>
              <w:tabs>
                <w:tab w:val="right" w:pos="8910"/>
              </w:tabs>
              <w:spacing w:after="120"/>
              <w:ind w:firstLine="10"/>
              <w:jc w:val="center"/>
              <w:rPr>
                <w:rFonts w:ascii="Arial" w:hAnsi="Arial" w:cs="Arial"/>
              </w:rPr>
            </w:pPr>
            <w:r>
              <w:rPr>
                <w:rFonts w:ascii="Arial" w:hAnsi="Arial" w:cs="Arial"/>
              </w:rPr>
              <w:t>2</w:t>
            </w:r>
            <w:r w:rsidR="001F2149">
              <w:rPr>
                <w:rFonts w:ascii="Arial" w:hAnsi="Arial" w:cs="Arial"/>
              </w:rPr>
              <w:t>.0</w:t>
            </w:r>
          </w:p>
        </w:tc>
        <w:tc>
          <w:tcPr>
            <w:tcW w:w="1724" w:type="dxa"/>
            <w:tcBorders>
              <w:left w:val="single" w:sz="6" w:space="0" w:color="auto"/>
            </w:tcBorders>
          </w:tcPr>
          <w:p w14:paraId="42539FA8"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Page</w:t>
            </w:r>
          </w:p>
          <w:p w14:paraId="1D20CC45"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1 of 1</w:t>
            </w:r>
          </w:p>
        </w:tc>
      </w:tr>
      <w:tr w:rsidR="001D5F6F" w:rsidRPr="00F57CEE" w14:paraId="45DE6B72" w14:textId="77777777" w:rsidTr="001D5F6F">
        <w:tc>
          <w:tcPr>
            <w:tcW w:w="10364" w:type="dxa"/>
            <w:gridSpan w:val="10"/>
            <w:tcBorders>
              <w:top w:val="single" w:sz="6" w:space="0" w:color="auto"/>
              <w:bottom w:val="single" w:sz="6" w:space="0" w:color="auto"/>
            </w:tcBorders>
          </w:tcPr>
          <w:p w14:paraId="2ACAEC77" w14:textId="77777777" w:rsidR="001D5F6F" w:rsidRPr="00F57CEE" w:rsidRDefault="001D5F6F" w:rsidP="00F91E54">
            <w:pPr>
              <w:pStyle w:val="Header"/>
              <w:tabs>
                <w:tab w:val="left" w:pos="702"/>
                <w:tab w:val="right" w:pos="8910"/>
              </w:tabs>
              <w:spacing w:before="80" w:after="80"/>
              <w:rPr>
                <w:rFonts w:ascii="Arial" w:hAnsi="Arial" w:cs="Arial"/>
              </w:rPr>
            </w:pPr>
            <w:r w:rsidRPr="00F57CEE">
              <w:rPr>
                <w:rFonts w:ascii="Arial" w:hAnsi="Arial" w:cs="Arial"/>
              </w:rPr>
              <w:t>Title:</w:t>
            </w:r>
            <w:r w:rsidRPr="00F57CEE">
              <w:rPr>
                <w:rFonts w:ascii="Arial" w:hAnsi="Arial" w:cs="Arial"/>
              </w:rPr>
              <w:tab/>
            </w:r>
            <w:r w:rsidR="00F91E54">
              <w:rPr>
                <w:rFonts w:ascii="Arial" w:hAnsi="Arial" w:cs="Arial"/>
              </w:rPr>
              <w:t>Program Name</w:t>
            </w:r>
          </w:p>
        </w:tc>
      </w:tr>
      <w:tr w:rsidR="001D5F6F" w:rsidRPr="00F57CEE" w14:paraId="646236B3" w14:textId="77777777" w:rsidTr="001D5F6F">
        <w:tc>
          <w:tcPr>
            <w:tcW w:w="6702" w:type="dxa"/>
            <w:gridSpan w:val="5"/>
            <w:tcBorders>
              <w:top w:val="single" w:sz="6" w:space="0" w:color="auto"/>
              <w:bottom w:val="double" w:sz="6" w:space="0" w:color="auto"/>
              <w:right w:val="single" w:sz="6" w:space="0" w:color="auto"/>
            </w:tcBorders>
          </w:tcPr>
          <w:p w14:paraId="00CCC292" w14:textId="77777777" w:rsidR="001D5F6F" w:rsidRPr="00F57CEE" w:rsidRDefault="001D5F6F" w:rsidP="00BF13BE">
            <w:pPr>
              <w:pStyle w:val="Header"/>
              <w:tabs>
                <w:tab w:val="left" w:pos="720"/>
                <w:tab w:val="left" w:pos="2322"/>
                <w:tab w:val="left" w:pos="3762"/>
                <w:tab w:val="left" w:pos="5382"/>
                <w:tab w:val="right" w:pos="8910"/>
              </w:tabs>
              <w:ind w:left="702" w:hanging="702"/>
              <w:rPr>
                <w:rFonts w:ascii="Arial" w:hAnsi="Arial" w:cs="Arial"/>
              </w:rPr>
            </w:pPr>
            <w:r w:rsidRPr="00F57CEE">
              <w:rPr>
                <w:rFonts w:ascii="Arial" w:hAnsi="Arial" w:cs="Arial"/>
              </w:rPr>
              <w:t xml:space="preserve">Type: </w:t>
            </w:r>
            <w:r w:rsidRPr="00F57CEE">
              <w:rPr>
                <w:rFonts w:ascii="Arial" w:hAnsi="Arial" w:cs="Arial"/>
              </w:rPr>
              <w:tab/>
            </w:r>
            <w:sdt>
              <w:sdtPr>
                <w:rPr>
                  <w:rFonts w:ascii="Arial Black" w:hAnsi="Arial Black" w:cs="Arial"/>
                  <w:sz w:val="22"/>
                  <w:szCs w:val="22"/>
                  <w:shd w:val="clear" w:color="auto" w:fill="D0CECE" w:themeFill="background2" w:themeFillShade="E6"/>
                </w:rPr>
                <w:id w:val="319246500"/>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Procedure</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117267837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SOP</w:t>
            </w:r>
            <w:r w:rsidRPr="00F57CEE">
              <w:rPr>
                <w:rFonts w:ascii="Arial" w:hAnsi="Arial" w:cs="Arial"/>
              </w:rPr>
              <w:tab/>
            </w:r>
            <w:sdt>
              <w:sdtPr>
                <w:rPr>
                  <w:rFonts w:ascii="Arial Black" w:hAnsi="Arial Black" w:cs="Arial"/>
                  <w:sz w:val="22"/>
                  <w:szCs w:val="22"/>
                  <w:shd w:val="clear" w:color="auto" w:fill="D0CECE" w:themeFill="background2" w:themeFillShade="E6"/>
                </w:rPr>
                <w:id w:val="148328358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Contract</w:t>
            </w:r>
            <w:r w:rsidRPr="00F57CEE">
              <w:rPr>
                <w:rFonts w:ascii="Arial" w:hAnsi="Arial" w:cs="Arial"/>
              </w:rPr>
              <w:tab/>
            </w:r>
            <w:sdt>
              <w:sdtPr>
                <w:rPr>
                  <w:rFonts w:ascii="Arial Black" w:hAnsi="Arial Black" w:cs="Arial"/>
                  <w:sz w:val="22"/>
                  <w:szCs w:val="22"/>
                  <w:shd w:val="clear" w:color="auto" w:fill="D0CECE" w:themeFill="background2" w:themeFillShade="E6"/>
                </w:rPr>
                <w:id w:val="-2004416391"/>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Form</w:t>
            </w:r>
            <w:r w:rsidRPr="00F57CEE">
              <w:rPr>
                <w:rFonts w:ascii="Arial" w:hAnsi="Arial" w:cs="Arial"/>
              </w:rPr>
              <w:br/>
            </w:r>
            <w:sdt>
              <w:sdtPr>
                <w:rPr>
                  <w:rFonts w:ascii="Arial Black" w:hAnsi="Arial Black" w:cs="Arial"/>
                  <w:sz w:val="22"/>
                  <w:szCs w:val="22"/>
                  <w:shd w:val="clear" w:color="auto" w:fill="D0CECE" w:themeFill="background2" w:themeFillShade="E6"/>
                </w:rPr>
                <w:id w:val="17731898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Specification</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217673217"/>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Design</w:t>
            </w:r>
            <w:r w:rsidRPr="00F57CEE">
              <w:rPr>
                <w:rFonts w:ascii="Arial" w:hAnsi="Arial" w:cs="Arial"/>
              </w:rPr>
              <w:tab/>
            </w:r>
            <w:sdt>
              <w:sdtPr>
                <w:rPr>
                  <w:rFonts w:ascii="Arial Black" w:hAnsi="Arial Black" w:cs="Arial"/>
                  <w:sz w:val="22"/>
                  <w:szCs w:val="22"/>
                  <w:shd w:val="clear" w:color="auto" w:fill="D0CECE" w:themeFill="background2" w:themeFillShade="E6"/>
                </w:rPr>
                <w:id w:val="-351180456"/>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Accounting</w:t>
            </w:r>
            <w:r w:rsidRPr="00F57CEE">
              <w:rPr>
                <w:rFonts w:ascii="Arial" w:hAnsi="Arial" w:cs="Arial"/>
              </w:rPr>
              <w:tab/>
            </w:r>
            <w:sdt>
              <w:sdtPr>
                <w:rPr>
                  <w:rFonts w:ascii="Arial Black" w:hAnsi="Arial Black" w:cs="Arial"/>
                  <w:sz w:val="22"/>
                  <w:szCs w:val="22"/>
                  <w:shd w:val="clear" w:color="auto" w:fill="D0CECE" w:themeFill="background2" w:themeFillShade="E6"/>
                </w:rPr>
                <w:id w:val="-143328031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 xml:space="preserve">Planning  </w:t>
            </w:r>
            <w:sdt>
              <w:sdtPr>
                <w:rPr>
                  <w:rFonts w:ascii="Arial Black" w:hAnsi="Arial Black" w:cs="Arial"/>
                  <w:sz w:val="22"/>
                  <w:szCs w:val="22"/>
                  <w:shd w:val="clear" w:color="auto" w:fill="D0CECE" w:themeFill="background2" w:themeFillShade="E6"/>
                </w:rPr>
                <w:id w:val="-1086077080"/>
                <w14:checkbox>
                  <w14:checked w14:val="1"/>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Program</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1153575883"/>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Other</w:t>
            </w:r>
          </w:p>
        </w:tc>
        <w:tc>
          <w:tcPr>
            <w:tcW w:w="3662" w:type="dxa"/>
            <w:gridSpan w:val="5"/>
            <w:tcBorders>
              <w:top w:val="single" w:sz="6" w:space="0" w:color="auto"/>
              <w:left w:val="single" w:sz="6" w:space="0" w:color="auto"/>
              <w:bottom w:val="double" w:sz="6" w:space="0" w:color="auto"/>
            </w:tcBorders>
          </w:tcPr>
          <w:p w14:paraId="4A50F976" w14:textId="77777777" w:rsidR="001D5F6F" w:rsidRPr="00F57CEE" w:rsidRDefault="001D5F6F" w:rsidP="000F23D1">
            <w:pPr>
              <w:pStyle w:val="Header"/>
              <w:tabs>
                <w:tab w:val="left" w:pos="1152"/>
                <w:tab w:val="right" w:pos="8910"/>
              </w:tabs>
              <w:spacing w:before="80" w:after="80"/>
              <w:rPr>
                <w:rFonts w:ascii="Arial" w:hAnsi="Arial" w:cs="Arial"/>
              </w:rPr>
            </w:pPr>
            <w:r w:rsidRPr="00F57CEE">
              <w:rPr>
                <w:rFonts w:ascii="Arial" w:hAnsi="Arial" w:cs="Arial"/>
              </w:rPr>
              <w:t>Department Owner:</w:t>
            </w:r>
          </w:p>
          <w:p w14:paraId="1F7EF3F8" w14:textId="77777777" w:rsidR="001D5F6F" w:rsidRPr="00F57CEE" w:rsidRDefault="001D5F6F" w:rsidP="000F23D1">
            <w:pPr>
              <w:pStyle w:val="Header"/>
              <w:tabs>
                <w:tab w:val="left" w:pos="1152"/>
                <w:tab w:val="right" w:pos="8910"/>
              </w:tabs>
              <w:spacing w:before="80" w:after="80"/>
              <w:rPr>
                <w:rFonts w:ascii="Arial" w:hAnsi="Arial" w:cs="Arial"/>
                <w:b/>
                <w:color w:val="0000FF"/>
              </w:rPr>
            </w:pPr>
            <w:r w:rsidRPr="00951B50">
              <w:rPr>
                <w:rFonts w:ascii="Arial" w:hAnsi="Arial" w:cs="Arial"/>
                <w:b/>
                <w:color w:val="0076C0"/>
              </w:rPr>
              <w:t>Environmental Services Group</w:t>
            </w:r>
          </w:p>
        </w:tc>
      </w:tr>
      <w:tr w:rsidR="001D5F6F" w:rsidRPr="00F57CEE" w14:paraId="4523B3AA" w14:textId="77777777" w:rsidTr="001D5F6F">
        <w:tc>
          <w:tcPr>
            <w:tcW w:w="720" w:type="dxa"/>
            <w:tcBorders>
              <w:top w:val="double" w:sz="6" w:space="0" w:color="auto"/>
              <w:bottom w:val="single" w:sz="6" w:space="0" w:color="auto"/>
              <w:right w:val="single" w:sz="6" w:space="0" w:color="auto"/>
            </w:tcBorders>
          </w:tcPr>
          <w:p w14:paraId="26D9676A" w14:textId="77777777" w:rsidR="001D5F6F" w:rsidRPr="00F57CEE" w:rsidRDefault="001D5F6F" w:rsidP="000F23D1">
            <w:pPr>
              <w:spacing w:before="120"/>
              <w:ind w:left="-115" w:right="-115"/>
              <w:jc w:val="center"/>
              <w:rPr>
                <w:rFonts w:ascii="Arial" w:hAnsi="Arial" w:cs="Arial"/>
                <w:b/>
              </w:rPr>
            </w:pPr>
            <w:smartTag w:uri="urn:schemas-microsoft-com:office:smarttags" w:element="stockticker">
              <w:r w:rsidRPr="00F57CEE">
                <w:rPr>
                  <w:rFonts w:ascii="Arial" w:hAnsi="Arial" w:cs="Arial"/>
                  <w:b/>
                </w:rPr>
                <w:t>REV</w:t>
              </w:r>
            </w:smartTag>
          </w:p>
        </w:tc>
        <w:tc>
          <w:tcPr>
            <w:tcW w:w="966" w:type="dxa"/>
            <w:tcBorders>
              <w:top w:val="double" w:sz="6" w:space="0" w:color="auto"/>
              <w:left w:val="single" w:sz="6" w:space="0" w:color="auto"/>
              <w:bottom w:val="single" w:sz="6" w:space="0" w:color="auto"/>
              <w:right w:val="single" w:sz="6" w:space="0" w:color="auto"/>
            </w:tcBorders>
          </w:tcPr>
          <w:p w14:paraId="7D61270B" w14:textId="77777777" w:rsidR="001D5F6F" w:rsidRPr="00F57CEE" w:rsidRDefault="001D5F6F" w:rsidP="000F23D1">
            <w:pPr>
              <w:spacing w:before="120"/>
              <w:ind w:left="-115" w:right="-109"/>
              <w:jc w:val="center"/>
              <w:rPr>
                <w:rFonts w:ascii="Arial" w:hAnsi="Arial" w:cs="Arial"/>
                <w:b/>
              </w:rPr>
            </w:pPr>
          </w:p>
        </w:tc>
        <w:tc>
          <w:tcPr>
            <w:tcW w:w="5784" w:type="dxa"/>
            <w:gridSpan w:val="4"/>
            <w:tcBorders>
              <w:top w:val="double" w:sz="6" w:space="0" w:color="auto"/>
              <w:left w:val="single" w:sz="6" w:space="0" w:color="auto"/>
              <w:bottom w:val="single" w:sz="6" w:space="0" w:color="auto"/>
              <w:right w:val="single" w:sz="6" w:space="0" w:color="auto"/>
            </w:tcBorders>
          </w:tcPr>
          <w:p w14:paraId="1323D386" w14:textId="77777777" w:rsidR="001D5F6F" w:rsidRPr="0049024B" w:rsidRDefault="0049024B" w:rsidP="00924285">
            <w:pPr>
              <w:pStyle w:val="Heading1"/>
            </w:pPr>
            <w:bookmarkStart w:id="0" w:name="_Toc352652593"/>
            <w:bookmarkStart w:id="1" w:name="_Toc353458147"/>
            <w:bookmarkStart w:id="2" w:name="_Toc354054330"/>
            <w:bookmarkStart w:id="3" w:name="_Toc510159402"/>
            <w:bookmarkStart w:id="4" w:name="_Toc510159867"/>
            <w:r w:rsidRPr="0049024B">
              <w:t>DESCRIPTION OF CHANGE</w:t>
            </w:r>
            <w:bookmarkEnd w:id="0"/>
            <w:bookmarkEnd w:id="1"/>
            <w:bookmarkEnd w:id="2"/>
            <w:bookmarkEnd w:id="3"/>
            <w:bookmarkEnd w:id="4"/>
          </w:p>
        </w:tc>
        <w:tc>
          <w:tcPr>
            <w:tcW w:w="990" w:type="dxa"/>
            <w:gridSpan w:val="2"/>
            <w:tcBorders>
              <w:top w:val="double" w:sz="6" w:space="0" w:color="auto"/>
              <w:left w:val="single" w:sz="6" w:space="0" w:color="auto"/>
              <w:bottom w:val="single" w:sz="6" w:space="0" w:color="auto"/>
              <w:right w:val="single" w:sz="6" w:space="0" w:color="auto"/>
            </w:tcBorders>
          </w:tcPr>
          <w:p w14:paraId="60767F57" w14:textId="77777777" w:rsidR="001D5F6F" w:rsidRPr="00F57CEE" w:rsidRDefault="001D5F6F" w:rsidP="000F23D1">
            <w:pPr>
              <w:spacing w:before="40"/>
              <w:ind w:left="-108" w:right="-108"/>
              <w:jc w:val="center"/>
              <w:rPr>
                <w:rFonts w:ascii="Arial" w:hAnsi="Arial" w:cs="Arial"/>
                <w:b/>
              </w:rPr>
            </w:pPr>
            <w:smartTag w:uri="urn:schemas-microsoft-com:office:smarttags" w:element="stockticker">
              <w:r w:rsidRPr="00F57CEE">
                <w:rPr>
                  <w:rFonts w:ascii="Arial" w:hAnsi="Arial" w:cs="Arial"/>
                  <w:b/>
                </w:rPr>
                <w:t>DOC</w:t>
              </w:r>
            </w:smartTag>
            <w:r w:rsidRPr="00F57CEE">
              <w:rPr>
                <w:rFonts w:ascii="Arial" w:hAnsi="Arial" w:cs="Arial"/>
                <w:b/>
              </w:rPr>
              <w:br/>
              <w:t>APPRV.</w:t>
            </w:r>
          </w:p>
        </w:tc>
        <w:tc>
          <w:tcPr>
            <w:tcW w:w="1904" w:type="dxa"/>
            <w:gridSpan w:val="2"/>
            <w:tcBorders>
              <w:top w:val="double" w:sz="6" w:space="0" w:color="auto"/>
              <w:left w:val="single" w:sz="6" w:space="0" w:color="auto"/>
              <w:bottom w:val="single" w:sz="6" w:space="0" w:color="auto"/>
            </w:tcBorders>
          </w:tcPr>
          <w:p w14:paraId="3D000745" w14:textId="77777777" w:rsidR="001D5F6F" w:rsidRPr="00F57CEE" w:rsidRDefault="001D5F6F" w:rsidP="000F23D1">
            <w:pPr>
              <w:spacing w:before="40"/>
              <w:ind w:left="-108" w:right="-108"/>
              <w:jc w:val="center"/>
              <w:rPr>
                <w:rFonts w:ascii="Arial" w:hAnsi="Arial" w:cs="Arial"/>
                <w:b/>
              </w:rPr>
            </w:pPr>
            <w:r w:rsidRPr="00F57CEE">
              <w:rPr>
                <w:rFonts w:ascii="Arial" w:hAnsi="Arial" w:cs="Arial"/>
                <w:b/>
              </w:rPr>
              <w:t>EFF.</w:t>
            </w:r>
            <w:r w:rsidRPr="00F57CEE">
              <w:rPr>
                <w:rFonts w:ascii="Arial" w:hAnsi="Arial" w:cs="Arial"/>
                <w:b/>
              </w:rPr>
              <w:br/>
              <w:t>DATE</w:t>
            </w:r>
          </w:p>
        </w:tc>
      </w:tr>
      <w:tr w:rsidR="001D5F6F" w:rsidRPr="00F57CEE" w14:paraId="119D30C9" w14:textId="77777777" w:rsidTr="001D5F6F">
        <w:tc>
          <w:tcPr>
            <w:tcW w:w="720" w:type="dxa"/>
            <w:tcBorders>
              <w:top w:val="single" w:sz="6" w:space="0" w:color="auto"/>
              <w:bottom w:val="single" w:sz="6" w:space="0" w:color="auto"/>
              <w:right w:val="single" w:sz="6" w:space="0" w:color="auto"/>
            </w:tcBorders>
          </w:tcPr>
          <w:p w14:paraId="05B0532F" w14:textId="77777777" w:rsidR="001D5F6F" w:rsidRPr="00A35B3A" w:rsidRDefault="001D5F6F" w:rsidP="000F23D1">
            <w:pPr>
              <w:ind w:left="-108" w:right="-109"/>
              <w:jc w:val="center"/>
              <w:rPr>
                <w:rFonts w:ascii="Arial" w:hAnsi="Arial" w:cs="Arial"/>
                <w:sz w:val="22"/>
                <w:szCs w:val="22"/>
              </w:rPr>
            </w:pPr>
            <w:r w:rsidRPr="00A35B3A">
              <w:rPr>
                <w:rFonts w:ascii="Arial" w:hAnsi="Arial" w:cs="Arial"/>
                <w:sz w:val="22"/>
                <w:szCs w:val="22"/>
              </w:rPr>
              <w:t>1.0</w:t>
            </w:r>
          </w:p>
        </w:tc>
        <w:tc>
          <w:tcPr>
            <w:tcW w:w="966" w:type="dxa"/>
            <w:tcBorders>
              <w:top w:val="single" w:sz="6" w:space="0" w:color="auto"/>
              <w:left w:val="single" w:sz="6" w:space="0" w:color="auto"/>
              <w:bottom w:val="single" w:sz="6" w:space="0" w:color="auto"/>
              <w:right w:val="single" w:sz="6" w:space="0" w:color="auto"/>
            </w:tcBorders>
          </w:tcPr>
          <w:p w14:paraId="5873DE0E"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01AB0D3" w14:textId="77777777" w:rsidR="001D5F6F" w:rsidRPr="00A35B3A" w:rsidRDefault="00393C4A" w:rsidP="000F23D1">
            <w:pPr>
              <w:ind w:left="6"/>
              <w:rPr>
                <w:rFonts w:ascii="Arial" w:hAnsi="Arial" w:cs="Arial"/>
                <w:sz w:val="22"/>
                <w:szCs w:val="22"/>
              </w:rPr>
            </w:pPr>
            <w:r w:rsidRPr="00A35B3A">
              <w:rPr>
                <w:rFonts w:ascii="Arial" w:hAnsi="Arial" w:cs="Arial"/>
                <w:sz w:val="22"/>
                <w:szCs w:val="22"/>
              </w:rPr>
              <w:t>Written Program</w:t>
            </w:r>
          </w:p>
        </w:tc>
        <w:tc>
          <w:tcPr>
            <w:tcW w:w="990" w:type="dxa"/>
            <w:gridSpan w:val="2"/>
            <w:tcBorders>
              <w:top w:val="single" w:sz="6" w:space="0" w:color="auto"/>
              <w:left w:val="single" w:sz="6" w:space="0" w:color="auto"/>
              <w:bottom w:val="single" w:sz="6" w:space="0" w:color="auto"/>
              <w:right w:val="single" w:sz="6" w:space="0" w:color="auto"/>
            </w:tcBorders>
          </w:tcPr>
          <w:p w14:paraId="4AFE8484" w14:textId="77777777" w:rsidR="001D5F6F" w:rsidRPr="00A35B3A" w:rsidRDefault="00924285" w:rsidP="00924285">
            <w:pPr>
              <w:ind w:left="-108" w:right="-108"/>
              <w:jc w:val="center"/>
              <w:rPr>
                <w:rFonts w:ascii="Arial" w:hAnsi="Arial" w:cs="Arial"/>
                <w:sz w:val="22"/>
                <w:szCs w:val="22"/>
              </w:rPr>
            </w:pPr>
            <w:r>
              <w:rPr>
                <w:rFonts w:ascii="Arial" w:hAnsi="Arial" w:cs="Arial"/>
                <w:sz w:val="22"/>
                <w:szCs w:val="22"/>
              </w:rPr>
              <w:t>TIS</w:t>
            </w:r>
          </w:p>
        </w:tc>
        <w:tc>
          <w:tcPr>
            <w:tcW w:w="1904" w:type="dxa"/>
            <w:gridSpan w:val="2"/>
            <w:tcBorders>
              <w:top w:val="single" w:sz="6" w:space="0" w:color="auto"/>
              <w:left w:val="single" w:sz="6" w:space="0" w:color="auto"/>
              <w:bottom w:val="single" w:sz="6" w:space="0" w:color="auto"/>
            </w:tcBorders>
          </w:tcPr>
          <w:p w14:paraId="212E8B28" w14:textId="77777777" w:rsidR="001D5F6F" w:rsidRPr="00A35B3A" w:rsidRDefault="00924285" w:rsidP="000F23D1">
            <w:pPr>
              <w:ind w:left="-108"/>
              <w:jc w:val="center"/>
              <w:rPr>
                <w:rFonts w:ascii="Arial" w:hAnsi="Arial" w:cs="Arial"/>
                <w:sz w:val="22"/>
                <w:szCs w:val="22"/>
              </w:rPr>
            </w:pPr>
            <w:r>
              <w:rPr>
                <w:rFonts w:ascii="Arial" w:hAnsi="Arial" w:cs="Arial"/>
                <w:sz w:val="22"/>
                <w:szCs w:val="22"/>
              </w:rPr>
              <w:t>06/01/2016</w:t>
            </w:r>
          </w:p>
        </w:tc>
      </w:tr>
      <w:tr w:rsidR="001D5F6F" w:rsidRPr="00F57CEE" w14:paraId="38CA310E" w14:textId="77777777" w:rsidTr="001D5F6F">
        <w:tc>
          <w:tcPr>
            <w:tcW w:w="720" w:type="dxa"/>
            <w:tcBorders>
              <w:top w:val="single" w:sz="6" w:space="0" w:color="auto"/>
              <w:bottom w:val="single" w:sz="6" w:space="0" w:color="auto"/>
              <w:right w:val="single" w:sz="6" w:space="0" w:color="auto"/>
            </w:tcBorders>
          </w:tcPr>
          <w:p w14:paraId="56654BC9"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71943C7"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F49D007"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DBE9938"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4090324" w14:textId="77777777" w:rsidR="001D5F6F" w:rsidRPr="00A35B3A" w:rsidRDefault="001D5F6F" w:rsidP="000F23D1">
            <w:pPr>
              <w:ind w:left="-108"/>
              <w:jc w:val="center"/>
              <w:rPr>
                <w:rFonts w:ascii="Arial" w:hAnsi="Arial" w:cs="Arial"/>
                <w:sz w:val="22"/>
                <w:szCs w:val="22"/>
              </w:rPr>
            </w:pPr>
          </w:p>
        </w:tc>
      </w:tr>
      <w:tr w:rsidR="001A3B16" w:rsidRPr="00F57CEE" w14:paraId="789A2734" w14:textId="77777777" w:rsidTr="001D5F6F">
        <w:tc>
          <w:tcPr>
            <w:tcW w:w="720" w:type="dxa"/>
            <w:tcBorders>
              <w:top w:val="single" w:sz="6" w:space="0" w:color="auto"/>
              <w:bottom w:val="single" w:sz="6" w:space="0" w:color="auto"/>
              <w:right w:val="single" w:sz="6" w:space="0" w:color="auto"/>
            </w:tcBorders>
          </w:tcPr>
          <w:p w14:paraId="3FC8A9AC" w14:textId="77777777" w:rsidR="001A3B16" w:rsidRPr="00A35B3A" w:rsidRDefault="001A3B16" w:rsidP="001A3B16">
            <w:pPr>
              <w:ind w:left="-108" w:right="-109"/>
              <w:jc w:val="center"/>
              <w:rPr>
                <w:rFonts w:ascii="Arial" w:hAnsi="Arial" w:cs="Arial"/>
                <w:sz w:val="22"/>
                <w:szCs w:val="22"/>
              </w:rPr>
            </w:pPr>
            <w:r w:rsidRPr="00A35B3A">
              <w:rPr>
                <w:rFonts w:ascii="Arial" w:hAnsi="Arial" w:cs="Arial"/>
                <w:sz w:val="22"/>
                <w:szCs w:val="22"/>
              </w:rPr>
              <w:t>2.0</w:t>
            </w:r>
          </w:p>
        </w:tc>
        <w:tc>
          <w:tcPr>
            <w:tcW w:w="966" w:type="dxa"/>
            <w:tcBorders>
              <w:top w:val="single" w:sz="6" w:space="0" w:color="auto"/>
              <w:left w:val="single" w:sz="6" w:space="0" w:color="auto"/>
              <w:bottom w:val="single" w:sz="6" w:space="0" w:color="auto"/>
              <w:right w:val="single" w:sz="6" w:space="0" w:color="auto"/>
            </w:tcBorders>
          </w:tcPr>
          <w:p w14:paraId="1021FF2F" w14:textId="77777777" w:rsidR="001A3B16" w:rsidRPr="00A35B3A" w:rsidRDefault="001A3B16" w:rsidP="001A3B16">
            <w:pPr>
              <w:ind w:right="-109"/>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3475D6F" w14:textId="77777777" w:rsidR="001A3B16" w:rsidRPr="00A35B3A" w:rsidRDefault="001A3B16" w:rsidP="001A3B16">
            <w:pPr>
              <w:ind w:left="6"/>
              <w:rPr>
                <w:rFonts w:ascii="Arial" w:hAnsi="Arial" w:cs="Arial"/>
                <w:sz w:val="22"/>
                <w:szCs w:val="22"/>
              </w:rPr>
            </w:pPr>
            <w:r w:rsidRPr="00A35B3A">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63D81701" w14:textId="77777777" w:rsidR="001A3B16" w:rsidRPr="00A35B3A" w:rsidRDefault="00924285" w:rsidP="001A3B16">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73F77D98" w14:textId="77777777" w:rsidR="001A3B16" w:rsidRPr="00A35B3A" w:rsidRDefault="00525745" w:rsidP="001A3B16">
            <w:pPr>
              <w:ind w:left="-108"/>
              <w:jc w:val="center"/>
              <w:rPr>
                <w:rFonts w:ascii="Arial" w:hAnsi="Arial" w:cs="Arial"/>
                <w:sz w:val="22"/>
                <w:szCs w:val="22"/>
              </w:rPr>
            </w:pPr>
            <w:r>
              <w:rPr>
                <w:rFonts w:ascii="Arial" w:hAnsi="Arial" w:cs="Arial"/>
                <w:sz w:val="22"/>
                <w:szCs w:val="22"/>
              </w:rPr>
              <w:t>05/</w:t>
            </w:r>
            <w:r w:rsidR="00223E24">
              <w:rPr>
                <w:rFonts w:ascii="Arial" w:hAnsi="Arial" w:cs="Arial"/>
                <w:sz w:val="22"/>
                <w:szCs w:val="22"/>
              </w:rPr>
              <w:t>0</w:t>
            </w:r>
            <w:r>
              <w:rPr>
                <w:rFonts w:ascii="Arial" w:hAnsi="Arial" w:cs="Arial"/>
                <w:sz w:val="22"/>
                <w:szCs w:val="22"/>
              </w:rPr>
              <w:t>7/2018</w:t>
            </w:r>
          </w:p>
        </w:tc>
      </w:tr>
      <w:tr w:rsidR="001D5F6F" w:rsidRPr="00F57CEE" w14:paraId="55FE072A" w14:textId="77777777" w:rsidTr="001D5F6F">
        <w:tc>
          <w:tcPr>
            <w:tcW w:w="720" w:type="dxa"/>
            <w:tcBorders>
              <w:top w:val="single" w:sz="6" w:space="0" w:color="auto"/>
              <w:bottom w:val="single" w:sz="6" w:space="0" w:color="auto"/>
              <w:right w:val="single" w:sz="6" w:space="0" w:color="auto"/>
            </w:tcBorders>
          </w:tcPr>
          <w:p w14:paraId="4CDEE0D0" w14:textId="77777777" w:rsidR="001D5F6F" w:rsidRPr="00A35B3A" w:rsidRDefault="005751EA" w:rsidP="000F23D1">
            <w:pPr>
              <w:ind w:left="-108" w:right="-109"/>
              <w:jc w:val="center"/>
              <w:rPr>
                <w:rFonts w:ascii="Arial" w:hAnsi="Arial" w:cs="Arial"/>
                <w:sz w:val="22"/>
                <w:szCs w:val="22"/>
              </w:rPr>
            </w:pPr>
            <w:r>
              <w:rPr>
                <w:rFonts w:ascii="Arial" w:hAnsi="Arial" w:cs="Arial"/>
                <w:sz w:val="22"/>
                <w:szCs w:val="22"/>
              </w:rPr>
              <w:t>3.0</w:t>
            </w:r>
          </w:p>
        </w:tc>
        <w:tc>
          <w:tcPr>
            <w:tcW w:w="966" w:type="dxa"/>
            <w:tcBorders>
              <w:top w:val="single" w:sz="6" w:space="0" w:color="auto"/>
              <w:left w:val="single" w:sz="6" w:space="0" w:color="auto"/>
              <w:bottom w:val="single" w:sz="6" w:space="0" w:color="auto"/>
              <w:right w:val="single" w:sz="6" w:space="0" w:color="auto"/>
            </w:tcBorders>
          </w:tcPr>
          <w:p w14:paraId="1D636D32"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A60E4A5" w14:textId="77777777" w:rsidR="001D5F6F" w:rsidRPr="00A35B3A" w:rsidRDefault="005751EA" w:rsidP="00381713">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42303A60" w14:textId="77777777" w:rsidR="001D5F6F" w:rsidRPr="00A35B3A" w:rsidRDefault="005751EA"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4F3C43B3" w14:textId="77777777" w:rsidR="001D5F6F" w:rsidRPr="00A35B3A" w:rsidRDefault="005751EA" w:rsidP="000F23D1">
            <w:pPr>
              <w:ind w:left="-108"/>
              <w:jc w:val="center"/>
              <w:rPr>
                <w:rFonts w:ascii="Arial" w:hAnsi="Arial" w:cs="Arial"/>
                <w:sz w:val="22"/>
                <w:szCs w:val="22"/>
              </w:rPr>
            </w:pPr>
            <w:r>
              <w:rPr>
                <w:rFonts w:ascii="Arial" w:hAnsi="Arial" w:cs="Arial"/>
                <w:sz w:val="22"/>
                <w:szCs w:val="22"/>
              </w:rPr>
              <w:t>04/13/2020</w:t>
            </w:r>
          </w:p>
        </w:tc>
      </w:tr>
      <w:tr w:rsidR="001D5F6F" w:rsidRPr="00F57CEE" w14:paraId="06ACCFBA" w14:textId="77777777" w:rsidTr="001D5F6F">
        <w:tc>
          <w:tcPr>
            <w:tcW w:w="720" w:type="dxa"/>
            <w:tcBorders>
              <w:top w:val="single" w:sz="6" w:space="0" w:color="auto"/>
              <w:bottom w:val="single" w:sz="6" w:space="0" w:color="auto"/>
              <w:right w:val="single" w:sz="6" w:space="0" w:color="auto"/>
            </w:tcBorders>
          </w:tcPr>
          <w:p w14:paraId="0D65A7A2" w14:textId="77777777" w:rsidR="001D5F6F" w:rsidRPr="00A35B3A" w:rsidRDefault="008C59EE" w:rsidP="000F23D1">
            <w:pPr>
              <w:ind w:left="-108" w:right="-109"/>
              <w:jc w:val="center"/>
              <w:rPr>
                <w:rFonts w:ascii="Arial" w:hAnsi="Arial" w:cs="Arial"/>
                <w:sz w:val="22"/>
                <w:szCs w:val="22"/>
              </w:rPr>
            </w:pPr>
            <w:r>
              <w:rPr>
                <w:rFonts w:ascii="Arial" w:hAnsi="Arial" w:cs="Arial"/>
                <w:sz w:val="22"/>
                <w:szCs w:val="22"/>
              </w:rPr>
              <w:t>4.0</w:t>
            </w:r>
          </w:p>
        </w:tc>
        <w:tc>
          <w:tcPr>
            <w:tcW w:w="966" w:type="dxa"/>
            <w:tcBorders>
              <w:top w:val="single" w:sz="6" w:space="0" w:color="auto"/>
              <w:left w:val="single" w:sz="6" w:space="0" w:color="auto"/>
              <w:bottom w:val="single" w:sz="6" w:space="0" w:color="auto"/>
              <w:right w:val="single" w:sz="6" w:space="0" w:color="auto"/>
            </w:tcBorders>
          </w:tcPr>
          <w:p w14:paraId="0FDCAF5F"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04087DC" w14:textId="77777777" w:rsidR="001D5F6F" w:rsidRPr="00A35B3A" w:rsidRDefault="008C59EE"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66A8CD2C" w14:textId="77777777" w:rsidR="001D5F6F" w:rsidRPr="00A35B3A" w:rsidRDefault="008C59EE" w:rsidP="000F23D1">
            <w:pPr>
              <w:ind w:left="-108" w:right="-108"/>
              <w:jc w:val="center"/>
              <w:rPr>
                <w:rFonts w:ascii="Arial" w:hAnsi="Arial" w:cs="Arial"/>
                <w:sz w:val="22"/>
                <w:szCs w:val="22"/>
              </w:rPr>
            </w:pPr>
            <w:r>
              <w:rPr>
                <w:rFonts w:ascii="Arial" w:hAnsi="Arial" w:cs="Arial"/>
                <w:sz w:val="22"/>
                <w:szCs w:val="22"/>
              </w:rPr>
              <w:t>ANM</w:t>
            </w:r>
          </w:p>
        </w:tc>
        <w:tc>
          <w:tcPr>
            <w:tcW w:w="1904" w:type="dxa"/>
            <w:gridSpan w:val="2"/>
            <w:tcBorders>
              <w:top w:val="single" w:sz="6" w:space="0" w:color="auto"/>
              <w:left w:val="single" w:sz="6" w:space="0" w:color="auto"/>
              <w:bottom w:val="single" w:sz="6" w:space="0" w:color="auto"/>
            </w:tcBorders>
          </w:tcPr>
          <w:p w14:paraId="74D41169" w14:textId="77777777" w:rsidR="001D5F6F" w:rsidRPr="00A35B3A" w:rsidRDefault="008C59EE" w:rsidP="000F23D1">
            <w:pPr>
              <w:ind w:left="-108"/>
              <w:jc w:val="center"/>
              <w:rPr>
                <w:rFonts w:ascii="Arial" w:hAnsi="Arial" w:cs="Arial"/>
                <w:sz w:val="22"/>
                <w:szCs w:val="22"/>
              </w:rPr>
            </w:pPr>
            <w:r>
              <w:rPr>
                <w:rFonts w:ascii="Arial" w:hAnsi="Arial" w:cs="Arial"/>
                <w:sz w:val="22"/>
                <w:szCs w:val="22"/>
              </w:rPr>
              <w:t>07/22/22</w:t>
            </w:r>
          </w:p>
        </w:tc>
      </w:tr>
      <w:tr w:rsidR="00A35B3A" w:rsidRPr="00F57CEE" w14:paraId="5238B018" w14:textId="77777777" w:rsidTr="001D5F6F">
        <w:tc>
          <w:tcPr>
            <w:tcW w:w="720" w:type="dxa"/>
            <w:tcBorders>
              <w:top w:val="single" w:sz="6" w:space="0" w:color="auto"/>
              <w:bottom w:val="single" w:sz="6" w:space="0" w:color="auto"/>
              <w:right w:val="single" w:sz="6" w:space="0" w:color="auto"/>
            </w:tcBorders>
          </w:tcPr>
          <w:p w14:paraId="2EA9B94F" w14:textId="47C917A7" w:rsidR="00A35B3A" w:rsidRPr="00A35B3A" w:rsidRDefault="006439D7" w:rsidP="000F23D1">
            <w:pPr>
              <w:ind w:left="-108" w:right="-109"/>
              <w:jc w:val="center"/>
              <w:rPr>
                <w:rFonts w:ascii="Arial" w:hAnsi="Arial" w:cs="Arial"/>
                <w:sz w:val="22"/>
                <w:szCs w:val="22"/>
              </w:rPr>
            </w:pPr>
            <w:r>
              <w:rPr>
                <w:rFonts w:ascii="Arial" w:hAnsi="Arial" w:cs="Arial"/>
                <w:sz w:val="22"/>
                <w:szCs w:val="22"/>
              </w:rPr>
              <w:t>5.0</w:t>
            </w:r>
          </w:p>
        </w:tc>
        <w:tc>
          <w:tcPr>
            <w:tcW w:w="966" w:type="dxa"/>
            <w:tcBorders>
              <w:top w:val="single" w:sz="6" w:space="0" w:color="auto"/>
              <w:left w:val="single" w:sz="6" w:space="0" w:color="auto"/>
              <w:bottom w:val="single" w:sz="6" w:space="0" w:color="auto"/>
              <w:right w:val="single" w:sz="6" w:space="0" w:color="auto"/>
            </w:tcBorders>
          </w:tcPr>
          <w:p w14:paraId="4036E204"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48996E3" w14:textId="3C233597" w:rsidR="00A35B3A" w:rsidRPr="00A35B3A" w:rsidRDefault="006439D7"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7D6E375C" w14:textId="2416ABE9" w:rsidR="00A35B3A" w:rsidRPr="00A35B3A" w:rsidRDefault="006439D7" w:rsidP="000F23D1">
            <w:pPr>
              <w:ind w:left="-108" w:right="-108"/>
              <w:jc w:val="center"/>
              <w:rPr>
                <w:rFonts w:ascii="Arial" w:hAnsi="Arial" w:cs="Arial"/>
                <w:sz w:val="22"/>
                <w:szCs w:val="22"/>
              </w:rPr>
            </w:pPr>
            <w:r>
              <w:rPr>
                <w:rFonts w:ascii="Arial" w:hAnsi="Arial" w:cs="Arial"/>
                <w:sz w:val="22"/>
                <w:szCs w:val="22"/>
              </w:rPr>
              <w:t>BTB</w:t>
            </w:r>
          </w:p>
        </w:tc>
        <w:tc>
          <w:tcPr>
            <w:tcW w:w="1904" w:type="dxa"/>
            <w:gridSpan w:val="2"/>
            <w:tcBorders>
              <w:top w:val="single" w:sz="6" w:space="0" w:color="auto"/>
              <w:left w:val="single" w:sz="6" w:space="0" w:color="auto"/>
              <w:bottom w:val="single" w:sz="6" w:space="0" w:color="auto"/>
            </w:tcBorders>
          </w:tcPr>
          <w:p w14:paraId="084ECDC5" w14:textId="28ABF0CE" w:rsidR="00A35B3A" w:rsidRPr="00A35B3A" w:rsidRDefault="006439D7" w:rsidP="000F23D1">
            <w:pPr>
              <w:ind w:left="-108"/>
              <w:jc w:val="center"/>
              <w:rPr>
                <w:rFonts w:ascii="Arial" w:hAnsi="Arial" w:cs="Arial"/>
                <w:sz w:val="22"/>
                <w:szCs w:val="22"/>
              </w:rPr>
            </w:pPr>
            <w:r>
              <w:rPr>
                <w:rFonts w:ascii="Arial" w:hAnsi="Arial" w:cs="Arial"/>
                <w:sz w:val="22"/>
                <w:szCs w:val="22"/>
              </w:rPr>
              <w:t>08/22/2024</w:t>
            </w:r>
          </w:p>
        </w:tc>
      </w:tr>
      <w:tr w:rsidR="00A35B3A" w:rsidRPr="00F57CEE" w14:paraId="07A0D74F" w14:textId="77777777" w:rsidTr="001D5F6F">
        <w:tc>
          <w:tcPr>
            <w:tcW w:w="720" w:type="dxa"/>
            <w:tcBorders>
              <w:top w:val="single" w:sz="6" w:space="0" w:color="auto"/>
              <w:bottom w:val="single" w:sz="6" w:space="0" w:color="auto"/>
              <w:right w:val="single" w:sz="6" w:space="0" w:color="auto"/>
            </w:tcBorders>
          </w:tcPr>
          <w:p w14:paraId="63C86507" w14:textId="14228BED" w:rsidR="00A35B3A" w:rsidRPr="00A35B3A" w:rsidRDefault="006439D7" w:rsidP="000F23D1">
            <w:pPr>
              <w:ind w:left="-108" w:right="-109"/>
              <w:jc w:val="center"/>
              <w:rPr>
                <w:rFonts w:ascii="Arial" w:hAnsi="Arial" w:cs="Arial"/>
                <w:sz w:val="22"/>
                <w:szCs w:val="22"/>
              </w:rPr>
            </w:pPr>
            <w:r>
              <w:rPr>
                <w:rFonts w:ascii="Arial" w:hAnsi="Arial" w:cs="Arial"/>
                <w:sz w:val="22"/>
                <w:szCs w:val="22"/>
              </w:rPr>
              <w:t>6.0</w:t>
            </w:r>
          </w:p>
        </w:tc>
        <w:tc>
          <w:tcPr>
            <w:tcW w:w="966" w:type="dxa"/>
            <w:tcBorders>
              <w:top w:val="single" w:sz="6" w:space="0" w:color="auto"/>
              <w:left w:val="single" w:sz="6" w:space="0" w:color="auto"/>
              <w:bottom w:val="single" w:sz="6" w:space="0" w:color="auto"/>
              <w:right w:val="single" w:sz="6" w:space="0" w:color="auto"/>
            </w:tcBorders>
          </w:tcPr>
          <w:p w14:paraId="19D8B55B"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9B2288B" w14:textId="59ED3462" w:rsidR="00A35B3A" w:rsidRPr="00A35B3A" w:rsidRDefault="006439D7"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32CA3716" w14:textId="732F3F81" w:rsidR="00A35B3A" w:rsidRPr="00A35B3A" w:rsidRDefault="006439D7" w:rsidP="000F23D1">
            <w:pPr>
              <w:ind w:left="-108" w:right="-108"/>
              <w:jc w:val="center"/>
              <w:rPr>
                <w:rFonts w:ascii="Arial" w:hAnsi="Arial" w:cs="Arial"/>
                <w:sz w:val="22"/>
                <w:szCs w:val="22"/>
              </w:rPr>
            </w:pPr>
            <w:r>
              <w:rPr>
                <w:rFonts w:ascii="Arial" w:hAnsi="Arial" w:cs="Arial"/>
                <w:sz w:val="22"/>
                <w:szCs w:val="22"/>
              </w:rPr>
              <w:t>BTB</w:t>
            </w:r>
          </w:p>
        </w:tc>
        <w:tc>
          <w:tcPr>
            <w:tcW w:w="1904" w:type="dxa"/>
            <w:gridSpan w:val="2"/>
            <w:tcBorders>
              <w:top w:val="single" w:sz="6" w:space="0" w:color="auto"/>
              <w:left w:val="single" w:sz="6" w:space="0" w:color="auto"/>
              <w:bottom w:val="single" w:sz="6" w:space="0" w:color="auto"/>
            </w:tcBorders>
          </w:tcPr>
          <w:p w14:paraId="12B011A0" w14:textId="128F1DE8" w:rsidR="00A35B3A" w:rsidRPr="00A35B3A" w:rsidRDefault="006439D7" w:rsidP="000F23D1">
            <w:pPr>
              <w:ind w:left="-108"/>
              <w:jc w:val="center"/>
              <w:rPr>
                <w:rFonts w:ascii="Arial" w:hAnsi="Arial" w:cs="Arial"/>
                <w:sz w:val="22"/>
                <w:szCs w:val="22"/>
              </w:rPr>
            </w:pPr>
            <w:r>
              <w:rPr>
                <w:rFonts w:ascii="Arial" w:hAnsi="Arial" w:cs="Arial"/>
                <w:sz w:val="22"/>
                <w:szCs w:val="22"/>
              </w:rPr>
              <w:t>10/27/2025</w:t>
            </w:r>
          </w:p>
        </w:tc>
      </w:tr>
      <w:tr w:rsidR="00A35B3A" w:rsidRPr="00F57CEE" w14:paraId="3E995A6F" w14:textId="77777777" w:rsidTr="001D5F6F">
        <w:tc>
          <w:tcPr>
            <w:tcW w:w="720" w:type="dxa"/>
            <w:tcBorders>
              <w:top w:val="single" w:sz="6" w:space="0" w:color="auto"/>
              <w:bottom w:val="single" w:sz="6" w:space="0" w:color="auto"/>
              <w:right w:val="single" w:sz="6" w:space="0" w:color="auto"/>
            </w:tcBorders>
          </w:tcPr>
          <w:p w14:paraId="40709D4F" w14:textId="77777777" w:rsidR="00A35B3A" w:rsidRPr="00A35B3A" w:rsidRDefault="00A35B3A"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B4FAE99"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AEA07AF" w14:textId="77777777" w:rsidR="00A35B3A" w:rsidRPr="00A35B3A" w:rsidRDefault="00A35B3A"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F35B82F" w14:textId="77777777" w:rsidR="00A35B3A" w:rsidRPr="00A35B3A" w:rsidRDefault="00A35B3A"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AE7EDC4" w14:textId="77777777" w:rsidR="00A35B3A" w:rsidRPr="00A35B3A" w:rsidRDefault="00A35B3A" w:rsidP="000F23D1">
            <w:pPr>
              <w:ind w:left="-108"/>
              <w:jc w:val="center"/>
              <w:rPr>
                <w:rFonts w:ascii="Arial" w:hAnsi="Arial" w:cs="Arial"/>
                <w:sz w:val="22"/>
                <w:szCs w:val="22"/>
              </w:rPr>
            </w:pPr>
          </w:p>
        </w:tc>
      </w:tr>
      <w:tr w:rsidR="001D5F6F" w:rsidRPr="00F57CEE" w14:paraId="1842EC7E" w14:textId="77777777" w:rsidTr="001D5F6F">
        <w:tc>
          <w:tcPr>
            <w:tcW w:w="720" w:type="dxa"/>
            <w:tcBorders>
              <w:top w:val="single" w:sz="6" w:space="0" w:color="auto"/>
              <w:bottom w:val="single" w:sz="6" w:space="0" w:color="auto"/>
              <w:right w:val="single" w:sz="6" w:space="0" w:color="auto"/>
            </w:tcBorders>
          </w:tcPr>
          <w:p w14:paraId="1C2F3330"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9CB6A43"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BB88486"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0C0F002"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4C442C9" w14:textId="77777777" w:rsidR="001D5F6F" w:rsidRPr="00A35B3A" w:rsidRDefault="001D5F6F" w:rsidP="000F23D1">
            <w:pPr>
              <w:ind w:left="-108"/>
              <w:jc w:val="center"/>
              <w:rPr>
                <w:rFonts w:ascii="Arial" w:hAnsi="Arial" w:cs="Arial"/>
                <w:sz w:val="22"/>
                <w:szCs w:val="22"/>
              </w:rPr>
            </w:pPr>
          </w:p>
        </w:tc>
      </w:tr>
      <w:tr w:rsidR="001D5F6F" w:rsidRPr="00F57CEE" w14:paraId="0E17C0F9" w14:textId="77777777" w:rsidTr="001D5F6F">
        <w:tc>
          <w:tcPr>
            <w:tcW w:w="720" w:type="dxa"/>
            <w:tcBorders>
              <w:top w:val="single" w:sz="6" w:space="0" w:color="auto"/>
              <w:bottom w:val="single" w:sz="6" w:space="0" w:color="auto"/>
              <w:right w:val="single" w:sz="6" w:space="0" w:color="auto"/>
            </w:tcBorders>
          </w:tcPr>
          <w:p w14:paraId="5A775E96"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0747EE7"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03538AB"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4CB95F2"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14423A1" w14:textId="77777777" w:rsidR="001D5F6F" w:rsidRPr="00A35B3A" w:rsidRDefault="001D5F6F" w:rsidP="000F23D1">
            <w:pPr>
              <w:ind w:left="-108"/>
              <w:jc w:val="center"/>
              <w:rPr>
                <w:rFonts w:ascii="Arial" w:hAnsi="Arial" w:cs="Arial"/>
                <w:sz w:val="22"/>
                <w:szCs w:val="22"/>
              </w:rPr>
            </w:pPr>
          </w:p>
        </w:tc>
      </w:tr>
      <w:tr w:rsidR="00A35B3A" w:rsidRPr="00F57CEE" w14:paraId="0C20DA6C" w14:textId="77777777" w:rsidTr="001D5F6F">
        <w:tc>
          <w:tcPr>
            <w:tcW w:w="720" w:type="dxa"/>
            <w:tcBorders>
              <w:top w:val="single" w:sz="6" w:space="0" w:color="auto"/>
              <w:bottom w:val="single" w:sz="6" w:space="0" w:color="auto"/>
              <w:right w:val="single" w:sz="6" w:space="0" w:color="auto"/>
            </w:tcBorders>
          </w:tcPr>
          <w:p w14:paraId="4052C236" w14:textId="77777777" w:rsidR="00A35B3A" w:rsidRPr="00A35B3A" w:rsidRDefault="00A35B3A"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1F15C79"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375530A" w14:textId="77777777" w:rsidR="00A35B3A" w:rsidRPr="00A35B3A" w:rsidRDefault="00A35B3A"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6FF929B" w14:textId="77777777" w:rsidR="00A35B3A" w:rsidRPr="00A35B3A" w:rsidRDefault="00A35B3A"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5A81455" w14:textId="77777777" w:rsidR="00A35B3A" w:rsidRPr="00A35B3A" w:rsidRDefault="00A35B3A" w:rsidP="000F23D1">
            <w:pPr>
              <w:ind w:left="-108"/>
              <w:jc w:val="center"/>
              <w:rPr>
                <w:rFonts w:ascii="Arial" w:hAnsi="Arial" w:cs="Arial"/>
                <w:sz w:val="22"/>
                <w:szCs w:val="22"/>
              </w:rPr>
            </w:pPr>
          </w:p>
        </w:tc>
      </w:tr>
      <w:tr w:rsidR="001D5F6F" w:rsidRPr="00F57CEE" w14:paraId="6202E398" w14:textId="77777777" w:rsidTr="001D5F6F">
        <w:tc>
          <w:tcPr>
            <w:tcW w:w="720" w:type="dxa"/>
            <w:tcBorders>
              <w:top w:val="single" w:sz="6" w:space="0" w:color="auto"/>
              <w:bottom w:val="single" w:sz="6" w:space="0" w:color="auto"/>
              <w:right w:val="single" w:sz="6" w:space="0" w:color="auto"/>
            </w:tcBorders>
          </w:tcPr>
          <w:p w14:paraId="63681708"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B4877C8"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6280063"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7A38972"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7DC85B8" w14:textId="77777777" w:rsidR="001D5F6F" w:rsidRPr="00A35B3A" w:rsidRDefault="001D5F6F" w:rsidP="000F23D1">
            <w:pPr>
              <w:ind w:left="-108"/>
              <w:jc w:val="center"/>
              <w:rPr>
                <w:rFonts w:ascii="Arial" w:hAnsi="Arial" w:cs="Arial"/>
                <w:sz w:val="22"/>
                <w:szCs w:val="22"/>
              </w:rPr>
            </w:pPr>
          </w:p>
        </w:tc>
      </w:tr>
      <w:tr w:rsidR="001D5F6F" w:rsidRPr="00F57CEE" w14:paraId="078ACF67" w14:textId="77777777" w:rsidTr="001D5F6F">
        <w:tc>
          <w:tcPr>
            <w:tcW w:w="720" w:type="dxa"/>
            <w:tcBorders>
              <w:top w:val="single" w:sz="6" w:space="0" w:color="auto"/>
              <w:bottom w:val="single" w:sz="6" w:space="0" w:color="auto"/>
              <w:right w:val="single" w:sz="6" w:space="0" w:color="auto"/>
            </w:tcBorders>
          </w:tcPr>
          <w:p w14:paraId="23E232E2"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7C6DAD3"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2C59882"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178947C"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9E52A0C" w14:textId="77777777" w:rsidR="001D5F6F" w:rsidRPr="00A35B3A" w:rsidRDefault="001D5F6F" w:rsidP="000F23D1">
            <w:pPr>
              <w:ind w:left="-108"/>
              <w:jc w:val="center"/>
              <w:rPr>
                <w:rFonts w:ascii="Arial" w:hAnsi="Arial" w:cs="Arial"/>
                <w:sz w:val="22"/>
                <w:szCs w:val="22"/>
              </w:rPr>
            </w:pPr>
          </w:p>
        </w:tc>
      </w:tr>
      <w:tr w:rsidR="001D5F6F" w:rsidRPr="00F57CEE" w14:paraId="5C96BC66" w14:textId="77777777" w:rsidTr="001D5F6F">
        <w:tc>
          <w:tcPr>
            <w:tcW w:w="720" w:type="dxa"/>
            <w:tcBorders>
              <w:top w:val="single" w:sz="6" w:space="0" w:color="auto"/>
              <w:bottom w:val="single" w:sz="6" w:space="0" w:color="auto"/>
              <w:right w:val="single" w:sz="6" w:space="0" w:color="auto"/>
            </w:tcBorders>
          </w:tcPr>
          <w:p w14:paraId="73434901"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7549A1B"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3A8E9A2"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217AE04"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17B91D6" w14:textId="77777777" w:rsidR="001D5F6F" w:rsidRPr="00A35B3A" w:rsidRDefault="001D5F6F" w:rsidP="000F23D1">
            <w:pPr>
              <w:ind w:left="-108"/>
              <w:jc w:val="center"/>
              <w:rPr>
                <w:rFonts w:ascii="Arial" w:hAnsi="Arial" w:cs="Arial"/>
                <w:sz w:val="22"/>
                <w:szCs w:val="22"/>
              </w:rPr>
            </w:pPr>
          </w:p>
        </w:tc>
      </w:tr>
      <w:tr w:rsidR="001D5F6F" w:rsidRPr="00F57CEE" w14:paraId="374B04FB" w14:textId="77777777" w:rsidTr="001D5F6F">
        <w:tc>
          <w:tcPr>
            <w:tcW w:w="720" w:type="dxa"/>
            <w:tcBorders>
              <w:top w:val="single" w:sz="6" w:space="0" w:color="auto"/>
              <w:bottom w:val="single" w:sz="6" w:space="0" w:color="auto"/>
              <w:right w:val="single" w:sz="6" w:space="0" w:color="auto"/>
            </w:tcBorders>
          </w:tcPr>
          <w:p w14:paraId="1DC676FD"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1CF8AE5"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2105BDD"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8A123F8"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8EDD681" w14:textId="77777777" w:rsidR="001D5F6F" w:rsidRPr="00A35B3A" w:rsidRDefault="001D5F6F" w:rsidP="000F23D1">
            <w:pPr>
              <w:ind w:left="-108"/>
              <w:jc w:val="center"/>
              <w:rPr>
                <w:rFonts w:ascii="Arial" w:hAnsi="Arial" w:cs="Arial"/>
                <w:sz w:val="22"/>
                <w:szCs w:val="22"/>
              </w:rPr>
            </w:pPr>
          </w:p>
        </w:tc>
      </w:tr>
      <w:tr w:rsidR="001D5F6F" w:rsidRPr="00F57CEE" w14:paraId="223D97DF" w14:textId="77777777" w:rsidTr="001D5F6F">
        <w:tc>
          <w:tcPr>
            <w:tcW w:w="720" w:type="dxa"/>
            <w:tcBorders>
              <w:top w:val="single" w:sz="6" w:space="0" w:color="auto"/>
              <w:bottom w:val="single" w:sz="6" w:space="0" w:color="auto"/>
              <w:right w:val="single" w:sz="6" w:space="0" w:color="auto"/>
            </w:tcBorders>
          </w:tcPr>
          <w:p w14:paraId="540ADD29"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FD34EC7"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881FCD0"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DCC8D35"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B51F555" w14:textId="77777777" w:rsidR="001D5F6F" w:rsidRPr="00A35B3A" w:rsidRDefault="001D5F6F" w:rsidP="000F23D1">
            <w:pPr>
              <w:ind w:left="-108"/>
              <w:jc w:val="center"/>
              <w:rPr>
                <w:rFonts w:ascii="Arial" w:hAnsi="Arial" w:cs="Arial"/>
                <w:sz w:val="22"/>
                <w:szCs w:val="22"/>
              </w:rPr>
            </w:pPr>
          </w:p>
        </w:tc>
      </w:tr>
      <w:tr w:rsidR="001D5F6F" w:rsidRPr="00F57CEE" w14:paraId="77DDD985" w14:textId="77777777" w:rsidTr="001D5F6F">
        <w:tc>
          <w:tcPr>
            <w:tcW w:w="720" w:type="dxa"/>
            <w:tcBorders>
              <w:top w:val="single" w:sz="6" w:space="0" w:color="auto"/>
              <w:bottom w:val="single" w:sz="6" w:space="0" w:color="auto"/>
              <w:right w:val="single" w:sz="6" w:space="0" w:color="auto"/>
            </w:tcBorders>
          </w:tcPr>
          <w:p w14:paraId="2FF7FF42"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808581F"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3299299"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CE9E2A7"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3A9102A" w14:textId="77777777" w:rsidR="001D5F6F" w:rsidRPr="00A35B3A" w:rsidRDefault="001D5F6F" w:rsidP="000F23D1">
            <w:pPr>
              <w:ind w:left="-108"/>
              <w:jc w:val="center"/>
              <w:rPr>
                <w:rFonts w:ascii="Arial" w:hAnsi="Arial" w:cs="Arial"/>
                <w:sz w:val="22"/>
                <w:szCs w:val="22"/>
              </w:rPr>
            </w:pPr>
          </w:p>
        </w:tc>
      </w:tr>
      <w:tr w:rsidR="001D5F6F" w:rsidRPr="00F57CEE" w14:paraId="190EBD96" w14:textId="77777777" w:rsidTr="001D5F6F">
        <w:tc>
          <w:tcPr>
            <w:tcW w:w="720" w:type="dxa"/>
            <w:tcBorders>
              <w:top w:val="single" w:sz="6" w:space="0" w:color="auto"/>
              <w:bottom w:val="single" w:sz="6" w:space="0" w:color="auto"/>
              <w:right w:val="single" w:sz="6" w:space="0" w:color="auto"/>
            </w:tcBorders>
          </w:tcPr>
          <w:p w14:paraId="14EEC159"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67C3AE4"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6EC0237"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71DB31A"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96CABFC" w14:textId="77777777" w:rsidR="001D5F6F" w:rsidRPr="00A35B3A" w:rsidRDefault="001D5F6F" w:rsidP="000F23D1">
            <w:pPr>
              <w:ind w:left="-108"/>
              <w:jc w:val="center"/>
              <w:rPr>
                <w:rFonts w:ascii="Arial" w:hAnsi="Arial" w:cs="Arial"/>
                <w:sz w:val="22"/>
                <w:szCs w:val="22"/>
              </w:rPr>
            </w:pPr>
          </w:p>
        </w:tc>
      </w:tr>
      <w:tr w:rsidR="001D5F6F" w:rsidRPr="00F57CEE" w14:paraId="0C11C055" w14:textId="77777777" w:rsidTr="001D5F6F">
        <w:tc>
          <w:tcPr>
            <w:tcW w:w="720" w:type="dxa"/>
            <w:tcBorders>
              <w:top w:val="single" w:sz="6" w:space="0" w:color="auto"/>
              <w:bottom w:val="single" w:sz="6" w:space="0" w:color="auto"/>
              <w:right w:val="single" w:sz="6" w:space="0" w:color="auto"/>
            </w:tcBorders>
          </w:tcPr>
          <w:p w14:paraId="658BF191"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4BF2BDB"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50244C6"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315666C"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7073F3D" w14:textId="77777777" w:rsidR="001D5F6F" w:rsidRPr="00A35B3A" w:rsidRDefault="001D5F6F" w:rsidP="000F23D1">
            <w:pPr>
              <w:ind w:left="-108"/>
              <w:jc w:val="center"/>
              <w:rPr>
                <w:rFonts w:ascii="Arial" w:hAnsi="Arial" w:cs="Arial"/>
                <w:sz w:val="22"/>
                <w:szCs w:val="22"/>
              </w:rPr>
            </w:pPr>
          </w:p>
        </w:tc>
      </w:tr>
      <w:tr w:rsidR="001D5F6F" w:rsidRPr="00F57CEE" w14:paraId="260ABDE8" w14:textId="77777777" w:rsidTr="001D5F6F">
        <w:tc>
          <w:tcPr>
            <w:tcW w:w="720" w:type="dxa"/>
            <w:tcBorders>
              <w:top w:val="single" w:sz="6" w:space="0" w:color="auto"/>
              <w:bottom w:val="single" w:sz="6" w:space="0" w:color="auto"/>
              <w:right w:val="single" w:sz="6" w:space="0" w:color="auto"/>
            </w:tcBorders>
          </w:tcPr>
          <w:p w14:paraId="200C470F"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20EDD8C"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F560831"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28532D2"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AFB4ECC" w14:textId="77777777" w:rsidR="001D5F6F" w:rsidRPr="00A35B3A" w:rsidRDefault="001D5F6F" w:rsidP="000F23D1">
            <w:pPr>
              <w:ind w:left="-108"/>
              <w:jc w:val="center"/>
              <w:rPr>
                <w:rFonts w:ascii="Arial" w:hAnsi="Arial" w:cs="Arial"/>
                <w:sz w:val="22"/>
                <w:szCs w:val="22"/>
              </w:rPr>
            </w:pPr>
          </w:p>
        </w:tc>
      </w:tr>
      <w:tr w:rsidR="001D5F6F" w:rsidRPr="00F57CEE" w14:paraId="63F61CE9" w14:textId="77777777" w:rsidTr="001D5F6F">
        <w:tc>
          <w:tcPr>
            <w:tcW w:w="720" w:type="dxa"/>
            <w:tcBorders>
              <w:top w:val="single" w:sz="6" w:space="0" w:color="auto"/>
              <w:bottom w:val="single" w:sz="6" w:space="0" w:color="auto"/>
              <w:right w:val="single" w:sz="6" w:space="0" w:color="auto"/>
            </w:tcBorders>
          </w:tcPr>
          <w:p w14:paraId="052436F1"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95C5DDE"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789EED5"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19C2B69"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F3A204E" w14:textId="77777777" w:rsidR="001D5F6F" w:rsidRPr="00A35B3A" w:rsidRDefault="001D5F6F" w:rsidP="000F23D1">
            <w:pPr>
              <w:ind w:left="-108"/>
              <w:jc w:val="center"/>
              <w:rPr>
                <w:rFonts w:ascii="Arial" w:hAnsi="Arial" w:cs="Arial"/>
                <w:sz w:val="22"/>
                <w:szCs w:val="22"/>
              </w:rPr>
            </w:pPr>
          </w:p>
        </w:tc>
      </w:tr>
      <w:tr w:rsidR="001D5F6F" w:rsidRPr="00F57CEE" w14:paraId="1D29DB4E" w14:textId="77777777" w:rsidTr="001D5F6F">
        <w:tc>
          <w:tcPr>
            <w:tcW w:w="720" w:type="dxa"/>
            <w:tcBorders>
              <w:top w:val="single" w:sz="6" w:space="0" w:color="auto"/>
              <w:bottom w:val="single" w:sz="6" w:space="0" w:color="auto"/>
              <w:right w:val="single" w:sz="6" w:space="0" w:color="auto"/>
            </w:tcBorders>
          </w:tcPr>
          <w:p w14:paraId="73C008E8"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922AC8F"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242C297"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62FF020"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81BCA3A" w14:textId="77777777" w:rsidR="001D5F6F" w:rsidRPr="00A35B3A" w:rsidRDefault="001D5F6F" w:rsidP="000F23D1">
            <w:pPr>
              <w:ind w:left="-108"/>
              <w:jc w:val="center"/>
              <w:rPr>
                <w:rFonts w:ascii="Arial" w:hAnsi="Arial" w:cs="Arial"/>
                <w:sz w:val="22"/>
                <w:szCs w:val="22"/>
              </w:rPr>
            </w:pPr>
          </w:p>
        </w:tc>
      </w:tr>
      <w:tr w:rsidR="001D5F6F" w:rsidRPr="00F57CEE" w14:paraId="5A6916B3" w14:textId="77777777" w:rsidTr="001D5F6F">
        <w:tc>
          <w:tcPr>
            <w:tcW w:w="720" w:type="dxa"/>
            <w:tcBorders>
              <w:top w:val="single" w:sz="6" w:space="0" w:color="auto"/>
              <w:bottom w:val="single" w:sz="6" w:space="0" w:color="auto"/>
              <w:right w:val="single" w:sz="6" w:space="0" w:color="auto"/>
            </w:tcBorders>
          </w:tcPr>
          <w:p w14:paraId="69CEF6B5"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3DB6082"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2124480"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1DAC435"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0A5F9B2" w14:textId="77777777" w:rsidR="001D5F6F" w:rsidRPr="00A35B3A" w:rsidRDefault="001D5F6F" w:rsidP="000F23D1">
            <w:pPr>
              <w:ind w:left="-108"/>
              <w:jc w:val="center"/>
              <w:rPr>
                <w:rFonts w:ascii="Arial" w:hAnsi="Arial" w:cs="Arial"/>
                <w:sz w:val="22"/>
                <w:szCs w:val="22"/>
              </w:rPr>
            </w:pPr>
          </w:p>
        </w:tc>
      </w:tr>
      <w:tr w:rsidR="001D5F6F" w:rsidRPr="00F57CEE" w14:paraId="48DDDFE9" w14:textId="77777777" w:rsidTr="001D5F6F">
        <w:tc>
          <w:tcPr>
            <w:tcW w:w="720" w:type="dxa"/>
            <w:tcBorders>
              <w:top w:val="single" w:sz="6" w:space="0" w:color="auto"/>
              <w:bottom w:val="single" w:sz="6" w:space="0" w:color="auto"/>
              <w:right w:val="single" w:sz="6" w:space="0" w:color="auto"/>
            </w:tcBorders>
          </w:tcPr>
          <w:p w14:paraId="0C98C698"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C076878"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33FA6BA"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BEBECF5"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4EE6679" w14:textId="77777777" w:rsidR="001D5F6F" w:rsidRPr="00A35B3A" w:rsidRDefault="001D5F6F" w:rsidP="000F23D1">
            <w:pPr>
              <w:ind w:left="-108"/>
              <w:jc w:val="center"/>
              <w:rPr>
                <w:rFonts w:ascii="Arial" w:hAnsi="Arial" w:cs="Arial"/>
                <w:sz w:val="22"/>
                <w:szCs w:val="22"/>
              </w:rPr>
            </w:pPr>
          </w:p>
        </w:tc>
      </w:tr>
      <w:tr w:rsidR="001D5F6F" w:rsidRPr="00F57CEE" w14:paraId="54952342" w14:textId="77777777" w:rsidTr="001D5F6F">
        <w:tc>
          <w:tcPr>
            <w:tcW w:w="720" w:type="dxa"/>
            <w:tcBorders>
              <w:top w:val="single" w:sz="6" w:space="0" w:color="auto"/>
              <w:bottom w:val="single" w:sz="6" w:space="0" w:color="auto"/>
              <w:right w:val="single" w:sz="6" w:space="0" w:color="auto"/>
            </w:tcBorders>
          </w:tcPr>
          <w:p w14:paraId="02E3D114"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8D8A129"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9ABAB3E"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9D531FB"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2EB3676" w14:textId="77777777" w:rsidR="001D5F6F" w:rsidRPr="00A35B3A" w:rsidRDefault="001D5F6F" w:rsidP="000F23D1">
            <w:pPr>
              <w:ind w:left="-108"/>
              <w:jc w:val="center"/>
              <w:rPr>
                <w:rFonts w:ascii="Arial" w:hAnsi="Arial" w:cs="Arial"/>
                <w:sz w:val="22"/>
                <w:szCs w:val="22"/>
              </w:rPr>
            </w:pPr>
          </w:p>
        </w:tc>
      </w:tr>
      <w:tr w:rsidR="001D5F6F" w:rsidRPr="00F57CEE" w14:paraId="49B812E9" w14:textId="77777777" w:rsidTr="001D5F6F">
        <w:tc>
          <w:tcPr>
            <w:tcW w:w="720" w:type="dxa"/>
            <w:tcBorders>
              <w:top w:val="single" w:sz="6" w:space="0" w:color="auto"/>
              <w:bottom w:val="single" w:sz="6" w:space="0" w:color="auto"/>
              <w:right w:val="single" w:sz="6" w:space="0" w:color="auto"/>
            </w:tcBorders>
          </w:tcPr>
          <w:p w14:paraId="7876855F"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5E78B03"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ECCFBE2"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8E7E871"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3CCFAA2" w14:textId="77777777" w:rsidR="001D5F6F" w:rsidRPr="00A35B3A" w:rsidRDefault="001D5F6F" w:rsidP="000F23D1">
            <w:pPr>
              <w:ind w:left="-108"/>
              <w:jc w:val="center"/>
              <w:rPr>
                <w:rFonts w:ascii="Arial" w:hAnsi="Arial" w:cs="Arial"/>
                <w:sz w:val="22"/>
                <w:szCs w:val="22"/>
              </w:rPr>
            </w:pPr>
          </w:p>
        </w:tc>
      </w:tr>
      <w:tr w:rsidR="001D5F6F" w:rsidRPr="00F57CEE" w14:paraId="32C94DF3" w14:textId="77777777" w:rsidTr="001D5F6F">
        <w:tc>
          <w:tcPr>
            <w:tcW w:w="720" w:type="dxa"/>
            <w:tcBorders>
              <w:top w:val="single" w:sz="6" w:space="0" w:color="auto"/>
              <w:bottom w:val="single" w:sz="6" w:space="0" w:color="auto"/>
              <w:right w:val="single" w:sz="6" w:space="0" w:color="auto"/>
            </w:tcBorders>
          </w:tcPr>
          <w:p w14:paraId="35BA4A5D"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6C3A3D5"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A70F83F"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AF068DF"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3F400A3" w14:textId="77777777" w:rsidR="001D5F6F" w:rsidRPr="00A35B3A" w:rsidRDefault="001D5F6F" w:rsidP="000F23D1">
            <w:pPr>
              <w:ind w:left="-108"/>
              <w:jc w:val="center"/>
              <w:rPr>
                <w:rFonts w:ascii="Arial" w:hAnsi="Arial" w:cs="Arial"/>
                <w:sz w:val="22"/>
                <w:szCs w:val="22"/>
              </w:rPr>
            </w:pPr>
          </w:p>
        </w:tc>
      </w:tr>
      <w:tr w:rsidR="001D5F6F" w:rsidRPr="00F57CEE" w14:paraId="7C3DB706" w14:textId="77777777" w:rsidTr="001D5F6F">
        <w:tc>
          <w:tcPr>
            <w:tcW w:w="720" w:type="dxa"/>
            <w:tcBorders>
              <w:top w:val="single" w:sz="6" w:space="0" w:color="auto"/>
              <w:bottom w:val="double" w:sz="6" w:space="0" w:color="auto"/>
              <w:right w:val="single" w:sz="6" w:space="0" w:color="auto"/>
            </w:tcBorders>
          </w:tcPr>
          <w:p w14:paraId="6FC029DB"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double" w:sz="6" w:space="0" w:color="auto"/>
              <w:right w:val="single" w:sz="6" w:space="0" w:color="auto"/>
            </w:tcBorders>
          </w:tcPr>
          <w:p w14:paraId="3A12BACF"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double" w:sz="6" w:space="0" w:color="auto"/>
              <w:right w:val="single" w:sz="6" w:space="0" w:color="auto"/>
            </w:tcBorders>
          </w:tcPr>
          <w:p w14:paraId="7B95619A"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double" w:sz="6" w:space="0" w:color="auto"/>
              <w:right w:val="single" w:sz="6" w:space="0" w:color="auto"/>
            </w:tcBorders>
          </w:tcPr>
          <w:p w14:paraId="2CCE38F3"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double" w:sz="6" w:space="0" w:color="auto"/>
            </w:tcBorders>
          </w:tcPr>
          <w:p w14:paraId="7E6B7A3F" w14:textId="77777777" w:rsidR="001D5F6F" w:rsidRPr="00A35B3A" w:rsidRDefault="001D5F6F" w:rsidP="000F23D1">
            <w:pPr>
              <w:ind w:left="-108"/>
              <w:jc w:val="center"/>
              <w:rPr>
                <w:rFonts w:ascii="Arial" w:hAnsi="Arial" w:cs="Arial"/>
                <w:sz w:val="22"/>
                <w:szCs w:val="22"/>
              </w:rPr>
            </w:pPr>
          </w:p>
        </w:tc>
      </w:tr>
      <w:tr w:rsidR="001D5F6F" w:rsidRPr="00F57CEE" w14:paraId="2240DC5B" w14:textId="77777777" w:rsidTr="001D5F6F">
        <w:tc>
          <w:tcPr>
            <w:tcW w:w="10364" w:type="dxa"/>
            <w:gridSpan w:val="10"/>
            <w:tcBorders>
              <w:top w:val="double" w:sz="6" w:space="0" w:color="auto"/>
              <w:bottom w:val="double" w:sz="6" w:space="0" w:color="auto"/>
            </w:tcBorders>
          </w:tcPr>
          <w:p w14:paraId="66A34FFF" w14:textId="77777777" w:rsidR="001D5F6F" w:rsidRPr="00A35B3A" w:rsidRDefault="001D5F6F" w:rsidP="000F23D1">
            <w:pPr>
              <w:spacing w:before="160" w:after="160"/>
              <w:ind w:left="187"/>
              <w:jc w:val="center"/>
              <w:rPr>
                <w:rFonts w:ascii="Arial" w:hAnsi="Arial" w:cs="Arial"/>
                <w:color w:val="0000FF"/>
                <w:sz w:val="22"/>
                <w:szCs w:val="22"/>
              </w:rPr>
            </w:pPr>
            <w:r w:rsidRPr="00951B50">
              <w:rPr>
                <w:rFonts w:ascii="Arial" w:hAnsi="Arial" w:cs="Arial"/>
                <w:color w:val="0076C0"/>
                <w:sz w:val="22"/>
                <w:szCs w:val="22"/>
              </w:rPr>
              <w:t xml:space="preserve">DISTRICT PROGRAM FOR DEVELOPMENT </w:t>
            </w:r>
            <w:smartTag w:uri="urn:schemas-microsoft-com:office:smarttags" w:element="stockticker">
              <w:r w:rsidRPr="00951B50">
                <w:rPr>
                  <w:rFonts w:ascii="Arial" w:hAnsi="Arial" w:cs="Arial"/>
                  <w:color w:val="0076C0"/>
                  <w:sz w:val="22"/>
                  <w:szCs w:val="22"/>
                </w:rPr>
                <w:t>AND</w:t>
              </w:r>
            </w:smartTag>
            <w:r w:rsidRPr="00951B50">
              <w:rPr>
                <w:rFonts w:ascii="Arial" w:hAnsi="Arial" w:cs="Arial"/>
                <w:color w:val="0076C0"/>
                <w:sz w:val="22"/>
                <w:szCs w:val="22"/>
              </w:rPr>
              <w:t xml:space="preserve"> IMPLIMENTATION OF PROCESSES TO BE USED IN SAINT PAUL PUBLIC SCHOOLS OPERATIONS</w:t>
            </w:r>
          </w:p>
        </w:tc>
      </w:tr>
    </w:tbl>
    <w:p w14:paraId="2D52460F" w14:textId="77777777" w:rsidR="00772F8D" w:rsidRDefault="00772F8D" w:rsidP="00381713">
      <w:pPr>
        <w:rPr>
          <w:b/>
          <w:bCs/>
          <w:sz w:val="36"/>
          <w:szCs w:val="36"/>
        </w:rPr>
      </w:pPr>
    </w:p>
    <w:p w14:paraId="48566D5D" w14:textId="77777777" w:rsidR="006C1661" w:rsidRPr="0049024B" w:rsidRDefault="00590B03" w:rsidP="00924285">
      <w:pPr>
        <w:pStyle w:val="Heading1"/>
      </w:pPr>
      <w:r>
        <w:rPr>
          <w:szCs w:val="36"/>
        </w:rPr>
        <w:br w:type="page"/>
      </w:r>
      <w:bookmarkStart w:id="5" w:name="_Toc510159359"/>
      <w:bookmarkStart w:id="6" w:name="_Toc510159403"/>
      <w:bookmarkStart w:id="7" w:name="_Toc510159868"/>
      <w:r w:rsidR="00851E83" w:rsidRPr="0049024B">
        <w:lastRenderedPageBreak/>
        <w:t>PURPOSE</w:t>
      </w:r>
      <w:bookmarkEnd w:id="5"/>
      <w:bookmarkEnd w:id="6"/>
      <w:bookmarkEnd w:id="7"/>
    </w:p>
    <w:p w14:paraId="36AE604D" w14:textId="77777777" w:rsidR="006C1661" w:rsidRPr="00B80CE0" w:rsidRDefault="006C1661">
      <w:pPr>
        <w:rPr>
          <w:rFonts w:ascii="Arial" w:hAnsi="Arial" w:cs="Arial"/>
          <w:b/>
          <w:bCs/>
        </w:rPr>
      </w:pPr>
    </w:p>
    <w:p w14:paraId="5AB149CE" w14:textId="77777777" w:rsidR="006C1661" w:rsidRDefault="00924285">
      <w:pPr>
        <w:jc w:val="center"/>
        <w:rPr>
          <w:rFonts w:ascii="Arial" w:hAnsi="Arial" w:cs="Arial"/>
          <w:b/>
          <w:bCs/>
        </w:rPr>
      </w:pPr>
      <w:r>
        <w:rPr>
          <w:rFonts w:ascii="Arial" w:hAnsi="Arial" w:cs="Arial"/>
          <w:b/>
          <w:bCs/>
        </w:rPr>
        <w:t>Lead in Construction</w:t>
      </w:r>
    </w:p>
    <w:p w14:paraId="5E6949E3" w14:textId="77777777" w:rsidR="00851E83" w:rsidRPr="00B80CE0" w:rsidRDefault="00924285">
      <w:pPr>
        <w:jc w:val="center"/>
        <w:rPr>
          <w:rFonts w:ascii="Arial" w:hAnsi="Arial" w:cs="Arial"/>
          <w:b/>
          <w:bCs/>
          <w:i/>
          <w:iCs/>
        </w:rPr>
      </w:pPr>
      <w:r>
        <w:rPr>
          <w:rFonts w:ascii="Arial" w:hAnsi="Arial" w:cs="Arial"/>
          <w:b/>
          <w:bCs/>
        </w:rPr>
        <w:t>1926.62</w:t>
      </w:r>
    </w:p>
    <w:p w14:paraId="08447271" w14:textId="77777777" w:rsidR="006C1661" w:rsidRPr="00B80CE0" w:rsidRDefault="006C1661">
      <w:pPr>
        <w:jc w:val="both"/>
        <w:rPr>
          <w:rFonts w:ascii="Arial" w:hAnsi="Arial" w:cs="Arial"/>
          <w:bCs/>
          <w:i/>
          <w:iCs/>
          <w:sz w:val="22"/>
          <w:szCs w:val="22"/>
        </w:rPr>
      </w:pPr>
    </w:p>
    <w:p w14:paraId="44E71EE2" w14:textId="77777777" w:rsidR="00847E2F" w:rsidRPr="00B80CE0" w:rsidRDefault="00847E2F">
      <w:pPr>
        <w:pStyle w:val="BodyText"/>
        <w:rPr>
          <w:rFonts w:ascii="Arial" w:hAnsi="Arial" w:cs="Arial"/>
          <w:b w:val="0"/>
          <w:sz w:val="22"/>
          <w:szCs w:val="22"/>
        </w:rPr>
      </w:pPr>
    </w:p>
    <w:p w14:paraId="7198A907" w14:textId="77777777" w:rsidR="00684A79" w:rsidRPr="00B80CE0" w:rsidRDefault="00684A79" w:rsidP="00684A79">
      <w:pPr>
        <w:pStyle w:val="BodyText"/>
        <w:spacing w:line="240" w:lineRule="auto"/>
        <w:rPr>
          <w:rFonts w:ascii="Arial" w:hAnsi="Arial" w:cs="Arial"/>
          <w:b w:val="0"/>
          <w:sz w:val="22"/>
          <w:szCs w:val="22"/>
        </w:rPr>
      </w:pPr>
      <w:r w:rsidRPr="00B80CE0">
        <w:rPr>
          <w:rFonts w:ascii="Arial" w:hAnsi="Arial" w:cs="Arial"/>
          <w:b w:val="0"/>
          <w:sz w:val="22"/>
          <w:szCs w:val="22"/>
        </w:rPr>
        <w:t xml:space="preserve">The following </w:t>
      </w:r>
      <w:r>
        <w:rPr>
          <w:rFonts w:ascii="Arial" w:hAnsi="Arial" w:cs="Arial"/>
          <w:b w:val="0"/>
          <w:sz w:val="22"/>
          <w:szCs w:val="22"/>
        </w:rPr>
        <w:t>Lead in Construction</w:t>
      </w:r>
      <w:r w:rsidRPr="00B80CE0">
        <w:rPr>
          <w:rFonts w:ascii="Arial" w:hAnsi="Arial" w:cs="Arial"/>
          <w:b w:val="0"/>
          <w:sz w:val="22"/>
          <w:szCs w:val="22"/>
        </w:rPr>
        <w:t xml:space="preserve"> is provided as a guide to assist employers and employees of Saint Paul Public Schools in complying with the requirements of OSHA’s </w:t>
      </w:r>
      <w:r>
        <w:rPr>
          <w:rFonts w:ascii="Arial" w:hAnsi="Arial" w:cs="Arial"/>
          <w:b w:val="0"/>
          <w:sz w:val="22"/>
          <w:szCs w:val="22"/>
        </w:rPr>
        <w:t>Lead</w:t>
      </w:r>
      <w:r w:rsidRPr="00B80CE0">
        <w:rPr>
          <w:rFonts w:ascii="Arial" w:hAnsi="Arial" w:cs="Arial"/>
          <w:b w:val="0"/>
          <w:sz w:val="22"/>
          <w:szCs w:val="22"/>
        </w:rPr>
        <w:t xml:space="preserve"> Standard, </w:t>
      </w:r>
      <w:r>
        <w:rPr>
          <w:rFonts w:ascii="Arial" w:hAnsi="Arial" w:cs="Arial"/>
          <w:b w:val="0"/>
          <w:sz w:val="22"/>
          <w:szCs w:val="22"/>
        </w:rPr>
        <w:t xml:space="preserve">29 </w:t>
      </w:r>
      <w:r w:rsidRPr="00B80CE0">
        <w:rPr>
          <w:rFonts w:ascii="Arial" w:hAnsi="Arial" w:cs="Arial"/>
          <w:b w:val="0"/>
          <w:sz w:val="22"/>
          <w:szCs w:val="22"/>
        </w:rPr>
        <w:t>CFR Subpart</w:t>
      </w:r>
      <w:r>
        <w:rPr>
          <w:rFonts w:ascii="Arial" w:hAnsi="Arial" w:cs="Arial"/>
          <w:b w:val="0"/>
          <w:sz w:val="22"/>
          <w:szCs w:val="22"/>
        </w:rPr>
        <w:t xml:space="preserve"> D</w:t>
      </w:r>
      <w:r w:rsidRPr="00B80CE0">
        <w:rPr>
          <w:rFonts w:ascii="Arial" w:hAnsi="Arial" w:cs="Arial"/>
          <w:b w:val="0"/>
          <w:sz w:val="22"/>
          <w:szCs w:val="22"/>
        </w:rPr>
        <w:t xml:space="preserve"> </w:t>
      </w:r>
      <w:r w:rsidRPr="00684A79">
        <w:rPr>
          <w:rFonts w:ascii="Arial" w:hAnsi="Arial" w:cs="Arial"/>
          <w:b w:val="0"/>
          <w:sz w:val="22"/>
          <w:szCs w:val="22"/>
        </w:rPr>
        <w:t>1926.62,</w:t>
      </w:r>
      <w:r w:rsidRPr="00B80CE0">
        <w:rPr>
          <w:rFonts w:ascii="Arial" w:hAnsi="Arial" w:cs="Arial"/>
          <w:b w:val="0"/>
          <w:sz w:val="22"/>
          <w:szCs w:val="22"/>
        </w:rPr>
        <w:t xml:space="preserve"> as well as to provide other helpful information.  It is not intended to supersede the requirements of the standard.  </w:t>
      </w:r>
    </w:p>
    <w:p w14:paraId="08996516" w14:textId="77777777" w:rsidR="00684A79" w:rsidRPr="00B80CE0" w:rsidRDefault="00684A79" w:rsidP="00684A79">
      <w:pPr>
        <w:pStyle w:val="BodyText"/>
        <w:spacing w:line="240" w:lineRule="auto"/>
        <w:rPr>
          <w:rFonts w:ascii="Arial" w:hAnsi="Arial" w:cs="Arial"/>
          <w:b w:val="0"/>
          <w:sz w:val="22"/>
          <w:szCs w:val="22"/>
        </w:rPr>
      </w:pPr>
    </w:p>
    <w:p w14:paraId="7FC7B410" w14:textId="77777777" w:rsidR="00684A79" w:rsidRPr="00B80CE0" w:rsidRDefault="00684A79" w:rsidP="00684A79">
      <w:pPr>
        <w:pStyle w:val="BodyText"/>
        <w:spacing w:line="240" w:lineRule="auto"/>
        <w:rPr>
          <w:rFonts w:ascii="Arial" w:hAnsi="Arial" w:cs="Arial"/>
          <w:b w:val="0"/>
          <w:sz w:val="22"/>
          <w:szCs w:val="22"/>
        </w:rPr>
      </w:pPr>
      <w:r w:rsidRPr="00B80CE0">
        <w:rPr>
          <w:rFonts w:ascii="Arial" w:hAnsi="Arial" w:cs="Arial"/>
          <w:b w:val="0"/>
          <w:sz w:val="22"/>
          <w:szCs w:val="22"/>
        </w:rPr>
        <w:t xml:space="preserve">The District Environmental Services Group (ESG) will review the standard annually for particular requirements, which are applicable to the District and adjust this program accordingly.  </w:t>
      </w:r>
    </w:p>
    <w:p w14:paraId="2B53B70F" w14:textId="77777777" w:rsidR="00684A79" w:rsidRPr="00B80CE0" w:rsidRDefault="00684A79" w:rsidP="00684A79">
      <w:pPr>
        <w:pStyle w:val="BodyText"/>
        <w:spacing w:line="240" w:lineRule="auto"/>
        <w:rPr>
          <w:rFonts w:ascii="Arial" w:hAnsi="Arial" w:cs="Arial"/>
          <w:b w:val="0"/>
          <w:sz w:val="22"/>
          <w:szCs w:val="22"/>
        </w:rPr>
      </w:pPr>
    </w:p>
    <w:p w14:paraId="45A28DFF" w14:textId="77777777" w:rsidR="00684A79" w:rsidRPr="00B80CE0" w:rsidRDefault="00684A79" w:rsidP="00684A79">
      <w:pPr>
        <w:rPr>
          <w:rFonts w:ascii="Arial" w:hAnsi="Arial" w:cs="Arial"/>
          <w:sz w:val="22"/>
          <w:szCs w:val="22"/>
        </w:rPr>
      </w:pPr>
      <w:r w:rsidRPr="00B80CE0">
        <w:rPr>
          <w:rFonts w:ascii="Arial" w:hAnsi="Arial" w:cs="Arial"/>
          <w:sz w:val="22"/>
          <w:szCs w:val="22"/>
        </w:rPr>
        <w:t xml:space="preserve">This written plan is designed to be specific to the needs of users of Saint Paul Public Schools.  </w:t>
      </w:r>
    </w:p>
    <w:p w14:paraId="082E376C" w14:textId="77777777" w:rsidR="00684A79" w:rsidRPr="00B80CE0" w:rsidRDefault="00684A79" w:rsidP="00684A79">
      <w:pPr>
        <w:rPr>
          <w:rFonts w:ascii="Arial" w:hAnsi="Arial" w:cs="Arial"/>
          <w:sz w:val="22"/>
          <w:szCs w:val="22"/>
        </w:rPr>
      </w:pPr>
    </w:p>
    <w:p w14:paraId="7010DE28" w14:textId="77777777" w:rsidR="00684A79" w:rsidRPr="00B80CE0" w:rsidRDefault="00684A79" w:rsidP="00684A79">
      <w:pPr>
        <w:rPr>
          <w:rFonts w:ascii="Arial" w:hAnsi="Arial" w:cs="Arial"/>
          <w:sz w:val="22"/>
          <w:szCs w:val="22"/>
        </w:rPr>
      </w:pPr>
      <w:r w:rsidRPr="00B80CE0">
        <w:rPr>
          <w:rFonts w:ascii="Arial" w:hAnsi="Arial" w:cs="Arial"/>
          <w:sz w:val="22"/>
          <w:szCs w:val="22"/>
        </w:rPr>
        <w:t xml:space="preserve">This written plan is intended to comply with the OSHA </w:t>
      </w:r>
      <w:r>
        <w:rPr>
          <w:rFonts w:ascii="Arial" w:hAnsi="Arial" w:cs="Arial"/>
          <w:sz w:val="22"/>
          <w:szCs w:val="22"/>
        </w:rPr>
        <w:t>1926.62</w:t>
      </w:r>
      <w:r w:rsidRPr="00B80CE0">
        <w:rPr>
          <w:rFonts w:ascii="Arial" w:hAnsi="Arial" w:cs="Arial"/>
          <w:sz w:val="22"/>
          <w:szCs w:val="22"/>
        </w:rPr>
        <w:t xml:space="preserve"> standard.  </w:t>
      </w:r>
    </w:p>
    <w:p w14:paraId="5227A003" w14:textId="77777777" w:rsidR="00684A79" w:rsidRPr="00B80CE0" w:rsidRDefault="00684A79" w:rsidP="00684A79">
      <w:pPr>
        <w:rPr>
          <w:rFonts w:ascii="Arial" w:hAnsi="Arial" w:cs="Arial"/>
          <w:sz w:val="22"/>
          <w:szCs w:val="22"/>
        </w:rPr>
      </w:pPr>
    </w:p>
    <w:p w14:paraId="55327A1E" w14:textId="77777777" w:rsidR="00684A79" w:rsidRPr="00B80CE0" w:rsidRDefault="00684A79" w:rsidP="00684A79">
      <w:pPr>
        <w:rPr>
          <w:rFonts w:ascii="Arial" w:hAnsi="Arial" w:cs="Arial"/>
          <w:sz w:val="22"/>
          <w:szCs w:val="22"/>
        </w:rPr>
      </w:pPr>
      <w:r w:rsidRPr="00B80CE0">
        <w:rPr>
          <w:rFonts w:ascii="Arial" w:hAnsi="Arial" w:cs="Arial"/>
          <w:sz w:val="22"/>
          <w:szCs w:val="22"/>
        </w:rPr>
        <w:t>If there are conflicts or discrepancies between this plan and the standard, the standard shall take precedence.</w:t>
      </w:r>
    </w:p>
    <w:p w14:paraId="0C83A160" w14:textId="77777777" w:rsidR="00684A79" w:rsidRDefault="00684A79" w:rsidP="00924285">
      <w:pPr>
        <w:rPr>
          <w:rFonts w:ascii="Arial" w:hAnsi="Arial" w:cs="Arial"/>
          <w:sz w:val="22"/>
          <w:szCs w:val="22"/>
        </w:rPr>
      </w:pPr>
    </w:p>
    <w:p w14:paraId="30D29680" w14:textId="77777777" w:rsidR="00684A79" w:rsidRDefault="00684A79" w:rsidP="00924285">
      <w:pPr>
        <w:rPr>
          <w:rFonts w:ascii="Arial" w:hAnsi="Arial" w:cs="Arial"/>
          <w:sz w:val="22"/>
          <w:szCs w:val="22"/>
        </w:rPr>
      </w:pPr>
    </w:p>
    <w:p w14:paraId="19E46FF0" w14:textId="77777777" w:rsidR="0039077E" w:rsidRPr="00B80CE0" w:rsidRDefault="0039077E" w:rsidP="0039077E">
      <w:pPr>
        <w:rPr>
          <w:rFonts w:ascii="Arial" w:hAnsi="Arial" w:cs="Arial"/>
          <w:b/>
          <w:sz w:val="22"/>
          <w:szCs w:val="22"/>
        </w:rPr>
      </w:pPr>
    </w:p>
    <w:p w14:paraId="6BA70FF2" w14:textId="77777777" w:rsidR="00641947" w:rsidRPr="00C0196F" w:rsidRDefault="006C1661" w:rsidP="00641947">
      <w:pPr>
        <w:rPr>
          <w:rFonts w:ascii="Arial" w:hAnsi="Arial" w:cs="Arial"/>
          <w:b/>
          <w:bCs/>
          <w:sz w:val="22"/>
          <w:szCs w:val="22"/>
        </w:rPr>
      </w:pPr>
      <w:r w:rsidRPr="00B80CE0">
        <w:rPr>
          <w:rFonts w:ascii="Arial" w:hAnsi="Arial" w:cs="Arial"/>
          <w:sz w:val="22"/>
          <w:szCs w:val="22"/>
        </w:rPr>
        <w:br w:type="page"/>
      </w:r>
      <w:r w:rsidR="00641947" w:rsidRPr="00C0196F">
        <w:rPr>
          <w:rFonts w:ascii="Arial" w:hAnsi="Arial" w:cs="Arial"/>
          <w:b/>
          <w:bCs/>
          <w:sz w:val="22"/>
          <w:szCs w:val="22"/>
        </w:rPr>
        <w:lastRenderedPageBreak/>
        <w:t xml:space="preserve"> </w:t>
      </w:r>
    </w:p>
    <w:p w14:paraId="031B94E1" w14:textId="77777777" w:rsidR="00173715" w:rsidRPr="0049024B" w:rsidRDefault="00173715" w:rsidP="00924285">
      <w:pPr>
        <w:pStyle w:val="Heading1"/>
      </w:pPr>
      <w:bookmarkStart w:id="8" w:name="_Toc510159404"/>
      <w:bookmarkStart w:id="9" w:name="_Toc510159869"/>
      <w:r w:rsidRPr="0049024B">
        <w:t>DEFINITIONS</w:t>
      </w:r>
      <w:bookmarkEnd w:id="8"/>
      <w:bookmarkEnd w:id="9"/>
    </w:p>
    <w:p w14:paraId="542B26D2" w14:textId="77777777" w:rsidR="00C0196F" w:rsidRPr="00C0196F" w:rsidRDefault="00C0196F" w:rsidP="00173715">
      <w:pPr>
        <w:pStyle w:val="Level1"/>
        <w:numPr>
          <w:ilvl w:val="0"/>
          <w:numId w:val="0"/>
        </w:numPr>
        <w:jc w:val="center"/>
        <w:rPr>
          <w:rFonts w:ascii="Arial" w:hAnsi="Arial" w:cs="Arial"/>
          <w:b/>
          <w:bCs/>
          <w:sz w:val="22"/>
          <w:szCs w:val="22"/>
        </w:rPr>
      </w:pPr>
    </w:p>
    <w:p w14:paraId="167D3124" w14:textId="77777777" w:rsidR="00173715" w:rsidRPr="00C0196F" w:rsidRDefault="00173715" w:rsidP="00173715">
      <w:pPr>
        <w:pStyle w:val="Level1"/>
        <w:numPr>
          <w:ilvl w:val="0"/>
          <w:numId w:val="0"/>
        </w:numPr>
        <w:jc w:val="center"/>
        <w:rPr>
          <w:rFonts w:ascii="Arial" w:hAnsi="Arial" w:cs="Arial"/>
          <w:b/>
          <w:bCs/>
          <w:sz w:val="22"/>
          <w:szCs w:val="22"/>
        </w:rPr>
      </w:pPr>
    </w:p>
    <w:p w14:paraId="5BD2FD4E" w14:textId="77777777" w:rsidR="00F53D70" w:rsidRPr="00B03421" w:rsidRDefault="00F53D70" w:rsidP="00173715">
      <w:pPr>
        <w:ind w:left="2160" w:hanging="2160"/>
        <w:rPr>
          <w:rFonts w:ascii="Arial" w:hAnsi="Arial" w:cs="Arial"/>
          <w:sz w:val="22"/>
          <w:szCs w:val="22"/>
        </w:rPr>
      </w:pPr>
      <w:r>
        <w:rPr>
          <w:rFonts w:ascii="Arial" w:hAnsi="Arial" w:cs="Arial"/>
          <w:b/>
          <w:sz w:val="22"/>
          <w:szCs w:val="22"/>
        </w:rPr>
        <w:t>Action Level</w:t>
      </w:r>
      <w:r w:rsidR="00B03421">
        <w:rPr>
          <w:rFonts w:ascii="Arial" w:hAnsi="Arial" w:cs="Arial"/>
          <w:b/>
          <w:sz w:val="22"/>
          <w:szCs w:val="22"/>
        </w:rPr>
        <w:tab/>
      </w:r>
      <w:r w:rsidR="00B03421">
        <w:rPr>
          <w:rFonts w:ascii="Arial" w:hAnsi="Arial" w:cs="Arial"/>
          <w:sz w:val="22"/>
          <w:szCs w:val="22"/>
        </w:rPr>
        <w:t>Employee exposure, without regard to the use of respirators, to an airborne concentration of lead of 30 micrograms per cubic meter (30 μg/m</w:t>
      </w:r>
      <w:r w:rsidR="00B03421">
        <w:rPr>
          <w:rFonts w:ascii="Arial" w:hAnsi="Arial" w:cs="Arial"/>
          <w:sz w:val="22"/>
          <w:szCs w:val="22"/>
          <w:vertAlign w:val="superscript"/>
        </w:rPr>
        <w:t>3</w:t>
      </w:r>
      <w:r w:rsidR="00B03421">
        <w:rPr>
          <w:rFonts w:ascii="Arial" w:hAnsi="Arial" w:cs="Arial"/>
          <w:sz w:val="22"/>
          <w:szCs w:val="22"/>
        </w:rPr>
        <w:t>) calculated as an 8-hour time weighted average (TWA)</w:t>
      </w:r>
    </w:p>
    <w:p w14:paraId="484C8143" w14:textId="77777777" w:rsidR="00F53D70" w:rsidRDefault="00F53D70" w:rsidP="00173715">
      <w:pPr>
        <w:ind w:left="2160" w:hanging="2160"/>
        <w:rPr>
          <w:rFonts w:ascii="Arial" w:hAnsi="Arial" w:cs="Arial"/>
          <w:b/>
          <w:sz w:val="22"/>
          <w:szCs w:val="22"/>
        </w:rPr>
      </w:pPr>
    </w:p>
    <w:p w14:paraId="3A07BEB5" w14:textId="77777777" w:rsidR="00173715" w:rsidRPr="00C0196F" w:rsidRDefault="00993B01" w:rsidP="00173715">
      <w:pPr>
        <w:ind w:left="2160" w:hanging="2160"/>
        <w:rPr>
          <w:rFonts w:ascii="Arial" w:hAnsi="Arial" w:cs="Arial"/>
          <w:sz w:val="22"/>
          <w:szCs w:val="22"/>
        </w:rPr>
      </w:pPr>
      <w:r>
        <w:rPr>
          <w:rFonts w:ascii="Arial" w:hAnsi="Arial" w:cs="Arial"/>
          <w:b/>
          <w:sz w:val="22"/>
          <w:szCs w:val="22"/>
        </w:rPr>
        <w:t>Competent Person</w:t>
      </w:r>
      <w:r w:rsidR="00173715" w:rsidRPr="00C0196F">
        <w:rPr>
          <w:rFonts w:ascii="Arial" w:hAnsi="Arial" w:cs="Arial"/>
          <w:sz w:val="22"/>
          <w:szCs w:val="22"/>
        </w:rPr>
        <w:tab/>
      </w:r>
      <w:r w:rsidR="00B03421">
        <w:rPr>
          <w:rFonts w:ascii="Arial" w:hAnsi="Arial" w:cs="Arial"/>
          <w:sz w:val="22"/>
          <w:szCs w:val="22"/>
        </w:rPr>
        <w:t>One who is capable of identifying existing and predictable lead hazards in the surroundings or working conditions and who has authorization to take prompt corrective measures to eliminate them.</w:t>
      </w:r>
    </w:p>
    <w:p w14:paraId="562BF7A6" w14:textId="77777777" w:rsidR="00993B01" w:rsidRDefault="00993B01" w:rsidP="00C0196F">
      <w:pPr>
        <w:ind w:left="2160" w:hanging="2160"/>
        <w:rPr>
          <w:rFonts w:ascii="Arial" w:hAnsi="Arial" w:cs="Arial"/>
          <w:b/>
          <w:sz w:val="22"/>
          <w:szCs w:val="22"/>
        </w:rPr>
      </w:pPr>
    </w:p>
    <w:p w14:paraId="6FC88999" w14:textId="77777777" w:rsidR="00C0196F" w:rsidRDefault="00F53D70" w:rsidP="00C0196F">
      <w:pPr>
        <w:ind w:left="2160" w:hanging="2160"/>
        <w:rPr>
          <w:rFonts w:ascii="Arial" w:hAnsi="Arial" w:cs="Arial"/>
          <w:sz w:val="22"/>
          <w:szCs w:val="22"/>
        </w:rPr>
      </w:pPr>
      <w:r w:rsidRPr="00F53D70">
        <w:rPr>
          <w:rFonts w:ascii="Arial" w:hAnsi="Arial" w:cs="Arial"/>
          <w:b/>
          <w:sz w:val="22"/>
          <w:szCs w:val="22"/>
        </w:rPr>
        <w:t>Permissible Exposure Limit (PEL)</w:t>
      </w:r>
      <w:r w:rsidR="00C0196F" w:rsidRPr="00C0196F">
        <w:rPr>
          <w:rFonts w:ascii="Arial" w:hAnsi="Arial" w:cs="Arial"/>
          <w:sz w:val="22"/>
          <w:szCs w:val="22"/>
        </w:rPr>
        <w:tab/>
      </w:r>
    </w:p>
    <w:p w14:paraId="7B539ACE" w14:textId="77777777" w:rsidR="00B03421" w:rsidRPr="00B03421" w:rsidRDefault="00B03421" w:rsidP="00C0196F">
      <w:pPr>
        <w:ind w:left="2160" w:hanging="2160"/>
        <w:rPr>
          <w:rFonts w:ascii="Arial" w:hAnsi="Arial" w:cs="Arial"/>
          <w:sz w:val="22"/>
          <w:szCs w:val="22"/>
        </w:rPr>
      </w:pPr>
      <w:r>
        <w:rPr>
          <w:rFonts w:ascii="Arial" w:hAnsi="Arial" w:cs="Arial"/>
          <w:sz w:val="22"/>
          <w:szCs w:val="22"/>
        </w:rPr>
        <w:tab/>
        <w:t>Employee exposure, without regard to the use of respirators, to an airborne concentration of lead of 50 micrograms per cubic meter (50 μg/m</w:t>
      </w:r>
      <w:r>
        <w:rPr>
          <w:rFonts w:ascii="Arial" w:hAnsi="Arial" w:cs="Arial"/>
          <w:sz w:val="22"/>
          <w:szCs w:val="22"/>
          <w:vertAlign w:val="superscript"/>
        </w:rPr>
        <w:t>3</w:t>
      </w:r>
      <w:r>
        <w:rPr>
          <w:rFonts w:ascii="Arial" w:hAnsi="Arial" w:cs="Arial"/>
          <w:sz w:val="22"/>
          <w:szCs w:val="22"/>
        </w:rPr>
        <w:t>) calculated as an 8-hour time weighted average (TWA)</w:t>
      </w:r>
    </w:p>
    <w:p w14:paraId="5166C426" w14:textId="77777777" w:rsidR="00C0196F" w:rsidRPr="00C0196F" w:rsidRDefault="00C0196F" w:rsidP="00C0196F">
      <w:pPr>
        <w:ind w:left="2160" w:hanging="2160"/>
        <w:rPr>
          <w:rFonts w:ascii="Arial" w:hAnsi="Arial" w:cs="Arial"/>
          <w:sz w:val="22"/>
          <w:szCs w:val="22"/>
        </w:rPr>
      </w:pPr>
    </w:p>
    <w:p w14:paraId="6E7FD49F" w14:textId="77777777" w:rsidR="00C0196F" w:rsidRDefault="00C0196F" w:rsidP="00C0196F">
      <w:pPr>
        <w:ind w:left="2160" w:hanging="2160"/>
        <w:rPr>
          <w:rFonts w:ascii="Arial" w:hAnsi="Arial" w:cs="Arial"/>
          <w:sz w:val="22"/>
          <w:szCs w:val="22"/>
        </w:rPr>
      </w:pPr>
    </w:p>
    <w:p w14:paraId="390CCA67" w14:textId="77777777" w:rsidR="00C0196F" w:rsidRPr="00C0196F" w:rsidRDefault="00C0196F" w:rsidP="00C0196F">
      <w:pPr>
        <w:ind w:left="2160" w:hanging="2160"/>
        <w:rPr>
          <w:rFonts w:ascii="Arial" w:hAnsi="Arial" w:cs="Arial"/>
          <w:sz w:val="22"/>
          <w:szCs w:val="22"/>
        </w:rPr>
      </w:pPr>
    </w:p>
    <w:p w14:paraId="3ABDA7F6" w14:textId="77777777" w:rsidR="00173715" w:rsidRPr="00C0196F" w:rsidRDefault="00173715" w:rsidP="00173715">
      <w:pPr>
        <w:pStyle w:val="Level1"/>
        <w:numPr>
          <w:ilvl w:val="0"/>
          <w:numId w:val="0"/>
        </w:numPr>
        <w:jc w:val="center"/>
        <w:rPr>
          <w:rFonts w:ascii="Arial" w:hAnsi="Arial" w:cs="Arial"/>
          <w:b/>
          <w:bCs/>
          <w:sz w:val="22"/>
          <w:szCs w:val="22"/>
        </w:rPr>
      </w:pPr>
    </w:p>
    <w:p w14:paraId="18E15A57" w14:textId="77777777" w:rsidR="00173715" w:rsidRPr="00C0196F" w:rsidRDefault="00173715" w:rsidP="00173715">
      <w:pPr>
        <w:pStyle w:val="Level1"/>
        <w:numPr>
          <w:ilvl w:val="0"/>
          <w:numId w:val="0"/>
        </w:numPr>
        <w:rPr>
          <w:rFonts w:ascii="Arial" w:hAnsi="Arial" w:cs="Arial"/>
          <w:b/>
          <w:bCs/>
          <w:sz w:val="22"/>
          <w:szCs w:val="22"/>
        </w:rPr>
      </w:pPr>
    </w:p>
    <w:p w14:paraId="18538A82" w14:textId="77777777" w:rsidR="00173715" w:rsidRPr="00C0196F" w:rsidRDefault="00FF4888" w:rsidP="00FF4888">
      <w:pPr>
        <w:pStyle w:val="Level1"/>
        <w:numPr>
          <w:ilvl w:val="0"/>
          <w:numId w:val="0"/>
        </w:numPr>
        <w:jc w:val="center"/>
        <w:rPr>
          <w:rFonts w:ascii="Arial" w:hAnsi="Arial" w:cs="Arial"/>
          <w:b/>
          <w:bCs/>
          <w:sz w:val="22"/>
          <w:szCs w:val="22"/>
        </w:rPr>
      </w:pPr>
      <w:r w:rsidRPr="00C0196F">
        <w:rPr>
          <w:rFonts w:ascii="Arial" w:hAnsi="Arial" w:cs="Arial"/>
          <w:b/>
          <w:bCs/>
          <w:sz w:val="22"/>
          <w:szCs w:val="22"/>
        </w:rPr>
        <w:t xml:space="preserve"> </w:t>
      </w:r>
    </w:p>
    <w:p w14:paraId="57F55AF7" w14:textId="77777777" w:rsidR="006C1661" w:rsidRPr="0049024B" w:rsidRDefault="00173715" w:rsidP="00924285">
      <w:pPr>
        <w:pStyle w:val="Heading1"/>
      </w:pPr>
      <w:r w:rsidRPr="00C0196F">
        <w:br w:type="page"/>
      </w:r>
      <w:bookmarkStart w:id="10" w:name="_Toc510159405"/>
      <w:bookmarkStart w:id="11" w:name="_Toc510159870"/>
      <w:r w:rsidR="006C1661" w:rsidRPr="0049024B">
        <w:lastRenderedPageBreak/>
        <w:t>OBJECTIVE</w:t>
      </w:r>
      <w:bookmarkEnd w:id="10"/>
      <w:bookmarkEnd w:id="11"/>
    </w:p>
    <w:p w14:paraId="7AAFA957" w14:textId="77777777" w:rsidR="006C1661" w:rsidRPr="007815A3" w:rsidRDefault="006C1661">
      <w:pPr>
        <w:pStyle w:val="Level1"/>
        <w:numPr>
          <w:ilvl w:val="0"/>
          <w:numId w:val="0"/>
        </w:numPr>
        <w:rPr>
          <w:rFonts w:ascii="Arial" w:hAnsi="Arial" w:cs="Arial"/>
          <w:b/>
          <w:bCs/>
          <w:sz w:val="22"/>
          <w:szCs w:val="22"/>
        </w:rPr>
      </w:pPr>
    </w:p>
    <w:p w14:paraId="40007939" w14:textId="77777777" w:rsidR="00684A79" w:rsidRPr="00924285" w:rsidRDefault="00684A79" w:rsidP="00684A79">
      <w:pPr>
        <w:rPr>
          <w:rFonts w:ascii="Arial" w:hAnsi="Arial" w:cs="Arial"/>
          <w:sz w:val="22"/>
          <w:szCs w:val="22"/>
        </w:rPr>
      </w:pPr>
      <w:r w:rsidRPr="00924285">
        <w:rPr>
          <w:rFonts w:ascii="Arial" w:hAnsi="Arial" w:cs="Arial"/>
          <w:sz w:val="22"/>
          <w:szCs w:val="22"/>
        </w:rPr>
        <w:t xml:space="preserve">The objective of </w:t>
      </w:r>
      <w:r>
        <w:rPr>
          <w:rFonts w:ascii="Arial" w:hAnsi="Arial" w:cs="Arial"/>
          <w:sz w:val="22"/>
          <w:szCs w:val="22"/>
        </w:rPr>
        <w:t>Lead in Construction</w:t>
      </w:r>
      <w:r w:rsidRPr="00924285">
        <w:rPr>
          <w:rFonts w:ascii="Arial" w:hAnsi="Arial" w:cs="Arial"/>
          <w:sz w:val="22"/>
          <w:szCs w:val="22"/>
        </w:rPr>
        <w:t xml:space="preserve"> is to protect all employees and building occupants from lead exposures caused by construction activities and eliminate lead exposure to individuals re-occupying work areas where employee exposure is anticipated.  </w:t>
      </w:r>
      <w:r w:rsidR="007E0E3C">
        <w:rPr>
          <w:rFonts w:ascii="Arial" w:hAnsi="Arial" w:cs="Arial"/>
          <w:sz w:val="22"/>
          <w:szCs w:val="22"/>
        </w:rPr>
        <w:t xml:space="preserve">ESG shall ensure that no employee is exposed to lead at concentrations greater than </w:t>
      </w:r>
      <w:r w:rsidR="00F53D70">
        <w:rPr>
          <w:rFonts w:ascii="Arial" w:hAnsi="Arial" w:cs="Arial"/>
          <w:sz w:val="22"/>
          <w:szCs w:val="22"/>
        </w:rPr>
        <w:t xml:space="preserve">the action level </w:t>
      </w:r>
      <w:r w:rsidR="007E0E3C">
        <w:rPr>
          <w:rFonts w:ascii="Arial" w:hAnsi="Arial" w:cs="Arial"/>
          <w:sz w:val="22"/>
          <w:szCs w:val="22"/>
        </w:rPr>
        <w:t xml:space="preserve">average over an 8-hour time period. </w:t>
      </w:r>
      <w:r w:rsidRPr="007E0E3C">
        <w:rPr>
          <w:rFonts w:ascii="Arial" w:hAnsi="Arial" w:cs="Arial"/>
          <w:sz w:val="22"/>
          <w:szCs w:val="22"/>
        </w:rPr>
        <w:t>Due</w:t>
      </w:r>
      <w:r w:rsidRPr="00924285">
        <w:rPr>
          <w:rFonts w:ascii="Arial" w:hAnsi="Arial" w:cs="Arial"/>
          <w:sz w:val="22"/>
          <w:szCs w:val="22"/>
        </w:rPr>
        <w:t xml:space="preserve"> to the greater risk of lead poisoning effects on children during developmental years, this written compliance program goes beyond the requirements found in  OSHA 1926.62, and is intended to protect all users of District facilities from lead exposures related to construction activities.</w:t>
      </w:r>
    </w:p>
    <w:p w14:paraId="6D375B0B" w14:textId="77777777" w:rsidR="00684A79" w:rsidRPr="00924285" w:rsidRDefault="00684A79" w:rsidP="00684A79">
      <w:pPr>
        <w:rPr>
          <w:rFonts w:ascii="Arial" w:hAnsi="Arial" w:cs="Arial"/>
          <w:sz w:val="22"/>
          <w:szCs w:val="22"/>
        </w:rPr>
      </w:pPr>
    </w:p>
    <w:p w14:paraId="7FAC9EF1" w14:textId="77777777" w:rsidR="00684A79" w:rsidRPr="00924285" w:rsidRDefault="00684A79" w:rsidP="00684A79">
      <w:pPr>
        <w:rPr>
          <w:rFonts w:ascii="Arial" w:hAnsi="Arial" w:cs="Arial"/>
          <w:sz w:val="22"/>
          <w:szCs w:val="22"/>
        </w:rPr>
      </w:pPr>
      <w:r w:rsidRPr="00924285">
        <w:rPr>
          <w:rFonts w:ascii="Arial" w:hAnsi="Arial" w:cs="Arial"/>
          <w:sz w:val="22"/>
          <w:szCs w:val="22"/>
        </w:rPr>
        <w:t>This Federal OSHA Standard was implemented to protect construction workers from work related exposures to lead.  For the purposes of Saint Paul Public Schools the written program outlined below is for compliance with the requirements found in OSHA 1926.62 section (e) Methods of compliance, paragraph (2) Compliance program.</w:t>
      </w:r>
    </w:p>
    <w:p w14:paraId="1C5A7DC3" w14:textId="77777777" w:rsidR="00684A79" w:rsidRPr="00924285" w:rsidRDefault="00684A79" w:rsidP="00684A79">
      <w:pPr>
        <w:rPr>
          <w:rFonts w:ascii="Arial" w:hAnsi="Arial" w:cs="Arial"/>
          <w:sz w:val="22"/>
          <w:szCs w:val="22"/>
        </w:rPr>
      </w:pPr>
    </w:p>
    <w:p w14:paraId="56975F34" w14:textId="77777777" w:rsidR="00C0196F" w:rsidRPr="007815A3" w:rsidRDefault="00C0196F">
      <w:pPr>
        <w:pStyle w:val="Level1"/>
        <w:numPr>
          <w:ilvl w:val="0"/>
          <w:numId w:val="0"/>
        </w:numPr>
        <w:rPr>
          <w:rFonts w:ascii="Arial" w:hAnsi="Arial" w:cs="Arial"/>
          <w:sz w:val="22"/>
          <w:szCs w:val="22"/>
        </w:rPr>
      </w:pPr>
    </w:p>
    <w:p w14:paraId="082C4508" w14:textId="77777777" w:rsidR="006C1661" w:rsidRPr="007815A3" w:rsidRDefault="006C1661">
      <w:pPr>
        <w:pStyle w:val="Level1"/>
        <w:numPr>
          <w:ilvl w:val="0"/>
          <w:numId w:val="0"/>
        </w:numPr>
        <w:rPr>
          <w:rFonts w:ascii="Arial" w:hAnsi="Arial" w:cs="Arial"/>
          <w:b/>
          <w:bCs/>
          <w:sz w:val="22"/>
          <w:szCs w:val="22"/>
        </w:rPr>
      </w:pPr>
    </w:p>
    <w:p w14:paraId="2560F00A" w14:textId="77777777" w:rsidR="006C1661" w:rsidRPr="0049024B" w:rsidRDefault="006C1661" w:rsidP="00924285">
      <w:pPr>
        <w:pStyle w:val="Heading1"/>
      </w:pPr>
      <w:bookmarkStart w:id="12" w:name="_Toc510159406"/>
      <w:bookmarkStart w:id="13" w:name="_Toc510159871"/>
      <w:r w:rsidRPr="0049024B">
        <w:t>ASSIGNMENT OF RESPONSIBILITY</w:t>
      </w:r>
      <w:bookmarkEnd w:id="12"/>
      <w:bookmarkEnd w:id="13"/>
    </w:p>
    <w:p w14:paraId="12E588F3" w14:textId="77777777" w:rsidR="00C0196F" w:rsidRDefault="00C0196F" w:rsidP="00C0196F">
      <w:pPr>
        <w:pStyle w:val="Level1"/>
        <w:numPr>
          <w:ilvl w:val="0"/>
          <w:numId w:val="0"/>
        </w:numPr>
        <w:jc w:val="center"/>
        <w:rPr>
          <w:rFonts w:ascii="Arial" w:hAnsi="Arial" w:cs="Arial"/>
          <w:b/>
          <w:bCs/>
          <w:sz w:val="22"/>
          <w:szCs w:val="22"/>
        </w:rPr>
      </w:pPr>
    </w:p>
    <w:p w14:paraId="0AC3998A" w14:textId="77777777" w:rsidR="00C0196F" w:rsidRPr="00C0196F" w:rsidRDefault="00C0196F" w:rsidP="0049024B">
      <w:pPr>
        <w:pStyle w:val="Heading2"/>
      </w:pPr>
      <w:bookmarkStart w:id="14" w:name="_Toc510159407"/>
      <w:bookmarkStart w:id="15" w:name="_Toc510159872"/>
      <w:r>
        <w:t>Management</w:t>
      </w:r>
      <w:bookmarkEnd w:id="14"/>
      <w:bookmarkEnd w:id="15"/>
    </w:p>
    <w:p w14:paraId="0CE5ECA6" w14:textId="77777777" w:rsidR="006C1661" w:rsidRPr="007815A3" w:rsidRDefault="006C1661">
      <w:pPr>
        <w:pStyle w:val="Level1"/>
        <w:numPr>
          <w:ilvl w:val="0"/>
          <w:numId w:val="0"/>
        </w:numPr>
        <w:rPr>
          <w:rFonts w:ascii="Arial" w:hAnsi="Arial" w:cs="Arial"/>
          <w:b/>
          <w:bCs/>
          <w:sz w:val="22"/>
          <w:szCs w:val="22"/>
        </w:rPr>
      </w:pPr>
    </w:p>
    <w:p w14:paraId="6BB4418B" w14:textId="77777777" w:rsidR="006C1661" w:rsidRDefault="00316E43" w:rsidP="00CF2772">
      <w:pPr>
        <w:pStyle w:val="Level1"/>
        <w:numPr>
          <w:ilvl w:val="0"/>
          <w:numId w:val="0"/>
        </w:numPr>
        <w:rPr>
          <w:rFonts w:ascii="Arial" w:hAnsi="Arial" w:cs="Arial"/>
          <w:b/>
          <w:sz w:val="22"/>
          <w:szCs w:val="22"/>
        </w:rPr>
      </w:pPr>
      <w:r w:rsidRPr="00737374">
        <w:rPr>
          <w:rFonts w:ascii="Arial" w:hAnsi="Arial" w:cs="Arial"/>
          <w:b/>
          <w:sz w:val="22"/>
          <w:szCs w:val="22"/>
        </w:rPr>
        <w:t>Environmental Services Group (ESG)</w:t>
      </w:r>
    </w:p>
    <w:p w14:paraId="7D4355E6" w14:textId="77777777" w:rsidR="00EA0052" w:rsidRDefault="00EA0052" w:rsidP="00CF2772">
      <w:pPr>
        <w:pStyle w:val="Level1"/>
        <w:numPr>
          <w:ilvl w:val="0"/>
          <w:numId w:val="0"/>
        </w:numPr>
        <w:rPr>
          <w:rFonts w:ascii="Arial" w:hAnsi="Arial" w:cs="Arial"/>
          <w:b/>
          <w:sz w:val="22"/>
          <w:szCs w:val="22"/>
        </w:rPr>
      </w:pPr>
    </w:p>
    <w:p w14:paraId="1B4341AF" w14:textId="77777777" w:rsidR="00EA0052" w:rsidRPr="00EA0052" w:rsidRDefault="00EA0052" w:rsidP="00EA0052">
      <w:pPr>
        <w:pStyle w:val="Level1"/>
        <w:numPr>
          <w:ilvl w:val="0"/>
          <w:numId w:val="27"/>
        </w:numPr>
        <w:rPr>
          <w:rFonts w:ascii="Arial" w:hAnsi="Arial" w:cs="Arial"/>
          <w:b/>
          <w:sz w:val="22"/>
          <w:szCs w:val="22"/>
        </w:rPr>
      </w:pPr>
      <w:r>
        <w:rPr>
          <w:rFonts w:ascii="Arial" w:hAnsi="Arial" w:cs="Arial"/>
          <w:sz w:val="22"/>
          <w:szCs w:val="22"/>
        </w:rPr>
        <w:t>ESG to perform lead presence determination</w:t>
      </w:r>
      <w:r w:rsidR="005751EA">
        <w:rPr>
          <w:rFonts w:ascii="Arial" w:hAnsi="Arial" w:cs="Arial"/>
          <w:sz w:val="22"/>
          <w:szCs w:val="22"/>
        </w:rPr>
        <w:t xml:space="preserve"> in the case of construction</w:t>
      </w:r>
    </w:p>
    <w:p w14:paraId="7E3B840D" w14:textId="77777777" w:rsidR="00EA0052" w:rsidRPr="00EA0052" w:rsidRDefault="00EA0052" w:rsidP="00EA0052">
      <w:pPr>
        <w:pStyle w:val="Level1"/>
        <w:numPr>
          <w:ilvl w:val="0"/>
          <w:numId w:val="27"/>
        </w:numPr>
        <w:rPr>
          <w:rFonts w:ascii="Arial" w:hAnsi="Arial" w:cs="Arial"/>
          <w:b/>
          <w:sz w:val="22"/>
          <w:szCs w:val="22"/>
        </w:rPr>
      </w:pPr>
      <w:r>
        <w:rPr>
          <w:rFonts w:ascii="Arial" w:hAnsi="Arial" w:cs="Arial"/>
          <w:sz w:val="22"/>
          <w:szCs w:val="22"/>
        </w:rPr>
        <w:t>ESG to identify and perform personal monitoring for lead exposure</w:t>
      </w:r>
    </w:p>
    <w:p w14:paraId="4C45F0BD" w14:textId="77777777" w:rsidR="00EA0052" w:rsidRPr="00EA0052" w:rsidRDefault="00EA0052" w:rsidP="00EA0052">
      <w:pPr>
        <w:pStyle w:val="Level1"/>
        <w:numPr>
          <w:ilvl w:val="0"/>
          <w:numId w:val="27"/>
        </w:numPr>
        <w:rPr>
          <w:rFonts w:ascii="Arial" w:hAnsi="Arial" w:cs="Arial"/>
          <w:b/>
          <w:sz w:val="22"/>
          <w:szCs w:val="22"/>
        </w:rPr>
      </w:pPr>
      <w:r>
        <w:rPr>
          <w:rFonts w:ascii="Arial" w:hAnsi="Arial" w:cs="Arial"/>
          <w:sz w:val="22"/>
          <w:szCs w:val="22"/>
        </w:rPr>
        <w:t>ESG to use administrative or engineered controls to limit lead exposure</w:t>
      </w:r>
      <w:r w:rsidR="005751EA">
        <w:rPr>
          <w:rFonts w:ascii="Arial" w:hAnsi="Arial" w:cs="Arial"/>
          <w:sz w:val="22"/>
          <w:szCs w:val="22"/>
        </w:rPr>
        <w:t xml:space="preserve"> during construction</w:t>
      </w:r>
    </w:p>
    <w:p w14:paraId="323172FB" w14:textId="77777777" w:rsidR="00EA0052" w:rsidRPr="00EA0052" w:rsidRDefault="00EA0052" w:rsidP="00EA0052">
      <w:pPr>
        <w:pStyle w:val="Level1"/>
        <w:numPr>
          <w:ilvl w:val="0"/>
          <w:numId w:val="27"/>
        </w:numPr>
        <w:rPr>
          <w:rFonts w:ascii="Arial" w:hAnsi="Arial" w:cs="Arial"/>
          <w:b/>
          <w:sz w:val="22"/>
          <w:szCs w:val="22"/>
        </w:rPr>
      </w:pPr>
      <w:r>
        <w:rPr>
          <w:rFonts w:ascii="Arial" w:hAnsi="Arial" w:cs="Arial"/>
          <w:sz w:val="22"/>
          <w:szCs w:val="22"/>
        </w:rPr>
        <w:t>ESG to issue proper PPE for lead exposure</w:t>
      </w:r>
    </w:p>
    <w:p w14:paraId="2E14C560" w14:textId="77777777" w:rsidR="00EA0052" w:rsidRPr="00737374" w:rsidRDefault="00EA0052" w:rsidP="00EA0052">
      <w:pPr>
        <w:pStyle w:val="Level1"/>
        <w:numPr>
          <w:ilvl w:val="0"/>
          <w:numId w:val="27"/>
        </w:numPr>
        <w:rPr>
          <w:rFonts w:ascii="Arial" w:hAnsi="Arial" w:cs="Arial"/>
          <w:b/>
          <w:sz w:val="22"/>
          <w:szCs w:val="22"/>
        </w:rPr>
      </w:pPr>
      <w:r>
        <w:rPr>
          <w:rFonts w:ascii="Arial" w:hAnsi="Arial" w:cs="Arial"/>
          <w:sz w:val="22"/>
          <w:szCs w:val="22"/>
        </w:rPr>
        <w:t>ESG to maintain records</w:t>
      </w:r>
      <w:r w:rsidR="005751EA">
        <w:rPr>
          <w:rFonts w:ascii="Arial" w:hAnsi="Arial" w:cs="Arial"/>
          <w:sz w:val="22"/>
          <w:szCs w:val="22"/>
        </w:rPr>
        <w:t xml:space="preserve"> </w:t>
      </w:r>
    </w:p>
    <w:p w14:paraId="6DE4C492" w14:textId="77777777" w:rsidR="006C1661" w:rsidRPr="007815A3" w:rsidRDefault="006C1661">
      <w:pPr>
        <w:pStyle w:val="Level1"/>
        <w:numPr>
          <w:ilvl w:val="0"/>
          <w:numId w:val="0"/>
        </w:numPr>
        <w:ind w:left="720"/>
        <w:rPr>
          <w:rFonts w:ascii="Arial" w:hAnsi="Arial" w:cs="Arial"/>
          <w:sz w:val="22"/>
          <w:szCs w:val="22"/>
        </w:rPr>
      </w:pPr>
    </w:p>
    <w:p w14:paraId="7C5606ED" w14:textId="77777777" w:rsidR="006C1661" w:rsidRDefault="006C1661">
      <w:pPr>
        <w:pStyle w:val="Level3"/>
        <w:numPr>
          <w:ilvl w:val="0"/>
          <w:numId w:val="0"/>
        </w:numPr>
        <w:ind w:left="1440"/>
        <w:rPr>
          <w:rFonts w:ascii="Arial" w:hAnsi="Arial" w:cs="Arial"/>
          <w:sz w:val="22"/>
          <w:szCs w:val="22"/>
        </w:rPr>
      </w:pPr>
    </w:p>
    <w:p w14:paraId="0B54B5E6" w14:textId="77777777" w:rsidR="00C0196F" w:rsidRPr="00C0196F" w:rsidRDefault="00C0196F" w:rsidP="0049024B">
      <w:pPr>
        <w:pStyle w:val="Heading2"/>
      </w:pPr>
      <w:bookmarkStart w:id="16" w:name="_Toc510159408"/>
      <w:bookmarkStart w:id="17" w:name="_Toc510159873"/>
      <w:r>
        <w:t>Staff</w:t>
      </w:r>
      <w:bookmarkEnd w:id="16"/>
      <w:bookmarkEnd w:id="17"/>
    </w:p>
    <w:p w14:paraId="4BD2FF83" w14:textId="77777777" w:rsidR="00C0196F" w:rsidRPr="007815A3" w:rsidRDefault="00C0196F">
      <w:pPr>
        <w:pStyle w:val="Level3"/>
        <w:numPr>
          <w:ilvl w:val="0"/>
          <w:numId w:val="0"/>
        </w:numPr>
        <w:ind w:left="1440"/>
        <w:rPr>
          <w:rFonts w:ascii="Arial" w:hAnsi="Arial" w:cs="Arial"/>
          <w:sz w:val="22"/>
          <w:szCs w:val="22"/>
        </w:rPr>
      </w:pPr>
    </w:p>
    <w:p w14:paraId="78A11EF3" w14:textId="77777777" w:rsidR="006C1661" w:rsidRPr="00737374" w:rsidRDefault="006C1661" w:rsidP="00CF2772">
      <w:pPr>
        <w:pStyle w:val="Level3"/>
        <w:numPr>
          <w:ilvl w:val="0"/>
          <w:numId w:val="0"/>
        </w:numPr>
        <w:rPr>
          <w:rFonts w:ascii="Arial" w:hAnsi="Arial" w:cs="Arial"/>
          <w:b/>
          <w:sz w:val="22"/>
          <w:szCs w:val="22"/>
        </w:rPr>
      </w:pPr>
      <w:r w:rsidRPr="00737374">
        <w:rPr>
          <w:rFonts w:ascii="Arial" w:hAnsi="Arial" w:cs="Arial"/>
          <w:b/>
          <w:sz w:val="22"/>
          <w:szCs w:val="22"/>
        </w:rPr>
        <w:t>Employees</w:t>
      </w:r>
    </w:p>
    <w:p w14:paraId="582D52BA" w14:textId="77777777" w:rsidR="00EA0052" w:rsidRDefault="00EA0052" w:rsidP="00EA0052">
      <w:pPr>
        <w:pStyle w:val="Level3"/>
        <w:numPr>
          <w:ilvl w:val="0"/>
          <w:numId w:val="0"/>
        </w:numPr>
        <w:rPr>
          <w:rFonts w:ascii="Arial" w:hAnsi="Arial" w:cs="Arial"/>
          <w:sz w:val="22"/>
          <w:szCs w:val="22"/>
        </w:rPr>
      </w:pPr>
    </w:p>
    <w:p w14:paraId="5DCB8C8D" w14:textId="77777777" w:rsidR="00EA0052" w:rsidRDefault="00EA0052" w:rsidP="00EA0052">
      <w:pPr>
        <w:pStyle w:val="Level3"/>
        <w:numPr>
          <w:ilvl w:val="0"/>
          <w:numId w:val="29"/>
        </w:numPr>
        <w:rPr>
          <w:rFonts w:ascii="Arial" w:hAnsi="Arial" w:cs="Arial"/>
          <w:sz w:val="22"/>
          <w:szCs w:val="22"/>
        </w:rPr>
      </w:pPr>
      <w:r>
        <w:rPr>
          <w:rFonts w:ascii="Arial" w:hAnsi="Arial" w:cs="Arial"/>
          <w:sz w:val="22"/>
          <w:szCs w:val="22"/>
        </w:rPr>
        <w:t>Properly use and maintain issued PPE</w:t>
      </w:r>
    </w:p>
    <w:p w14:paraId="64DBD509" w14:textId="670C4ACC" w:rsidR="00EA0052" w:rsidRPr="007815A3" w:rsidRDefault="00EA0052" w:rsidP="00EA0052">
      <w:pPr>
        <w:pStyle w:val="Level3"/>
        <w:numPr>
          <w:ilvl w:val="0"/>
          <w:numId w:val="29"/>
        </w:numPr>
        <w:rPr>
          <w:rFonts w:ascii="Arial" w:hAnsi="Arial" w:cs="Arial"/>
          <w:sz w:val="22"/>
          <w:szCs w:val="22"/>
        </w:rPr>
      </w:pPr>
      <w:r>
        <w:rPr>
          <w:rFonts w:ascii="Arial" w:hAnsi="Arial" w:cs="Arial"/>
          <w:sz w:val="22"/>
          <w:szCs w:val="22"/>
        </w:rPr>
        <w:t xml:space="preserve">Perform </w:t>
      </w:r>
      <w:r w:rsidR="006439D7">
        <w:rPr>
          <w:rFonts w:ascii="Arial" w:hAnsi="Arial" w:cs="Arial"/>
          <w:sz w:val="22"/>
          <w:szCs w:val="22"/>
        </w:rPr>
        <w:t>h</w:t>
      </w:r>
      <w:r>
        <w:rPr>
          <w:rFonts w:ascii="Arial" w:hAnsi="Arial" w:cs="Arial"/>
          <w:sz w:val="22"/>
          <w:szCs w:val="22"/>
        </w:rPr>
        <w:t>ousekeeping practices</w:t>
      </w:r>
    </w:p>
    <w:p w14:paraId="6088B5F9" w14:textId="77777777" w:rsidR="006C1661" w:rsidRPr="007815A3" w:rsidRDefault="006C1661">
      <w:pPr>
        <w:pStyle w:val="Level3"/>
        <w:numPr>
          <w:ilvl w:val="0"/>
          <w:numId w:val="0"/>
        </w:numPr>
        <w:ind w:left="1440"/>
        <w:rPr>
          <w:rFonts w:ascii="Arial" w:hAnsi="Arial" w:cs="Arial"/>
          <w:sz w:val="22"/>
          <w:szCs w:val="22"/>
        </w:rPr>
      </w:pPr>
    </w:p>
    <w:p w14:paraId="77BA0D63" w14:textId="77777777" w:rsidR="00CF2772" w:rsidRDefault="00CF2772" w:rsidP="00CF2772">
      <w:pPr>
        <w:pStyle w:val="Level1"/>
        <w:numPr>
          <w:ilvl w:val="0"/>
          <w:numId w:val="0"/>
        </w:numPr>
        <w:jc w:val="center"/>
        <w:rPr>
          <w:rFonts w:ascii="Arial" w:hAnsi="Arial" w:cs="Arial"/>
          <w:b/>
          <w:bCs/>
          <w:sz w:val="22"/>
          <w:szCs w:val="22"/>
        </w:rPr>
      </w:pPr>
    </w:p>
    <w:p w14:paraId="37A07970" w14:textId="77777777" w:rsidR="006C1661" w:rsidRPr="007815A3" w:rsidRDefault="006C1661" w:rsidP="00924285">
      <w:pPr>
        <w:pStyle w:val="Heading1"/>
      </w:pPr>
      <w:bookmarkStart w:id="18" w:name="_Toc510159409"/>
      <w:bookmarkStart w:id="19" w:name="_Toc510159874"/>
      <w:r w:rsidRPr="007815A3">
        <w:t>PROCEDURES</w:t>
      </w:r>
      <w:bookmarkEnd w:id="18"/>
      <w:bookmarkEnd w:id="19"/>
    </w:p>
    <w:p w14:paraId="225F9BE0" w14:textId="77777777" w:rsidR="006C1661" w:rsidRPr="007815A3" w:rsidRDefault="006C1661">
      <w:pPr>
        <w:pStyle w:val="Level1"/>
        <w:numPr>
          <w:ilvl w:val="0"/>
          <w:numId w:val="0"/>
        </w:numPr>
        <w:rPr>
          <w:rFonts w:ascii="Arial" w:hAnsi="Arial" w:cs="Arial"/>
          <w:sz w:val="22"/>
          <w:szCs w:val="22"/>
        </w:rPr>
      </w:pPr>
    </w:p>
    <w:p w14:paraId="48EBA037" w14:textId="77777777" w:rsidR="006C1661" w:rsidRPr="00737374" w:rsidRDefault="00924285" w:rsidP="0049024B">
      <w:pPr>
        <w:pStyle w:val="Heading2"/>
      </w:pPr>
      <w:r>
        <w:t>OSHA Regulated Tasks</w:t>
      </w:r>
    </w:p>
    <w:p w14:paraId="126E2E88" w14:textId="77777777" w:rsidR="006C1661" w:rsidRPr="007815A3" w:rsidRDefault="006C1661">
      <w:pPr>
        <w:pStyle w:val="Level1"/>
        <w:numPr>
          <w:ilvl w:val="0"/>
          <w:numId w:val="0"/>
        </w:numPr>
        <w:ind w:left="720"/>
        <w:rPr>
          <w:rFonts w:ascii="Arial" w:hAnsi="Arial" w:cs="Arial"/>
          <w:sz w:val="22"/>
          <w:szCs w:val="22"/>
        </w:rPr>
      </w:pPr>
    </w:p>
    <w:p w14:paraId="27FBD500" w14:textId="77777777" w:rsidR="00924285" w:rsidRPr="00924285" w:rsidRDefault="00924285" w:rsidP="00924285">
      <w:pPr>
        <w:rPr>
          <w:rFonts w:ascii="Arial" w:hAnsi="Arial" w:cs="Arial"/>
          <w:sz w:val="22"/>
          <w:szCs w:val="22"/>
        </w:rPr>
      </w:pPr>
      <w:r w:rsidRPr="00924285">
        <w:rPr>
          <w:rFonts w:ascii="Arial" w:hAnsi="Arial" w:cs="Arial"/>
          <w:sz w:val="22"/>
          <w:szCs w:val="22"/>
        </w:rPr>
        <w:t>OSHA has included in the regulatory text three lists of tasks.  The performance of these tasks in conjunction with the presence of lead triggers basic protective provisions prior to air lead monitoring.  In the absence of monitoring results to the contrary, tasks that commonly produce lead in air at levels above the PEL must be assumed to continue to do so.</w:t>
      </w:r>
    </w:p>
    <w:p w14:paraId="03272052" w14:textId="77777777" w:rsidR="006C1661" w:rsidRPr="00924285" w:rsidRDefault="006C1661">
      <w:pPr>
        <w:pStyle w:val="Level3"/>
        <w:numPr>
          <w:ilvl w:val="0"/>
          <w:numId w:val="0"/>
        </w:numPr>
        <w:rPr>
          <w:rFonts w:ascii="Arial" w:hAnsi="Arial" w:cs="Arial"/>
          <w:sz w:val="22"/>
          <w:szCs w:val="22"/>
        </w:rPr>
      </w:pPr>
    </w:p>
    <w:p w14:paraId="0F0F8990" w14:textId="77777777" w:rsidR="00924285" w:rsidRPr="00924285" w:rsidRDefault="00095E4B">
      <w:pPr>
        <w:pStyle w:val="Level3"/>
        <w:numPr>
          <w:ilvl w:val="0"/>
          <w:numId w:val="0"/>
        </w:numPr>
        <w:rPr>
          <w:rFonts w:ascii="Arial" w:hAnsi="Arial" w:cs="Arial"/>
          <w:sz w:val="22"/>
          <w:szCs w:val="22"/>
        </w:rPr>
      </w:pPr>
      <w:r>
        <w:rPr>
          <w:rFonts w:ascii="Arial" w:hAnsi="Arial" w:cs="Arial"/>
          <w:sz w:val="22"/>
          <w:szCs w:val="22"/>
        </w:rPr>
        <w:t>These tasks are</w:t>
      </w:r>
      <w:r w:rsidR="00924285" w:rsidRPr="00924285">
        <w:rPr>
          <w:rFonts w:ascii="Arial" w:hAnsi="Arial" w:cs="Arial"/>
          <w:sz w:val="22"/>
          <w:szCs w:val="22"/>
        </w:rPr>
        <w:t>:</w:t>
      </w:r>
    </w:p>
    <w:p w14:paraId="621D0D63" w14:textId="77777777" w:rsidR="00924285" w:rsidRPr="00924285" w:rsidRDefault="00924285">
      <w:pPr>
        <w:pStyle w:val="Level3"/>
        <w:numPr>
          <w:ilvl w:val="0"/>
          <w:numId w:val="0"/>
        </w:numPr>
        <w:rPr>
          <w:rFonts w:ascii="Arial" w:hAnsi="Arial" w:cs="Arial"/>
          <w:sz w:val="22"/>
          <w:szCs w:val="22"/>
        </w:rPr>
      </w:pPr>
    </w:p>
    <w:p w14:paraId="0F978907" w14:textId="77777777" w:rsidR="004F50B9" w:rsidRDefault="00924285" w:rsidP="00390A64">
      <w:pPr>
        <w:pStyle w:val="ListParagraph"/>
        <w:numPr>
          <w:ilvl w:val="0"/>
          <w:numId w:val="5"/>
        </w:numPr>
        <w:rPr>
          <w:rFonts w:ascii="Arial" w:hAnsi="Arial" w:cs="Arial"/>
          <w:sz w:val="22"/>
          <w:szCs w:val="22"/>
        </w:rPr>
      </w:pPr>
      <w:r w:rsidRPr="004F50B9">
        <w:rPr>
          <w:rFonts w:ascii="Arial" w:hAnsi="Arial" w:cs="Arial"/>
          <w:sz w:val="22"/>
          <w:szCs w:val="22"/>
        </w:rPr>
        <w:t>Tasks that commonly produce a substantial proportion of exposures above the PEL of 50 µg/m</w:t>
      </w:r>
      <w:r w:rsidRPr="004F50B9">
        <w:rPr>
          <w:rFonts w:ascii="Arial" w:hAnsi="Arial" w:cs="Arial"/>
          <w:position w:val="6"/>
          <w:sz w:val="22"/>
          <w:szCs w:val="22"/>
        </w:rPr>
        <w:t>3</w:t>
      </w:r>
      <w:r w:rsidR="004F50B9" w:rsidRPr="004F50B9">
        <w:rPr>
          <w:rFonts w:ascii="Arial" w:hAnsi="Arial" w:cs="Arial"/>
          <w:sz w:val="22"/>
          <w:szCs w:val="22"/>
        </w:rPr>
        <w:t>:</w:t>
      </w:r>
    </w:p>
    <w:p w14:paraId="437080E6" w14:textId="77777777" w:rsidR="004F50B9" w:rsidRDefault="004F50B9" w:rsidP="00390A64">
      <w:pPr>
        <w:pStyle w:val="ListParagraph"/>
        <w:numPr>
          <w:ilvl w:val="1"/>
          <w:numId w:val="6"/>
        </w:numPr>
        <w:rPr>
          <w:rFonts w:ascii="Arial" w:hAnsi="Arial" w:cs="Arial"/>
          <w:sz w:val="22"/>
          <w:szCs w:val="22"/>
        </w:rPr>
      </w:pPr>
      <w:r>
        <w:rPr>
          <w:rFonts w:ascii="Arial" w:hAnsi="Arial" w:cs="Arial"/>
          <w:sz w:val="22"/>
          <w:szCs w:val="22"/>
        </w:rPr>
        <w:t xml:space="preserve">manual demolition; </w:t>
      </w:r>
    </w:p>
    <w:p w14:paraId="4E0DC99A" w14:textId="77777777" w:rsidR="004F50B9" w:rsidRDefault="004F50B9" w:rsidP="00390A64">
      <w:pPr>
        <w:pStyle w:val="ListParagraph"/>
        <w:numPr>
          <w:ilvl w:val="1"/>
          <w:numId w:val="6"/>
        </w:numPr>
        <w:rPr>
          <w:rFonts w:ascii="Arial" w:hAnsi="Arial" w:cs="Arial"/>
          <w:sz w:val="22"/>
          <w:szCs w:val="22"/>
        </w:rPr>
      </w:pPr>
      <w:r>
        <w:rPr>
          <w:rFonts w:ascii="Arial" w:hAnsi="Arial" w:cs="Arial"/>
          <w:sz w:val="22"/>
          <w:szCs w:val="22"/>
        </w:rPr>
        <w:t xml:space="preserve">manual scraping;  </w:t>
      </w:r>
    </w:p>
    <w:p w14:paraId="01FBEED1" w14:textId="77777777" w:rsidR="004F50B9" w:rsidRDefault="004F50B9" w:rsidP="00390A64">
      <w:pPr>
        <w:pStyle w:val="ListParagraph"/>
        <w:numPr>
          <w:ilvl w:val="1"/>
          <w:numId w:val="6"/>
        </w:numPr>
        <w:rPr>
          <w:rFonts w:ascii="Arial" w:hAnsi="Arial" w:cs="Arial"/>
          <w:sz w:val="22"/>
          <w:szCs w:val="22"/>
        </w:rPr>
      </w:pPr>
      <w:r>
        <w:rPr>
          <w:rFonts w:ascii="Arial" w:hAnsi="Arial" w:cs="Arial"/>
          <w:sz w:val="22"/>
          <w:szCs w:val="22"/>
        </w:rPr>
        <w:t>manual sanding;</w:t>
      </w:r>
    </w:p>
    <w:p w14:paraId="3905818C" w14:textId="77777777" w:rsidR="004F50B9" w:rsidRDefault="004F50B9" w:rsidP="00390A64">
      <w:pPr>
        <w:pStyle w:val="ListParagraph"/>
        <w:numPr>
          <w:ilvl w:val="1"/>
          <w:numId w:val="6"/>
        </w:numPr>
        <w:rPr>
          <w:rFonts w:ascii="Arial" w:hAnsi="Arial" w:cs="Arial"/>
          <w:sz w:val="22"/>
          <w:szCs w:val="22"/>
        </w:rPr>
      </w:pPr>
      <w:r>
        <w:rPr>
          <w:rFonts w:ascii="Arial" w:hAnsi="Arial" w:cs="Arial"/>
          <w:sz w:val="22"/>
          <w:szCs w:val="22"/>
        </w:rPr>
        <w:t xml:space="preserve">heat gun applications; </w:t>
      </w:r>
    </w:p>
    <w:p w14:paraId="2347A57D" w14:textId="77777777" w:rsidR="004F50B9" w:rsidRDefault="004F50B9" w:rsidP="00390A64">
      <w:pPr>
        <w:pStyle w:val="ListParagraph"/>
        <w:numPr>
          <w:ilvl w:val="1"/>
          <w:numId w:val="6"/>
        </w:numPr>
        <w:rPr>
          <w:rFonts w:ascii="Arial" w:hAnsi="Arial" w:cs="Arial"/>
          <w:sz w:val="22"/>
          <w:szCs w:val="22"/>
        </w:rPr>
      </w:pPr>
      <w:r>
        <w:rPr>
          <w:rFonts w:ascii="Arial" w:hAnsi="Arial" w:cs="Arial"/>
          <w:sz w:val="22"/>
          <w:szCs w:val="22"/>
        </w:rPr>
        <w:t xml:space="preserve">general cleanup; </w:t>
      </w:r>
    </w:p>
    <w:p w14:paraId="0EA47DC9" w14:textId="77777777" w:rsidR="004F50B9" w:rsidRDefault="00924285" w:rsidP="00390A64">
      <w:pPr>
        <w:pStyle w:val="ListParagraph"/>
        <w:numPr>
          <w:ilvl w:val="1"/>
          <w:numId w:val="6"/>
        </w:numPr>
        <w:rPr>
          <w:rFonts w:ascii="Arial" w:hAnsi="Arial" w:cs="Arial"/>
          <w:sz w:val="22"/>
          <w:szCs w:val="22"/>
        </w:rPr>
      </w:pPr>
      <w:r w:rsidRPr="004F50B9">
        <w:rPr>
          <w:rFonts w:ascii="Arial" w:hAnsi="Arial" w:cs="Arial"/>
          <w:sz w:val="22"/>
          <w:szCs w:val="22"/>
        </w:rPr>
        <w:t>power tool cleaning with d</w:t>
      </w:r>
      <w:r w:rsidR="004F50B9">
        <w:rPr>
          <w:rFonts w:ascii="Arial" w:hAnsi="Arial" w:cs="Arial"/>
          <w:sz w:val="22"/>
          <w:szCs w:val="22"/>
        </w:rPr>
        <w:t xml:space="preserve">ust collection systems; </w:t>
      </w:r>
    </w:p>
    <w:p w14:paraId="577A4589" w14:textId="77777777" w:rsidR="004F50B9" w:rsidRDefault="00924285" w:rsidP="00390A64">
      <w:pPr>
        <w:pStyle w:val="ListParagraph"/>
        <w:numPr>
          <w:ilvl w:val="1"/>
          <w:numId w:val="6"/>
        </w:numPr>
        <w:rPr>
          <w:rFonts w:ascii="Arial" w:hAnsi="Arial" w:cs="Arial"/>
          <w:sz w:val="22"/>
          <w:szCs w:val="22"/>
        </w:rPr>
      </w:pPr>
      <w:r w:rsidRPr="004F50B9">
        <w:rPr>
          <w:rFonts w:ascii="Arial" w:hAnsi="Arial" w:cs="Arial"/>
          <w:sz w:val="22"/>
          <w:szCs w:val="22"/>
        </w:rPr>
        <w:t xml:space="preserve">spray painting. </w:t>
      </w:r>
    </w:p>
    <w:p w14:paraId="08CA777C" w14:textId="77777777" w:rsidR="00751D04" w:rsidRDefault="00751D04" w:rsidP="00751D04">
      <w:pPr>
        <w:pStyle w:val="ListParagraph"/>
        <w:ind w:left="1440"/>
        <w:rPr>
          <w:rFonts w:ascii="Arial" w:hAnsi="Arial" w:cs="Arial"/>
          <w:sz w:val="22"/>
          <w:szCs w:val="22"/>
        </w:rPr>
      </w:pPr>
    </w:p>
    <w:p w14:paraId="5A5673F0" w14:textId="77777777" w:rsidR="004F50B9" w:rsidRDefault="00924285" w:rsidP="00390A64">
      <w:pPr>
        <w:pStyle w:val="ListParagraph"/>
        <w:numPr>
          <w:ilvl w:val="0"/>
          <w:numId w:val="5"/>
        </w:numPr>
        <w:rPr>
          <w:rFonts w:ascii="Arial" w:hAnsi="Arial" w:cs="Arial"/>
          <w:sz w:val="22"/>
          <w:szCs w:val="22"/>
        </w:rPr>
      </w:pPr>
      <w:r w:rsidRPr="004F50B9">
        <w:rPr>
          <w:rFonts w:ascii="Arial" w:hAnsi="Arial" w:cs="Arial"/>
          <w:sz w:val="22"/>
          <w:szCs w:val="22"/>
        </w:rPr>
        <w:t>Tasks which commonly produce a substantial proportion of exposures greater than 10 times the PEL (500 µg/m</w:t>
      </w:r>
      <w:r w:rsidRPr="004F50B9">
        <w:rPr>
          <w:rFonts w:ascii="Arial" w:hAnsi="Arial" w:cs="Arial"/>
          <w:position w:val="6"/>
          <w:sz w:val="22"/>
          <w:szCs w:val="22"/>
        </w:rPr>
        <w:t>3</w:t>
      </w:r>
      <w:r w:rsidR="004F50B9">
        <w:rPr>
          <w:rFonts w:ascii="Arial" w:hAnsi="Arial" w:cs="Arial"/>
          <w:sz w:val="22"/>
          <w:szCs w:val="22"/>
        </w:rPr>
        <w:t xml:space="preserve">):  </w:t>
      </w:r>
    </w:p>
    <w:p w14:paraId="41AA9840" w14:textId="77777777" w:rsidR="004F50B9" w:rsidRDefault="00924285" w:rsidP="00390A64">
      <w:pPr>
        <w:pStyle w:val="ListParagraph"/>
        <w:numPr>
          <w:ilvl w:val="1"/>
          <w:numId w:val="7"/>
        </w:numPr>
        <w:rPr>
          <w:rFonts w:ascii="Arial" w:hAnsi="Arial" w:cs="Arial"/>
          <w:sz w:val="22"/>
          <w:szCs w:val="22"/>
        </w:rPr>
      </w:pPr>
      <w:r w:rsidRPr="004F50B9">
        <w:rPr>
          <w:rFonts w:ascii="Arial" w:hAnsi="Arial" w:cs="Arial"/>
          <w:sz w:val="22"/>
          <w:szCs w:val="22"/>
        </w:rPr>
        <w:t>the us</w:t>
      </w:r>
      <w:r w:rsidR="004F50B9">
        <w:rPr>
          <w:rFonts w:ascii="Arial" w:hAnsi="Arial" w:cs="Arial"/>
          <w:sz w:val="22"/>
          <w:szCs w:val="22"/>
        </w:rPr>
        <w:t xml:space="preserve">e of lead-containing mortar; </w:t>
      </w:r>
    </w:p>
    <w:p w14:paraId="489FB5D4" w14:textId="77777777" w:rsidR="004F50B9" w:rsidRDefault="00924285" w:rsidP="00390A64">
      <w:pPr>
        <w:pStyle w:val="ListParagraph"/>
        <w:numPr>
          <w:ilvl w:val="1"/>
          <w:numId w:val="7"/>
        </w:numPr>
        <w:rPr>
          <w:rFonts w:ascii="Arial" w:hAnsi="Arial" w:cs="Arial"/>
          <w:sz w:val="22"/>
          <w:szCs w:val="22"/>
        </w:rPr>
      </w:pPr>
      <w:r w:rsidRPr="004F50B9">
        <w:rPr>
          <w:rFonts w:ascii="Arial" w:hAnsi="Arial" w:cs="Arial"/>
          <w:sz w:val="22"/>
          <w:szCs w:val="22"/>
        </w:rPr>
        <w:t xml:space="preserve">lead burning; </w:t>
      </w:r>
    </w:p>
    <w:p w14:paraId="320F530B" w14:textId="77777777" w:rsidR="004F50B9" w:rsidRDefault="004F50B9" w:rsidP="00390A64">
      <w:pPr>
        <w:pStyle w:val="ListParagraph"/>
        <w:numPr>
          <w:ilvl w:val="1"/>
          <w:numId w:val="7"/>
        </w:numPr>
        <w:rPr>
          <w:rFonts w:ascii="Arial" w:hAnsi="Arial" w:cs="Arial"/>
          <w:sz w:val="22"/>
          <w:szCs w:val="22"/>
        </w:rPr>
      </w:pPr>
      <w:r>
        <w:rPr>
          <w:rFonts w:ascii="Arial" w:hAnsi="Arial" w:cs="Arial"/>
          <w:sz w:val="22"/>
          <w:szCs w:val="22"/>
        </w:rPr>
        <w:t xml:space="preserve">rivet busting; </w:t>
      </w:r>
    </w:p>
    <w:p w14:paraId="10F19C59" w14:textId="77777777" w:rsidR="004F50B9" w:rsidRDefault="00924285" w:rsidP="00390A64">
      <w:pPr>
        <w:pStyle w:val="ListParagraph"/>
        <w:numPr>
          <w:ilvl w:val="1"/>
          <w:numId w:val="7"/>
        </w:numPr>
        <w:rPr>
          <w:rFonts w:ascii="Arial" w:hAnsi="Arial" w:cs="Arial"/>
          <w:sz w:val="22"/>
          <w:szCs w:val="22"/>
        </w:rPr>
      </w:pPr>
      <w:r w:rsidRPr="004F50B9">
        <w:rPr>
          <w:rFonts w:ascii="Arial" w:hAnsi="Arial" w:cs="Arial"/>
          <w:sz w:val="22"/>
          <w:szCs w:val="22"/>
        </w:rPr>
        <w:t>power tool cleaning witho</w:t>
      </w:r>
      <w:r w:rsidR="004F50B9">
        <w:rPr>
          <w:rFonts w:ascii="Arial" w:hAnsi="Arial" w:cs="Arial"/>
          <w:sz w:val="22"/>
          <w:szCs w:val="22"/>
        </w:rPr>
        <w:t xml:space="preserve">ut dust collection systems; </w:t>
      </w:r>
    </w:p>
    <w:p w14:paraId="2007C386" w14:textId="77777777" w:rsidR="004F50B9" w:rsidRDefault="00924285" w:rsidP="00390A64">
      <w:pPr>
        <w:pStyle w:val="ListParagraph"/>
        <w:numPr>
          <w:ilvl w:val="1"/>
          <w:numId w:val="7"/>
        </w:numPr>
        <w:rPr>
          <w:rFonts w:ascii="Arial" w:hAnsi="Arial" w:cs="Arial"/>
          <w:sz w:val="22"/>
          <w:szCs w:val="22"/>
        </w:rPr>
      </w:pPr>
      <w:r w:rsidRPr="004F50B9">
        <w:rPr>
          <w:rFonts w:ascii="Arial" w:hAnsi="Arial" w:cs="Arial"/>
          <w:sz w:val="22"/>
          <w:szCs w:val="22"/>
        </w:rPr>
        <w:t>cleanup of dr</w:t>
      </w:r>
      <w:r w:rsidR="004F50B9">
        <w:rPr>
          <w:rFonts w:ascii="Arial" w:hAnsi="Arial" w:cs="Arial"/>
          <w:sz w:val="22"/>
          <w:szCs w:val="22"/>
        </w:rPr>
        <w:t xml:space="preserve">y expendable abrasives; </w:t>
      </w:r>
    </w:p>
    <w:p w14:paraId="64E4A034" w14:textId="77777777" w:rsidR="004F50B9" w:rsidRDefault="00924285" w:rsidP="00390A64">
      <w:pPr>
        <w:pStyle w:val="ListParagraph"/>
        <w:numPr>
          <w:ilvl w:val="1"/>
          <w:numId w:val="7"/>
        </w:numPr>
        <w:rPr>
          <w:rFonts w:ascii="Arial" w:hAnsi="Arial" w:cs="Arial"/>
          <w:sz w:val="22"/>
          <w:szCs w:val="22"/>
        </w:rPr>
      </w:pPr>
      <w:r w:rsidRPr="004F50B9">
        <w:rPr>
          <w:rFonts w:ascii="Arial" w:hAnsi="Arial" w:cs="Arial"/>
          <w:sz w:val="22"/>
          <w:szCs w:val="22"/>
        </w:rPr>
        <w:t>abrasive blasting enclosure movement and removal.</w:t>
      </w:r>
    </w:p>
    <w:p w14:paraId="31E2D165" w14:textId="77777777" w:rsidR="00751D04" w:rsidRDefault="00751D04" w:rsidP="00751D04">
      <w:pPr>
        <w:pStyle w:val="ListParagraph"/>
        <w:ind w:left="1440"/>
        <w:rPr>
          <w:rFonts w:ascii="Arial" w:hAnsi="Arial" w:cs="Arial"/>
          <w:sz w:val="22"/>
          <w:szCs w:val="22"/>
        </w:rPr>
      </w:pPr>
    </w:p>
    <w:p w14:paraId="6587D5BF" w14:textId="77777777" w:rsidR="004F50B9" w:rsidRDefault="00924285" w:rsidP="00390A64">
      <w:pPr>
        <w:pStyle w:val="ListParagraph"/>
        <w:numPr>
          <w:ilvl w:val="0"/>
          <w:numId w:val="5"/>
        </w:numPr>
        <w:rPr>
          <w:rFonts w:ascii="Arial" w:hAnsi="Arial" w:cs="Arial"/>
          <w:sz w:val="22"/>
          <w:szCs w:val="22"/>
        </w:rPr>
      </w:pPr>
      <w:r w:rsidRPr="004F50B9">
        <w:rPr>
          <w:rFonts w:ascii="Arial" w:hAnsi="Arial" w:cs="Arial"/>
          <w:sz w:val="22"/>
          <w:szCs w:val="22"/>
        </w:rPr>
        <w:t>Tasks that commonly produce a substantial proportion of exposures greater than 50 times the PEL (2500 µg/m</w:t>
      </w:r>
      <w:r w:rsidRPr="004F50B9">
        <w:rPr>
          <w:rFonts w:ascii="Arial" w:hAnsi="Arial" w:cs="Arial"/>
          <w:position w:val="6"/>
          <w:sz w:val="22"/>
          <w:szCs w:val="22"/>
        </w:rPr>
        <w:t>3</w:t>
      </w:r>
      <w:r w:rsidR="004F50B9">
        <w:rPr>
          <w:rFonts w:ascii="Arial" w:hAnsi="Arial" w:cs="Arial"/>
          <w:sz w:val="22"/>
          <w:szCs w:val="22"/>
        </w:rPr>
        <w:t xml:space="preserve">):  </w:t>
      </w:r>
    </w:p>
    <w:p w14:paraId="271FFA39" w14:textId="77777777" w:rsidR="004F50B9" w:rsidRDefault="00924285" w:rsidP="00390A64">
      <w:pPr>
        <w:pStyle w:val="ListParagraph"/>
        <w:numPr>
          <w:ilvl w:val="1"/>
          <w:numId w:val="8"/>
        </w:numPr>
        <w:rPr>
          <w:rFonts w:ascii="Arial" w:hAnsi="Arial" w:cs="Arial"/>
          <w:sz w:val="22"/>
          <w:szCs w:val="22"/>
        </w:rPr>
      </w:pPr>
      <w:r w:rsidRPr="004F50B9">
        <w:rPr>
          <w:rFonts w:ascii="Arial" w:hAnsi="Arial" w:cs="Arial"/>
          <w:sz w:val="22"/>
          <w:szCs w:val="22"/>
        </w:rPr>
        <w:t xml:space="preserve">abrasive blasting </w:t>
      </w:r>
    </w:p>
    <w:p w14:paraId="10CF1D86" w14:textId="77777777" w:rsidR="004F50B9" w:rsidRDefault="00924285" w:rsidP="00390A64">
      <w:pPr>
        <w:pStyle w:val="ListParagraph"/>
        <w:numPr>
          <w:ilvl w:val="1"/>
          <w:numId w:val="8"/>
        </w:numPr>
        <w:rPr>
          <w:rFonts w:ascii="Arial" w:hAnsi="Arial" w:cs="Arial"/>
          <w:sz w:val="22"/>
          <w:szCs w:val="22"/>
        </w:rPr>
      </w:pPr>
      <w:r w:rsidRPr="004F50B9">
        <w:rPr>
          <w:rFonts w:ascii="Arial" w:hAnsi="Arial" w:cs="Arial"/>
          <w:sz w:val="22"/>
          <w:szCs w:val="22"/>
        </w:rPr>
        <w:t xml:space="preserve">welding, </w:t>
      </w:r>
    </w:p>
    <w:p w14:paraId="74AC55B9" w14:textId="77777777" w:rsidR="004F50B9" w:rsidRDefault="00924285" w:rsidP="00390A64">
      <w:pPr>
        <w:pStyle w:val="ListParagraph"/>
        <w:numPr>
          <w:ilvl w:val="1"/>
          <w:numId w:val="8"/>
        </w:numPr>
        <w:rPr>
          <w:rFonts w:ascii="Arial" w:hAnsi="Arial" w:cs="Arial"/>
          <w:sz w:val="22"/>
          <w:szCs w:val="22"/>
        </w:rPr>
      </w:pPr>
      <w:r w:rsidRPr="004F50B9">
        <w:rPr>
          <w:rFonts w:ascii="Arial" w:hAnsi="Arial" w:cs="Arial"/>
          <w:sz w:val="22"/>
          <w:szCs w:val="22"/>
        </w:rPr>
        <w:t xml:space="preserve">cutting </w:t>
      </w:r>
    </w:p>
    <w:p w14:paraId="12619551" w14:textId="77777777" w:rsidR="00924285" w:rsidRPr="004F50B9" w:rsidRDefault="00924285" w:rsidP="00390A64">
      <w:pPr>
        <w:pStyle w:val="ListParagraph"/>
        <w:numPr>
          <w:ilvl w:val="1"/>
          <w:numId w:val="8"/>
        </w:numPr>
        <w:rPr>
          <w:rFonts w:ascii="Arial" w:hAnsi="Arial" w:cs="Arial"/>
          <w:sz w:val="22"/>
          <w:szCs w:val="22"/>
        </w:rPr>
      </w:pPr>
      <w:r w:rsidRPr="004F50B9">
        <w:rPr>
          <w:rFonts w:ascii="Arial" w:hAnsi="Arial" w:cs="Arial"/>
          <w:sz w:val="22"/>
          <w:szCs w:val="22"/>
        </w:rPr>
        <w:t>torch burning on steel structures.</w:t>
      </w:r>
    </w:p>
    <w:p w14:paraId="44AA08AF" w14:textId="77777777" w:rsidR="00924285" w:rsidRPr="00924285" w:rsidRDefault="00924285" w:rsidP="00924285">
      <w:pPr>
        <w:ind w:left="360" w:hanging="360"/>
        <w:rPr>
          <w:rFonts w:ascii="Arial" w:hAnsi="Arial" w:cs="Arial"/>
          <w:sz w:val="22"/>
          <w:szCs w:val="22"/>
        </w:rPr>
      </w:pPr>
    </w:p>
    <w:p w14:paraId="4A1C0D9F" w14:textId="77777777" w:rsidR="00924285" w:rsidRPr="00924285" w:rsidRDefault="00924285" w:rsidP="00924285">
      <w:pPr>
        <w:rPr>
          <w:i/>
        </w:rPr>
      </w:pPr>
      <w:r w:rsidRPr="00924285">
        <w:rPr>
          <w:rFonts w:ascii="Arial" w:hAnsi="Arial" w:cs="Arial"/>
          <w:i/>
          <w:sz w:val="22"/>
          <w:szCs w:val="22"/>
        </w:rPr>
        <w:t>For the purposes of this compliance program investigation has shown that tasks producing exposures greater than 10 times the PEL (500 µg/m</w:t>
      </w:r>
      <w:r w:rsidRPr="00924285">
        <w:rPr>
          <w:rFonts w:ascii="Arial" w:hAnsi="Arial" w:cs="Arial"/>
          <w:i/>
          <w:position w:val="6"/>
          <w:sz w:val="22"/>
          <w:szCs w:val="22"/>
        </w:rPr>
        <w:t>3</w:t>
      </w:r>
      <w:r w:rsidRPr="00924285">
        <w:rPr>
          <w:rFonts w:ascii="Arial" w:hAnsi="Arial" w:cs="Arial"/>
          <w:i/>
          <w:sz w:val="22"/>
          <w:szCs w:val="22"/>
        </w:rPr>
        <w:t>) and above (sections 2 and 3 listed above) are not performed by any District employee</w:t>
      </w:r>
      <w:r w:rsidRPr="00924285">
        <w:rPr>
          <w:i/>
        </w:rPr>
        <w:t>.</w:t>
      </w:r>
    </w:p>
    <w:p w14:paraId="314363C1" w14:textId="77777777" w:rsidR="00924285" w:rsidRPr="007815A3" w:rsidRDefault="00924285">
      <w:pPr>
        <w:pStyle w:val="Level3"/>
        <w:numPr>
          <w:ilvl w:val="0"/>
          <w:numId w:val="0"/>
        </w:numPr>
        <w:rPr>
          <w:rFonts w:ascii="Arial" w:hAnsi="Arial" w:cs="Arial"/>
          <w:sz w:val="22"/>
          <w:szCs w:val="22"/>
        </w:rPr>
      </w:pPr>
    </w:p>
    <w:p w14:paraId="0156B889" w14:textId="77777777" w:rsidR="006C1661" w:rsidRPr="00737374" w:rsidRDefault="00924285" w:rsidP="0049024B">
      <w:pPr>
        <w:pStyle w:val="Heading2"/>
      </w:pPr>
      <w:r>
        <w:t>Determination of Lead Presence</w:t>
      </w:r>
    </w:p>
    <w:p w14:paraId="76F215F1" w14:textId="77777777" w:rsidR="006C1661" w:rsidRPr="007815A3" w:rsidRDefault="006C1661">
      <w:pPr>
        <w:pStyle w:val="Level3"/>
        <w:numPr>
          <w:ilvl w:val="0"/>
          <w:numId w:val="0"/>
        </w:numPr>
        <w:ind w:left="720"/>
        <w:rPr>
          <w:rFonts w:ascii="Arial" w:hAnsi="Arial" w:cs="Arial"/>
          <w:sz w:val="22"/>
          <w:szCs w:val="22"/>
        </w:rPr>
      </w:pPr>
    </w:p>
    <w:p w14:paraId="4040A4E8" w14:textId="77777777" w:rsidR="00924285" w:rsidRDefault="00F53D70" w:rsidP="00F53D70">
      <w:pPr>
        <w:rPr>
          <w:rFonts w:ascii="Arial" w:hAnsi="Arial" w:cs="Arial"/>
          <w:sz w:val="22"/>
          <w:szCs w:val="22"/>
        </w:rPr>
      </w:pPr>
      <w:r>
        <w:rPr>
          <w:rFonts w:ascii="Arial" w:hAnsi="Arial" w:cs="Arial"/>
          <w:sz w:val="22"/>
          <w:szCs w:val="22"/>
        </w:rPr>
        <w:t xml:space="preserve">ESG will perform a determination of lead presence for each employee or workplace that may reasonably fall under this written plan.  </w:t>
      </w:r>
      <w:r w:rsidR="004B467B">
        <w:rPr>
          <w:rFonts w:ascii="Arial" w:hAnsi="Arial" w:cs="Arial"/>
          <w:sz w:val="22"/>
          <w:szCs w:val="22"/>
        </w:rPr>
        <w:t>Determination of lead presence must be done by a competent person</w:t>
      </w:r>
      <w:r w:rsidR="00924285" w:rsidRPr="00924285">
        <w:rPr>
          <w:rFonts w:ascii="Arial" w:hAnsi="Arial" w:cs="Arial"/>
          <w:sz w:val="22"/>
          <w:szCs w:val="22"/>
        </w:rPr>
        <w:t xml:space="preserve">.  </w:t>
      </w:r>
      <w:r>
        <w:rPr>
          <w:rFonts w:ascii="Arial" w:hAnsi="Arial" w:cs="Arial"/>
          <w:sz w:val="22"/>
          <w:szCs w:val="22"/>
        </w:rPr>
        <w:t xml:space="preserve">During determination of lead presence, samples collect shall represent an employee’s full shift.  </w:t>
      </w:r>
      <w:r w:rsidR="004B467B">
        <w:rPr>
          <w:rFonts w:ascii="Arial" w:hAnsi="Arial" w:cs="Arial"/>
          <w:sz w:val="22"/>
          <w:szCs w:val="22"/>
        </w:rPr>
        <w:t>Determination of lead presence can be done by:</w:t>
      </w:r>
    </w:p>
    <w:p w14:paraId="0B031BF2" w14:textId="77777777" w:rsidR="004B467B" w:rsidRPr="00924285" w:rsidRDefault="004B467B" w:rsidP="00924285">
      <w:pPr>
        <w:ind w:left="360" w:hanging="360"/>
        <w:rPr>
          <w:rFonts w:ascii="Arial" w:hAnsi="Arial" w:cs="Arial"/>
          <w:sz w:val="22"/>
          <w:szCs w:val="22"/>
        </w:rPr>
      </w:pPr>
    </w:p>
    <w:p w14:paraId="1153C738" w14:textId="77777777" w:rsidR="004B467B" w:rsidRDefault="00924285" w:rsidP="00390A64">
      <w:pPr>
        <w:pStyle w:val="ListParagraph"/>
        <w:numPr>
          <w:ilvl w:val="0"/>
          <w:numId w:val="9"/>
        </w:numPr>
        <w:rPr>
          <w:rFonts w:ascii="Arial" w:hAnsi="Arial" w:cs="Arial"/>
          <w:sz w:val="22"/>
          <w:szCs w:val="22"/>
        </w:rPr>
      </w:pPr>
      <w:r w:rsidRPr="004B467B">
        <w:rPr>
          <w:rFonts w:ascii="Arial" w:hAnsi="Arial" w:cs="Arial"/>
          <w:sz w:val="22"/>
          <w:szCs w:val="22"/>
        </w:rPr>
        <w:t>Bulk sampling with atomic absorption analysis procedures;</w:t>
      </w:r>
    </w:p>
    <w:p w14:paraId="560E5A94" w14:textId="77777777" w:rsidR="004B467B" w:rsidRDefault="00924285" w:rsidP="00390A64">
      <w:pPr>
        <w:pStyle w:val="ListParagraph"/>
        <w:numPr>
          <w:ilvl w:val="0"/>
          <w:numId w:val="9"/>
        </w:numPr>
        <w:rPr>
          <w:rFonts w:ascii="Arial" w:hAnsi="Arial" w:cs="Arial"/>
          <w:sz w:val="22"/>
          <w:szCs w:val="22"/>
        </w:rPr>
      </w:pPr>
      <w:r w:rsidRPr="004B467B">
        <w:rPr>
          <w:rFonts w:ascii="Arial" w:hAnsi="Arial" w:cs="Arial"/>
          <w:sz w:val="22"/>
          <w:szCs w:val="22"/>
        </w:rPr>
        <w:t>Air sampling consisting of personnel and/or ambient air monitoring;</w:t>
      </w:r>
    </w:p>
    <w:p w14:paraId="7FB5B22F" w14:textId="77777777" w:rsidR="004B467B" w:rsidRDefault="00924285" w:rsidP="00390A64">
      <w:pPr>
        <w:pStyle w:val="ListParagraph"/>
        <w:numPr>
          <w:ilvl w:val="0"/>
          <w:numId w:val="9"/>
        </w:numPr>
        <w:rPr>
          <w:rFonts w:ascii="Arial" w:hAnsi="Arial" w:cs="Arial"/>
          <w:sz w:val="22"/>
          <w:szCs w:val="22"/>
        </w:rPr>
      </w:pPr>
      <w:r w:rsidRPr="004B467B">
        <w:rPr>
          <w:rFonts w:ascii="Arial" w:hAnsi="Arial" w:cs="Arial"/>
          <w:sz w:val="22"/>
          <w:szCs w:val="22"/>
        </w:rPr>
        <w:t>Documentation such as SDS's showing evidence of lead in materials/operations; and</w:t>
      </w:r>
    </w:p>
    <w:p w14:paraId="7881ADC8" w14:textId="77777777" w:rsidR="00924285" w:rsidRDefault="00924285" w:rsidP="00390A64">
      <w:pPr>
        <w:pStyle w:val="ListParagraph"/>
        <w:numPr>
          <w:ilvl w:val="0"/>
          <w:numId w:val="9"/>
        </w:numPr>
        <w:rPr>
          <w:rFonts w:ascii="Arial" w:hAnsi="Arial" w:cs="Arial"/>
          <w:sz w:val="22"/>
          <w:szCs w:val="22"/>
        </w:rPr>
      </w:pPr>
      <w:r w:rsidRPr="004B467B">
        <w:rPr>
          <w:rFonts w:ascii="Arial" w:hAnsi="Arial" w:cs="Arial"/>
          <w:sz w:val="22"/>
          <w:szCs w:val="22"/>
        </w:rPr>
        <w:t>Other objective data as approved by the "Competent Person".</w:t>
      </w:r>
    </w:p>
    <w:p w14:paraId="21F4C379" w14:textId="77777777" w:rsidR="00F53D70" w:rsidRDefault="00F53D70" w:rsidP="00F53D70">
      <w:pPr>
        <w:rPr>
          <w:rFonts w:ascii="Arial" w:hAnsi="Arial" w:cs="Arial"/>
          <w:sz w:val="22"/>
          <w:szCs w:val="22"/>
        </w:rPr>
      </w:pPr>
    </w:p>
    <w:p w14:paraId="45FBCF80" w14:textId="77777777" w:rsidR="004C6817" w:rsidRPr="004C6817" w:rsidRDefault="004C6817" w:rsidP="004C6817">
      <w:pPr>
        <w:rPr>
          <w:rFonts w:ascii="Arial" w:hAnsi="Arial" w:cs="Arial"/>
          <w:sz w:val="22"/>
          <w:szCs w:val="22"/>
        </w:rPr>
      </w:pPr>
      <w:r w:rsidRPr="004C6817">
        <w:rPr>
          <w:rFonts w:ascii="Arial" w:hAnsi="Arial" w:cs="Arial"/>
          <w:sz w:val="22"/>
          <w:szCs w:val="22"/>
        </w:rPr>
        <w:t xml:space="preserve">If initial determination reveals that lead presence is below the action level, further evaluation is not needed.  </w:t>
      </w:r>
    </w:p>
    <w:p w14:paraId="68543378" w14:textId="77777777" w:rsidR="004C6817" w:rsidRPr="004C6817" w:rsidRDefault="004C6817" w:rsidP="004C6817">
      <w:pPr>
        <w:pStyle w:val="ListParagraph"/>
        <w:rPr>
          <w:rFonts w:ascii="Arial" w:hAnsi="Arial" w:cs="Arial"/>
          <w:sz w:val="22"/>
          <w:szCs w:val="22"/>
        </w:rPr>
      </w:pPr>
    </w:p>
    <w:p w14:paraId="014777DC" w14:textId="77777777" w:rsidR="004C6817" w:rsidRDefault="004C6817" w:rsidP="004C6817">
      <w:pPr>
        <w:rPr>
          <w:rFonts w:ascii="Arial" w:hAnsi="Arial" w:cs="Arial"/>
          <w:sz w:val="22"/>
          <w:szCs w:val="22"/>
        </w:rPr>
      </w:pPr>
      <w:r w:rsidRPr="004C6817">
        <w:rPr>
          <w:rFonts w:ascii="Arial" w:hAnsi="Arial" w:cs="Arial"/>
          <w:sz w:val="22"/>
          <w:szCs w:val="22"/>
        </w:rPr>
        <w:lastRenderedPageBreak/>
        <w:t xml:space="preserve">If initial determination reveals that lead presence is at or above the action level but below the PEL, ESG will re-evaluate after engineered or administrative controls are put into place until two consecutive readings are below the action level.  </w:t>
      </w:r>
    </w:p>
    <w:p w14:paraId="2DCDF0AA" w14:textId="77777777" w:rsidR="004C6817" w:rsidRDefault="004C6817" w:rsidP="004C6817">
      <w:pPr>
        <w:rPr>
          <w:rFonts w:ascii="Arial" w:hAnsi="Arial" w:cs="Arial"/>
          <w:sz w:val="22"/>
          <w:szCs w:val="22"/>
        </w:rPr>
      </w:pPr>
    </w:p>
    <w:p w14:paraId="50967702" w14:textId="77777777" w:rsidR="004C6817" w:rsidRDefault="004C6817" w:rsidP="00F53D70">
      <w:pPr>
        <w:rPr>
          <w:rFonts w:ascii="Arial" w:hAnsi="Arial" w:cs="Arial"/>
          <w:sz w:val="22"/>
          <w:szCs w:val="22"/>
        </w:rPr>
      </w:pPr>
      <w:r>
        <w:rPr>
          <w:rFonts w:ascii="Arial" w:hAnsi="Arial" w:cs="Arial"/>
          <w:sz w:val="22"/>
          <w:szCs w:val="22"/>
        </w:rPr>
        <w:t>Determination of lead presence shall be re-evaluated whenever there is a change in equipment, process, or control.</w:t>
      </w:r>
    </w:p>
    <w:p w14:paraId="3760777C" w14:textId="77777777" w:rsidR="004C6817" w:rsidRDefault="004C6817" w:rsidP="00F53D70">
      <w:pPr>
        <w:rPr>
          <w:rFonts w:ascii="Arial" w:hAnsi="Arial" w:cs="Arial"/>
          <w:sz w:val="22"/>
          <w:szCs w:val="22"/>
        </w:rPr>
      </w:pPr>
    </w:p>
    <w:p w14:paraId="0AD4937C" w14:textId="77777777" w:rsidR="004C6817" w:rsidRDefault="004C6817" w:rsidP="00F53D70">
      <w:pPr>
        <w:rPr>
          <w:rFonts w:ascii="Arial" w:hAnsi="Arial" w:cs="Arial"/>
          <w:sz w:val="22"/>
          <w:szCs w:val="22"/>
        </w:rPr>
      </w:pPr>
      <w:r>
        <w:rPr>
          <w:rFonts w:ascii="Arial" w:hAnsi="Arial" w:cs="Arial"/>
          <w:sz w:val="22"/>
          <w:szCs w:val="22"/>
        </w:rPr>
        <w:t>ESG will notify employees working in the work place evaluated of determination results as soon as possible.</w:t>
      </w:r>
    </w:p>
    <w:p w14:paraId="182AC1CF" w14:textId="77777777" w:rsidR="004C6817" w:rsidRDefault="004C6817" w:rsidP="00F53D70">
      <w:pPr>
        <w:rPr>
          <w:rFonts w:ascii="Arial" w:hAnsi="Arial" w:cs="Arial"/>
          <w:sz w:val="22"/>
          <w:szCs w:val="22"/>
        </w:rPr>
      </w:pPr>
    </w:p>
    <w:p w14:paraId="3B59D9CC" w14:textId="77777777" w:rsidR="00F53D70" w:rsidRPr="00F53D70" w:rsidRDefault="00F53D70" w:rsidP="00F53D70">
      <w:pPr>
        <w:rPr>
          <w:rFonts w:ascii="Arial" w:hAnsi="Arial" w:cs="Arial"/>
          <w:sz w:val="22"/>
          <w:szCs w:val="22"/>
        </w:rPr>
      </w:pPr>
      <w:r>
        <w:rPr>
          <w:rFonts w:ascii="Arial" w:hAnsi="Arial" w:cs="Arial"/>
          <w:sz w:val="22"/>
          <w:szCs w:val="22"/>
        </w:rPr>
        <w:t>ESG shall maintain all determination of lead presence records.</w:t>
      </w:r>
    </w:p>
    <w:p w14:paraId="01053869" w14:textId="77777777" w:rsidR="006C1661" w:rsidRPr="007815A3" w:rsidRDefault="006C1661">
      <w:pPr>
        <w:pStyle w:val="Level3"/>
        <w:numPr>
          <w:ilvl w:val="0"/>
          <w:numId w:val="0"/>
        </w:numPr>
        <w:ind w:left="1440"/>
        <w:rPr>
          <w:rFonts w:ascii="Arial" w:hAnsi="Arial" w:cs="Arial"/>
          <w:sz w:val="22"/>
          <w:szCs w:val="22"/>
        </w:rPr>
      </w:pPr>
    </w:p>
    <w:p w14:paraId="4051CAB1" w14:textId="77777777" w:rsidR="00051A99" w:rsidRPr="00E13398" w:rsidRDefault="00051A99" w:rsidP="00051A99">
      <w:pPr>
        <w:pStyle w:val="Heading2"/>
      </w:pPr>
      <w:r>
        <w:t>Personal Monitoring</w:t>
      </w:r>
    </w:p>
    <w:p w14:paraId="1CD9CB23" w14:textId="77777777" w:rsidR="00051A99" w:rsidRDefault="00051A99" w:rsidP="00051A99">
      <w:pPr>
        <w:rPr>
          <w:rFonts w:ascii="Arial" w:hAnsi="Arial" w:cs="Arial"/>
          <w:sz w:val="22"/>
          <w:szCs w:val="22"/>
        </w:rPr>
      </w:pPr>
    </w:p>
    <w:p w14:paraId="6A52ACB1" w14:textId="77777777" w:rsidR="00051A99" w:rsidRPr="002C27F3" w:rsidRDefault="00751D04" w:rsidP="00051A99">
      <w:pPr>
        <w:rPr>
          <w:rFonts w:ascii="Arial" w:hAnsi="Arial" w:cs="Arial"/>
          <w:sz w:val="22"/>
        </w:rPr>
      </w:pPr>
      <w:r>
        <w:rPr>
          <w:rFonts w:ascii="Arial" w:hAnsi="Arial" w:cs="Arial"/>
          <w:sz w:val="22"/>
        </w:rPr>
        <w:t>I</w:t>
      </w:r>
      <w:r w:rsidR="00051A99" w:rsidRPr="002C27F3">
        <w:rPr>
          <w:rFonts w:ascii="Arial" w:hAnsi="Arial" w:cs="Arial"/>
          <w:sz w:val="22"/>
        </w:rPr>
        <w:t>nitial monitoring only requires monitoring of a representative sample of the employees believed to have</w:t>
      </w:r>
      <w:r w:rsidR="00051A99">
        <w:rPr>
          <w:rFonts w:ascii="Arial" w:hAnsi="Arial" w:cs="Arial"/>
          <w:sz w:val="22"/>
        </w:rPr>
        <w:t xml:space="preserve"> the highest exposure levels.  </w:t>
      </w:r>
      <w:r w:rsidR="00051A99" w:rsidRPr="002C27F3">
        <w:rPr>
          <w:rFonts w:ascii="Arial" w:hAnsi="Arial" w:cs="Arial"/>
          <w:sz w:val="22"/>
        </w:rPr>
        <w:t>In order for monitoring to be representative, it must be performed for each type of employee exposure within each operation.</w:t>
      </w:r>
    </w:p>
    <w:p w14:paraId="00B7FE3D" w14:textId="77777777" w:rsidR="00051A99" w:rsidRPr="002C27F3" w:rsidRDefault="00051A99" w:rsidP="00051A99">
      <w:pPr>
        <w:rPr>
          <w:rFonts w:ascii="Arial" w:hAnsi="Arial" w:cs="Arial"/>
          <w:sz w:val="22"/>
        </w:rPr>
      </w:pPr>
    </w:p>
    <w:p w14:paraId="2DA107E8" w14:textId="77777777" w:rsidR="00051A99" w:rsidRPr="00924285" w:rsidRDefault="00051A99" w:rsidP="00051A99">
      <w:pPr>
        <w:rPr>
          <w:rFonts w:ascii="Arial" w:hAnsi="Arial" w:cs="Arial"/>
          <w:b/>
          <w:sz w:val="22"/>
        </w:rPr>
      </w:pPr>
      <w:r w:rsidRPr="002C27F3">
        <w:rPr>
          <w:rFonts w:ascii="Arial" w:hAnsi="Arial" w:cs="Arial"/>
          <w:sz w:val="22"/>
        </w:rPr>
        <w:t>If any employee is determined to be at or above the action level, then full-scale representative monitoring for all exposed employee</w:t>
      </w:r>
      <w:r w:rsidR="00751D04">
        <w:rPr>
          <w:rFonts w:ascii="Arial" w:hAnsi="Arial" w:cs="Arial"/>
          <w:sz w:val="22"/>
        </w:rPr>
        <w:t>s</w:t>
      </w:r>
      <w:r w:rsidRPr="002C27F3">
        <w:rPr>
          <w:rFonts w:ascii="Arial" w:hAnsi="Arial" w:cs="Arial"/>
          <w:sz w:val="22"/>
        </w:rPr>
        <w:t xml:space="preserve"> is required</w:t>
      </w:r>
      <w:r w:rsidRPr="00924285">
        <w:rPr>
          <w:rFonts w:ascii="Arial" w:hAnsi="Arial" w:cs="Arial"/>
          <w:b/>
          <w:sz w:val="22"/>
        </w:rPr>
        <w:t xml:space="preserve">. </w:t>
      </w:r>
    </w:p>
    <w:p w14:paraId="15B92D65" w14:textId="77777777" w:rsidR="00051A99" w:rsidRPr="00924285" w:rsidRDefault="00051A99" w:rsidP="00051A99">
      <w:pPr>
        <w:rPr>
          <w:rFonts w:ascii="Arial" w:hAnsi="Arial" w:cs="Arial"/>
          <w:sz w:val="22"/>
        </w:rPr>
      </w:pPr>
    </w:p>
    <w:p w14:paraId="7C0F400F" w14:textId="77777777" w:rsidR="00051A99" w:rsidRPr="00924285" w:rsidRDefault="00051A99" w:rsidP="00051A99">
      <w:pPr>
        <w:rPr>
          <w:rFonts w:ascii="Arial" w:hAnsi="Arial" w:cs="Arial"/>
          <w:sz w:val="22"/>
        </w:rPr>
      </w:pPr>
      <w:r w:rsidRPr="00924285">
        <w:rPr>
          <w:rFonts w:ascii="Arial" w:hAnsi="Arial" w:cs="Arial"/>
          <w:sz w:val="22"/>
        </w:rPr>
        <w:t xml:space="preserve">All exposure monitoring performed pursuant to this section must consist of </w:t>
      </w:r>
      <w:r w:rsidRPr="00924285">
        <w:rPr>
          <w:rFonts w:ascii="Arial" w:hAnsi="Arial" w:cs="Arial"/>
          <w:sz w:val="22"/>
          <w:u w:val="single"/>
        </w:rPr>
        <w:t>personal breathing zone samples</w:t>
      </w:r>
      <w:r w:rsidRPr="00924285">
        <w:rPr>
          <w:rFonts w:ascii="Arial" w:hAnsi="Arial" w:cs="Arial"/>
          <w:sz w:val="22"/>
        </w:rPr>
        <w:t xml:space="preserve"> that are representative of the monitored employee's regular daily exposure to lead over a full shift.  These air samples must consist of at least one sample for each job classification in each work area, per shift, or for the shift with the highest exposure level.  The exposure data may be collected during a single shift only if the activities in the other shifts are essentially the same as the sample shift. </w:t>
      </w:r>
    </w:p>
    <w:p w14:paraId="70198921" w14:textId="77777777" w:rsidR="00051A99" w:rsidRPr="000C2068" w:rsidRDefault="00051A99" w:rsidP="00051A99">
      <w:pPr>
        <w:pStyle w:val="Level3"/>
        <w:numPr>
          <w:ilvl w:val="0"/>
          <w:numId w:val="0"/>
        </w:numPr>
        <w:rPr>
          <w:rFonts w:ascii="Arial" w:hAnsi="Arial" w:cs="Arial"/>
          <w:sz w:val="22"/>
          <w:szCs w:val="22"/>
        </w:rPr>
      </w:pPr>
      <w:r w:rsidRPr="000C2068">
        <w:rPr>
          <w:rFonts w:ascii="Arial" w:hAnsi="Arial" w:cs="Arial"/>
          <w:sz w:val="22"/>
          <w:szCs w:val="22"/>
        </w:rPr>
        <w:tab/>
      </w:r>
    </w:p>
    <w:p w14:paraId="1EAE9B05" w14:textId="77777777" w:rsidR="00051A99" w:rsidRDefault="00051A99" w:rsidP="00051A99">
      <w:pPr>
        <w:pStyle w:val="Level1"/>
        <w:numPr>
          <w:ilvl w:val="0"/>
          <w:numId w:val="0"/>
        </w:numPr>
        <w:rPr>
          <w:rFonts w:ascii="Arial" w:hAnsi="Arial" w:cs="Arial"/>
          <w:sz w:val="22"/>
          <w:szCs w:val="22"/>
        </w:rPr>
      </w:pPr>
      <w:r>
        <w:rPr>
          <w:rFonts w:ascii="Arial" w:hAnsi="Arial" w:cs="Arial"/>
          <w:sz w:val="22"/>
          <w:szCs w:val="22"/>
        </w:rPr>
        <w:t>Action Level</w:t>
      </w:r>
    </w:p>
    <w:p w14:paraId="2B7DD52D" w14:textId="77777777" w:rsidR="00051A99" w:rsidRDefault="00051A99" w:rsidP="00051A99">
      <w:pPr>
        <w:pStyle w:val="Level1"/>
        <w:numPr>
          <w:ilvl w:val="0"/>
          <w:numId w:val="0"/>
        </w:numPr>
        <w:rPr>
          <w:rFonts w:ascii="Arial" w:hAnsi="Arial" w:cs="Arial"/>
          <w:sz w:val="22"/>
          <w:szCs w:val="22"/>
        </w:rPr>
      </w:pPr>
    </w:p>
    <w:p w14:paraId="1567E855" w14:textId="77777777" w:rsidR="00051A99" w:rsidRPr="00924285" w:rsidRDefault="00051A99" w:rsidP="00051A99">
      <w:pPr>
        <w:ind w:left="360"/>
        <w:rPr>
          <w:rFonts w:ascii="Arial" w:hAnsi="Arial" w:cs="Arial"/>
          <w:sz w:val="22"/>
        </w:rPr>
      </w:pPr>
      <w:r w:rsidRPr="00924285">
        <w:rPr>
          <w:rFonts w:ascii="Arial" w:hAnsi="Arial" w:cs="Arial"/>
          <w:sz w:val="22"/>
        </w:rPr>
        <w:t>If the initial determination, or subsequent determination, reveals employee air lead exposure to be at or above the action level (30 µg/m</w:t>
      </w:r>
      <w:r w:rsidRPr="00924285">
        <w:rPr>
          <w:rFonts w:ascii="Arial" w:hAnsi="Arial" w:cs="Arial"/>
          <w:position w:val="6"/>
          <w:sz w:val="22"/>
        </w:rPr>
        <w:t>3)</w:t>
      </w:r>
      <w:r w:rsidRPr="00924285">
        <w:rPr>
          <w:rFonts w:ascii="Arial" w:hAnsi="Arial" w:cs="Arial"/>
          <w:sz w:val="22"/>
        </w:rPr>
        <w:t>, but at or below the PEL(50 µg/m</w:t>
      </w:r>
      <w:r w:rsidRPr="00924285">
        <w:rPr>
          <w:rFonts w:ascii="Arial" w:hAnsi="Arial" w:cs="Arial"/>
          <w:position w:val="6"/>
          <w:sz w:val="22"/>
        </w:rPr>
        <w:t>3)</w:t>
      </w:r>
      <w:r w:rsidRPr="00924285">
        <w:rPr>
          <w:rFonts w:ascii="Arial" w:hAnsi="Arial" w:cs="Arial"/>
          <w:sz w:val="22"/>
        </w:rPr>
        <w:t>, the employer is required to perform additional air monitoring at least every 6 months.  The employer must continue air monitoring at the required frequency until at least two consecutive measurements, taken at least 7 days apart, are below the action level at which time the employer</w:t>
      </w:r>
      <w:r w:rsidR="005751EA">
        <w:rPr>
          <w:rFonts w:ascii="Arial" w:hAnsi="Arial" w:cs="Arial"/>
          <w:sz w:val="22"/>
        </w:rPr>
        <w:t xml:space="preserve"> may discontinue air monitoring</w:t>
      </w:r>
      <w:r w:rsidRPr="00924285">
        <w:rPr>
          <w:rFonts w:ascii="Arial" w:hAnsi="Arial" w:cs="Arial"/>
          <w:sz w:val="22"/>
        </w:rPr>
        <w:t xml:space="preserve"> for that employee.   </w:t>
      </w:r>
    </w:p>
    <w:p w14:paraId="4E48B535" w14:textId="77777777" w:rsidR="00051A99" w:rsidRPr="00924285" w:rsidRDefault="00051A99" w:rsidP="00051A99">
      <w:pPr>
        <w:ind w:left="360"/>
        <w:rPr>
          <w:rFonts w:ascii="Arial" w:hAnsi="Arial" w:cs="Arial"/>
          <w:sz w:val="22"/>
        </w:rPr>
      </w:pPr>
    </w:p>
    <w:p w14:paraId="565C9229" w14:textId="77777777" w:rsidR="00051A99" w:rsidRPr="00051A99" w:rsidRDefault="00051A99" w:rsidP="00051A99">
      <w:pPr>
        <w:ind w:left="360"/>
        <w:rPr>
          <w:rFonts w:ascii="Arial" w:hAnsi="Arial" w:cs="Arial"/>
          <w:sz w:val="22"/>
        </w:rPr>
      </w:pPr>
      <w:r w:rsidRPr="00051A99">
        <w:rPr>
          <w:rFonts w:ascii="Arial" w:hAnsi="Arial" w:cs="Arial"/>
          <w:sz w:val="22"/>
        </w:rPr>
        <w:t>The District shall make available an "initial medical surveillance" and training program for all employees who are or may be exposed to an air lead level greater than the 30 µg/m</w:t>
      </w:r>
      <w:r w:rsidRPr="00051A99">
        <w:rPr>
          <w:rFonts w:ascii="Arial" w:hAnsi="Arial" w:cs="Arial"/>
          <w:position w:val="6"/>
          <w:sz w:val="22"/>
        </w:rPr>
        <w:t>3</w:t>
      </w:r>
      <w:r w:rsidRPr="00051A99">
        <w:rPr>
          <w:rFonts w:ascii="Arial" w:hAnsi="Arial" w:cs="Arial"/>
          <w:sz w:val="22"/>
        </w:rPr>
        <w:t xml:space="preserve"> action level for even one day.  The initial medical surveillance consists of biological monitoring in the form of blood sampling and analysis for lead and zinc protoporphyrin levels.</w:t>
      </w:r>
    </w:p>
    <w:p w14:paraId="38601BEA" w14:textId="77777777" w:rsidR="00051A99" w:rsidRPr="00051A99" w:rsidRDefault="00051A99" w:rsidP="00051A99">
      <w:pPr>
        <w:pStyle w:val="Level1"/>
        <w:numPr>
          <w:ilvl w:val="0"/>
          <w:numId w:val="0"/>
        </w:numPr>
        <w:rPr>
          <w:rFonts w:ascii="Arial" w:hAnsi="Arial" w:cs="Arial"/>
          <w:sz w:val="20"/>
          <w:szCs w:val="22"/>
        </w:rPr>
      </w:pPr>
    </w:p>
    <w:p w14:paraId="5A1BC4DC" w14:textId="77777777" w:rsidR="00051A99" w:rsidRPr="00051A99" w:rsidRDefault="00051A99" w:rsidP="00051A99">
      <w:pPr>
        <w:ind w:left="360"/>
        <w:rPr>
          <w:rFonts w:ascii="Arial" w:hAnsi="Arial" w:cs="Arial"/>
          <w:sz w:val="22"/>
        </w:rPr>
      </w:pPr>
      <w:r w:rsidRPr="00051A99">
        <w:rPr>
          <w:rFonts w:ascii="Arial" w:hAnsi="Arial" w:cs="Arial"/>
          <w:sz w:val="22"/>
        </w:rPr>
        <w:t xml:space="preserve">The District shall institute a "Medical Surveillance Program" and training program for all employees who are or may be exposed to an air lead level greater than the action level for more than 30 days in any consecutive 12 month period.  </w:t>
      </w:r>
    </w:p>
    <w:p w14:paraId="765C187D" w14:textId="77777777" w:rsidR="00051A99" w:rsidRDefault="00051A99" w:rsidP="00051A99">
      <w:pPr>
        <w:rPr>
          <w:rFonts w:ascii="Arial" w:hAnsi="Arial" w:cs="Arial"/>
          <w:sz w:val="22"/>
        </w:rPr>
      </w:pPr>
    </w:p>
    <w:p w14:paraId="46247B2E" w14:textId="77777777" w:rsidR="00051A99" w:rsidRDefault="00051A99" w:rsidP="00051A99">
      <w:pPr>
        <w:rPr>
          <w:rFonts w:ascii="Arial" w:hAnsi="Arial" w:cs="Arial"/>
          <w:sz w:val="22"/>
        </w:rPr>
      </w:pPr>
      <w:r>
        <w:rPr>
          <w:rFonts w:ascii="Arial" w:hAnsi="Arial" w:cs="Arial"/>
          <w:sz w:val="22"/>
        </w:rPr>
        <w:t>Permissible Exposure Limit</w:t>
      </w:r>
    </w:p>
    <w:p w14:paraId="009672A6" w14:textId="77777777" w:rsidR="00051A99" w:rsidRDefault="00051A99" w:rsidP="00051A99">
      <w:pPr>
        <w:rPr>
          <w:rFonts w:ascii="Arial" w:hAnsi="Arial" w:cs="Arial"/>
          <w:sz w:val="22"/>
        </w:rPr>
      </w:pPr>
    </w:p>
    <w:p w14:paraId="26B9031A" w14:textId="77777777" w:rsidR="00051A99" w:rsidRPr="00924285" w:rsidRDefault="00051A99" w:rsidP="00051A99">
      <w:pPr>
        <w:ind w:left="360"/>
        <w:rPr>
          <w:rFonts w:ascii="Arial" w:hAnsi="Arial" w:cs="Arial"/>
          <w:sz w:val="22"/>
        </w:rPr>
      </w:pPr>
      <w:r w:rsidRPr="00924285">
        <w:rPr>
          <w:rFonts w:ascii="Arial" w:hAnsi="Arial" w:cs="Arial"/>
          <w:sz w:val="22"/>
        </w:rPr>
        <w:t xml:space="preserve">If the initial assessment reveals that employee air lead exposure is above the PEL the employer must perform additional air monitoring at least quarterly.  The employer must continue air monitoring at the required frequency until at least two consecutive measurements, taken at least 7 days apart, are at or below the PEL but at or above the action level at which time the employer shall repeat monitoring at least every 6 months.  </w:t>
      </w:r>
    </w:p>
    <w:p w14:paraId="22B8CA26" w14:textId="77777777" w:rsidR="00051A99" w:rsidRPr="00924285" w:rsidRDefault="00051A99" w:rsidP="00051A99">
      <w:pPr>
        <w:ind w:left="360"/>
        <w:rPr>
          <w:rFonts w:ascii="Arial" w:hAnsi="Arial" w:cs="Arial"/>
          <w:sz w:val="22"/>
        </w:rPr>
      </w:pPr>
    </w:p>
    <w:p w14:paraId="262FE0A5" w14:textId="77777777" w:rsidR="00051A99" w:rsidRPr="00051A99" w:rsidRDefault="00051A99" w:rsidP="00051A99">
      <w:pPr>
        <w:ind w:left="360"/>
        <w:rPr>
          <w:rFonts w:ascii="Arial" w:hAnsi="Arial" w:cs="Arial"/>
          <w:sz w:val="22"/>
        </w:rPr>
      </w:pPr>
      <w:r w:rsidRPr="00051A99">
        <w:rPr>
          <w:rFonts w:ascii="Arial" w:hAnsi="Arial" w:cs="Arial"/>
          <w:sz w:val="22"/>
        </w:rPr>
        <w:t>The District shall institute a "Medical Surveillance Program" and training program for all employees who are or may be exposed to an air lead level greater than the PEL for even one day.</w:t>
      </w:r>
    </w:p>
    <w:p w14:paraId="15C9EB0E" w14:textId="77777777" w:rsidR="00051A99" w:rsidRPr="00924285" w:rsidRDefault="00051A99" w:rsidP="00051A99">
      <w:pPr>
        <w:rPr>
          <w:rFonts w:ascii="Arial" w:hAnsi="Arial" w:cs="Arial"/>
          <w:sz w:val="22"/>
        </w:rPr>
      </w:pPr>
    </w:p>
    <w:p w14:paraId="7E4B3064" w14:textId="77777777" w:rsidR="00051A99" w:rsidRPr="00051A99" w:rsidRDefault="00051A99" w:rsidP="00051A99">
      <w:pPr>
        <w:rPr>
          <w:rFonts w:ascii="Arial" w:hAnsi="Arial" w:cs="Arial"/>
          <w:sz w:val="22"/>
        </w:rPr>
      </w:pPr>
      <w:r w:rsidRPr="00051A99">
        <w:rPr>
          <w:rFonts w:ascii="Arial" w:hAnsi="Arial" w:cs="Arial"/>
          <w:sz w:val="22"/>
        </w:rPr>
        <w:t>Employee notification of sample results</w:t>
      </w:r>
    </w:p>
    <w:p w14:paraId="258C6CA5" w14:textId="77777777" w:rsidR="00051A99" w:rsidRDefault="00051A99" w:rsidP="00051A99">
      <w:pPr>
        <w:rPr>
          <w:rFonts w:ascii="Arial" w:hAnsi="Arial" w:cs="Arial"/>
          <w:sz w:val="22"/>
        </w:rPr>
      </w:pPr>
    </w:p>
    <w:p w14:paraId="1730BF00" w14:textId="77777777" w:rsidR="00051A99" w:rsidRDefault="00051A99" w:rsidP="00051A99">
      <w:pPr>
        <w:rPr>
          <w:rFonts w:ascii="Arial" w:hAnsi="Arial" w:cs="Arial"/>
          <w:sz w:val="22"/>
        </w:rPr>
      </w:pPr>
      <w:r w:rsidRPr="00924285">
        <w:rPr>
          <w:rFonts w:ascii="Arial" w:hAnsi="Arial" w:cs="Arial"/>
          <w:sz w:val="22"/>
        </w:rPr>
        <w:t>Within 5 working days after completion of the exposure assessment, the employer is required to notify each employee in writing of the results that represent that employee's exposure.  Whenever the results indicate that the representative employees' exposure, without regard to respirators, is at or above the PEL, the employer shall include in the written notice a statement that the employee’s exposure was at or above that level and a description of the corrective action taken, or to be taken, to reduce exposure to below that level.</w:t>
      </w:r>
    </w:p>
    <w:p w14:paraId="441C1A4C" w14:textId="77777777" w:rsidR="00051A99" w:rsidRDefault="00051A99" w:rsidP="00051A99">
      <w:pPr>
        <w:ind w:left="440" w:hanging="440"/>
        <w:rPr>
          <w:rFonts w:ascii="Arial" w:hAnsi="Arial" w:cs="Arial"/>
          <w:sz w:val="22"/>
        </w:rPr>
      </w:pPr>
    </w:p>
    <w:p w14:paraId="0529B167" w14:textId="77777777" w:rsidR="00051A99" w:rsidRPr="00051A99" w:rsidRDefault="00051A99" w:rsidP="00051A99">
      <w:pPr>
        <w:rPr>
          <w:rFonts w:ascii="Arial" w:hAnsi="Arial" w:cs="Arial"/>
          <w:sz w:val="22"/>
        </w:rPr>
      </w:pPr>
      <w:r w:rsidRPr="00051A99">
        <w:rPr>
          <w:rFonts w:ascii="Arial" w:hAnsi="Arial" w:cs="Arial"/>
          <w:sz w:val="22"/>
        </w:rPr>
        <w:t>The employer shall establish and maintain an accurate record of all monitoring and other data used in conducting employee exposure assessments.  Exposure monitoring records shall include:</w:t>
      </w:r>
    </w:p>
    <w:p w14:paraId="2B875D17" w14:textId="77777777" w:rsidR="00051A99" w:rsidRDefault="00051A99" w:rsidP="00051A99">
      <w:pPr>
        <w:pStyle w:val="ListParagraph"/>
        <w:numPr>
          <w:ilvl w:val="0"/>
          <w:numId w:val="16"/>
        </w:numPr>
        <w:rPr>
          <w:rFonts w:ascii="Arial" w:hAnsi="Arial" w:cs="Arial"/>
          <w:sz w:val="22"/>
        </w:rPr>
      </w:pPr>
      <w:r w:rsidRPr="00051A99">
        <w:rPr>
          <w:rFonts w:ascii="Arial" w:hAnsi="Arial" w:cs="Arial"/>
          <w:sz w:val="22"/>
        </w:rPr>
        <w:t>The date(s), number, duration, location and results of each of the samples taken if any, including a description of the sampling procedures used to determine representative employee</w:t>
      </w:r>
      <w:r>
        <w:rPr>
          <w:rFonts w:ascii="Arial" w:hAnsi="Arial" w:cs="Arial"/>
          <w:sz w:val="22"/>
        </w:rPr>
        <w:t xml:space="preserve"> </w:t>
      </w:r>
      <w:r w:rsidRPr="00051A99">
        <w:rPr>
          <w:rFonts w:ascii="Arial" w:hAnsi="Arial" w:cs="Arial"/>
          <w:sz w:val="22"/>
        </w:rPr>
        <w:t>exposure were applicable;</w:t>
      </w:r>
    </w:p>
    <w:p w14:paraId="030AF654" w14:textId="77777777" w:rsidR="00051A99" w:rsidRDefault="00051A99" w:rsidP="00051A99">
      <w:pPr>
        <w:pStyle w:val="ListParagraph"/>
        <w:numPr>
          <w:ilvl w:val="0"/>
          <w:numId w:val="16"/>
        </w:numPr>
        <w:rPr>
          <w:rFonts w:ascii="Arial" w:hAnsi="Arial" w:cs="Arial"/>
          <w:sz w:val="22"/>
        </w:rPr>
      </w:pPr>
      <w:r w:rsidRPr="00051A99">
        <w:rPr>
          <w:rFonts w:ascii="Arial" w:hAnsi="Arial" w:cs="Arial"/>
          <w:sz w:val="22"/>
        </w:rPr>
        <w:t>A description of the sampling and analytical methods used and evidence of their accuracy;</w:t>
      </w:r>
    </w:p>
    <w:p w14:paraId="5698A61E" w14:textId="77777777" w:rsidR="00051A99" w:rsidRDefault="00051A99" w:rsidP="00051A99">
      <w:pPr>
        <w:pStyle w:val="ListParagraph"/>
        <w:numPr>
          <w:ilvl w:val="0"/>
          <w:numId w:val="16"/>
        </w:numPr>
        <w:rPr>
          <w:rFonts w:ascii="Arial" w:hAnsi="Arial" w:cs="Arial"/>
          <w:sz w:val="22"/>
        </w:rPr>
      </w:pPr>
      <w:r w:rsidRPr="00051A99">
        <w:rPr>
          <w:rFonts w:ascii="Arial" w:hAnsi="Arial" w:cs="Arial"/>
          <w:sz w:val="22"/>
        </w:rPr>
        <w:t>The type of respiratory protective devices worn, if any;</w:t>
      </w:r>
    </w:p>
    <w:p w14:paraId="3929B02E" w14:textId="77777777" w:rsidR="00051A99" w:rsidRDefault="00051A99" w:rsidP="00051A99">
      <w:pPr>
        <w:pStyle w:val="ListParagraph"/>
        <w:numPr>
          <w:ilvl w:val="0"/>
          <w:numId w:val="16"/>
        </w:numPr>
        <w:rPr>
          <w:rFonts w:ascii="Arial" w:hAnsi="Arial" w:cs="Arial"/>
          <w:sz w:val="22"/>
        </w:rPr>
      </w:pPr>
      <w:r w:rsidRPr="00051A99">
        <w:rPr>
          <w:rFonts w:ascii="Arial" w:hAnsi="Arial" w:cs="Arial"/>
          <w:sz w:val="22"/>
        </w:rPr>
        <w:t xml:space="preserve">Name, </w:t>
      </w:r>
      <w:r>
        <w:rPr>
          <w:rFonts w:ascii="Arial" w:hAnsi="Arial" w:cs="Arial"/>
          <w:sz w:val="22"/>
        </w:rPr>
        <w:t>employee I.D.</w:t>
      </w:r>
      <w:r w:rsidRPr="00051A99">
        <w:rPr>
          <w:rFonts w:ascii="Arial" w:hAnsi="Arial" w:cs="Arial"/>
          <w:sz w:val="22"/>
        </w:rPr>
        <w:t>, and job classification of the employees whose exposure the measurement is intended to represent; and</w:t>
      </w:r>
    </w:p>
    <w:p w14:paraId="0F58B90B" w14:textId="77777777" w:rsidR="00051A99" w:rsidRPr="00051A99" w:rsidRDefault="00051A99" w:rsidP="00051A99">
      <w:pPr>
        <w:pStyle w:val="ListParagraph"/>
        <w:numPr>
          <w:ilvl w:val="0"/>
          <w:numId w:val="16"/>
        </w:numPr>
        <w:rPr>
          <w:rFonts w:ascii="Arial" w:hAnsi="Arial" w:cs="Arial"/>
          <w:sz w:val="22"/>
        </w:rPr>
      </w:pPr>
      <w:r w:rsidRPr="00051A99">
        <w:rPr>
          <w:rFonts w:ascii="Arial" w:hAnsi="Arial" w:cs="Arial"/>
          <w:sz w:val="22"/>
        </w:rPr>
        <w:t>The environmental variables that could affect the measurement of employee exposure.</w:t>
      </w:r>
    </w:p>
    <w:p w14:paraId="59BF96CA" w14:textId="77777777" w:rsidR="00051A99" w:rsidRDefault="00051A99" w:rsidP="0049024B">
      <w:pPr>
        <w:pStyle w:val="Heading2"/>
      </w:pPr>
    </w:p>
    <w:p w14:paraId="26089B47" w14:textId="77777777" w:rsidR="006C1661" w:rsidRDefault="00A0607B" w:rsidP="0049024B">
      <w:pPr>
        <w:pStyle w:val="Heading2"/>
      </w:pPr>
      <w:r>
        <w:t>Interim Protection</w:t>
      </w:r>
    </w:p>
    <w:p w14:paraId="3339A8BE" w14:textId="77777777" w:rsidR="004B467B" w:rsidRDefault="004B467B" w:rsidP="004B467B"/>
    <w:p w14:paraId="460B5278" w14:textId="77777777" w:rsidR="000F5E55" w:rsidRPr="000F5E55" w:rsidRDefault="004B467B" w:rsidP="000F5E55">
      <w:pPr>
        <w:rPr>
          <w:rFonts w:ascii="Arial" w:hAnsi="Arial" w:cs="Arial"/>
          <w:sz w:val="22"/>
          <w:szCs w:val="22"/>
        </w:rPr>
      </w:pPr>
      <w:r>
        <w:rPr>
          <w:rFonts w:ascii="Arial" w:hAnsi="Arial" w:cs="Arial"/>
          <w:sz w:val="22"/>
          <w:szCs w:val="22"/>
        </w:rPr>
        <w:t xml:space="preserve">If lead presence is </w:t>
      </w:r>
      <w:r w:rsidR="004C6817">
        <w:rPr>
          <w:rFonts w:ascii="Arial" w:hAnsi="Arial" w:cs="Arial"/>
          <w:sz w:val="22"/>
          <w:szCs w:val="22"/>
        </w:rPr>
        <w:t>at or above the action level or</w:t>
      </w:r>
      <w:r>
        <w:rPr>
          <w:rFonts w:ascii="Arial" w:hAnsi="Arial" w:cs="Arial"/>
          <w:sz w:val="22"/>
          <w:szCs w:val="22"/>
        </w:rPr>
        <w:t xml:space="preserve"> employee operations may produce lead exposure, ESG will use engineered or administrative controls to reduce or eliminate lead exposure.  </w:t>
      </w:r>
      <w:r w:rsidR="000F5E55" w:rsidRPr="000F5E55">
        <w:rPr>
          <w:rFonts w:ascii="Arial" w:hAnsi="Arial" w:cs="Arial"/>
          <w:sz w:val="22"/>
        </w:rPr>
        <w:t>Possible engineering controls:</w:t>
      </w:r>
    </w:p>
    <w:p w14:paraId="3B67B071" w14:textId="77777777" w:rsidR="000F5E55" w:rsidRPr="00993B01" w:rsidRDefault="000F5E55" w:rsidP="000F5E55">
      <w:pPr>
        <w:pStyle w:val="ListParagraph"/>
        <w:rPr>
          <w:rFonts w:ascii="Arial" w:hAnsi="Arial" w:cs="Arial"/>
          <w:sz w:val="22"/>
        </w:rPr>
      </w:pPr>
    </w:p>
    <w:p w14:paraId="13E8B9A4" w14:textId="77777777" w:rsidR="000F5E55" w:rsidRDefault="000F5E55" w:rsidP="00390A64">
      <w:pPr>
        <w:pStyle w:val="ListParagraph"/>
        <w:numPr>
          <w:ilvl w:val="0"/>
          <w:numId w:val="12"/>
        </w:numPr>
        <w:rPr>
          <w:rFonts w:ascii="Arial" w:hAnsi="Arial" w:cs="Arial"/>
          <w:sz w:val="22"/>
        </w:rPr>
      </w:pPr>
      <w:r w:rsidRPr="00993B01">
        <w:rPr>
          <w:rFonts w:ascii="Arial" w:hAnsi="Arial" w:cs="Arial"/>
          <w:sz w:val="22"/>
        </w:rPr>
        <w:t>Removal of all movable items from the work area and protect them from contamination;</w:t>
      </w:r>
    </w:p>
    <w:p w14:paraId="62269334" w14:textId="77777777" w:rsidR="000F5E55" w:rsidRDefault="000F5E55" w:rsidP="00390A64">
      <w:pPr>
        <w:pStyle w:val="ListParagraph"/>
        <w:numPr>
          <w:ilvl w:val="0"/>
          <w:numId w:val="12"/>
        </w:numPr>
        <w:rPr>
          <w:rFonts w:ascii="Arial" w:hAnsi="Arial" w:cs="Arial"/>
          <w:sz w:val="22"/>
        </w:rPr>
      </w:pPr>
      <w:r w:rsidRPr="00993B01">
        <w:rPr>
          <w:rFonts w:ascii="Arial" w:hAnsi="Arial" w:cs="Arial"/>
          <w:sz w:val="22"/>
        </w:rPr>
        <w:t>Install polyethylene barriers with duct tape to seal off the work area from adjoining areas of the building;</w:t>
      </w:r>
    </w:p>
    <w:p w14:paraId="7CEA2ECB" w14:textId="77777777" w:rsidR="000F5E55" w:rsidRDefault="000F5E55" w:rsidP="00390A64">
      <w:pPr>
        <w:pStyle w:val="ListParagraph"/>
        <w:numPr>
          <w:ilvl w:val="0"/>
          <w:numId w:val="12"/>
        </w:numPr>
        <w:rPr>
          <w:rFonts w:ascii="Arial" w:hAnsi="Arial" w:cs="Arial"/>
          <w:sz w:val="22"/>
        </w:rPr>
      </w:pPr>
      <w:r w:rsidRPr="00993B01">
        <w:rPr>
          <w:rFonts w:ascii="Arial" w:hAnsi="Arial" w:cs="Arial"/>
          <w:sz w:val="22"/>
        </w:rPr>
        <w:t>Use of HEPA filtered fan units</w:t>
      </w:r>
      <w:r w:rsidRPr="00993B01">
        <w:rPr>
          <w:rFonts w:ascii="Arial" w:hAnsi="Arial" w:cs="Arial"/>
          <w:position w:val="6"/>
          <w:sz w:val="22"/>
        </w:rPr>
        <w:t>[2]</w:t>
      </w:r>
      <w:r w:rsidRPr="00993B01">
        <w:rPr>
          <w:rFonts w:ascii="Arial" w:hAnsi="Arial" w:cs="Arial"/>
          <w:sz w:val="22"/>
        </w:rPr>
        <w:t>that exhausts to the exterior of the building to create a negative pressure in the work area;</w:t>
      </w:r>
    </w:p>
    <w:p w14:paraId="3F121A15" w14:textId="77777777" w:rsidR="000F5E55" w:rsidRPr="007D5302" w:rsidRDefault="000F5E55" w:rsidP="00390A64">
      <w:pPr>
        <w:pStyle w:val="ListParagraph"/>
        <w:numPr>
          <w:ilvl w:val="0"/>
          <w:numId w:val="12"/>
        </w:numPr>
        <w:rPr>
          <w:rFonts w:ascii="Arial" w:hAnsi="Arial" w:cs="Arial"/>
          <w:sz w:val="22"/>
        </w:rPr>
      </w:pPr>
      <w:r w:rsidRPr="00993B01">
        <w:rPr>
          <w:rFonts w:ascii="Arial" w:hAnsi="Arial" w:cs="Arial"/>
          <w:sz w:val="22"/>
        </w:rPr>
        <w:t>Provide for staging in such a way that the change area and wash area are adjoining the work area to avoid contamination outside the work area.</w:t>
      </w:r>
    </w:p>
    <w:p w14:paraId="347F66AE" w14:textId="77777777" w:rsidR="000F5E55" w:rsidRDefault="000F5E55" w:rsidP="004B467B">
      <w:pPr>
        <w:rPr>
          <w:rFonts w:ascii="Arial" w:hAnsi="Arial" w:cs="Arial"/>
          <w:sz w:val="22"/>
          <w:szCs w:val="22"/>
        </w:rPr>
      </w:pPr>
    </w:p>
    <w:p w14:paraId="1692ECE4" w14:textId="77777777" w:rsidR="004B467B" w:rsidRPr="004B467B" w:rsidRDefault="004B467B" w:rsidP="004B467B">
      <w:pPr>
        <w:rPr>
          <w:rFonts w:ascii="Arial" w:hAnsi="Arial" w:cs="Arial"/>
          <w:sz w:val="22"/>
          <w:szCs w:val="22"/>
        </w:rPr>
      </w:pPr>
      <w:r>
        <w:rPr>
          <w:rFonts w:ascii="Arial" w:hAnsi="Arial" w:cs="Arial"/>
          <w:sz w:val="22"/>
          <w:szCs w:val="22"/>
        </w:rPr>
        <w:t>If engineered or administrative controls are not effective or practical, ESG will issue the appropriate personal protective Equipment (PPE)</w:t>
      </w:r>
      <w:r w:rsidR="00A0607B">
        <w:rPr>
          <w:rFonts w:ascii="Arial" w:hAnsi="Arial" w:cs="Arial"/>
          <w:sz w:val="22"/>
          <w:szCs w:val="22"/>
        </w:rPr>
        <w:t xml:space="preserve"> and provide interim protection</w:t>
      </w:r>
      <w:r>
        <w:rPr>
          <w:rFonts w:ascii="Arial" w:hAnsi="Arial" w:cs="Arial"/>
          <w:sz w:val="22"/>
          <w:szCs w:val="22"/>
        </w:rPr>
        <w:t>.</w:t>
      </w:r>
    </w:p>
    <w:p w14:paraId="1D96ABD7" w14:textId="77777777" w:rsidR="004B467B" w:rsidRPr="004B467B" w:rsidRDefault="004B467B" w:rsidP="004B467B">
      <w:pPr>
        <w:rPr>
          <w:rFonts w:ascii="Arial" w:hAnsi="Arial" w:cs="Arial"/>
          <w:sz w:val="22"/>
          <w:szCs w:val="22"/>
        </w:rPr>
      </w:pPr>
    </w:p>
    <w:p w14:paraId="384B15BF" w14:textId="77777777" w:rsidR="00924285" w:rsidRPr="004B467B" w:rsidRDefault="00924285" w:rsidP="00390A64">
      <w:pPr>
        <w:pStyle w:val="ListParagraph"/>
        <w:numPr>
          <w:ilvl w:val="0"/>
          <w:numId w:val="10"/>
        </w:numPr>
        <w:rPr>
          <w:rFonts w:ascii="Arial" w:hAnsi="Arial" w:cs="Arial"/>
          <w:sz w:val="22"/>
          <w:szCs w:val="22"/>
        </w:rPr>
      </w:pPr>
      <w:r w:rsidRPr="004B467B">
        <w:rPr>
          <w:rFonts w:ascii="Arial" w:hAnsi="Arial" w:cs="Arial"/>
          <w:sz w:val="22"/>
        </w:rPr>
        <w:t>Appropriate personal protective clothing and equipment that prevents contamination of the employee and the employee's garments such as, but not limited to:</w:t>
      </w:r>
    </w:p>
    <w:p w14:paraId="338E1488" w14:textId="77777777" w:rsidR="00924285" w:rsidRPr="004B467B" w:rsidRDefault="00924285" w:rsidP="00390A64">
      <w:pPr>
        <w:pStyle w:val="ListParagraph"/>
        <w:numPr>
          <w:ilvl w:val="1"/>
          <w:numId w:val="10"/>
        </w:numPr>
        <w:rPr>
          <w:rFonts w:ascii="Arial" w:hAnsi="Arial" w:cs="Arial"/>
          <w:sz w:val="22"/>
        </w:rPr>
      </w:pPr>
      <w:r w:rsidRPr="004B467B">
        <w:rPr>
          <w:rFonts w:ascii="Arial" w:hAnsi="Arial" w:cs="Arial"/>
          <w:sz w:val="22"/>
        </w:rPr>
        <w:t>disposable coveralls or similar full-body work clothing;</w:t>
      </w:r>
    </w:p>
    <w:p w14:paraId="6CB67E92" w14:textId="77777777" w:rsidR="00924285" w:rsidRPr="004B467B" w:rsidRDefault="00924285" w:rsidP="00390A64">
      <w:pPr>
        <w:pStyle w:val="ListParagraph"/>
        <w:numPr>
          <w:ilvl w:val="1"/>
          <w:numId w:val="10"/>
        </w:numPr>
        <w:rPr>
          <w:rFonts w:ascii="Arial" w:hAnsi="Arial" w:cs="Arial"/>
          <w:sz w:val="22"/>
        </w:rPr>
      </w:pPr>
      <w:r w:rsidRPr="004B467B">
        <w:rPr>
          <w:rFonts w:ascii="Arial" w:hAnsi="Arial" w:cs="Arial"/>
          <w:sz w:val="22"/>
        </w:rPr>
        <w:t xml:space="preserve">gloves, hats, and shoes or disposal shoe coverlets; </w:t>
      </w:r>
    </w:p>
    <w:p w14:paraId="302286B9" w14:textId="77777777" w:rsidR="00924285" w:rsidRPr="004B467B" w:rsidRDefault="00924285" w:rsidP="00390A64">
      <w:pPr>
        <w:pStyle w:val="ListParagraph"/>
        <w:numPr>
          <w:ilvl w:val="1"/>
          <w:numId w:val="10"/>
        </w:numPr>
        <w:rPr>
          <w:rFonts w:ascii="Arial" w:hAnsi="Arial" w:cs="Arial"/>
          <w:sz w:val="22"/>
        </w:rPr>
      </w:pPr>
      <w:r w:rsidRPr="004B467B">
        <w:rPr>
          <w:rFonts w:ascii="Arial" w:hAnsi="Arial" w:cs="Arial"/>
          <w:sz w:val="22"/>
        </w:rPr>
        <w:t>face shields, vented goggles, or other appropriate protective equipment; and</w:t>
      </w:r>
    </w:p>
    <w:p w14:paraId="37973F66" w14:textId="77777777" w:rsidR="00924285" w:rsidRDefault="00924285" w:rsidP="00390A64">
      <w:pPr>
        <w:pStyle w:val="ListParagraph"/>
        <w:numPr>
          <w:ilvl w:val="1"/>
          <w:numId w:val="10"/>
        </w:numPr>
        <w:rPr>
          <w:rFonts w:ascii="Arial" w:hAnsi="Arial" w:cs="Arial"/>
          <w:sz w:val="22"/>
        </w:rPr>
      </w:pPr>
      <w:r w:rsidRPr="004B467B">
        <w:rPr>
          <w:rFonts w:ascii="Arial" w:hAnsi="Arial" w:cs="Arial"/>
          <w:sz w:val="22"/>
        </w:rPr>
        <w:t>employer shall be responsible for the cleaning, repair, replacement, and/or disposal of protective clothing and equipment as needed to maintain their effectiveness.</w:t>
      </w:r>
    </w:p>
    <w:p w14:paraId="4067FDE0" w14:textId="77777777" w:rsidR="004B467B" w:rsidRPr="0060169B" w:rsidRDefault="004B467B" w:rsidP="00390A64">
      <w:pPr>
        <w:pStyle w:val="Level3"/>
        <w:numPr>
          <w:ilvl w:val="0"/>
          <w:numId w:val="10"/>
        </w:numPr>
        <w:rPr>
          <w:rFonts w:ascii="Arial" w:hAnsi="Arial" w:cs="Arial"/>
          <w:sz w:val="22"/>
          <w:szCs w:val="22"/>
        </w:rPr>
      </w:pPr>
      <w:r>
        <w:rPr>
          <w:rFonts w:ascii="Arial" w:hAnsi="Arial" w:cs="Arial"/>
          <w:sz w:val="22"/>
          <w:szCs w:val="22"/>
        </w:rPr>
        <w:t>PPE may include respiratory protection.</w:t>
      </w:r>
    </w:p>
    <w:p w14:paraId="708361B3" w14:textId="77777777" w:rsidR="004B467B" w:rsidRPr="0060169B" w:rsidRDefault="004B467B" w:rsidP="00390A64">
      <w:pPr>
        <w:pStyle w:val="ListParagraph"/>
        <w:numPr>
          <w:ilvl w:val="1"/>
          <w:numId w:val="10"/>
        </w:numPr>
        <w:rPr>
          <w:rFonts w:ascii="Arial" w:hAnsi="Arial" w:cs="Arial"/>
          <w:sz w:val="22"/>
          <w:szCs w:val="22"/>
        </w:rPr>
      </w:pPr>
      <w:r>
        <w:rPr>
          <w:rFonts w:ascii="Arial" w:hAnsi="Arial" w:cs="Arial"/>
          <w:sz w:val="22"/>
          <w:szCs w:val="22"/>
        </w:rPr>
        <w:t>Respiratory protection will meet the requirements of 29 CFR 1910.134</w:t>
      </w:r>
    </w:p>
    <w:p w14:paraId="7B47FC5F" w14:textId="77777777" w:rsidR="004B467B" w:rsidRDefault="004B467B" w:rsidP="00390A64">
      <w:pPr>
        <w:pStyle w:val="ListParagraph"/>
        <w:numPr>
          <w:ilvl w:val="1"/>
          <w:numId w:val="10"/>
        </w:numPr>
        <w:rPr>
          <w:rFonts w:ascii="Arial" w:hAnsi="Arial" w:cs="Arial"/>
          <w:sz w:val="22"/>
          <w:szCs w:val="22"/>
        </w:rPr>
      </w:pPr>
      <w:r>
        <w:rPr>
          <w:rFonts w:ascii="Arial" w:hAnsi="Arial" w:cs="Arial"/>
          <w:sz w:val="22"/>
          <w:szCs w:val="22"/>
        </w:rPr>
        <w:t>Respiratory protection will meet the requirements of ESG written program 024</w:t>
      </w:r>
    </w:p>
    <w:p w14:paraId="13A9BB88" w14:textId="77777777" w:rsidR="00A0607B" w:rsidRPr="00A0607B" w:rsidRDefault="00A0607B" w:rsidP="004B467B">
      <w:pPr>
        <w:rPr>
          <w:rFonts w:ascii="Arial" w:hAnsi="Arial" w:cs="Arial"/>
          <w:b/>
          <w:u w:val="single"/>
        </w:rPr>
      </w:pPr>
    </w:p>
    <w:p w14:paraId="718BFCFC" w14:textId="77777777" w:rsidR="000F5E55" w:rsidRDefault="000F5E55" w:rsidP="000F5E55">
      <w:pPr>
        <w:pStyle w:val="ListParagraph"/>
        <w:ind w:left="360"/>
        <w:rPr>
          <w:rFonts w:ascii="Arial" w:hAnsi="Arial" w:cs="Arial"/>
          <w:position w:val="-4"/>
          <w:sz w:val="22"/>
        </w:rPr>
      </w:pPr>
    </w:p>
    <w:p w14:paraId="227552AC" w14:textId="77777777" w:rsidR="000F5E55" w:rsidRPr="000F5E55" w:rsidRDefault="000F5E55" w:rsidP="000F5E55">
      <w:pPr>
        <w:rPr>
          <w:rFonts w:ascii="Arial" w:hAnsi="Arial" w:cs="Arial"/>
          <w:b/>
          <w:position w:val="-4"/>
          <w:u w:val="single"/>
        </w:rPr>
      </w:pPr>
      <w:r w:rsidRPr="000F5E55">
        <w:rPr>
          <w:rFonts w:ascii="Arial" w:hAnsi="Arial" w:cs="Arial"/>
          <w:b/>
          <w:position w:val="-4"/>
          <w:u w:val="single"/>
        </w:rPr>
        <w:t>Housekeeping</w:t>
      </w:r>
    </w:p>
    <w:p w14:paraId="09F16588" w14:textId="77777777" w:rsidR="000F5E55" w:rsidRDefault="000F5E55" w:rsidP="000F5E55">
      <w:pPr>
        <w:rPr>
          <w:rFonts w:ascii="Arial" w:hAnsi="Arial" w:cs="Arial"/>
          <w:position w:val="-4"/>
          <w:sz w:val="22"/>
        </w:rPr>
      </w:pPr>
    </w:p>
    <w:p w14:paraId="0CD0CC1B" w14:textId="77777777" w:rsidR="007D5302" w:rsidRDefault="007D5302" w:rsidP="00390A64">
      <w:pPr>
        <w:pStyle w:val="ListParagraph"/>
        <w:numPr>
          <w:ilvl w:val="0"/>
          <w:numId w:val="13"/>
        </w:numPr>
        <w:rPr>
          <w:rFonts w:ascii="Arial" w:hAnsi="Arial" w:cs="Arial"/>
          <w:position w:val="-4"/>
          <w:sz w:val="22"/>
        </w:rPr>
      </w:pPr>
      <w:r>
        <w:rPr>
          <w:rFonts w:ascii="Arial" w:hAnsi="Arial" w:cs="Arial"/>
          <w:position w:val="-4"/>
          <w:sz w:val="22"/>
        </w:rPr>
        <w:t>Use w</w:t>
      </w:r>
      <w:r w:rsidR="004E0E15">
        <w:rPr>
          <w:rFonts w:ascii="Arial" w:hAnsi="Arial" w:cs="Arial"/>
          <w:position w:val="-4"/>
          <w:sz w:val="22"/>
        </w:rPr>
        <w:t xml:space="preserve">et sweeping and HEPA vacuuming </w:t>
      </w:r>
      <w:r>
        <w:rPr>
          <w:rFonts w:ascii="Arial" w:hAnsi="Arial" w:cs="Arial"/>
          <w:position w:val="-4"/>
          <w:sz w:val="22"/>
        </w:rPr>
        <w:t>for floors and other surfaces.</w:t>
      </w:r>
    </w:p>
    <w:p w14:paraId="4132D60A" w14:textId="77777777" w:rsidR="007D5302" w:rsidRDefault="007D5302" w:rsidP="00390A64">
      <w:pPr>
        <w:pStyle w:val="ListParagraph"/>
        <w:numPr>
          <w:ilvl w:val="0"/>
          <w:numId w:val="13"/>
        </w:numPr>
        <w:rPr>
          <w:rFonts w:ascii="Arial" w:hAnsi="Arial" w:cs="Arial"/>
          <w:position w:val="-4"/>
          <w:sz w:val="22"/>
        </w:rPr>
      </w:pPr>
      <w:r>
        <w:rPr>
          <w:rFonts w:ascii="Arial" w:hAnsi="Arial" w:cs="Arial"/>
          <w:position w:val="-4"/>
          <w:sz w:val="22"/>
        </w:rPr>
        <w:t xml:space="preserve">Dry sweeping </w:t>
      </w:r>
      <w:r w:rsidR="004E0E15">
        <w:rPr>
          <w:rFonts w:ascii="Arial" w:hAnsi="Arial" w:cs="Arial"/>
          <w:position w:val="-4"/>
          <w:sz w:val="22"/>
        </w:rPr>
        <w:t>is never to be used when there is the possibility of lead exposure</w:t>
      </w:r>
    </w:p>
    <w:p w14:paraId="564A1A3E" w14:textId="77777777" w:rsidR="007D5302" w:rsidRDefault="007D5302" w:rsidP="00390A64">
      <w:pPr>
        <w:pStyle w:val="ListParagraph"/>
        <w:numPr>
          <w:ilvl w:val="0"/>
          <w:numId w:val="13"/>
        </w:numPr>
        <w:rPr>
          <w:rFonts w:ascii="Arial" w:hAnsi="Arial" w:cs="Arial"/>
          <w:position w:val="-4"/>
          <w:sz w:val="22"/>
        </w:rPr>
      </w:pPr>
      <w:r>
        <w:rPr>
          <w:rFonts w:ascii="Arial" w:hAnsi="Arial" w:cs="Arial"/>
          <w:position w:val="-4"/>
          <w:sz w:val="22"/>
        </w:rPr>
        <w:t>Compressed air shall not be used to remove lead from any surface unless the compressed air is used in conjunction with a ventilation system design to capture the airborne dust created by the compressed air.</w:t>
      </w:r>
    </w:p>
    <w:p w14:paraId="73DDA9D7" w14:textId="77777777" w:rsidR="00525745" w:rsidRPr="00900733" w:rsidRDefault="007D5302" w:rsidP="00900733">
      <w:pPr>
        <w:pStyle w:val="ListParagraph"/>
        <w:numPr>
          <w:ilvl w:val="0"/>
          <w:numId w:val="13"/>
        </w:numPr>
        <w:rPr>
          <w:rFonts w:ascii="Arial" w:hAnsi="Arial" w:cs="Arial"/>
          <w:position w:val="-4"/>
          <w:sz w:val="22"/>
        </w:rPr>
      </w:pPr>
      <w:r>
        <w:rPr>
          <w:rFonts w:ascii="Arial" w:hAnsi="Arial" w:cs="Arial"/>
          <w:position w:val="-4"/>
          <w:sz w:val="22"/>
        </w:rPr>
        <w:t>No food or beverage are allowed in areas that are at or above the action level.</w:t>
      </w:r>
    </w:p>
    <w:p w14:paraId="19C99DD6" w14:textId="77777777" w:rsidR="00525745" w:rsidRDefault="00525745">
      <w:pPr>
        <w:pStyle w:val="Level3"/>
        <w:numPr>
          <w:ilvl w:val="0"/>
          <w:numId w:val="0"/>
        </w:numPr>
        <w:rPr>
          <w:rFonts w:ascii="Arial" w:hAnsi="Arial" w:cs="Arial"/>
          <w:b/>
          <w:szCs w:val="22"/>
          <w:u w:val="single"/>
        </w:rPr>
      </w:pPr>
    </w:p>
    <w:p w14:paraId="66B8D09D" w14:textId="77777777" w:rsidR="00E0511D" w:rsidRDefault="00E0511D">
      <w:pPr>
        <w:pStyle w:val="Level3"/>
        <w:numPr>
          <w:ilvl w:val="0"/>
          <w:numId w:val="0"/>
        </w:numPr>
        <w:rPr>
          <w:rFonts w:ascii="Arial" w:hAnsi="Arial" w:cs="Arial"/>
          <w:b/>
          <w:szCs w:val="22"/>
          <w:u w:val="single"/>
        </w:rPr>
      </w:pPr>
      <w:r>
        <w:rPr>
          <w:rFonts w:ascii="Arial" w:hAnsi="Arial" w:cs="Arial"/>
          <w:b/>
          <w:szCs w:val="22"/>
          <w:u w:val="single"/>
        </w:rPr>
        <w:t>Hazard Communication</w:t>
      </w:r>
    </w:p>
    <w:p w14:paraId="5B2807E0" w14:textId="77777777" w:rsidR="00E0511D" w:rsidRDefault="00E0511D">
      <w:pPr>
        <w:pStyle w:val="Level3"/>
        <w:numPr>
          <w:ilvl w:val="0"/>
          <w:numId w:val="0"/>
        </w:numPr>
        <w:rPr>
          <w:rFonts w:ascii="Arial" w:hAnsi="Arial" w:cs="Arial"/>
          <w:b/>
          <w:szCs w:val="22"/>
          <w:u w:val="single"/>
        </w:rPr>
      </w:pPr>
    </w:p>
    <w:p w14:paraId="29C30B58" w14:textId="77777777" w:rsidR="00E0511D" w:rsidRPr="00E0511D" w:rsidRDefault="00E0511D" w:rsidP="00390A64">
      <w:pPr>
        <w:pStyle w:val="Level3"/>
        <w:numPr>
          <w:ilvl w:val="0"/>
          <w:numId w:val="14"/>
        </w:numPr>
        <w:rPr>
          <w:rFonts w:ascii="Arial" w:hAnsi="Arial" w:cs="Arial"/>
          <w:b/>
          <w:szCs w:val="22"/>
          <w:u w:val="single"/>
        </w:rPr>
      </w:pPr>
      <w:r>
        <w:rPr>
          <w:rFonts w:ascii="Arial" w:hAnsi="Arial" w:cs="Arial"/>
          <w:sz w:val="22"/>
          <w:szCs w:val="22"/>
        </w:rPr>
        <w:t>ESG shall ensure each employee covered under the Lead in Construction written plan has access to it.</w:t>
      </w:r>
    </w:p>
    <w:p w14:paraId="3A97092F" w14:textId="77777777" w:rsidR="00E0511D" w:rsidRPr="00E0511D" w:rsidRDefault="00E0511D" w:rsidP="00390A64">
      <w:pPr>
        <w:pStyle w:val="Level3"/>
        <w:numPr>
          <w:ilvl w:val="0"/>
          <w:numId w:val="14"/>
        </w:numPr>
        <w:rPr>
          <w:rFonts w:ascii="Arial" w:hAnsi="Arial" w:cs="Arial"/>
          <w:b/>
          <w:szCs w:val="22"/>
          <w:u w:val="single"/>
        </w:rPr>
      </w:pPr>
      <w:r>
        <w:rPr>
          <w:rFonts w:ascii="Arial" w:hAnsi="Arial" w:cs="Arial"/>
          <w:sz w:val="22"/>
          <w:szCs w:val="22"/>
        </w:rPr>
        <w:t>ESG shall ensure each employee has access to label on containers of lead and safety data sheet.</w:t>
      </w:r>
    </w:p>
    <w:p w14:paraId="4F481E39" w14:textId="77777777" w:rsidR="00E0511D" w:rsidRDefault="00E0511D" w:rsidP="00E0511D">
      <w:pPr>
        <w:pStyle w:val="Level3"/>
        <w:numPr>
          <w:ilvl w:val="0"/>
          <w:numId w:val="0"/>
        </w:numPr>
        <w:rPr>
          <w:rFonts w:ascii="Arial" w:hAnsi="Arial" w:cs="Arial"/>
          <w:b/>
          <w:szCs w:val="22"/>
          <w:u w:val="single"/>
        </w:rPr>
      </w:pPr>
    </w:p>
    <w:p w14:paraId="1CBC5BDB" w14:textId="77777777" w:rsidR="00E0511D" w:rsidRDefault="00E0511D" w:rsidP="00E0511D">
      <w:pPr>
        <w:ind w:left="440" w:hanging="440"/>
        <w:rPr>
          <w:rFonts w:ascii="Arial" w:hAnsi="Arial" w:cs="Arial"/>
          <w:sz w:val="22"/>
        </w:rPr>
      </w:pPr>
    </w:p>
    <w:p w14:paraId="011CB0A9" w14:textId="77777777" w:rsidR="004D767C" w:rsidRDefault="004D767C" w:rsidP="00051A99">
      <w:pPr>
        <w:rPr>
          <w:rFonts w:ascii="Arial" w:hAnsi="Arial" w:cs="Arial"/>
          <w:sz w:val="22"/>
        </w:rPr>
      </w:pPr>
    </w:p>
    <w:p w14:paraId="44B1FD8A" w14:textId="77777777" w:rsidR="004D767C" w:rsidRDefault="004D767C" w:rsidP="004D767C">
      <w:pPr>
        <w:ind w:left="440" w:hanging="440"/>
        <w:rPr>
          <w:b/>
          <w:u w:val="single"/>
        </w:rPr>
      </w:pPr>
    </w:p>
    <w:p w14:paraId="7B586F2C" w14:textId="77777777" w:rsidR="009E6123" w:rsidRDefault="009E6123" w:rsidP="004D767C">
      <w:pPr>
        <w:ind w:left="440" w:hanging="440"/>
        <w:rPr>
          <w:b/>
          <w:u w:val="single"/>
        </w:rPr>
      </w:pPr>
    </w:p>
    <w:p w14:paraId="0AADE0B3" w14:textId="77777777" w:rsidR="009E6123" w:rsidRDefault="009E6123" w:rsidP="004D767C">
      <w:pPr>
        <w:ind w:left="440" w:hanging="440"/>
        <w:rPr>
          <w:b/>
          <w:u w:val="single"/>
        </w:rPr>
      </w:pPr>
    </w:p>
    <w:p w14:paraId="4B91F44A" w14:textId="77777777" w:rsidR="009E6123" w:rsidRDefault="009E6123" w:rsidP="004D767C">
      <w:pPr>
        <w:ind w:left="440" w:hanging="440"/>
        <w:rPr>
          <w:b/>
          <w:u w:val="single"/>
        </w:rPr>
      </w:pPr>
    </w:p>
    <w:p w14:paraId="39559CBD" w14:textId="77777777" w:rsidR="009E6123" w:rsidRDefault="009E6123" w:rsidP="004D767C">
      <w:pPr>
        <w:ind w:left="440" w:hanging="440"/>
        <w:rPr>
          <w:b/>
          <w:u w:val="single"/>
        </w:rPr>
      </w:pPr>
    </w:p>
    <w:p w14:paraId="246AE10B" w14:textId="77777777" w:rsidR="009E6123" w:rsidRDefault="009E6123" w:rsidP="004D767C">
      <w:pPr>
        <w:ind w:left="440" w:hanging="440"/>
        <w:rPr>
          <w:b/>
          <w:u w:val="single"/>
        </w:rPr>
      </w:pPr>
    </w:p>
    <w:p w14:paraId="3348296E" w14:textId="77777777" w:rsidR="009E6123" w:rsidRDefault="009E6123" w:rsidP="004D767C">
      <w:pPr>
        <w:ind w:left="440" w:hanging="440"/>
        <w:rPr>
          <w:b/>
          <w:u w:val="single"/>
        </w:rPr>
      </w:pPr>
    </w:p>
    <w:p w14:paraId="726A30E8" w14:textId="77777777" w:rsidR="009E6123" w:rsidRDefault="009E6123" w:rsidP="004D767C">
      <w:pPr>
        <w:ind w:left="440" w:hanging="440"/>
        <w:rPr>
          <w:b/>
          <w:u w:val="single"/>
        </w:rPr>
      </w:pPr>
    </w:p>
    <w:p w14:paraId="6EE32D37" w14:textId="77777777" w:rsidR="009E6123" w:rsidRDefault="009E6123" w:rsidP="004D767C">
      <w:pPr>
        <w:ind w:left="440" w:hanging="440"/>
        <w:rPr>
          <w:b/>
          <w:u w:val="single"/>
        </w:rPr>
      </w:pPr>
    </w:p>
    <w:p w14:paraId="1C4A776A" w14:textId="77777777" w:rsidR="004E0E15" w:rsidRDefault="004E0E15" w:rsidP="004D767C">
      <w:pPr>
        <w:ind w:left="440" w:hanging="440"/>
        <w:rPr>
          <w:b/>
          <w:u w:val="single"/>
        </w:rPr>
      </w:pPr>
    </w:p>
    <w:p w14:paraId="6FD3EEA7" w14:textId="77777777" w:rsidR="004E0E15" w:rsidRDefault="004E0E15" w:rsidP="004D767C">
      <w:pPr>
        <w:ind w:left="440" w:hanging="440"/>
        <w:rPr>
          <w:b/>
          <w:u w:val="single"/>
        </w:rPr>
      </w:pPr>
    </w:p>
    <w:p w14:paraId="30777202" w14:textId="77777777" w:rsidR="009E6123" w:rsidRPr="00924285" w:rsidRDefault="009E6123" w:rsidP="004D767C">
      <w:pPr>
        <w:ind w:left="440" w:hanging="440"/>
        <w:rPr>
          <w:b/>
          <w:u w:val="single"/>
        </w:rPr>
      </w:pPr>
    </w:p>
    <w:p w14:paraId="715D7B95" w14:textId="77777777" w:rsidR="00D76D4E" w:rsidRDefault="00D76D4E" w:rsidP="00525745">
      <w:pPr>
        <w:pStyle w:val="Heading1"/>
        <w:jc w:val="left"/>
      </w:pPr>
      <w:bookmarkStart w:id="20" w:name="_Toc353525415"/>
      <w:bookmarkStart w:id="21" w:name="_Toc510159414"/>
      <w:bookmarkStart w:id="22" w:name="_Toc510159879"/>
    </w:p>
    <w:p w14:paraId="2A5B008F" w14:textId="77777777" w:rsidR="000C2068" w:rsidRPr="0049024B" w:rsidRDefault="000C2068" w:rsidP="00924285">
      <w:pPr>
        <w:pStyle w:val="Heading1"/>
      </w:pPr>
      <w:r w:rsidRPr="0049024B">
        <w:t>RECORDKEEPING REQUIREMENTS</w:t>
      </w:r>
      <w:bookmarkEnd w:id="20"/>
      <w:bookmarkEnd w:id="21"/>
      <w:bookmarkEnd w:id="22"/>
    </w:p>
    <w:p w14:paraId="00314A7D" w14:textId="77777777" w:rsidR="000C2068" w:rsidRPr="000C2068" w:rsidRDefault="000C2068" w:rsidP="000C2068">
      <w:pPr>
        <w:rPr>
          <w:rFonts w:ascii="Arial" w:hAnsi="Arial" w:cs="Arial"/>
          <w:sz w:val="22"/>
          <w:szCs w:val="22"/>
        </w:rPr>
      </w:pPr>
    </w:p>
    <w:p w14:paraId="7E035D65" w14:textId="77777777" w:rsidR="000C2068" w:rsidRPr="000C2068" w:rsidRDefault="000C2068" w:rsidP="000C2068">
      <w:pPr>
        <w:rPr>
          <w:rFonts w:ascii="Arial" w:hAnsi="Arial" w:cs="Arial"/>
          <w:sz w:val="22"/>
          <w:szCs w:val="22"/>
        </w:rPr>
      </w:pPr>
    </w:p>
    <w:p w14:paraId="6222F08A" w14:textId="77777777" w:rsidR="000C2068" w:rsidRPr="0049024B" w:rsidRDefault="000C2068" w:rsidP="0049024B">
      <w:pPr>
        <w:pStyle w:val="Heading2"/>
      </w:pPr>
      <w:bookmarkStart w:id="23" w:name="_Toc353525416"/>
      <w:bookmarkStart w:id="24" w:name="_Toc510159415"/>
      <w:bookmarkStart w:id="25" w:name="_Toc510159880"/>
      <w:r w:rsidRPr="0049024B">
        <w:t>Management</w:t>
      </w:r>
      <w:bookmarkEnd w:id="23"/>
      <w:bookmarkEnd w:id="24"/>
      <w:bookmarkEnd w:id="25"/>
    </w:p>
    <w:p w14:paraId="7172C84E" w14:textId="77777777" w:rsidR="000C2068" w:rsidRPr="000C2068" w:rsidRDefault="000C2068" w:rsidP="000C2068">
      <w:pPr>
        <w:rPr>
          <w:rFonts w:ascii="Arial" w:hAnsi="Arial" w:cs="Arial"/>
          <w:sz w:val="22"/>
          <w:szCs w:val="22"/>
        </w:rPr>
      </w:pPr>
    </w:p>
    <w:p w14:paraId="5B7B40EF" w14:textId="77777777" w:rsidR="000C2068" w:rsidRPr="000C2068" w:rsidRDefault="000C2068" w:rsidP="000C2068">
      <w:pPr>
        <w:rPr>
          <w:rFonts w:ascii="Arial" w:hAnsi="Arial" w:cs="Arial"/>
          <w:sz w:val="22"/>
          <w:szCs w:val="22"/>
        </w:rPr>
      </w:pPr>
      <w:r w:rsidRPr="000C2068">
        <w:rPr>
          <w:rFonts w:ascii="Arial" w:hAnsi="Arial" w:cs="Arial"/>
          <w:sz w:val="22"/>
          <w:szCs w:val="22"/>
        </w:rPr>
        <w:t>Recordkeeping requirements outlined in</w:t>
      </w:r>
      <w:r>
        <w:rPr>
          <w:rFonts w:ascii="Arial" w:hAnsi="Arial" w:cs="Arial"/>
          <w:sz w:val="22"/>
          <w:szCs w:val="22"/>
        </w:rPr>
        <w:t xml:space="preserve"> </w:t>
      </w:r>
      <w:r w:rsidR="00CC042C">
        <w:rPr>
          <w:rFonts w:ascii="Arial" w:hAnsi="Arial" w:cs="Arial"/>
          <w:sz w:val="22"/>
          <w:szCs w:val="22"/>
        </w:rPr>
        <w:t>29 CFR 1926.62</w:t>
      </w:r>
      <w:r w:rsidRPr="007815A3">
        <w:rPr>
          <w:rFonts w:ascii="Arial" w:hAnsi="Arial" w:cs="Arial"/>
          <w:sz w:val="22"/>
          <w:szCs w:val="22"/>
        </w:rPr>
        <w:t xml:space="preserve"> </w:t>
      </w:r>
      <w:r w:rsidRPr="000C2068">
        <w:rPr>
          <w:rFonts w:ascii="Arial" w:hAnsi="Arial" w:cs="Arial"/>
          <w:sz w:val="22"/>
          <w:szCs w:val="22"/>
        </w:rPr>
        <w:t>shall be maintained</w:t>
      </w:r>
      <w:r w:rsidR="00CA5722">
        <w:rPr>
          <w:rFonts w:ascii="Arial" w:hAnsi="Arial" w:cs="Arial"/>
          <w:sz w:val="22"/>
          <w:szCs w:val="22"/>
        </w:rPr>
        <w:t xml:space="preserve"> by ESG and available upon request or </w:t>
      </w:r>
      <w:r w:rsidRPr="000C2068">
        <w:rPr>
          <w:rFonts w:ascii="Arial" w:hAnsi="Arial" w:cs="Arial"/>
          <w:sz w:val="22"/>
          <w:szCs w:val="22"/>
        </w:rPr>
        <w:t xml:space="preserve">on the </w:t>
      </w:r>
      <w:r>
        <w:rPr>
          <w:rFonts w:ascii="Arial" w:hAnsi="Arial" w:cs="Arial"/>
          <w:sz w:val="22"/>
          <w:szCs w:val="22"/>
        </w:rPr>
        <w:t xml:space="preserve">District Facilities Department </w:t>
      </w:r>
      <w:r w:rsidRPr="000C2068">
        <w:rPr>
          <w:rFonts w:ascii="Arial" w:hAnsi="Arial" w:cs="Arial"/>
          <w:sz w:val="22"/>
          <w:szCs w:val="22"/>
        </w:rPr>
        <w:t>web site.</w:t>
      </w:r>
    </w:p>
    <w:p w14:paraId="2277008B" w14:textId="77777777" w:rsidR="000C2068" w:rsidRPr="000C2068" w:rsidRDefault="000C2068" w:rsidP="000C2068">
      <w:pPr>
        <w:rPr>
          <w:rFonts w:ascii="Arial" w:hAnsi="Arial" w:cs="Arial"/>
          <w:sz w:val="22"/>
          <w:szCs w:val="22"/>
        </w:rPr>
      </w:pPr>
    </w:p>
    <w:p w14:paraId="4A5CA7AB" w14:textId="77777777" w:rsidR="00CA5722" w:rsidRPr="000C2068" w:rsidRDefault="00CA5722" w:rsidP="00CA5722">
      <w:pPr>
        <w:rPr>
          <w:rFonts w:ascii="Arial" w:hAnsi="Arial" w:cs="Arial"/>
          <w:sz w:val="22"/>
          <w:szCs w:val="22"/>
        </w:rPr>
      </w:pPr>
    </w:p>
    <w:p w14:paraId="5F99166C" w14:textId="77777777" w:rsidR="000C2068" w:rsidRPr="004B05F9" w:rsidRDefault="004B05F9" w:rsidP="004B05F9">
      <w:pPr>
        <w:pStyle w:val="Heading2"/>
      </w:pPr>
      <w:bookmarkStart w:id="26" w:name="_Toc510159881"/>
      <w:r>
        <w:t>Contact Information</w:t>
      </w:r>
      <w:bookmarkEnd w:id="26"/>
    </w:p>
    <w:p w14:paraId="0EFE1C22" w14:textId="77777777" w:rsidR="000C2068" w:rsidRPr="000C2068" w:rsidRDefault="000C2068" w:rsidP="000C2068">
      <w:pPr>
        <w:rPr>
          <w:rFonts w:ascii="Arial" w:hAnsi="Arial" w:cs="Arial"/>
          <w:sz w:val="22"/>
          <w:szCs w:val="22"/>
        </w:rPr>
      </w:pPr>
    </w:p>
    <w:p w14:paraId="4589F13C" w14:textId="77777777" w:rsidR="000C2068" w:rsidRPr="000C2068" w:rsidRDefault="000C2068" w:rsidP="000C2068">
      <w:pPr>
        <w:rPr>
          <w:rFonts w:ascii="Arial" w:hAnsi="Arial" w:cs="Arial"/>
          <w:sz w:val="22"/>
          <w:szCs w:val="22"/>
        </w:rPr>
      </w:pPr>
      <w:r w:rsidRPr="000C2068">
        <w:rPr>
          <w:rFonts w:ascii="Arial" w:hAnsi="Arial" w:cs="Arial"/>
          <w:sz w:val="22"/>
          <w:szCs w:val="22"/>
        </w:rPr>
        <w:t>Any questions, concerns, comments</w:t>
      </w:r>
      <w:r w:rsidR="00CA5722">
        <w:rPr>
          <w:rFonts w:ascii="Arial" w:hAnsi="Arial" w:cs="Arial"/>
          <w:sz w:val="22"/>
          <w:szCs w:val="22"/>
        </w:rPr>
        <w:t>,</w:t>
      </w:r>
      <w:r w:rsidRPr="000C2068">
        <w:rPr>
          <w:rFonts w:ascii="Arial" w:hAnsi="Arial" w:cs="Arial"/>
          <w:sz w:val="22"/>
          <w:szCs w:val="22"/>
        </w:rPr>
        <w:t xml:space="preserve"> or other information regarding the </w:t>
      </w:r>
      <w:r w:rsidR="00CA5722" w:rsidRPr="007815A3">
        <w:rPr>
          <w:rFonts w:ascii="Arial" w:hAnsi="Arial" w:cs="Arial"/>
          <w:sz w:val="22"/>
          <w:szCs w:val="22"/>
        </w:rPr>
        <w:t>District</w:t>
      </w:r>
      <w:r w:rsidR="00CA5722" w:rsidRPr="007815A3">
        <w:rPr>
          <w:rFonts w:ascii="Arial" w:hAnsi="Arial" w:cs="Arial"/>
          <w:b/>
          <w:bCs/>
          <w:i/>
          <w:iCs/>
          <w:sz w:val="22"/>
          <w:szCs w:val="22"/>
        </w:rPr>
        <w:t xml:space="preserve"> </w:t>
      </w:r>
      <w:r w:rsidR="00CC042C">
        <w:rPr>
          <w:rFonts w:ascii="Arial" w:hAnsi="Arial" w:cs="Arial"/>
          <w:sz w:val="22"/>
          <w:szCs w:val="22"/>
        </w:rPr>
        <w:t xml:space="preserve">Lead in Construction </w:t>
      </w:r>
      <w:r w:rsidR="00CA5722" w:rsidRPr="007815A3">
        <w:rPr>
          <w:rFonts w:ascii="Arial" w:hAnsi="Arial" w:cs="Arial"/>
          <w:sz w:val="22"/>
          <w:szCs w:val="22"/>
        </w:rPr>
        <w:t>Program</w:t>
      </w:r>
      <w:r w:rsidRPr="000C2068">
        <w:rPr>
          <w:rFonts w:ascii="Arial" w:hAnsi="Arial" w:cs="Arial"/>
          <w:sz w:val="22"/>
          <w:szCs w:val="22"/>
        </w:rPr>
        <w:t xml:space="preserve"> can be directed to:</w:t>
      </w:r>
    </w:p>
    <w:p w14:paraId="57F85D11" w14:textId="77777777" w:rsidR="000C2068" w:rsidRPr="000C2068" w:rsidRDefault="000C2068" w:rsidP="000C2068">
      <w:pPr>
        <w:rPr>
          <w:rFonts w:ascii="Arial" w:hAnsi="Arial" w:cs="Arial"/>
          <w:sz w:val="22"/>
          <w:szCs w:val="22"/>
        </w:rPr>
      </w:pPr>
    </w:p>
    <w:p w14:paraId="6E173FF2" w14:textId="77777777" w:rsidR="00CA5722" w:rsidRDefault="000C2068" w:rsidP="00390A64">
      <w:pPr>
        <w:pStyle w:val="ListParagraph"/>
        <w:numPr>
          <w:ilvl w:val="0"/>
          <w:numId w:val="2"/>
        </w:numPr>
        <w:contextualSpacing/>
        <w:rPr>
          <w:rFonts w:ascii="Arial" w:hAnsi="Arial" w:cs="Arial"/>
          <w:sz w:val="22"/>
          <w:szCs w:val="22"/>
        </w:rPr>
      </w:pPr>
      <w:r w:rsidRPr="000C2068">
        <w:rPr>
          <w:rFonts w:ascii="Arial" w:hAnsi="Arial" w:cs="Arial"/>
          <w:sz w:val="22"/>
          <w:szCs w:val="22"/>
        </w:rPr>
        <w:t>The Environmental S</w:t>
      </w:r>
      <w:r w:rsidR="00CA5722">
        <w:rPr>
          <w:rFonts w:ascii="Arial" w:hAnsi="Arial" w:cs="Arial"/>
          <w:sz w:val="22"/>
          <w:szCs w:val="22"/>
        </w:rPr>
        <w:t>ervices Group</w:t>
      </w:r>
    </w:p>
    <w:p w14:paraId="0CFD20E7" w14:textId="77777777" w:rsidR="000C2068" w:rsidRPr="000C2068" w:rsidRDefault="00CA5722" w:rsidP="00390A64">
      <w:pPr>
        <w:pStyle w:val="ListParagraph"/>
        <w:numPr>
          <w:ilvl w:val="0"/>
          <w:numId w:val="2"/>
        </w:numPr>
        <w:contextualSpacing/>
        <w:rPr>
          <w:rFonts w:ascii="Arial" w:hAnsi="Arial" w:cs="Arial"/>
          <w:sz w:val="22"/>
          <w:szCs w:val="22"/>
        </w:rPr>
      </w:pPr>
      <w:r>
        <w:rPr>
          <w:rFonts w:ascii="Arial" w:hAnsi="Arial" w:cs="Arial"/>
          <w:sz w:val="22"/>
          <w:szCs w:val="22"/>
        </w:rPr>
        <w:t xml:space="preserve">Phone: </w:t>
      </w:r>
      <w:r w:rsidR="000C2068" w:rsidRPr="000C2068">
        <w:rPr>
          <w:rFonts w:ascii="Arial" w:hAnsi="Arial" w:cs="Arial"/>
          <w:sz w:val="22"/>
          <w:szCs w:val="22"/>
        </w:rPr>
        <w:t>651</w:t>
      </w:r>
      <w:r>
        <w:rPr>
          <w:rFonts w:ascii="Arial" w:hAnsi="Arial" w:cs="Arial"/>
          <w:sz w:val="22"/>
          <w:szCs w:val="22"/>
        </w:rPr>
        <w:t>.</w:t>
      </w:r>
      <w:r w:rsidR="000C2068" w:rsidRPr="000C2068">
        <w:rPr>
          <w:rFonts w:ascii="Arial" w:hAnsi="Arial" w:cs="Arial"/>
          <w:sz w:val="22"/>
          <w:szCs w:val="22"/>
        </w:rPr>
        <w:t>744</w:t>
      </w:r>
      <w:r>
        <w:rPr>
          <w:rFonts w:ascii="Arial" w:hAnsi="Arial" w:cs="Arial"/>
          <w:sz w:val="22"/>
          <w:szCs w:val="22"/>
        </w:rPr>
        <w:t>.</w:t>
      </w:r>
      <w:r w:rsidR="000C2068" w:rsidRPr="000C2068">
        <w:rPr>
          <w:rFonts w:ascii="Arial" w:hAnsi="Arial" w:cs="Arial"/>
          <w:sz w:val="22"/>
          <w:szCs w:val="22"/>
        </w:rPr>
        <w:t>1800</w:t>
      </w:r>
    </w:p>
    <w:p w14:paraId="73071480" w14:textId="77777777" w:rsidR="000C2068" w:rsidRPr="000C2068" w:rsidRDefault="00CA5722" w:rsidP="00390A64">
      <w:pPr>
        <w:pStyle w:val="ListParagraph"/>
        <w:numPr>
          <w:ilvl w:val="0"/>
          <w:numId w:val="2"/>
        </w:numPr>
        <w:contextualSpacing/>
        <w:rPr>
          <w:rFonts w:ascii="Arial" w:hAnsi="Arial" w:cs="Arial"/>
          <w:sz w:val="22"/>
          <w:szCs w:val="22"/>
        </w:rPr>
      </w:pPr>
      <w:r>
        <w:rPr>
          <w:rFonts w:ascii="Arial" w:hAnsi="Arial" w:cs="Arial"/>
          <w:sz w:val="22"/>
          <w:szCs w:val="22"/>
        </w:rPr>
        <w:t>E</w:t>
      </w:r>
      <w:r w:rsidR="000C2068" w:rsidRPr="000C2068">
        <w:rPr>
          <w:rFonts w:ascii="Arial" w:hAnsi="Arial" w:cs="Arial"/>
          <w:sz w:val="22"/>
          <w:szCs w:val="22"/>
        </w:rPr>
        <w:t xml:space="preserve">mail: </w:t>
      </w:r>
      <w:hyperlink r:id="rId9" w:history="1">
        <w:r w:rsidR="000C2068" w:rsidRPr="000C2068">
          <w:rPr>
            <w:rStyle w:val="Hyperlink"/>
            <w:rFonts w:ascii="Arial" w:hAnsi="Arial" w:cs="Arial"/>
            <w:sz w:val="22"/>
            <w:szCs w:val="22"/>
          </w:rPr>
          <w:t>ESG@spps.org</w:t>
        </w:r>
      </w:hyperlink>
    </w:p>
    <w:p w14:paraId="71AA6E5B" w14:textId="77777777" w:rsidR="000C2068" w:rsidRPr="000C2068" w:rsidRDefault="000C2068" w:rsidP="000C2068">
      <w:pPr>
        <w:pStyle w:val="ListParagraph"/>
        <w:rPr>
          <w:rFonts w:ascii="Arial" w:hAnsi="Arial" w:cs="Arial"/>
          <w:sz w:val="22"/>
          <w:szCs w:val="22"/>
        </w:rPr>
      </w:pPr>
    </w:p>
    <w:p w14:paraId="32587CA4" w14:textId="77777777" w:rsidR="000C2068" w:rsidRDefault="000C2068" w:rsidP="000C2068">
      <w:pPr>
        <w:rPr>
          <w:rFonts w:ascii="Arial" w:hAnsi="Arial" w:cs="Arial"/>
          <w:sz w:val="22"/>
          <w:szCs w:val="22"/>
        </w:rPr>
      </w:pPr>
    </w:p>
    <w:p w14:paraId="07B2627E" w14:textId="77777777" w:rsidR="00D76D4E" w:rsidRDefault="00D76D4E" w:rsidP="000C2068">
      <w:pPr>
        <w:rPr>
          <w:rFonts w:ascii="Arial" w:hAnsi="Arial" w:cs="Arial"/>
          <w:sz w:val="22"/>
          <w:szCs w:val="22"/>
        </w:rPr>
      </w:pPr>
    </w:p>
    <w:p w14:paraId="6179371D" w14:textId="77777777" w:rsidR="00D76D4E" w:rsidRDefault="00D76D4E" w:rsidP="000C2068">
      <w:pPr>
        <w:rPr>
          <w:rFonts w:ascii="Arial" w:hAnsi="Arial" w:cs="Arial"/>
          <w:sz w:val="22"/>
          <w:szCs w:val="22"/>
        </w:rPr>
      </w:pPr>
    </w:p>
    <w:p w14:paraId="02444E59" w14:textId="77777777" w:rsidR="00D76D4E" w:rsidRDefault="00D76D4E" w:rsidP="000C2068">
      <w:pPr>
        <w:rPr>
          <w:rFonts w:ascii="Arial" w:hAnsi="Arial" w:cs="Arial"/>
          <w:sz w:val="22"/>
          <w:szCs w:val="22"/>
        </w:rPr>
      </w:pPr>
    </w:p>
    <w:p w14:paraId="117E54A6" w14:textId="77777777" w:rsidR="00D76D4E" w:rsidRDefault="00D76D4E" w:rsidP="000C2068">
      <w:pPr>
        <w:rPr>
          <w:rFonts w:ascii="Arial" w:hAnsi="Arial" w:cs="Arial"/>
          <w:sz w:val="22"/>
          <w:szCs w:val="22"/>
        </w:rPr>
      </w:pPr>
    </w:p>
    <w:p w14:paraId="36820D25" w14:textId="77777777" w:rsidR="00D76D4E" w:rsidRDefault="00D76D4E" w:rsidP="000C2068">
      <w:pPr>
        <w:rPr>
          <w:rFonts w:ascii="Arial" w:hAnsi="Arial" w:cs="Arial"/>
          <w:sz w:val="22"/>
          <w:szCs w:val="22"/>
        </w:rPr>
      </w:pPr>
    </w:p>
    <w:p w14:paraId="363F0EB2" w14:textId="77777777" w:rsidR="00D76D4E" w:rsidRDefault="00D76D4E" w:rsidP="000C2068">
      <w:pPr>
        <w:rPr>
          <w:rFonts w:ascii="Arial" w:hAnsi="Arial" w:cs="Arial"/>
          <w:sz w:val="22"/>
          <w:szCs w:val="22"/>
        </w:rPr>
      </w:pPr>
    </w:p>
    <w:p w14:paraId="2C239CBB" w14:textId="77777777" w:rsidR="00D76D4E" w:rsidRDefault="00D76D4E" w:rsidP="000C2068">
      <w:pPr>
        <w:rPr>
          <w:rFonts w:ascii="Arial" w:hAnsi="Arial" w:cs="Arial"/>
          <w:sz w:val="22"/>
          <w:szCs w:val="22"/>
        </w:rPr>
      </w:pPr>
    </w:p>
    <w:p w14:paraId="6D407225" w14:textId="77777777" w:rsidR="00D76D4E" w:rsidRDefault="00D76D4E" w:rsidP="000C2068">
      <w:pPr>
        <w:rPr>
          <w:rFonts w:ascii="Arial" w:hAnsi="Arial" w:cs="Arial"/>
          <w:sz w:val="22"/>
          <w:szCs w:val="22"/>
        </w:rPr>
      </w:pPr>
    </w:p>
    <w:p w14:paraId="5C67E8D4" w14:textId="77777777" w:rsidR="00D76D4E" w:rsidRDefault="00D76D4E" w:rsidP="000C2068">
      <w:pPr>
        <w:rPr>
          <w:rFonts w:ascii="Arial" w:hAnsi="Arial" w:cs="Arial"/>
          <w:sz w:val="22"/>
          <w:szCs w:val="22"/>
        </w:rPr>
      </w:pPr>
    </w:p>
    <w:p w14:paraId="195C02BB" w14:textId="77777777" w:rsidR="00D76D4E" w:rsidRDefault="00D76D4E" w:rsidP="000C2068">
      <w:pPr>
        <w:rPr>
          <w:rFonts w:ascii="Arial" w:hAnsi="Arial" w:cs="Arial"/>
          <w:sz w:val="22"/>
          <w:szCs w:val="22"/>
        </w:rPr>
      </w:pPr>
    </w:p>
    <w:p w14:paraId="79E1811E" w14:textId="77777777" w:rsidR="00525745" w:rsidRDefault="00525745" w:rsidP="000C2068">
      <w:pPr>
        <w:rPr>
          <w:rFonts w:ascii="Arial" w:hAnsi="Arial" w:cs="Arial"/>
          <w:sz w:val="22"/>
          <w:szCs w:val="22"/>
        </w:rPr>
      </w:pPr>
    </w:p>
    <w:p w14:paraId="5B235D26" w14:textId="77777777" w:rsidR="009E6123" w:rsidRDefault="009E6123" w:rsidP="000C2068">
      <w:pPr>
        <w:rPr>
          <w:rFonts w:ascii="Arial" w:hAnsi="Arial" w:cs="Arial"/>
          <w:sz w:val="22"/>
          <w:szCs w:val="22"/>
        </w:rPr>
      </w:pPr>
    </w:p>
    <w:p w14:paraId="76B96161" w14:textId="77777777" w:rsidR="009E6123" w:rsidRDefault="009E6123" w:rsidP="000C2068">
      <w:pPr>
        <w:rPr>
          <w:rFonts w:ascii="Arial" w:hAnsi="Arial" w:cs="Arial"/>
          <w:sz w:val="22"/>
          <w:szCs w:val="22"/>
        </w:rPr>
      </w:pPr>
    </w:p>
    <w:p w14:paraId="40D9B9A1" w14:textId="77777777" w:rsidR="009E6123" w:rsidRDefault="009E6123" w:rsidP="000C2068">
      <w:pPr>
        <w:rPr>
          <w:rFonts w:ascii="Arial" w:hAnsi="Arial" w:cs="Arial"/>
          <w:sz w:val="22"/>
          <w:szCs w:val="22"/>
        </w:rPr>
      </w:pPr>
    </w:p>
    <w:p w14:paraId="7BB324D6" w14:textId="77777777" w:rsidR="009E6123" w:rsidRDefault="009E6123" w:rsidP="000C2068">
      <w:pPr>
        <w:rPr>
          <w:rFonts w:ascii="Arial" w:hAnsi="Arial" w:cs="Arial"/>
          <w:sz w:val="22"/>
          <w:szCs w:val="22"/>
        </w:rPr>
      </w:pPr>
    </w:p>
    <w:p w14:paraId="22990D4C" w14:textId="77777777" w:rsidR="009E6123" w:rsidRDefault="009E6123" w:rsidP="000C2068">
      <w:pPr>
        <w:rPr>
          <w:rFonts w:ascii="Arial" w:hAnsi="Arial" w:cs="Arial"/>
          <w:sz w:val="22"/>
          <w:szCs w:val="22"/>
        </w:rPr>
      </w:pPr>
    </w:p>
    <w:p w14:paraId="649FD148" w14:textId="77777777" w:rsidR="009E6123" w:rsidRDefault="009E6123" w:rsidP="000C2068">
      <w:pPr>
        <w:rPr>
          <w:rFonts w:ascii="Arial" w:hAnsi="Arial" w:cs="Arial"/>
          <w:sz w:val="22"/>
          <w:szCs w:val="22"/>
        </w:rPr>
      </w:pPr>
    </w:p>
    <w:p w14:paraId="622CAB98" w14:textId="77777777" w:rsidR="009E6123" w:rsidRDefault="009E6123" w:rsidP="000C2068">
      <w:pPr>
        <w:rPr>
          <w:rFonts w:ascii="Arial" w:hAnsi="Arial" w:cs="Arial"/>
          <w:sz w:val="22"/>
          <w:szCs w:val="22"/>
        </w:rPr>
      </w:pPr>
    </w:p>
    <w:p w14:paraId="66BFCA65" w14:textId="77777777" w:rsidR="009E6123" w:rsidRDefault="009E6123" w:rsidP="000C2068">
      <w:pPr>
        <w:rPr>
          <w:rFonts w:ascii="Arial" w:hAnsi="Arial" w:cs="Arial"/>
          <w:sz w:val="22"/>
          <w:szCs w:val="22"/>
        </w:rPr>
      </w:pPr>
    </w:p>
    <w:p w14:paraId="66C47F46" w14:textId="77777777" w:rsidR="009E6123" w:rsidRDefault="009E6123" w:rsidP="000C2068">
      <w:pPr>
        <w:rPr>
          <w:rFonts w:ascii="Arial" w:hAnsi="Arial" w:cs="Arial"/>
          <w:sz w:val="22"/>
          <w:szCs w:val="22"/>
        </w:rPr>
      </w:pPr>
    </w:p>
    <w:p w14:paraId="1B538091" w14:textId="77777777" w:rsidR="009E6123" w:rsidRDefault="009E6123" w:rsidP="000C2068">
      <w:pPr>
        <w:rPr>
          <w:rFonts w:ascii="Arial" w:hAnsi="Arial" w:cs="Arial"/>
          <w:sz w:val="22"/>
          <w:szCs w:val="22"/>
        </w:rPr>
      </w:pPr>
    </w:p>
    <w:p w14:paraId="6D77EFDF" w14:textId="77777777" w:rsidR="009E6123" w:rsidRDefault="009E6123" w:rsidP="000C2068">
      <w:pPr>
        <w:rPr>
          <w:rFonts w:ascii="Arial" w:hAnsi="Arial" w:cs="Arial"/>
          <w:sz w:val="22"/>
          <w:szCs w:val="22"/>
        </w:rPr>
      </w:pPr>
    </w:p>
    <w:p w14:paraId="2D3A3CDE" w14:textId="77777777" w:rsidR="009E6123" w:rsidRDefault="009E6123" w:rsidP="000C2068">
      <w:pPr>
        <w:rPr>
          <w:rFonts w:ascii="Arial" w:hAnsi="Arial" w:cs="Arial"/>
          <w:sz w:val="22"/>
          <w:szCs w:val="22"/>
        </w:rPr>
      </w:pPr>
    </w:p>
    <w:p w14:paraId="2E3DD80E" w14:textId="77777777" w:rsidR="009E6123" w:rsidRDefault="009E6123" w:rsidP="000C2068">
      <w:pPr>
        <w:rPr>
          <w:rFonts w:ascii="Arial" w:hAnsi="Arial" w:cs="Arial"/>
          <w:sz w:val="22"/>
          <w:szCs w:val="22"/>
        </w:rPr>
      </w:pPr>
    </w:p>
    <w:p w14:paraId="15966EE6" w14:textId="77777777" w:rsidR="009E6123" w:rsidRDefault="009E6123" w:rsidP="000C2068">
      <w:pPr>
        <w:rPr>
          <w:rFonts w:ascii="Arial" w:hAnsi="Arial" w:cs="Arial"/>
          <w:sz w:val="22"/>
          <w:szCs w:val="22"/>
        </w:rPr>
      </w:pPr>
    </w:p>
    <w:p w14:paraId="472930EA" w14:textId="77777777" w:rsidR="009E6123" w:rsidRDefault="009E6123" w:rsidP="000C2068">
      <w:pPr>
        <w:rPr>
          <w:rFonts w:ascii="Arial" w:hAnsi="Arial" w:cs="Arial"/>
          <w:sz w:val="22"/>
          <w:szCs w:val="22"/>
        </w:rPr>
      </w:pPr>
    </w:p>
    <w:p w14:paraId="1246662A" w14:textId="77777777" w:rsidR="00C76A06" w:rsidRDefault="00C76A06" w:rsidP="000C2068">
      <w:pPr>
        <w:rPr>
          <w:rFonts w:ascii="Arial" w:hAnsi="Arial" w:cs="Arial"/>
          <w:sz w:val="22"/>
          <w:szCs w:val="22"/>
        </w:rPr>
      </w:pPr>
    </w:p>
    <w:p w14:paraId="31CA14FA" w14:textId="77777777" w:rsidR="00525745" w:rsidRDefault="00525745" w:rsidP="000C2068">
      <w:pPr>
        <w:rPr>
          <w:rFonts w:ascii="Arial" w:hAnsi="Arial" w:cs="Arial"/>
          <w:sz w:val="22"/>
          <w:szCs w:val="22"/>
        </w:rPr>
      </w:pPr>
    </w:p>
    <w:p w14:paraId="30938BBE" w14:textId="77777777" w:rsidR="00D76D4E" w:rsidRPr="000C2068" w:rsidRDefault="00D76D4E" w:rsidP="000C2068">
      <w:pPr>
        <w:rPr>
          <w:rFonts w:ascii="Arial" w:hAnsi="Arial" w:cs="Arial"/>
          <w:sz w:val="22"/>
          <w:szCs w:val="22"/>
        </w:rPr>
      </w:pPr>
    </w:p>
    <w:p w14:paraId="2764D875" w14:textId="77777777" w:rsidR="0049024B" w:rsidRPr="0049024B" w:rsidRDefault="0049024B" w:rsidP="00924285">
      <w:pPr>
        <w:pStyle w:val="Heading1"/>
      </w:pPr>
      <w:bookmarkStart w:id="27" w:name="_Toc510159417"/>
      <w:bookmarkStart w:id="28" w:name="_Toc510159882"/>
      <w:r w:rsidRPr="0049024B">
        <w:lastRenderedPageBreak/>
        <w:t>RE</w:t>
      </w:r>
      <w:r>
        <w:t>SOURCES &amp; APPENDIX</w:t>
      </w:r>
      <w:bookmarkEnd w:id="27"/>
      <w:bookmarkEnd w:id="28"/>
    </w:p>
    <w:p w14:paraId="62D0D193" w14:textId="77777777" w:rsidR="0049024B" w:rsidRPr="000C2068" w:rsidRDefault="0049024B" w:rsidP="0049024B">
      <w:pPr>
        <w:rPr>
          <w:rFonts w:ascii="Arial" w:hAnsi="Arial" w:cs="Arial"/>
          <w:sz w:val="22"/>
          <w:szCs w:val="22"/>
        </w:rPr>
      </w:pPr>
    </w:p>
    <w:p w14:paraId="0004E2C7" w14:textId="77777777" w:rsidR="0049024B" w:rsidRPr="000C2068" w:rsidRDefault="0049024B" w:rsidP="0049024B">
      <w:pPr>
        <w:rPr>
          <w:rFonts w:ascii="Arial" w:hAnsi="Arial" w:cs="Arial"/>
          <w:sz w:val="22"/>
          <w:szCs w:val="22"/>
        </w:rPr>
      </w:pPr>
    </w:p>
    <w:p w14:paraId="567C8EC2" w14:textId="77777777" w:rsidR="008E1C37" w:rsidRPr="00466A14" w:rsidRDefault="008E1C37" w:rsidP="008E1C37">
      <w:pPr>
        <w:keepNext/>
        <w:outlineLvl w:val="1"/>
        <w:rPr>
          <w:rFonts w:ascii="Arial" w:hAnsi="Arial" w:cs="Arial"/>
          <w:b/>
          <w:bCs/>
          <w:szCs w:val="22"/>
          <w:u w:val="single"/>
        </w:rPr>
      </w:pPr>
      <w:bookmarkStart w:id="29" w:name="_Toc510159419"/>
      <w:bookmarkStart w:id="30" w:name="_Toc510159884"/>
      <w:r>
        <w:rPr>
          <w:rFonts w:ascii="Arial" w:hAnsi="Arial" w:cs="Arial"/>
          <w:b/>
          <w:bCs/>
          <w:szCs w:val="22"/>
          <w:u w:val="single"/>
        </w:rPr>
        <w:t>OSHA Standard</w:t>
      </w:r>
      <w:r w:rsidRPr="00466A14">
        <w:rPr>
          <w:rFonts w:ascii="Arial" w:hAnsi="Arial" w:cs="Arial"/>
          <w:b/>
          <w:bCs/>
          <w:szCs w:val="22"/>
          <w:u w:val="single"/>
        </w:rPr>
        <w:t xml:space="preserve">: </w:t>
      </w:r>
    </w:p>
    <w:p w14:paraId="037D979A" w14:textId="77777777" w:rsidR="008E1C37" w:rsidRPr="006F464F" w:rsidRDefault="008E1C37" w:rsidP="008E1C37">
      <w:pPr>
        <w:numPr>
          <w:ilvl w:val="0"/>
          <w:numId w:val="4"/>
        </w:numPr>
        <w:spacing w:after="120"/>
        <w:rPr>
          <w:rFonts w:ascii="Arial" w:hAnsi="Arial" w:cs="Arial"/>
          <w:sz w:val="22"/>
          <w:szCs w:val="22"/>
        </w:rPr>
      </w:pPr>
      <w:r>
        <w:rPr>
          <w:rFonts w:ascii="Arial" w:hAnsi="Arial" w:cs="Arial"/>
          <w:sz w:val="22"/>
          <w:szCs w:val="22"/>
        </w:rPr>
        <w:t>29 CFR 1926 OSHA Construction Industry Regulations &amp; Standards.  January 2018.  Mancomm. Inc.  Davenport, IA.</w:t>
      </w:r>
    </w:p>
    <w:bookmarkEnd w:id="29"/>
    <w:bookmarkEnd w:id="30"/>
    <w:p w14:paraId="042D983C" w14:textId="77777777" w:rsidR="0049024B" w:rsidRPr="0049024B" w:rsidRDefault="0049024B" w:rsidP="0049024B"/>
    <w:p w14:paraId="6435EC7E" w14:textId="77777777" w:rsidR="0049024B" w:rsidRPr="0049024B" w:rsidRDefault="0049024B" w:rsidP="0049024B"/>
    <w:p w14:paraId="03BE8E8B" w14:textId="77777777" w:rsidR="0049024B" w:rsidRPr="0049024B" w:rsidRDefault="0049024B" w:rsidP="0049024B"/>
    <w:p w14:paraId="406F2C22" w14:textId="77777777" w:rsidR="004B3583" w:rsidRDefault="004B3583" w:rsidP="004B3583">
      <w:pPr>
        <w:tabs>
          <w:tab w:val="left" w:pos="1440"/>
          <w:tab w:val="right" w:pos="7920"/>
        </w:tabs>
      </w:pPr>
    </w:p>
    <w:p w14:paraId="03FCF2B1" w14:textId="77777777" w:rsidR="004B3583" w:rsidRDefault="004B3583" w:rsidP="004B3583">
      <w:pPr>
        <w:tabs>
          <w:tab w:val="left" w:pos="1440"/>
          <w:tab w:val="right" w:pos="7920"/>
        </w:tabs>
      </w:pPr>
    </w:p>
    <w:p w14:paraId="19F717B7" w14:textId="77777777" w:rsidR="004B3583" w:rsidRDefault="004B3583" w:rsidP="004B3583">
      <w:pPr>
        <w:tabs>
          <w:tab w:val="left" w:pos="1440"/>
          <w:tab w:val="right" w:pos="7920"/>
        </w:tabs>
      </w:pPr>
    </w:p>
    <w:p w14:paraId="37558FCA" w14:textId="77777777" w:rsidR="004B3583" w:rsidRDefault="004B3583" w:rsidP="004B3583">
      <w:pPr>
        <w:tabs>
          <w:tab w:val="left" w:pos="1440"/>
          <w:tab w:val="right" w:pos="7920"/>
        </w:tabs>
      </w:pPr>
    </w:p>
    <w:p w14:paraId="6879F6B9" w14:textId="77777777" w:rsidR="004B3583" w:rsidRDefault="004B3583" w:rsidP="004B3583">
      <w:pPr>
        <w:tabs>
          <w:tab w:val="left" w:pos="1440"/>
          <w:tab w:val="right" w:pos="7920"/>
        </w:tabs>
      </w:pPr>
    </w:p>
    <w:p w14:paraId="29FAF5D8" w14:textId="77777777" w:rsidR="004B3583" w:rsidRDefault="004B3583" w:rsidP="004B3583">
      <w:pPr>
        <w:tabs>
          <w:tab w:val="left" w:pos="1440"/>
          <w:tab w:val="right" w:pos="7920"/>
        </w:tabs>
      </w:pPr>
    </w:p>
    <w:p w14:paraId="1BB622C2" w14:textId="77777777" w:rsidR="004B3583" w:rsidRDefault="004B3583" w:rsidP="004B3583">
      <w:pPr>
        <w:tabs>
          <w:tab w:val="left" w:pos="1440"/>
          <w:tab w:val="right" w:pos="7920"/>
        </w:tabs>
      </w:pPr>
    </w:p>
    <w:p w14:paraId="3560244D" w14:textId="77777777" w:rsidR="00D76D4E" w:rsidRDefault="00D76D4E" w:rsidP="009E6123">
      <w:pPr>
        <w:keepNext/>
        <w:spacing w:before="240" w:after="60"/>
        <w:outlineLvl w:val="0"/>
      </w:pPr>
      <w:bookmarkStart w:id="31" w:name="_Toc289941578"/>
    </w:p>
    <w:p w14:paraId="445D5DD0" w14:textId="77777777" w:rsidR="009E6123" w:rsidRDefault="009E6123" w:rsidP="009E6123">
      <w:pPr>
        <w:keepNext/>
        <w:spacing w:before="240" w:after="60"/>
        <w:outlineLvl w:val="0"/>
      </w:pPr>
    </w:p>
    <w:p w14:paraId="4CE4C51C" w14:textId="77777777" w:rsidR="009E6123" w:rsidRDefault="009E6123" w:rsidP="009E6123">
      <w:pPr>
        <w:keepNext/>
        <w:spacing w:before="240" w:after="60"/>
        <w:outlineLvl w:val="0"/>
      </w:pPr>
    </w:p>
    <w:p w14:paraId="7F6AA71F" w14:textId="77777777" w:rsidR="009E6123" w:rsidRDefault="009E6123" w:rsidP="009E6123">
      <w:pPr>
        <w:keepNext/>
        <w:spacing w:before="240" w:after="60"/>
        <w:outlineLvl w:val="0"/>
      </w:pPr>
    </w:p>
    <w:p w14:paraId="399A5C4E" w14:textId="77777777" w:rsidR="009E6123" w:rsidRDefault="009E6123" w:rsidP="009E6123">
      <w:pPr>
        <w:keepNext/>
        <w:spacing w:before="240" w:after="60"/>
        <w:outlineLvl w:val="0"/>
      </w:pPr>
    </w:p>
    <w:p w14:paraId="71D3E28B" w14:textId="77777777" w:rsidR="009E6123" w:rsidRDefault="009E6123" w:rsidP="009E6123">
      <w:pPr>
        <w:keepNext/>
        <w:spacing w:before="240" w:after="60"/>
        <w:outlineLvl w:val="0"/>
      </w:pPr>
    </w:p>
    <w:p w14:paraId="68A6CFE7" w14:textId="77777777" w:rsidR="009E6123" w:rsidRDefault="009E6123" w:rsidP="009E6123">
      <w:pPr>
        <w:keepNext/>
        <w:spacing w:before="240" w:after="60"/>
        <w:outlineLvl w:val="0"/>
      </w:pPr>
    </w:p>
    <w:p w14:paraId="6282AFDA" w14:textId="77777777" w:rsidR="009E6123" w:rsidRDefault="009E6123" w:rsidP="009E6123">
      <w:pPr>
        <w:keepNext/>
        <w:spacing w:before="240" w:after="60"/>
        <w:outlineLvl w:val="0"/>
      </w:pPr>
    </w:p>
    <w:p w14:paraId="4AA11D5B" w14:textId="77777777" w:rsidR="009E6123" w:rsidRDefault="009E6123" w:rsidP="009E6123">
      <w:pPr>
        <w:keepNext/>
        <w:spacing w:before="240" w:after="60"/>
        <w:outlineLvl w:val="0"/>
      </w:pPr>
    </w:p>
    <w:p w14:paraId="21EFF9C3" w14:textId="77777777" w:rsidR="009E6123" w:rsidRDefault="009E6123" w:rsidP="009E6123">
      <w:pPr>
        <w:keepNext/>
        <w:spacing w:before="240" w:after="60"/>
        <w:outlineLvl w:val="0"/>
      </w:pPr>
    </w:p>
    <w:p w14:paraId="0E4D6F2E" w14:textId="77777777" w:rsidR="009E6123" w:rsidRDefault="009E6123" w:rsidP="009E6123">
      <w:pPr>
        <w:keepNext/>
        <w:spacing w:before="240" w:after="60"/>
        <w:outlineLvl w:val="0"/>
      </w:pPr>
    </w:p>
    <w:p w14:paraId="4BAEFA2C" w14:textId="77777777" w:rsidR="009E6123" w:rsidRDefault="009E6123" w:rsidP="009E6123">
      <w:pPr>
        <w:keepNext/>
        <w:spacing w:before="240" w:after="60"/>
        <w:outlineLvl w:val="0"/>
      </w:pPr>
    </w:p>
    <w:p w14:paraId="12C0483F" w14:textId="77777777" w:rsidR="009E6123" w:rsidRDefault="009E6123" w:rsidP="009E6123">
      <w:pPr>
        <w:keepNext/>
        <w:spacing w:before="240" w:after="60"/>
        <w:outlineLvl w:val="0"/>
      </w:pPr>
    </w:p>
    <w:p w14:paraId="75A05FB1" w14:textId="77777777" w:rsidR="009E6123" w:rsidRDefault="009E6123" w:rsidP="009E6123">
      <w:pPr>
        <w:keepNext/>
        <w:spacing w:before="240" w:after="60"/>
        <w:outlineLvl w:val="0"/>
        <w:rPr>
          <w:rFonts w:ascii="Arial" w:hAnsi="Arial" w:cs="Arial"/>
          <w:b/>
          <w:bCs/>
          <w:color w:val="0070C0"/>
          <w:kern w:val="32"/>
          <w:u w:val="single"/>
        </w:rPr>
      </w:pPr>
    </w:p>
    <w:p w14:paraId="2483FC18" w14:textId="77777777" w:rsidR="00D76D4E" w:rsidRDefault="00D76D4E" w:rsidP="004B3583">
      <w:pPr>
        <w:keepNext/>
        <w:spacing w:before="240" w:after="60"/>
        <w:jc w:val="center"/>
        <w:outlineLvl w:val="0"/>
        <w:rPr>
          <w:rFonts w:ascii="Arial" w:hAnsi="Arial" w:cs="Arial"/>
          <w:b/>
          <w:bCs/>
          <w:color w:val="0070C0"/>
          <w:kern w:val="32"/>
          <w:u w:val="single"/>
        </w:rPr>
      </w:pPr>
    </w:p>
    <w:p w14:paraId="766AE2AE" w14:textId="77777777" w:rsidR="004B3583" w:rsidRPr="00D76D4E" w:rsidRDefault="004B3583" w:rsidP="004B3583">
      <w:pPr>
        <w:keepNext/>
        <w:spacing w:before="240" w:after="60"/>
        <w:jc w:val="center"/>
        <w:outlineLvl w:val="0"/>
        <w:rPr>
          <w:rFonts w:ascii="Arial" w:hAnsi="Arial" w:cs="Arial"/>
          <w:b/>
          <w:bCs/>
          <w:color w:val="0070C0"/>
          <w:kern w:val="32"/>
          <w:sz w:val="40"/>
          <w:u w:val="single"/>
        </w:rPr>
      </w:pPr>
      <w:r w:rsidRPr="00D76D4E">
        <w:rPr>
          <w:rFonts w:ascii="Arial" w:hAnsi="Arial" w:cs="Arial"/>
          <w:b/>
          <w:bCs/>
          <w:color w:val="0070C0"/>
          <w:kern w:val="32"/>
          <w:sz w:val="40"/>
          <w:u w:val="single"/>
        </w:rPr>
        <w:t xml:space="preserve">Appendix </w:t>
      </w:r>
      <w:bookmarkEnd w:id="31"/>
      <w:r w:rsidR="00525745">
        <w:rPr>
          <w:rFonts w:ascii="Arial" w:hAnsi="Arial" w:cs="Arial"/>
          <w:b/>
          <w:bCs/>
          <w:color w:val="0070C0"/>
          <w:kern w:val="32"/>
          <w:sz w:val="40"/>
          <w:u w:val="single"/>
        </w:rPr>
        <w:t>A</w:t>
      </w:r>
    </w:p>
    <w:p w14:paraId="7D8735BA" w14:textId="77777777" w:rsidR="004B3583" w:rsidRPr="00D76D4E" w:rsidRDefault="004B3583" w:rsidP="004B3583">
      <w:pPr>
        <w:tabs>
          <w:tab w:val="left" w:pos="1440"/>
          <w:tab w:val="right" w:pos="7920"/>
        </w:tabs>
        <w:rPr>
          <w:rFonts w:ascii="Arial" w:hAnsi="Arial" w:cs="Arial"/>
          <w:b/>
          <w:sz w:val="40"/>
        </w:rPr>
      </w:pPr>
    </w:p>
    <w:p w14:paraId="47251EF9" w14:textId="77777777" w:rsidR="004B3583" w:rsidRPr="00D76D4E" w:rsidRDefault="004B3583" w:rsidP="004B3583">
      <w:pPr>
        <w:keepNext/>
        <w:spacing w:before="240" w:after="60"/>
        <w:jc w:val="center"/>
        <w:outlineLvl w:val="1"/>
        <w:rPr>
          <w:rFonts w:ascii="Arial" w:hAnsi="Arial" w:cs="Arial"/>
          <w:b/>
          <w:bCs/>
          <w:iCs/>
          <w:color w:val="0070C0"/>
          <w:sz w:val="40"/>
          <w:u w:val="single"/>
        </w:rPr>
      </w:pPr>
      <w:bookmarkStart w:id="32" w:name="_Toc289941579"/>
      <w:r w:rsidRPr="00D76D4E">
        <w:rPr>
          <w:rFonts w:ascii="Arial" w:hAnsi="Arial" w:cs="Arial"/>
          <w:b/>
          <w:bCs/>
          <w:iCs/>
          <w:color w:val="0070C0"/>
          <w:sz w:val="40"/>
          <w:u w:val="single"/>
        </w:rPr>
        <w:t>Written Records of Activities in Which Lead is Emitted</w:t>
      </w:r>
      <w:bookmarkEnd w:id="32"/>
    </w:p>
    <w:p w14:paraId="762220C7" w14:textId="77777777" w:rsidR="004B3583" w:rsidRDefault="004B3583" w:rsidP="004B3583">
      <w:pPr>
        <w:tabs>
          <w:tab w:val="left" w:pos="1440"/>
          <w:tab w:val="right" w:pos="7920"/>
        </w:tabs>
        <w:rPr>
          <w:rFonts w:ascii="Arial" w:hAnsi="Arial" w:cs="Arial"/>
          <w:b/>
          <w:u w:val="single"/>
        </w:rPr>
      </w:pPr>
    </w:p>
    <w:p w14:paraId="165068D5" w14:textId="77777777" w:rsidR="00D76D4E" w:rsidRDefault="00D76D4E" w:rsidP="004B3583">
      <w:pPr>
        <w:tabs>
          <w:tab w:val="left" w:pos="1440"/>
          <w:tab w:val="right" w:pos="7920"/>
        </w:tabs>
        <w:rPr>
          <w:rFonts w:ascii="Arial" w:hAnsi="Arial" w:cs="Arial"/>
          <w:b/>
          <w:u w:val="single"/>
        </w:rPr>
      </w:pPr>
    </w:p>
    <w:p w14:paraId="25D274A5" w14:textId="77777777" w:rsidR="00D76D4E" w:rsidRDefault="00D76D4E" w:rsidP="004B3583">
      <w:pPr>
        <w:tabs>
          <w:tab w:val="left" w:pos="1440"/>
          <w:tab w:val="right" w:pos="7920"/>
        </w:tabs>
        <w:rPr>
          <w:rFonts w:ascii="Arial" w:hAnsi="Arial" w:cs="Arial"/>
          <w:b/>
          <w:u w:val="single"/>
        </w:rPr>
      </w:pPr>
    </w:p>
    <w:p w14:paraId="15D19970" w14:textId="77777777" w:rsidR="00D76D4E" w:rsidRDefault="00D76D4E" w:rsidP="004B3583">
      <w:pPr>
        <w:tabs>
          <w:tab w:val="left" w:pos="1440"/>
          <w:tab w:val="right" w:pos="7920"/>
        </w:tabs>
        <w:rPr>
          <w:rFonts w:ascii="Arial" w:hAnsi="Arial" w:cs="Arial"/>
          <w:b/>
          <w:u w:val="single"/>
        </w:rPr>
      </w:pPr>
    </w:p>
    <w:p w14:paraId="24F819B5" w14:textId="77777777" w:rsidR="00D76D4E" w:rsidRDefault="00D76D4E" w:rsidP="004B3583">
      <w:pPr>
        <w:tabs>
          <w:tab w:val="left" w:pos="1440"/>
          <w:tab w:val="right" w:pos="7920"/>
        </w:tabs>
        <w:rPr>
          <w:rFonts w:ascii="Arial" w:hAnsi="Arial" w:cs="Arial"/>
          <w:b/>
          <w:u w:val="single"/>
        </w:rPr>
      </w:pPr>
    </w:p>
    <w:p w14:paraId="5CFEFB2F" w14:textId="77777777" w:rsidR="00D76D4E" w:rsidRDefault="00D76D4E" w:rsidP="004B3583">
      <w:pPr>
        <w:tabs>
          <w:tab w:val="left" w:pos="1440"/>
          <w:tab w:val="right" w:pos="7920"/>
        </w:tabs>
        <w:rPr>
          <w:rFonts w:ascii="Arial" w:hAnsi="Arial" w:cs="Arial"/>
          <w:b/>
          <w:u w:val="single"/>
        </w:rPr>
      </w:pPr>
    </w:p>
    <w:p w14:paraId="3CF73063" w14:textId="77777777" w:rsidR="00D76D4E" w:rsidRDefault="00D76D4E" w:rsidP="004B3583">
      <w:pPr>
        <w:tabs>
          <w:tab w:val="left" w:pos="1440"/>
          <w:tab w:val="right" w:pos="7920"/>
        </w:tabs>
        <w:rPr>
          <w:rFonts w:ascii="Arial" w:hAnsi="Arial" w:cs="Arial"/>
          <w:b/>
          <w:u w:val="single"/>
        </w:rPr>
      </w:pPr>
    </w:p>
    <w:p w14:paraId="72081888" w14:textId="77777777" w:rsidR="00D76D4E" w:rsidRDefault="00D76D4E" w:rsidP="004B3583">
      <w:pPr>
        <w:tabs>
          <w:tab w:val="left" w:pos="1440"/>
          <w:tab w:val="right" w:pos="7920"/>
        </w:tabs>
        <w:rPr>
          <w:rFonts w:ascii="Arial" w:hAnsi="Arial" w:cs="Arial"/>
          <w:b/>
          <w:u w:val="single"/>
        </w:rPr>
      </w:pPr>
    </w:p>
    <w:p w14:paraId="3BA2200E" w14:textId="77777777" w:rsidR="00D76D4E" w:rsidRDefault="00D76D4E" w:rsidP="004B3583">
      <w:pPr>
        <w:tabs>
          <w:tab w:val="left" w:pos="1440"/>
          <w:tab w:val="right" w:pos="7920"/>
        </w:tabs>
        <w:rPr>
          <w:rFonts w:ascii="Arial" w:hAnsi="Arial" w:cs="Arial"/>
          <w:b/>
          <w:u w:val="single"/>
        </w:rPr>
      </w:pPr>
    </w:p>
    <w:p w14:paraId="55B47C4C" w14:textId="77777777" w:rsidR="00D76D4E" w:rsidRDefault="00D76D4E" w:rsidP="004B3583">
      <w:pPr>
        <w:tabs>
          <w:tab w:val="left" w:pos="1440"/>
          <w:tab w:val="right" w:pos="7920"/>
        </w:tabs>
        <w:rPr>
          <w:rFonts w:ascii="Arial" w:hAnsi="Arial" w:cs="Arial"/>
          <w:b/>
          <w:u w:val="single"/>
        </w:rPr>
      </w:pPr>
    </w:p>
    <w:p w14:paraId="081146D4" w14:textId="77777777" w:rsidR="00D76D4E" w:rsidRDefault="00D76D4E" w:rsidP="004B3583">
      <w:pPr>
        <w:tabs>
          <w:tab w:val="left" w:pos="1440"/>
          <w:tab w:val="right" w:pos="7920"/>
        </w:tabs>
        <w:rPr>
          <w:rFonts w:ascii="Arial" w:hAnsi="Arial" w:cs="Arial"/>
          <w:b/>
          <w:u w:val="single"/>
        </w:rPr>
      </w:pPr>
    </w:p>
    <w:p w14:paraId="19D6F6FA" w14:textId="77777777" w:rsidR="00D76D4E" w:rsidRDefault="00D76D4E" w:rsidP="004B3583">
      <w:pPr>
        <w:tabs>
          <w:tab w:val="left" w:pos="1440"/>
          <w:tab w:val="right" w:pos="7920"/>
        </w:tabs>
        <w:rPr>
          <w:rFonts w:ascii="Arial" w:hAnsi="Arial" w:cs="Arial"/>
          <w:b/>
          <w:u w:val="single"/>
        </w:rPr>
      </w:pPr>
    </w:p>
    <w:p w14:paraId="66CDA4FE" w14:textId="77777777" w:rsidR="00D76D4E" w:rsidRDefault="00D76D4E" w:rsidP="004B3583">
      <w:pPr>
        <w:tabs>
          <w:tab w:val="left" w:pos="1440"/>
          <w:tab w:val="right" w:pos="7920"/>
        </w:tabs>
        <w:rPr>
          <w:rFonts w:ascii="Arial" w:hAnsi="Arial" w:cs="Arial"/>
          <w:b/>
          <w:u w:val="single"/>
        </w:rPr>
      </w:pPr>
    </w:p>
    <w:p w14:paraId="7A3F8BBF" w14:textId="77777777" w:rsidR="00D76D4E" w:rsidRDefault="00D76D4E" w:rsidP="004B3583">
      <w:pPr>
        <w:tabs>
          <w:tab w:val="left" w:pos="1440"/>
          <w:tab w:val="right" w:pos="7920"/>
        </w:tabs>
        <w:rPr>
          <w:rFonts w:ascii="Arial" w:hAnsi="Arial" w:cs="Arial"/>
          <w:b/>
          <w:u w:val="single"/>
        </w:rPr>
      </w:pPr>
    </w:p>
    <w:p w14:paraId="72E118AB" w14:textId="77777777" w:rsidR="00D76D4E" w:rsidRDefault="00D76D4E" w:rsidP="004B3583">
      <w:pPr>
        <w:tabs>
          <w:tab w:val="left" w:pos="1440"/>
          <w:tab w:val="right" w:pos="7920"/>
        </w:tabs>
        <w:rPr>
          <w:rFonts w:ascii="Arial" w:hAnsi="Arial" w:cs="Arial"/>
          <w:b/>
          <w:u w:val="single"/>
        </w:rPr>
      </w:pPr>
    </w:p>
    <w:p w14:paraId="407C42BF" w14:textId="77777777" w:rsidR="00D76D4E" w:rsidRDefault="00D76D4E" w:rsidP="004B3583">
      <w:pPr>
        <w:tabs>
          <w:tab w:val="left" w:pos="1440"/>
          <w:tab w:val="right" w:pos="7920"/>
        </w:tabs>
        <w:rPr>
          <w:rFonts w:ascii="Arial" w:hAnsi="Arial" w:cs="Arial"/>
          <w:b/>
          <w:u w:val="single"/>
        </w:rPr>
      </w:pPr>
    </w:p>
    <w:p w14:paraId="7A195F24" w14:textId="77777777" w:rsidR="00D76D4E" w:rsidRDefault="00D76D4E" w:rsidP="004B3583">
      <w:pPr>
        <w:tabs>
          <w:tab w:val="left" w:pos="1440"/>
          <w:tab w:val="right" w:pos="7920"/>
        </w:tabs>
        <w:rPr>
          <w:rFonts w:ascii="Arial" w:hAnsi="Arial" w:cs="Arial"/>
          <w:b/>
          <w:u w:val="single"/>
        </w:rPr>
      </w:pPr>
    </w:p>
    <w:p w14:paraId="3A63EC67" w14:textId="77777777" w:rsidR="00D76D4E" w:rsidRDefault="00D76D4E" w:rsidP="004B3583">
      <w:pPr>
        <w:tabs>
          <w:tab w:val="left" w:pos="1440"/>
          <w:tab w:val="right" w:pos="7920"/>
        </w:tabs>
        <w:rPr>
          <w:rFonts w:ascii="Arial" w:hAnsi="Arial" w:cs="Arial"/>
          <w:b/>
          <w:u w:val="single"/>
        </w:rPr>
      </w:pPr>
    </w:p>
    <w:p w14:paraId="2670FCDE" w14:textId="77777777" w:rsidR="00D76D4E" w:rsidRDefault="00D76D4E" w:rsidP="004B3583">
      <w:pPr>
        <w:tabs>
          <w:tab w:val="left" w:pos="1440"/>
          <w:tab w:val="right" w:pos="7920"/>
        </w:tabs>
        <w:rPr>
          <w:rFonts w:ascii="Arial" w:hAnsi="Arial" w:cs="Arial"/>
          <w:b/>
          <w:u w:val="single"/>
        </w:rPr>
      </w:pPr>
    </w:p>
    <w:p w14:paraId="57A19522" w14:textId="77777777" w:rsidR="00D76D4E" w:rsidRDefault="00D76D4E" w:rsidP="004B3583">
      <w:pPr>
        <w:tabs>
          <w:tab w:val="left" w:pos="1440"/>
          <w:tab w:val="right" w:pos="7920"/>
        </w:tabs>
        <w:rPr>
          <w:rFonts w:ascii="Arial" w:hAnsi="Arial" w:cs="Arial"/>
          <w:b/>
          <w:u w:val="single"/>
        </w:rPr>
      </w:pPr>
    </w:p>
    <w:p w14:paraId="6CE313F0" w14:textId="77777777" w:rsidR="00D76D4E" w:rsidRDefault="00D76D4E" w:rsidP="004B3583">
      <w:pPr>
        <w:tabs>
          <w:tab w:val="left" w:pos="1440"/>
          <w:tab w:val="right" w:pos="7920"/>
        </w:tabs>
        <w:rPr>
          <w:rFonts w:ascii="Arial" w:hAnsi="Arial" w:cs="Arial"/>
          <w:b/>
          <w:u w:val="single"/>
        </w:rPr>
      </w:pPr>
    </w:p>
    <w:p w14:paraId="5E80CF2E" w14:textId="77777777" w:rsidR="00D76D4E" w:rsidRPr="00D76D4E" w:rsidRDefault="00D76D4E" w:rsidP="004B3583">
      <w:pPr>
        <w:tabs>
          <w:tab w:val="left" w:pos="1440"/>
          <w:tab w:val="right" w:pos="7920"/>
        </w:tabs>
        <w:rPr>
          <w:rFonts w:ascii="Arial" w:hAnsi="Arial" w:cs="Arial"/>
          <w:b/>
          <w:u w:val="single"/>
        </w:rPr>
      </w:pPr>
    </w:p>
    <w:p w14:paraId="0E98EE42" w14:textId="77777777" w:rsidR="004B3583" w:rsidRPr="00D76D4E" w:rsidRDefault="004B3583" w:rsidP="004B3583">
      <w:pPr>
        <w:tabs>
          <w:tab w:val="left" w:pos="1440"/>
          <w:tab w:val="right" w:pos="7920"/>
        </w:tabs>
        <w:rPr>
          <w:rFonts w:ascii="Arial" w:hAnsi="Arial" w:cs="Arial"/>
          <w:b/>
        </w:rPr>
      </w:pPr>
    </w:p>
    <w:p w14:paraId="1BF90596" w14:textId="77777777" w:rsidR="004B3583" w:rsidRPr="00D76D4E" w:rsidRDefault="004B3583" w:rsidP="004B3583">
      <w:pPr>
        <w:tabs>
          <w:tab w:val="left" w:pos="1440"/>
          <w:tab w:val="right" w:pos="7920"/>
          <w:tab w:val="left" w:pos="8640"/>
        </w:tabs>
        <w:ind w:left="900" w:hanging="540"/>
        <w:rPr>
          <w:rFonts w:ascii="Arial" w:hAnsi="Arial" w:cs="Arial"/>
        </w:rPr>
      </w:pPr>
      <w:r w:rsidRPr="00D76D4E">
        <w:rPr>
          <w:rFonts w:ascii="Arial" w:hAnsi="Arial" w:cs="Arial"/>
          <w:u w:val="single"/>
        </w:rPr>
        <w:t>Painter's Activities</w:t>
      </w:r>
      <w:r w:rsidR="00B912A3" w:rsidRPr="00D76D4E">
        <w:rPr>
          <w:rFonts w:ascii="Arial" w:hAnsi="Arial" w:cs="Arial"/>
        </w:rPr>
        <w:t>:</w:t>
      </w:r>
      <w:r w:rsidR="00B912A3" w:rsidRPr="00D76D4E">
        <w:rPr>
          <w:rFonts w:ascii="Arial" w:hAnsi="Arial" w:cs="Arial"/>
        </w:rPr>
        <w:tab/>
      </w:r>
      <w:r w:rsidRPr="00D76D4E">
        <w:rPr>
          <w:rFonts w:ascii="Arial" w:hAnsi="Arial" w:cs="Arial"/>
        </w:rPr>
        <w:t xml:space="preserve"> </w:t>
      </w:r>
    </w:p>
    <w:p w14:paraId="3B581A64" w14:textId="77777777" w:rsidR="00B912A3" w:rsidRPr="00D76D4E" w:rsidRDefault="00B912A3" w:rsidP="004B3583">
      <w:pPr>
        <w:tabs>
          <w:tab w:val="left" w:pos="1440"/>
          <w:tab w:val="right" w:pos="7920"/>
          <w:tab w:val="left" w:pos="8640"/>
        </w:tabs>
        <w:ind w:left="1080" w:hanging="360"/>
        <w:rPr>
          <w:rFonts w:ascii="Arial" w:hAnsi="Arial" w:cs="Arial"/>
        </w:rPr>
      </w:pPr>
    </w:p>
    <w:p w14:paraId="3DF9526F" w14:textId="77777777" w:rsidR="004B3583" w:rsidRPr="00D76D4E" w:rsidRDefault="004B3583" w:rsidP="004B3583">
      <w:pPr>
        <w:tabs>
          <w:tab w:val="left" w:pos="1440"/>
          <w:tab w:val="right" w:pos="7920"/>
          <w:tab w:val="left" w:pos="8640"/>
        </w:tabs>
        <w:ind w:left="1080" w:hanging="360"/>
        <w:rPr>
          <w:rFonts w:ascii="Arial" w:hAnsi="Arial" w:cs="Arial"/>
        </w:rPr>
      </w:pPr>
      <w:r w:rsidRPr="00D76D4E">
        <w:rPr>
          <w:rFonts w:ascii="Arial" w:hAnsi="Arial" w:cs="Arial"/>
        </w:rPr>
        <w:t>Prepping Surface for Painting</w:t>
      </w:r>
    </w:p>
    <w:p w14:paraId="20DC3994" w14:textId="77777777" w:rsidR="004B3583" w:rsidRPr="00D76D4E" w:rsidRDefault="004B3583" w:rsidP="004B3583">
      <w:pPr>
        <w:tabs>
          <w:tab w:val="left" w:pos="1440"/>
          <w:tab w:val="right" w:pos="7920"/>
          <w:tab w:val="left" w:pos="8640"/>
        </w:tabs>
        <w:ind w:left="1080" w:hanging="360"/>
        <w:rPr>
          <w:rFonts w:ascii="Arial" w:hAnsi="Arial" w:cs="Arial"/>
        </w:rPr>
      </w:pPr>
      <w:r w:rsidRPr="00D76D4E">
        <w:rPr>
          <w:rFonts w:ascii="Arial" w:hAnsi="Arial" w:cs="Arial"/>
        </w:rPr>
        <w:t>Sanding Surfaces</w:t>
      </w:r>
      <w:r w:rsidRPr="00D76D4E">
        <w:rPr>
          <w:rFonts w:ascii="Arial" w:hAnsi="Arial" w:cs="Arial"/>
        </w:rPr>
        <w:tab/>
      </w:r>
    </w:p>
    <w:p w14:paraId="3B99A0A8" w14:textId="77777777" w:rsidR="004B3583" w:rsidRPr="00D76D4E" w:rsidRDefault="004B3583" w:rsidP="004B3583">
      <w:pPr>
        <w:tabs>
          <w:tab w:val="left" w:pos="1440"/>
          <w:tab w:val="right" w:pos="7920"/>
          <w:tab w:val="left" w:pos="8640"/>
        </w:tabs>
        <w:ind w:left="1080" w:hanging="360"/>
        <w:rPr>
          <w:rFonts w:ascii="Arial" w:hAnsi="Arial" w:cs="Arial"/>
        </w:rPr>
      </w:pPr>
      <w:r w:rsidRPr="00D76D4E">
        <w:rPr>
          <w:rFonts w:ascii="Arial" w:hAnsi="Arial" w:cs="Arial"/>
        </w:rPr>
        <w:t xml:space="preserve">Painting Surfaces </w:t>
      </w:r>
    </w:p>
    <w:p w14:paraId="0FB52839" w14:textId="77777777" w:rsidR="004B3583" w:rsidRPr="00D76D4E" w:rsidRDefault="004B3583" w:rsidP="004B3583">
      <w:pPr>
        <w:tabs>
          <w:tab w:val="right" w:pos="7920"/>
          <w:tab w:val="left" w:pos="8640"/>
          <w:tab w:val="right" w:pos="9540"/>
        </w:tabs>
        <w:ind w:left="360" w:hanging="360"/>
        <w:rPr>
          <w:rFonts w:ascii="Arial" w:hAnsi="Arial" w:cs="Arial"/>
        </w:rPr>
      </w:pPr>
    </w:p>
    <w:p w14:paraId="33D4C85B" w14:textId="77777777" w:rsidR="004B3583" w:rsidRPr="00D76D4E" w:rsidRDefault="004B3583" w:rsidP="004B3583">
      <w:pPr>
        <w:tabs>
          <w:tab w:val="left" w:pos="1440"/>
          <w:tab w:val="right" w:pos="7920"/>
          <w:tab w:val="left" w:pos="8640"/>
        </w:tabs>
        <w:ind w:left="900" w:hanging="540"/>
        <w:rPr>
          <w:rFonts w:ascii="Arial" w:hAnsi="Arial" w:cs="Arial"/>
        </w:rPr>
      </w:pPr>
      <w:r w:rsidRPr="00D76D4E">
        <w:rPr>
          <w:rFonts w:ascii="Arial" w:hAnsi="Arial" w:cs="Arial"/>
          <w:u w:val="single"/>
        </w:rPr>
        <w:t>Carpenter's Activities</w:t>
      </w:r>
      <w:r w:rsidRPr="00D76D4E">
        <w:rPr>
          <w:rFonts w:ascii="Arial" w:hAnsi="Arial" w:cs="Arial"/>
        </w:rPr>
        <w:t xml:space="preserve">: </w:t>
      </w:r>
    </w:p>
    <w:p w14:paraId="05172700" w14:textId="77777777" w:rsidR="004B3583" w:rsidRPr="00D76D4E" w:rsidRDefault="004B3583" w:rsidP="004B3583">
      <w:pPr>
        <w:tabs>
          <w:tab w:val="right" w:pos="7920"/>
          <w:tab w:val="left" w:pos="8640"/>
          <w:tab w:val="right" w:pos="9540"/>
        </w:tabs>
        <w:ind w:left="1080" w:hanging="720"/>
        <w:rPr>
          <w:rFonts w:ascii="Arial" w:hAnsi="Arial" w:cs="Arial"/>
        </w:rPr>
      </w:pPr>
    </w:p>
    <w:p w14:paraId="643FD99B" w14:textId="77777777" w:rsidR="004B3583" w:rsidRPr="00D76D4E" w:rsidRDefault="004B3583" w:rsidP="004B3583">
      <w:pPr>
        <w:tabs>
          <w:tab w:val="left" w:pos="1440"/>
          <w:tab w:val="right" w:pos="7920"/>
          <w:tab w:val="left" w:pos="8640"/>
        </w:tabs>
        <w:ind w:left="1080" w:hanging="360"/>
        <w:rPr>
          <w:rFonts w:ascii="Arial" w:hAnsi="Arial" w:cs="Arial"/>
        </w:rPr>
      </w:pPr>
      <w:r w:rsidRPr="00D76D4E">
        <w:rPr>
          <w:rFonts w:ascii="Arial" w:hAnsi="Arial" w:cs="Arial"/>
        </w:rPr>
        <w:t>Sanding Surfaces</w:t>
      </w:r>
    </w:p>
    <w:p w14:paraId="008BE867" w14:textId="77777777" w:rsidR="004B3583" w:rsidRPr="00D76D4E" w:rsidRDefault="004B3583" w:rsidP="004B3583">
      <w:pPr>
        <w:tabs>
          <w:tab w:val="left" w:pos="1440"/>
          <w:tab w:val="right" w:pos="7920"/>
          <w:tab w:val="left" w:pos="8640"/>
        </w:tabs>
        <w:ind w:left="1080" w:hanging="360"/>
        <w:rPr>
          <w:rFonts w:ascii="Arial" w:hAnsi="Arial" w:cs="Arial"/>
        </w:rPr>
      </w:pPr>
      <w:r w:rsidRPr="00D76D4E">
        <w:rPr>
          <w:rFonts w:ascii="Arial" w:hAnsi="Arial" w:cs="Arial"/>
        </w:rPr>
        <w:t xml:space="preserve">Demo Painted Trim </w:t>
      </w:r>
    </w:p>
    <w:p w14:paraId="125F69C6" w14:textId="77777777" w:rsidR="004B3583" w:rsidRPr="00D76D4E" w:rsidRDefault="004B3583" w:rsidP="004B3583">
      <w:pPr>
        <w:tabs>
          <w:tab w:val="left" w:pos="1440"/>
          <w:tab w:val="right" w:pos="7920"/>
          <w:tab w:val="left" w:pos="8640"/>
        </w:tabs>
        <w:ind w:left="1080" w:hanging="360"/>
        <w:rPr>
          <w:rFonts w:ascii="Arial" w:hAnsi="Arial" w:cs="Arial"/>
        </w:rPr>
      </w:pPr>
      <w:r w:rsidRPr="00D76D4E">
        <w:rPr>
          <w:rFonts w:ascii="Arial" w:hAnsi="Arial" w:cs="Arial"/>
        </w:rPr>
        <w:t xml:space="preserve">Demo Painted Plaster Surfaces </w:t>
      </w:r>
    </w:p>
    <w:p w14:paraId="716986CD" w14:textId="77777777" w:rsidR="004B3583" w:rsidRPr="00D76D4E" w:rsidRDefault="004B3583" w:rsidP="004B3583">
      <w:pPr>
        <w:tabs>
          <w:tab w:val="left" w:pos="1440"/>
          <w:tab w:val="right" w:pos="7920"/>
          <w:tab w:val="left" w:pos="8640"/>
        </w:tabs>
        <w:ind w:left="1080" w:hanging="360"/>
        <w:rPr>
          <w:rFonts w:ascii="Arial" w:hAnsi="Arial" w:cs="Arial"/>
        </w:rPr>
      </w:pPr>
      <w:r w:rsidRPr="00D76D4E">
        <w:rPr>
          <w:rFonts w:ascii="Arial" w:hAnsi="Arial" w:cs="Arial"/>
        </w:rPr>
        <w:t xml:space="preserve">Drilling Painted Surfaces </w:t>
      </w:r>
    </w:p>
    <w:p w14:paraId="786562D0" w14:textId="77777777" w:rsidR="004B3583" w:rsidRPr="00D76D4E" w:rsidRDefault="004B3583" w:rsidP="004B3583">
      <w:pPr>
        <w:tabs>
          <w:tab w:val="left" w:pos="1440"/>
          <w:tab w:val="right" w:pos="7920"/>
          <w:tab w:val="left" w:pos="8640"/>
        </w:tabs>
        <w:ind w:left="1080" w:hanging="360"/>
        <w:rPr>
          <w:rFonts w:ascii="Arial" w:hAnsi="Arial" w:cs="Arial"/>
        </w:rPr>
      </w:pPr>
      <w:r w:rsidRPr="00D76D4E">
        <w:rPr>
          <w:rFonts w:ascii="Arial" w:hAnsi="Arial" w:cs="Arial"/>
        </w:rPr>
        <w:t xml:space="preserve">Cutting Painted Surfaces </w:t>
      </w:r>
    </w:p>
    <w:p w14:paraId="648CC337" w14:textId="77777777" w:rsidR="00B912A3" w:rsidRPr="00D76D4E" w:rsidRDefault="00B912A3" w:rsidP="004B3583">
      <w:pPr>
        <w:tabs>
          <w:tab w:val="left" w:pos="1440"/>
          <w:tab w:val="right" w:pos="7920"/>
          <w:tab w:val="left" w:pos="8640"/>
        </w:tabs>
        <w:ind w:left="900" w:hanging="540"/>
        <w:rPr>
          <w:rFonts w:ascii="Arial" w:hAnsi="Arial" w:cs="Arial"/>
          <w:u w:val="single"/>
        </w:rPr>
      </w:pPr>
    </w:p>
    <w:p w14:paraId="072A065A" w14:textId="77777777" w:rsidR="004B3583" w:rsidRPr="00D76D4E" w:rsidRDefault="004B3583" w:rsidP="004B3583">
      <w:pPr>
        <w:tabs>
          <w:tab w:val="left" w:pos="1440"/>
          <w:tab w:val="right" w:pos="7920"/>
          <w:tab w:val="left" w:pos="8640"/>
        </w:tabs>
        <w:ind w:left="900" w:hanging="540"/>
        <w:rPr>
          <w:rFonts w:ascii="Arial" w:hAnsi="Arial" w:cs="Arial"/>
        </w:rPr>
      </w:pPr>
      <w:r w:rsidRPr="00D76D4E">
        <w:rPr>
          <w:rFonts w:ascii="Arial" w:hAnsi="Arial" w:cs="Arial"/>
          <w:u w:val="single"/>
        </w:rPr>
        <w:t>Welding Activities</w:t>
      </w:r>
      <w:r w:rsidRPr="00D76D4E">
        <w:rPr>
          <w:rFonts w:ascii="Arial" w:hAnsi="Arial" w:cs="Arial"/>
        </w:rPr>
        <w:t xml:space="preserve">: </w:t>
      </w:r>
    </w:p>
    <w:p w14:paraId="7242575A" w14:textId="77777777" w:rsidR="00B912A3" w:rsidRPr="00D76D4E" w:rsidRDefault="00B912A3" w:rsidP="004B3583">
      <w:pPr>
        <w:tabs>
          <w:tab w:val="left" w:pos="1440"/>
          <w:tab w:val="right" w:pos="7920"/>
          <w:tab w:val="left" w:pos="8640"/>
        </w:tabs>
        <w:ind w:left="900" w:hanging="540"/>
        <w:rPr>
          <w:rFonts w:ascii="Arial" w:hAnsi="Arial" w:cs="Arial"/>
          <w:u w:val="single"/>
        </w:rPr>
      </w:pPr>
    </w:p>
    <w:p w14:paraId="761DFB6C" w14:textId="77777777" w:rsidR="004B3583" w:rsidRPr="00D76D4E" w:rsidRDefault="004B3583" w:rsidP="004B3583">
      <w:pPr>
        <w:tabs>
          <w:tab w:val="left" w:pos="1440"/>
          <w:tab w:val="right" w:pos="7920"/>
          <w:tab w:val="left" w:pos="8640"/>
        </w:tabs>
        <w:ind w:left="900" w:hanging="540"/>
        <w:rPr>
          <w:rFonts w:ascii="Arial" w:hAnsi="Arial" w:cs="Arial"/>
        </w:rPr>
      </w:pPr>
      <w:r w:rsidRPr="00D76D4E">
        <w:rPr>
          <w:rFonts w:ascii="Arial" w:hAnsi="Arial" w:cs="Arial"/>
          <w:u w:val="single"/>
        </w:rPr>
        <w:t>Soldering Activities</w:t>
      </w:r>
      <w:r w:rsidRPr="00D76D4E">
        <w:rPr>
          <w:rFonts w:ascii="Arial" w:hAnsi="Arial" w:cs="Arial"/>
        </w:rPr>
        <w:t xml:space="preserve">: </w:t>
      </w:r>
    </w:p>
    <w:p w14:paraId="77435571" w14:textId="77777777" w:rsidR="000C2068" w:rsidRPr="000C2068" w:rsidRDefault="000C2068" w:rsidP="000C2068">
      <w:pPr>
        <w:pStyle w:val="Level1"/>
        <w:numPr>
          <w:ilvl w:val="0"/>
          <w:numId w:val="0"/>
        </w:numPr>
        <w:rPr>
          <w:rFonts w:ascii="Arial" w:hAnsi="Arial" w:cs="Arial"/>
          <w:b/>
          <w:bCs/>
          <w:sz w:val="22"/>
          <w:szCs w:val="22"/>
        </w:rPr>
      </w:pPr>
    </w:p>
    <w:sectPr w:rsidR="000C2068" w:rsidRPr="000C2068" w:rsidSect="00D843DD">
      <w:footerReference w:type="even" r:id="rId10"/>
      <w:headerReference w:type="first" r:id="rId11"/>
      <w:footerReference w:type="first" r:id="rId12"/>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BBB64" w14:textId="77777777" w:rsidR="00841E34" w:rsidRDefault="00841E34">
      <w:r>
        <w:separator/>
      </w:r>
    </w:p>
  </w:endnote>
  <w:endnote w:type="continuationSeparator" w:id="0">
    <w:p w14:paraId="7428F9A6" w14:textId="77777777" w:rsidR="00841E34" w:rsidRDefault="00841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New York">
    <w:panose1 w:val="02040503060506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43749" w14:textId="77777777" w:rsidR="006C1661" w:rsidRDefault="006C16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407D9">
      <w:rPr>
        <w:rStyle w:val="PageNumber"/>
        <w:noProof/>
      </w:rPr>
      <w:t>0</w:t>
    </w:r>
    <w:r>
      <w:rPr>
        <w:rStyle w:val="PageNumber"/>
      </w:rPr>
      <w:fldChar w:fldCharType="end"/>
    </w:r>
  </w:p>
  <w:p w14:paraId="26D9C1B0" w14:textId="77777777" w:rsidR="006C1661" w:rsidRDefault="006C16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4A8B8" w14:textId="77777777" w:rsidR="00951B50" w:rsidRPr="00951B50" w:rsidRDefault="00951B50" w:rsidP="00951B50">
    <w:pPr>
      <w:tabs>
        <w:tab w:val="left" w:pos="2610"/>
      </w:tabs>
      <w:rPr>
        <w:rFonts w:ascii="Arial" w:hAnsi="Arial" w:cs="Arial"/>
        <w:b/>
        <w:color w:val="0076C0"/>
        <w:sz w:val="32"/>
        <w:szCs w:val="28"/>
      </w:rPr>
    </w:pPr>
  </w:p>
  <w:p w14:paraId="32B98731" w14:textId="77777777" w:rsidR="00951B50" w:rsidRPr="00951B50" w:rsidRDefault="00951B50" w:rsidP="00951B50">
    <w:pPr>
      <w:tabs>
        <w:tab w:val="left" w:pos="2610"/>
      </w:tabs>
      <w:jc w:val="center"/>
      <w:rPr>
        <w:rFonts w:ascii="Arial" w:hAnsi="Arial" w:cs="Arial"/>
        <w:color w:val="0076C0"/>
        <w:sz w:val="20"/>
        <w:szCs w:val="18"/>
      </w:rPr>
    </w:pPr>
    <w:r w:rsidRPr="00951B50">
      <w:rPr>
        <w:rFonts w:ascii="Arial" w:hAnsi="Arial" w:cs="Arial"/>
        <w:color w:val="0076C0"/>
        <w:sz w:val="20"/>
        <w:szCs w:val="18"/>
      </w:rPr>
      <w:t xml:space="preserve">District Service Facility ◙ 1930 Como Avenue </w:t>
    </w:r>
    <w:proofErr w:type="gramStart"/>
    <w:r w:rsidRPr="00951B50">
      <w:rPr>
        <w:rFonts w:ascii="Arial" w:hAnsi="Arial" w:cs="Arial"/>
        <w:color w:val="0076C0"/>
        <w:sz w:val="20"/>
        <w:szCs w:val="18"/>
      </w:rPr>
      <w:t>◙  Saint</w:t>
    </w:r>
    <w:proofErr w:type="gramEnd"/>
    <w:r w:rsidRPr="00951B50">
      <w:rPr>
        <w:rFonts w:ascii="Arial" w:hAnsi="Arial" w:cs="Arial"/>
        <w:color w:val="0076C0"/>
        <w:sz w:val="20"/>
        <w:szCs w:val="18"/>
      </w:rPr>
      <w:t xml:space="preserve"> Paul, MN 55108</w:t>
    </w:r>
  </w:p>
  <w:p w14:paraId="12842F4E" w14:textId="456E0DAA" w:rsidR="00951B50" w:rsidRPr="00951B50" w:rsidRDefault="00951B50" w:rsidP="00951B50">
    <w:pPr>
      <w:tabs>
        <w:tab w:val="left" w:pos="2610"/>
      </w:tabs>
      <w:jc w:val="center"/>
      <w:rPr>
        <w:rFonts w:ascii="Arial" w:hAnsi="Arial" w:cs="Arial"/>
        <w:color w:val="0076C0"/>
        <w:sz w:val="20"/>
        <w:szCs w:val="18"/>
      </w:rPr>
    </w:pPr>
    <w:r w:rsidRPr="00951B50">
      <w:rPr>
        <w:rFonts w:ascii="Arial" w:hAnsi="Arial" w:cs="Arial"/>
        <w:color w:val="0076C0"/>
        <w:sz w:val="20"/>
        <w:szCs w:val="18"/>
      </w:rPr>
      <w:t>Phone: 651.744.1800 | Fax: 651.290.8362</w:t>
    </w:r>
    <w:r>
      <w:rPr>
        <w:rFonts w:ascii="Arial" w:hAnsi="Arial" w:cs="Arial"/>
        <w:color w:val="0076C0"/>
        <w:sz w:val="20"/>
        <w:szCs w:val="18"/>
      </w:rPr>
      <w:t xml:space="preserve"> </w:t>
    </w:r>
    <w:r w:rsidRPr="00951B50">
      <w:rPr>
        <w:rFonts w:ascii="Arial" w:hAnsi="Arial" w:cs="Arial"/>
        <w:color w:val="0076C0"/>
        <w:sz w:val="20"/>
        <w:szCs w:val="18"/>
      </w:rPr>
      <w:t>◙</w:t>
    </w:r>
    <w:r>
      <w:rPr>
        <w:rFonts w:ascii="Arial" w:hAnsi="Arial" w:cs="Arial"/>
        <w:color w:val="0076C0"/>
        <w:sz w:val="20"/>
        <w:szCs w:val="18"/>
      </w:rPr>
      <w:t xml:space="preserve"> </w:t>
    </w:r>
    <w:hyperlink r:id="rId1" w:history="1">
      <w:r w:rsidRPr="00C15720">
        <w:rPr>
          <w:rStyle w:val="Hyperlink"/>
          <w:rFonts w:ascii="Arial" w:hAnsi="Arial" w:cs="Arial"/>
          <w:sz w:val="20"/>
          <w:szCs w:val="18"/>
        </w:rPr>
        <w:t>ESG@spps.org</w:t>
      </w:r>
    </w:hyperlink>
    <w:r>
      <w:rPr>
        <w:rFonts w:ascii="Arial" w:hAnsi="Arial" w:cs="Arial"/>
        <w:color w:val="0076C0"/>
        <w:sz w:val="20"/>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8D761" w14:textId="77777777" w:rsidR="00841E34" w:rsidRDefault="00841E34">
      <w:r>
        <w:separator/>
      </w:r>
    </w:p>
  </w:footnote>
  <w:footnote w:type="continuationSeparator" w:id="0">
    <w:p w14:paraId="2F61281F" w14:textId="77777777" w:rsidR="00841E34" w:rsidRDefault="00841E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C6CC2" w14:textId="77777777" w:rsidR="00951B50" w:rsidRDefault="00951B50" w:rsidP="00951B5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30F1"/>
    <w:multiLevelType w:val="hybridMultilevel"/>
    <w:tmpl w:val="7FAC6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7D3005"/>
    <w:multiLevelType w:val="hybridMultilevel"/>
    <w:tmpl w:val="E25EEA9E"/>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CE5A5D"/>
    <w:multiLevelType w:val="multilevel"/>
    <w:tmpl w:val="B59E0ACE"/>
    <w:lvl w:ilvl="0">
      <w:start w:val="1"/>
      <w:numFmt w:val="upperRoman"/>
      <w:pStyle w:val="Level1"/>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decimal"/>
      <w:pStyle w:val="Level3"/>
      <w:lvlText w:val="%3."/>
      <w:lvlJc w:val="left"/>
      <w:pPr>
        <w:tabs>
          <w:tab w:val="num" w:pos="1710"/>
        </w:tabs>
        <w:ind w:left="1350" w:firstLine="0"/>
      </w:pPr>
      <w:rPr>
        <w:rFonts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3" w15:restartNumberingAfterBreak="0">
    <w:nsid w:val="1953469E"/>
    <w:multiLevelType w:val="hybridMultilevel"/>
    <w:tmpl w:val="DE90CFC2"/>
    <w:lvl w:ilvl="0" w:tplc="0409000F">
      <w:start w:val="1"/>
      <w:numFmt w:val="decimal"/>
      <w:lvlText w:val="%1."/>
      <w:lvlJc w:val="left"/>
      <w:pPr>
        <w:ind w:left="720" w:hanging="360"/>
      </w:p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C17FFE"/>
    <w:multiLevelType w:val="hybridMultilevel"/>
    <w:tmpl w:val="6098FE14"/>
    <w:lvl w:ilvl="0" w:tplc="95207872">
      <w:start w:val="1"/>
      <w:numFmt w:val="bullet"/>
      <w:lvlText w:val=""/>
      <w:lvlJc w:val="left"/>
      <w:pPr>
        <w:ind w:left="36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114DB6"/>
    <w:multiLevelType w:val="hybridMultilevel"/>
    <w:tmpl w:val="F8B270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1BD606C"/>
    <w:multiLevelType w:val="hybridMultilevel"/>
    <w:tmpl w:val="CE922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CE7500"/>
    <w:multiLevelType w:val="hybridMultilevel"/>
    <w:tmpl w:val="843C5C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1942BC"/>
    <w:multiLevelType w:val="hybridMultilevel"/>
    <w:tmpl w:val="B9A0B0EA"/>
    <w:lvl w:ilvl="0" w:tplc="0409000F">
      <w:start w:val="1"/>
      <w:numFmt w:val="decimal"/>
      <w:lvlText w:val="%1."/>
      <w:lvlJc w:val="left"/>
      <w:pPr>
        <w:ind w:left="720" w:hanging="360"/>
      </w:p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FD7071"/>
    <w:multiLevelType w:val="hybridMultilevel"/>
    <w:tmpl w:val="FD9A91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CA749E"/>
    <w:multiLevelType w:val="hybridMultilevel"/>
    <w:tmpl w:val="541AEB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611322"/>
    <w:multiLevelType w:val="hybridMultilevel"/>
    <w:tmpl w:val="535E9F5A"/>
    <w:lvl w:ilvl="0" w:tplc="D68E9018">
      <w:start w:val="1"/>
      <w:numFmt w:val="bullet"/>
      <w:pStyle w:val="Heading3"/>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D821B7"/>
    <w:multiLevelType w:val="hybridMultilevel"/>
    <w:tmpl w:val="4FF28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A02227"/>
    <w:multiLevelType w:val="hybridMultilevel"/>
    <w:tmpl w:val="AFDE67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3D3BF2"/>
    <w:multiLevelType w:val="hybridMultilevel"/>
    <w:tmpl w:val="025E2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B060C4"/>
    <w:multiLevelType w:val="hybridMultilevel"/>
    <w:tmpl w:val="C4240ED2"/>
    <w:lvl w:ilvl="0" w:tplc="95207872">
      <w:start w:val="1"/>
      <w:numFmt w:val="bullet"/>
      <w:lvlText w:val=""/>
      <w:lvlJc w:val="left"/>
      <w:pPr>
        <w:ind w:left="360" w:hanging="360"/>
      </w:pPr>
      <w:rPr>
        <w:rFonts w:ascii="Symbol" w:hAnsi="Symbol" w:hint="default"/>
        <w:color w:val="000000"/>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CA4642"/>
    <w:multiLevelType w:val="hybridMultilevel"/>
    <w:tmpl w:val="441EB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237C51"/>
    <w:multiLevelType w:val="hybridMultilevel"/>
    <w:tmpl w:val="0E40ECEC"/>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D62880"/>
    <w:multiLevelType w:val="hybridMultilevel"/>
    <w:tmpl w:val="7E3684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BF9A1C78">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827141"/>
    <w:multiLevelType w:val="hybridMultilevel"/>
    <w:tmpl w:val="4C246644"/>
    <w:lvl w:ilvl="0" w:tplc="0409000F">
      <w:start w:val="1"/>
      <w:numFmt w:val="decimal"/>
      <w:lvlText w:val="%1."/>
      <w:lvlJc w:val="left"/>
      <w:pPr>
        <w:ind w:left="720" w:hanging="360"/>
      </w:p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DB452A"/>
    <w:multiLevelType w:val="hybridMultilevel"/>
    <w:tmpl w:val="3626A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982AF0"/>
    <w:multiLevelType w:val="hybridMultilevel"/>
    <w:tmpl w:val="CCD8F79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BF765D1"/>
    <w:multiLevelType w:val="hybridMultilevel"/>
    <w:tmpl w:val="A5BEF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51EBB"/>
    <w:multiLevelType w:val="hybridMultilevel"/>
    <w:tmpl w:val="387C3CCE"/>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E94E25"/>
    <w:multiLevelType w:val="hybridMultilevel"/>
    <w:tmpl w:val="B2A63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6002AA"/>
    <w:multiLevelType w:val="hybridMultilevel"/>
    <w:tmpl w:val="36501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4A12B0"/>
    <w:multiLevelType w:val="hybridMultilevel"/>
    <w:tmpl w:val="9BDA81F8"/>
    <w:lvl w:ilvl="0" w:tplc="95207872">
      <w:start w:val="1"/>
      <w:numFmt w:val="bullet"/>
      <w:lvlText w:val=""/>
      <w:lvlJc w:val="left"/>
      <w:pPr>
        <w:ind w:left="360" w:hanging="360"/>
      </w:pPr>
      <w:rPr>
        <w:rFonts w:ascii="Symbol" w:hAnsi="Symbol" w:hint="default"/>
        <w:color w:val="000000"/>
      </w:rPr>
    </w:lvl>
    <w:lvl w:ilvl="1" w:tplc="0409000B">
      <w:start w:val="1"/>
      <w:numFmt w:val="bullet"/>
      <w:lvlText w:val=""/>
      <w:lvlJc w:val="left"/>
      <w:pPr>
        <w:ind w:left="90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65C02C8"/>
    <w:multiLevelType w:val="hybridMultilevel"/>
    <w:tmpl w:val="A48C2C46"/>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6876AF"/>
    <w:multiLevelType w:val="hybridMultilevel"/>
    <w:tmpl w:val="F3FE0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8969767">
    <w:abstractNumId w:val="2"/>
  </w:num>
  <w:num w:numId="2" w16cid:durableId="224414567">
    <w:abstractNumId w:val="10"/>
  </w:num>
  <w:num w:numId="3" w16cid:durableId="1273200485">
    <w:abstractNumId w:val="11"/>
  </w:num>
  <w:num w:numId="4" w16cid:durableId="140654113">
    <w:abstractNumId w:val="21"/>
  </w:num>
  <w:num w:numId="5" w16cid:durableId="464157409">
    <w:abstractNumId w:val="18"/>
  </w:num>
  <w:num w:numId="6" w16cid:durableId="1147279159">
    <w:abstractNumId w:val="8"/>
  </w:num>
  <w:num w:numId="7" w16cid:durableId="1882548743">
    <w:abstractNumId w:val="19"/>
  </w:num>
  <w:num w:numId="8" w16cid:durableId="127943581">
    <w:abstractNumId w:val="3"/>
  </w:num>
  <w:num w:numId="9" w16cid:durableId="1885018977">
    <w:abstractNumId w:val="24"/>
  </w:num>
  <w:num w:numId="10" w16cid:durableId="449205358">
    <w:abstractNumId w:val="26"/>
  </w:num>
  <w:num w:numId="11" w16cid:durableId="1029917153">
    <w:abstractNumId w:val="4"/>
  </w:num>
  <w:num w:numId="12" w16cid:durableId="1920483911">
    <w:abstractNumId w:val="15"/>
  </w:num>
  <w:num w:numId="13" w16cid:durableId="108160706">
    <w:abstractNumId w:val="16"/>
  </w:num>
  <w:num w:numId="14" w16cid:durableId="829715545">
    <w:abstractNumId w:val="12"/>
  </w:num>
  <w:num w:numId="15" w16cid:durableId="534972136">
    <w:abstractNumId w:val="14"/>
  </w:num>
  <w:num w:numId="16" w16cid:durableId="370805235">
    <w:abstractNumId w:val="6"/>
  </w:num>
  <w:num w:numId="17" w16cid:durableId="247617208">
    <w:abstractNumId w:val="9"/>
  </w:num>
  <w:num w:numId="18" w16cid:durableId="1543244860">
    <w:abstractNumId w:val="1"/>
  </w:num>
  <w:num w:numId="19" w16cid:durableId="1485706355">
    <w:abstractNumId w:val="7"/>
  </w:num>
  <w:num w:numId="20" w16cid:durableId="1250702113">
    <w:abstractNumId w:val="20"/>
  </w:num>
  <w:num w:numId="21" w16cid:durableId="97721291">
    <w:abstractNumId w:val="13"/>
  </w:num>
  <w:num w:numId="22" w16cid:durableId="1683163320">
    <w:abstractNumId w:val="22"/>
  </w:num>
  <w:num w:numId="23" w16cid:durableId="657267921">
    <w:abstractNumId w:val="28"/>
  </w:num>
  <w:num w:numId="24" w16cid:durableId="1259758256">
    <w:abstractNumId w:val="23"/>
  </w:num>
  <w:num w:numId="25" w16cid:durableId="2030906537">
    <w:abstractNumId w:val="17"/>
  </w:num>
  <w:num w:numId="26" w16cid:durableId="2101564272">
    <w:abstractNumId w:val="27"/>
  </w:num>
  <w:num w:numId="27" w16cid:durableId="841242137">
    <w:abstractNumId w:val="25"/>
  </w:num>
  <w:num w:numId="28" w16cid:durableId="1262491589">
    <w:abstractNumId w:val="5"/>
  </w:num>
  <w:num w:numId="29" w16cid:durableId="1776516482">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n-US" w:vendorID="64" w:dllVersion="6" w:nlCheck="1" w:checkStyle="0"/>
  <w:activeWritingStyle w:appName="MSWord" w:lang="fr-FR" w:vendorID="64" w:dllVersion="6" w:nlCheck="1" w:checkStyle="0"/>
  <w:activeWritingStyle w:appName="MSWord" w:lang="en-US" w:vendorID="64" w:dllVersion="4096" w:nlCheck="1" w:checkStyle="0"/>
  <w:activeWritingStyle w:appName="MSWord" w:lang="en-US" w:vendorID="64" w:dllVersion="0" w:nlCheck="1" w:checkStyle="0"/>
  <w:proofState w:spelling="clean" w:grammar="clean"/>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6FB"/>
    <w:rsid w:val="00000C78"/>
    <w:rsid w:val="000038E7"/>
    <w:rsid w:val="0001103A"/>
    <w:rsid w:val="00017B87"/>
    <w:rsid w:val="0004360F"/>
    <w:rsid w:val="000440D1"/>
    <w:rsid w:val="00044E08"/>
    <w:rsid w:val="00051A99"/>
    <w:rsid w:val="00062E61"/>
    <w:rsid w:val="00067418"/>
    <w:rsid w:val="00081B0C"/>
    <w:rsid w:val="00090DF3"/>
    <w:rsid w:val="00095E4B"/>
    <w:rsid w:val="000A2C97"/>
    <w:rsid w:val="000B72F9"/>
    <w:rsid w:val="000C2068"/>
    <w:rsid w:val="000E37E9"/>
    <w:rsid w:val="000F23D1"/>
    <w:rsid w:val="000F2F5B"/>
    <w:rsid w:val="000F5E55"/>
    <w:rsid w:val="001075C5"/>
    <w:rsid w:val="00167048"/>
    <w:rsid w:val="00173715"/>
    <w:rsid w:val="001740D6"/>
    <w:rsid w:val="0018575B"/>
    <w:rsid w:val="001A3B16"/>
    <w:rsid w:val="001D5F6F"/>
    <w:rsid w:val="001D7454"/>
    <w:rsid w:val="001F2149"/>
    <w:rsid w:val="001F22A0"/>
    <w:rsid w:val="001F56D6"/>
    <w:rsid w:val="00211844"/>
    <w:rsid w:val="00216A22"/>
    <w:rsid w:val="00220A06"/>
    <w:rsid w:val="00223E24"/>
    <w:rsid w:val="002266F6"/>
    <w:rsid w:val="00280568"/>
    <w:rsid w:val="00295A79"/>
    <w:rsid w:val="002B49DE"/>
    <w:rsid w:val="002C2786"/>
    <w:rsid w:val="002C27F3"/>
    <w:rsid w:val="002E13B9"/>
    <w:rsid w:val="002E4626"/>
    <w:rsid w:val="00316E43"/>
    <w:rsid w:val="00381713"/>
    <w:rsid w:val="0039077E"/>
    <w:rsid w:val="00390A64"/>
    <w:rsid w:val="00393C4A"/>
    <w:rsid w:val="00397596"/>
    <w:rsid w:val="003F0F7C"/>
    <w:rsid w:val="003F4D17"/>
    <w:rsid w:val="00404B79"/>
    <w:rsid w:val="00430A09"/>
    <w:rsid w:val="0049024B"/>
    <w:rsid w:val="004A6E6B"/>
    <w:rsid w:val="004B05F9"/>
    <w:rsid w:val="004B3583"/>
    <w:rsid w:val="004B467B"/>
    <w:rsid w:val="004B53C4"/>
    <w:rsid w:val="004C5965"/>
    <w:rsid w:val="004C6817"/>
    <w:rsid w:val="004D767C"/>
    <w:rsid w:val="004E0E15"/>
    <w:rsid w:val="004F50B9"/>
    <w:rsid w:val="005015C6"/>
    <w:rsid w:val="005078BE"/>
    <w:rsid w:val="00516F30"/>
    <w:rsid w:val="00525745"/>
    <w:rsid w:val="00554B72"/>
    <w:rsid w:val="00556835"/>
    <w:rsid w:val="005625AE"/>
    <w:rsid w:val="005751EA"/>
    <w:rsid w:val="00590B03"/>
    <w:rsid w:val="005A3F25"/>
    <w:rsid w:val="005B18A7"/>
    <w:rsid w:val="005B2041"/>
    <w:rsid w:val="005D1A93"/>
    <w:rsid w:val="00600E78"/>
    <w:rsid w:val="00607B1A"/>
    <w:rsid w:val="006407D9"/>
    <w:rsid w:val="00641947"/>
    <w:rsid w:val="006439D7"/>
    <w:rsid w:val="00684A79"/>
    <w:rsid w:val="006C1661"/>
    <w:rsid w:val="006D19E9"/>
    <w:rsid w:val="006E178C"/>
    <w:rsid w:val="006E7122"/>
    <w:rsid w:val="00713EF3"/>
    <w:rsid w:val="00737374"/>
    <w:rsid w:val="00747906"/>
    <w:rsid w:val="00751D04"/>
    <w:rsid w:val="00772F8D"/>
    <w:rsid w:val="007815A3"/>
    <w:rsid w:val="007B3084"/>
    <w:rsid w:val="007D5302"/>
    <w:rsid w:val="007E0E3C"/>
    <w:rsid w:val="008117F6"/>
    <w:rsid w:val="008149EC"/>
    <w:rsid w:val="00832EF2"/>
    <w:rsid w:val="00841E34"/>
    <w:rsid w:val="00842526"/>
    <w:rsid w:val="00847E2F"/>
    <w:rsid w:val="00851E83"/>
    <w:rsid w:val="00864DA5"/>
    <w:rsid w:val="00886D53"/>
    <w:rsid w:val="00890FCC"/>
    <w:rsid w:val="008B7A6F"/>
    <w:rsid w:val="008C59EE"/>
    <w:rsid w:val="008E1C37"/>
    <w:rsid w:val="008E5A95"/>
    <w:rsid w:val="008F2BC7"/>
    <w:rsid w:val="008F76FB"/>
    <w:rsid w:val="00900733"/>
    <w:rsid w:val="00924285"/>
    <w:rsid w:val="009249AE"/>
    <w:rsid w:val="00951B50"/>
    <w:rsid w:val="00993B01"/>
    <w:rsid w:val="00997353"/>
    <w:rsid w:val="009D5914"/>
    <w:rsid w:val="009E6123"/>
    <w:rsid w:val="00A0607B"/>
    <w:rsid w:val="00A254C5"/>
    <w:rsid w:val="00A35B3A"/>
    <w:rsid w:val="00A433F0"/>
    <w:rsid w:val="00A811A7"/>
    <w:rsid w:val="00A84C11"/>
    <w:rsid w:val="00AB5C85"/>
    <w:rsid w:val="00AF4623"/>
    <w:rsid w:val="00B03421"/>
    <w:rsid w:val="00B36ED3"/>
    <w:rsid w:val="00B80CE0"/>
    <w:rsid w:val="00B8496B"/>
    <w:rsid w:val="00B912A3"/>
    <w:rsid w:val="00BC1884"/>
    <w:rsid w:val="00BF13BE"/>
    <w:rsid w:val="00C0196F"/>
    <w:rsid w:val="00C13262"/>
    <w:rsid w:val="00C14D29"/>
    <w:rsid w:val="00C20B26"/>
    <w:rsid w:val="00C33E21"/>
    <w:rsid w:val="00C50A6B"/>
    <w:rsid w:val="00C50AFF"/>
    <w:rsid w:val="00C76A06"/>
    <w:rsid w:val="00CA5722"/>
    <w:rsid w:val="00CC042C"/>
    <w:rsid w:val="00CE1FE0"/>
    <w:rsid w:val="00CF2772"/>
    <w:rsid w:val="00D10E56"/>
    <w:rsid w:val="00D17CB5"/>
    <w:rsid w:val="00D32283"/>
    <w:rsid w:val="00D76D4E"/>
    <w:rsid w:val="00D843DD"/>
    <w:rsid w:val="00D928B6"/>
    <w:rsid w:val="00DD2137"/>
    <w:rsid w:val="00E0511D"/>
    <w:rsid w:val="00E13398"/>
    <w:rsid w:val="00E14732"/>
    <w:rsid w:val="00E32951"/>
    <w:rsid w:val="00E51EC1"/>
    <w:rsid w:val="00E57956"/>
    <w:rsid w:val="00EA0052"/>
    <w:rsid w:val="00EB07A9"/>
    <w:rsid w:val="00EC7F63"/>
    <w:rsid w:val="00ED3AC2"/>
    <w:rsid w:val="00EE09C4"/>
    <w:rsid w:val="00F0782B"/>
    <w:rsid w:val="00F14E04"/>
    <w:rsid w:val="00F248FB"/>
    <w:rsid w:val="00F46E49"/>
    <w:rsid w:val="00F53D70"/>
    <w:rsid w:val="00F56F7D"/>
    <w:rsid w:val="00F73C4B"/>
    <w:rsid w:val="00F91690"/>
    <w:rsid w:val="00F91E54"/>
    <w:rsid w:val="00FB05E5"/>
    <w:rsid w:val="00FC27EC"/>
    <w:rsid w:val="00FF4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34817"/>
    <o:shapelayout v:ext="edit">
      <o:idmap v:ext="edit" data="1"/>
    </o:shapelayout>
  </w:shapeDefaults>
  <w:decimalSymbol w:val="."/>
  <w:listSeparator w:val=","/>
  <w14:docId w14:val="1D5CECC8"/>
  <w15:chartTrackingRefBased/>
  <w15:docId w15:val="{D1AB82EF-1BE1-439E-8023-7B29C1260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aliases w:val="1-OSHA Heading 1"/>
    <w:basedOn w:val="Normal"/>
    <w:next w:val="Normal"/>
    <w:autoRedefine/>
    <w:qFormat/>
    <w:rsid w:val="00924285"/>
    <w:pPr>
      <w:keepNext/>
      <w:jc w:val="center"/>
      <w:outlineLvl w:val="0"/>
    </w:pPr>
    <w:rPr>
      <w:rFonts w:ascii="Arial" w:hAnsi="Arial" w:cs="Arial"/>
      <w:b/>
      <w:bCs/>
      <w:sz w:val="28"/>
      <w:szCs w:val="22"/>
    </w:rPr>
  </w:style>
  <w:style w:type="paragraph" w:styleId="Heading2">
    <w:name w:val="heading 2"/>
    <w:aliases w:val="2-OSHA Heading 2"/>
    <w:basedOn w:val="Normal"/>
    <w:next w:val="Normal"/>
    <w:autoRedefine/>
    <w:qFormat/>
    <w:rsid w:val="004B05F9"/>
    <w:pPr>
      <w:keepNext/>
      <w:outlineLvl w:val="1"/>
    </w:pPr>
    <w:rPr>
      <w:rFonts w:ascii="Arial" w:hAnsi="Arial" w:cs="Arial"/>
      <w:b/>
      <w:bCs/>
      <w:szCs w:val="22"/>
      <w:u w:val="single"/>
    </w:rPr>
  </w:style>
  <w:style w:type="paragraph" w:styleId="Heading3">
    <w:name w:val="heading 3"/>
    <w:aliases w:val="3-OSHA Heading 3"/>
    <w:basedOn w:val="Normal"/>
    <w:next w:val="Normal"/>
    <w:autoRedefine/>
    <w:qFormat/>
    <w:rsid w:val="0049024B"/>
    <w:pPr>
      <w:keepNext/>
      <w:numPr>
        <w:numId w:val="3"/>
      </w:numPr>
      <w:spacing w:after="120"/>
      <w:outlineLvl w:val="2"/>
    </w:pPr>
    <w:rPr>
      <w:rFonts w:ascii="Arial" w:hAnsi="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line="360" w:lineRule="auto"/>
      <w:jc w:val="both"/>
    </w:pPr>
    <w:rPr>
      <w:b/>
      <w:bCs/>
      <w:sz w:val="36"/>
      <w:szCs w:val="36"/>
    </w:rPr>
  </w:style>
  <w:style w:type="paragraph" w:customStyle="1" w:styleId="Level1">
    <w:name w:val="Level 1"/>
    <w:basedOn w:val="Normal"/>
    <w:pPr>
      <w:numPr>
        <w:numId w:val="1"/>
      </w:numPr>
    </w:pPr>
  </w:style>
  <w:style w:type="paragraph" w:customStyle="1" w:styleId="Level3">
    <w:name w:val="Level 3"/>
    <w:basedOn w:val="Normal"/>
    <w:pPr>
      <w:numPr>
        <w:ilvl w:val="2"/>
        <w:numId w:val="1"/>
      </w:numPr>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ListParagraph">
    <w:name w:val="List Paragraph"/>
    <w:basedOn w:val="Normal"/>
    <w:uiPriority w:val="34"/>
    <w:qFormat/>
    <w:rsid w:val="00EE09C4"/>
    <w:pPr>
      <w:ind w:left="720"/>
    </w:pPr>
  </w:style>
  <w:style w:type="character" w:styleId="Hyperlink">
    <w:name w:val="Hyperlink"/>
    <w:uiPriority w:val="99"/>
    <w:unhideWhenUsed/>
    <w:rsid w:val="001D5F6F"/>
    <w:rPr>
      <w:color w:val="0000FF"/>
      <w:u w:val="single"/>
    </w:rPr>
  </w:style>
  <w:style w:type="paragraph" w:styleId="Header">
    <w:name w:val="header"/>
    <w:basedOn w:val="Normal"/>
    <w:link w:val="HeaderChar"/>
    <w:rsid w:val="001D5F6F"/>
    <w:pPr>
      <w:tabs>
        <w:tab w:val="center" w:pos="4320"/>
        <w:tab w:val="right" w:pos="8640"/>
      </w:tabs>
    </w:pPr>
    <w:rPr>
      <w:sz w:val="20"/>
      <w:szCs w:val="20"/>
    </w:rPr>
  </w:style>
  <w:style w:type="character" w:customStyle="1" w:styleId="HeaderChar">
    <w:name w:val="Header Char"/>
    <w:basedOn w:val="DefaultParagraphFont"/>
    <w:link w:val="Header"/>
    <w:rsid w:val="001D5F6F"/>
  </w:style>
  <w:style w:type="paragraph" w:styleId="TOCHeading">
    <w:name w:val="TOC Heading"/>
    <w:basedOn w:val="Heading1"/>
    <w:next w:val="Normal"/>
    <w:uiPriority w:val="39"/>
    <w:unhideWhenUsed/>
    <w:qFormat/>
    <w:rsid w:val="001D5F6F"/>
    <w:pPr>
      <w:keepLines/>
      <w:spacing w:before="480" w:line="276" w:lineRule="auto"/>
      <w:jc w:val="left"/>
      <w:outlineLvl w:val="9"/>
    </w:pPr>
    <w:rPr>
      <w:rFonts w:ascii="Cambria" w:hAnsi="Cambria" w:cs="Times New Roman"/>
      <w:color w:val="365F91"/>
      <w:szCs w:val="28"/>
    </w:rPr>
  </w:style>
  <w:style w:type="paragraph" w:styleId="TOC1">
    <w:name w:val="toc 1"/>
    <w:basedOn w:val="Normal"/>
    <w:next w:val="Normal"/>
    <w:autoRedefine/>
    <w:uiPriority w:val="39"/>
    <w:unhideWhenUsed/>
    <w:rsid w:val="0049024B"/>
    <w:pPr>
      <w:spacing w:before="120"/>
    </w:pPr>
    <w:rPr>
      <w:rFonts w:ascii="Calibri" w:hAnsi="Calibri"/>
      <w:b/>
      <w:bCs/>
      <w:i/>
      <w:iCs/>
    </w:rPr>
  </w:style>
  <w:style w:type="paragraph" w:styleId="TOC2">
    <w:name w:val="toc 2"/>
    <w:basedOn w:val="Normal"/>
    <w:next w:val="Normal"/>
    <w:autoRedefine/>
    <w:uiPriority w:val="39"/>
    <w:unhideWhenUsed/>
    <w:rsid w:val="001D5F6F"/>
    <w:pPr>
      <w:spacing w:before="120"/>
      <w:ind w:left="240"/>
    </w:pPr>
    <w:rPr>
      <w:rFonts w:ascii="Calibri" w:hAnsi="Calibri"/>
      <w:b/>
      <w:bCs/>
      <w:sz w:val="22"/>
      <w:szCs w:val="22"/>
    </w:rPr>
  </w:style>
  <w:style w:type="paragraph" w:styleId="TOC3">
    <w:name w:val="toc 3"/>
    <w:basedOn w:val="Normal"/>
    <w:next w:val="Normal"/>
    <w:autoRedefine/>
    <w:uiPriority w:val="39"/>
    <w:unhideWhenUsed/>
    <w:rsid w:val="005015C6"/>
    <w:pPr>
      <w:ind w:left="480"/>
    </w:pPr>
    <w:rPr>
      <w:rFonts w:ascii="Calibri" w:hAnsi="Calibri"/>
      <w:sz w:val="20"/>
      <w:szCs w:val="20"/>
    </w:rPr>
  </w:style>
  <w:style w:type="paragraph" w:styleId="TOC4">
    <w:name w:val="toc 4"/>
    <w:basedOn w:val="Normal"/>
    <w:next w:val="Normal"/>
    <w:autoRedefine/>
    <w:uiPriority w:val="39"/>
    <w:unhideWhenUsed/>
    <w:rsid w:val="0049024B"/>
    <w:pPr>
      <w:ind w:left="720"/>
    </w:pPr>
    <w:rPr>
      <w:rFonts w:ascii="Calibri" w:hAnsi="Calibri"/>
      <w:sz w:val="20"/>
      <w:szCs w:val="20"/>
    </w:rPr>
  </w:style>
  <w:style w:type="paragraph" w:styleId="TOC5">
    <w:name w:val="toc 5"/>
    <w:basedOn w:val="Normal"/>
    <w:next w:val="Normal"/>
    <w:autoRedefine/>
    <w:uiPriority w:val="39"/>
    <w:unhideWhenUsed/>
    <w:rsid w:val="0049024B"/>
    <w:pPr>
      <w:ind w:left="960"/>
    </w:pPr>
    <w:rPr>
      <w:rFonts w:ascii="Calibri" w:hAnsi="Calibri"/>
      <w:sz w:val="20"/>
      <w:szCs w:val="20"/>
    </w:rPr>
  </w:style>
  <w:style w:type="paragraph" w:styleId="TOC6">
    <w:name w:val="toc 6"/>
    <w:basedOn w:val="Normal"/>
    <w:next w:val="Normal"/>
    <w:autoRedefine/>
    <w:uiPriority w:val="39"/>
    <w:unhideWhenUsed/>
    <w:rsid w:val="0049024B"/>
    <w:pPr>
      <w:ind w:left="1200"/>
    </w:pPr>
    <w:rPr>
      <w:rFonts w:ascii="Calibri" w:hAnsi="Calibri"/>
      <w:sz w:val="20"/>
      <w:szCs w:val="20"/>
    </w:rPr>
  </w:style>
  <w:style w:type="paragraph" w:styleId="TOC7">
    <w:name w:val="toc 7"/>
    <w:basedOn w:val="Normal"/>
    <w:next w:val="Normal"/>
    <w:autoRedefine/>
    <w:uiPriority w:val="39"/>
    <w:unhideWhenUsed/>
    <w:rsid w:val="0049024B"/>
    <w:pPr>
      <w:ind w:left="1440"/>
    </w:pPr>
    <w:rPr>
      <w:rFonts w:ascii="Calibri" w:hAnsi="Calibri"/>
      <w:sz w:val="20"/>
      <w:szCs w:val="20"/>
    </w:rPr>
  </w:style>
  <w:style w:type="paragraph" w:styleId="TOC8">
    <w:name w:val="toc 8"/>
    <w:basedOn w:val="Normal"/>
    <w:next w:val="Normal"/>
    <w:autoRedefine/>
    <w:uiPriority w:val="39"/>
    <w:unhideWhenUsed/>
    <w:rsid w:val="0049024B"/>
    <w:pPr>
      <w:ind w:left="1680"/>
    </w:pPr>
    <w:rPr>
      <w:rFonts w:ascii="Calibri" w:hAnsi="Calibri"/>
      <w:sz w:val="20"/>
      <w:szCs w:val="20"/>
    </w:rPr>
  </w:style>
  <w:style w:type="paragraph" w:styleId="TOC9">
    <w:name w:val="toc 9"/>
    <w:basedOn w:val="Normal"/>
    <w:next w:val="Normal"/>
    <w:autoRedefine/>
    <w:uiPriority w:val="39"/>
    <w:unhideWhenUsed/>
    <w:rsid w:val="0049024B"/>
    <w:pPr>
      <w:ind w:left="1920"/>
    </w:pPr>
    <w:rPr>
      <w:rFonts w:ascii="Calibri" w:hAnsi="Calibri"/>
      <w:sz w:val="20"/>
      <w:szCs w:val="20"/>
    </w:rPr>
  </w:style>
  <w:style w:type="paragraph" w:styleId="NormalWeb">
    <w:name w:val="Normal (Web)"/>
    <w:basedOn w:val="Normal"/>
    <w:uiPriority w:val="99"/>
    <w:semiHidden/>
    <w:unhideWhenUsed/>
    <w:rsid w:val="006E178C"/>
    <w:pPr>
      <w:spacing w:before="100" w:beforeAutospacing="1" w:after="100" w:afterAutospacing="1"/>
    </w:pPr>
  </w:style>
  <w:style w:type="character" w:styleId="FootnoteReference">
    <w:name w:val="footnote reference"/>
    <w:semiHidden/>
    <w:rsid w:val="00924285"/>
    <w:rPr>
      <w:position w:val="6"/>
      <w:sz w:val="16"/>
    </w:rPr>
  </w:style>
  <w:style w:type="paragraph" w:styleId="FootnoteText">
    <w:name w:val="footnote text"/>
    <w:basedOn w:val="Normal"/>
    <w:link w:val="FootnoteTextChar"/>
    <w:semiHidden/>
    <w:rsid w:val="00924285"/>
    <w:rPr>
      <w:rFonts w:ascii="New York" w:hAnsi="New York"/>
      <w:sz w:val="20"/>
      <w:szCs w:val="20"/>
    </w:rPr>
  </w:style>
  <w:style w:type="character" w:customStyle="1" w:styleId="FootnoteTextChar">
    <w:name w:val="Footnote Text Char"/>
    <w:basedOn w:val="DefaultParagraphFont"/>
    <w:link w:val="FootnoteText"/>
    <w:semiHidden/>
    <w:rsid w:val="00924285"/>
    <w:rPr>
      <w:rFonts w:ascii="New York" w:hAnsi="New York"/>
    </w:rPr>
  </w:style>
  <w:style w:type="character" w:styleId="UnresolvedMention">
    <w:name w:val="Unresolved Mention"/>
    <w:basedOn w:val="DefaultParagraphFont"/>
    <w:uiPriority w:val="99"/>
    <w:semiHidden/>
    <w:unhideWhenUsed/>
    <w:rsid w:val="008C59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43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rtk.training@spps.org"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G@spp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CA852-206B-4DFB-B10B-9CF843E2D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2103</Words>
  <Characters>11961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Sample Written Program</vt:lpstr>
    </vt:vector>
  </TitlesOfParts>
  <Company>Texas Workers' Compensation Commission</Company>
  <LinksUpToDate>false</LinksUpToDate>
  <CharactersWithSpaces>14036</CharactersWithSpaces>
  <SharedDoc>false</SharedDoc>
  <HLinks>
    <vt:vector size="126" baseType="variant">
      <vt:variant>
        <vt:i4>1507434</vt:i4>
      </vt:variant>
      <vt:variant>
        <vt:i4>171</vt:i4>
      </vt:variant>
      <vt:variant>
        <vt:i4>0</vt:i4>
      </vt:variant>
      <vt:variant>
        <vt:i4>5</vt:i4>
      </vt:variant>
      <vt:variant>
        <vt:lpwstr>mailto:ertk.training@spps.org</vt:lpwstr>
      </vt:variant>
      <vt:variant>
        <vt:lpwstr/>
      </vt:variant>
      <vt:variant>
        <vt:i4>2686978</vt:i4>
      </vt:variant>
      <vt:variant>
        <vt:i4>168</vt:i4>
      </vt:variant>
      <vt:variant>
        <vt:i4>0</vt:i4>
      </vt:variant>
      <vt:variant>
        <vt:i4>5</vt:i4>
      </vt:variant>
      <vt:variant>
        <vt:lpwstr>http://facilities.spps.org/health_safety</vt:lpwstr>
      </vt:variant>
      <vt:variant>
        <vt:lpwstr/>
      </vt:variant>
      <vt:variant>
        <vt:i4>1441848</vt:i4>
      </vt:variant>
      <vt:variant>
        <vt:i4>110</vt:i4>
      </vt:variant>
      <vt:variant>
        <vt:i4>0</vt:i4>
      </vt:variant>
      <vt:variant>
        <vt:i4>5</vt:i4>
      </vt:variant>
      <vt:variant>
        <vt:lpwstr/>
      </vt:variant>
      <vt:variant>
        <vt:lpwstr>_Toc510159885</vt:lpwstr>
      </vt:variant>
      <vt:variant>
        <vt:i4>1441848</vt:i4>
      </vt:variant>
      <vt:variant>
        <vt:i4>104</vt:i4>
      </vt:variant>
      <vt:variant>
        <vt:i4>0</vt:i4>
      </vt:variant>
      <vt:variant>
        <vt:i4>5</vt:i4>
      </vt:variant>
      <vt:variant>
        <vt:lpwstr/>
      </vt:variant>
      <vt:variant>
        <vt:lpwstr>_Toc510159884</vt:lpwstr>
      </vt:variant>
      <vt:variant>
        <vt:i4>1441848</vt:i4>
      </vt:variant>
      <vt:variant>
        <vt:i4>98</vt:i4>
      </vt:variant>
      <vt:variant>
        <vt:i4>0</vt:i4>
      </vt:variant>
      <vt:variant>
        <vt:i4>5</vt:i4>
      </vt:variant>
      <vt:variant>
        <vt:lpwstr/>
      </vt:variant>
      <vt:variant>
        <vt:lpwstr>_Toc510159883</vt:lpwstr>
      </vt:variant>
      <vt:variant>
        <vt:i4>1441848</vt:i4>
      </vt:variant>
      <vt:variant>
        <vt:i4>92</vt:i4>
      </vt:variant>
      <vt:variant>
        <vt:i4>0</vt:i4>
      </vt:variant>
      <vt:variant>
        <vt:i4>5</vt:i4>
      </vt:variant>
      <vt:variant>
        <vt:lpwstr/>
      </vt:variant>
      <vt:variant>
        <vt:lpwstr>_Toc510159882</vt:lpwstr>
      </vt:variant>
      <vt:variant>
        <vt:i4>1441848</vt:i4>
      </vt:variant>
      <vt:variant>
        <vt:i4>86</vt:i4>
      </vt:variant>
      <vt:variant>
        <vt:i4>0</vt:i4>
      </vt:variant>
      <vt:variant>
        <vt:i4>5</vt:i4>
      </vt:variant>
      <vt:variant>
        <vt:lpwstr/>
      </vt:variant>
      <vt:variant>
        <vt:lpwstr>_Toc510159881</vt:lpwstr>
      </vt:variant>
      <vt:variant>
        <vt:i4>1441848</vt:i4>
      </vt:variant>
      <vt:variant>
        <vt:i4>80</vt:i4>
      </vt:variant>
      <vt:variant>
        <vt:i4>0</vt:i4>
      </vt:variant>
      <vt:variant>
        <vt:i4>5</vt:i4>
      </vt:variant>
      <vt:variant>
        <vt:lpwstr/>
      </vt:variant>
      <vt:variant>
        <vt:lpwstr>_Toc510159880</vt:lpwstr>
      </vt:variant>
      <vt:variant>
        <vt:i4>1638456</vt:i4>
      </vt:variant>
      <vt:variant>
        <vt:i4>74</vt:i4>
      </vt:variant>
      <vt:variant>
        <vt:i4>0</vt:i4>
      </vt:variant>
      <vt:variant>
        <vt:i4>5</vt:i4>
      </vt:variant>
      <vt:variant>
        <vt:lpwstr/>
      </vt:variant>
      <vt:variant>
        <vt:lpwstr>_Toc510159879</vt:lpwstr>
      </vt:variant>
      <vt:variant>
        <vt:i4>1638456</vt:i4>
      </vt:variant>
      <vt:variant>
        <vt:i4>68</vt:i4>
      </vt:variant>
      <vt:variant>
        <vt:i4>0</vt:i4>
      </vt:variant>
      <vt:variant>
        <vt:i4>5</vt:i4>
      </vt:variant>
      <vt:variant>
        <vt:lpwstr/>
      </vt:variant>
      <vt:variant>
        <vt:lpwstr>_Toc510159878</vt:lpwstr>
      </vt:variant>
      <vt:variant>
        <vt:i4>1638456</vt:i4>
      </vt:variant>
      <vt:variant>
        <vt:i4>62</vt:i4>
      </vt:variant>
      <vt:variant>
        <vt:i4>0</vt:i4>
      </vt:variant>
      <vt:variant>
        <vt:i4>5</vt:i4>
      </vt:variant>
      <vt:variant>
        <vt:lpwstr/>
      </vt:variant>
      <vt:variant>
        <vt:lpwstr>_Toc510159877</vt:lpwstr>
      </vt:variant>
      <vt:variant>
        <vt:i4>1638456</vt:i4>
      </vt:variant>
      <vt:variant>
        <vt:i4>56</vt:i4>
      </vt:variant>
      <vt:variant>
        <vt:i4>0</vt:i4>
      </vt:variant>
      <vt:variant>
        <vt:i4>5</vt:i4>
      </vt:variant>
      <vt:variant>
        <vt:lpwstr/>
      </vt:variant>
      <vt:variant>
        <vt:lpwstr>_Toc510159876</vt:lpwstr>
      </vt:variant>
      <vt:variant>
        <vt:i4>1638456</vt:i4>
      </vt:variant>
      <vt:variant>
        <vt:i4>50</vt:i4>
      </vt:variant>
      <vt:variant>
        <vt:i4>0</vt:i4>
      </vt:variant>
      <vt:variant>
        <vt:i4>5</vt:i4>
      </vt:variant>
      <vt:variant>
        <vt:lpwstr/>
      </vt:variant>
      <vt:variant>
        <vt:lpwstr>_Toc510159875</vt:lpwstr>
      </vt:variant>
      <vt:variant>
        <vt:i4>1638456</vt:i4>
      </vt:variant>
      <vt:variant>
        <vt:i4>44</vt:i4>
      </vt:variant>
      <vt:variant>
        <vt:i4>0</vt:i4>
      </vt:variant>
      <vt:variant>
        <vt:i4>5</vt:i4>
      </vt:variant>
      <vt:variant>
        <vt:lpwstr/>
      </vt:variant>
      <vt:variant>
        <vt:lpwstr>_Toc510159874</vt:lpwstr>
      </vt:variant>
      <vt:variant>
        <vt:i4>1638456</vt:i4>
      </vt:variant>
      <vt:variant>
        <vt:i4>38</vt:i4>
      </vt:variant>
      <vt:variant>
        <vt:i4>0</vt:i4>
      </vt:variant>
      <vt:variant>
        <vt:i4>5</vt:i4>
      </vt:variant>
      <vt:variant>
        <vt:lpwstr/>
      </vt:variant>
      <vt:variant>
        <vt:lpwstr>_Toc510159873</vt:lpwstr>
      </vt:variant>
      <vt:variant>
        <vt:i4>1638456</vt:i4>
      </vt:variant>
      <vt:variant>
        <vt:i4>32</vt:i4>
      </vt:variant>
      <vt:variant>
        <vt:i4>0</vt:i4>
      </vt:variant>
      <vt:variant>
        <vt:i4>5</vt:i4>
      </vt:variant>
      <vt:variant>
        <vt:lpwstr/>
      </vt:variant>
      <vt:variant>
        <vt:lpwstr>_Toc510159872</vt:lpwstr>
      </vt:variant>
      <vt:variant>
        <vt:i4>1638456</vt:i4>
      </vt:variant>
      <vt:variant>
        <vt:i4>26</vt:i4>
      </vt:variant>
      <vt:variant>
        <vt:i4>0</vt:i4>
      </vt:variant>
      <vt:variant>
        <vt:i4>5</vt:i4>
      </vt:variant>
      <vt:variant>
        <vt:lpwstr/>
      </vt:variant>
      <vt:variant>
        <vt:lpwstr>_Toc510159871</vt:lpwstr>
      </vt:variant>
      <vt:variant>
        <vt:i4>1638456</vt:i4>
      </vt:variant>
      <vt:variant>
        <vt:i4>20</vt:i4>
      </vt:variant>
      <vt:variant>
        <vt:i4>0</vt:i4>
      </vt:variant>
      <vt:variant>
        <vt:i4>5</vt:i4>
      </vt:variant>
      <vt:variant>
        <vt:lpwstr/>
      </vt:variant>
      <vt:variant>
        <vt:lpwstr>_Toc510159870</vt:lpwstr>
      </vt:variant>
      <vt:variant>
        <vt:i4>1572920</vt:i4>
      </vt:variant>
      <vt:variant>
        <vt:i4>14</vt:i4>
      </vt:variant>
      <vt:variant>
        <vt:i4>0</vt:i4>
      </vt:variant>
      <vt:variant>
        <vt:i4>5</vt:i4>
      </vt:variant>
      <vt:variant>
        <vt:lpwstr/>
      </vt:variant>
      <vt:variant>
        <vt:lpwstr>_Toc510159869</vt:lpwstr>
      </vt:variant>
      <vt:variant>
        <vt:i4>1572920</vt:i4>
      </vt:variant>
      <vt:variant>
        <vt:i4>8</vt:i4>
      </vt:variant>
      <vt:variant>
        <vt:i4>0</vt:i4>
      </vt:variant>
      <vt:variant>
        <vt:i4>5</vt:i4>
      </vt:variant>
      <vt:variant>
        <vt:lpwstr/>
      </vt:variant>
      <vt:variant>
        <vt:lpwstr>_Toc510159868</vt:lpwstr>
      </vt:variant>
      <vt:variant>
        <vt:i4>1572920</vt:i4>
      </vt:variant>
      <vt:variant>
        <vt:i4>2</vt:i4>
      </vt:variant>
      <vt:variant>
        <vt:i4>0</vt:i4>
      </vt:variant>
      <vt:variant>
        <vt:i4>5</vt:i4>
      </vt:variant>
      <vt:variant>
        <vt:lpwstr/>
      </vt:variant>
      <vt:variant>
        <vt:lpwstr>_Toc510159867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Written Program</dc:title>
  <dc:subject/>
  <dc:creator>hs1kmp1</dc:creator>
  <cp:keywords/>
  <dc:description/>
  <cp:lastModifiedBy>Brian Bergstrom</cp:lastModifiedBy>
  <cp:revision>3</cp:revision>
  <cp:lastPrinted>2020-04-13T16:39:00Z</cp:lastPrinted>
  <dcterms:created xsi:type="dcterms:W3CDTF">2025-10-20T15:20:00Z</dcterms:created>
  <dcterms:modified xsi:type="dcterms:W3CDTF">2025-10-27T15:34:00Z</dcterms:modified>
</cp:coreProperties>
</file>