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C21C5" w14:textId="77777777" w:rsidR="00772F8D" w:rsidRDefault="006E178C" w:rsidP="00772F8D">
      <w:pPr>
        <w:rPr>
          <w:rFonts w:ascii="Arial" w:hAnsi="Arial" w:cs="Arial"/>
          <w:szCs w:val="20"/>
        </w:rPr>
      </w:pPr>
      <w:r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37062238" wp14:editId="015B8D19">
            <wp:simplePos x="0" y="0"/>
            <wp:positionH relativeFrom="column">
              <wp:posOffset>-466725</wp:posOffset>
            </wp:positionH>
            <wp:positionV relativeFrom="paragraph">
              <wp:posOffset>131445</wp:posOffset>
            </wp:positionV>
            <wp:extent cx="2759710" cy="1507490"/>
            <wp:effectExtent l="0" t="0" r="0" b="0"/>
            <wp:wrapTight wrapText="bothSides">
              <wp:wrapPolygon edited="0">
                <wp:start x="895" y="1911"/>
                <wp:lineTo x="895" y="19653"/>
                <wp:lineTo x="7753" y="19653"/>
                <wp:lineTo x="7753" y="15559"/>
                <wp:lineTo x="19682" y="15559"/>
                <wp:lineTo x="20874" y="15286"/>
                <wp:lineTo x="20725" y="6005"/>
                <wp:lineTo x="7753" y="1911"/>
                <wp:lineTo x="895" y="1911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PS_HorizontalBlu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E8628D" w14:textId="77777777" w:rsidR="00772F8D" w:rsidRDefault="00772F8D" w:rsidP="00772F8D">
      <w:pPr>
        <w:rPr>
          <w:rFonts w:ascii="Arial" w:hAnsi="Arial" w:cs="Arial"/>
        </w:rPr>
      </w:pPr>
    </w:p>
    <w:p w14:paraId="471988D9" w14:textId="77777777" w:rsidR="00772F8D" w:rsidRDefault="00772F8D" w:rsidP="00772F8D">
      <w:pPr>
        <w:rPr>
          <w:rFonts w:ascii="Arial" w:hAnsi="Arial" w:cs="Arial"/>
        </w:rPr>
      </w:pPr>
    </w:p>
    <w:p w14:paraId="39A3CD91" w14:textId="77777777" w:rsidR="00772F8D" w:rsidRDefault="00772F8D" w:rsidP="00772F8D">
      <w:pPr>
        <w:rPr>
          <w:rFonts w:ascii="Arial" w:hAnsi="Arial" w:cs="Arial"/>
        </w:rPr>
      </w:pPr>
    </w:p>
    <w:p w14:paraId="5C11FA42" w14:textId="77777777" w:rsidR="00772F8D" w:rsidRDefault="00772F8D" w:rsidP="00772F8D">
      <w:pPr>
        <w:rPr>
          <w:rFonts w:ascii="Arial" w:hAnsi="Arial" w:cs="Arial"/>
        </w:rPr>
      </w:pPr>
    </w:p>
    <w:p w14:paraId="38BA93DD" w14:textId="77777777" w:rsidR="00772F8D" w:rsidRDefault="00772F8D" w:rsidP="00772F8D">
      <w:pPr>
        <w:rPr>
          <w:rFonts w:ascii="Arial" w:hAnsi="Arial" w:cs="Arial"/>
        </w:rPr>
      </w:pPr>
    </w:p>
    <w:p w14:paraId="68C74F9D" w14:textId="77777777" w:rsidR="00772F8D" w:rsidRDefault="00772F8D" w:rsidP="00772F8D">
      <w:pPr>
        <w:rPr>
          <w:rFonts w:ascii="Arial" w:hAnsi="Arial" w:cs="Arial"/>
        </w:rPr>
      </w:pPr>
    </w:p>
    <w:p w14:paraId="41461B11" w14:textId="77777777" w:rsidR="00772F8D" w:rsidRDefault="00772F8D" w:rsidP="00772F8D">
      <w:pPr>
        <w:rPr>
          <w:rFonts w:ascii="Arial" w:hAnsi="Arial" w:cs="Arial"/>
        </w:rPr>
      </w:pPr>
    </w:p>
    <w:p w14:paraId="39893DA2" w14:textId="77777777" w:rsidR="00772F8D" w:rsidRDefault="00772F8D" w:rsidP="00772F8D">
      <w:pPr>
        <w:rPr>
          <w:rFonts w:ascii="Arial" w:hAnsi="Arial" w:cs="Arial"/>
        </w:rPr>
      </w:pPr>
    </w:p>
    <w:p w14:paraId="610E3D40" w14:textId="77777777" w:rsidR="00951B50" w:rsidRDefault="00951B50" w:rsidP="00772F8D">
      <w:pPr>
        <w:rPr>
          <w:rFonts w:ascii="Arial" w:hAnsi="Arial" w:cs="Arial"/>
        </w:rPr>
      </w:pPr>
    </w:p>
    <w:p w14:paraId="7A50B270" w14:textId="77777777" w:rsidR="00951B50" w:rsidRDefault="00951B50" w:rsidP="00772F8D">
      <w:pPr>
        <w:rPr>
          <w:rFonts w:ascii="Arial" w:hAnsi="Arial" w:cs="Arial"/>
        </w:rPr>
      </w:pPr>
    </w:p>
    <w:p w14:paraId="04DA6C00" w14:textId="77777777" w:rsidR="00951B50" w:rsidRDefault="00951B50" w:rsidP="00772F8D">
      <w:pPr>
        <w:rPr>
          <w:rFonts w:ascii="Arial" w:hAnsi="Arial" w:cs="Arial"/>
        </w:rPr>
      </w:pPr>
    </w:p>
    <w:p w14:paraId="4A6DF279" w14:textId="77777777" w:rsidR="00951B50" w:rsidRDefault="00951B50" w:rsidP="00772F8D">
      <w:pPr>
        <w:rPr>
          <w:rFonts w:ascii="Arial" w:hAnsi="Arial" w:cs="Arial"/>
        </w:rPr>
      </w:pPr>
    </w:p>
    <w:p w14:paraId="76FBE7D1" w14:textId="77777777" w:rsidR="00951B50" w:rsidRDefault="00951B50" w:rsidP="00772F8D">
      <w:pPr>
        <w:rPr>
          <w:rFonts w:ascii="Arial" w:hAnsi="Arial" w:cs="Arial"/>
        </w:rPr>
      </w:pPr>
    </w:p>
    <w:p w14:paraId="38F9314A" w14:textId="77777777" w:rsidR="00951B50" w:rsidRDefault="00951B50" w:rsidP="00772F8D">
      <w:pPr>
        <w:rPr>
          <w:rFonts w:ascii="Arial" w:hAnsi="Arial" w:cs="Arial"/>
        </w:rPr>
      </w:pPr>
    </w:p>
    <w:p w14:paraId="4AE4C12B" w14:textId="77777777" w:rsidR="00951B50" w:rsidRDefault="00951B50" w:rsidP="00772F8D">
      <w:pPr>
        <w:rPr>
          <w:rFonts w:ascii="Arial" w:hAnsi="Arial" w:cs="Arial"/>
        </w:rPr>
      </w:pPr>
    </w:p>
    <w:p w14:paraId="44D36DEE" w14:textId="77777777" w:rsidR="00951B50" w:rsidRDefault="00951B50" w:rsidP="00772F8D">
      <w:pPr>
        <w:rPr>
          <w:rFonts w:ascii="Arial" w:hAnsi="Arial" w:cs="Arial"/>
        </w:rPr>
      </w:pPr>
    </w:p>
    <w:p w14:paraId="7E2D1F18" w14:textId="77777777" w:rsidR="00951B50" w:rsidRDefault="00951B50" w:rsidP="00772F8D">
      <w:pPr>
        <w:rPr>
          <w:rFonts w:ascii="Arial" w:hAnsi="Arial" w:cs="Arial"/>
        </w:rPr>
      </w:pPr>
    </w:p>
    <w:p w14:paraId="240EE18B" w14:textId="77777777" w:rsidR="00951B50" w:rsidRPr="00951B50" w:rsidRDefault="00795BF8" w:rsidP="00951B50">
      <w:pPr>
        <w:spacing w:before="120"/>
        <w:jc w:val="right"/>
        <w:rPr>
          <w:rFonts w:ascii="Arial" w:hAnsi="Arial" w:cs="Arial"/>
          <w:b/>
          <w:color w:val="0076C0"/>
          <w:sz w:val="44"/>
          <w:szCs w:val="22"/>
          <w:u w:val="single"/>
        </w:rPr>
      </w:pPr>
      <w:r>
        <w:rPr>
          <w:rFonts w:ascii="Arial" w:hAnsi="Arial" w:cs="Arial"/>
          <w:b/>
          <w:color w:val="0076C0"/>
          <w:sz w:val="44"/>
          <w:szCs w:val="22"/>
          <w:u w:val="single"/>
        </w:rPr>
        <w:t>Hand and Portable Power Tools</w:t>
      </w:r>
    </w:p>
    <w:p w14:paraId="69EF54DB" w14:textId="695C3E04" w:rsidR="00A433F0" w:rsidRPr="00C13262" w:rsidRDefault="00C13262" w:rsidP="00C13262">
      <w:pPr>
        <w:spacing w:before="120"/>
        <w:jc w:val="right"/>
        <w:rPr>
          <w:rFonts w:ascii="Arial" w:hAnsi="Arial" w:cs="Arial"/>
          <w:color w:val="0000FF"/>
          <w:sz w:val="28"/>
          <w:szCs w:val="28"/>
        </w:rPr>
      </w:pPr>
      <w:r w:rsidRPr="00951B50">
        <w:rPr>
          <w:rFonts w:ascii="Arial" w:hAnsi="Arial" w:cs="Arial"/>
          <w:color w:val="0076C0"/>
          <w:sz w:val="28"/>
          <w:szCs w:val="28"/>
        </w:rPr>
        <w:t xml:space="preserve">Created </w:t>
      </w:r>
      <w:r w:rsidR="00795BF8">
        <w:rPr>
          <w:rFonts w:ascii="Arial" w:hAnsi="Arial" w:cs="Arial"/>
          <w:color w:val="0076C0"/>
          <w:sz w:val="28"/>
          <w:szCs w:val="28"/>
        </w:rPr>
        <w:t>August 2017</w:t>
      </w:r>
      <w:r w:rsidR="008F2973">
        <w:rPr>
          <w:rFonts w:ascii="Arial" w:hAnsi="Arial" w:cs="Arial"/>
          <w:color w:val="0076C0"/>
          <w:sz w:val="28"/>
          <w:szCs w:val="28"/>
        </w:rPr>
        <w:t xml:space="preserve"> / Revised </w:t>
      </w:r>
      <w:r w:rsidR="000969E4">
        <w:rPr>
          <w:rFonts w:ascii="Arial" w:hAnsi="Arial" w:cs="Arial"/>
          <w:color w:val="0076C0"/>
          <w:sz w:val="28"/>
          <w:szCs w:val="28"/>
        </w:rPr>
        <w:t>September 2025</w:t>
      </w:r>
    </w:p>
    <w:p w14:paraId="1D973AB7" w14:textId="77777777" w:rsidR="00A433F0" w:rsidRDefault="00A433F0" w:rsidP="00772F8D">
      <w:pPr>
        <w:jc w:val="right"/>
        <w:rPr>
          <w:rFonts w:ascii="Arial" w:hAnsi="Arial" w:cs="Arial"/>
          <w:b/>
          <w:color w:val="0000FF"/>
          <w:sz w:val="40"/>
          <w:szCs w:val="40"/>
        </w:rPr>
      </w:pPr>
    </w:p>
    <w:p w14:paraId="4DB43A33" w14:textId="77777777" w:rsidR="00A433F0" w:rsidRDefault="00A433F0" w:rsidP="00772F8D">
      <w:pPr>
        <w:jc w:val="right"/>
        <w:rPr>
          <w:rFonts w:ascii="Arial" w:hAnsi="Arial" w:cs="Arial"/>
          <w:b/>
          <w:color w:val="0000FF"/>
          <w:sz w:val="40"/>
          <w:szCs w:val="40"/>
        </w:rPr>
      </w:pPr>
    </w:p>
    <w:p w14:paraId="16298774" w14:textId="77777777" w:rsidR="00A433F0" w:rsidRDefault="00A433F0" w:rsidP="00772F8D">
      <w:pPr>
        <w:jc w:val="right"/>
        <w:rPr>
          <w:rFonts w:ascii="Arial" w:hAnsi="Arial" w:cs="Arial"/>
          <w:b/>
          <w:color w:val="0000FF"/>
          <w:sz w:val="40"/>
          <w:szCs w:val="40"/>
        </w:rPr>
      </w:pPr>
    </w:p>
    <w:p w14:paraId="523E2736" w14:textId="77777777" w:rsidR="006E178C" w:rsidRPr="006E178C" w:rsidRDefault="006E178C" w:rsidP="00951B50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 w:themeColor="text1"/>
          <w:sz w:val="28"/>
          <w:szCs w:val="22"/>
        </w:rPr>
      </w:pPr>
      <w:r w:rsidRPr="006E178C">
        <w:rPr>
          <w:rFonts w:ascii="Arial" w:hAnsi="Arial" w:cs="Arial"/>
          <w:b/>
          <w:color w:val="0076C0"/>
          <w:sz w:val="44"/>
          <w:szCs w:val="22"/>
        </w:rPr>
        <w:t xml:space="preserve">District Facilities </w:t>
      </w:r>
      <w:r w:rsidRPr="00951B50">
        <w:rPr>
          <w:rFonts w:ascii="Arial" w:hAnsi="Arial" w:cs="Arial"/>
          <w:b/>
          <w:color w:val="0076C0"/>
          <w:sz w:val="44"/>
          <w:szCs w:val="22"/>
        </w:rPr>
        <w:t>Department</w:t>
      </w:r>
    </w:p>
    <w:p w14:paraId="357313B1" w14:textId="77777777" w:rsidR="00772F8D" w:rsidRPr="00951B50" w:rsidRDefault="00772F8D" w:rsidP="00772F8D">
      <w:pPr>
        <w:jc w:val="right"/>
        <w:rPr>
          <w:rFonts w:ascii="Arial" w:hAnsi="Arial" w:cs="Arial"/>
          <w:color w:val="0076C0"/>
          <w:sz w:val="40"/>
          <w:szCs w:val="40"/>
        </w:rPr>
      </w:pPr>
      <w:r w:rsidRPr="00951B50">
        <w:rPr>
          <w:rFonts w:ascii="Arial" w:hAnsi="Arial" w:cs="Arial"/>
          <w:b/>
          <w:color w:val="0076C0"/>
          <w:sz w:val="40"/>
          <w:szCs w:val="40"/>
        </w:rPr>
        <w:t>Environmental Services Group</w:t>
      </w:r>
    </w:p>
    <w:p w14:paraId="1AC7354F" w14:textId="77777777" w:rsidR="00772F8D" w:rsidRDefault="00772F8D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  <w:r>
        <w:rPr>
          <w:rFonts w:ascii="Arial" w:hAnsi="Arial" w:cs="Arial"/>
          <w:b/>
          <w:color w:val="0000FF"/>
          <w:sz w:val="18"/>
        </w:rPr>
        <w:tab/>
      </w:r>
    </w:p>
    <w:p w14:paraId="6754E087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3E368A29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4D5F2F0B" w14:textId="77777777" w:rsidR="006407D9" w:rsidRDefault="006407D9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579CA544" w14:textId="77777777" w:rsidR="006407D9" w:rsidRDefault="006407D9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2F7D0D9A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6B7F9600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002631FD" w14:textId="5B220B1C" w:rsidR="00641947" w:rsidRPr="000969E4" w:rsidRDefault="00641947" w:rsidP="000969E4">
      <w:pPr>
        <w:rPr>
          <w:rFonts w:ascii="Arial" w:hAnsi="Arial" w:cs="Arial"/>
        </w:rPr>
      </w:pPr>
    </w:p>
    <w:p w14:paraId="54586F55" w14:textId="77777777" w:rsidR="00641947" w:rsidRPr="007815A3" w:rsidRDefault="00641947" w:rsidP="00641947">
      <w:pPr>
        <w:pStyle w:val="Level1"/>
        <w:numPr>
          <w:ilvl w:val="0"/>
          <w:numId w:val="0"/>
        </w:num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5FB3E11A" w14:textId="77777777" w:rsidR="00772F8D" w:rsidRDefault="00641947" w:rsidP="00641947">
      <w:pPr>
        <w:rPr>
          <w:rFonts w:ascii="Arial" w:hAnsi="Arial" w:cs="Arial"/>
        </w:rPr>
      </w:pPr>
      <w:r w:rsidRPr="007815A3">
        <w:rPr>
          <w:rFonts w:ascii="Arial" w:hAnsi="Arial" w:cs="Arial"/>
          <w:sz w:val="22"/>
          <w:szCs w:val="22"/>
        </w:rPr>
        <w:br w:type="page"/>
      </w:r>
    </w:p>
    <w:tbl>
      <w:tblPr>
        <w:tblW w:w="10364" w:type="dxa"/>
        <w:tblInd w:w="-8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966"/>
        <w:gridCol w:w="1752"/>
        <w:gridCol w:w="3132"/>
        <w:gridCol w:w="132"/>
        <w:gridCol w:w="768"/>
        <w:gridCol w:w="450"/>
        <w:gridCol w:w="540"/>
        <w:gridCol w:w="180"/>
        <w:gridCol w:w="1724"/>
      </w:tblGrid>
      <w:tr w:rsidR="001D5F6F" w:rsidRPr="00F57CEE" w14:paraId="68B3586D" w14:textId="77777777" w:rsidTr="001D5F6F">
        <w:tc>
          <w:tcPr>
            <w:tcW w:w="3438" w:type="dxa"/>
            <w:gridSpan w:val="3"/>
            <w:tcBorders>
              <w:right w:val="single" w:sz="6" w:space="0" w:color="auto"/>
            </w:tcBorders>
          </w:tcPr>
          <w:p w14:paraId="12CF86C7" w14:textId="77777777" w:rsidR="001D5F6F" w:rsidRPr="00F57CEE" w:rsidRDefault="00951B50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sz w:val="18"/>
              </w:rPr>
            </w:pPr>
            <w:r>
              <w:rPr>
                <w:rFonts w:asciiTheme="majorHAnsi" w:hAnsiTheme="majorHAnsi"/>
                <w:noProof/>
                <w:sz w:val="22"/>
                <w:szCs w:val="22"/>
              </w:rPr>
              <w:lastRenderedPageBreak/>
              <w:drawing>
                <wp:anchor distT="0" distB="0" distL="114300" distR="114300" simplePos="0" relativeHeight="251662336" behindDoc="1" locked="0" layoutInCell="1" allowOverlap="1" wp14:anchorId="3040A7E3" wp14:editId="3B7584F6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38100</wp:posOffset>
                  </wp:positionV>
                  <wp:extent cx="1466850" cy="801370"/>
                  <wp:effectExtent l="0" t="0" r="0" b="0"/>
                  <wp:wrapTight wrapText="bothSides">
                    <wp:wrapPolygon edited="0">
                      <wp:start x="561" y="1027"/>
                      <wp:lineTo x="561" y="20025"/>
                      <wp:lineTo x="7855" y="20025"/>
                      <wp:lineTo x="15990" y="18485"/>
                      <wp:lineTo x="21039" y="15404"/>
                      <wp:lineTo x="21319" y="6675"/>
                      <wp:lineTo x="19917" y="5648"/>
                      <wp:lineTo x="7855" y="1027"/>
                      <wp:lineTo x="561" y="1027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PS_HorizontalBlu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801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5F6F" w:rsidRPr="00F57CEE">
              <w:rPr>
                <w:rFonts w:ascii="Arial" w:hAnsi="Arial" w:cs="Arial"/>
                <w:sz w:val="18"/>
              </w:rPr>
              <w:br w:type="page"/>
            </w:r>
          </w:p>
          <w:p w14:paraId="3E723C16" w14:textId="77777777" w:rsidR="001D5F6F" w:rsidRPr="00F57CEE" w:rsidRDefault="001D5F6F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b/>
                <w:sz w:val="18"/>
              </w:rPr>
            </w:pPr>
            <w:r w:rsidRPr="00F57CEE">
              <w:rPr>
                <w:rFonts w:ascii="Arial" w:hAnsi="Arial" w:cs="Arial"/>
                <w:b/>
                <w:sz w:val="18"/>
              </w:rPr>
              <w:t>Environmental Services Group</w:t>
            </w:r>
          </w:p>
          <w:p w14:paraId="3F77EFE2" w14:textId="77777777" w:rsidR="001D5F6F" w:rsidRPr="00F57CEE" w:rsidRDefault="001D5F6F" w:rsidP="000F23D1">
            <w:pPr>
              <w:pStyle w:val="Header"/>
              <w:tabs>
                <w:tab w:val="left" w:pos="792"/>
                <w:tab w:val="right" w:pos="8910"/>
              </w:tabs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132" w:type="dxa"/>
            <w:tcBorders>
              <w:left w:val="single" w:sz="6" w:space="0" w:color="auto"/>
              <w:right w:val="single" w:sz="6" w:space="0" w:color="auto"/>
            </w:tcBorders>
          </w:tcPr>
          <w:p w14:paraId="773A8D69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 xml:space="preserve">Applies to:      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09644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>
              <w:rPr>
                <w:rFonts w:ascii="Arial" w:hAnsi="Arial" w:cs="Arial"/>
                <w:sz w:val="18"/>
              </w:rPr>
              <w:t xml:space="preserve"> </w:t>
            </w:r>
            <w:smartTag w:uri="urn:schemas-microsoft-com:office:smarttags" w:element="stockticker">
              <w:r w:rsidRPr="00F57CEE">
                <w:rPr>
                  <w:rFonts w:ascii="Arial" w:hAnsi="Arial" w:cs="Arial"/>
                  <w:sz w:val="18"/>
                </w:rPr>
                <w:t>ALL</w:t>
              </w:r>
            </w:smartTag>
          </w:p>
          <w:p w14:paraId="1C4FECF5" w14:textId="77777777" w:rsidR="001D5F6F" w:rsidRPr="00F57CEE" w:rsidRDefault="00223A9D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  <w:sz w:val="18"/>
                <w:lang w:val="fr-FR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3916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FP 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-16411064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☒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ESG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91897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NAC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084722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 w:rsidRP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>
              <w:rPr>
                <w:rFonts w:ascii="Arial" w:hAnsi="Arial" w:cs="Arial"/>
                <w:sz w:val="18"/>
              </w:rPr>
              <w:t xml:space="preserve"> </w:t>
            </w:r>
            <w:r w:rsidR="001D5F6F" w:rsidRPr="00F57CEE">
              <w:rPr>
                <w:rFonts w:ascii="Arial" w:hAnsi="Arial" w:cs="Arial"/>
                <w:sz w:val="18"/>
              </w:rPr>
              <w:t>SEM</w:t>
            </w:r>
          </w:p>
          <w:p w14:paraId="41423790" w14:textId="77777777" w:rsidR="001D5F6F" w:rsidRPr="00F57CEE" w:rsidRDefault="00223A9D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  <w:lang w:val="fr-FR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88752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FM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23144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 w:rsidRP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Other</w:t>
            </w:r>
          </w:p>
        </w:tc>
        <w:tc>
          <w:tcPr>
            <w:tcW w:w="1350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245A70DF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Number</w:t>
            </w:r>
          </w:p>
          <w:p w14:paraId="3CA8E185" w14:textId="77777777" w:rsidR="001D5F6F" w:rsidRPr="00F57CEE" w:rsidRDefault="00D42B77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C437B">
              <w:rPr>
                <w:rFonts w:ascii="Arial" w:hAnsi="Arial" w:cs="Arial"/>
              </w:rPr>
              <w:t>13</w:t>
            </w:r>
          </w:p>
        </w:tc>
        <w:tc>
          <w:tcPr>
            <w:tcW w:w="72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35E0823C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ind w:firstLine="1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Rev.</w:t>
            </w:r>
          </w:p>
          <w:p w14:paraId="00F10640" w14:textId="77777777" w:rsidR="001D5F6F" w:rsidRPr="00F57CEE" w:rsidRDefault="00E920D8" w:rsidP="000F23D1">
            <w:pPr>
              <w:pStyle w:val="Header"/>
              <w:tabs>
                <w:tab w:val="right" w:pos="8910"/>
              </w:tabs>
              <w:spacing w:after="120"/>
              <w:ind w:firstLin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42B77">
              <w:rPr>
                <w:rFonts w:ascii="Arial" w:hAnsi="Arial" w:cs="Arial"/>
              </w:rPr>
              <w:t>.0</w:t>
            </w:r>
          </w:p>
        </w:tc>
        <w:tc>
          <w:tcPr>
            <w:tcW w:w="1724" w:type="dxa"/>
            <w:tcBorders>
              <w:left w:val="single" w:sz="6" w:space="0" w:color="auto"/>
            </w:tcBorders>
          </w:tcPr>
          <w:p w14:paraId="39897F8C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Page</w:t>
            </w:r>
          </w:p>
          <w:p w14:paraId="6AEEDD79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1 of 1</w:t>
            </w:r>
          </w:p>
        </w:tc>
      </w:tr>
      <w:tr w:rsidR="001D5F6F" w:rsidRPr="00F57CEE" w14:paraId="10A76C46" w14:textId="77777777" w:rsidTr="001D5F6F">
        <w:tc>
          <w:tcPr>
            <w:tcW w:w="10364" w:type="dxa"/>
            <w:gridSpan w:val="10"/>
            <w:tcBorders>
              <w:top w:val="single" w:sz="6" w:space="0" w:color="auto"/>
              <w:bottom w:val="single" w:sz="6" w:space="0" w:color="auto"/>
            </w:tcBorders>
          </w:tcPr>
          <w:p w14:paraId="435435F9" w14:textId="77777777" w:rsidR="001D5F6F" w:rsidRPr="00F57CEE" w:rsidRDefault="001D5F6F" w:rsidP="00803E36">
            <w:pPr>
              <w:pStyle w:val="Header"/>
              <w:tabs>
                <w:tab w:val="left" w:pos="702"/>
                <w:tab w:val="right" w:pos="8910"/>
              </w:tabs>
              <w:spacing w:before="80" w:after="8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Title:</w:t>
            </w:r>
            <w:r w:rsidRPr="00F57CEE">
              <w:rPr>
                <w:rFonts w:ascii="Arial" w:hAnsi="Arial" w:cs="Arial"/>
              </w:rPr>
              <w:tab/>
            </w:r>
            <w:r w:rsidR="00EC437B">
              <w:rPr>
                <w:rFonts w:ascii="Arial" w:hAnsi="Arial" w:cs="Arial"/>
              </w:rPr>
              <w:t>Hand and Portable Power Tools</w:t>
            </w:r>
          </w:p>
        </w:tc>
      </w:tr>
      <w:tr w:rsidR="001D5F6F" w:rsidRPr="00F57CEE" w14:paraId="1AD9828C" w14:textId="77777777" w:rsidTr="001D5F6F">
        <w:tc>
          <w:tcPr>
            <w:tcW w:w="6702" w:type="dxa"/>
            <w:gridSpan w:val="5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1F1729B" w14:textId="77777777" w:rsidR="001D5F6F" w:rsidRPr="00F57CEE" w:rsidRDefault="001D5F6F" w:rsidP="00BF13BE">
            <w:pPr>
              <w:pStyle w:val="Header"/>
              <w:tabs>
                <w:tab w:val="left" w:pos="720"/>
                <w:tab w:val="left" w:pos="2322"/>
                <w:tab w:val="left" w:pos="3762"/>
                <w:tab w:val="left" w:pos="5382"/>
                <w:tab w:val="right" w:pos="8910"/>
              </w:tabs>
              <w:ind w:left="702" w:hanging="702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 xml:space="preserve">Type: 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31924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Procedure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172678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E36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SOP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48328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Contract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200441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Form</w:t>
            </w:r>
            <w:r w:rsidRPr="00F57CEE">
              <w:rPr>
                <w:rFonts w:ascii="Arial" w:hAnsi="Arial" w:cs="Arial"/>
              </w:rPr>
              <w:br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7731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Specification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21767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Design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35118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Accounting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143328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 xml:space="preserve">Planning 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10860770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E36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☒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Program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15357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Other</w:t>
            </w:r>
          </w:p>
        </w:tc>
        <w:tc>
          <w:tcPr>
            <w:tcW w:w="3662" w:type="dxa"/>
            <w:gridSpan w:val="5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26C64820" w14:textId="77777777" w:rsidR="001D5F6F" w:rsidRPr="00F57CEE" w:rsidRDefault="001D5F6F" w:rsidP="000F23D1">
            <w:pPr>
              <w:pStyle w:val="Header"/>
              <w:tabs>
                <w:tab w:val="left" w:pos="1152"/>
                <w:tab w:val="right" w:pos="8910"/>
              </w:tabs>
              <w:spacing w:before="80" w:after="8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Department Owner:</w:t>
            </w:r>
          </w:p>
          <w:p w14:paraId="1FC9C6BA" w14:textId="77777777" w:rsidR="001D5F6F" w:rsidRPr="00F57CEE" w:rsidRDefault="001D5F6F" w:rsidP="000F23D1">
            <w:pPr>
              <w:pStyle w:val="Header"/>
              <w:tabs>
                <w:tab w:val="left" w:pos="1152"/>
                <w:tab w:val="right" w:pos="8910"/>
              </w:tabs>
              <w:spacing w:before="80" w:after="80"/>
              <w:rPr>
                <w:rFonts w:ascii="Arial" w:hAnsi="Arial" w:cs="Arial"/>
                <w:b/>
                <w:color w:val="0000FF"/>
              </w:rPr>
            </w:pPr>
            <w:r w:rsidRPr="00951B50">
              <w:rPr>
                <w:rFonts w:ascii="Arial" w:hAnsi="Arial" w:cs="Arial"/>
                <w:b/>
                <w:color w:val="0076C0"/>
              </w:rPr>
              <w:t>Environmental Services Group</w:t>
            </w:r>
          </w:p>
        </w:tc>
      </w:tr>
      <w:tr w:rsidR="001D5F6F" w:rsidRPr="00F57CEE" w14:paraId="3CC84561" w14:textId="77777777" w:rsidTr="001D5F6F">
        <w:tc>
          <w:tcPr>
            <w:tcW w:w="720" w:type="dxa"/>
            <w:tcBorders>
              <w:top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571F872" w14:textId="77777777" w:rsidR="001D5F6F" w:rsidRPr="00F57CEE" w:rsidRDefault="001D5F6F" w:rsidP="000F23D1">
            <w:pPr>
              <w:spacing w:before="120"/>
              <w:ind w:left="-115" w:right="-115"/>
              <w:jc w:val="center"/>
              <w:rPr>
                <w:rFonts w:ascii="Arial" w:hAnsi="Arial" w:cs="Arial"/>
                <w:b/>
              </w:rPr>
            </w:pPr>
            <w:smartTag w:uri="urn:schemas-microsoft-com:office:smarttags" w:element="stockticker">
              <w:r w:rsidRPr="00F57CEE">
                <w:rPr>
                  <w:rFonts w:ascii="Arial" w:hAnsi="Arial" w:cs="Arial"/>
                  <w:b/>
                </w:rPr>
                <w:t>REV</w:t>
              </w:r>
            </w:smartTag>
          </w:p>
        </w:tc>
        <w:tc>
          <w:tcPr>
            <w:tcW w:w="96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5011C" w14:textId="77777777" w:rsidR="001D5F6F" w:rsidRPr="00F57CEE" w:rsidRDefault="001D5F6F" w:rsidP="000F23D1">
            <w:pPr>
              <w:spacing w:before="120"/>
              <w:ind w:left="-115" w:right="-109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84" w:type="dxa"/>
            <w:gridSpan w:val="4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864E3" w14:textId="77777777" w:rsidR="001D5F6F" w:rsidRPr="0049024B" w:rsidRDefault="0049024B" w:rsidP="0081024E">
            <w:pPr>
              <w:pStyle w:val="Heading1"/>
            </w:pPr>
            <w:bookmarkStart w:id="0" w:name="_Toc352652593"/>
            <w:bookmarkStart w:id="1" w:name="_Toc353458147"/>
            <w:bookmarkStart w:id="2" w:name="_Toc354054330"/>
            <w:bookmarkStart w:id="3" w:name="_Toc510159402"/>
            <w:bookmarkStart w:id="4" w:name="_Toc510159867"/>
            <w:r w:rsidRPr="0049024B">
              <w:t>DESCRIPTION OF CHANGE</w:t>
            </w:r>
            <w:bookmarkEnd w:id="0"/>
            <w:bookmarkEnd w:id="1"/>
            <w:bookmarkEnd w:id="2"/>
            <w:bookmarkEnd w:id="3"/>
            <w:bookmarkEnd w:id="4"/>
          </w:p>
        </w:tc>
        <w:tc>
          <w:tcPr>
            <w:tcW w:w="99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50E0" w14:textId="77777777" w:rsidR="001D5F6F" w:rsidRPr="00F57CEE" w:rsidRDefault="001D5F6F" w:rsidP="000F23D1">
            <w:pPr>
              <w:spacing w:before="40"/>
              <w:ind w:left="-108" w:right="-108"/>
              <w:jc w:val="center"/>
              <w:rPr>
                <w:rFonts w:ascii="Arial" w:hAnsi="Arial" w:cs="Arial"/>
                <w:b/>
              </w:rPr>
            </w:pPr>
            <w:smartTag w:uri="urn:schemas-microsoft-com:office:smarttags" w:element="stockticker">
              <w:r w:rsidRPr="00F57CEE">
                <w:rPr>
                  <w:rFonts w:ascii="Arial" w:hAnsi="Arial" w:cs="Arial"/>
                  <w:b/>
                </w:rPr>
                <w:t>DOC</w:t>
              </w:r>
            </w:smartTag>
            <w:r w:rsidRPr="00F57CEE">
              <w:rPr>
                <w:rFonts w:ascii="Arial" w:hAnsi="Arial" w:cs="Arial"/>
                <w:b/>
              </w:rPr>
              <w:br/>
              <w:t>APPRV.</w:t>
            </w:r>
          </w:p>
        </w:tc>
        <w:tc>
          <w:tcPr>
            <w:tcW w:w="1904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</w:tcBorders>
          </w:tcPr>
          <w:p w14:paraId="5DA27751" w14:textId="77777777" w:rsidR="001D5F6F" w:rsidRPr="00F57CEE" w:rsidRDefault="001D5F6F" w:rsidP="000F23D1">
            <w:pPr>
              <w:spacing w:before="4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F57CEE">
              <w:rPr>
                <w:rFonts w:ascii="Arial" w:hAnsi="Arial" w:cs="Arial"/>
                <w:b/>
              </w:rPr>
              <w:t>EFF.</w:t>
            </w:r>
            <w:r w:rsidRPr="00F57CEE">
              <w:rPr>
                <w:rFonts w:ascii="Arial" w:hAnsi="Arial" w:cs="Arial"/>
                <w:b/>
              </w:rPr>
              <w:br/>
              <w:t>DATE</w:t>
            </w:r>
          </w:p>
        </w:tc>
      </w:tr>
      <w:tr w:rsidR="001D5F6F" w:rsidRPr="00F57CEE" w14:paraId="579B21EA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A63BE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1.0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15122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2486A" w14:textId="77777777" w:rsidR="001D5F6F" w:rsidRPr="00A35B3A" w:rsidRDefault="00393C4A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Written Program</w:t>
            </w:r>
            <w:r w:rsidR="003914BB">
              <w:rPr>
                <w:rFonts w:ascii="Arial" w:hAnsi="Arial" w:cs="Arial"/>
                <w:sz w:val="22"/>
                <w:szCs w:val="22"/>
              </w:rPr>
              <w:t>, draft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0D3C9" w14:textId="77777777" w:rsidR="001D5F6F" w:rsidRPr="00A35B3A" w:rsidRDefault="008F2973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C29B896" w14:textId="77777777" w:rsidR="001D5F6F" w:rsidRPr="00A35B3A" w:rsidRDefault="00EC437B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8/2/2017</w:t>
            </w:r>
          </w:p>
        </w:tc>
      </w:tr>
      <w:tr w:rsidR="001D5F6F" w:rsidRPr="00F57CEE" w14:paraId="447CCE7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0FC86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49DD0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6F53B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A828C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05EEB7C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3B16" w:rsidRPr="00F57CEE" w14:paraId="3551912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A4E1B" w14:textId="77777777" w:rsidR="001A3B16" w:rsidRPr="00A35B3A" w:rsidRDefault="008F2973" w:rsidP="001A3B16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31A3B" w14:textId="77777777" w:rsidR="001A3B16" w:rsidRPr="00A35B3A" w:rsidRDefault="001A3B16" w:rsidP="001A3B16">
            <w:pPr>
              <w:ind w:right="-10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21AA9" w14:textId="77777777" w:rsidR="001A3B16" w:rsidRPr="00A35B3A" w:rsidRDefault="001A3B16" w:rsidP="00D42B77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58BFA" w14:textId="77777777" w:rsidR="001A3B16" w:rsidRPr="00A35B3A" w:rsidRDefault="00EC437B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BK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07D3B5" w14:textId="77777777" w:rsidR="001A3B16" w:rsidRPr="00A35B3A" w:rsidRDefault="00C12EDE" w:rsidP="00C12EDE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EC437B">
              <w:rPr>
                <w:rFonts w:ascii="Arial" w:hAnsi="Arial" w:cs="Arial"/>
                <w:sz w:val="22"/>
                <w:szCs w:val="22"/>
              </w:rPr>
              <w:t>/2/2018</w:t>
            </w:r>
          </w:p>
        </w:tc>
      </w:tr>
      <w:tr w:rsidR="001D5F6F" w:rsidRPr="00F57CEE" w14:paraId="3AFF0F92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A9389" w14:textId="77777777" w:rsidR="001D5F6F" w:rsidRPr="00A35B3A" w:rsidRDefault="008F2973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AA6BF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B94CC" w14:textId="77777777" w:rsidR="001D5F6F" w:rsidRPr="00A35B3A" w:rsidRDefault="008F2973" w:rsidP="00381713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44C8" w14:textId="77777777" w:rsidR="001D5F6F" w:rsidRPr="00A35B3A" w:rsidRDefault="008F2973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8E38200" w14:textId="77777777" w:rsidR="001D5F6F" w:rsidRPr="00A35B3A" w:rsidRDefault="008F2973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4/13/2020</w:t>
            </w:r>
          </w:p>
        </w:tc>
      </w:tr>
      <w:tr w:rsidR="001D5F6F" w:rsidRPr="00F57CEE" w14:paraId="58382933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51826" w14:textId="77777777" w:rsidR="001D5F6F" w:rsidRPr="00A35B3A" w:rsidRDefault="00C934E2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C47EA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FBB3D" w14:textId="77777777" w:rsidR="001D5F6F" w:rsidRPr="00A35B3A" w:rsidRDefault="00C934E2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0E46" w14:textId="77777777" w:rsidR="001D5F6F" w:rsidRPr="00A35B3A" w:rsidRDefault="00C934E2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ANM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2733154" w14:textId="77777777" w:rsidR="001D5F6F" w:rsidRPr="00A35B3A" w:rsidRDefault="00C934E2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7/26/2022</w:t>
            </w:r>
          </w:p>
        </w:tc>
      </w:tr>
      <w:tr w:rsidR="00A35B3A" w:rsidRPr="00F57CEE" w14:paraId="57563A9E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6EE7" w14:textId="77777777" w:rsidR="00A35B3A" w:rsidRPr="00A35B3A" w:rsidRDefault="004137C7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88AE7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5AAD8" w14:textId="77777777" w:rsidR="00A35B3A" w:rsidRPr="00A35B3A" w:rsidRDefault="004137C7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7DBAA" w14:textId="77777777" w:rsidR="00A35B3A" w:rsidRPr="00A35B3A" w:rsidRDefault="004137C7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82CF45" w14:textId="77777777" w:rsidR="00A35B3A" w:rsidRPr="00A35B3A" w:rsidRDefault="004137C7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5/16/2023</w:t>
            </w:r>
          </w:p>
        </w:tc>
      </w:tr>
      <w:tr w:rsidR="00A35B3A" w:rsidRPr="00F57CEE" w14:paraId="424DB4C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3B437" w14:textId="77777777" w:rsidR="00A35B3A" w:rsidRPr="00A35B3A" w:rsidRDefault="00D275F4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55C46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CF69" w14:textId="77777777" w:rsidR="00A35B3A" w:rsidRPr="00A35B3A" w:rsidRDefault="00D275F4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EAACA" w14:textId="77777777" w:rsidR="00A35B3A" w:rsidRPr="00A35B3A" w:rsidRDefault="00D275F4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4AD157" w14:textId="77777777" w:rsidR="00A35B3A" w:rsidRPr="00A35B3A" w:rsidRDefault="00D275F4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4/3/2024</w:t>
            </w:r>
          </w:p>
        </w:tc>
      </w:tr>
      <w:tr w:rsidR="00A35B3A" w:rsidRPr="00F57CEE" w14:paraId="191A0A76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DC6CF" w14:textId="25E5BCEE" w:rsidR="00A35B3A" w:rsidRPr="00A35B3A" w:rsidRDefault="000969E4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0BEBB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1C301" w14:textId="42DA5916" w:rsidR="00A35B3A" w:rsidRPr="00A35B3A" w:rsidRDefault="000969E4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2EA9B" w14:textId="57F6AA1E" w:rsidR="00A35B3A" w:rsidRPr="00A35B3A" w:rsidRDefault="000969E4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88F3612" w14:textId="2AE2CCE6" w:rsidR="00A35B3A" w:rsidRPr="00A35B3A" w:rsidRDefault="000969E4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9/16/25</w:t>
            </w:r>
          </w:p>
        </w:tc>
      </w:tr>
      <w:tr w:rsidR="001D5F6F" w:rsidRPr="00F57CEE" w14:paraId="61AD39EB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01401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C3A9C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1611E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78BB3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7716A9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6AEC2AD7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3D51F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DD8E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75B85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EA301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804538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5B3A" w:rsidRPr="00F57CEE" w14:paraId="750E099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6E79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CEE1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36D0C" w14:textId="77777777" w:rsidR="00A35B3A" w:rsidRPr="00A35B3A" w:rsidRDefault="00A35B3A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4C76" w14:textId="77777777" w:rsidR="00A35B3A" w:rsidRPr="00A35B3A" w:rsidRDefault="00A35B3A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0812250" w14:textId="77777777" w:rsidR="00A35B3A" w:rsidRPr="00A35B3A" w:rsidRDefault="00A35B3A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37C8D3E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C37D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56044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B99E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F9C9E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0E83869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0385D01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65B3A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681C9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DBAF5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A3905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36A63DC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0642A26E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65D7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8AE44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23348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61D10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E55A25E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3E1B0066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E04DE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8740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6A7B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3CE6B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992C1A0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2F45C00F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B2AC3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4F48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27231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B75D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66E4479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2209D4B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5BAB8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8F253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50695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7751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5503B8F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2D3F0FB6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1219A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FD97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77262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BDC10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B163012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39572592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A858B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209D4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FC5CF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46E16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40044AB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2A6853F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91686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1ED45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83AB3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09534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F48E439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2EBF495B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A3545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A92A7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8CA70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B0641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D5B9DBE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528ACB15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DFEE6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8AB66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44CFC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A2CBA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12927E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5B6BAFED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C044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5D02A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F9E79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38CF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D34787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73CD2276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9058B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6754C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EA93E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F980D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98ED1C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6EBB904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FFA29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CC2F2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FA5C5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7209A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6EA89F8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7B91118D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B2C45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E0E55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8C6B8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C53A3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2D18967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4DB2A22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B45F6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7AC08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9B8D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F5898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426C079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2E234A37" w14:textId="77777777" w:rsidTr="001D5F6F">
        <w:tc>
          <w:tcPr>
            <w:tcW w:w="720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9043F02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2F22571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E93213C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D6EFC0D" w14:textId="77777777" w:rsidR="001D5F6F" w:rsidRPr="00A35B3A" w:rsidRDefault="001D5F6F" w:rsidP="00EC437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5C83EF0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5F6F" w:rsidRPr="00F57CEE" w14:paraId="0F045112" w14:textId="77777777" w:rsidTr="001D5F6F">
        <w:tc>
          <w:tcPr>
            <w:tcW w:w="10364" w:type="dxa"/>
            <w:gridSpan w:val="10"/>
            <w:tcBorders>
              <w:top w:val="double" w:sz="6" w:space="0" w:color="auto"/>
              <w:bottom w:val="double" w:sz="6" w:space="0" w:color="auto"/>
            </w:tcBorders>
          </w:tcPr>
          <w:p w14:paraId="1AE2EF55" w14:textId="77777777" w:rsidR="001D5F6F" w:rsidRPr="00A35B3A" w:rsidRDefault="001D5F6F" w:rsidP="000F23D1">
            <w:pPr>
              <w:spacing w:before="160" w:after="160"/>
              <w:ind w:left="187"/>
              <w:jc w:val="center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951B50">
              <w:rPr>
                <w:rFonts w:ascii="Arial" w:hAnsi="Arial" w:cs="Arial"/>
                <w:color w:val="0076C0"/>
                <w:sz w:val="22"/>
                <w:szCs w:val="22"/>
              </w:rPr>
              <w:t xml:space="preserve">DISTRICT PROGRAM FOR DEVELOPMENT </w:t>
            </w:r>
            <w:smartTag w:uri="urn:schemas-microsoft-com:office:smarttags" w:element="stockticker">
              <w:r w:rsidRPr="00951B50">
                <w:rPr>
                  <w:rFonts w:ascii="Arial" w:hAnsi="Arial" w:cs="Arial"/>
                  <w:color w:val="0076C0"/>
                  <w:sz w:val="22"/>
                  <w:szCs w:val="22"/>
                </w:rPr>
                <w:t>AND</w:t>
              </w:r>
            </w:smartTag>
            <w:r w:rsidRPr="00951B50">
              <w:rPr>
                <w:rFonts w:ascii="Arial" w:hAnsi="Arial" w:cs="Arial"/>
                <w:color w:val="0076C0"/>
                <w:sz w:val="22"/>
                <w:szCs w:val="22"/>
              </w:rPr>
              <w:t xml:space="preserve"> IMPLIMENTATION OF PROCESSES TO BE USED IN SAINT PAUL PUBLIC SCHOOLS OPERATIONS</w:t>
            </w:r>
          </w:p>
        </w:tc>
      </w:tr>
    </w:tbl>
    <w:p w14:paraId="33A6D411" w14:textId="77777777" w:rsidR="00772F8D" w:rsidRDefault="00772F8D" w:rsidP="00381713">
      <w:pPr>
        <w:rPr>
          <w:b/>
          <w:bCs/>
          <w:sz w:val="36"/>
          <w:szCs w:val="36"/>
        </w:rPr>
      </w:pPr>
    </w:p>
    <w:p w14:paraId="22225051" w14:textId="77777777" w:rsidR="006C1661" w:rsidRPr="0049024B" w:rsidRDefault="00590B03" w:rsidP="0081024E">
      <w:pPr>
        <w:pStyle w:val="Heading1"/>
      </w:pPr>
      <w:r>
        <w:rPr>
          <w:szCs w:val="36"/>
        </w:rPr>
        <w:br w:type="page"/>
      </w:r>
      <w:bookmarkStart w:id="5" w:name="_Toc510159359"/>
      <w:bookmarkStart w:id="6" w:name="_Toc510159403"/>
      <w:bookmarkStart w:id="7" w:name="_Toc510159868"/>
      <w:r w:rsidR="00851E83" w:rsidRPr="0049024B">
        <w:lastRenderedPageBreak/>
        <w:t>PURPOSE</w:t>
      </w:r>
      <w:bookmarkEnd w:id="5"/>
      <w:bookmarkEnd w:id="6"/>
      <w:bookmarkEnd w:id="7"/>
    </w:p>
    <w:p w14:paraId="196FF97D" w14:textId="77777777" w:rsidR="006C1661" w:rsidRPr="00B80CE0" w:rsidRDefault="006C1661">
      <w:pPr>
        <w:rPr>
          <w:rFonts w:ascii="Arial" w:hAnsi="Arial" w:cs="Arial"/>
          <w:b/>
          <w:bCs/>
        </w:rPr>
      </w:pPr>
    </w:p>
    <w:p w14:paraId="77C2DD84" w14:textId="77777777" w:rsidR="006C1661" w:rsidRDefault="00EC437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Hand and Portable Power Tools</w:t>
      </w:r>
    </w:p>
    <w:p w14:paraId="09B8F822" w14:textId="77777777" w:rsidR="00803E36" w:rsidRPr="00803E36" w:rsidRDefault="00803E36" w:rsidP="00803E36">
      <w:pPr>
        <w:jc w:val="center"/>
        <w:rPr>
          <w:rFonts w:ascii="Arial" w:hAnsi="Arial" w:cs="Arial"/>
          <w:b/>
          <w:bCs/>
        </w:rPr>
      </w:pPr>
      <w:r w:rsidRPr="00803E36">
        <w:rPr>
          <w:rFonts w:ascii="Arial" w:hAnsi="Arial" w:cs="Arial"/>
          <w:b/>
          <w:bCs/>
        </w:rPr>
        <w:t xml:space="preserve">1910 Subpart P </w:t>
      </w:r>
    </w:p>
    <w:p w14:paraId="1813E87A" w14:textId="77777777" w:rsidR="00851E83" w:rsidRPr="00B80CE0" w:rsidRDefault="00803E36" w:rsidP="00803E36">
      <w:pPr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</w:rPr>
        <w:t>(</w:t>
      </w:r>
      <w:r w:rsidRPr="00803E36">
        <w:rPr>
          <w:rFonts w:ascii="Arial" w:hAnsi="Arial" w:cs="Arial"/>
          <w:b/>
          <w:bCs/>
        </w:rPr>
        <w:t>1910.241 through 1910.244)</w:t>
      </w:r>
    </w:p>
    <w:p w14:paraId="4ECA45AB" w14:textId="77777777" w:rsidR="006C1661" w:rsidRPr="00B80CE0" w:rsidRDefault="006C1661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40DF978C" w14:textId="77777777" w:rsidR="00847E2F" w:rsidRPr="00B80CE0" w:rsidRDefault="00847E2F">
      <w:pPr>
        <w:pStyle w:val="BodyText"/>
        <w:rPr>
          <w:rFonts w:ascii="Arial" w:hAnsi="Arial" w:cs="Arial"/>
          <w:b w:val="0"/>
          <w:sz w:val="22"/>
          <w:szCs w:val="22"/>
        </w:rPr>
      </w:pPr>
    </w:p>
    <w:p w14:paraId="5CC5BB50" w14:textId="77777777" w:rsidR="0039077E" w:rsidRPr="00B80CE0" w:rsidRDefault="006C1661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B80CE0">
        <w:rPr>
          <w:rFonts w:ascii="Arial" w:hAnsi="Arial" w:cs="Arial"/>
          <w:b w:val="0"/>
          <w:sz w:val="22"/>
          <w:szCs w:val="22"/>
        </w:rPr>
        <w:t xml:space="preserve">The following </w:t>
      </w:r>
      <w:r w:rsidR="002701C5">
        <w:rPr>
          <w:rFonts w:ascii="Arial" w:hAnsi="Arial" w:cs="Arial"/>
          <w:b w:val="0"/>
          <w:sz w:val="22"/>
          <w:szCs w:val="22"/>
        </w:rPr>
        <w:t xml:space="preserve">Hand and Portable Power Tools </w:t>
      </w:r>
      <w:r w:rsidR="00381713" w:rsidRPr="00B80CE0">
        <w:rPr>
          <w:rFonts w:ascii="Arial" w:hAnsi="Arial" w:cs="Arial"/>
          <w:b w:val="0"/>
          <w:sz w:val="22"/>
          <w:szCs w:val="22"/>
        </w:rPr>
        <w:t xml:space="preserve">program </w:t>
      </w:r>
      <w:r w:rsidR="00847E2F" w:rsidRPr="00B80CE0">
        <w:rPr>
          <w:rFonts w:ascii="Arial" w:hAnsi="Arial" w:cs="Arial"/>
          <w:b w:val="0"/>
          <w:sz w:val="22"/>
          <w:szCs w:val="22"/>
        </w:rPr>
        <w:t xml:space="preserve">is provided </w:t>
      </w:r>
      <w:r w:rsidRPr="00B80CE0">
        <w:rPr>
          <w:rFonts w:ascii="Arial" w:hAnsi="Arial" w:cs="Arial"/>
          <w:b w:val="0"/>
          <w:sz w:val="22"/>
          <w:szCs w:val="22"/>
        </w:rPr>
        <w:t xml:space="preserve">as a guide to assist </w:t>
      </w:r>
      <w:r w:rsidR="00C57A77">
        <w:rPr>
          <w:rFonts w:ascii="Arial" w:hAnsi="Arial" w:cs="Arial"/>
          <w:b w:val="0"/>
          <w:sz w:val="22"/>
          <w:szCs w:val="22"/>
        </w:rPr>
        <w:t>administration and staff</w:t>
      </w:r>
      <w:r w:rsidR="00C57A77" w:rsidRPr="00B80CE0">
        <w:rPr>
          <w:rFonts w:ascii="Arial" w:hAnsi="Arial" w:cs="Arial"/>
          <w:b w:val="0"/>
          <w:sz w:val="22"/>
          <w:szCs w:val="22"/>
        </w:rPr>
        <w:t xml:space="preserve"> </w:t>
      </w:r>
      <w:r w:rsidR="0039077E" w:rsidRPr="00B80CE0">
        <w:rPr>
          <w:rFonts w:ascii="Arial" w:hAnsi="Arial" w:cs="Arial"/>
          <w:b w:val="0"/>
          <w:sz w:val="22"/>
          <w:szCs w:val="22"/>
        </w:rPr>
        <w:t xml:space="preserve">of Saint Paul Public Schools </w:t>
      </w:r>
      <w:r w:rsidR="0025474A" w:rsidRPr="0025474A">
        <w:rPr>
          <w:rFonts w:ascii="Arial" w:hAnsi="Arial" w:cs="Arial"/>
          <w:b w:val="0"/>
          <w:sz w:val="22"/>
          <w:szCs w:val="22"/>
        </w:rPr>
        <w:t>(“the District”</w:t>
      </w:r>
      <w:r w:rsidR="008D7F52">
        <w:rPr>
          <w:rFonts w:ascii="Arial" w:hAnsi="Arial" w:cs="Arial"/>
          <w:b w:val="0"/>
          <w:sz w:val="22"/>
          <w:szCs w:val="22"/>
        </w:rPr>
        <w:t xml:space="preserve">) </w:t>
      </w:r>
      <w:r w:rsidRPr="00B80CE0">
        <w:rPr>
          <w:rFonts w:ascii="Arial" w:hAnsi="Arial" w:cs="Arial"/>
          <w:b w:val="0"/>
          <w:sz w:val="22"/>
          <w:szCs w:val="22"/>
        </w:rPr>
        <w:t xml:space="preserve">in complying with the requirements of OSHA’s </w:t>
      </w:r>
      <w:r w:rsidR="00E920D8" w:rsidRPr="00E920D8">
        <w:rPr>
          <w:rFonts w:ascii="Arial" w:hAnsi="Arial" w:cs="Arial"/>
          <w:b w:val="0"/>
          <w:i/>
          <w:sz w:val="22"/>
          <w:szCs w:val="22"/>
        </w:rPr>
        <w:t xml:space="preserve">Hand and Portable Powered Tools and Other Hand-Held Equipment </w:t>
      </w:r>
      <w:r w:rsidR="00E920D8">
        <w:rPr>
          <w:rFonts w:ascii="Arial" w:hAnsi="Arial" w:cs="Arial"/>
          <w:b w:val="0"/>
          <w:sz w:val="22"/>
          <w:szCs w:val="22"/>
        </w:rPr>
        <w:t>s</w:t>
      </w:r>
      <w:r w:rsidRPr="00B80CE0">
        <w:rPr>
          <w:rFonts w:ascii="Arial" w:hAnsi="Arial" w:cs="Arial"/>
          <w:b w:val="0"/>
          <w:sz w:val="22"/>
          <w:szCs w:val="22"/>
        </w:rPr>
        <w:t xml:space="preserve">tandard, </w:t>
      </w:r>
      <w:r w:rsidR="00E920D8" w:rsidRPr="00E920D8">
        <w:rPr>
          <w:rFonts w:ascii="Arial" w:hAnsi="Arial" w:cs="Arial"/>
          <w:b w:val="0"/>
          <w:sz w:val="22"/>
          <w:szCs w:val="22"/>
        </w:rPr>
        <w:t>29 CFR 1910</w:t>
      </w:r>
      <w:r w:rsidR="00E920D8">
        <w:rPr>
          <w:rFonts w:ascii="Arial" w:hAnsi="Arial" w:cs="Arial"/>
          <w:b w:val="0"/>
          <w:sz w:val="22"/>
          <w:szCs w:val="22"/>
        </w:rPr>
        <w:t xml:space="preserve"> </w:t>
      </w:r>
      <w:r w:rsidR="00173715" w:rsidRPr="00B80CE0">
        <w:rPr>
          <w:rFonts w:ascii="Arial" w:hAnsi="Arial" w:cs="Arial"/>
          <w:b w:val="0"/>
          <w:sz w:val="22"/>
          <w:szCs w:val="22"/>
        </w:rPr>
        <w:t xml:space="preserve">Subpart </w:t>
      </w:r>
      <w:r w:rsidR="00E920D8">
        <w:rPr>
          <w:rFonts w:ascii="Arial" w:hAnsi="Arial" w:cs="Arial"/>
          <w:b w:val="0"/>
          <w:sz w:val="22"/>
          <w:szCs w:val="22"/>
        </w:rPr>
        <w:t>P</w:t>
      </w:r>
      <w:r w:rsidR="00803E36">
        <w:rPr>
          <w:rFonts w:ascii="Arial" w:hAnsi="Arial" w:cs="Arial"/>
          <w:b w:val="0"/>
          <w:sz w:val="22"/>
          <w:szCs w:val="22"/>
        </w:rPr>
        <w:t xml:space="preserve"> (1910.241 through 1910.244),</w:t>
      </w:r>
      <w:r w:rsidRPr="00B80CE0">
        <w:rPr>
          <w:rFonts w:ascii="Arial" w:hAnsi="Arial" w:cs="Arial"/>
          <w:b w:val="0"/>
          <w:sz w:val="22"/>
          <w:szCs w:val="22"/>
        </w:rPr>
        <w:t xml:space="preserve"> as well as to provide other helpful information. It is not intended to supersede the requirements of the standard.  </w:t>
      </w:r>
    </w:p>
    <w:p w14:paraId="28AFC3A8" w14:textId="77777777" w:rsidR="0039077E" w:rsidRPr="00B80CE0" w:rsidRDefault="0039077E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</w:p>
    <w:p w14:paraId="79F1C477" w14:textId="77777777" w:rsidR="006C1661" w:rsidRPr="00B80CE0" w:rsidRDefault="0039077E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  <w:r w:rsidRPr="00B80CE0">
        <w:rPr>
          <w:rFonts w:ascii="Arial" w:hAnsi="Arial" w:cs="Arial"/>
          <w:b w:val="0"/>
          <w:sz w:val="22"/>
          <w:szCs w:val="22"/>
        </w:rPr>
        <w:t xml:space="preserve">The District Environmental Services Group </w:t>
      </w:r>
      <w:r w:rsidR="00173715" w:rsidRPr="00B80CE0">
        <w:rPr>
          <w:rFonts w:ascii="Arial" w:hAnsi="Arial" w:cs="Arial"/>
          <w:b w:val="0"/>
          <w:sz w:val="22"/>
          <w:szCs w:val="22"/>
        </w:rPr>
        <w:t xml:space="preserve">(ESG) </w:t>
      </w:r>
      <w:r w:rsidRPr="00B80CE0">
        <w:rPr>
          <w:rFonts w:ascii="Arial" w:hAnsi="Arial" w:cs="Arial"/>
          <w:b w:val="0"/>
          <w:sz w:val="22"/>
          <w:szCs w:val="22"/>
        </w:rPr>
        <w:t xml:space="preserve">will </w:t>
      </w:r>
      <w:r w:rsidR="006C1661" w:rsidRPr="00B80CE0">
        <w:rPr>
          <w:rFonts w:ascii="Arial" w:hAnsi="Arial" w:cs="Arial"/>
          <w:b w:val="0"/>
          <w:sz w:val="22"/>
          <w:szCs w:val="22"/>
        </w:rPr>
        <w:t>review the standard</w:t>
      </w:r>
      <w:r w:rsidR="00381713" w:rsidRPr="00B80CE0">
        <w:rPr>
          <w:rFonts w:ascii="Arial" w:hAnsi="Arial" w:cs="Arial"/>
          <w:b w:val="0"/>
          <w:sz w:val="22"/>
          <w:szCs w:val="22"/>
        </w:rPr>
        <w:t xml:space="preserve"> annually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 for particular </w:t>
      </w:r>
      <w:r w:rsidR="000734D2">
        <w:rPr>
          <w:rFonts w:ascii="Arial" w:hAnsi="Arial" w:cs="Arial"/>
          <w:b w:val="0"/>
          <w:sz w:val="22"/>
          <w:szCs w:val="22"/>
        </w:rPr>
        <w:t>requirements</w:t>
      </w:r>
      <w:r w:rsidR="000734D2" w:rsidRPr="00B80CE0">
        <w:rPr>
          <w:rFonts w:ascii="Arial" w:hAnsi="Arial" w:cs="Arial"/>
          <w:b w:val="0"/>
          <w:sz w:val="22"/>
          <w:szCs w:val="22"/>
        </w:rPr>
        <w:t xml:space="preserve"> that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 are applicable to </w:t>
      </w:r>
      <w:r w:rsidRPr="00B80CE0">
        <w:rPr>
          <w:rFonts w:ascii="Arial" w:hAnsi="Arial" w:cs="Arial"/>
          <w:b w:val="0"/>
          <w:sz w:val="22"/>
          <w:szCs w:val="22"/>
        </w:rPr>
        <w:t xml:space="preserve">the </w:t>
      </w:r>
      <w:r w:rsidR="00173715" w:rsidRPr="00B80CE0">
        <w:rPr>
          <w:rFonts w:ascii="Arial" w:hAnsi="Arial" w:cs="Arial"/>
          <w:b w:val="0"/>
          <w:sz w:val="22"/>
          <w:szCs w:val="22"/>
        </w:rPr>
        <w:t>D</w:t>
      </w:r>
      <w:r w:rsidRPr="00B80CE0">
        <w:rPr>
          <w:rFonts w:ascii="Arial" w:hAnsi="Arial" w:cs="Arial"/>
          <w:b w:val="0"/>
          <w:sz w:val="22"/>
          <w:szCs w:val="22"/>
        </w:rPr>
        <w:t>istrict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 and </w:t>
      </w:r>
      <w:r w:rsidR="00EB07A9" w:rsidRPr="00B80CE0">
        <w:rPr>
          <w:rFonts w:ascii="Arial" w:hAnsi="Arial" w:cs="Arial"/>
          <w:b w:val="0"/>
          <w:sz w:val="22"/>
          <w:szCs w:val="22"/>
        </w:rPr>
        <w:t>adjust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 this program</w:t>
      </w:r>
      <w:r w:rsidR="00173715" w:rsidRPr="00B80CE0">
        <w:rPr>
          <w:rFonts w:ascii="Arial" w:hAnsi="Arial" w:cs="Arial"/>
          <w:b w:val="0"/>
          <w:sz w:val="22"/>
          <w:szCs w:val="22"/>
        </w:rPr>
        <w:t xml:space="preserve"> accordingly</w:t>
      </w:r>
      <w:r w:rsidR="006C1661" w:rsidRPr="00B80CE0">
        <w:rPr>
          <w:rFonts w:ascii="Arial" w:hAnsi="Arial" w:cs="Arial"/>
          <w:b w:val="0"/>
          <w:sz w:val="22"/>
          <w:szCs w:val="22"/>
        </w:rPr>
        <w:t xml:space="preserve">.  </w:t>
      </w:r>
    </w:p>
    <w:p w14:paraId="4B0B1186" w14:textId="77777777" w:rsidR="0039077E" w:rsidRPr="00B80CE0" w:rsidRDefault="0039077E" w:rsidP="007815A3">
      <w:pPr>
        <w:pStyle w:val="BodyText"/>
        <w:spacing w:line="240" w:lineRule="auto"/>
        <w:rPr>
          <w:rFonts w:ascii="Arial" w:hAnsi="Arial" w:cs="Arial"/>
          <w:b w:val="0"/>
          <w:sz w:val="22"/>
          <w:szCs w:val="22"/>
        </w:rPr>
      </w:pPr>
    </w:p>
    <w:p w14:paraId="02AC2B1C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  <w:r w:rsidRPr="00B80CE0">
        <w:rPr>
          <w:rFonts w:ascii="Arial" w:hAnsi="Arial" w:cs="Arial"/>
          <w:sz w:val="22"/>
          <w:szCs w:val="22"/>
        </w:rPr>
        <w:t xml:space="preserve">This written plan is designed to be specific to the needs of users of Saint Paul Public Schools.  </w:t>
      </w:r>
    </w:p>
    <w:p w14:paraId="21FE7417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</w:p>
    <w:p w14:paraId="39B86290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  <w:r w:rsidRPr="00B80CE0">
        <w:rPr>
          <w:rFonts w:ascii="Arial" w:hAnsi="Arial" w:cs="Arial"/>
          <w:sz w:val="22"/>
          <w:szCs w:val="22"/>
        </w:rPr>
        <w:t>This written plan is intended to comply with the OSHA</w:t>
      </w:r>
      <w:r w:rsidR="00E920D8">
        <w:rPr>
          <w:rFonts w:ascii="Arial" w:hAnsi="Arial" w:cs="Arial"/>
          <w:sz w:val="22"/>
          <w:szCs w:val="22"/>
        </w:rPr>
        <w:t xml:space="preserve"> 29 CFR 1910 Subpart P</w:t>
      </w:r>
      <w:r w:rsidR="00803E36">
        <w:rPr>
          <w:rFonts w:ascii="Arial" w:hAnsi="Arial" w:cs="Arial"/>
          <w:sz w:val="22"/>
          <w:szCs w:val="22"/>
        </w:rPr>
        <w:t xml:space="preserve"> </w:t>
      </w:r>
      <w:r w:rsidR="00803E36" w:rsidRPr="00803E36">
        <w:rPr>
          <w:rFonts w:ascii="Arial" w:hAnsi="Arial" w:cs="Arial"/>
          <w:sz w:val="22"/>
          <w:szCs w:val="22"/>
        </w:rPr>
        <w:t>(1910.241 through 1910.244)</w:t>
      </w:r>
      <w:r w:rsidR="00381713" w:rsidRPr="00B80CE0">
        <w:rPr>
          <w:rFonts w:ascii="Arial" w:hAnsi="Arial" w:cs="Arial"/>
          <w:sz w:val="22"/>
          <w:szCs w:val="22"/>
        </w:rPr>
        <w:t xml:space="preserve"> </w:t>
      </w:r>
      <w:r w:rsidRPr="00B80CE0">
        <w:rPr>
          <w:rFonts w:ascii="Arial" w:hAnsi="Arial" w:cs="Arial"/>
          <w:sz w:val="22"/>
          <w:szCs w:val="22"/>
        </w:rPr>
        <w:t xml:space="preserve">standard.  </w:t>
      </w:r>
    </w:p>
    <w:p w14:paraId="71A9EE60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</w:p>
    <w:p w14:paraId="1F2ABE55" w14:textId="77777777" w:rsidR="0039077E" w:rsidRPr="00B80CE0" w:rsidRDefault="0039077E" w:rsidP="007815A3">
      <w:pPr>
        <w:rPr>
          <w:rFonts w:ascii="Arial" w:hAnsi="Arial" w:cs="Arial"/>
          <w:sz w:val="22"/>
          <w:szCs w:val="22"/>
        </w:rPr>
      </w:pPr>
      <w:r w:rsidRPr="00B80CE0">
        <w:rPr>
          <w:rFonts w:ascii="Arial" w:hAnsi="Arial" w:cs="Arial"/>
          <w:sz w:val="22"/>
          <w:szCs w:val="22"/>
        </w:rPr>
        <w:t>If there are conflicts or discrepancies between this plan and the standard, the standard shall take precedence.</w:t>
      </w:r>
    </w:p>
    <w:p w14:paraId="45D47442" w14:textId="77777777" w:rsidR="0039077E" w:rsidRPr="00B80CE0" w:rsidRDefault="0039077E" w:rsidP="0039077E">
      <w:pPr>
        <w:rPr>
          <w:rFonts w:ascii="Arial" w:hAnsi="Arial" w:cs="Arial"/>
          <w:b/>
          <w:sz w:val="22"/>
          <w:szCs w:val="22"/>
        </w:rPr>
      </w:pPr>
    </w:p>
    <w:p w14:paraId="027CD65B" w14:textId="77777777" w:rsidR="00641947" w:rsidRPr="00C0196F" w:rsidRDefault="006C1661" w:rsidP="00641947">
      <w:pPr>
        <w:rPr>
          <w:rFonts w:ascii="Arial" w:hAnsi="Arial" w:cs="Arial"/>
          <w:b/>
          <w:bCs/>
          <w:sz w:val="22"/>
          <w:szCs w:val="22"/>
        </w:rPr>
      </w:pPr>
      <w:r w:rsidRPr="00B80CE0">
        <w:rPr>
          <w:rFonts w:ascii="Arial" w:hAnsi="Arial" w:cs="Arial"/>
          <w:sz w:val="22"/>
          <w:szCs w:val="22"/>
        </w:rPr>
        <w:br w:type="page"/>
      </w:r>
      <w:r w:rsidR="00641947" w:rsidRPr="00C0196F">
        <w:rPr>
          <w:rFonts w:ascii="Arial" w:hAnsi="Arial" w:cs="Arial"/>
          <w:b/>
          <w:bCs/>
          <w:sz w:val="22"/>
          <w:szCs w:val="22"/>
        </w:rPr>
        <w:lastRenderedPageBreak/>
        <w:t xml:space="preserve"> </w:t>
      </w:r>
    </w:p>
    <w:p w14:paraId="0A381463" w14:textId="77777777" w:rsidR="00173715" w:rsidRPr="0049024B" w:rsidRDefault="00173715" w:rsidP="0081024E">
      <w:pPr>
        <w:pStyle w:val="Heading1"/>
      </w:pPr>
      <w:bookmarkStart w:id="8" w:name="_Toc510159404"/>
      <w:bookmarkStart w:id="9" w:name="_Toc510159869"/>
      <w:r w:rsidRPr="0049024B">
        <w:t>DEFINITIONS</w:t>
      </w:r>
      <w:bookmarkEnd w:id="8"/>
      <w:bookmarkEnd w:id="9"/>
    </w:p>
    <w:p w14:paraId="2472DDB4" w14:textId="77777777" w:rsidR="00C0196F" w:rsidRPr="00C0196F" w:rsidRDefault="00C0196F" w:rsidP="00173715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65B014A7" w14:textId="77777777" w:rsidR="00173715" w:rsidRPr="00C0196F" w:rsidRDefault="00173715" w:rsidP="00173715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2F152632" w14:textId="77777777" w:rsidR="00173715" w:rsidRPr="00C0196F" w:rsidRDefault="00F14006" w:rsidP="00D33622">
      <w:pPr>
        <w:ind w:left="2610" w:hanging="26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Hand Tools</w:t>
      </w:r>
      <w:r w:rsidR="00173715" w:rsidRPr="00C0196F"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T</w:t>
      </w:r>
      <w:r w:rsidRPr="00F14006">
        <w:rPr>
          <w:rFonts w:ascii="Arial" w:hAnsi="Arial" w:cs="Arial"/>
          <w:sz w:val="22"/>
          <w:szCs w:val="22"/>
        </w:rPr>
        <w:t>ools</w:t>
      </w:r>
      <w:proofErr w:type="spellEnd"/>
      <w:r w:rsidRPr="00F14006">
        <w:rPr>
          <w:rFonts w:ascii="Arial" w:hAnsi="Arial" w:cs="Arial"/>
          <w:sz w:val="22"/>
          <w:szCs w:val="22"/>
        </w:rPr>
        <w:t xml:space="preserve"> that are powered manually. </w:t>
      </w:r>
      <w:r>
        <w:rPr>
          <w:rFonts w:ascii="Arial" w:hAnsi="Arial" w:cs="Arial"/>
          <w:sz w:val="22"/>
          <w:szCs w:val="22"/>
        </w:rPr>
        <w:t xml:space="preserve">Examples </w:t>
      </w:r>
      <w:r w:rsidRPr="00F14006">
        <w:rPr>
          <w:rFonts w:ascii="Arial" w:hAnsi="Arial" w:cs="Arial"/>
          <w:sz w:val="22"/>
          <w:szCs w:val="22"/>
        </w:rPr>
        <w:t>include axes</w:t>
      </w:r>
      <w:r w:rsidR="00D432D8">
        <w:rPr>
          <w:rFonts w:ascii="Arial" w:hAnsi="Arial" w:cs="Arial"/>
          <w:sz w:val="22"/>
          <w:szCs w:val="22"/>
        </w:rPr>
        <w:t>, hammers,</w:t>
      </w:r>
      <w:r w:rsidRPr="00F14006">
        <w:rPr>
          <w:rFonts w:ascii="Arial" w:hAnsi="Arial" w:cs="Arial"/>
          <w:sz w:val="22"/>
          <w:szCs w:val="22"/>
        </w:rPr>
        <w:t xml:space="preserve"> </w:t>
      </w:r>
      <w:r w:rsidR="00D432D8">
        <w:rPr>
          <w:rFonts w:ascii="Arial" w:hAnsi="Arial" w:cs="Arial"/>
          <w:sz w:val="22"/>
          <w:szCs w:val="22"/>
        </w:rPr>
        <w:t xml:space="preserve">chisels, and </w:t>
      </w:r>
      <w:r w:rsidRPr="00F14006">
        <w:rPr>
          <w:rFonts w:ascii="Arial" w:hAnsi="Arial" w:cs="Arial"/>
          <w:sz w:val="22"/>
          <w:szCs w:val="22"/>
        </w:rPr>
        <w:t>wrenches.</w:t>
      </w:r>
    </w:p>
    <w:p w14:paraId="59670DF3" w14:textId="77777777" w:rsidR="00EF1301" w:rsidRPr="00C0196F" w:rsidRDefault="00EF1301" w:rsidP="00EF1301">
      <w:pPr>
        <w:ind w:left="2610" w:hanging="2610"/>
        <w:rPr>
          <w:rFonts w:ascii="Arial" w:hAnsi="Arial" w:cs="Arial"/>
          <w:sz w:val="22"/>
          <w:szCs w:val="22"/>
        </w:rPr>
      </w:pPr>
    </w:p>
    <w:p w14:paraId="618F0F8C" w14:textId="77777777" w:rsidR="00EF1301" w:rsidRDefault="00EF1301" w:rsidP="00EF1301">
      <w:pPr>
        <w:ind w:left="2610" w:hanging="26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Hydraulic Tools</w:t>
      </w:r>
      <w:r w:rsidRPr="00C0196F">
        <w:rPr>
          <w:rFonts w:ascii="Arial" w:hAnsi="Arial" w:cs="Arial"/>
          <w:sz w:val="22"/>
          <w:szCs w:val="22"/>
        </w:rPr>
        <w:tab/>
      </w:r>
      <w:proofErr w:type="spellStart"/>
      <w:r w:rsidR="008D7F52">
        <w:rPr>
          <w:rFonts w:ascii="Arial" w:hAnsi="Arial" w:cs="Arial"/>
          <w:sz w:val="22"/>
          <w:szCs w:val="22"/>
        </w:rPr>
        <w:t>Tools</w:t>
      </w:r>
      <w:proofErr w:type="spellEnd"/>
      <w:r w:rsidR="008D7F52">
        <w:rPr>
          <w:rFonts w:ascii="Arial" w:hAnsi="Arial" w:cs="Arial"/>
          <w:sz w:val="22"/>
          <w:szCs w:val="22"/>
        </w:rPr>
        <w:t xml:space="preserve"> that u</w:t>
      </w:r>
      <w:r w:rsidRPr="00F42A4E">
        <w:rPr>
          <w:rFonts w:ascii="Arial" w:hAnsi="Arial" w:cs="Arial"/>
          <w:sz w:val="22"/>
          <w:szCs w:val="22"/>
        </w:rPr>
        <w:t xml:space="preserve">se </w:t>
      </w:r>
      <w:r>
        <w:rPr>
          <w:rFonts w:ascii="Arial" w:hAnsi="Arial" w:cs="Arial"/>
          <w:sz w:val="22"/>
          <w:szCs w:val="22"/>
        </w:rPr>
        <w:t xml:space="preserve">pressure of water or other liquids in motion (e.g., </w:t>
      </w:r>
      <w:r w:rsidRPr="00F42A4E">
        <w:rPr>
          <w:rFonts w:ascii="Arial" w:hAnsi="Arial" w:cs="Arial"/>
          <w:sz w:val="22"/>
          <w:szCs w:val="22"/>
        </w:rPr>
        <w:t>fluid power</w:t>
      </w:r>
      <w:r>
        <w:rPr>
          <w:rFonts w:ascii="Arial" w:hAnsi="Arial" w:cs="Arial"/>
          <w:sz w:val="22"/>
          <w:szCs w:val="22"/>
        </w:rPr>
        <w:t>)</w:t>
      </w:r>
      <w:r w:rsidRPr="00F42A4E">
        <w:rPr>
          <w:rFonts w:ascii="Arial" w:hAnsi="Arial" w:cs="Arial"/>
          <w:sz w:val="22"/>
          <w:szCs w:val="22"/>
        </w:rPr>
        <w:t xml:space="preserve"> to perform work</w:t>
      </w:r>
      <w:r w:rsidRPr="00C0196F">
        <w:rPr>
          <w:rFonts w:ascii="Arial" w:hAnsi="Arial" w:cs="Arial"/>
          <w:sz w:val="22"/>
          <w:szCs w:val="22"/>
        </w:rPr>
        <w:t>.</w:t>
      </w:r>
      <w:r>
        <w:t xml:space="preserve"> </w:t>
      </w:r>
      <w:r w:rsidRPr="00F42A4E">
        <w:t>T</w:t>
      </w:r>
      <w:r w:rsidRPr="00F42A4E">
        <w:rPr>
          <w:rFonts w:ascii="Arial" w:hAnsi="Arial" w:cs="Arial"/>
          <w:sz w:val="22"/>
          <w:szCs w:val="22"/>
        </w:rPr>
        <w:t>he fluid used in</w:t>
      </w:r>
      <w:r>
        <w:rPr>
          <w:rFonts w:ascii="Arial" w:hAnsi="Arial" w:cs="Arial"/>
          <w:sz w:val="22"/>
          <w:szCs w:val="22"/>
        </w:rPr>
        <w:t xml:space="preserve"> </w:t>
      </w:r>
      <w:r w:rsidRPr="00F42A4E">
        <w:rPr>
          <w:rFonts w:ascii="Arial" w:hAnsi="Arial" w:cs="Arial"/>
          <w:sz w:val="22"/>
          <w:szCs w:val="22"/>
        </w:rPr>
        <w:t>hydraulic power tools must be an approved fire</w:t>
      </w:r>
      <w:r>
        <w:rPr>
          <w:rFonts w:ascii="Arial" w:hAnsi="Arial" w:cs="Arial"/>
          <w:sz w:val="22"/>
          <w:szCs w:val="22"/>
        </w:rPr>
        <w:t xml:space="preserve"> </w:t>
      </w:r>
      <w:r w:rsidRPr="00F42A4E">
        <w:rPr>
          <w:rFonts w:ascii="Arial" w:hAnsi="Arial" w:cs="Arial"/>
          <w:sz w:val="22"/>
          <w:szCs w:val="22"/>
        </w:rPr>
        <w:t>resistant</w:t>
      </w:r>
      <w:r>
        <w:rPr>
          <w:rFonts w:ascii="Arial" w:hAnsi="Arial" w:cs="Arial"/>
          <w:sz w:val="22"/>
          <w:szCs w:val="22"/>
        </w:rPr>
        <w:t xml:space="preserve"> </w:t>
      </w:r>
      <w:r w:rsidRPr="00F42A4E">
        <w:rPr>
          <w:rFonts w:ascii="Arial" w:hAnsi="Arial" w:cs="Arial"/>
          <w:sz w:val="22"/>
          <w:szCs w:val="22"/>
        </w:rPr>
        <w:t>fluid and must retain its operating characteristics at the</w:t>
      </w:r>
      <w:r>
        <w:rPr>
          <w:rFonts w:ascii="Arial" w:hAnsi="Arial" w:cs="Arial"/>
          <w:sz w:val="22"/>
          <w:szCs w:val="22"/>
        </w:rPr>
        <w:t xml:space="preserve"> </w:t>
      </w:r>
      <w:r w:rsidRPr="00F42A4E">
        <w:rPr>
          <w:rFonts w:ascii="Arial" w:hAnsi="Arial" w:cs="Arial"/>
          <w:sz w:val="22"/>
          <w:szCs w:val="22"/>
        </w:rPr>
        <w:t>most extreme</w:t>
      </w:r>
      <w:r>
        <w:rPr>
          <w:rFonts w:ascii="Arial" w:hAnsi="Arial" w:cs="Arial"/>
          <w:sz w:val="22"/>
          <w:szCs w:val="22"/>
        </w:rPr>
        <w:t xml:space="preserve"> </w:t>
      </w:r>
      <w:r w:rsidRPr="00F42A4E">
        <w:rPr>
          <w:rFonts w:ascii="Arial" w:hAnsi="Arial" w:cs="Arial"/>
          <w:sz w:val="22"/>
          <w:szCs w:val="22"/>
        </w:rPr>
        <w:t>temperatures to which it will be exposed</w:t>
      </w:r>
      <w:r>
        <w:rPr>
          <w:rFonts w:ascii="Arial" w:hAnsi="Arial" w:cs="Arial"/>
          <w:sz w:val="22"/>
          <w:szCs w:val="22"/>
        </w:rPr>
        <w:t>.</w:t>
      </w:r>
    </w:p>
    <w:p w14:paraId="485459C2" w14:textId="77777777" w:rsidR="00EF1301" w:rsidRPr="00C0196F" w:rsidRDefault="00EF1301" w:rsidP="00EF1301">
      <w:pPr>
        <w:ind w:left="2610" w:hanging="2610"/>
        <w:rPr>
          <w:rFonts w:ascii="Arial" w:hAnsi="Arial" w:cs="Arial"/>
          <w:sz w:val="22"/>
          <w:szCs w:val="22"/>
        </w:rPr>
      </w:pPr>
    </w:p>
    <w:p w14:paraId="67043088" w14:textId="77777777" w:rsidR="00C0196F" w:rsidRPr="00C0196F" w:rsidRDefault="00F14006" w:rsidP="00D33622">
      <w:pPr>
        <w:ind w:left="2610" w:hanging="2610"/>
        <w:rPr>
          <w:rFonts w:ascii="Arial" w:hAnsi="Arial" w:cs="Arial"/>
          <w:sz w:val="22"/>
          <w:szCs w:val="22"/>
        </w:rPr>
      </w:pPr>
      <w:r w:rsidRPr="00F14006">
        <w:rPr>
          <w:rFonts w:ascii="Arial" w:hAnsi="Arial" w:cs="Arial"/>
          <w:b/>
          <w:sz w:val="22"/>
          <w:szCs w:val="22"/>
        </w:rPr>
        <w:t>Pneumatic Tools</w:t>
      </w:r>
      <w:r w:rsidR="00C0196F" w:rsidRPr="00C0196F">
        <w:rPr>
          <w:rFonts w:ascii="Arial" w:hAnsi="Arial" w:cs="Arial"/>
          <w:sz w:val="22"/>
          <w:szCs w:val="22"/>
        </w:rPr>
        <w:tab/>
      </w:r>
      <w:proofErr w:type="spellStart"/>
      <w:r w:rsidR="008D7F52">
        <w:rPr>
          <w:rFonts w:ascii="Arial" w:hAnsi="Arial" w:cs="Arial"/>
          <w:sz w:val="22"/>
          <w:szCs w:val="22"/>
        </w:rPr>
        <w:t>Tools</w:t>
      </w:r>
      <w:proofErr w:type="spellEnd"/>
      <w:r w:rsidR="008D7F52">
        <w:rPr>
          <w:rFonts w:ascii="Arial" w:hAnsi="Arial" w:cs="Arial"/>
          <w:sz w:val="22"/>
          <w:szCs w:val="22"/>
        </w:rPr>
        <w:t xml:space="preserve"> p</w:t>
      </w:r>
      <w:r w:rsidRPr="00F14006">
        <w:rPr>
          <w:rFonts w:ascii="Arial" w:hAnsi="Arial" w:cs="Arial"/>
          <w:sz w:val="22"/>
          <w:szCs w:val="22"/>
        </w:rPr>
        <w:t>owered by compressed air</w:t>
      </w:r>
      <w:r>
        <w:rPr>
          <w:rFonts w:ascii="Arial" w:hAnsi="Arial" w:cs="Arial"/>
          <w:sz w:val="22"/>
          <w:szCs w:val="22"/>
        </w:rPr>
        <w:t>. Examples</w:t>
      </w:r>
      <w:r w:rsidRPr="00F14006">
        <w:rPr>
          <w:rFonts w:ascii="Arial" w:hAnsi="Arial" w:cs="Arial"/>
          <w:sz w:val="22"/>
          <w:szCs w:val="22"/>
        </w:rPr>
        <w:t xml:space="preserve"> include chippers, drills, hammers, and sanders</w:t>
      </w:r>
      <w:r w:rsidR="00C0196F" w:rsidRPr="00C0196F">
        <w:rPr>
          <w:rFonts w:ascii="Arial" w:hAnsi="Arial" w:cs="Arial"/>
          <w:sz w:val="22"/>
          <w:szCs w:val="22"/>
        </w:rPr>
        <w:t>.</w:t>
      </w:r>
    </w:p>
    <w:p w14:paraId="26C6AF12" w14:textId="77777777" w:rsidR="00C0196F" w:rsidRDefault="00C0196F" w:rsidP="00D33622">
      <w:pPr>
        <w:ind w:left="2610" w:hanging="2610"/>
        <w:rPr>
          <w:rFonts w:ascii="Arial" w:hAnsi="Arial" w:cs="Arial"/>
          <w:sz w:val="22"/>
          <w:szCs w:val="22"/>
        </w:rPr>
      </w:pPr>
    </w:p>
    <w:p w14:paraId="2F36FAF7" w14:textId="77777777" w:rsidR="008D7F52" w:rsidRDefault="00EF1301" w:rsidP="00EF1301">
      <w:pPr>
        <w:ind w:left="2610" w:hanging="26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Power Tools</w:t>
      </w:r>
      <w:r w:rsidRPr="00C0196F">
        <w:rPr>
          <w:rFonts w:ascii="Arial" w:hAnsi="Arial" w:cs="Arial"/>
          <w:sz w:val="22"/>
          <w:szCs w:val="22"/>
        </w:rPr>
        <w:tab/>
      </w:r>
      <w:proofErr w:type="spellStart"/>
      <w:r w:rsidR="008D7F52">
        <w:rPr>
          <w:rFonts w:ascii="Arial" w:hAnsi="Arial" w:cs="Arial"/>
          <w:sz w:val="22"/>
          <w:szCs w:val="22"/>
        </w:rPr>
        <w:t>Tools</w:t>
      </w:r>
      <w:proofErr w:type="spellEnd"/>
      <w:r w:rsidR="008D7F52"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z w:val="22"/>
          <w:szCs w:val="22"/>
        </w:rPr>
        <w:t>owered</w:t>
      </w:r>
      <w:r w:rsidRPr="00F1400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by one or more of the following power sources</w:t>
      </w:r>
      <w:r w:rsidRPr="00F14006">
        <w:rPr>
          <w:rFonts w:ascii="Arial" w:hAnsi="Arial" w:cs="Arial"/>
          <w:sz w:val="22"/>
          <w:szCs w:val="22"/>
        </w:rPr>
        <w:t>: electric, pneumatic, liquid fuel, hydraulic, and powder-actuated.</w:t>
      </w:r>
    </w:p>
    <w:p w14:paraId="6B469CC3" w14:textId="77777777" w:rsidR="00EF1301" w:rsidRPr="00C0196F" w:rsidRDefault="008D7F52" w:rsidP="00EF1301">
      <w:pPr>
        <w:ind w:left="2610" w:hanging="2610"/>
        <w:rPr>
          <w:rFonts w:ascii="Arial" w:hAnsi="Arial" w:cs="Arial"/>
          <w:sz w:val="22"/>
          <w:szCs w:val="22"/>
        </w:rPr>
      </w:pPr>
      <w:r w:rsidRPr="00C0196F">
        <w:rPr>
          <w:rFonts w:ascii="Arial" w:hAnsi="Arial" w:cs="Arial"/>
          <w:sz w:val="22"/>
          <w:szCs w:val="22"/>
        </w:rPr>
        <w:t xml:space="preserve"> </w:t>
      </w:r>
    </w:p>
    <w:p w14:paraId="0EF8C62D" w14:textId="77777777" w:rsidR="00D33622" w:rsidRPr="00C0196F" w:rsidRDefault="00D33622" w:rsidP="00D33622">
      <w:pPr>
        <w:ind w:left="2610" w:hanging="26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Powder-actuated Tools</w:t>
      </w:r>
      <w:r w:rsidRPr="00C0196F">
        <w:rPr>
          <w:rFonts w:ascii="Arial" w:hAnsi="Arial" w:cs="Arial"/>
          <w:sz w:val="22"/>
          <w:szCs w:val="22"/>
        </w:rPr>
        <w:tab/>
      </w:r>
      <w:proofErr w:type="spellStart"/>
      <w:r w:rsidR="008D7F52">
        <w:rPr>
          <w:rFonts w:ascii="Arial" w:hAnsi="Arial" w:cs="Arial"/>
          <w:sz w:val="22"/>
          <w:szCs w:val="22"/>
        </w:rPr>
        <w:t>Tools</w:t>
      </w:r>
      <w:proofErr w:type="spellEnd"/>
      <w:r w:rsidR="008D7F52">
        <w:rPr>
          <w:rFonts w:ascii="Arial" w:hAnsi="Arial" w:cs="Arial"/>
          <w:sz w:val="22"/>
          <w:szCs w:val="22"/>
        </w:rPr>
        <w:t xml:space="preserve"> that o</w:t>
      </w:r>
      <w:r w:rsidRPr="00D33622">
        <w:rPr>
          <w:rFonts w:ascii="Arial" w:hAnsi="Arial" w:cs="Arial"/>
          <w:sz w:val="22"/>
          <w:szCs w:val="22"/>
        </w:rPr>
        <w:t>perate like a loaded gun</w:t>
      </w:r>
      <w:r w:rsidR="008D7F52">
        <w:rPr>
          <w:rFonts w:ascii="Arial" w:hAnsi="Arial" w:cs="Arial"/>
          <w:sz w:val="22"/>
          <w:szCs w:val="22"/>
        </w:rPr>
        <w:t xml:space="preserve"> and </w:t>
      </w:r>
      <w:r w:rsidRPr="00D33622">
        <w:rPr>
          <w:rFonts w:ascii="Arial" w:hAnsi="Arial" w:cs="Arial"/>
          <w:sz w:val="22"/>
          <w:szCs w:val="22"/>
        </w:rPr>
        <w:t xml:space="preserve">must be </w:t>
      </w:r>
      <w:r>
        <w:rPr>
          <w:rFonts w:ascii="Arial" w:hAnsi="Arial" w:cs="Arial"/>
          <w:sz w:val="22"/>
          <w:szCs w:val="22"/>
        </w:rPr>
        <w:t>used</w:t>
      </w:r>
      <w:r w:rsidRPr="00D33622">
        <w:rPr>
          <w:rFonts w:ascii="Arial" w:hAnsi="Arial" w:cs="Arial"/>
          <w:sz w:val="22"/>
          <w:szCs w:val="22"/>
        </w:rPr>
        <w:t xml:space="preserve"> with extreme caution</w:t>
      </w:r>
      <w:r w:rsidR="008D7F52">
        <w:rPr>
          <w:rFonts w:ascii="Arial" w:hAnsi="Arial" w:cs="Arial"/>
          <w:sz w:val="22"/>
          <w:szCs w:val="22"/>
        </w:rPr>
        <w:t xml:space="preserve">. These types of tools </w:t>
      </w:r>
      <w:r w:rsidR="00BC4D5A">
        <w:rPr>
          <w:rFonts w:ascii="Arial" w:hAnsi="Arial" w:cs="Arial"/>
          <w:sz w:val="22"/>
          <w:szCs w:val="22"/>
        </w:rPr>
        <w:t>are to</w:t>
      </w:r>
      <w:r w:rsidR="008D7F52">
        <w:rPr>
          <w:rFonts w:ascii="Arial" w:hAnsi="Arial" w:cs="Arial"/>
          <w:sz w:val="22"/>
          <w:szCs w:val="22"/>
        </w:rPr>
        <w:t xml:space="preserve"> be</w:t>
      </w:r>
      <w:r>
        <w:rPr>
          <w:rFonts w:ascii="Arial" w:hAnsi="Arial" w:cs="Arial"/>
          <w:sz w:val="22"/>
          <w:szCs w:val="22"/>
        </w:rPr>
        <w:t xml:space="preserve"> o</w:t>
      </w:r>
      <w:r w:rsidRPr="00D33622">
        <w:rPr>
          <w:rFonts w:ascii="Arial" w:hAnsi="Arial" w:cs="Arial"/>
          <w:sz w:val="22"/>
          <w:szCs w:val="22"/>
        </w:rPr>
        <w:t>perated only by specially trained employees</w:t>
      </w:r>
      <w:r>
        <w:rPr>
          <w:rFonts w:ascii="Arial" w:hAnsi="Arial" w:cs="Arial"/>
          <w:sz w:val="22"/>
          <w:szCs w:val="22"/>
        </w:rPr>
        <w:t>.</w:t>
      </w:r>
    </w:p>
    <w:p w14:paraId="78D75E06" w14:textId="77777777" w:rsidR="00C0196F" w:rsidRPr="00C0196F" w:rsidRDefault="00C0196F" w:rsidP="00C0196F">
      <w:pPr>
        <w:ind w:left="2160" w:hanging="2160"/>
        <w:rPr>
          <w:rFonts w:ascii="Arial" w:hAnsi="Arial" w:cs="Arial"/>
          <w:sz w:val="22"/>
          <w:szCs w:val="22"/>
        </w:rPr>
      </w:pPr>
    </w:p>
    <w:p w14:paraId="793EF66D" w14:textId="77777777" w:rsidR="00AA3423" w:rsidRPr="00C0196F" w:rsidRDefault="00AA3423" w:rsidP="00AA3423">
      <w:pPr>
        <w:ind w:left="2610" w:hanging="2610"/>
        <w:rPr>
          <w:rFonts w:ascii="Arial" w:hAnsi="Arial" w:cs="Arial"/>
          <w:sz w:val="22"/>
          <w:szCs w:val="22"/>
        </w:rPr>
      </w:pPr>
    </w:p>
    <w:p w14:paraId="7F80A350" w14:textId="77777777" w:rsidR="00173715" w:rsidRPr="00C0196F" w:rsidRDefault="00173715" w:rsidP="00AA3423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05062DAD" w14:textId="77777777" w:rsidR="00173715" w:rsidRPr="00C0196F" w:rsidRDefault="00173715" w:rsidP="00173715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5912F1D4" w14:textId="77777777" w:rsidR="00173715" w:rsidRPr="00C0196F" w:rsidRDefault="00FF4888" w:rsidP="00FF4888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  <w:r w:rsidRPr="00C0196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6D443C2" w14:textId="77777777" w:rsidR="006C1661" w:rsidRPr="0049024B" w:rsidRDefault="00173715" w:rsidP="0081024E">
      <w:pPr>
        <w:pStyle w:val="Heading1"/>
      </w:pPr>
      <w:r w:rsidRPr="00C0196F">
        <w:br w:type="page"/>
      </w:r>
      <w:bookmarkStart w:id="10" w:name="_Toc510159405"/>
      <w:bookmarkStart w:id="11" w:name="_Toc510159870"/>
      <w:r w:rsidR="006C1661" w:rsidRPr="0049024B">
        <w:lastRenderedPageBreak/>
        <w:t>OBJECTIVE</w:t>
      </w:r>
      <w:bookmarkEnd w:id="10"/>
      <w:bookmarkEnd w:id="11"/>
    </w:p>
    <w:p w14:paraId="583838F9" w14:textId="77777777" w:rsidR="006C1661" w:rsidRPr="007815A3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7FEE9DF1" w14:textId="77777777" w:rsidR="006C1661" w:rsidRDefault="00ED3AC2" w:rsidP="006072D5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7815A3">
        <w:rPr>
          <w:rFonts w:ascii="Arial" w:hAnsi="Arial" w:cs="Arial"/>
          <w:sz w:val="22"/>
          <w:szCs w:val="22"/>
        </w:rPr>
        <w:t xml:space="preserve">The objective of </w:t>
      </w:r>
      <w:r w:rsidR="002E13B9">
        <w:rPr>
          <w:rFonts w:ascii="Arial" w:hAnsi="Arial" w:cs="Arial"/>
          <w:sz w:val="22"/>
          <w:szCs w:val="22"/>
        </w:rPr>
        <w:t xml:space="preserve">the </w:t>
      </w:r>
      <w:r w:rsidRPr="007815A3">
        <w:rPr>
          <w:rFonts w:ascii="Arial" w:hAnsi="Arial" w:cs="Arial"/>
          <w:sz w:val="22"/>
          <w:szCs w:val="22"/>
        </w:rPr>
        <w:t xml:space="preserve">Saint Paul </w:t>
      </w:r>
      <w:r w:rsidR="00BC4D5A">
        <w:rPr>
          <w:rFonts w:ascii="Arial" w:hAnsi="Arial" w:cs="Arial"/>
          <w:sz w:val="22"/>
          <w:szCs w:val="22"/>
        </w:rPr>
        <w:t xml:space="preserve">Public </w:t>
      </w:r>
      <w:r w:rsidR="008F2973">
        <w:rPr>
          <w:rFonts w:ascii="Arial" w:hAnsi="Arial" w:cs="Arial"/>
          <w:sz w:val="22"/>
          <w:szCs w:val="22"/>
        </w:rPr>
        <w:t>School’s</w:t>
      </w:r>
      <w:r w:rsidR="006072D5">
        <w:rPr>
          <w:rFonts w:ascii="Arial" w:hAnsi="Arial" w:cs="Arial"/>
          <w:sz w:val="22"/>
          <w:szCs w:val="22"/>
        </w:rPr>
        <w:t xml:space="preserve"> Hand and Portable Power Tools program is </w:t>
      </w:r>
      <w:r w:rsidR="00275336">
        <w:rPr>
          <w:rFonts w:ascii="Arial" w:hAnsi="Arial" w:cs="Arial"/>
          <w:sz w:val="22"/>
          <w:szCs w:val="22"/>
        </w:rPr>
        <w:t xml:space="preserve">to </w:t>
      </w:r>
      <w:r w:rsidR="006072D5" w:rsidRPr="006072D5">
        <w:rPr>
          <w:rFonts w:ascii="Arial" w:hAnsi="Arial" w:cs="Arial"/>
          <w:sz w:val="22"/>
          <w:szCs w:val="22"/>
        </w:rPr>
        <w:t>identify</w:t>
      </w:r>
      <w:r w:rsidR="006072D5">
        <w:rPr>
          <w:rFonts w:ascii="Arial" w:hAnsi="Arial" w:cs="Arial"/>
          <w:sz w:val="22"/>
          <w:szCs w:val="22"/>
        </w:rPr>
        <w:t>,</w:t>
      </w:r>
      <w:r w:rsidR="006072D5" w:rsidRPr="006072D5">
        <w:rPr>
          <w:rFonts w:ascii="Arial" w:hAnsi="Arial" w:cs="Arial"/>
          <w:sz w:val="22"/>
          <w:szCs w:val="22"/>
        </w:rPr>
        <w:t xml:space="preserve"> avoid</w:t>
      </w:r>
      <w:r w:rsidR="00BC4D5A">
        <w:rPr>
          <w:rFonts w:ascii="Arial" w:hAnsi="Arial" w:cs="Arial"/>
          <w:sz w:val="22"/>
          <w:szCs w:val="22"/>
        </w:rPr>
        <w:t>, reduce,</w:t>
      </w:r>
      <w:r w:rsidR="006072D5" w:rsidRPr="006072D5">
        <w:rPr>
          <w:rFonts w:ascii="Arial" w:hAnsi="Arial" w:cs="Arial"/>
          <w:sz w:val="22"/>
          <w:szCs w:val="22"/>
        </w:rPr>
        <w:t xml:space="preserve"> </w:t>
      </w:r>
      <w:r w:rsidR="006072D5">
        <w:rPr>
          <w:rFonts w:ascii="Arial" w:hAnsi="Arial" w:cs="Arial"/>
          <w:sz w:val="22"/>
          <w:szCs w:val="22"/>
        </w:rPr>
        <w:t>and/</w:t>
      </w:r>
      <w:r w:rsidR="006072D5" w:rsidRPr="006072D5">
        <w:rPr>
          <w:rFonts w:ascii="Arial" w:hAnsi="Arial" w:cs="Arial"/>
          <w:sz w:val="22"/>
          <w:szCs w:val="22"/>
        </w:rPr>
        <w:t>or</w:t>
      </w:r>
      <w:r w:rsidR="006072D5">
        <w:rPr>
          <w:rFonts w:ascii="Arial" w:hAnsi="Arial" w:cs="Arial"/>
          <w:sz w:val="22"/>
          <w:szCs w:val="22"/>
        </w:rPr>
        <w:t xml:space="preserve"> </w:t>
      </w:r>
      <w:r w:rsidR="006072D5" w:rsidRPr="006072D5">
        <w:rPr>
          <w:rFonts w:ascii="Arial" w:hAnsi="Arial" w:cs="Arial"/>
          <w:sz w:val="22"/>
          <w:szCs w:val="22"/>
        </w:rPr>
        <w:t>eliminate tool-related hazards</w:t>
      </w:r>
      <w:r w:rsidR="006072D5">
        <w:rPr>
          <w:rFonts w:ascii="Arial" w:hAnsi="Arial" w:cs="Arial"/>
          <w:sz w:val="22"/>
          <w:szCs w:val="22"/>
        </w:rPr>
        <w:t xml:space="preserve"> and</w:t>
      </w:r>
      <w:r w:rsidR="00BC4D5A">
        <w:rPr>
          <w:rFonts w:ascii="Arial" w:hAnsi="Arial" w:cs="Arial"/>
          <w:sz w:val="22"/>
          <w:szCs w:val="22"/>
        </w:rPr>
        <w:t xml:space="preserve"> to</w:t>
      </w:r>
      <w:r w:rsidR="006072D5">
        <w:rPr>
          <w:rFonts w:ascii="Arial" w:hAnsi="Arial" w:cs="Arial"/>
          <w:sz w:val="22"/>
          <w:szCs w:val="22"/>
        </w:rPr>
        <w:t xml:space="preserve"> ensure </w:t>
      </w:r>
      <w:r w:rsidR="006072D5" w:rsidRPr="006072D5">
        <w:rPr>
          <w:rFonts w:ascii="Arial" w:hAnsi="Arial" w:cs="Arial"/>
          <w:sz w:val="22"/>
          <w:szCs w:val="22"/>
        </w:rPr>
        <w:t>the safe condition of tools and equipment used by employees, including tools and equipment which may be furnished by employees</w:t>
      </w:r>
      <w:r w:rsidR="00BC4D5A">
        <w:rPr>
          <w:rFonts w:ascii="Arial" w:hAnsi="Arial" w:cs="Arial"/>
          <w:sz w:val="22"/>
          <w:szCs w:val="22"/>
        </w:rPr>
        <w:t>. The District will meet this objective</w:t>
      </w:r>
      <w:r w:rsidR="002968AE">
        <w:rPr>
          <w:rFonts w:ascii="Arial" w:hAnsi="Arial" w:cs="Arial"/>
          <w:sz w:val="22"/>
          <w:szCs w:val="22"/>
        </w:rPr>
        <w:t xml:space="preserve"> </w:t>
      </w:r>
      <w:r w:rsidR="003914BB">
        <w:rPr>
          <w:rFonts w:ascii="Arial" w:hAnsi="Arial" w:cs="Arial"/>
          <w:sz w:val="22"/>
          <w:szCs w:val="22"/>
        </w:rPr>
        <w:t>through, but not limited to,</w:t>
      </w:r>
      <w:r w:rsidR="002968AE">
        <w:rPr>
          <w:rFonts w:ascii="Arial" w:hAnsi="Arial" w:cs="Arial"/>
          <w:sz w:val="22"/>
          <w:szCs w:val="22"/>
        </w:rPr>
        <w:t xml:space="preserve"> the following </w:t>
      </w:r>
      <w:r w:rsidR="001C42D9">
        <w:rPr>
          <w:rFonts w:ascii="Arial" w:hAnsi="Arial" w:cs="Arial"/>
          <w:sz w:val="22"/>
          <w:szCs w:val="22"/>
        </w:rPr>
        <w:t xml:space="preserve">core </w:t>
      </w:r>
      <w:r w:rsidR="002968AE">
        <w:rPr>
          <w:rFonts w:ascii="Arial" w:hAnsi="Arial" w:cs="Arial"/>
          <w:sz w:val="22"/>
          <w:szCs w:val="22"/>
        </w:rPr>
        <w:t>measures:</w:t>
      </w:r>
      <w:r w:rsidR="00BC4D5A">
        <w:rPr>
          <w:rFonts w:ascii="Arial" w:hAnsi="Arial" w:cs="Arial"/>
          <w:sz w:val="22"/>
          <w:szCs w:val="22"/>
        </w:rPr>
        <w:t xml:space="preserve"> actively</w:t>
      </w:r>
      <w:r w:rsidR="006C1661" w:rsidRPr="007815A3">
        <w:rPr>
          <w:rFonts w:ascii="Arial" w:hAnsi="Arial" w:cs="Arial"/>
          <w:sz w:val="22"/>
          <w:szCs w:val="22"/>
        </w:rPr>
        <w:t xml:space="preserve"> </w:t>
      </w:r>
      <w:r w:rsidR="00275336">
        <w:rPr>
          <w:rFonts w:ascii="Arial" w:hAnsi="Arial" w:cs="Arial"/>
          <w:sz w:val="22"/>
          <w:szCs w:val="22"/>
        </w:rPr>
        <w:t>training</w:t>
      </w:r>
      <w:r w:rsidR="00BC4D5A">
        <w:rPr>
          <w:rFonts w:ascii="Arial" w:hAnsi="Arial" w:cs="Arial"/>
          <w:sz w:val="22"/>
          <w:szCs w:val="22"/>
        </w:rPr>
        <w:t xml:space="preserve"> employees</w:t>
      </w:r>
      <w:r w:rsidR="00275336">
        <w:rPr>
          <w:rFonts w:ascii="Arial" w:hAnsi="Arial" w:cs="Arial"/>
          <w:sz w:val="22"/>
          <w:szCs w:val="22"/>
        </w:rPr>
        <w:t xml:space="preserve"> in the </w:t>
      </w:r>
      <w:r w:rsidR="00275336" w:rsidRPr="00275336">
        <w:rPr>
          <w:rFonts w:ascii="Arial" w:hAnsi="Arial" w:cs="Arial"/>
          <w:sz w:val="22"/>
          <w:szCs w:val="22"/>
        </w:rPr>
        <w:t xml:space="preserve">proper use </w:t>
      </w:r>
      <w:r w:rsidR="00BC4D5A">
        <w:rPr>
          <w:rFonts w:ascii="Arial" w:hAnsi="Arial" w:cs="Arial"/>
          <w:sz w:val="22"/>
          <w:szCs w:val="22"/>
        </w:rPr>
        <w:t xml:space="preserve">and handling </w:t>
      </w:r>
      <w:r w:rsidR="00275336" w:rsidRPr="00275336">
        <w:rPr>
          <w:rFonts w:ascii="Arial" w:hAnsi="Arial" w:cs="Arial"/>
          <w:sz w:val="22"/>
          <w:szCs w:val="22"/>
        </w:rPr>
        <w:t>of the tools</w:t>
      </w:r>
      <w:r w:rsidR="00275336">
        <w:rPr>
          <w:rFonts w:ascii="Arial" w:hAnsi="Arial" w:cs="Arial"/>
          <w:sz w:val="22"/>
          <w:szCs w:val="22"/>
        </w:rPr>
        <w:t>,</w:t>
      </w:r>
      <w:r w:rsidR="00BC4D5A">
        <w:rPr>
          <w:rFonts w:ascii="Arial" w:hAnsi="Arial" w:cs="Arial"/>
          <w:sz w:val="22"/>
          <w:szCs w:val="22"/>
        </w:rPr>
        <w:t xml:space="preserve"> providing employees with</w:t>
      </w:r>
      <w:r w:rsidR="00275336">
        <w:rPr>
          <w:rFonts w:ascii="Arial" w:hAnsi="Arial" w:cs="Arial"/>
          <w:sz w:val="22"/>
          <w:szCs w:val="22"/>
        </w:rPr>
        <w:t xml:space="preserve"> </w:t>
      </w:r>
      <w:r w:rsidR="006072D5">
        <w:rPr>
          <w:rFonts w:ascii="Arial" w:hAnsi="Arial" w:cs="Arial"/>
          <w:sz w:val="22"/>
          <w:szCs w:val="22"/>
        </w:rPr>
        <w:t xml:space="preserve">personal </w:t>
      </w:r>
      <w:r w:rsidR="006C1661" w:rsidRPr="007815A3">
        <w:rPr>
          <w:rFonts w:ascii="Arial" w:hAnsi="Arial" w:cs="Arial"/>
          <w:sz w:val="22"/>
          <w:szCs w:val="22"/>
        </w:rPr>
        <w:t>protecti</w:t>
      </w:r>
      <w:r w:rsidR="006072D5">
        <w:rPr>
          <w:rFonts w:ascii="Arial" w:hAnsi="Arial" w:cs="Arial"/>
          <w:sz w:val="22"/>
          <w:szCs w:val="22"/>
        </w:rPr>
        <w:t>ve equipment</w:t>
      </w:r>
      <w:r w:rsidR="00383777">
        <w:rPr>
          <w:rFonts w:ascii="Arial" w:hAnsi="Arial" w:cs="Arial"/>
          <w:sz w:val="22"/>
          <w:szCs w:val="22"/>
        </w:rPr>
        <w:t xml:space="preserve"> (PPE)</w:t>
      </w:r>
      <w:r w:rsidR="006C1661" w:rsidRPr="007815A3">
        <w:rPr>
          <w:rFonts w:ascii="Arial" w:hAnsi="Arial" w:cs="Arial"/>
          <w:sz w:val="22"/>
          <w:szCs w:val="22"/>
        </w:rPr>
        <w:t xml:space="preserve">, </w:t>
      </w:r>
      <w:r w:rsidR="00992600">
        <w:rPr>
          <w:rFonts w:ascii="Arial" w:hAnsi="Arial" w:cs="Arial"/>
          <w:sz w:val="22"/>
          <w:szCs w:val="22"/>
        </w:rPr>
        <w:t>investigatin</w:t>
      </w:r>
      <w:r w:rsidR="00BC4D5A">
        <w:rPr>
          <w:rFonts w:ascii="Arial" w:hAnsi="Arial" w:cs="Arial"/>
          <w:sz w:val="22"/>
          <w:szCs w:val="22"/>
        </w:rPr>
        <w:t>g</w:t>
      </w:r>
      <w:r w:rsidR="00275336">
        <w:rPr>
          <w:rFonts w:ascii="Arial" w:hAnsi="Arial" w:cs="Arial"/>
          <w:sz w:val="22"/>
          <w:szCs w:val="22"/>
        </w:rPr>
        <w:t xml:space="preserve"> hazardous situations</w:t>
      </w:r>
      <w:r w:rsidR="00992600">
        <w:rPr>
          <w:rFonts w:ascii="Arial" w:hAnsi="Arial" w:cs="Arial"/>
          <w:sz w:val="22"/>
          <w:szCs w:val="22"/>
        </w:rPr>
        <w:t>, and</w:t>
      </w:r>
      <w:r w:rsidR="00BC4D5A">
        <w:rPr>
          <w:rFonts w:ascii="Arial" w:hAnsi="Arial" w:cs="Arial"/>
          <w:sz w:val="22"/>
          <w:szCs w:val="22"/>
        </w:rPr>
        <w:t xml:space="preserve"> employing</w:t>
      </w:r>
      <w:r w:rsidR="00992600">
        <w:rPr>
          <w:rFonts w:ascii="Arial" w:hAnsi="Arial" w:cs="Arial"/>
          <w:sz w:val="22"/>
          <w:szCs w:val="22"/>
        </w:rPr>
        <w:t xml:space="preserve"> </w:t>
      </w:r>
      <w:r w:rsidR="00992600" w:rsidRPr="00992600">
        <w:rPr>
          <w:rFonts w:ascii="Arial" w:hAnsi="Arial" w:cs="Arial"/>
          <w:sz w:val="22"/>
          <w:szCs w:val="22"/>
        </w:rPr>
        <w:t>hazard abatement</w:t>
      </w:r>
      <w:r w:rsidR="00992600">
        <w:rPr>
          <w:rFonts w:ascii="Arial" w:hAnsi="Arial" w:cs="Arial"/>
          <w:sz w:val="22"/>
          <w:szCs w:val="22"/>
        </w:rPr>
        <w:t>.</w:t>
      </w:r>
      <w:r w:rsidR="006C1661" w:rsidRPr="007815A3">
        <w:rPr>
          <w:rFonts w:ascii="Arial" w:hAnsi="Arial" w:cs="Arial"/>
          <w:sz w:val="22"/>
          <w:szCs w:val="22"/>
        </w:rPr>
        <w:t xml:space="preserve"> A copy of OSHA’s</w:t>
      </w:r>
      <w:r w:rsidR="00992600" w:rsidRPr="00992600">
        <w:rPr>
          <w:rFonts w:ascii="Arial" w:hAnsi="Arial" w:cs="Arial"/>
          <w:i/>
          <w:sz w:val="22"/>
          <w:szCs w:val="22"/>
        </w:rPr>
        <w:t xml:space="preserve"> </w:t>
      </w:r>
      <w:r w:rsidR="00992600" w:rsidRPr="00E920D8">
        <w:rPr>
          <w:rFonts w:ascii="Arial" w:hAnsi="Arial" w:cs="Arial"/>
          <w:i/>
          <w:sz w:val="22"/>
          <w:szCs w:val="22"/>
        </w:rPr>
        <w:t xml:space="preserve">Hand and Portable Powered Tools and Other Hand-Held Equipment </w:t>
      </w:r>
      <w:r w:rsidR="00992600">
        <w:rPr>
          <w:rFonts w:ascii="Arial" w:hAnsi="Arial" w:cs="Arial"/>
          <w:sz w:val="22"/>
          <w:szCs w:val="22"/>
        </w:rPr>
        <w:t>s</w:t>
      </w:r>
      <w:r w:rsidR="00992600" w:rsidRPr="00B80CE0">
        <w:rPr>
          <w:rFonts w:ascii="Arial" w:hAnsi="Arial" w:cs="Arial"/>
          <w:sz w:val="22"/>
          <w:szCs w:val="22"/>
        </w:rPr>
        <w:t xml:space="preserve">tandard, </w:t>
      </w:r>
      <w:r w:rsidR="00992600" w:rsidRPr="00E920D8">
        <w:rPr>
          <w:rFonts w:ascii="Arial" w:hAnsi="Arial" w:cs="Arial"/>
          <w:sz w:val="22"/>
          <w:szCs w:val="22"/>
        </w:rPr>
        <w:t>29 CFR 1910</w:t>
      </w:r>
      <w:r w:rsidR="00992600">
        <w:rPr>
          <w:rFonts w:ascii="Arial" w:hAnsi="Arial" w:cs="Arial"/>
          <w:sz w:val="22"/>
          <w:szCs w:val="22"/>
        </w:rPr>
        <w:t xml:space="preserve"> </w:t>
      </w:r>
      <w:r w:rsidR="00992600" w:rsidRPr="00B80CE0">
        <w:rPr>
          <w:rFonts w:ascii="Arial" w:hAnsi="Arial" w:cs="Arial"/>
          <w:sz w:val="22"/>
          <w:szCs w:val="22"/>
        </w:rPr>
        <w:t xml:space="preserve">Subpart </w:t>
      </w:r>
      <w:r w:rsidR="00992600">
        <w:rPr>
          <w:rFonts w:ascii="Arial" w:hAnsi="Arial" w:cs="Arial"/>
          <w:sz w:val="22"/>
          <w:szCs w:val="22"/>
        </w:rPr>
        <w:t>P (1910.241 through 1910.244)</w:t>
      </w:r>
      <w:r w:rsidR="006C1661" w:rsidRPr="007815A3">
        <w:rPr>
          <w:rFonts w:ascii="Arial" w:hAnsi="Arial" w:cs="Arial"/>
          <w:sz w:val="22"/>
          <w:szCs w:val="22"/>
        </w:rPr>
        <w:t>, can be obtained from</w:t>
      </w:r>
      <w:r w:rsidRPr="007815A3">
        <w:rPr>
          <w:rFonts w:ascii="Arial" w:hAnsi="Arial" w:cs="Arial"/>
          <w:sz w:val="22"/>
          <w:szCs w:val="22"/>
        </w:rPr>
        <w:t xml:space="preserve"> Environmental Services Group. </w:t>
      </w:r>
    </w:p>
    <w:p w14:paraId="002E1F90" w14:textId="77777777" w:rsidR="00C0196F" w:rsidRPr="007815A3" w:rsidRDefault="00C0196F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047D9847" w14:textId="77777777" w:rsidR="006C1661" w:rsidRPr="007815A3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6147A1C7" w14:textId="77777777" w:rsidR="006C1661" w:rsidRPr="0049024B" w:rsidRDefault="006C1661" w:rsidP="0081024E">
      <w:pPr>
        <w:pStyle w:val="Heading1"/>
      </w:pPr>
      <w:bookmarkStart w:id="12" w:name="_Toc510159406"/>
      <w:bookmarkStart w:id="13" w:name="_Toc510159871"/>
      <w:r w:rsidRPr="0049024B">
        <w:t>ASSIGNMENT OF RESPONSIBILITY</w:t>
      </w:r>
      <w:bookmarkEnd w:id="12"/>
      <w:bookmarkEnd w:id="13"/>
    </w:p>
    <w:p w14:paraId="14162A2C" w14:textId="77777777" w:rsidR="00C0196F" w:rsidRDefault="00C0196F" w:rsidP="00C0196F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315C8345" w14:textId="77777777" w:rsidR="006C1661" w:rsidRPr="00867F2B" w:rsidRDefault="00C0196F" w:rsidP="00867F2B">
      <w:pPr>
        <w:pStyle w:val="Heading2"/>
      </w:pPr>
      <w:bookmarkStart w:id="14" w:name="_Toc510159407"/>
      <w:bookmarkStart w:id="15" w:name="_Toc510159872"/>
      <w:r>
        <w:t>Management</w:t>
      </w:r>
      <w:bookmarkEnd w:id="14"/>
      <w:bookmarkEnd w:id="15"/>
    </w:p>
    <w:p w14:paraId="4524CB21" w14:textId="77777777" w:rsidR="006C1661" w:rsidRPr="00383777" w:rsidRDefault="00316E43" w:rsidP="00383777">
      <w:pPr>
        <w:pStyle w:val="Level1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  <w:r w:rsidRPr="00737374">
        <w:rPr>
          <w:rFonts w:ascii="Arial" w:hAnsi="Arial" w:cs="Arial"/>
          <w:b/>
          <w:sz w:val="22"/>
          <w:szCs w:val="22"/>
        </w:rPr>
        <w:t>Environmental Services Group (ESG)</w:t>
      </w:r>
    </w:p>
    <w:p w14:paraId="2F917B65" w14:textId="77777777" w:rsidR="00867F2B" w:rsidRDefault="006C1661" w:rsidP="00383777">
      <w:pPr>
        <w:pStyle w:val="Level3"/>
        <w:numPr>
          <w:ilvl w:val="0"/>
          <w:numId w:val="8"/>
        </w:numPr>
        <w:ind w:left="547"/>
        <w:rPr>
          <w:rFonts w:ascii="Arial" w:hAnsi="Arial" w:cs="Arial"/>
          <w:sz w:val="22"/>
          <w:szCs w:val="22"/>
        </w:rPr>
      </w:pPr>
      <w:r w:rsidRPr="007815A3">
        <w:rPr>
          <w:rFonts w:ascii="Arial" w:hAnsi="Arial" w:cs="Arial"/>
          <w:sz w:val="22"/>
          <w:szCs w:val="22"/>
        </w:rPr>
        <w:t xml:space="preserve">Provide adequate </w:t>
      </w:r>
      <w:r w:rsidR="00867F2B">
        <w:rPr>
          <w:rFonts w:ascii="Arial" w:hAnsi="Arial" w:cs="Arial"/>
          <w:sz w:val="22"/>
          <w:szCs w:val="22"/>
        </w:rPr>
        <w:t xml:space="preserve">training in the proper use and handling of hand and power tools and equipment </w:t>
      </w:r>
      <w:r w:rsidR="00867F2B" w:rsidRPr="004113C0">
        <w:rPr>
          <w:rFonts w:ascii="Arial" w:hAnsi="Arial" w:cs="Arial"/>
          <w:sz w:val="22"/>
          <w:szCs w:val="22"/>
        </w:rPr>
        <w:t>and maintain documentation of such training</w:t>
      </w:r>
      <w:r w:rsidR="00867F2B">
        <w:rPr>
          <w:rFonts w:ascii="Arial" w:hAnsi="Arial" w:cs="Arial"/>
          <w:sz w:val="22"/>
          <w:szCs w:val="22"/>
        </w:rPr>
        <w:t>.</w:t>
      </w:r>
    </w:p>
    <w:p w14:paraId="7B379353" w14:textId="77777777" w:rsidR="006C1661" w:rsidRPr="007815A3" w:rsidRDefault="00867F2B" w:rsidP="00383777">
      <w:pPr>
        <w:pStyle w:val="Level3"/>
        <w:numPr>
          <w:ilvl w:val="0"/>
          <w:numId w:val="8"/>
        </w:numPr>
        <w:ind w:left="54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personal</w:t>
      </w:r>
      <w:r w:rsidR="006C1661" w:rsidRPr="007815A3">
        <w:rPr>
          <w:rFonts w:ascii="Arial" w:hAnsi="Arial" w:cs="Arial"/>
          <w:sz w:val="22"/>
          <w:szCs w:val="22"/>
        </w:rPr>
        <w:t xml:space="preserve"> protecti</w:t>
      </w:r>
      <w:r>
        <w:rPr>
          <w:rFonts w:ascii="Arial" w:hAnsi="Arial" w:cs="Arial"/>
          <w:sz w:val="22"/>
          <w:szCs w:val="22"/>
        </w:rPr>
        <w:t>ve equipment</w:t>
      </w:r>
      <w:r w:rsidR="006C1661" w:rsidRPr="007815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(PPE) </w:t>
      </w:r>
      <w:r w:rsidR="006C1661" w:rsidRPr="007815A3">
        <w:rPr>
          <w:rFonts w:ascii="Arial" w:hAnsi="Arial" w:cs="Arial"/>
          <w:sz w:val="22"/>
          <w:szCs w:val="22"/>
        </w:rPr>
        <w:t>for employees.</w:t>
      </w:r>
    </w:p>
    <w:p w14:paraId="1E1BDBDA" w14:textId="77777777" w:rsidR="008C2C8B" w:rsidRPr="004113C0" w:rsidRDefault="008C2C8B" w:rsidP="00867F2B">
      <w:pPr>
        <w:pStyle w:val="Level3"/>
        <w:numPr>
          <w:ilvl w:val="0"/>
          <w:numId w:val="8"/>
        </w:numPr>
        <w:ind w:left="54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Investigate all hazardous situations reported by staff and provide methods to reduce and/or abate the hazard.</w:t>
      </w:r>
    </w:p>
    <w:p w14:paraId="2DCE080C" w14:textId="77777777" w:rsidR="006C1661" w:rsidRDefault="00867F2B" w:rsidP="00867F2B">
      <w:pPr>
        <w:pStyle w:val="Level3"/>
        <w:numPr>
          <w:ilvl w:val="0"/>
          <w:numId w:val="8"/>
        </w:numPr>
        <w:ind w:left="547"/>
        <w:rPr>
          <w:rFonts w:ascii="Arial" w:hAnsi="Arial" w:cs="Arial"/>
          <w:sz w:val="22"/>
          <w:szCs w:val="22"/>
        </w:rPr>
      </w:pPr>
      <w:r w:rsidRPr="001947BA">
        <w:rPr>
          <w:rFonts w:ascii="Arial" w:hAnsi="Arial" w:cs="Arial"/>
          <w:sz w:val="22"/>
          <w:szCs w:val="22"/>
        </w:rPr>
        <w:t xml:space="preserve">Review all </w:t>
      </w:r>
      <w:r w:rsidR="00D173C5">
        <w:rPr>
          <w:rFonts w:ascii="Arial" w:hAnsi="Arial" w:cs="Arial"/>
          <w:sz w:val="22"/>
          <w:szCs w:val="22"/>
        </w:rPr>
        <w:t xml:space="preserve">tool related </w:t>
      </w:r>
      <w:r w:rsidRPr="001947BA">
        <w:rPr>
          <w:rFonts w:ascii="Arial" w:hAnsi="Arial" w:cs="Arial"/>
          <w:sz w:val="22"/>
          <w:szCs w:val="22"/>
        </w:rPr>
        <w:t>accidents or incidents</w:t>
      </w:r>
      <w:r>
        <w:rPr>
          <w:rFonts w:ascii="Arial" w:hAnsi="Arial" w:cs="Arial"/>
          <w:sz w:val="22"/>
          <w:szCs w:val="22"/>
        </w:rPr>
        <w:t>;</w:t>
      </w:r>
      <w:r w:rsidRPr="001947BA">
        <w:rPr>
          <w:rFonts w:ascii="Arial" w:hAnsi="Arial" w:cs="Arial"/>
          <w:sz w:val="22"/>
          <w:szCs w:val="22"/>
        </w:rPr>
        <w:t xml:space="preserve"> update procedures to minimize the risk of those types of accidents or incidents from occurring</w:t>
      </w:r>
      <w:r w:rsidR="006C1661" w:rsidRPr="007815A3">
        <w:rPr>
          <w:rFonts w:ascii="Arial" w:hAnsi="Arial" w:cs="Arial"/>
          <w:sz w:val="22"/>
          <w:szCs w:val="22"/>
        </w:rPr>
        <w:t>.</w:t>
      </w:r>
    </w:p>
    <w:p w14:paraId="541783A2" w14:textId="77777777" w:rsidR="006C1661" w:rsidRDefault="006C1661" w:rsidP="008F2973">
      <w:pPr>
        <w:pStyle w:val="Level3"/>
        <w:numPr>
          <w:ilvl w:val="0"/>
          <w:numId w:val="0"/>
        </w:numPr>
        <w:ind w:left="1350"/>
        <w:rPr>
          <w:rFonts w:ascii="Arial" w:hAnsi="Arial" w:cs="Arial"/>
          <w:sz w:val="22"/>
          <w:szCs w:val="22"/>
        </w:rPr>
      </w:pPr>
    </w:p>
    <w:p w14:paraId="2521BE70" w14:textId="77777777" w:rsidR="00C0196F" w:rsidRPr="00383777" w:rsidRDefault="00C0196F" w:rsidP="00383777">
      <w:pPr>
        <w:pStyle w:val="Heading2"/>
      </w:pPr>
      <w:bookmarkStart w:id="16" w:name="_Toc510159408"/>
      <w:bookmarkStart w:id="17" w:name="_Toc510159873"/>
      <w:r>
        <w:t>Staff</w:t>
      </w:r>
      <w:bookmarkEnd w:id="16"/>
      <w:bookmarkEnd w:id="17"/>
    </w:p>
    <w:p w14:paraId="1A938756" w14:textId="77777777" w:rsidR="00383777" w:rsidRPr="00523743" w:rsidRDefault="00383777" w:rsidP="00383777">
      <w:pPr>
        <w:pStyle w:val="Level3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  <w:r w:rsidRPr="004113C0">
        <w:rPr>
          <w:rFonts w:ascii="Arial" w:hAnsi="Arial" w:cs="Arial"/>
          <w:b/>
          <w:sz w:val="22"/>
          <w:szCs w:val="22"/>
        </w:rPr>
        <w:t>Foremen/Supervisors</w:t>
      </w:r>
    </w:p>
    <w:p w14:paraId="28BBAE02" w14:textId="77777777" w:rsidR="00383777" w:rsidRPr="004113C0" w:rsidRDefault="00383777" w:rsidP="00383777">
      <w:pPr>
        <w:pStyle w:val="Level3"/>
        <w:numPr>
          <w:ilvl w:val="1"/>
          <w:numId w:val="12"/>
        </w:numPr>
        <w:tabs>
          <w:tab w:val="clear" w:pos="1080"/>
        </w:tabs>
        <w:ind w:left="547" w:hanging="360"/>
        <w:rPr>
          <w:rFonts w:ascii="Arial" w:hAnsi="Arial" w:cs="Arial"/>
          <w:sz w:val="22"/>
          <w:szCs w:val="22"/>
        </w:rPr>
      </w:pPr>
      <w:r w:rsidRPr="004113C0">
        <w:rPr>
          <w:rFonts w:ascii="Arial" w:hAnsi="Arial" w:cs="Arial"/>
          <w:sz w:val="22"/>
          <w:szCs w:val="22"/>
        </w:rPr>
        <w:t xml:space="preserve">Promote </w:t>
      </w:r>
      <w:r>
        <w:rPr>
          <w:rFonts w:ascii="Arial" w:hAnsi="Arial" w:cs="Arial"/>
          <w:sz w:val="22"/>
          <w:szCs w:val="22"/>
        </w:rPr>
        <w:t>hand and power tool</w:t>
      </w:r>
      <w:r w:rsidRPr="004113C0">
        <w:rPr>
          <w:rFonts w:ascii="Arial" w:hAnsi="Arial" w:cs="Arial"/>
          <w:sz w:val="22"/>
          <w:szCs w:val="22"/>
        </w:rPr>
        <w:t xml:space="preserve"> safety awareness to all employees.</w:t>
      </w:r>
    </w:p>
    <w:p w14:paraId="430F4C4E" w14:textId="77777777" w:rsidR="00383777" w:rsidRPr="004113C0" w:rsidRDefault="00383777" w:rsidP="00383777">
      <w:pPr>
        <w:pStyle w:val="Level3"/>
        <w:numPr>
          <w:ilvl w:val="1"/>
          <w:numId w:val="12"/>
        </w:numPr>
        <w:tabs>
          <w:tab w:val="clear" w:pos="1080"/>
        </w:tabs>
        <w:ind w:left="547" w:hanging="360"/>
        <w:rPr>
          <w:rFonts w:ascii="Arial" w:hAnsi="Arial" w:cs="Arial"/>
          <w:sz w:val="22"/>
          <w:szCs w:val="22"/>
        </w:rPr>
      </w:pPr>
      <w:r w:rsidRPr="004113C0">
        <w:rPr>
          <w:rFonts w:ascii="Arial" w:hAnsi="Arial" w:cs="Arial"/>
          <w:sz w:val="22"/>
          <w:szCs w:val="22"/>
        </w:rPr>
        <w:t xml:space="preserve">Ensure employees comply with </w:t>
      </w:r>
      <w:r w:rsidR="00541E39">
        <w:rPr>
          <w:rFonts w:ascii="Arial" w:hAnsi="Arial" w:cs="Arial"/>
          <w:sz w:val="22"/>
          <w:szCs w:val="22"/>
        </w:rPr>
        <w:t>all</w:t>
      </w:r>
      <w:r w:rsidRPr="004113C0">
        <w:rPr>
          <w:rFonts w:ascii="Arial" w:hAnsi="Arial" w:cs="Arial"/>
          <w:sz w:val="22"/>
          <w:szCs w:val="22"/>
        </w:rPr>
        <w:t xml:space="preserve"> provisions of th</w:t>
      </w:r>
      <w:r>
        <w:rPr>
          <w:rFonts w:ascii="Arial" w:hAnsi="Arial" w:cs="Arial"/>
          <w:sz w:val="22"/>
          <w:szCs w:val="22"/>
        </w:rPr>
        <w:t>is</w:t>
      </w:r>
      <w:r w:rsidRPr="004113C0">
        <w:rPr>
          <w:rFonts w:ascii="Arial" w:hAnsi="Arial" w:cs="Arial"/>
          <w:sz w:val="22"/>
          <w:szCs w:val="22"/>
        </w:rPr>
        <w:t xml:space="preserve"> safety program.</w:t>
      </w:r>
    </w:p>
    <w:p w14:paraId="3CEF3469" w14:textId="77777777" w:rsidR="00383777" w:rsidRPr="004113C0" w:rsidRDefault="00383777" w:rsidP="00383777">
      <w:pPr>
        <w:pStyle w:val="Level3"/>
        <w:numPr>
          <w:ilvl w:val="1"/>
          <w:numId w:val="12"/>
        </w:numPr>
        <w:tabs>
          <w:tab w:val="clear" w:pos="1080"/>
        </w:tabs>
        <w:ind w:left="547" w:hanging="360"/>
        <w:rPr>
          <w:rFonts w:ascii="Arial" w:hAnsi="Arial" w:cs="Arial"/>
          <w:sz w:val="22"/>
          <w:szCs w:val="22"/>
        </w:rPr>
      </w:pPr>
      <w:r w:rsidRPr="004113C0">
        <w:rPr>
          <w:rFonts w:ascii="Arial" w:hAnsi="Arial" w:cs="Arial"/>
          <w:sz w:val="22"/>
          <w:szCs w:val="22"/>
        </w:rPr>
        <w:t xml:space="preserve">Ensure employees are provided with and use appropriate </w:t>
      </w:r>
      <w:r>
        <w:rPr>
          <w:rFonts w:ascii="Arial" w:hAnsi="Arial" w:cs="Arial"/>
          <w:sz w:val="22"/>
          <w:szCs w:val="22"/>
        </w:rPr>
        <w:t>PPE</w:t>
      </w:r>
      <w:r w:rsidRPr="004113C0">
        <w:rPr>
          <w:rFonts w:ascii="Arial" w:hAnsi="Arial" w:cs="Arial"/>
          <w:sz w:val="22"/>
          <w:szCs w:val="22"/>
        </w:rPr>
        <w:t>.</w:t>
      </w:r>
    </w:p>
    <w:p w14:paraId="3FBA8573" w14:textId="77777777" w:rsidR="00383777" w:rsidRDefault="00383777" w:rsidP="00383777">
      <w:pPr>
        <w:pStyle w:val="Level3"/>
        <w:numPr>
          <w:ilvl w:val="0"/>
          <w:numId w:val="12"/>
        </w:numPr>
        <w:tabs>
          <w:tab w:val="clear" w:pos="720"/>
        </w:tabs>
        <w:ind w:left="540" w:hanging="360"/>
        <w:rPr>
          <w:rFonts w:ascii="Arial" w:hAnsi="Arial" w:cs="Arial"/>
          <w:sz w:val="22"/>
          <w:szCs w:val="22"/>
        </w:rPr>
      </w:pPr>
      <w:r w:rsidRPr="004113C0">
        <w:rPr>
          <w:rFonts w:ascii="Arial" w:hAnsi="Arial" w:cs="Arial"/>
          <w:sz w:val="22"/>
          <w:szCs w:val="22"/>
        </w:rPr>
        <w:t>Notify ESG of potential hazards requiring assessment</w:t>
      </w:r>
      <w:r w:rsidR="00B92291">
        <w:rPr>
          <w:rFonts w:ascii="Arial" w:hAnsi="Arial" w:cs="Arial"/>
          <w:sz w:val="22"/>
          <w:szCs w:val="22"/>
        </w:rPr>
        <w:t>, hazard abatement, and/</w:t>
      </w:r>
      <w:r w:rsidRPr="004113C0">
        <w:rPr>
          <w:rFonts w:ascii="Arial" w:hAnsi="Arial" w:cs="Arial"/>
          <w:sz w:val="22"/>
          <w:szCs w:val="22"/>
        </w:rPr>
        <w:t>or improvements to the program</w:t>
      </w:r>
      <w:r w:rsidR="00B92291">
        <w:rPr>
          <w:rFonts w:ascii="Arial" w:hAnsi="Arial" w:cs="Arial"/>
          <w:sz w:val="22"/>
          <w:szCs w:val="22"/>
        </w:rPr>
        <w:t>.</w:t>
      </w:r>
    </w:p>
    <w:p w14:paraId="719E566E" w14:textId="77777777" w:rsidR="00383777" w:rsidRDefault="00383777" w:rsidP="00383777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6266A901" w14:textId="77777777" w:rsidR="006C1661" w:rsidRPr="00383777" w:rsidRDefault="006C1661" w:rsidP="00383777">
      <w:pPr>
        <w:pStyle w:val="Level3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  <w:r w:rsidRPr="00737374">
        <w:rPr>
          <w:rFonts w:ascii="Arial" w:hAnsi="Arial" w:cs="Arial"/>
          <w:b/>
          <w:sz w:val="22"/>
          <w:szCs w:val="22"/>
        </w:rPr>
        <w:t>Employees</w:t>
      </w:r>
    </w:p>
    <w:p w14:paraId="176E6CB3" w14:textId="77777777" w:rsidR="00B92291" w:rsidRPr="004113C0" w:rsidRDefault="00B92291" w:rsidP="00B92291">
      <w:pPr>
        <w:pStyle w:val="Level3"/>
        <w:numPr>
          <w:ilvl w:val="1"/>
          <w:numId w:val="12"/>
        </w:numPr>
        <w:tabs>
          <w:tab w:val="clear" w:pos="1080"/>
        </w:tabs>
        <w:ind w:left="547" w:hanging="360"/>
        <w:rPr>
          <w:rFonts w:ascii="Arial" w:hAnsi="Arial" w:cs="Arial"/>
          <w:sz w:val="22"/>
          <w:szCs w:val="22"/>
        </w:rPr>
      </w:pPr>
      <w:r w:rsidRPr="004113C0">
        <w:rPr>
          <w:rFonts w:ascii="Arial" w:hAnsi="Arial" w:cs="Arial"/>
          <w:sz w:val="22"/>
          <w:szCs w:val="22"/>
        </w:rPr>
        <w:t>Follow the work practices described in this document.</w:t>
      </w:r>
    </w:p>
    <w:p w14:paraId="024CC0A2" w14:textId="77777777" w:rsidR="00B92291" w:rsidRPr="004113C0" w:rsidRDefault="00B92291" w:rsidP="00B92291">
      <w:pPr>
        <w:pStyle w:val="Level3"/>
        <w:numPr>
          <w:ilvl w:val="1"/>
          <w:numId w:val="12"/>
        </w:numPr>
        <w:tabs>
          <w:tab w:val="clear" w:pos="1080"/>
        </w:tabs>
        <w:ind w:left="547" w:hanging="360"/>
        <w:rPr>
          <w:rFonts w:ascii="Arial" w:hAnsi="Arial" w:cs="Arial"/>
          <w:sz w:val="22"/>
          <w:szCs w:val="22"/>
        </w:rPr>
      </w:pPr>
      <w:r w:rsidRPr="004113C0">
        <w:rPr>
          <w:rFonts w:ascii="Arial" w:hAnsi="Arial" w:cs="Arial"/>
          <w:sz w:val="22"/>
          <w:szCs w:val="22"/>
        </w:rPr>
        <w:t xml:space="preserve">Attend all </w:t>
      </w:r>
      <w:r w:rsidR="00541E39">
        <w:rPr>
          <w:rFonts w:ascii="Arial" w:hAnsi="Arial" w:cs="Arial"/>
          <w:sz w:val="22"/>
          <w:szCs w:val="22"/>
        </w:rPr>
        <w:t xml:space="preserve">required </w:t>
      </w:r>
      <w:r w:rsidRPr="004113C0">
        <w:rPr>
          <w:rFonts w:ascii="Arial" w:hAnsi="Arial" w:cs="Arial"/>
          <w:sz w:val="22"/>
          <w:szCs w:val="22"/>
        </w:rPr>
        <w:t>training relative to this program.</w:t>
      </w:r>
    </w:p>
    <w:p w14:paraId="5586C3C4" w14:textId="77777777" w:rsidR="002968AE" w:rsidRDefault="002968AE" w:rsidP="00383777">
      <w:pPr>
        <w:pStyle w:val="Level3"/>
        <w:numPr>
          <w:ilvl w:val="1"/>
          <w:numId w:val="12"/>
        </w:numPr>
        <w:tabs>
          <w:tab w:val="clear" w:pos="1080"/>
        </w:tabs>
        <w:ind w:left="547" w:hanging="360"/>
        <w:rPr>
          <w:rFonts w:ascii="Arial" w:hAnsi="Arial" w:cs="Arial"/>
          <w:sz w:val="22"/>
          <w:szCs w:val="22"/>
        </w:rPr>
      </w:pPr>
      <w:r w:rsidRPr="002968AE">
        <w:rPr>
          <w:rFonts w:ascii="Arial" w:hAnsi="Arial" w:cs="Arial"/>
          <w:sz w:val="22"/>
          <w:szCs w:val="22"/>
        </w:rPr>
        <w:t>Keep all tools in good condition with regular maintenance.</w:t>
      </w:r>
    </w:p>
    <w:p w14:paraId="2E1129E5" w14:textId="77777777" w:rsidR="002968AE" w:rsidRDefault="002968AE" w:rsidP="00383777">
      <w:pPr>
        <w:pStyle w:val="Level3"/>
        <w:numPr>
          <w:ilvl w:val="1"/>
          <w:numId w:val="12"/>
        </w:numPr>
        <w:tabs>
          <w:tab w:val="clear" w:pos="1080"/>
        </w:tabs>
        <w:ind w:left="547" w:hanging="360"/>
        <w:rPr>
          <w:rFonts w:ascii="Arial" w:hAnsi="Arial" w:cs="Arial"/>
          <w:sz w:val="22"/>
          <w:szCs w:val="22"/>
        </w:rPr>
      </w:pPr>
      <w:r w:rsidRPr="002968AE">
        <w:rPr>
          <w:rFonts w:ascii="Arial" w:hAnsi="Arial" w:cs="Arial"/>
          <w:sz w:val="22"/>
          <w:szCs w:val="22"/>
        </w:rPr>
        <w:t>Use the right tool for the job.</w:t>
      </w:r>
    </w:p>
    <w:p w14:paraId="6381120D" w14:textId="77777777" w:rsidR="00383777" w:rsidRDefault="002968AE" w:rsidP="00383777">
      <w:pPr>
        <w:pStyle w:val="Level3"/>
        <w:numPr>
          <w:ilvl w:val="0"/>
          <w:numId w:val="32"/>
        </w:numPr>
        <w:ind w:left="547"/>
        <w:rPr>
          <w:rFonts w:ascii="Arial" w:hAnsi="Arial" w:cs="Arial"/>
          <w:sz w:val="22"/>
          <w:szCs w:val="22"/>
        </w:rPr>
      </w:pPr>
      <w:r w:rsidRPr="00383777">
        <w:rPr>
          <w:rFonts w:ascii="Arial" w:hAnsi="Arial" w:cs="Arial"/>
          <w:sz w:val="22"/>
          <w:szCs w:val="22"/>
        </w:rPr>
        <w:t>Examine each tool for damage before use</w:t>
      </w:r>
      <w:r w:rsidR="00541E39">
        <w:rPr>
          <w:rFonts w:ascii="Arial" w:hAnsi="Arial" w:cs="Arial"/>
          <w:sz w:val="22"/>
          <w:szCs w:val="22"/>
        </w:rPr>
        <w:t>,</w:t>
      </w:r>
      <w:r w:rsidRPr="00383777">
        <w:rPr>
          <w:rFonts w:ascii="Arial" w:hAnsi="Arial" w:cs="Arial"/>
          <w:sz w:val="22"/>
          <w:szCs w:val="22"/>
        </w:rPr>
        <w:t xml:space="preserve"> and do not use damaged tools.</w:t>
      </w:r>
    </w:p>
    <w:p w14:paraId="699E7116" w14:textId="77777777" w:rsidR="00383777" w:rsidRDefault="002968AE" w:rsidP="00383777">
      <w:pPr>
        <w:pStyle w:val="Level3"/>
        <w:numPr>
          <w:ilvl w:val="0"/>
          <w:numId w:val="32"/>
        </w:numPr>
        <w:ind w:left="547"/>
        <w:rPr>
          <w:rFonts w:ascii="Arial" w:hAnsi="Arial" w:cs="Arial"/>
          <w:sz w:val="22"/>
          <w:szCs w:val="22"/>
        </w:rPr>
      </w:pPr>
      <w:r w:rsidRPr="00383777">
        <w:rPr>
          <w:rFonts w:ascii="Arial" w:hAnsi="Arial" w:cs="Arial"/>
          <w:sz w:val="22"/>
          <w:szCs w:val="22"/>
        </w:rPr>
        <w:t>Operate tools according to the manufacturers’ instructions.</w:t>
      </w:r>
    </w:p>
    <w:p w14:paraId="7E653633" w14:textId="77777777" w:rsidR="00383777" w:rsidRDefault="00383777" w:rsidP="00383777">
      <w:pPr>
        <w:pStyle w:val="Level3"/>
        <w:numPr>
          <w:ilvl w:val="0"/>
          <w:numId w:val="32"/>
        </w:numPr>
        <w:ind w:left="547"/>
        <w:rPr>
          <w:rFonts w:ascii="Arial" w:hAnsi="Arial" w:cs="Arial"/>
          <w:sz w:val="22"/>
          <w:szCs w:val="22"/>
        </w:rPr>
      </w:pPr>
      <w:r w:rsidRPr="00383777">
        <w:rPr>
          <w:rFonts w:ascii="Arial" w:hAnsi="Arial" w:cs="Arial"/>
          <w:sz w:val="22"/>
          <w:szCs w:val="22"/>
        </w:rPr>
        <w:t>Wear and u</w:t>
      </w:r>
      <w:r w:rsidR="002968AE" w:rsidRPr="00383777">
        <w:rPr>
          <w:rFonts w:ascii="Arial" w:hAnsi="Arial" w:cs="Arial"/>
          <w:sz w:val="22"/>
          <w:szCs w:val="22"/>
        </w:rPr>
        <w:t xml:space="preserve">se </w:t>
      </w:r>
      <w:r w:rsidR="00541E39">
        <w:rPr>
          <w:rFonts w:ascii="Arial" w:hAnsi="Arial" w:cs="Arial"/>
          <w:sz w:val="22"/>
          <w:szCs w:val="22"/>
        </w:rPr>
        <w:t>PPE</w:t>
      </w:r>
      <w:r w:rsidRPr="00383777">
        <w:rPr>
          <w:rFonts w:ascii="Arial" w:hAnsi="Arial" w:cs="Arial"/>
          <w:sz w:val="22"/>
          <w:szCs w:val="22"/>
        </w:rPr>
        <w:t xml:space="preserve"> provided by the District.</w:t>
      </w:r>
    </w:p>
    <w:p w14:paraId="0BDD413C" w14:textId="77777777" w:rsidR="006C1661" w:rsidRPr="00383777" w:rsidRDefault="00383777" w:rsidP="00383777">
      <w:pPr>
        <w:pStyle w:val="Level3"/>
        <w:numPr>
          <w:ilvl w:val="0"/>
          <w:numId w:val="32"/>
        </w:numPr>
        <w:ind w:left="547"/>
        <w:rPr>
          <w:rFonts w:ascii="Arial" w:hAnsi="Arial" w:cs="Arial"/>
          <w:sz w:val="22"/>
          <w:szCs w:val="22"/>
        </w:rPr>
      </w:pPr>
      <w:r w:rsidRPr="00383777">
        <w:rPr>
          <w:rFonts w:ascii="Arial" w:hAnsi="Arial" w:cs="Arial"/>
          <w:sz w:val="22"/>
          <w:szCs w:val="22"/>
        </w:rPr>
        <w:t xml:space="preserve">Immediately report all </w:t>
      </w:r>
      <w:r w:rsidR="002968AE" w:rsidRPr="00383777">
        <w:rPr>
          <w:rFonts w:ascii="Arial" w:hAnsi="Arial" w:cs="Arial"/>
          <w:sz w:val="22"/>
          <w:szCs w:val="22"/>
        </w:rPr>
        <w:t>hazardous situation</w:t>
      </w:r>
      <w:r w:rsidRPr="00383777">
        <w:rPr>
          <w:rFonts w:ascii="Arial" w:hAnsi="Arial" w:cs="Arial"/>
          <w:sz w:val="22"/>
          <w:szCs w:val="22"/>
        </w:rPr>
        <w:t>s</w:t>
      </w:r>
      <w:r w:rsidR="002968AE" w:rsidRPr="00383777">
        <w:rPr>
          <w:rFonts w:ascii="Arial" w:hAnsi="Arial" w:cs="Arial"/>
          <w:sz w:val="22"/>
          <w:szCs w:val="22"/>
        </w:rPr>
        <w:t xml:space="preserve"> encountered to </w:t>
      </w:r>
      <w:r w:rsidR="00B92291">
        <w:rPr>
          <w:rFonts w:ascii="Arial" w:hAnsi="Arial" w:cs="Arial"/>
          <w:sz w:val="22"/>
          <w:szCs w:val="22"/>
        </w:rPr>
        <w:t>ESG or</w:t>
      </w:r>
      <w:r w:rsidR="00B92291" w:rsidRPr="004113C0">
        <w:rPr>
          <w:rFonts w:ascii="Arial" w:hAnsi="Arial" w:cs="Arial"/>
          <w:sz w:val="22"/>
          <w:szCs w:val="22"/>
        </w:rPr>
        <w:t xml:space="preserve"> super</w:t>
      </w:r>
      <w:r w:rsidR="00B92291">
        <w:rPr>
          <w:rFonts w:ascii="Arial" w:hAnsi="Arial" w:cs="Arial"/>
          <w:sz w:val="22"/>
          <w:szCs w:val="22"/>
        </w:rPr>
        <w:t>visor/foremen/project manager</w:t>
      </w:r>
      <w:r w:rsidRPr="00383777">
        <w:rPr>
          <w:rFonts w:ascii="Arial" w:hAnsi="Arial" w:cs="Arial"/>
          <w:sz w:val="22"/>
          <w:szCs w:val="22"/>
        </w:rPr>
        <w:t>.</w:t>
      </w:r>
    </w:p>
    <w:p w14:paraId="421C5444" w14:textId="77777777" w:rsidR="006C1661" w:rsidRPr="007815A3" w:rsidRDefault="006C1661">
      <w:pPr>
        <w:pStyle w:val="Level3"/>
        <w:numPr>
          <w:ilvl w:val="0"/>
          <w:numId w:val="0"/>
        </w:numPr>
        <w:ind w:left="1440"/>
        <w:rPr>
          <w:rFonts w:ascii="Arial" w:hAnsi="Arial" w:cs="Arial"/>
          <w:sz w:val="22"/>
          <w:szCs w:val="22"/>
        </w:rPr>
      </w:pPr>
    </w:p>
    <w:p w14:paraId="53D99AC1" w14:textId="77777777" w:rsidR="00CF2772" w:rsidRDefault="00CF2772" w:rsidP="00CF2772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5E12C716" w14:textId="77777777" w:rsidR="008F2973" w:rsidRDefault="008F2973" w:rsidP="00CF2772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116C8331" w14:textId="77777777" w:rsidR="008F2973" w:rsidRDefault="008F2973" w:rsidP="00CF2772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0AF1AD5F" w14:textId="77777777" w:rsidR="006C1661" w:rsidRPr="007815A3" w:rsidRDefault="006C1661" w:rsidP="0081024E">
      <w:pPr>
        <w:pStyle w:val="Heading1"/>
      </w:pPr>
      <w:bookmarkStart w:id="18" w:name="_Toc510159409"/>
      <w:bookmarkStart w:id="19" w:name="_Toc510159874"/>
      <w:r w:rsidRPr="007815A3">
        <w:lastRenderedPageBreak/>
        <w:t>PROCEDURES</w:t>
      </w:r>
      <w:bookmarkEnd w:id="18"/>
      <w:bookmarkEnd w:id="19"/>
    </w:p>
    <w:p w14:paraId="7494BC52" w14:textId="77777777" w:rsidR="006C1661" w:rsidRPr="007815A3" w:rsidRDefault="006C1661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09099971" w14:textId="77777777" w:rsidR="006C1661" w:rsidRPr="008631F3" w:rsidRDefault="003109BC" w:rsidP="008631F3">
      <w:pPr>
        <w:pStyle w:val="Heading2"/>
      </w:pPr>
      <w:r>
        <w:t>General Requirements</w:t>
      </w:r>
    </w:p>
    <w:p w14:paraId="50503D12" w14:textId="77777777" w:rsidR="00737374" w:rsidRDefault="003109BC" w:rsidP="008631F3">
      <w:pPr>
        <w:pStyle w:val="Level3"/>
        <w:numPr>
          <w:ilvl w:val="1"/>
          <w:numId w:val="13"/>
        </w:numPr>
        <w:tabs>
          <w:tab w:val="clear" w:pos="1080"/>
        </w:tabs>
        <w:ind w:left="547" w:hanging="360"/>
        <w:rPr>
          <w:rFonts w:ascii="Arial" w:hAnsi="Arial" w:cs="Arial"/>
          <w:sz w:val="22"/>
          <w:szCs w:val="22"/>
        </w:rPr>
      </w:pPr>
      <w:r w:rsidRPr="003109BC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nvironmental Services Group (ESG)</w:t>
      </w:r>
      <w:r w:rsidRPr="003109BC">
        <w:rPr>
          <w:rFonts w:ascii="Arial" w:hAnsi="Arial" w:cs="Arial"/>
          <w:sz w:val="22"/>
          <w:szCs w:val="22"/>
        </w:rPr>
        <w:t xml:space="preserve"> shall be responsible for </w:t>
      </w:r>
      <w:r>
        <w:rPr>
          <w:rFonts w:ascii="Arial" w:hAnsi="Arial" w:cs="Arial"/>
          <w:sz w:val="22"/>
          <w:szCs w:val="22"/>
        </w:rPr>
        <w:t xml:space="preserve">communicating and implementing all aspects of this program </w:t>
      </w:r>
      <w:r w:rsidR="001C714D">
        <w:rPr>
          <w:rFonts w:ascii="Arial" w:hAnsi="Arial" w:cs="Arial"/>
          <w:sz w:val="22"/>
          <w:szCs w:val="22"/>
        </w:rPr>
        <w:t>in order</w:t>
      </w:r>
      <w:r>
        <w:rPr>
          <w:rFonts w:ascii="Arial" w:hAnsi="Arial" w:cs="Arial"/>
          <w:sz w:val="22"/>
          <w:szCs w:val="22"/>
        </w:rPr>
        <w:t xml:space="preserve"> to ensure </w:t>
      </w:r>
      <w:r w:rsidRPr="003109BC">
        <w:rPr>
          <w:rFonts w:ascii="Arial" w:hAnsi="Arial" w:cs="Arial"/>
          <w:sz w:val="22"/>
          <w:szCs w:val="22"/>
        </w:rPr>
        <w:t>the safe condition of tools and equipment used by employees, including tools and equipment which may be furnished by employees</w:t>
      </w:r>
      <w:r w:rsidR="006C1661" w:rsidRPr="007815A3">
        <w:rPr>
          <w:rFonts w:ascii="Arial" w:hAnsi="Arial" w:cs="Arial"/>
          <w:sz w:val="22"/>
          <w:szCs w:val="22"/>
        </w:rPr>
        <w:t>.</w:t>
      </w:r>
    </w:p>
    <w:p w14:paraId="3143BE25" w14:textId="77777777" w:rsidR="006C1661" w:rsidRPr="007815A3" w:rsidRDefault="006C1661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0EE26CC8" w14:textId="77777777" w:rsidR="002E03DB" w:rsidRPr="00B20363" w:rsidRDefault="002E03DB" w:rsidP="002E03DB">
      <w:pPr>
        <w:pStyle w:val="Heading2"/>
      </w:pPr>
      <w:bookmarkStart w:id="20" w:name="_Toc510159411"/>
      <w:bookmarkStart w:id="21" w:name="_Toc510159876"/>
      <w:r w:rsidRPr="00B20363">
        <w:t>Employee Training</w:t>
      </w:r>
    </w:p>
    <w:p w14:paraId="1F73F83E" w14:textId="01688893" w:rsidR="002E03DB" w:rsidRPr="00B20363" w:rsidRDefault="00C4314E" w:rsidP="002E03DB">
      <w:pPr>
        <w:pStyle w:val="Level3"/>
        <w:numPr>
          <w:ilvl w:val="2"/>
          <w:numId w:val="15"/>
        </w:numPr>
        <w:tabs>
          <w:tab w:val="clear" w:pos="1710"/>
        </w:tabs>
        <w:ind w:left="547" w:hanging="360"/>
        <w:rPr>
          <w:rFonts w:ascii="Arial" w:hAnsi="Arial" w:cs="Arial"/>
          <w:sz w:val="22"/>
          <w:szCs w:val="22"/>
        </w:rPr>
      </w:pPr>
      <w:r w:rsidRPr="00B20363">
        <w:rPr>
          <w:rFonts w:ascii="Arial" w:hAnsi="Arial" w:cs="Arial"/>
          <w:sz w:val="22"/>
          <w:szCs w:val="22"/>
        </w:rPr>
        <w:t xml:space="preserve">OSHA does not require formal training for employees who regularly use these types of tools and equipment in their jobs. The </w:t>
      </w:r>
      <w:proofErr w:type="gramStart"/>
      <w:r w:rsidRPr="00B20363">
        <w:rPr>
          <w:rFonts w:ascii="Arial" w:hAnsi="Arial" w:cs="Arial"/>
          <w:sz w:val="22"/>
          <w:szCs w:val="22"/>
        </w:rPr>
        <w:t>District</w:t>
      </w:r>
      <w:proofErr w:type="gramEnd"/>
      <w:r w:rsidRPr="00B20363">
        <w:rPr>
          <w:rFonts w:ascii="Arial" w:hAnsi="Arial" w:cs="Arial"/>
          <w:sz w:val="22"/>
          <w:szCs w:val="22"/>
        </w:rPr>
        <w:t xml:space="preserve"> briefly covers th</w:t>
      </w:r>
      <w:r w:rsidR="004F0FA7" w:rsidRPr="00B20363">
        <w:rPr>
          <w:rFonts w:ascii="Arial" w:hAnsi="Arial" w:cs="Arial"/>
          <w:sz w:val="22"/>
          <w:szCs w:val="22"/>
        </w:rPr>
        <w:t>is written program and</w:t>
      </w:r>
      <w:r w:rsidRPr="00B20363">
        <w:rPr>
          <w:rFonts w:ascii="Arial" w:hAnsi="Arial" w:cs="Arial"/>
          <w:sz w:val="22"/>
          <w:szCs w:val="22"/>
        </w:rPr>
        <w:t xml:space="preserve"> standard in </w:t>
      </w:r>
      <w:r w:rsidR="004F0FA7" w:rsidRPr="00B20363">
        <w:rPr>
          <w:rFonts w:ascii="Arial" w:hAnsi="Arial" w:cs="Arial"/>
          <w:sz w:val="22"/>
          <w:szCs w:val="22"/>
        </w:rPr>
        <w:t>the</w:t>
      </w:r>
      <w:r w:rsidRPr="00B20363">
        <w:rPr>
          <w:rFonts w:ascii="Arial" w:hAnsi="Arial" w:cs="Arial"/>
          <w:sz w:val="22"/>
          <w:szCs w:val="22"/>
        </w:rPr>
        <w:t xml:space="preserve"> initial and refresher </w:t>
      </w:r>
      <w:r w:rsidR="004F57C4">
        <w:rPr>
          <w:rFonts w:ascii="Arial" w:hAnsi="Arial" w:cs="Arial"/>
          <w:sz w:val="22"/>
          <w:szCs w:val="22"/>
        </w:rPr>
        <w:t>Health and Safety</w:t>
      </w:r>
      <w:r w:rsidRPr="00B20363">
        <w:rPr>
          <w:rFonts w:ascii="Arial" w:hAnsi="Arial" w:cs="Arial"/>
          <w:sz w:val="22"/>
          <w:szCs w:val="22"/>
        </w:rPr>
        <w:t xml:space="preserve"> training</w:t>
      </w:r>
      <w:r w:rsidR="000969E4">
        <w:rPr>
          <w:rFonts w:ascii="Arial" w:hAnsi="Arial" w:cs="Arial"/>
          <w:sz w:val="22"/>
          <w:szCs w:val="22"/>
        </w:rPr>
        <w:t xml:space="preserve"> (ERTK)</w:t>
      </w:r>
      <w:r w:rsidRPr="00B20363">
        <w:rPr>
          <w:rFonts w:ascii="Arial" w:hAnsi="Arial" w:cs="Arial"/>
          <w:sz w:val="22"/>
          <w:szCs w:val="22"/>
        </w:rPr>
        <w:t xml:space="preserve"> and expects employees who use hand and power tools to be knowledgeable with </w:t>
      </w:r>
      <w:r w:rsidR="00757D07" w:rsidRPr="00B20363">
        <w:rPr>
          <w:rFonts w:ascii="Arial" w:hAnsi="Arial" w:cs="Arial"/>
          <w:sz w:val="22"/>
          <w:szCs w:val="22"/>
        </w:rPr>
        <w:t>t</w:t>
      </w:r>
      <w:r w:rsidRPr="00B20363">
        <w:rPr>
          <w:rFonts w:ascii="Arial" w:hAnsi="Arial" w:cs="Arial"/>
          <w:sz w:val="22"/>
          <w:szCs w:val="22"/>
        </w:rPr>
        <w:t>he related OSHA standard.</w:t>
      </w:r>
    </w:p>
    <w:p w14:paraId="3F073638" w14:textId="77777777" w:rsidR="002E03DB" w:rsidRPr="00B20363" w:rsidRDefault="002E03DB" w:rsidP="002E03DB">
      <w:pPr>
        <w:pStyle w:val="Level3"/>
        <w:numPr>
          <w:ilvl w:val="2"/>
          <w:numId w:val="18"/>
        </w:numPr>
        <w:tabs>
          <w:tab w:val="clear" w:pos="1710"/>
        </w:tabs>
        <w:ind w:left="540" w:hanging="360"/>
        <w:rPr>
          <w:rFonts w:ascii="Arial" w:hAnsi="Arial" w:cs="Arial"/>
          <w:sz w:val="22"/>
          <w:szCs w:val="22"/>
        </w:rPr>
      </w:pPr>
      <w:r w:rsidRPr="00B20363">
        <w:rPr>
          <w:rFonts w:ascii="Arial" w:hAnsi="Arial" w:cs="Arial"/>
          <w:sz w:val="22"/>
          <w:szCs w:val="22"/>
        </w:rPr>
        <w:t>ESG</w:t>
      </w:r>
      <w:r w:rsidR="00C4314E" w:rsidRPr="00B20363">
        <w:rPr>
          <w:rFonts w:ascii="Arial" w:hAnsi="Arial" w:cs="Arial"/>
          <w:sz w:val="22"/>
          <w:szCs w:val="22"/>
        </w:rPr>
        <w:t xml:space="preserve"> may, at times, </w:t>
      </w:r>
      <w:r w:rsidR="00757D07" w:rsidRPr="00B20363">
        <w:rPr>
          <w:rFonts w:ascii="Arial" w:hAnsi="Arial" w:cs="Arial"/>
          <w:sz w:val="22"/>
          <w:szCs w:val="22"/>
        </w:rPr>
        <w:t>perform informal interviews with users to investigate</w:t>
      </w:r>
      <w:r w:rsidR="00C4314E" w:rsidRPr="00B20363">
        <w:rPr>
          <w:rFonts w:ascii="Arial" w:hAnsi="Arial" w:cs="Arial"/>
          <w:sz w:val="22"/>
          <w:szCs w:val="22"/>
        </w:rPr>
        <w:t xml:space="preserve"> and</w:t>
      </w:r>
      <w:r w:rsidRPr="00B20363">
        <w:rPr>
          <w:rFonts w:ascii="Arial" w:hAnsi="Arial" w:cs="Arial"/>
          <w:sz w:val="22"/>
          <w:szCs w:val="22"/>
        </w:rPr>
        <w:t xml:space="preserve"> </w:t>
      </w:r>
      <w:r w:rsidR="004F0FA7" w:rsidRPr="00B20363">
        <w:rPr>
          <w:rFonts w:ascii="Arial" w:hAnsi="Arial" w:cs="Arial"/>
          <w:sz w:val="22"/>
          <w:szCs w:val="22"/>
        </w:rPr>
        <w:t>assess</w:t>
      </w:r>
      <w:r w:rsidR="00C4314E" w:rsidRPr="00B20363">
        <w:rPr>
          <w:rFonts w:ascii="Arial" w:hAnsi="Arial" w:cs="Arial"/>
          <w:sz w:val="22"/>
          <w:szCs w:val="22"/>
        </w:rPr>
        <w:t xml:space="preserve"> their knowledge</w:t>
      </w:r>
      <w:r w:rsidR="004F0FA7" w:rsidRPr="00B20363">
        <w:rPr>
          <w:rFonts w:ascii="Arial" w:hAnsi="Arial" w:cs="Arial"/>
          <w:sz w:val="22"/>
          <w:szCs w:val="22"/>
        </w:rPr>
        <w:t xml:space="preserve"> of and adherence to </w:t>
      </w:r>
      <w:r w:rsidR="00C4314E" w:rsidRPr="00B20363">
        <w:rPr>
          <w:rFonts w:ascii="Arial" w:hAnsi="Arial" w:cs="Arial"/>
          <w:sz w:val="22"/>
          <w:szCs w:val="22"/>
        </w:rPr>
        <w:t>th</w:t>
      </w:r>
      <w:r w:rsidR="00757D07" w:rsidRPr="00B20363">
        <w:rPr>
          <w:rFonts w:ascii="Arial" w:hAnsi="Arial" w:cs="Arial"/>
          <w:sz w:val="22"/>
          <w:szCs w:val="22"/>
        </w:rPr>
        <w:t>e requirements of the</w:t>
      </w:r>
      <w:r w:rsidR="00C4314E" w:rsidRPr="00B20363">
        <w:rPr>
          <w:rFonts w:ascii="Arial" w:hAnsi="Arial" w:cs="Arial"/>
          <w:sz w:val="22"/>
          <w:szCs w:val="22"/>
        </w:rPr>
        <w:t xml:space="preserve"> standard</w:t>
      </w:r>
      <w:r w:rsidRPr="00B20363">
        <w:rPr>
          <w:rFonts w:ascii="Arial" w:hAnsi="Arial" w:cs="Arial"/>
          <w:sz w:val="22"/>
          <w:szCs w:val="22"/>
        </w:rPr>
        <w:t>.</w:t>
      </w:r>
    </w:p>
    <w:p w14:paraId="12B7D811" w14:textId="77777777" w:rsidR="002E03DB" w:rsidRPr="007815A3" w:rsidRDefault="002E03DB" w:rsidP="002E03DB">
      <w:pPr>
        <w:pStyle w:val="Level3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31E8AFDC" w14:textId="77777777" w:rsidR="00537980" w:rsidRPr="008631F3" w:rsidRDefault="00537980" w:rsidP="00537980">
      <w:pPr>
        <w:pStyle w:val="Heading2"/>
      </w:pPr>
      <w:r>
        <w:t>Cleaning of Hand and Power Tools</w:t>
      </w:r>
    </w:p>
    <w:p w14:paraId="46AF60CA" w14:textId="77777777" w:rsidR="00537980" w:rsidRPr="00270A46" w:rsidRDefault="00537980" w:rsidP="00270A46">
      <w:pPr>
        <w:pStyle w:val="Level3"/>
        <w:numPr>
          <w:ilvl w:val="1"/>
          <w:numId w:val="13"/>
        </w:numPr>
        <w:tabs>
          <w:tab w:val="clear" w:pos="1080"/>
        </w:tabs>
        <w:spacing w:after="120"/>
        <w:ind w:left="540" w:hanging="360"/>
        <w:rPr>
          <w:rFonts w:ascii="Arial" w:hAnsi="Arial" w:cs="Arial"/>
          <w:sz w:val="22"/>
          <w:szCs w:val="22"/>
        </w:rPr>
      </w:pPr>
      <w:r w:rsidRPr="003109BC">
        <w:rPr>
          <w:rFonts w:ascii="Arial" w:hAnsi="Arial" w:cs="Arial"/>
          <w:sz w:val="22"/>
          <w:szCs w:val="22"/>
        </w:rPr>
        <w:t>Compressed air shall not be used for cleaning purposes except wh</w:t>
      </w:r>
      <w:r w:rsidR="008F2973">
        <w:rPr>
          <w:rFonts w:ascii="Arial" w:hAnsi="Arial" w:cs="Arial"/>
          <w:sz w:val="22"/>
          <w:szCs w:val="22"/>
        </w:rPr>
        <w:t>ere reduced to less than 30 ps</w:t>
      </w:r>
      <w:r w:rsidRPr="003109BC">
        <w:rPr>
          <w:rFonts w:ascii="Arial" w:hAnsi="Arial" w:cs="Arial"/>
          <w:sz w:val="22"/>
          <w:szCs w:val="22"/>
        </w:rPr>
        <w:t>i. and then only with effective chip guarding and personal protective equipment</w:t>
      </w:r>
      <w:r w:rsidRPr="007815A3">
        <w:rPr>
          <w:rFonts w:ascii="Arial" w:hAnsi="Arial" w:cs="Arial"/>
          <w:sz w:val="22"/>
          <w:szCs w:val="22"/>
        </w:rPr>
        <w:t>.</w:t>
      </w:r>
    </w:p>
    <w:bookmarkEnd w:id="20"/>
    <w:bookmarkEnd w:id="21"/>
    <w:p w14:paraId="5121055D" w14:textId="77777777" w:rsidR="006C1661" w:rsidRDefault="006C1661" w:rsidP="00537980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7AD7B4C5" w14:textId="77777777" w:rsidR="00537980" w:rsidRPr="000C6CAF" w:rsidRDefault="00537980" w:rsidP="000C6CAF">
      <w:pPr>
        <w:pStyle w:val="Heading2"/>
      </w:pPr>
      <w:r>
        <w:t>Guarding</w:t>
      </w:r>
      <w:r w:rsidR="000C6CAF">
        <w:t xml:space="preserve"> of </w:t>
      </w:r>
      <w:r w:rsidR="000C6CAF" w:rsidRPr="000C6CAF">
        <w:t>Portable Power Tools</w:t>
      </w:r>
    </w:p>
    <w:p w14:paraId="403EF0AA" w14:textId="77777777" w:rsidR="00B17F21" w:rsidRPr="00967506" w:rsidRDefault="00B17F21" w:rsidP="00B17F21">
      <w:pPr>
        <w:pStyle w:val="Level3"/>
        <w:numPr>
          <w:ilvl w:val="0"/>
          <w:numId w:val="0"/>
        </w:numPr>
        <w:ind w:left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Portable Circular Saws</w:t>
      </w:r>
      <w:r w:rsidR="00967506">
        <w:rPr>
          <w:rFonts w:ascii="Arial" w:hAnsi="Arial" w:cs="Arial"/>
          <w:sz w:val="22"/>
          <w:szCs w:val="22"/>
        </w:rPr>
        <w:t xml:space="preserve"> </w:t>
      </w:r>
      <w:r w:rsidR="00967506" w:rsidRPr="00967506">
        <w:rPr>
          <w:rFonts w:ascii="Arial" w:hAnsi="Arial" w:cs="Arial"/>
          <w:sz w:val="18"/>
          <w:szCs w:val="18"/>
        </w:rPr>
        <w:t>(</w:t>
      </w:r>
      <w:r w:rsidR="00967506" w:rsidRPr="00D24863">
        <w:rPr>
          <w:rFonts w:ascii="Arial" w:hAnsi="Arial" w:cs="Arial"/>
          <w:sz w:val="18"/>
          <w:szCs w:val="18"/>
        </w:rPr>
        <w:t>ref.</w:t>
      </w:r>
      <w:r w:rsidR="00967506" w:rsidRPr="00D24863">
        <w:rPr>
          <w:bCs/>
          <w:sz w:val="18"/>
          <w:szCs w:val="18"/>
        </w:rPr>
        <w:t xml:space="preserve"> </w:t>
      </w:r>
      <w:r w:rsidR="00D24863" w:rsidRPr="00D24863">
        <w:rPr>
          <w:rFonts w:ascii="Arial" w:hAnsi="Arial" w:cs="Arial"/>
          <w:bCs/>
          <w:sz w:val="18"/>
          <w:szCs w:val="18"/>
        </w:rPr>
        <w:t>1910.243(a)(1)</w:t>
      </w:r>
      <w:r w:rsidR="00967506" w:rsidRPr="00D24863">
        <w:rPr>
          <w:rFonts w:ascii="Arial" w:hAnsi="Arial" w:cs="Arial"/>
          <w:sz w:val="18"/>
          <w:szCs w:val="18"/>
        </w:rPr>
        <w:t xml:space="preserve"> </w:t>
      </w:r>
      <w:r w:rsidR="00967506" w:rsidRPr="00967506">
        <w:rPr>
          <w:rFonts w:ascii="Arial" w:hAnsi="Arial" w:cs="Arial"/>
          <w:sz w:val="18"/>
          <w:szCs w:val="18"/>
        </w:rPr>
        <w:t xml:space="preserve">for related </w:t>
      </w:r>
      <w:r w:rsidR="00D24863">
        <w:rPr>
          <w:rFonts w:ascii="Arial" w:hAnsi="Arial" w:cs="Arial"/>
          <w:sz w:val="18"/>
          <w:szCs w:val="18"/>
        </w:rPr>
        <w:t xml:space="preserve">tool </w:t>
      </w:r>
      <w:r w:rsidR="00967506" w:rsidRPr="00967506">
        <w:rPr>
          <w:rFonts w:ascii="Arial" w:hAnsi="Arial" w:cs="Arial"/>
          <w:sz w:val="18"/>
          <w:szCs w:val="18"/>
        </w:rPr>
        <w:t>specifications)</w:t>
      </w:r>
    </w:p>
    <w:p w14:paraId="49A3706A" w14:textId="77777777" w:rsidR="00537980" w:rsidRPr="00BD4D6B" w:rsidRDefault="00B17F21" w:rsidP="001F03DF">
      <w:pPr>
        <w:pStyle w:val="Level3"/>
        <w:numPr>
          <w:ilvl w:val="1"/>
          <w:numId w:val="36"/>
        </w:numPr>
        <w:tabs>
          <w:tab w:val="clear" w:pos="1080"/>
        </w:tabs>
        <w:ind w:left="1080" w:hanging="360"/>
        <w:rPr>
          <w:rFonts w:ascii="Arial" w:hAnsi="Arial" w:cs="Arial"/>
          <w:sz w:val="22"/>
          <w:szCs w:val="22"/>
        </w:rPr>
      </w:pPr>
      <w:r w:rsidRPr="00B17F21">
        <w:rPr>
          <w:rFonts w:ascii="Arial" w:hAnsi="Arial" w:cs="Arial"/>
          <w:sz w:val="22"/>
          <w:szCs w:val="22"/>
        </w:rPr>
        <w:t xml:space="preserve">All portable, power-driven circular saws having a blade diameter greater than </w:t>
      </w:r>
      <w:r w:rsidRPr="00BD4D6B">
        <w:rPr>
          <w:rFonts w:ascii="Arial" w:hAnsi="Arial" w:cs="Arial"/>
          <w:sz w:val="22"/>
          <w:szCs w:val="22"/>
        </w:rPr>
        <w:t>2 in</w:t>
      </w:r>
      <w:r w:rsidR="005C3CF2" w:rsidRPr="00BD4D6B">
        <w:rPr>
          <w:rFonts w:ascii="Arial" w:hAnsi="Arial" w:cs="Arial"/>
          <w:sz w:val="22"/>
          <w:szCs w:val="22"/>
        </w:rPr>
        <w:t>ches</w:t>
      </w:r>
      <w:r w:rsidRPr="00BD4D6B">
        <w:rPr>
          <w:rFonts w:ascii="Arial" w:hAnsi="Arial" w:cs="Arial"/>
          <w:sz w:val="22"/>
          <w:szCs w:val="22"/>
        </w:rPr>
        <w:t xml:space="preserve"> shall be equipped with guards above and below the base plate or shoe.</w:t>
      </w:r>
    </w:p>
    <w:p w14:paraId="1E1C775D" w14:textId="77777777" w:rsidR="00537980" w:rsidRPr="00BD4D6B" w:rsidRDefault="00146975" w:rsidP="00183687">
      <w:pPr>
        <w:pStyle w:val="Level3"/>
        <w:numPr>
          <w:ilvl w:val="2"/>
          <w:numId w:val="36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All cracked saws shall be removed from service</w:t>
      </w:r>
      <w:r w:rsidR="00537980" w:rsidRPr="00BD4D6B">
        <w:rPr>
          <w:rFonts w:ascii="Arial" w:hAnsi="Arial" w:cs="Arial"/>
          <w:sz w:val="22"/>
          <w:szCs w:val="22"/>
        </w:rPr>
        <w:t>.</w:t>
      </w:r>
    </w:p>
    <w:p w14:paraId="451BF0FE" w14:textId="77777777" w:rsidR="00B25DE6" w:rsidRPr="00BD4D6B" w:rsidRDefault="00B25DE6" w:rsidP="00E9032A">
      <w:pPr>
        <w:pStyle w:val="Level3"/>
        <w:numPr>
          <w:ilvl w:val="0"/>
          <w:numId w:val="0"/>
        </w:numPr>
        <w:spacing w:before="120"/>
        <w:ind w:left="547"/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i/>
          <w:sz w:val="22"/>
          <w:szCs w:val="22"/>
        </w:rPr>
        <w:t>Switches and Controls</w:t>
      </w:r>
      <w:r w:rsidR="00D24863" w:rsidRPr="00BD4D6B">
        <w:rPr>
          <w:rFonts w:ascii="Arial" w:hAnsi="Arial" w:cs="Arial"/>
          <w:sz w:val="22"/>
          <w:szCs w:val="22"/>
        </w:rPr>
        <w:t xml:space="preserve"> </w:t>
      </w:r>
      <w:r w:rsidR="00D24863" w:rsidRPr="00BD4D6B">
        <w:rPr>
          <w:rFonts w:ascii="Arial" w:hAnsi="Arial" w:cs="Arial"/>
          <w:sz w:val="18"/>
          <w:szCs w:val="18"/>
        </w:rPr>
        <w:t>(ref.</w:t>
      </w:r>
      <w:r w:rsidR="00D24863" w:rsidRPr="00BD4D6B">
        <w:rPr>
          <w:bCs/>
          <w:sz w:val="18"/>
          <w:szCs w:val="18"/>
        </w:rPr>
        <w:t xml:space="preserve"> </w:t>
      </w:r>
      <w:r w:rsidR="00D24863" w:rsidRPr="00BD4D6B">
        <w:rPr>
          <w:rFonts w:ascii="Arial" w:hAnsi="Arial" w:cs="Arial"/>
          <w:bCs/>
          <w:sz w:val="18"/>
          <w:szCs w:val="18"/>
        </w:rPr>
        <w:t>1910.243(a)(2)</w:t>
      </w:r>
      <w:r w:rsidR="00D24863" w:rsidRPr="00BD4D6B">
        <w:rPr>
          <w:rFonts w:ascii="Arial" w:hAnsi="Arial" w:cs="Arial"/>
          <w:sz w:val="18"/>
          <w:szCs w:val="18"/>
        </w:rPr>
        <w:t xml:space="preserve"> for related tool specifications)</w:t>
      </w:r>
    </w:p>
    <w:p w14:paraId="5BF921AE" w14:textId="77777777" w:rsidR="00967506" w:rsidRPr="00BD4D6B" w:rsidRDefault="00274995" w:rsidP="00967506">
      <w:pPr>
        <w:pStyle w:val="Level3"/>
        <w:numPr>
          <w:ilvl w:val="1"/>
          <w:numId w:val="37"/>
        </w:numPr>
        <w:tabs>
          <w:tab w:val="clear" w:pos="1080"/>
        </w:tabs>
        <w:ind w:left="1080" w:hanging="360"/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All</w:t>
      </w:r>
      <w:r w:rsidR="008F2973">
        <w:rPr>
          <w:rFonts w:ascii="Arial" w:hAnsi="Arial" w:cs="Arial"/>
          <w:sz w:val="22"/>
          <w:szCs w:val="22"/>
        </w:rPr>
        <w:t xml:space="preserve"> hand-held powered circular saws </w:t>
      </w:r>
      <w:r w:rsidRPr="00BD4D6B">
        <w:rPr>
          <w:rFonts w:ascii="Arial" w:hAnsi="Arial" w:cs="Arial"/>
          <w:sz w:val="22"/>
          <w:szCs w:val="22"/>
        </w:rPr>
        <w:t xml:space="preserve">shall be equipped with a constant pressure switch or control that will shut off the power when the pressure is released. </w:t>
      </w:r>
    </w:p>
    <w:p w14:paraId="7F8DEF24" w14:textId="77777777" w:rsidR="00B25DE6" w:rsidRPr="00BD4D6B" w:rsidRDefault="00274995" w:rsidP="00967506">
      <w:pPr>
        <w:pStyle w:val="Level3"/>
        <w:numPr>
          <w:ilvl w:val="1"/>
          <w:numId w:val="37"/>
        </w:numPr>
        <w:tabs>
          <w:tab w:val="clear" w:pos="1080"/>
        </w:tabs>
        <w:ind w:left="1080" w:hanging="360"/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All hand-held gasoline powered chain saws shall be equipped with a constant pressure throttle control that will shut off the power to the saw chain when the pressure is released.</w:t>
      </w:r>
    </w:p>
    <w:p w14:paraId="031C3D9B" w14:textId="77777777" w:rsidR="00274995" w:rsidRPr="00BD4D6B" w:rsidRDefault="00274995" w:rsidP="001F03DF">
      <w:pPr>
        <w:pStyle w:val="Level3"/>
        <w:numPr>
          <w:ilvl w:val="1"/>
          <w:numId w:val="37"/>
        </w:numPr>
        <w:tabs>
          <w:tab w:val="clear" w:pos="1080"/>
        </w:tabs>
        <w:ind w:left="1080" w:hanging="360"/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All hand-held powered drills, tappers, fastener drivers, horizontal, vertical, and angle grinders</w:t>
      </w:r>
      <w:r w:rsidR="00CE1B46" w:rsidRPr="00BD4D6B">
        <w:rPr>
          <w:rFonts w:ascii="Arial" w:hAnsi="Arial" w:cs="Arial"/>
          <w:sz w:val="22"/>
          <w:szCs w:val="22"/>
        </w:rPr>
        <w:t>…</w:t>
      </w:r>
      <w:r w:rsidR="00183687" w:rsidRPr="00BD4D6B">
        <w:rPr>
          <w:rFonts w:ascii="Arial" w:hAnsi="Arial" w:cs="Arial"/>
          <w:sz w:val="22"/>
          <w:szCs w:val="22"/>
        </w:rPr>
        <w:t>,</w:t>
      </w:r>
      <w:r w:rsidRPr="00BD4D6B">
        <w:rPr>
          <w:rFonts w:ascii="Arial" w:hAnsi="Arial" w:cs="Arial"/>
          <w:sz w:val="22"/>
          <w:szCs w:val="22"/>
        </w:rPr>
        <w:t xml:space="preserve"> and other similarly operating powered tools shall be equipped with a constant pressure switch or control, and may have a lock-on control provided that turnoff can be accomplished by a single motion of the same finger or fingers that turn it on.</w:t>
      </w:r>
    </w:p>
    <w:p w14:paraId="6D740ACB" w14:textId="77777777" w:rsidR="00B25DE6" w:rsidRPr="00BD4D6B" w:rsidRDefault="00274995" w:rsidP="00270A46">
      <w:pPr>
        <w:pStyle w:val="Level3"/>
        <w:numPr>
          <w:ilvl w:val="1"/>
          <w:numId w:val="37"/>
        </w:numPr>
        <w:tabs>
          <w:tab w:val="clear" w:pos="1080"/>
        </w:tabs>
        <w:ind w:left="1080" w:hanging="360"/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All other hand-held powered tools, such as, but not limited to, platen sanders, grinders</w:t>
      </w:r>
      <w:r w:rsidR="00D24863" w:rsidRPr="00BD4D6B">
        <w:rPr>
          <w:rFonts w:ascii="Arial" w:hAnsi="Arial" w:cs="Arial"/>
          <w:sz w:val="22"/>
          <w:szCs w:val="22"/>
        </w:rPr>
        <w:t>,</w:t>
      </w:r>
      <w:r w:rsidRPr="00BD4D6B">
        <w:rPr>
          <w:rFonts w:ascii="Arial" w:hAnsi="Arial" w:cs="Arial"/>
          <w:sz w:val="22"/>
          <w:szCs w:val="22"/>
        </w:rPr>
        <w:t xml:space="preserve"> disc sanders</w:t>
      </w:r>
      <w:r w:rsidR="00D24863" w:rsidRPr="00BD4D6B">
        <w:rPr>
          <w:rFonts w:ascii="Arial" w:hAnsi="Arial" w:cs="Arial"/>
          <w:sz w:val="22"/>
          <w:szCs w:val="22"/>
        </w:rPr>
        <w:t>,</w:t>
      </w:r>
      <w:r w:rsidRPr="00BD4D6B">
        <w:rPr>
          <w:rFonts w:ascii="Arial" w:hAnsi="Arial" w:cs="Arial"/>
          <w:sz w:val="22"/>
          <w:szCs w:val="22"/>
        </w:rPr>
        <w:t xml:space="preserve"> routers, planers, laminate trimmers, nibblers, shears, saber, scroll, and jig saws</w:t>
      </w:r>
      <w:r w:rsidR="00D24863" w:rsidRPr="00BD4D6B">
        <w:rPr>
          <w:rFonts w:ascii="Arial" w:hAnsi="Arial" w:cs="Arial"/>
          <w:sz w:val="22"/>
          <w:szCs w:val="22"/>
        </w:rPr>
        <w:t>…</w:t>
      </w:r>
      <w:r w:rsidRPr="00BD4D6B">
        <w:rPr>
          <w:rFonts w:ascii="Arial" w:hAnsi="Arial" w:cs="Arial"/>
          <w:sz w:val="22"/>
          <w:szCs w:val="22"/>
        </w:rPr>
        <w:t xml:space="preserve">, may be equipped with either a positive "on-off" control, or other controls as described </w:t>
      </w:r>
      <w:r w:rsidR="00D24863" w:rsidRPr="00BD4D6B">
        <w:rPr>
          <w:rFonts w:ascii="Arial" w:hAnsi="Arial" w:cs="Arial"/>
          <w:sz w:val="22"/>
          <w:szCs w:val="22"/>
        </w:rPr>
        <w:t>above</w:t>
      </w:r>
      <w:r w:rsidRPr="00BD4D6B">
        <w:rPr>
          <w:rFonts w:ascii="Arial" w:hAnsi="Arial" w:cs="Arial"/>
          <w:sz w:val="22"/>
          <w:szCs w:val="22"/>
        </w:rPr>
        <w:t>.</w:t>
      </w:r>
    </w:p>
    <w:p w14:paraId="17CF0363" w14:textId="77777777" w:rsidR="00B25DE6" w:rsidRDefault="00CB60CC" w:rsidP="00270A46">
      <w:pPr>
        <w:pStyle w:val="Level3"/>
        <w:numPr>
          <w:ilvl w:val="0"/>
          <w:numId w:val="0"/>
        </w:numPr>
        <w:spacing w:before="120"/>
        <w:ind w:left="547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Other Tools and Equipment not listed above</w:t>
      </w:r>
      <w:r>
        <w:rPr>
          <w:rFonts w:ascii="Arial" w:hAnsi="Arial" w:cs="Arial"/>
          <w:sz w:val="22"/>
          <w:szCs w:val="22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(</w:t>
      </w:r>
      <w:r w:rsidRPr="00D24863">
        <w:rPr>
          <w:rFonts w:ascii="Arial" w:hAnsi="Arial" w:cs="Arial"/>
          <w:sz w:val="18"/>
          <w:szCs w:val="18"/>
        </w:rPr>
        <w:t>ref.</w:t>
      </w:r>
      <w:r w:rsidRPr="00D24863">
        <w:rPr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1910.243(a)(3</w:t>
      </w:r>
      <w:r w:rsidRPr="00D24863">
        <w:rPr>
          <w:rFonts w:ascii="Arial" w:hAnsi="Arial" w:cs="Arial"/>
          <w:bCs/>
          <w:sz w:val="18"/>
          <w:szCs w:val="18"/>
        </w:rPr>
        <w:t>)</w:t>
      </w:r>
      <w:r>
        <w:rPr>
          <w:rFonts w:ascii="Arial" w:hAnsi="Arial" w:cs="Arial"/>
          <w:bCs/>
          <w:sz w:val="18"/>
          <w:szCs w:val="18"/>
        </w:rPr>
        <w:t xml:space="preserve"> – 1910.243(c)(6)</w:t>
      </w:r>
      <w:r w:rsidRPr="00D24863">
        <w:rPr>
          <w:rFonts w:ascii="Arial" w:hAnsi="Arial" w:cs="Arial"/>
          <w:sz w:val="18"/>
          <w:szCs w:val="18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for related</w:t>
      </w:r>
      <w:r>
        <w:rPr>
          <w:rFonts w:ascii="Arial" w:hAnsi="Arial" w:cs="Arial"/>
          <w:sz w:val="18"/>
          <w:szCs w:val="18"/>
        </w:rPr>
        <w:t xml:space="preserve"> tool</w:t>
      </w:r>
      <w:r w:rsidRPr="00967506">
        <w:rPr>
          <w:rFonts w:ascii="Arial" w:hAnsi="Arial" w:cs="Arial"/>
          <w:sz w:val="18"/>
          <w:szCs w:val="18"/>
        </w:rPr>
        <w:t xml:space="preserve"> specifications)</w:t>
      </w:r>
    </w:p>
    <w:p w14:paraId="7BC1BE42" w14:textId="77777777" w:rsidR="00DB7A37" w:rsidRDefault="00B2489C" w:rsidP="00B2489C">
      <w:pPr>
        <w:pStyle w:val="Level3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Tools</w:t>
      </w:r>
      <w:r w:rsidR="00DB7A37">
        <w:rPr>
          <w:rFonts w:ascii="Arial" w:hAnsi="Arial" w:cs="Arial"/>
          <w:sz w:val="22"/>
          <w:szCs w:val="22"/>
        </w:rPr>
        <w:t xml:space="preserve"> and equipment</w:t>
      </w:r>
      <w:r>
        <w:rPr>
          <w:rFonts w:ascii="Arial" w:hAnsi="Arial" w:cs="Arial"/>
          <w:sz w:val="22"/>
          <w:szCs w:val="22"/>
        </w:rPr>
        <w:t xml:space="preserve"> in this category include, but are not limited to:</w:t>
      </w:r>
    </w:p>
    <w:p w14:paraId="52ACED40" w14:textId="77777777" w:rsidR="00A05BEE" w:rsidRDefault="00B2489C" w:rsidP="00DB7A37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2489C">
        <w:rPr>
          <w:rFonts w:ascii="Arial" w:hAnsi="Arial" w:cs="Arial"/>
          <w:sz w:val="22"/>
          <w:szCs w:val="22"/>
        </w:rPr>
        <w:t>P</w:t>
      </w:r>
      <w:r w:rsidR="00A05BEE">
        <w:rPr>
          <w:rFonts w:ascii="Arial" w:hAnsi="Arial" w:cs="Arial"/>
          <w:sz w:val="22"/>
          <w:szCs w:val="22"/>
        </w:rPr>
        <w:t>neumatic powered tools and hose</w:t>
      </w:r>
    </w:p>
    <w:p w14:paraId="4F169314" w14:textId="77777777" w:rsidR="00146975" w:rsidRDefault="00A05BEE" w:rsidP="00DB7A37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B2489C" w:rsidRPr="00B2489C">
        <w:rPr>
          <w:rFonts w:ascii="Arial" w:hAnsi="Arial" w:cs="Arial"/>
          <w:sz w:val="22"/>
          <w:szCs w:val="22"/>
        </w:rPr>
        <w:t>ortable abrasive wheels</w:t>
      </w:r>
    </w:p>
    <w:p w14:paraId="30155682" w14:textId="77777777" w:rsidR="00DB7A37" w:rsidRDefault="00DB7A37" w:rsidP="00DB7A37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Cup wheels</w:t>
      </w:r>
    </w:p>
    <w:p w14:paraId="3DA496D0" w14:textId="77777777" w:rsidR="00DB7A37" w:rsidRDefault="00DB7A37" w:rsidP="00DB7A37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DB7A37">
        <w:rPr>
          <w:rFonts w:ascii="Arial" w:hAnsi="Arial" w:cs="Arial"/>
          <w:sz w:val="22"/>
          <w:szCs w:val="22"/>
        </w:rPr>
        <w:t>ertical portable grinders</w:t>
      </w:r>
    </w:p>
    <w:p w14:paraId="6E3A7E61" w14:textId="77777777" w:rsidR="00DB7A37" w:rsidRDefault="00DB7A37" w:rsidP="00DB7A37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Other portable grinders and grinding wheels</w:t>
      </w:r>
    </w:p>
    <w:p w14:paraId="550F40C1" w14:textId="77777777" w:rsidR="00DB7A37" w:rsidRDefault="006C77AC" w:rsidP="006C77AC">
      <w:pPr>
        <w:pStyle w:val="Level3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6C77AC">
        <w:rPr>
          <w:rFonts w:ascii="Arial" w:hAnsi="Arial" w:cs="Arial"/>
          <w:sz w:val="22"/>
          <w:szCs w:val="22"/>
        </w:rPr>
        <w:t xml:space="preserve">Tools </w:t>
      </w:r>
      <w:r>
        <w:rPr>
          <w:rFonts w:ascii="Arial" w:hAnsi="Arial" w:cs="Arial"/>
          <w:sz w:val="22"/>
          <w:szCs w:val="22"/>
        </w:rPr>
        <w:t xml:space="preserve">and Equipment in this section </w:t>
      </w:r>
      <w:r w:rsidRPr="006C77AC">
        <w:rPr>
          <w:rFonts w:ascii="Arial" w:hAnsi="Arial" w:cs="Arial"/>
          <w:sz w:val="22"/>
          <w:szCs w:val="22"/>
        </w:rPr>
        <w:t xml:space="preserve">shall meet the </w:t>
      </w:r>
      <w:r>
        <w:rPr>
          <w:rFonts w:ascii="Arial" w:hAnsi="Arial" w:cs="Arial"/>
          <w:sz w:val="22"/>
          <w:szCs w:val="22"/>
        </w:rPr>
        <w:t>respective</w:t>
      </w:r>
      <w:r w:rsidR="00577BC8">
        <w:rPr>
          <w:rFonts w:ascii="Arial" w:hAnsi="Arial" w:cs="Arial"/>
          <w:sz w:val="22"/>
          <w:szCs w:val="22"/>
        </w:rPr>
        <w:t xml:space="preserve"> design,</w:t>
      </w:r>
      <w:r>
        <w:rPr>
          <w:rFonts w:ascii="Arial" w:hAnsi="Arial" w:cs="Arial"/>
          <w:sz w:val="22"/>
          <w:szCs w:val="22"/>
        </w:rPr>
        <w:t xml:space="preserve"> usage, mounting,</w:t>
      </w:r>
      <w:r w:rsidRPr="006C77AC">
        <w:rPr>
          <w:rFonts w:ascii="Arial" w:hAnsi="Arial" w:cs="Arial"/>
          <w:sz w:val="22"/>
          <w:szCs w:val="22"/>
        </w:rPr>
        <w:t xml:space="preserve"> protective</w:t>
      </w:r>
      <w:r>
        <w:rPr>
          <w:rFonts w:ascii="Arial" w:hAnsi="Arial" w:cs="Arial"/>
          <w:sz w:val="22"/>
          <w:szCs w:val="22"/>
        </w:rPr>
        <w:t xml:space="preserve"> </w:t>
      </w:r>
      <w:r w:rsidRPr="006C77AC">
        <w:rPr>
          <w:rFonts w:ascii="Arial" w:hAnsi="Arial" w:cs="Arial"/>
          <w:sz w:val="22"/>
          <w:szCs w:val="22"/>
        </w:rPr>
        <w:t>shield and guarding</w:t>
      </w:r>
      <w:r w:rsidR="00577BC8">
        <w:rPr>
          <w:rFonts w:ascii="Arial" w:hAnsi="Arial" w:cs="Arial"/>
          <w:sz w:val="22"/>
          <w:szCs w:val="22"/>
        </w:rPr>
        <w:t>, and inspection</w:t>
      </w:r>
      <w:r w:rsidRPr="006C77AC">
        <w:rPr>
          <w:rFonts w:ascii="Arial" w:hAnsi="Arial" w:cs="Arial"/>
          <w:sz w:val="22"/>
          <w:szCs w:val="22"/>
        </w:rPr>
        <w:t xml:space="preserve"> requirements specified for each type of tool</w:t>
      </w:r>
      <w:r>
        <w:rPr>
          <w:rFonts w:ascii="Arial" w:hAnsi="Arial" w:cs="Arial"/>
          <w:sz w:val="22"/>
          <w:szCs w:val="22"/>
        </w:rPr>
        <w:t>.</w:t>
      </w:r>
    </w:p>
    <w:p w14:paraId="45340D25" w14:textId="77777777" w:rsidR="00146975" w:rsidRPr="00270A46" w:rsidRDefault="00DB7A37" w:rsidP="00270A46">
      <w:pPr>
        <w:pStyle w:val="Level3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DB7A37">
        <w:rPr>
          <w:rFonts w:ascii="Arial" w:hAnsi="Arial" w:cs="Arial"/>
          <w:sz w:val="22"/>
          <w:szCs w:val="22"/>
        </w:rPr>
        <w:t>Excluded machinery</w:t>
      </w:r>
      <w:r w:rsidR="006B1D63">
        <w:rPr>
          <w:rFonts w:ascii="Arial" w:hAnsi="Arial" w:cs="Arial"/>
          <w:sz w:val="22"/>
          <w:szCs w:val="22"/>
        </w:rPr>
        <w:t xml:space="preserve"> consists of n</w:t>
      </w:r>
      <w:r w:rsidRPr="00DB7A37">
        <w:rPr>
          <w:rFonts w:ascii="Arial" w:hAnsi="Arial" w:cs="Arial"/>
          <w:sz w:val="22"/>
          <w:szCs w:val="22"/>
        </w:rPr>
        <w:t xml:space="preserve">atural sandstone wheels and metal, wooden, cloth, or paper discs, having a layer of abrasive on the surface are not covered by this </w:t>
      </w:r>
      <w:r>
        <w:rPr>
          <w:rFonts w:ascii="Arial" w:hAnsi="Arial" w:cs="Arial"/>
          <w:sz w:val="22"/>
          <w:szCs w:val="22"/>
        </w:rPr>
        <w:t>section.</w:t>
      </w:r>
    </w:p>
    <w:p w14:paraId="78E926E5" w14:textId="77777777" w:rsidR="00CB60CC" w:rsidRDefault="00CB60CC" w:rsidP="00270A46">
      <w:pPr>
        <w:pStyle w:val="Level3"/>
        <w:numPr>
          <w:ilvl w:val="0"/>
          <w:numId w:val="0"/>
        </w:numPr>
        <w:spacing w:before="120"/>
        <w:ind w:left="547"/>
        <w:rPr>
          <w:rFonts w:ascii="Arial" w:hAnsi="Arial" w:cs="Arial"/>
          <w:i/>
          <w:sz w:val="22"/>
          <w:szCs w:val="22"/>
        </w:rPr>
      </w:pPr>
      <w:r w:rsidRPr="00CB60CC">
        <w:rPr>
          <w:rFonts w:ascii="Arial" w:hAnsi="Arial" w:cs="Arial"/>
          <w:i/>
          <w:sz w:val="22"/>
          <w:szCs w:val="22"/>
        </w:rPr>
        <w:t>Explosive actuated fastening</w:t>
      </w:r>
      <w:r w:rsidR="00E846C4">
        <w:rPr>
          <w:rFonts w:ascii="Arial" w:hAnsi="Arial" w:cs="Arial"/>
          <w:i/>
          <w:sz w:val="22"/>
          <w:szCs w:val="22"/>
        </w:rPr>
        <w:t xml:space="preserve"> tools, </w:t>
      </w:r>
      <w:r>
        <w:rPr>
          <w:rFonts w:ascii="Arial" w:hAnsi="Arial" w:cs="Arial"/>
          <w:i/>
          <w:sz w:val="22"/>
          <w:szCs w:val="22"/>
        </w:rPr>
        <w:t>High-Velocity</w:t>
      </w:r>
      <w:r w:rsidRPr="00CB60CC">
        <w:rPr>
          <w:rFonts w:ascii="Arial" w:hAnsi="Arial" w:cs="Arial"/>
          <w:i/>
          <w:sz w:val="22"/>
          <w:szCs w:val="22"/>
        </w:rPr>
        <w:t xml:space="preserve"> tools</w:t>
      </w:r>
      <w:r w:rsidR="00E846C4">
        <w:rPr>
          <w:rFonts w:ascii="Arial" w:hAnsi="Arial" w:cs="Arial"/>
          <w:i/>
          <w:sz w:val="22"/>
          <w:szCs w:val="22"/>
        </w:rPr>
        <w:t xml:space="preserve">, and </w:t>
      </w:r>
      <w:r w:rsidR="00E846C4" w:rsidRPr="001110E1">
        <w:rPr>
          <w:rFonts w:ascii="Arial" w:hAnsi="Arial" w:cs="Arial"/>
          <w:i/>
          <w:sz w:val="22"/>
          <w:szCs w:val="22"/>
        </w:rPr>
        <w:t xml:space="preserve">Loads and </w:t>
      </w:r>
      <w:r w:rsidR="00E846C4">
        <w:rPr>
          <w:rFonts w:ascii="Arial" w:hAnsi="Arial" w:cs="Arial"/>
          <w:i/>
          <w:sz w:val="22"/>
          <w:szCs w:val="22"/>
        </w:rPr>
        <w:t>F</w:t>
      </w:r>
      <w:r w:rsidR="00E846C4" w:rsidRPr="001110E1">
        <w:rPr>
          <w:rFonts w:ascii="Arial" w:hAnsi="Arial" w:cs="Arial"/>
          <w:i/>
          <w:sz w:val="22"/>
          <w:szCs w:val="22"/>
        </w:rPr>
        <w:t>asteners</w:t>
      </w:r>
      <w:r>
        <w:rPr>
          <w:rFonts w:ascii="Arial" w:hAnsi="Arial" w:cs="Arial"/>
          <w:sz w:val="22"/>
          <w:szCs w:val="22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(</w:t>
      </w:r>
      <w:r w:rsidRPr="00D24863">
        <w:rPr>
          <w:rFonts w:ascii="Arial" w:hAnsi="Arial" w:cs="Arial"/>
          <w:sz w:val="18"/>
          <w:szCs w:val="18"/>
        </w:rPr>
        <w:t>ref.</w:t>
      </w:r>
      <w:r w:rsidRPr="00D24863">
        <w:rPr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1910.243(d)</w:t>
      </w:r>
      <w:r w:rsidR="001110E1">
        <w:rPr>
          <w:rFonts w:ascii="Arial" w:hAnsi="Arial" w:cs="Arial"/>
          <w:bCs/>
          <w:sz w:val="18"/>
          <w:szCs w:val="18"/>
        </w:rPr>
        <w:t>(3)</w:t>
      </w:r>
      <w:r w:rsidRPr="00D24863">
        <w:rPr>
          <w:rFonts w:ascii="Arial" w:hAnsi="Arial" w:cs="Arial"/>
          <w:sz w:val="18"/>
          <w:szCs w:val="18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for related</w:t>
      </w:r>
      <w:r>
        <w:rPr>
          <w:rFonts w:ascii="Arial" w:hAnsi="Arial" w:cs="Arial"/>
          <w:sz w:val="18"/>
          <w:szCs w:val="18"/>
        </w:rPr>
        <w:t xml:space="preserve"> tool</w:t>
      </w:r>
      <w:r w:rsidRPr="00967506">
        <w:rPr>
          <w:rFonts w:ascii="Arial" w:hAnsi="Arial" w:cs="Arial"/>
          <w:sz w:val="18"/>
          <w:szCs w:val="18"/>
        </w:rPr>
        <w:t xml:space="preserve"> specifications)</w:t>
      </w:r>
    </w:p>
    <w:p w14:paraId="238612F5" w14:textId="77777777" w:rsidR="00CB60CC" w:rsidRDefault="00483ADC" w:rsidP="00CB60CC">
      <w:pPr>
        <w:pStyle w:val="Level3"/>
        <w:numPr>
          <w:ilvl w:val="0"/>
          <w:numId w:val="33"/>
        </w:numPr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Tools </w:t>
      </w:r>
      <w:r w:rsidRPr="00483ADC">
        <w:rPr>
          <w:rFonts w:ascii="Arial" w:hAnsi="Arial" w:cs="Arial"/>
          <w:sz w:val="22"/>
          <w:szCs w:val="22"/>
        </w:rPr>
        <w:t>shall meet the</w:t>
      </w:r>
      <w:r>
        <w:rPr>
          <w:rFonts w:ascii="Arial" w:hAnsi="Arial" w:cs="Arial"/>
          <w:sz w:val="22"/>
          <w:szCs w:val="22"/>
        </w:rPr>
        <w:t xml:space="preserve"> respective</w:t>
      </w:r>
      <w:r w:rsidRPr="00483ADC">
        <w:rPr>
          <w:rFonts w:ascii="Arial" w:hAnsi="Arial" w:cs="Arial"/>
          <w:sz w:val="22"/>
          <w:szCs w:val="22"/>
        </w:rPr>
        <w:t xml:space="preserve"> design</w:t>
      </w:r>
      <w:r w:rsidR="00577BC8">
        <w:rPr>
          <w:rFonts w:ascii="Arial" w:hAnsi="Arial" w:cs="Arial"/>
          <w:sz w:val="22"/>
          <w:szCs w:val="22"/>
        </w:rPr>
        <w:t xml:space="preserve">, usage, </w:t>
      </w:r>
      <w:r w:rsidR="00C27FF2" w:rsidRPr="006C77AC">
        <w:rPr>
          <w:rFonts w:ascii="Arial" w:hAnsi="Arial" w:cs="Arial"/>
          <w:sz w:val="22"/>
          <w:szCs w:val="22"/>
        </w:rPr>
        <w:t>protective</w:t>
      </w:r>
      <w:r w:rsidR="00C27FF2">
        <w:rPr>
          <w:rFonts w:ascii="Arial" w:hAnsi="Arial" w:cs="Arial"/>
          <w:sz w:val="22"/>
          <w:szCs w:val="22"/>
        </w:rPr>
        <w:t xml:space="preserve"> </w:t>
      </w:r>
      <w:r w:rsidR="00C27FF2" w:rsidRPr="006C77AC">
        <w:rPr>
          <w:rFonts w:ascii="Arial" w:hAnsi="Arial" w:cs="Arial"/>
          <w:sz w:val="22"/>
          <w:szCs w:val="22"/>
        </w:rPr>
        <w:t>shield and guarding</w:t>
      </w:r>
      <w:r w:rsidR="00C27FF2">
        <w:rPr>
          <w:rFonts w:ascii="Arial" w:hAnsi="Arial" w:cs="Arial"/>
          <w:sz w:val="22"/>
          <w:szCs w:val="22"/>
        </w:rPr>
        <w:t>, inspection, and maintenance</w:t>
      </w:r>
      <w:r w:rsidRPr="00483ADC">
        <w:rPr>
          <w:rFonts w:ascii="Arial" w:hAnsi="Arial" w:cs="Arial"/>
          <w:sz w:val="22"/>
          <w:szCs w:val="22"/>
        </w:rPr>
        <w:t xml:space="preserve"> requirements specified</w:t>
      </w:r>
      <w:r>
        <w:rPr>
          <w:rFonts w:ascii="Arial" w:hAnsi="Arial" w:cs="Arial"/>
          <w:sz w:val="22"/>
          <w:szCs w:val="22"/>
        </w:rPr>
        <w:t xml:space="preserve"> for each type of tool.</w:t>
      </w:r>
    </w:p>
    <w:p w14:paraId="69920CE7" w14:textId="77777777" w:rsidR="0032276F" w:rsidRPr="00270A46" w:rsidRDefault="00FF1A2D" w:rsidP="00270A46">
      <w:pPr>
        <w:pStyle w:val="Level3"/>
        <w:numPr>
          <w:ilvl w:val="0"/>
          <w:numId w:val="33"/>
        </w:numPr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FF1A2D">
        <w:rPr>
          <w:rFonts w:ascii="Arial" w:hAnsi="Arial" w:cs="Arial"/>
          <w:sz w:val="22"/>
          <w:szCs w:val="22"/>
        </w:rPr>
        <w:t xml:space="preserve">ow-velocity-piston type </w:t>
      </w:r>
      <w:r>
        <w:rPr>
          <w:rFonts w:ascii="Arial" w:hAnsi="Arial" w:cs="Arial"/>
          <w:sz w:val="22"/>
          <w:szCs w:val="22"/>
        </w:rPr>
        <w:t xml:space="preserve">tools </w:t>
      </w:r>
      <w:r w:rsidRPr="00FF1A2D">
        <w:rPr>
          <w:rFonts w:ascii="Arial" w:hAnsi="Arial" w:cs="Arial"/>
          <w:sz w:val="22"/>
          <w:szCs w:val="22"/>
        </w:rPr>
        <w:t>shall have the characteristics outlined in</w:t>
      </w:r>
      <w:r>
        <w:rPr>
          <w:rFonts w:ascii="Arial" w:hAnsi="Arial" w:cs="Arial"/>
          <w:sz w:val="22"/>
          <w:szCs w:val="22"/>
        </w:rPr>
        <w:t xml:space="preserve"> portions of this section</w:t>
      </w:r>
      <w:r w:rsidRPr="00FF1A2D">
        <w:rPr>
          <w:rFonts w:ascii="Arial" w:hAnsi="Arial" w:cs="Arial"/>
          <w:sz w:val="22"/>
          <w:szCs w:val="22"/>
        </w:rPr>
        <w:t xml:space="preserve"> and any additional safety features </w:t>
      </w:r>
      <w:r>
        <w:rPr>
          <w:rFonts w:ascii="Arial" w:hAnsi="Arial" w:cs="Arial"/>
          <w:sz w:val="22"/>
          <w:szCs w:val="22"/>
        </w:rPr>
        <w:t>t</w:t>
      </w:r>
      <w:r w:rsidRPr="00FF1A2D">
        <w:rPr>
          <w:rFonts w:ascii="Arial" w:hAnsi="Arial" w:cs="Arial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 xml:space="preserve"> District</w:t>
      </w:r>
      <w:r w:rsidRPr="00FF1A2D">
        <w:rPr>
          <w:rFonts w:ascii="Arial" w:hAnsi="Arial" w:cs="Arial"/>
          <w:sz w:val="22"/>
          <w:szCs w:val="22"/>
        </w:rPr>
        <w:t xml:space="preserve"> may wish to incorporate.</w:t>
      </w:r>
    </w:p>
    <w:p w14:paraId="2305FA33" w14:textId="77777777" w:rsidR="0032276F" w:rsidRDefault="0032276F" w:rsidP="00270A46">
      <w:pPr>
        <w:pStyle w:val="Level3"/>
        <w:numPr>
          <w:ilvl w:val="0"/>
          <w:numId w:val="0"/>
        </w:numPr>
        <w:spacing w:before="120"/>
        <w:ind w:left="547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Operating Requirements</w:t>
      </w:r>
      <w:r>
        <w:rPr>
          <w:rFonts w:ascii="Arial" w:hAnsi="Arial" w:cs="Arial"/>
          <w:sz w:val="22"/>
          <w:szCs w:val="22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(</w:t>
      </w:r>
      <w:r w:rsidRPr="00D24863">
        <w:rPr>
          <w:rFonts w:ascii="Arial" w:hAnsi="Arial" w:cs="Arial"/>
          <w:sz w:val="18"/>
          <w:szCs w:val="18"/>
        </w:rPr>
        <w:t>ref.</w:t>
      </w:r>
      <w:r w:rsidRPr="00D24863">
        <w:rPr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1910.243(d)(4)</w:t>
      </w:r>
      <w:r w:rsidRPr="00D24863">
        <w:rPr>
          <w:rFonts w:ascii="Arial" w:hAnsi="Arial" w:cs="Arial"/>
          <w:sz w:val="18"/>
          <w:szCs w:val="18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for related</w:t>
      </w:r>
      <w:r>
        <w:rPr>
          <w:rFonts w:ascii="Arial" w:hAnsi="Arial" w:cs="Arial"/>
          <w:sz w:val="18"/>
          <w:szCs w:val="18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specifications)</w:t>
      </w:r>
    </w:p>
    <w:p w14:paraId="375C28CE" w14:textId="77777777" w:rsidR="001110E1" w:rsidRDefault="00F13BCB" w:rsidP="001110E1">
      <w:pPr>
        <w:pStyle w:val="Level3"/>
        <w:numPr>
          <w:ilvl w:val="0"/>
          <w:numId w:val="33"/>
        </w:numPr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operator shall adhere to the following usage standards:</w:t>
      </w:r>
    </w:p>
    <w:p w14:paraId="65963C1A" w14:textId="77777777" w:rsidR="00F13BCB" w:rsidRDefault="00F13BCB" w:rsidP="00F13BC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F13BCB">
        <w:rPr>
          <w:rFonts w:ascii="Arial" w:hAnsi="Arial" w:cs="Arial"/>
          <w:sz w:val="22"/>
          <w:szCs w:val="22"/>
        </w:rPr>
        <w:t>Before using a too</w:t>
      </w:r>
      <w:r>
        <w:rPr>
          <w:rFonts w:ascii="Arial" w:hAnsi="Arial" w:cs="Arial"/>
          <w:sz w:val="22"/>
          <w:szCs w:val="22"/>
        </w:rPr>
        <w:t>l, the operator shall inspect it;</w:t>
      </w:r>
    </w:p>
    <w:p w14:paraId="4F8CA668" w14:textId="77777777" w:rsidR="00F13BCB" w:rsidRDefault="00F13BCB" w:rsidP="00F13BC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F13BCB">
        <w:rPr>
          <w:rFonts w:ascii="Arial" w:hAnsi="Arial" w:cs="Arial"/>
          <w:sz w:val="22"/>
          <w:szCs w:val="22"/>
        </w:rPr>
        <w:t>When a tool develops a defect during use, the operator shall immediately cease to use it, until it is properly repaired</w:t>
      </w:r>
      <w:r>
        <w:rPr>
          <w:rFonts w:ascii="Arial" w:hAnsi="Arial" w:cs="Arial"/>
          <w:sz w:val="22"/>
          <w:szCs w:val="22"/>
        </w:rPr>
        <w:t>;</w:t>
      </w:r>
    </w:p>
    <w:p w14:paraId="61D8D260" w14:textId="77777777" w:rsidR="00AF46A9" w:rsidRDefault="00AF46A9" w:rsidP="00AF46A9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AF46A9">
        <w:rPr>
          <w:rFonts w:ascii="Arial" w:hAnsi="Arial" w:cs="Arial"/>
          <w:sz w:val="22"/>
          <w:szCs w:val="22"/>
        </w:rPr>
        <w:t xml:space="preserve">Tools shall not be loaded until just prior to the intended </w:t>
      </w:r>
      <w:r>
        <w:rPr>
          <w:rFonts w:ascii="Arial" w:hAnsi="Arial" w:cs="Arial"/>
          <w:sz w:val="22"/>
          <w:szCs w:val="22"/>
        </w:rPr>
        <w:t>usage</w:t>
      </w:r>
      <w:r w:rsidRPr="00AF46A9">
        <w:rPr>
          <w:rFonts w:ascii="Arial" w:hAnsi="Arial" w:cs="Arial"/>
          <w:sz w:val="22"/>
          <w:szCs w:val="22"/>
        </w:rPr>
        <w:t xml:space="preserve"> time</w:t>
      </w:r>
      <w:r>
        <w:rPr>
          <w:rFonts w:ascii="Arial" w:hAnsi="Arial" w:cs="Arial"/>
          <w:sz w:val="22"/>
          <w:szCs w:val="22"/>
        </w:rPr>
        <w:t>;</w:t>
      </w:r>
    </w:p>
    <w:p w14:paraId="560B8A9C" w14:textId="77777777" w:rsidR="00F13BCB" w:rsidRDefault="00AF46A9" w:rsidP="00AF46A9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AF46A9">
        <w:rPr>
          <w:rFonts w:ascii="Arial" w:hAnsi="Arial" w:cs="Arial"/>
          <w:sz w:val="22"/>
          <w:szCs w:val="22"/>
        </w:rPr>
        <w:t>Neither loaded nor empty tools a</w:t>
      </w:r>
      <w:r>
        <w:rPr>
          <w:rFonts w:ascii="Arial" w:hAnsi="Arial" w:cs="Arial"/>
          <w:sz w:val="22"/>
          <w:szCs w:val="22"/>
        </w:rPr>
        <w:t>re to be pointed at any workmen;</w:t>
      </w:r>
    </w:p>
    <w:p w14:paraId="13D1656E" w14:textId="77777777" w:rsidR="00AF46A9" w:rsidRDefault="00A3750D" w:rsidP="001258EA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Pr="00A3750D">
        <w:rPr>
          <w:rFonts w:ascii="Arial" w:hAnsi="Arial" w:cs="Arial"/>
          <w:sz w:val="22"/>
          <w:szCs w:val="22"/>
        </w:rPr>
        <w:t>nattended tool</w:t>
      </w:r>
      <w:r>
        <w:rPr>
          <w:rFonts w:ascii="Arial" w:hAnsi="Arial" w:cs="Arial"/>
          <w:sz w:val="22"/>
          <w:szCs w:val="22"/>
        </w:rPr>
        <w:t>s shall never</w:t>
      </w:r>
      <w:r w:rsidRPr="00A3750D">
        <w:rPr>
          <w:rFonts w:ascii="Arial" w:hAnsi="Arial" w:cs="Arial"/>
          <w:sz w:val="22"/>
          <w:szCs w:val="22"/>
        </w:rPr>
        <w:t xml:space="preserve"> be left loaded</w:t>
      </w:r>
      <w:r w:rsidR="001258EA">
        <w:rPr>
          <w:rFonts w:ascii="Arial" w:hAnsi="Arial" w:cs="Arial"/>
          <w:sz w:val="22"/>
          <w:szCs w:val="22"/>
        </w:rPr>
        <w:t xml:space="preserve">, nor should they be </w:t>
      </w:r>
      <w:r w:rsidR="001258EA" w:rsidRPr="001258EA">
        <w:rPr>
          <w:rFonts w:ascii="Arial" w:hAnsi="Arial" w:cs="Arial"/>
          <w:sz w:val="22"/>
          <w:szCs w:val="22"/>
        </w:rPr>
        <w:t>left unattended in a place where it would be available to unauthorized persons</w:t>
      </w:r>
      <w:r>
        <w:rPr>
          <w:rFonts w:ascii="Arial" w:hAnsi="Arial" w:cs="Arial"/>
          <w:sz w:val="22"/>
          <w:szCs w:val="22"/>
        </w:rPr>
        <w:t>;</w:t>
      </w:r>
    </w:p>
    <w:p w14:paraId="632CEFDF" w14:textId="77777777" w:rsidR="00A3750D" w:rsidRDefault="0081120E" w:rsidP="0081120E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81120E">
        <w:rPr>
          <w:rFonts w:ascii="Arial" w:hAnsi="Arial" w:cs="Arial"/>
          <w:sz w:val="22"/>
          <w:szCs w:val="22"/>
        </w:rPr>
        <w:t>In case of a misfire, the operator shall hold the tool in the operating position for at least 30 seconds</w:t>
      </w:r>
      <w:r w:rsidR="0088553C">
        <w:rPr>
          <w:rFonts w:ascii="Arial" w:hAnsi="Arial" w:cs="Arial"/>
          <w:sz w:val="22"/>
          <w:szCs w:val="22"/>
        </w:rPr>
        <w:t xml:space="preserve">; </w:t>
      </w:r>
      <w:r w:rsidRPr="0081120E">
        <w:rPr>
          <w:rFonts w:ascii="Arial" w:hAnsi="Arial" w:cs="Arial"/>
          <w:sz w:val="22"/>
          <w:szCs w:val="22"/>
        </w:rPr>
        <w:t xml:space="preserve">then try to operate the tool a second time. </w:t>
      </w:r>
      <w:r>
        <w:rPr>
          <w:rFonts w:ascii="Arial" w:hAnsi="Arial" w:cs="Arial"/>
          <w:sz w:val="22"/>
          <w:szCs w:val="22"/>
        </w:rPr>
        <w:t>W</w:t>
      </w:r>
      <w:r w:rsidRPr="0081120E">
        <w:rPr>
          <w:rFonts w:ascii="Arial" w:hAnsi="Arial" w:cs="Arial"/>
          <w:sz w:val="22"/>
          <w:szCs w:val="22"/>
        </w:rPr>
        <w:t>ait another 30 seconds, holding the tool in the operating position; then proceed to remove the explosive load in strict accordance with the manufacturer's instructions.</w:t>
      </w:r>
    </w:p>
    <w:p w14:paraId="4DFB1FB8" w14:textId="77777777" w:rsidR="005E499C" w:rsidRDefault="005E499C" w:rsidP="005E499C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5E499C">
        <w:rPr>
          <w:rFonts w:ascii="Arial" w:hAnsi="Arial" w:cs="Arial"/>
          <w:sz w:val="22"/>
          <w:szCs w:val="22"/>
        </w:rPr>
        <w:t>Tools shall not be used in an explosive or flammable atmosphere</w:t>
      </w:r>
      <w:r>
        <w:rPr>
          <w:rFonts w:ascii="Arial" w:hAnsi="Arial" w:cs="Arial"/>
          <w:sz w:val="22"/>
          <w:szCs w:val="22"/>
        </w:rPr>
        <w:t>;</w:t>
      </w:r>
    </w:p>
    <w:p w14:paraId="35FCAA4A" w14:textId="77777777" w:rsidR="005E499C" w:rsidRDefault="005E499C" w:rsidP="005E499C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5E499C">
        <w:rPr>
          <w:rFonts w:ascii="Arial" w:hAnsi="Arial" w:cs="Arial"/>
          <w:sz w:val="22"/>
          <w:szCs w:val="22"/>
        </w:rPr>
        <w:t xml:space="preserve">All tools shall be used with the correct shield, guard, or attachment </w:t>
      </w:r>
      <w:r>
        <w:rPr>
          <w:rFonts w:ascii="Arial" w:hAnsi="Arial" w:cs="Arial"/>
          <w:sz w:val="22"/>
          <w:szCs w:val="22"/>
        </w:rPr>
        <w:t>recommended by the manufacturer;</w:t>
      </w:r>
    </w:p>
    <w:p w14:paraId="391DA78F" w14:textId="77777777" w:rsidR="005E499C" w:rsidRDefault="005E499C" w:rsidP="005E499C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5E499C">
        <w:rPr>
          <w:rFonts w:ascii="Arial" w:hAnsi="Arial" w:cs="Arial"/>
          <w:sz w:val="22"/>
          <w:szCs w:val="22"/>
        </w:rPr>
        <w:t>Any tool found not in proper working order shall be immediately removed from service</w:t>
      </w:r>
      <w:r>
        <w:rPr>
          <w:rFonts w:ascii="Arial" w:hAnsi="Arial" w:cs="Arial"/>
          <w:sz w:val="22"/>
          <w:szCs w:val="22"/>
        </w:rPr>
        <w:t>;</w:t>
      </w:r>
    </w:p>
    <w:p w14:paraId="41B1E826" w14:textId="77777777" w:rsidR="005E499C" w:rsidRDefault="005E499C" w:rsidP="005E499C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Tools shall be</w:t>
      </w:r>
      <w:r w:rsidRPr="005E499C">
        <w:rPr>
          <w:rFonts w:ascii="Arial" w:hAnsi="Arial" w:cs="Arial"/>
          <w:sz w:val="22"/>
          <w:szCs w:val="22"/>
        </w:rPr>
        <w:t xml:space="preserve"> inspected at regular intervals and repaired in accordance with the manufacturer's specifications.</w:t>
      </w:r>
    </w:p>
    <w:p w14:paraId="6123D36B" w14:textId="77777777" w:rsidR="001110E1" w:rsidRPr="00270A46" w:rsidRDefault="005E499C" w:rsidP="00270A46">
      <w:pPr>
        <w:pStyle w:val="Level3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Fasteners are subject to separate usage requirements as listed in this section of the OSHA standard.</w:t>
      </w:r>
    </w:p>
    <w:p w14:paraId="36729301" w14:textId="77777777" w:rsidR="001110E1" w:rsidRDefault="00E846C4" w:rsidP="00270A46">
      <w:pPr>
        <w:pStyle w:val="Level3"/>
        <w:numPr>
          <w:ilvl w:val="0"/>
          <w:numId w:val="0"/>
        </w:numPr>
        <w:spacing w:before="120"/>
        <w:ind w:left="547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</w:t>
      </w:r>
      <w:r w:rsidR="001110E1" w:rsidRPr="001110E1">
        <w:rPr>
          <w:rFonts w:ascii="Arial" w:hAnsi="Arial" w:cs="Arial"/>
          <w:i/>
          <w:sz w:val="22"/>
          <w:szCs w:val="22"/>
        </w:rPr>
        <w:t>ower lawnmowers</w:t>
      </w:r>
      <w:r w:rsidR="00EE2245">
        <w:rPr>
          <w:rFonts w:ascii="Arial" w:hAnsi="Arial" w:cs="Arial"/>
          <w:i/>
          <w:sz w:val="22"/>
          <w:szCs w:val="22"/>
        </w:rPr>
        <w:t xml:space="preserve"> (incl </w:t>
      </w:r>
      <w:r w:rsidR="00EE2245" w:rsidRPr="00EE2245">
        <w:rPr>
          <w:rFonts w:ascii="Arial" w:hAnsi="Arial" w:cs="Arial"/>
          <w:i/>
          <w:sz w:val="22"/>
          <w:szCs w:val="22"/>
        </w:rPr>
        <w:t>walk-behind</w:t>
      </w:r>
      <w:r w:rsidR="00EE2245">
        <w:rPr>
          <w:rFonts w:ascii="Arial" w:hAnsi="Arial" w:cs="Arial"/>
          <w:i/>
          <w:sz w:val="22"/>
          <w:szCs w:val="22"/>
        </w:rPr>
        <w:t>),</w:t>
      </w:r>
      <w:r w:rsidR="001110E1" w:rsidRPr="001110E1">
        <w:rPr>
          <w:rFonts w:ascii="Arial" w:hAnsi="Arial" w:cs="Arial"/>
          <w:i/>
          <w:sz w:val="22"/>
          <w:szCs w:val="22"/>
        </w:rPr>
        <w:t xml:space="preserve"> walk-behind </w:t>
      </w:r>
      <w:r w:rsidR="00EE2245">
        <w:rPr>
          <w:rFonts w:ascii="Arial" w:hAnsi="Arial" w:cs="Arial"/>
          <w:i/>
          <w:sz w:val="22"/>
          <w:szCs w:val="22"/>
        </w:rPr>
        <w:t>rotary mowers, reel</w:t>
      </w:r>
      <w:r w:rsidR="00EE2245" w:rsidRPr="00EE2245">
        <w:rPr>
          <w:rFonts w:ascii="Arial" w:hAnsi="Arial" w:cs="Arial"/>
          <w:i/>
          <w:sz w:val="22"/>
          <w:szCs w:val="22"/>
        </w:rPr>
        <w:t xml:space="preserve"> power</w:t>
      </w:r>
      <w:r w:rsidR="00EE2245">
        <w:rPr>
          <w:rFonts w:ascii="Arial" w:hAnsi="Arial" w:cs="Arial"/>
          <w:i/>
          <w:sz w:val="22"/>
          <w:szCs w:val="22"/>
        </w:rPr>
        <w:t xml:space="preserve">, </w:t>
      </w:r>
      <w:r w:rsidR="001110E1" w:rsidRPr="001110E1">
        <w:rPr>
          <w:rFonts w:ascii="Arial" w:hAnsi="Arial" w:cs="Arial"/>
          <w:i/>
          <w:sz w:val="22"/>
          <w:szCs w:val="22"/>
        </w:rPr>
        <w:t>and riding rotary mowers</w:t>
      </w:r>
      <w:r w:rsidR="001110E1">
        <w:rPr>
          <w:rFonts w:ascii="Arial" w:hAnsi="Arial" w:cs="Arial"/>
          <w:sz w:val="22"/>
          <w:szCs w:val="22"/>
        </w:rPr>
        <w:t xml:space="preserve"> </w:t>
      </w:r>
      <w:r w:rsidR="001110E1" w:rsidRPr="00967506">
        <w:rPr>
          <w:rFonts w:ascii="Arial" w:hAnsi="Arial" w:cs="Arial"/>
          <w:sz w:val="18"/>
          <w:szCs w:val="18"/>
        </w:rPr>
        <w:t>(</w:t>
      </w:r>
      <w:r w:rsidR="001110E1" w:rsidRPr="00D24863">
        <w:rPr>
          <w:rFonts w:ascii="Arial" w:hAnsi="Arial" w:cs="Arial"/>
          <w:sz w:val="18"/>
          <w:szCs w:val="18"/>
        </w:rPr>
        <w:t>ref.</w:t>
      </w:r>
      <w:r w:rsidR="001110E1" w:rsidRPr="00D24863">
        <w:rPr>
          <w:bCs/>
          <w:sz w:val="18"/>
          <w:szCs w:val="18"/>
        </w:rPr>
        <w:t xml:space="preserve"> </w:t>
      </w:r>
      <w:r w:rsidR="001110E1">
        <w:rPr>
          <w:rFonts w:ascii="Arial" w:hAnsi="Arial" w:cs="Arial"/>
          <w:bCs/>
          <w:sz w:val="18"/>
          <w:szCs w:val="18"/>
        </w:rPr>
        <w:t xml:space="preserve">1910.243(e) </w:t>
      </w:r>
      <w:r w:rsidR="001110E1" w:rsidRPr="00967506">
        <w:rPr>
          <w:rFonts w:ascii="Arial" w:hAnsi="Arial" w:cs="Arial"/>
          <w:sz w:val="18"/>
          <w:szCs w:val="18"/>
        </w:rPr>
        <w:t>for related</w:t>
      </w:r>
      <w:r w:rsidR="001110E1">
        <w:rPr>
          <w:rFonts w:ascii="Arial" w:hAnsi="Arial" w:cs="Arial"/>
          <w:sz w:val="18"/>
          <w:szCs w:val="18"/>
        </w:rPr>
        <w:t xml:space="preserve"> </w:t>
      </w:r>
      <w:r w:rsidR="001110E1" w:rsidRPr="00967506">
        <w:rPr>
          <w:rFonts w:ascii="Arial" w:hAnsi="Arial" w:cs="Arial"/>
          <w:sz w:val="18"/>
          <w:szCs w:val="18"/>
        </w:rPr>
        <w:t>specifications)</w:t>
      </w:r>
      <w:r w:rsidR="001110E1">
        <w:rPr>
          <w:rFonts w:ascii="Arial" w:hAnsi="Arial" w:cs="Arial"/>
          <w:sz w:val="18"/>
          <w:szCs w:val="18"/>
        </w:rPr>
        <w:t>.</w:t>
      </w:r>
    </w:p>
    <w:p w14:paraId="647E4CC0" w14:textId="77777777" w:rsidR="00270A46" w:rsidRDefault="001110E1" w:rsidP="00270A46">
      <w:pPr>
        <w:pStyle w:val="Level3"/>
        <w:numPr>
          <w:ilvl w:val="0"/>
          <w:numId w:val="33"/>
        </w:numPr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category of power equipment is </w:t>
      </w:r>
      <w:r w:rsidR="00B7113E">
        <w:rPr>
          <w:rFonts w:ascii="Arial" w:hAnsi="Arial" w:cs="Arial"/>
          <w:sz w:val="22"/>
          <w:szCs w:val="22"/>
        </w:rPr>
        <w:t>subject to s</w:t>
      </w:r>
      <w:r w:rsidR="0077503E">
        <w:rPr>
          <w:rFonts w:ascii="Arial" w:hAnsi="Arial" w:cs="Arial"/>
          <w:sz w:val="22"/>
          <w:szCs w:val="22"/>
        </w:rPr>
        <w:t>eparate operation, controls, and protective</w:t>
      </w:r>
      <w:r>
        <w:rPr>
          <w:rFonts w:ascii="Arial" w:hAnsi="Arial" w:cs="Arial"/>
          <w:sz w:val="22"/>
          <w:szCs w:val="22"/>
        </w:rPr>
        <w:t xml:space="preserve"> requirements outlined in the OSHA standard</w:t>
      </w:r>
      <w:r w:rsidR="00B7113E">
        <w:rPr>
          <w:rFonts w:ascii="Arial" w:hAnsi="Arial" w:cs="Arial"/>
          <w:sz w:val="22"/>
          <w:szCs w:val="22"/>
        </w:rPr>
        <w:t>.</w:t>
      </w:r>
    </w:p>
    <w:p w14:paraId="5C535537" w14:textId="77777777" w:rsidR="00270A46" w:rsidRDefault="00270A46" w:rsidP="00270A46">
      <w:pPr>
        <w:pStyle w:val="Level3"/>
        <w:numPr>
          <w:ilvl w:val="0"/>
          <w:numId w:val="0"/>
        </w:numPr>
        <w:ind w:left="1080"/>
        <w:rPr>
          <w:rFonts w:ascii="Arial" w:hAnsi="Arial" w:cs="Arial"/>
          <w:sz w:val="22"/>
          <w:szCs w:val="22"/>
        </w:rPr>
      </w:pPr>
    </w:p>
    <w:p w14:paraId="03F8F54D" w14:textId="77777777" w:rsidR="00270A46" w:rsidRDefault="00270A46" w:rsidP="00270A46">
      <w:pPr>
        <w:pStyle w:val="Heading2"/>
        <w:rPr>
          <w:sz w:val="22"/>
        </w:rPr>
      </w:pPr>
      <w:r>
        <w:t xml:space="preserve">Other </w:t>
      </w:r>
      <w:r w:rsidRPr="000C6CAF">
        <w:t>Portable Tools</w:t>
      </w:r>
      <w:r>
        <w:t xml:space="preserve"> and Equipment</w:t>
      </w:r>
    </w:p>
    <w:p w14:paraId="00E7480B" w14:textId="77777777" w:rsidR="009309EC" w:rsidRPr="009309EC" w:rsidRDefault="009309EC" w:rsidP="009309EC">
      <w:pPr>
        <w:pStyle w:val="Level3"/>
        <w:numPr>
          <w:ilvl w:val="0"/>
          <w:numId w:val="0"/>
        </w:numPr>
        <w:ind w:left="540"/>
        <w:rPr>
          <w:rFonts w:ascii="Arial" w:hAnsi="Arial" w:cs="Arial"/>
          <w:i/>
          <w:sz w:val="22"/>
          <w:szCs w:val="22"/>
        </w:rPr>
      </w:pPr>
      <w:r w:rsidRPr="009309EC">
        <w:rPr>
          <w:rFonts w:ascii="Arial" w:hAnsi="Arial" w:cs="Arial"/>
          <w:i/>
          <w:sz w:val="22"/>
          <w:szCs w:val="22"/>
        </w:rPr>
        <w:t>Jacks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(</w:t>
      </w:r>
      <w:r w:rsidRPr="00D24863">
        <w:rPr>
          <w:rFonts w:ascii="Arial" w:hAnsi="Arial" w:cs="Arial"/>
          <w:sz w:val="18"/>
          <w:szCs w:val="18"/>
        </w:rPr>
        <w:t>ref.</w:t>
      </w:r>
      <w:r w:rsidRPr="00D24863">
        <w:rPr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 xml:space="preserve">1910.244(a) </w:t>
      </w:r>
      <w:r w:rsidRPr="00967506">
        <w:rPr>
          <w:rFonts w:ascii="Arial" w:hAnsi="Arial" w:cs="Arial"/>
          <w:sz w:val="18"/>
          <w:szCs w:val="18"/>
        </w:rPr>
        <w:t>for related</w:t>
      </w:r>
      <w:r>
        <w:rPr>
          <w:rFonts w:ascii="Arial" w:hAnsi="Arial" w:cs="Arial"/>
          <w:sz w:val="18"/>
          <w:szCs w:val="18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specifications)</w:t>
      </w:r>
      <w:r>
        <w:rPr>
          <w:rFonts w:ascii="Arial" w:hAnsi="Arial" w:cs="Arial"/>
          <w:sz w:val="18"/>
          <w:szCs w:val="18"/>
        </w:rPr>
        <w:t>.</w:t>
      </w:r>
    </w:p>
    <w:p w14:paraId="43C382E5" w14:textId="77777777" w:rsidR="009309EC" w:rsidRDefault="00BD4D6B" w:rsidP="00270A46">
      <w:pPr>
        <w:pStyle w:val="Level3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Loading and marking</w:t>
      </w:r>
    </w:p>
    <w:p w14:paraId="3E816E2C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The operator shall make sure that the jack used has a rating sufficient to lift and sustain the load.</w:t>
      </w:r>
    </w:p>
    <w:p w14:paraId="066C7145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The rated load shall be legibly and permanently marked in a prominent location on the jack by casting, stamping, or other suitable means.</w:t>
      </w:r>
    </w:p>
    <w:p w14:paraId="09420B08" w14:textId="77777777" w:rsidR="00BD4D6B" w:rsidRDefault="00BD4D6B" w:rsidP="00BD4D6B">
      <w:pPr>
        <w:pStyle w:val="Level3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Operation and maintenance</w:t>
      </w:r>
    </w:p>
    <w:p w14:paraId="45ADF6C4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In the absence of a firm foundation, the base of the jack shall be blocked. If there is a possibility of slippage of the cap, a block shall be placed in between the cap and the load.</w:t>
      </w:r>
    </w:p>
    <w:p w14:paraId="3DE09445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The operator shall watch the stop indicator, which shall be kept clean, in order to determine the limit of travel. The indicated limit shall not be overrun.</w:t>
      </w:r>
    </w:p>
    <w:p w14:paraId="6BA4F773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After the load has been raised, it shall be cribbed, blocked, or otherwise secured at once.</w:t>
      </w:r>
    </w:p>
    <w:p w14:paraId="32B5F58F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Hydraulic jacks exposed to freezing temperatures shall be supplied with an adequate antifreeze liquid.</w:t>
      </w:r>
    </w:p>
    <w:p w14:paraId="099A2F51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All jacks shall be properly lubricated at regular intervals.</w:t>
      </w:r>
    </w:p>
    <w:p w14:paraId="7B15EB06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Each jack shall be thoroughly inspected at times which depend upon the service conditions. Inspections shall be not less frequent than the following:</w:t>
      </w:r>
    </w:p>
    <w:p w14:paraId="12E632A7" w14:textId="77777777" w:rsidR="00BD4D6B" w:rsidRDefault="00BD4D6B" w:rsidP="00BD4D6B">
      <w:pPr>
        <w:pStyle w:val="Level3"/>
        <w:numPr>
          <w:ilvl w:val="2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For constant or intermittent use at one locality, once every 6 months,</w:t>
      </w:r>
    </w:p>
    <w:p w14:paraId="2431F2AF" w14:textId="77777777" w:rsidR="00BD4D6B" w:rsidRDefault="00BD4D6B" w:rsidP="00BD4D6B">
      <w:pPr>
        <w:pStyle w:val="Level3"/>
        <w:numPr>
          <w:ilvl w:val="2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For jacks sent out of shop for special work, when sent out and when returned,</w:t>
      </w:r>
    </w:p>
    <w:p w14:paraId="2B37D807" w14:textId="77777777" w:rsidR="00BD4D6B" w:rsidRDefault="00BD4D6B" w:rsidP="00BD4D6B">
      <w:pPr>
        <w:pStyle w:val="Level3"/>
        <w:numPr>
          <w:ilvl w:val="2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For a jack subjected to abnormal load or shock, immediately before and immediately thereafter.</w:t>
      </w:r>
    </w:p>
    <w:p w14:paraId="18673DB7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Repair or replacement parts shall be examined for possible defects.</w:t>
      </w:r>
    </w:p>
    <w:p w14:paraId="4BB75FA9" w14:textId="77777777" w:rsidR="00BD4D6B" w:rsidRDefault="00BD4D6B" w:rsidP="00BD4D6B">
      <w:pPr>
        <w:pStyle w:val="Level3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BD4D6B">
        <w:rPr>
          <w:rFonts w:ascii="Arial" w:hAnsi="Arial" w:cs="Arial"/>
          <w:sz w:val="22"/>
          <w:szCs w:val="22"/>
        </w:rPr>
        <w:t>Jacks which are out of order shall be tagged accordingly, and shall not be used until repairs are made.</w:t>
      </w:r>
    </w:p>
    <w:p w14:paraId="54DDA97D" w14:textId="77777777" w:rsidR="009309EC" w:rsidRPr="009309EC" w:rsidRDefault="009309EC" w:rsidP="00BD4D6B">
      <w:pPr>
        <w:pStyle w:val="Level3"/>
        <w:numPr>
          <w:ilvl w:val="0"/>
          <w:numId w:val="0"/>
        </w:numPr>
        <w:spacing w:before="120"/>
        <w:ind w:left="547"/>
        <w:rPr>
          <w:rFonts w:ascii="Arial" w:hAnsi="Arial" w:cs="Arial"/>
          <w:i/>
          <w:sz w:val="22"/>
          <w:szCs w:val="22"/>
        </w:rPr>
      </w:pPr>
      <w:r w:rsidRPr="009309EC">
        <w:rPr>
          <w:rFonts w:ascii="Arial" w:hAnsi="Arial" w:cs="Arial"/>
          <w:i/>
          <w:sz w:val="22"/>
          <w:szCs w:val="22"/>
        </w:rPr>
        <w:t xml:space="preserve">Abrasive blast cleaning nozzles </w:t>
      </w:r>
      <w:r w:rsidRPr="00967506">
        <w:rPr>
          <w:rFonts w:ascii="Arial" w:hAnsi="Arial" w:cs="Arial"/>
          <w:sz w:val="18"/>
          <w:szCs w:val="18"/>
        </w:rPr>
        <w:t>(</w:t>
      </w:r>
      <w:r w:rsidRPr="00D24863">
        <w:rPr>
          <w:rFonts w:ascii="Arial" w:hAnsi="Arial" w:cs="Arial"/>
          <w:sz w:val="18"/>
          <w:szCs w:val="18"/>
        </w:rPr>
        <w:t>ref.</w:t>
      </w:r>
      <w:r w:rsidRPr="00D24863">
        <w:rPr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 xml:space="preserve">1910.244(b) </w:t>
      </w:r>
      <w:r w:rsidRPr="00967506">
        <w:rPr>
          <w:rFonts w:ascii="Arial" w:hAnsi="Arial" w:cs="Arial"/>
          <w:sz w:val="18"/>
          <w:szCs w:val="18"/>
        </w:rPr>
        <w:t>for related</w:t>
      </w:r>
      <w:r>
        <w:rPr>
          <w:rFonts w:ascii="Arial" w:hAnsi="Arial" w:cs="Arial"/>
          <w:sz w:val="18"/>
          <w:szCs w:val="18"/>
        </w:rPr>
        <w:t xml:space="preserve"> </w:t>
      </w:r>
      <w:r w:rsidRPr="00967506">
        <w:rPr>
          <w:rFonts w:ascii="Arial" w:hAnsi="Arial" w:cs="Arial"/>
          <w:sz w:val="18"/>
          <w:szCs w:val="18"/>
        </w:rPr>
        <w:t>specifications)</w:t>
      </w:r>
      <w:r>
        <w:rPr>
          <w:rFonts w:ascii="Arial" w:hAnsi="Arial" w:cs="Arial"/>
          <w:sz w:val="18"/>
          <w:szCs w:val="18"/>
        </w:rPr>
        <w:t>.</w:t>
      </w:r>
    </w:p>
    <w:p w14:paraId="56BC0B1B" w14:textId="77777777" w:rsidR="00270A46" w:rsidRPr="00270A46" w:rsidRDefault="005A7248" w:rsidP="005A7248">
      <w:pPr>
        <w:pStyle w:val="Level3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5A7248">
        <w:rPr>
          <w:rFonts w:ascii="Arial" w:hAnsi="Arial" w:cs="Arial"/>
          <w:sz w:val="22"/>
          <w:szCs w:val="22"/>
        </w:rPr>
        <w:t>The blast cleaning nozzles shall be equipped with an operating valve which must be held open manually. A support shall be provided on which the nozzle may be mounted when it is not in use.</w:t>
      </w:r>
    </w:p>
    <w:p w14:paraId="0702FDD4" w14:textId="77777777" w:rsidR="00CB60CC" w:rsidRPr="00146975" w:rsidRDefault="00CB60CC" w:rsidP="00146975">
      <w:pPr>
        <w:pStyle w:val="Level3"/>
        <w:numPr>
          <w:ilvl w:val="0"/>
          <w:numId w:val="0"/>
        </w:numPr>
        <w:ind w:left="540"/>
        <w:rPr>
          <w:rFonts w:ascii="Arial" w:hAnsi="Arial" w:cs="Arial"/>
          <w:i/>
          <w:sz w:val="22"/>
          <w:szCs w:val="22"/>
        </w:rPr>
      </w:pPr>
    </w:p>
    <w:p w14:paraId="18D05A87" w14:textId="77777777" w:rsidR="006C1661" w:rsidRPr="000C2068" w:rsidRDefault="006C1661" w:rsidP="000C2068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0C2D9C7A" w14:textId="77777777" w:rsidR="000C2068" w:rsidRPr="000C2068" w:rsidRDefault="000C2068" w:rsidP="000C2068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4CD8A6F9" w14:textId="77777777" w:rsidR="000C2068" w:rsidRPr="0049024B" w:rsidRDefault="000C2068" w:rsidP="0081024E">
      <w:pPr>
        <w:pStyle w:val="Heading1"/>
      </w:pPr>
      <w:bookmarkStart w:id="22" w:name="_Toc353525415"/>
      <w:bookmarkStart w:id="23" w:name="_Toc510159414"/>
      <w:bookmarkStart w:id="24" w:name="_Toc510159879"/>
      <w:r w:rsidRPr="0049024B">
        <w:t>RECORDKEEPING REQUIREMENTS</w:t>
      </w:r>
      <w:bookmarkEnd w:id="22"/>
      <w:bookmarkEnd w:id="23"/>
      <w:bookmarkEnd w:id="24"/>
    </w:p>
    <w:p w14:paraId="2E8A7035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0FFF5B40" w14:textId="77777777" w:rsidR="000C2068" w:rsidRPr="0049024B" w:rsidRDefault="000C2068" w:rsidP="0049024B">
      <w:pPr>
        <w:pStyle w:val="Heading2"/>
      </w:pPr>
      <w:bookmarkStart w:id="25" w:name="_Toc353525416"/>
      <w:bookmarkStart w:id="26" w:name="_Toc510159415"/>
      <w:bookmarkStart w:id="27" w:name="_Toc510159880"/>
      <w:r w:rsidRPr="0049024B">
        <w:t>Management</w:t>
      </w:r>
      <w:bookmarkEnd w:id="25"/>
      <w:bookmarkEnd w:id="26"/>
      <w:bookmarkEnd w:id="27"/>
    </w:p>
    <w:p w14:paraId="525C705A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3F4F1F30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  <w:r w:rsidRPr="000C2068">
        <w:rPr>
          <w:rFonts w:ascii="Arial" w:hAnsi="Arial" w:cs="Arial"/>
          <w:sz w:val="22"/>
          <w:szCs w:val="22"/>
        </w:rPr>
        <w:t>Recordkeeping requirements outlined in</w:t>
      </w:r>
      <w:r w:rsidR="002E03DB">
        <w:rPr>
          <w:rFonts w:ascii="Arial" w:hAnsi="Arial" w:cs="Arial"/>
          <w:sz w:val="22"/>
          <w:szCs w:val="22"/>
        </w:rPr>
        <w:t xml:space="preserve"> </w:t>
      </w:r>
      <w:r w:rsidR="002E03DB" w:rsidRPr="002E03DB">
        <w:rPr>
          <w:rFonts w:ascii="Arial" w:hAnsi="Arial" w:cs="Arial"/>
          <w:sz w:val="22"/>
          <w:szCs w:val="22"/>
        </w:rPr>
        <w:t>29 CFR 1910 Subpart P</w:t>
      </w:r>
      <w:r w:rsidRPr="007815A3">
        <w:rPr>
          <w:rFonts w:ascii="Arial" w:hAnsi="Arial" w:cs="Arial"/>
          <w:sz w:val="22"/>
          <w:szCs w:val="22"/>
        </w:rPr>
        <w:t xml:space="preserve"> </w:t>
      </w:r>
      <w:r w:rsidRPr="000C2068">
        <w:rPr>
          <w:rFonts w:ascii="Arial" w:hAnsi="Arial" w:cs="Arial"/>
          <w:sz w:val="22"/>
          <w:szCs w:val="22"/>
        </w:rPr>
        <w:t>shall be maintained</w:t>
      </w:r>
      <w:r w:rsidR="00CA5722">
        <w:rPr>
          <w:rFonts w:ascii="Arial" w:hAnsi="Arial" w:cs="Arial"/>
          <w:sz w:val="22"/>
          <w:szCs w:val="22"/>
        </w:rPr>
        <w:t xml:space="preserve"> by ESG and available upon request or </w:t>
      </w:r>
      <w:r w:rsidRPr="000C2068">
        <w:rPr>
          <w:rFonts w:ascii="Arial" w:hAnsi="Arial" w:cs="Arial"/>
          <w:sz w:val="22"/>
          <w:szCs w:val="22"/>
        </w:rPr>
        <w:t xml:space="preserve">on the </w:t>
      </w:r>
      <w:r>
        <w:rPr>
          <w:rFonts w:ascii="Arial" w:hAnsi="Arial" w:cs="Arial"/>
          <w:sz w:val="22"/>
          <w:szCs w:val="22"/>
        </w:rPr>
        <w:t xml:space="preserve">District Facilities Department </w:t>
      </w:r>
      <w:r w:rsidRPr="000C2068">
        <w:rPr>
          <w:rFonts w:ascii="Arial" w:hAnsi="Arial" w:cs="Arial"/>
          <w:sz w:val="22"/>
          <w:szCs w:val="22"/>
        </w:rPr>
        <w:t>web site.</w:t>
      </w:r>
    </w:p>
    <w:p w14:paraId="596C3CE4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2868E978" w14:textId="77777777" w:rsidR="00CA5722" w:rsidRPr="000C2068" w:rsidRDefault="00CA5722" w:rsidP="00CA5722">
      <w:pPr>
        <w:rPr>
          <w:rFonts w:ascii="Arial" w:hAnsi="Arial" w:cs="Arial"/>
          <w:sz w:val="22"/>
          <w:szCs w:val="22"/>
        </w:rPr>
      </w:pPr>
    </w:p>
    <w:p w14:paraId="5BD176FC" w14:textId="77777777" w:rsidR="000C2068" w:rsidRPr="004B05F9" w:rsidRDefault="004B05F9" w:rsidP="004B05F9">
      <w:pPr>
        <w:pStyle w:val="Heading2"/>
      </w:pPr>
      <w:bookmarkStart w:id="28" w:name="_Toc510159881"/>
      <w:r>
        <w:t>Contact Information</w:t>
      </w:r>
      <w:bookmarkEnd w:id="28"/>
    </w:p>
    <w:p w14:paraId="0DCE8BF3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47DB9A0E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  <w:r w:rsidRPr="000C2068">
        <w:rPr>
          <w:rFonts w:ascii="Arial" w:hAnsi="Arial" w:cs="Arial"/>
          <w:sz w:val="22"/>
          <w:szCs w:val="22"/>
        </w:rPr>
        <w:t>Any questions, concerns, comments</w:t>
      </w:r>
      <w:r w:rsidR="00CA5722">
        <w:rPr>
          <w:rFonts w:ascii="Arial" w:hAnsi="Arial" w:cs="Arial"/>
          <w:sz w:val="22"/>
          <w:szCs w:val="22"/>
        </w:rPr>
        <w:t>,</w:t>
      </w:r>
      <w:r w:rsidRPr="000C2068">
        <w:rPr>
          <w:rFonts w:ascii="Arial" w:hAnsi="Arial" w:cs="Arial"/>
          <w:sz w:val="22"/>
          <w:szCs w:val="22"/>
        </w:rPr>
        <w:t xml:space="preserve"> or other information regarding the </w:t>
      </w:r>
      <w:r w:rsidR="00CA5722" w:rsidRPr="007815A3">
        <w:rPr>
          <w:rFonts w:ascii="Arial" w:hAnsi="Arial" w:cs="Arial"/>
          <w:sz w:val="22"/>
          <w:szCs w:val="22"/>
        </w:rPr>
        <w:t>District</w:t>
      </w:r>
      <w:r w:rsidR="00822B35">
        <w:rPr>
          <w:rFonts w:ascii="Arial" w:hAnsi="Arial" w:cs="Arial"/>
          <w:sz w:val="22"/>
          <w:szCs w:val="22"/>
        </w:rPr>
        <w:t xml:space="preserve"> Hand and Portable Power Tools </w:t>
      </w:r>
      <w:r w:rsidR="00CA5722" w:rsidRPr="007815A3">
        <w:rPr>
          <w:rFonts w:ascii="Arial" w:hAnsi="Arial" w:cs="Arial"/>
          <w:sz w:val="22"/>
          <w:szCs w:val="22"/>
        </w:rPr>
        <w:t>Program</w:t>
      </w:r>
      <w:r w:rsidRPr="000C2068">
        <w:rPr>
          <w:rFonts w:ascii="Arial" w:hAnsi="Arial" w:cs="Arial"/>
          <w:sz w:val="22"/>
          <w:szCs w:val="22"/>
        </w:rPr>
        <w:t xml:space="preserve"> can be directed to:</w:t>
      </w:r>
    </w:p>
    <w:p w14:paraId="4EB1EE71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1B153959" w14:textId="77777777" w:rsidR="00CA5722" w:rsidRDefault="000C2068" w:rsidP="000C2068">
      <w:pPr>
        <w:pStyle w:val="ListParagraph"/>
        <w:numPr>
          <w:ilvl w:val="0"/>
          <w:numId w:val="28"/>
        </w:numPr>
        <w:contextualSpacing/>
        <w:rPr>
          <w:rFonts w:ascii="Arial" w:hAnsi="Arial" w:cs="Arial"/>
          <w:sz w:val="22"/>
          <w:szCs w:val="22"/>
        </w:rPr>
      </w:pPr>
      <w:r w:rsidRPr="000C2068">
        <w:rPr>
          <w:rFonts w:ascii="Arial" w:hAnsi="Arial" w:cs="Arial"/>
          <w:sz w:val="22"/>
          <w:szCs w:val="22"/>
        </w:rPr>
        <w:t>Environmental S</w:t>
      </w:r>
      <w:r w:rsidR="00CA5722">
        <w:rPr>
          <w:rFonts w:ascii="Arial" w:hAnsi="Arial" w:cs="Arial"/>
          <w:sz w:val="22"/>
          <w:szCs w:val="22"/>
        </w:rPr>
        <w:t>ervices Group</w:t>
      </w:r>
      <w:r w:rsidR="00287BC3">
        <w:rPr>
          <w:rFonts w:ascii="Arial" w:hAnsi="Arial" w:cs="Arial"/>
          <w:sz w:val="22"/>
          <w:szCs w:val="22"/>
        </w:rPr>
        <w:t xml:space="preserve"> (ESG)</w:t>
      </w:r>
    </w:p>
    <w:p w14:paraId="1845CC13" w14:textId="77777777" w:rsidR="000C2068" w:rsidRPr="000C2068" w:rsidRDefault="00CA5722" w:rsidP="000C2068">
      <w:pPr>
        <w:pStyle w:val="ListParagraph"/>
        <w:numPr>
          <w:ilvl w:val="0"/>
          <w:numId w:val="28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Phone: </w:t>
      </w:r>
      <w:r w:rsidR="000C2068" w:rsidRPr="000C2068">
        <w:rPr>
          <w:rFonts w:ascii="Arial" w:hAnsi="Arial" w:cs="Arial"/>
          <w:sz w:val="22"/>
          <w:szCs w:val="22"/>
        </w:rPr>
        <w:t>651</w:t>
      </w:r>
      <w:r>
        <w:rPr>
          <w:rFonts w:ascii="Arial" w:hAnsi="Arial" w:cs="Arial"/>
          <w:sz w:val="22"/>
          <w:szCs w:val="22"/>
        </w:rPr>
        <w:t>.</w:t>
      </w:r>
      <w:r w:rsidR="000C2068" w:rsidRPr="000C2068">
        <w:rPr>
          <w:rFonts w:ascii="Arial" w:hAnsi="Arial" w:cs="Arial"/>
          <w:sz w:val="22"/>
          <w:szCs w:val="22"/>
        </w:rPr>
        <w:t>744</w:t>
      </w:r>
      <w:r>
        <w:rPr>
          <w:rFonts w:ascii="Arial" w:hAnsi="Arial" w:cs="Arial"/>
          <w:sz w:val="22"/>
          <w:szCs w:val="22"/>
        </w:rPr>
        <w:t>.</w:t>
      </w:r>
      <w:r w:rsidR="000C2068" w:rsidRPr="000C2068">
        <w:rPr>
          <w:rFonts w:ascii="Arial" w:hAnsi="Arial" w:cs="Arial"/>
          <w:sz w:val="22"/>
          <w:szCs w:val="22"/>
        </w:rPr>
        <w:t>1800</w:t>
      </w:r>
    </w:p>
    <w:p w14:paraId="48B2A5FB" w14:textId="77777777" w:rsidR="000C2068" w:rsidRPr="00B22535" w:rsidRDefault="00CA5722" w:rsidP="0004230E">
      <w:pPr>
        <w:pStyle w:val="ListParagraph"/>
        <w:numPr>
          <w:ilvl w:val="0"/>
          <w:numId w:val="28"/>
        </w:numPr>
        <w:contextualSpacing/>
        <w:rPr>
          <w:rFonts w:ascii="Arial" w:hAnsi="Arial" w:cs="Arial"/>
          <w:sz w:val="22"/>
          <w:szCs w:val="22"/>
        </w:rPr>
      </w:pPr>
      <w:r w:rsidRPr="00B22535">
        <w:rPr>
          <w:rFonts w:ascii="Arial" w:hAnsi="Arial" w:cs="Arial"/>
          <w:sz w:val="22"/>
          <w:szCs w:val="22"/>
        </w:rPr>
        <w:t>E</w:t>
      </w:r>
      <w:r w:rsidR="000C2068" w:rsidRPr="00B22535">
        <w:rPr>
          <w:rFonts w:ascii="Arial" w:hAnsi="Arial" w:cs="Arial"/>
          <w:sz w:val="22"/>
          <w:szCs w:val="22"/>
        </w:rPr>
        <w:t xml:space="preserve">mail: </w:t>
      </w:r>
      <w:hyperlink r:id="rId9" w:history="1">
        <w:r w:rsidR="000C2068" w:rsidRPr="00B22535">
          <w:rPr>
            <w:rStyle w:val="Hyperlink"/>
            <w:rFonts w:ascii="Arial" w:hAnsi="Arial" w:cs="Arial"/>
            <w:sz w:val="22"/>
            <w:szCs w:val="22"/>
          </w:rPr>
          <w:t>ESG@spps.org</w:t>
        </w:r>
      </w:hyperlink>
    </w:p>
    <w:p w14:paraId="0896670D" w14:textId="77777777" w:rsidR="000C2068" w:rsidRPr="000C2068" w:rsidRDefault="000C2068" w:rsidP="000C2068">
      <w:pPr>
        <w:pStyle w:val="ListParagraph"/>
        <w:rPr>
          <w:rFonts w:ascii="Arial" w:hAnsi="Arial" w:cs="Arial"/>
          <w:sz w:val="22"/>
          <w:szCs w:val="22"/>
        </w:rPr>
      </w:pPr>
    </w:p>
    <w:p w14:paraId="0CFC2189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2194C7E6" w14:textId="77777777" w:rsidR="0049024B" w:rsidRPr="0049024B" w:rsidRDefault="0049024B" w:rsidP="0049024B"/>
    <w:p w14:paraId="63C594D3" w14:textId="77777777" w:rsidR="0049024B" w:rsidRPr="0049024B" w:rsidRDefault="0049024B" w:rsidP="0049024B"/>
    <w:p w14:paraId="2DEB4D6D" w14:textId="77777777" w:rsidR="000C2068" w:rsidRPr="000C2068" w:rsidRDefault="000C2068" w:rsidP="000C2068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sectPr w:rsidR="000C2068" w:rsidRPr="000C2068" w:rsidSect="00D843DD">
      <w:footerReference w:type="even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52CAF" w14:textId="77777777" w:rsidR="00841E34" w:rsidRDefault="00841E34">
      <w:r>
        <w:separator/>
      </w:r>
    </w:p>
  </w:endnote>
  <w:endnote w:type="continuationSeparator" w:id="0">
    <w:p w14:paraId="4C246B85" w14:textId="77777777" w:rsidR="00841E34" w:rsidRDefault="0084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52F90" w14:textId="77777777" w:rsidR="006C1661" w:rsidRDefault="006C16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07D9">
      <w:rPr>
        <w:rStyle w:val="PageNumber"/>
        <w:noProof/>
      </w:rPr>
      <w:t>0</w:t>
    </w:r>
    <w:r>
      <w:rPr>
        <w:rStyle w:val="PageNumber"/>
      </w:rPr>
      <w:fldChar w:fldCharType="end"/>
    </w:r>
  </w:p>
  <w:p w14:paraId="5A3E8D70" w14:textId="77777777" w:rsidR="006C1661" w:rsidRDefault="006C16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695FE" w14:textId="77777777" w:rsidR="00951B50" w:rsidRPr="00951B50" w:rsidRDefault="00951B50" w:rsidP="00951B50">
    <w:pPr>
      <w:tabs>
        <w:tab w:val="left" w:pos="2610"/>
      </w:tabs>
      <w:rPr>
        <w:rFonts w:ascii="Arial" w:hAnsi="Arial" w:cs="Arial"/>
        <w:b/>
        <w:color w:val="0076C0"/>
        <w:sz w:val="32"/>
        <w:szCs w:val="28"/>
      </w:rPr>
    </w:pPr>
  </w:p>
  <w:p w14:paraId="27651CCC" w14:textId="77777777" w:rsidR="00951B50" w:rsidRPr="00951B50" w:rsidRDefault="00951B50" w:rsidP="00951B50">
    <w:pPr>
      <w:tabs>
        <w:tab w:val="left" w:pos="2610"/>
      </w:tabs>
      <w:jc w:val="center"/>
      <w:rPr>
        <w:rFonts w:ascii="Arial" w:hAnsi="Arial" w:cs="Arial"/>
        <w:color w:val="0076C0"/>
        <w:sz w:val="20"/>
        <w:szCs w:val="18"/>
      </w:rPr>
    </w:pPr>
    <w:r w:rsidRPr="00951B50">
      <w:rPr>
        <w:rFonts w:ascii="Arial" w:hAnsi="Arial" w:cs="Arial"/>
        <w:color w:val="0076C0"/>
        <w:sz w:val="20"/>
        <w:szCs w:val="18"/>
      </w:rPr>
      <w:t xml:space="preserve">District Service Facility ◙ 1930 Como Avenue </w:t>
    </w:r>
    <w:proofErr w:type="gramStart"/>
    <w:r w:rsidRPr="00951B50">
      <w:rPr>
        <w:rFonts w:ascii="Arial" w:hAnsi="Arial" w:cs="Arial"/>
        <w:color w:val="0076C0"/>
        <w:sz w:val="20"/>
        <w:szCs w:val="18"/>
      </w:rPr>
      <w:t>◙  Saint</w:t>
    </w:r>
    <w:proofErr w:type="gramEnd"/>
    <w:r w:rsidRPr="00951B50">
      <w:rPr>
        <w:rFonts w:ascii="Arial" w:hAnsi="Arial" w:cs="Arial"/>
        <w:color w:val="0076C0"/>
        <w:sz w:val="20"/>
        <w:szCs w:val="18"/>
      </w:rPr>
      <w:t xml:space="preserve"> Paul, MN 55108</w:t>
    </w:r>
  </w:p>
  <w:p w14:paraId="6D0E8AC2" w14:textId="4D7A1649" w:rsidR="00951B50" w:rsidRPr="00951B50" w:rsidRDefault="00951B50" w:rsidP="00951B50">
    <w:pPr>
      <w:tabs>
        <w:tab w:val="left" w:pos="2610"/>
      </w:tabs>
      <w:jc w:val="center"/>
      <w:rPr>
        <w:rFonts w:ascii="Arial" w:hAnsi="Arial" w:cs="Arial"/>
        <w:color w:val="0076C0"/>
        <w:sz w:val="20"/>
        <w:szCs w:val="18"/>
      </w:rPr>
    </w:pPr>
    <w:r w:rsidRPr="00951B50">
      <w:rPr>
        <w:rFonts w:ascii="Arial" w:hAnsi="Arial" w:cs="Arial"/>
        <w:color w:val="0076C0"/>
        <w:sz w:val="20"/>
        <w:szCs w:val="18"/>
      </w:rPr>
      <w:t>Phone: 651.744.1800 | Fax: 651.290.8362</w:t>
    </w:r>
    <w:r>
      <w:rPr>
        <w:rFonts w:ascii="Arial" w:hAnsi="Arial" w:cs="Arial"/>
        <w:color w:val="0076C0"/>
        <w:sz w:val="20"/>
        <w:szCs w:val="18"/>
      </w:rPr>
      <w:t xml:space="preserve"> </w:t>
    </w:r>
    <w:r w:rsidRPr="00951B50">
      <w:rPr>
        <w:rFonts w:ascii="Arial" w:hAnsi="Arial" w:cs="Arial"/>
        <w:color w:val="0076C0"/>
        <w:sz w:val="20"/>
        <w:szCs w:val="18"/>
      </w:rPr>
      <w:t>◙</w:t>
    </w:r>
    <w:r>
      <w:rPr>
        <w:rFonts w:ascii="Arial" w:hAnsi="Arial" w:cs="Arial"/>
        <w:color w:val="0076C0"/>
        <w:sz w:val="20"/>
        <w:szCs w:val="18"/>
      </w:rPr>
      <w:t xml:space="preserve"> </w:t>
    </w:r>
    <w:hyperlink r:id="rId1" w:history="1">
      <w:r w:rsidRPr="00C15720">
        <w:rPr>
          <w:rStyle w:val="Hyperlink"/>
          <w:rFonts w:ascii="Arial" w:hAnsi="Arial" w:cs="Arial"/>
          <w:sz w:val="20"/>
          <w:szCs w:val="18"/>
        </w:rPr>
        <w:t>ESG@spps.org</w:t>
      </w:r>
    </w:hyperlink>
    <w:r>
      <w:rPr>
        <w:rFonts w:ascii="Arial" w:hAnsi="Arial" w:cs="Arial"/>
        <w:color w:val="0076C0"/>
        <w:sz w:val="20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A9A03" w14:textId="77777777" w:rsidR="00841E34" w:rsidRDefault="00841E34">
      <w:r>
        <w:separator/>
      </w:r>
    </w:p>
  </w:footnote>
  <w:footnote w:type="continuationSeparator" w:id="0">
    <w:p w14:paraId="05F4BCA6" w14:textId="77777777" w:rsidR="00841E34" w:rsidRDefault="00841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706C4" w14:textId="77777777" w:rsidR="00951B50" w:rsidRDefault="00951B50" w:rsidP="00951B5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4764"/>
    <w:multiLevelType w:val="multilevel"/>
    <w:tmpl w:val="F1BE9F7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080"/>
        </w:tabs>
        <w:ind w:left="720" w:firstLine="0"/>
      </w:pPr>
      <w:rPr>
        <w:rFonts w:ascii="Calibri" w:hAnsi="Calibri" w:hint="default"/>
      </w:rPr>
    </w:lvl>
    <w:lvl w:ilvl="2">
      <w:start w:val="1"/>
      <w:numFmt w:val="bullet"/>
      <w:lvlText w:val="•"/>
      <w:lvlJc w:val="left"/>
      <w:pPr>
        <w:tabs>
          <w:tab w:val="num" w:pos="1710"/>
        </w:tabs>
        <w:ind w:left="1350" w:firstLine="0"/>
      </w:pPr>
      <w:rPr>
        <w:rFonts w:ascii="Calibri" w:hAnsi="Calibri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 w15:restartNumberingAfterBreak="0">
    <w:nsid w:val="05733396"/>
    <w:multiLevelType w:val="multilevel"/>
    <w:tmpl w:val="47DC217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0B3233FB"/>
    <w:multiLevelType w:val="hybridMultilevel"/>
    <w:tmpl w:val="B26424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F02CE5"/>
    <w:multiLevelType w:val="multilevel"/>
    <w:tmpl w:val="D53A9D48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10CE5A5D"/>
    <w:multiLevelType w:val="multilevel"/>
    <w:tmpl w:val="B59E0ACE"/>
    <w:lvl w:ilvl="0">
      <w:start w:val="1"/>
      <w:numFmt w:val="upperRoman"/>
      <w:pStyle w:val="Level1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Level3"/>
      <w:lvlText w:val="%3."/>
      <w:lvlJc w:val="left"/>
      <w:pPr>
        <w:tabs>
          <w:tab w:val="num" w:pos="1710"/>
        </w:tabs>
        <w:ind w:left="1350" w:firstLine="0"/>
      </w:pPr>
      <w:rPr>
        <w:rFonts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11842F15"/>
    <w:multiLevelType w:val="singleLevel"/>
    <w:tmpl w:val="EDEAD3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6BD1713"/>
    <w:multiLevelType w:val="multilevel"/>
    <w:tmpl w:val="BCEAF43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1C5F13ED"/>
    <w:multiLevelType w:val="hybridMultilevel"/>
    <w:tmpl w:val="0C5ED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A3B52"/>
    <w:multiLevelType w:val="multilevel"/>
    <w:tmpl w:val="47DC217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1F4B3590"/>
    <w:multiLevelType w:val="hybridMultilevel"/>
    <w:tmpl w:val="450EADEC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14A5EBC"/>
    <w:multiLevelType w:val="multilevel"/>
    <w:tmpl w:val="47DC217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2A955235"/>
    <w:multiLevelType w:val="hybridMultilevel"/>
    <w:tmpl w:val="156C305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2DAA1B3A"/>
    <w:multiLevelType w:val="hybridMultilevel"/>
    <w:tmpl w:val="64DE0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650259"/>
    <w:multiLevelType w:val="multilevel"/>
    <w:tmpl w:val="02B09D46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4" w15:restartNumberingAfterBreak="0">
    <w:nsid w:val="30F9057C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E521907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 w15:restartNumberingAfterBreak="0">
    <w:nsid w:val="42CA749E"/>
    <w:multiLevelType w:val="hybridMultilevel"/>
    <w:tmpl w:val="541AEB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40EE1"/>
    <w:multiLevelType w:val="multilevel"/>
    <w:tmpl w:val="180006C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1710"/>
        </w:tabs>
        <w:ind w:left="1350" w:firstLine="0"/>
      </w:pPr>
      <w:rPr>
        <w:rFonts w:ascii="Wingdings" w:hAnsi="Wingdings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 w15:restartNumberingAfterBreak="0">
    <w:nsid w:val="43611322"/>
    <w:multiLevelType w:val="hybridMultilevel"/>
    <w:tmpl w:val="535E9F5A"/>
    <w:lvl w:ilvl="0" w:tplc="D68E9018">
      <w:start w:val="1"/>
      <w:numFmt w:val="bullet"/>
      <w:pStyle w:val="Heading3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47048"/>
    <w:multiLevelType w:val="hybridMultilevel"/>
    <w:tmpl w:val="A9F23C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1E1A37"/>
    <w:multiLevelType w:val="multilevel"/>
    <w:tmpl w:val="35D46AA8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1710"/>
        </w:tabs>
        <w:ind w:left="1350" w:firstLine="0"/>
      </w:pPr>
      <w:rPr>
        <w:rFonts w:ascii="Wingdings" w:hAnsi="Wingdings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1" w15:restartNumberingAfterBreak="0">
    <w:nsid w:val="478746E3"/>
    <w:multiLevelType w:val="hybridMultilevel"/>
    <w:tmpl w:val="6C92A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D074F"/>
    <w:multiLevelType w:val="hybridMultilevel"/>
    <w:tmpl w:val="0778D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60553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4" w15:restartNumberingAfterBreak="0">
    <w:nsid w:val="4CAA6CD3"/>
    <w:multiLevelType w:val="hybridMultilevel"/>
    <w:tmpl w:val="3E8877B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2506FD"/>
    <w:multiLevelType w:val="hybridMultilevel"/>
    <w:tmpl w:val="7ED07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82AF0"/>
    <w:multiLevelType w:val="hybridMultilevel"/>
    <w:tmpl w:val="CCD8F79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625FC7"/>
    <w:multiLevelType w:val="hybridMultilevel"/>
    <w:tmpl w:val="33B89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46360"/>
    <w:multiLevelType w:val="hybridMultilevel"/>
    <w:tmpl w:val="5B8C8F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5686A2C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0" w15:restartNumberingAfterBreak="0">
    <w:nsid w:val="77AB2367"/>
    <w:multiLevelType w:val="multilevel"/>
    <w:tmpl w:val="2AAC570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080"/>
        </w:tabs>
        <w:ind w:left="720" w:firstLine="0"/>
      </w:pPr>
      <w:rPr>
        <w:rFonts w:ascii="Calibri" w:hAnsi="Calibri" w:hint="default"/>
      </w:rPr>
    </w:lvl>
    <w:lvl w:ilvl="2">
      <w:start w:val="1"/>
      <w:numFmt w:val="bullet"/>
      <w:lvlText w:val=""/>
      <w:lvlJc w:val="left"/>
      <w:pPr>
        <w:tabs>
          <w:tab w:val="num" w:pos="1710"/>
        </w:tabs>
        <w:ind w:left="1350" w:firstLine="0"/>
      </w:pPr>
      <w:rPr>
        <w:rFonts w:ascii="Wingdings" w:hAnsi="Wingdings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1" w15:restartNumberingAfterBreak="0">
    <w:nsid w:val="785944CA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2" w15:restartNumberingAfterBreak="0">
    <w:nsid w:val="78CD1BC4"/>
    <w:multiLevelType w:val="hybridMultilevel"/>
    <w:tmpl w:val="AED46F2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B34436A"/>
    <w:multiLevelType w:val="multilevel"/>
    <w:tmpl w:val="BCEAF43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4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4">
    <w:abstractNumId w:val="5"/>
  </w:num>
  <w:num w:numId="5">
    <w:abstractNumId w:val="22"/>
  </w:num>
  <w:num w:numId="6">
    <w:abstractNumId w:val="4"/>
  </w:num>
  <w:num w:numId="7">
    <w:abstractNumId w:val="28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3"/>
  </w:num>
  <w:num w:numId="13">
    <w:abstractNumId w:val="30"/>
  </w:num>
  <w:num w:numId="14">
    <w:abstractNumId w:val="23"/>
  </w:num>
  <w:num w:numId="15">
    <w:abstractNumId w:val="29"/>
  </w:num>
  <w:num w:numId="16">
    <w:abstractNumId w:val="14"/>
  </w:num>
  <w:num w:numId="17">
    <w:abstractNumId w:val="31"/>
  </w:num>
  <w:num w:numId="18">
    <w:abstractNumId w:val="15"/>
  </w:num>
  <w:num w:numId="19">
    <w:abstractNumId w:val="6"/>
  </w:num>
  <w:num w:numId="20">
    <w:abstractNumId w:val="33"/>
  </w:num>
  <w:num w:numId="21">
    <w:abstractNumId w:val="13"/>
  </w:num>
  <w:num w:numId="22">
    <w:abstractNumId w:val="32"/>
  </w:num>
  <w:num w:numId="23">
    <w:abstractNumId w:val="27"/>
  </w:num>
  <w:num w:numId="24">
    <w:abstractNumId w:val="19"/>
  </w:num>
  <w:num w:numId="25">
    <w:abstractNumId w:val="21"/>
  </w:num>
  <w:num w:numId="26">
    <w:abstractNumId w:val="25"/>
  </w:num>
  <w:num w:numId="27">
    <w:abstractNumId w:val="12"/>
  </w:num>
  <w:num w:numId="28">
    <w:abstractNumId w:val="16"/>
  </w:num>
  <w:num w:numId="29">
    <w:abstractNumId w:val="18"/>
  </w:num>
  <w:num w:numId="30">
    <w:abstractNumId w:val="26"/>
  </w:num>
  <w:num w:numId="31">
    <w:abstractNumId w:val="11"/>
  </w:num>
  <w:num w:numId="32">
    <w:abstractNumId w:val="7"/>
  </w:num>
  <w:num w:numId="33">
    <w:abstractNumId w:val="24"/>
  </w:num>
  <w:num w:numId="34">
    <w:abstractNumId w:val="9"/>
  </w:num>
  <w:num w:numId="35">
    <w:abstractNumId w:val="0"/>
  </w:num>
  <w:num w:numId="36">
    <w:abstractNumId w:val="20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6FB"/>
    <w:rsid w:val="00000C78"/>
    <w:rsid w:val="000038E7"/>
    <w:rsid w:val="00030F8D"/>
    <w:rsid w:val="0004360F"/>
    <w:rsid w:val="000440D1"/>
    <w:rsid w:val="00044E08"/>
    <w:rsid w:val="00062E61"/>
    <w:rsid w:val="000734D2"/>
    <w:rsid w:val="00090DF3"/>
    <w:rsid w:val="000969E4"/>
    <w:rsid w:val="000A2C97"/>
    <w:rsid w:val="000B72F9"/>
    <w:rsid w:val="000C2068"/>
    <w:rsid w:val="000C6CAF"/>
    <w:rsid w:val="000E37E9"/>
    <w:rsid w:val="000F23D1"/>
    <w:rsid w:val="000F2F5B"/>
    <w:rsid w:val="001075C5"/>
    <w:rsid w:val="001110E1"/>
    <w:rsid w:val="001258EA"/>
    <w:rsid w:val="00146975"/>
    <w:rsid w:val="00167048"/>
    <w:rsid w:val="00173715"/>
    <w:rsid w:val="001740D6"/>
    <w:rsid w:val="00176E31"/>
    <w:rsid w:val="00183687"/>
    <w:rsid w:val="0018575B"/>
    <w:rsid w:val="001A3B16"/>
    <w:rsid w:val="001C42D9"/>
    <w:rsid w:val="001C714D"/>
    <w:rsid w:val="001D5F6F"/>
    <w:rsid w:val="001D7454"/>
    <w:rsid w:val="001F03DF"/>
    <w:rsid w:val="001F22A0"/>
    <w:rsid w:val="001F56D6"/>
    <w:rsid w:val="002266F6"/>
    <w:rsid w:val="0025474A"/>
    <w:rsid w:val="002663F8"/>
    <w:rsid w:val="002701C5"/>
    <w:rsid w:val="00270A46"/>
    <w:rsid w:val="00274995"/>
    <w:rsid w:val="00275336"/>
    <w:rsid w:val="00280568"/>
    <w:rsid w:val="00287BC3"/>
    <w:rsid w:val="00295A79"/>
    <w:rsid w:val="002968AE"/>
    <w:rsid w:val="002B49DE"/>
    <w:rsid w:val="002C2786"/>
    <w:rsid w:val="002E03DB"/>
    <w:rsid w:val="002E13B9"/>
    <w:rsid w:val="002E4626"/>
    <w:rsid w:val="003109BC"/>
    <w:rsid w:val="00316E43"/>
    <w:rsid w:val="0032276F"/>
    <w:rsid w:val="00351A10"/>
    <w:rsid w:val="003541FA"/>
    <w:rsid w:val="00381713"/>
    <w:rsid w:val="00383777"/>
    <w:rsid w:val="0039077E"/>
    <w:rsid w:val="003914BB"/>
    <w:rsid w:val="00393C4A"/>
    <w:rsid w:val="00397596"/>
    <w:rsid w:val="003F0F7C"/>
    <w:rsid w:val="004137C7"/>
    <w:rsid w:val="00430A09"/>
    <w:rsid w:val="00457E11"/>
    <w:rsid w:val="00483ADC"/>
    <w:rsid w:val="0049024B"/>
    <w:rsid w:val="004A6E6B"/>
    <w:rsid w:val="004B05F9"/>
    <w:rsid w:val="004B53C4"/>
    <w:rsid w:val="004C5965"/>
    <w:rsid w:val="004F0FA7"/>
    <w:rsid w:val="004F57C4"/>
    <w:rsid w:val="005015C6"/>
    <w:rsid w:val="005078BE"/>
    <w:rsid w:val="00516F30"/>
    <w:rsid w:val="00527D0A"/>
    <w:rsid w:val="00537980"/>
    <w:rsid w:val="00541E39"/>
    <w:rsid w:val="00554B72"/>
    <w:rsid w:val="00556835"/>
    <w:rsid w:val="005625AE"/>
    <w:rsid w:val="00577BC8"/>
    <w:rsid w:val="00590B03"/>
    <w:rsid w:val="005A7248"/>
    <w:rsid w:val="005C3CF2"/>
    <w:rsid w:val="005D1A93"/>
    <w:rsid w:val="005E499C"/>
    <w:rsid w:val="005F7915"/>
    <w:rsid w:val="00600E78"/>
    <w:rsid w:val="006072D5"/>
    <w:rsid w:val="00607B1A"/>
    <w:rsid w:val="006407D9"/>
    <w:rsid w:val="00641947"/>
    <w:rsid w:val="006B1D63"/>
    <w:rsid w:val="006B2343"/>
    <w:rsid w:val="006C144E"/>
    <w:rsid w:val="006C1661"/>
    <w:rsid w:val="006C77AC"/>
    <w:rsid w:val="006E178C"/>
    <w:rsid w:val="006E7122"/>
    <w:rsid w:val="0071311E"/>
    <w:rsid w:val="00713EF3"/>
    <w:rsid w:val="007216C1"/>
    <w:rsid w:val="00737374"/>
    <w:rsid w:val="00757D07"/>
    <w:rsid w:val="00772F8D"/>
    <w:rsid w:val="0077503E"/>
    <w:rsid w:val="007815A3"/>
    <w:rsid w:val="00795BF8"/>
    <w:rsid w:val="007B3084"/>
    <w:rsid w:val="00803E36"/>
    <w:rsid w:val="0081024E"/>
    <w:rsid w:val="0081120E"/>
    <w:rsid w:val="008117F6"/>
    <w:rsid w:val="008149EC"/>
    <w:rsid w:val="00822B35"/>
    <w:rsid w:val="00832EF2"/>
    <w:rsid w:val="00841E34"/>
    <w:rsid w:val="00842526"/>
    <w:rsid w:val="00847E2F"/>
    <w:rsid w:val="00851E83"/>
    <w:rsid w:val="008631F3"/>
    <w:rsid w:val="00864DA5"/>
    <w:rsid w:val="00867F2B"/>
    <w:rsid w:val="0088553C"/>
    <w:rsid w:val="00886D53"/>
    <w:rsid w:val="00890FCC"/>
    <w:rsid w:val="008B7A6F"/>
    <w:rsid w:val="008C2C8B"/>
    <w:rsid w:val="008D6A90"/>
    <w:rsid w:val="008D7F52"/>
    <w:rsid w:val="008E5A95"/>
    <w:rsid w:val="008F2973"/>
    <w:rsid w:val="008F2BC7"/>
    <w:rsid w:val="008F76FB"/>
    <w:rsid w:val="009249AE"/>
    <w:rsid w:val="009309EC"/>
    <w:rsid w:val="00951B50"/>
    <w:rsid w:val="00967506"/>
    <w:rsid w:val="00992600"/>
    <w:rsid w:val="009D5914"/>
    <w:rsid w:val="00A05BEE"/>
    <w:rsid w:val="00A06BC3"/>
    <w:rsid w:val="00A254C5"/>
    <w:rsid w:val="00A35B3A"/>
    <w:rsid w:val="00A3750D"/>
    <w:rsid w:val="00A433F0"/>
    <w:rsid w:val="00A43EBF"/>
    <w:rsid w:val="00A84C11"/>
    <w:rsid w:val="00A877F9"/>
    <w:rsid w:val="00AA3423"/>
    <w:rsid w:val="00AB5C85"/>
    <w:rsid w:val="00AF4623"/>
    <w:rsid w:val="00AF46A9"/>
    <w:rsid w:val="00B17F21"/>
    <w:rsid w:val="00B20363"/>
    <w:rsid w:val="00B22186"/>
    <w:rsid w:val="00B22535"/>
    <w:rsid w:val="00B2489C"/>
    <w:rsid w:val="00B25DE6"/>
    <w:rsid w:val="00B36ED3"/>
    <w:rsid w:val="00B61F6F"/>
    <w:rsid w:val="00B7113E"/>
    <w:rsid w:val="00B80CE0"/>
    <w:rsid w:val="00B8496B"/>
    <w:rsid w:val="00B92291"/>
    <w:rsid w:val="00BC0553"/>
    <w:rsid w:val="00BC1884"/>
    <w:rsid w:val="00BC4D5A"/>
    <w:rsid w:val="00BD4D6B"/>
    <w:rsid w:val="00BF13BE"/>
    <w:rsid w:val="00C0196F"/>
    <w:rsid w:val="00C12EDE"/>
    <w:rsid w:val="00C13262"/>
    <w:rsid w:val="00C14D29"/>
    <w:rsid w:val="00C20B26"/>
    <w:rsid w:val="00C27FF2"/>
    <w:rsid w:val="00C4314E"/>
    <w:rsid w:val="00C50A6B"/>
    <w:rsid w:val="00C50AFF"/>
    <w:rsid w:val="00C57A77"/>
    <w:rsid w:val="00C76FD6"/>
    <w:rsid w:val="00C934E2"/>
    <w:rsid w:val="00CA5722"/>
    <w:rsid w:val="00CB60CC"/>
    <w:rsid w:val="00CE1B46"/>
    <w:rsid w:val="00CE1FE0"/>
    <w:rsid w:val="00CE3E1B"/>
    <w:rsid w:val="00CF2772"/>
    <w:rsid w:val="00D10E56"/>
    <w:rsid w:val="00D173C5"/>
    <w:rsid w:val="00D17CB5"/>
    <w:rsid w:val="00D24863"/>
    <w:rsid w:val="00D275F4"/>
    <w:rsid w:val="00D32283"/>
    <w:rsid w:val="00D33622"/>
    <w:rsid w:val="00D42B77"/>
    <w:rsid w:val="00D432D8"/>
    <w:rsid w:val="00D843DD"/>
    <w:rsid w:val="00D928B6"/>
    <w:rsid w:val="00D9762D"/>
    <w:rsid w:val="00DB2E27"/>
    <w:rsid w:val="00DB7A37"/>
    <w:rsid w:val="00E07A29"/>
    <w:rsid w:val="00E13398"/>
    <w:rsid w:val="00E14732"/>
    <w:rsid w:val="00E32951"/>
    <w:rsid w:val="00E51EC1"/>
    <w:rsid w:val="00E57956"/>
    <w:rsid w:val="00E846C4"/>
    <w:rsid w:val="00E9032A"/>
    <w:rsid w:val="00E920D8"/>
    <w:rsid w:val="00EB07A9"/>
    <w:rsid w:val="00EB1672"/>
    <w:rsid w:val="00EC437B"/>
    <w:rsid w:val="00ED3AC2"/>
    <w:rsid w:val="00ED3D27"/>
    <w:rsid w:val="00EE09C4"/>
    <w:rsid w:val="00EE2245"/>
    <w:rsid w:val="00EF1301"/>
    <w:rsid w:val="00F0782B"/>
    <w:rsid w:val="00F13BCB"/>
    <w:rsid w:val="00F14006"/>
    <w:rsid w:val="00F14E04"/>
    <w:rsid w:val="00F248FB"/>
    <w:rsid w:val="00F42A4E"/>
    <w:rsid w:val="00F56F7D"/>
    <w:rsid w:val="00F73C4B"/>
    <w:rsid w:val="00F91690"/>
    <w:rsid w:val="00F91E54"/>
    <w:rsid w:val="00F971DD"/>
    <w:rsid w:val="00FB05E5"/>
    <w:rsid w:val="00FE637D"/>
    <w:rsid w:val="00FF1A2D"/>
    <w:rsid w:val="00FF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59393"/>
    <o:shapelayout v:ext="edit">
      <o:idmap v:ext="edit" data="1"/>
    </o:shapelayout>
  </w:shapeDefaults>
  <w:decimalSymbol w:val="."/>
  <w:listSeparator w:val=","/>
  <w14:docId w14:val="1639E3ED"/>
  <w15:chartTrackingRefBased/>
  <w15:docId w15:val="{D1AB82EF-1BE1-439E-8023-7B29C126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1-OSHA Heading 1"/>
    <w:basedOn w:val="Normal"/>
    <w:next w:val="Normal"/>
    <w:autoRedefine/>
    <w:qFormat/>
    <w:rsid w:val="0081024E"/>
    <w:pPr>
      <w:keepNext/>
      <w:jc w:val="center"/>
      <w:outlineLvl w:val="0"/>
    </w:pPr>
    <w:rPr>
      <w:rFonts w:ascii="Arial" w:hAnsi="Arial" w:cs="Arial"/>
      <w:b/>
      <w:bCs/>
      <w:sz w:val="28"/>
      <w:szCs w:val="22"/>
    </w:rPr>
  </w:style>
  <w:style w:type="paragraph" w:styleId="Heading2">
    <w:name w:val="heading 2"/>
    <w:aliases w:val="2-OSHA Heading 2"/>
    <w:basedOn w:val="Normal"/>
    <w:next w:val="Normal"/>
    <w:autoRedefine/>
    <w:qFormat/>
    <w:rsid w:val="004B05F9"/>
    <w:pPr>
      <w:keepNext/>
      <w:outlineLvl w:val="1"/>
    </w:pPr>
    <w:rPr>
      <w:rFonts w:ascii="Arial" w:hAnsi="Arial" w:cs="Arial"/>
      <w:b/>
      <w:bCs/>
      <w:szCs w:val="22"/>
      <w:u w:val="single"/>
    </w:rPr>
  </w:style>
  <w:style w:type="paragraph" w:styleId="Heading3">
    <w:name w:val="heading 3"/>
    <w:aliases w:val="3-OSHA Heading 3"/>
    <w:basedOn w:val="Normal"/>
    <w:next w:val="Normal"/>
    <w:autoRedefine/>
    <w:qFormat/>
    <w:rsid w:val="0049024B"/>
    <w:pPr>
      <w:keepNext/>
      <w:numPr>
        <w:numId w:val="29"/>
      </w:numPr>
      <w:spacing w:after="120"/>
      <w:outlineLvl w:val="2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  <w:jc w:val="both"/>
    </w:pPr>
    <w:rPr>
      <w:b/>
      <w:bCs/>
      <w:sz w:val="36"/>
      <w:szCs w:val="36"/>
    </w:rPr>
  </w:style>
  <w:style w:type="paragraph" w:customStyle="1" w:styleId="Level1">
    <w:name w:val="Level 1"/>
    <w:basedOn w:val="Normal"/>
    <w:pPr>
      <w:numPr>
        <w:numId w:val="2"/>
      </w:numPr>
    </w:pPr>
  </w:style>
  <w:style w:type="paragraph" w:customStyle="1" w:styleId="Level3">
    <w:name w:val="Level 3"/>
    <w:basedOn w:val="Normal"/>
    <w:pPr>
      <w:numPr>
        <w:ilvl w:val="2"/>
        <w:numId w:val="2"/>
      </w:numPr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EE09C4"/>
    <w:pPr>
      <w:ind w:left="720"/>
    </w:pPr>
  </w:style>
  <w:style w:type="character" w:styleId="Hyperlink">
    <w:name w:val="Hyperlink"/>
    <w:uiPriority w:val="99"/>
    <w:unhideWhenUsed/>
    <w:rsid w:val="001D5F6F"/>
    <w:rPr>
      <w:color w:val="0000FF"/>
      <w:u w:val="single"/>
    </w:rPr>
  </w:style>
  <w:style w:type="paragraph" w:styleId="Header">
    <w:name w:val="header"/>
    <w:basedOn w:val="Normal"/>
    <w:link w:val="HeaderChar"/>
    <w:rsid w:val="001D5F6F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1D5F6F"/>
  </w:style>
  <w:style w:type="paragraph" w:styleId="TOCHeading">
    <w:name w:val="TOC Heading"/>
    <w:basedOn w:val="Heading1"/>
    <w:next w:val="Normal"/>
    <w:uiPriority w:val="39"/>
    <w:unhideWhenUsed/>
    <w:qFormat/>
    <w:rsid w:val="001D5F6F"/>
    <w:pPr>
      <w:keepLines/>
      <w:spacing w:before="480" w:line="276" w:lineRule="auto"/>
      <w:jc w:val="left"/>
      <w:outlineLvl w:val="9"/>
    </w:pPr>
    <w:rPr>
      <w:rFonts w:ascii="Cambria" w:hAnsi="Cambria" w:cs="Times New Roman"/>
      <w:color w:val="365F91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9024B"/>
    <w:pPr>
      <w:spacing w:before="120"/>
    </w:pPr>
    <w:rPr>
      <w:rFonts w:ascii="Calibri" w:hAnsi="Calibr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D5F6F"/>
    <w:pPr>
      <w:spacing w:before="120"/>
      <w:ind w:left="240"/>
    </w:pPr>
    <w:rPr>
      <w:rFonts w:ascii="Calibri" w:hAnsi="Calibr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015C6"/>
    <w:pPr>
      <w:ind w:left="480"/>
    </w:pPr>
    <w:rPr>
      <w:rFonts w:ascii="Calibri" w:hAnsi="Calibr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49024B"/>
    <w:pPr>
      <w:ind w:left="720"/>
    </w:pPr>
    <w:rPr>
      <w:rFonts w:ascii="Calibri" w:hAnsi="Calibr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9024B"/>
    <w:pPr>
      <w:ind w:left="960"/>
    </w:pPr>
    <w:rPr>
      <w:rFonts w:ascii="Calibri" w:hAnsi="Calibr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9024B"/>
    <w:pPr>
      <w:ind w:left="1200"/>
    </w:pPr>
    <w:rPr>
      <w:rFonts w:ascii="Calibri" w:hAnsi="Calibr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49024B"/>
    <w:pPr>
      <w:ind w:left="1440"/>
    </w:pPr>
    <w:rPr>
      <w:rFonts w:ascii="Calibri" w:hAnsi="Calibr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9024B"/>
    <w:pPr>
      <w:ind w:left="1680"/>
    </w:pPr>
    <w:rPr>
      <w:rFonts w:ascii="Calibri" w:hAnsi="Calibr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9024B"/>
    <w:pPr>
      <w:ind w:left="1920"/>
    </w:pPr>
    <w:rPr>
      <w:rFonts w:ascii="Calibri" w:hAnsi="Calibri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E178C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2663F8"/>
    <w:rPr>
      <w:sz w:val="24"/>
      <w:szCs w:val="24"/>
    </w:rPr>
  </w:style>
  <w:style w:type="character" w:customStyle="1" w:styleId="blackten">
    <w:name w:val="blackten"/>
    <w:basedOn w:val="DefaultParagraphFont"/>
    <w:rsid w:val="00967506"/>
  </w:style>
  <w:style w:type="character" w:styleId="UnresolvedMention">
    <w:name w:val="Unresolved Mention"/>
    <w:basedOn w:val="DefaultParagraphFont"/>
    <w:uiPriority w:val="99"/>
    <w:semiHidden/>
    <w:unhideWhenUsed/>
    <w:rsid w:val="00B22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4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rtk.training@spps.org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SG@spp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DE6A7-9AD5-47D6-94F1-695B8A5C2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1921</Words>
  <Characters>10627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Written Program</vt:lpstr>
    </vt:vector>
  </TitlesOfParts>
  <Company>Texas Workers' Compensation Commission</Company>
  <LinksUpToDate>false</LinksUpToDate>
  <CharactersWithSpaces>12523</CharactersWithSpaces>
  <SharedDoc>false</SharedDoc>
  <HLinks>
    <vt:vector size="126" baseType="variant">
      <vt:variant>
        <vt:i4>1507434</vt:i4>
      </vt:variant>
      <vt:variant>
        <vt:i4>171</vt:i4>
      </vt:variant>
      <vt:variant>
        <vt:i4>0</vt:i4>
      </vt:variant>
      <vt:variant>
        <vt:i4>5</vt:i4>
      </vt:variant>
      <vt:variant>
        <vt:lpwstr>mailto:ertk.training@spps.org</vt:lpwstr>
      </vt:variant>
      <vt:variant>
        <vt:lpwstr/>
      </vt:variant>
      <vt:variant>
        <vt:i4>2686978</vt:i4>
      </vt:variant>
      <vt:variant>
        <vt:i4>168</vt:i4>
      </vt:variant>
      <vt:variant>
        <vt:i4>0</vt:i4>
      </vt:variant>
      <vt:variant>
        <vt:i4>5</vt:i4>
      </vt:variant>
      <vt:variant>
        <vt:lpwstr>http://facilities.spps.org/health_safety</vt:lpwstr>
      </vt:variant>
      <vt:variant>
        <vt:lpwstr/>
      </vt:variant>
      <vt:variant>
        <vt:i4>1441848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_Toc510159885</vt:lpwstr>
      </vt:variant>
      <vt:variant>
        <vt:i4>1441848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_Toc510159884</vt:lpwstr>
      </vt:variant>
      <vt:variant>
        <vt:i4>1441848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_Toc510159883</vt:lpwstr>
      </vt:variant>
      <vt:variant>
        <vt:i4>1441848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_Toc510159882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_Toc510159881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_Toc510159880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_Toc510159879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_Toc510159878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_Toc510159877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_Toc510159876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_Toc510159875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_Toc510159874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_Toc510159873</vt:lpwstr>
      </vt:variant>
      <vt:variant>
        <vt:i4>1638456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_Toc510159872</vt:lpwstr>
      </vt:variant>
      <vt:variant>
        <vt:i4>1638456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_Toc510159871</vt:lpwstr>
      </vt:variant>
      <vt:variant>
        <vt:i4>1638456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_Toc510159870</vt:lpwstr>
      </vt:variant>
      <vt:variant>
        <vt:i4>1572920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_Toc510159869</vt:lpwstr>
      </vt:variant>
      <vt:variant>
        <vt:i4>1572920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_Toc510159868</vt:lpwstr>
      </vt:variant>
      <vt:variant>
        <vt:i4>1572920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_Toc510159867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Written Program</dc:title>
  <dc:subject/>
  <dc:creator>hs1kmp1</dc:creator>
  <cp:keywords/>
  <dc:description/>
  <cp:lastModifiedBy>Marissa Shepherd</cp:lastModifiedBy>
  <cp:revision>2</cp:revision>
  <cp:lastPrinted>2020-04-13T16:54:00Z</cp:lastPrinted>
  <dcterms:created xsi:type="dcterms:W3CDTF">2025-09-16T16:08:00Z</dcterms:created>
  <dcterms:modified xsi:type="dcterms:W3CDTF">2025-09-16T16:08:00Z</dcterms:modified>
</cp:coreProperties>
</file>